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4" w:rsidRPr="0051024E" w:rsidRDefault="008D44E4" w:rsidP="0051024E">
      <w:pPr>
        <w:pStyle w:val="msonormalbullet2gif"/>
        <w:spacing w:before="20" w:beforeAutospacing="0" w:after="0" w:afterAutospacing="0" w:line="360" w:lineRule="auto"/>
        <w:ind w:left="1423"/>
        <w:jc w:val="right"/>
      </w:pPr>
      <w:r w:rsidRPr="0051024E">
        <w:t>Приложение № 1</w:t>
      </w:r>
    </w:p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5757C9">
        <w:rPr>
          <w:rFonts w:ascii="Times New Roman" w:hAnsi="Times New Roman"/>
          <w:b/>
          <w:sz w:val="24"/>
          <w:szCs w:val="24"/>
        </w:rPr>
        <w:t xml:space="preserve">Сведения об отчетах об оценке, подписанных членом </w:t>
      </w:r>
      <w:r>
        <w:rPr>
          <w:rFonts w:ascii="Times New Roman" w:hAnsi="Times New Roman"/>
          <w:b/>
          <w:sz w:val="24"/>
          <w:szCs w:val="24"/>
        </w:rPr>
        <w:t xml:space="preserve"> Некоммерческого партнерства «Саморегулируемая организация </w:t>
      </w:r>
      <w:r w:rsidRPr="005757C9">
        <w:rPr>
          <w:rFonts w:ascii="Times New Roman" w:hAnsi="Times New Roman"/>
          <w:b/>
          <w:sz w:val="24"/>
          <w:szCs w:val="24"/>
        </w:rPr>
        <w:t>оценщиков «Экспертный совет»</w:t>
      </w:r>
    </w:p>
    <w:p w:rsidR="008D44E4" w:rsidRPr="005757C9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Отчетный </w:t>
      </w:r>
      <w:r w:rsidR="00844430">
        <w:rPr>
          <w:rFonts w:ascii="Times New Roman" w:hAnsi="Times New Roman"/>
          <w:sz w:val="24"/>
          <w:szCs w:val="24"/>
        </w:rPr>
        <w:t>период</w:t>
      </w:r>
      <w:r w:rsidRPr="005757C9">
        <w:rPr>
          <w:rFonts w:ascii="Times New Roman" w:hAnsi="Times New Roman"/>
          <w:sz w:val="24"/>
          <w:szCs w:val="24"/>
        </w:rPr>
        <w:t xml:space="preserve">: </w:t>
      </w:r>
      <w:r w:rsidR="00844430">
        <w:rPr>
          <w:rFonts w:ascii="Times New Roman" w:hAnsi="Times New Roman"/>
          <w:sz w:val="24"/>
          <w:szCs w:val="24"/>
        </w:rPr>
        <w:t>1-</w:t>
      </w:r>
      <w:r w:rsidR="00FB6274">
        <w:rPr>
          <w:rFonts w:ascii="Times New Roman" w:hAnsi="Times New Roman"/>
          <w:sz w:val="24"/>
          <w:szCs w:val="24"/>
        </w:rPr>
        <w:t>2-ой квартал</w:t>
      </w:r>
      <w:r w:rsidR="00844430">
        <w:rPr>
          <w:rFonts w:ascii="Times New Roman" w:hAnsi="Times New Roman"/>
          <w:sz w:val="24"/>
          <w:szCs w:val="24"/>
        </w:rPr>
        <w:t>ы 2014 г.</w:t>
      </w:r>
    </w:p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79"/>
        <w:gridCol w:w="954"/>
        <w:gridCol w:w="4819"/>
        <w:gridCol w:w="1985"/>
        <w:gridCol w:w="1614"/>
      </w:tblGrid>
      <w:tr w:rsidR="008D44E4" w:rsidRPr="003B48A8" w:rsidTr="00CD1E34">
        <w:trPr>
          <w:trHeight w:val="12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№ отчета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>Вид объекта оценки (бизнес, имущественный комплекс, объект недвижимости, машины и оборудование, автотранспорт, интеллектуальная собственность, право требования,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Предполагаемое использование результатов  оценки (купля-продажа, аренда, залог, внесение в уставный капитал, выкуп акций, иное)</w:t>
            </w:r>
          </w:p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Вид стоимости</w:t>
            </w:r>
          </w:p>
        </w:tc>
      </w:tr>
      <w:tr w:rsidR="008D44E4" w:rsidRPr="003B48A8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44E4" w:rsidRPr="003B48A8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6270A">
      <w:pPr>
        <w:spacing w:before="20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D44E4" w:rsidRPr="005757C9" w:rsidRDefault="008D44E4" w:rsidP="00CD1E34">
      <w:pPr>
        <w:spacing w:before="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23" w:type="dxa"/>
        <w:tblInd w:w="93" w:type="dxa"/>
        <w:tblLook w:val="00A0" w:firstRow="1" w:lastRow="0" w:firstColumn="1" w:lastColumn="0" w:noHBand="0" w:noVBand="0"/>
      </w:tblPr>
      <w:tblGrid>
        <w:gridCol w:w="516"/>
        <w:gridCol w:w="5311"/>
        <w:gridCol w:w="3896"/>
      </w:tblGrid>
      <w:tr w:rsidR="008D44E4" w:rsidRPr="003B48A8" w:rsidTr="00CD1E34">
        <w:trPr>
          <w:trHeight w:val="450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Ежегодный отчет</w:t>
            </w:r>
          </w:p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деятельности члена  Некоммерческого партнерства «Саморегулируемая организация оценщиков "Экспертный совет"</w:t>
            </w:r>
          </w:p>
        </w:tc>
      </w:tr>
      <w:tr w:rsidR="008D44E4" w:rsidRPr="003B48A8" w:rsidTr="00CD1E34">
        <w:trPr>
          <w:trHeight w:val="24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4E4" w:rsidRPr="003B48A8" w:rsidTr="00CD1E34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sz w:val="24"/>
                <w:szCs w:val="24"/>
              </w:rPr>
              <w:t>Отчетный год: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4E4" w:rsidRPr="003B48A8" w:rsidRDefault="008D44E4" w:rsidP="00FB6274">
            <w:pPr>
              <w:rPr>
                <w:rFonts w:ascii="Times New Roman" w:hAnsi="Times New Roman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sz w:val="24"/>
                <w:szCs w:val="24"/>
              </w:rPr>
              <w:t> </w:t>
            </w:r>
            <w:r w:rsidR="00844430">
              <w:rPr>
                <w:rFonts w:ascii="Times New Roman" w:hAnsi="Times New Roman"/>
                <w:sz w:val="24"/>
                <w:szCs w:val="24"/>
              </w:rPr>
              <w:t>1-</w:t>
            </w:r>
            <w:r w:rsidR="00FB6274">
              <w:rPr>
                <w:rFonts w:ascii="Times New Roman" w:hAnsi="Times New Roman"/>
                <w:sz w:val="24"/>
                <w:szCs w:val="24"/>
              </w:rPr>
              <w:t>2-ой квартал</w:t>
            </w:r>
            <w:r w:rsidR="00844430">
              <w:rPr>
                <w:rFonts w:ascii="Times New Roman" w:hAnsi="Times New Roman"/>
                <w:sz w:val="24"/>
                <w:szCs w:val="24"/>
              </w:rPr>
              <w:t>ы 2014 г.</w:t>
            </w:r>
            <w:bookmarkStart w:id="0" w:name="_GoBack"/>
            <w:bookmarkEnd w:id="0"/>
          </w:p>
        </w:tc>
      </w:tr>
      <w:tr w:rsidR="008D44E4" w:rsidRPr="003B48A8" w:rsidTr="00CD1E34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E4" w:rsidRPr="003B48A8" w:rsidTr="00CD1E34">
        <w:trPr>
          <w:trHeight w:val="477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 xml:space="preserve">Внимание: </w:t>
            </w:r>
          </w:p>
          <w:p w:rsidR="008D44E4" w:rsidRPr="003B48A8" w:rsidRDefault="008D44E4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 xml:space="preserve">Сведения по </w:t>
            </w:r>
            <w:proofErr w:type="spellStart"/>
            <w:r w:rsidRPr="003B48A8">
              <w:rPr>
                <w:rFonts w:ascii="Times New Roman" w:hAnsi="Times New Roman"/>
                <w:i/>
                <w:iCs/>
              </w:rPr>
              <w:t>пп</w:t>
            </w:r>
            <w:proofErr w:type="spellEnd"/>
            <w:r w:rsidRPr="003B48A8">
              <w:rPr>
                <w:rFonts w:ascii="Times New Roman" w:hAnsi="Times New Roman"/>
                <w:i/>
                <w:iCs/>
              </w:rPr>
              <w:t>. 1-6 заполняются в случае их изменения с даты предоставления предыдущего Отчета о деятельности.</w:t>
            </w:r>
          </w:p>
          <w:p w:rsidR="008D44E4" w:rsidRPr="003B48A8" w:rsidRDefault="008D44E4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 xml:space="preserve">Сведения по </w:t>
            </w:r>
            <w:proofErr w:type="spellStart"/>
            <w:r w:rsidRPr="003B48A8">
              <w:rPr>
                <w:rFonts w:ascii="Times New Roman" w:hAnsi="Times New Roman"/>
                <w:i/>
                <w:iCs/>
              </w:rPr>
              <w:t>пп</w:t>
            </w:r>
            <w:proofErr w:type="spellEnd"/>
            <w:r w:rsidRPr="003B48A8">
              <w:rPr>
                <w:rFonts w:ascii="Times New Roman" w:hAnsi="Times New Roman"/>
                <w:i/>
                <w:iCs/>
              </w:rPr>
              <w:t>. 7-9 заполняются по желанию.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Паспортные данные: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Фактическое место проживания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Улица, переулок, проспект, тупик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Рабочий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Домашний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Информация о договоре обязательного страхования ответственности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Страховая сумма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№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Срок действия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Организация, с которой заключено трудовое соглашение на осуществление оценочной деятельности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нахождения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окончании образовательных программ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ВУЗа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конференциях, выставках и пр. профессиональных мероприятиях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Публикации на профессиональную тематику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sectPr w:rsidR="008D44E4" w:rsidRPr="005757C9" w:rsidSect="005426A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736"/>
    <w:multiLevelType w:val="hybridMultilevel"/>
    <w:tmpl w:val="A5EA8C54"/>
    <w:lvl w:ilvl="0" w:tplc="42E6E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DA0000"/>
    <w:multiLevelType w:val="hybridMultilevel"/>
    <w:tmpl w:val="206A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4D3F21"/>
    <w:multiLevelType w:val="hybridMultilevel"/>
    <w:tmpl w:val="FA4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6DD"/>
    <w:rsid w:val="00013255"/>
    <w:rsid w:val="0005641B"/>
    <w:rsid w:val="001309C2"/>
    <w:rsid w:val="00253822"/>
    <w:rsid w:val="002A696D"/>
    <w:rsid w:val="0035195C"/>
    <w:rsid w:val="003B48A8"/>
    <w:rsid w:val="00482715"/>
    <w:rsid w:val="0051024E"/>
    <w:rsid w:val="005426AD"/>
    <w:rsid w:val="00546562"/>
    <w:rsid w:val="005757C9"/>
    <w:rsid w:val="00591A94"/>
    <w:rsid w:val="006C76DD"/>
    <w:rsid w:val="006E727A"/>
    <w:rsid w:val="006F0AB0"/>
    <w:rsid w:val="00713EA0"/>
    <w:rsid w:val="00753702"/>
    <w:rsid w:val="007C67E2"/>
    <w:rsid w:val="00811697"/>
    <w:rsid w:val="00844430"/>
    <w:rsid w:val="0084745E"/>
    <w:rsid w:val="00861935"/>
    <w:rsid w:val="008C6918"/>
    <w:rsid w:val="008D44E4"/>
    <w:rsid w:val="00964ADC"/>
    <w:rsid w:val="009F6E96"/>
    <w:rsid w:val="00B2092F"/>
    <w:rsid w:val="00B43056"/>
    <w:rsid w:val="00BF6697"/>
    <w:rsid w:val="00C51085"/>
    <w:rsid w:val="00C6270A"/>
    <w:rsid w:val="00CD1E34"/>
    <w:rsid w:val="00CE33BC"/>
    <w:rsid w:val="00D865A7"/>
    <w:rsid w:val="00E9538D"/>
    <w:rsid w:val="00F3759C"/>
    <w:rsid w:val="00F74D02"/>
    <w:rsid w:val="00FB6274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C76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C76DD"/>
    <w:pPr>
      <w:spacing w:after="200" w:line="276" w:lineRule="auto"/>
      <w:ind w:left="720"/>
    </w:pPr>
  </w:style>
  <w:style w:type="paragraph" w:customStyle="1" w:styleId="msonormalbullet2gif">
    <w:name w:val="msonormalbullet2.gif"/>
    <w:basedOn w:val="a"/>
    <w:uiPriority w:val="99"/>
    <w:rsid w:val="006C76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Бабецкая ЕГ</dc:creator>
  <cp:keywords/>
  <dc:description/>
  <cp:lastModifiedBy>Буравцева ДА</cp:lastModifiedBy>
  <cp:revision>5</cp:revision>
  <cp:lastPrinted>2012-01-13T10:26:00Z</cp:lastPrinted>
  <dcterms:created xsi:type="dcterms:W3CDTF">2013-11-15T05:40:00Z</dcterms:created>
  <dcterms:modified xsi:type="dcterms:W3CDTF">2015-01-14T12:37:00Z</dcterms:modified>
</cp:coreProperties>
</file>