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AB" w:rsidRPr="00A368A2" w:rsidRDefault="005838AB" w:rsidP="005838AB">
      <w:pPr>
        <w:tabs>
          <w:tab w:val="left" w:pos="426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 w:rsidRPr="00A368A2">
        <w:rPr>
          <w:rFonts w:ascii="Times New Roman" w:hAnsi="Times New Roman"/>
          <w:sz w:val="24"/>
          <w:szCs w:val="24"/>
        </w:rPr>
        <w:t xml:space="preserve">УТВЕРЖДЕНО </w:t>
      </w:r>
    </w:p>
    <w:p w:rsidR="005838AB" w:rsidRPr="00A368A2" w:rsidRDefault="005838AB" w:rsidP="005838AB">
      <w:pPr>
        <w:tabs>
          <w:tab w:val="left" w:pos="426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 w:rsidRPr="00A368A2">
        <w:rPr>
          <w:rFonts w:ascii="Times New Roman" w:hAnsi="Times New Roman"/>
          <w:sz w:val="24"/>
          <w:szCs w:val="24"/>
        </w:rPr>
        <w:t>Советом СРО НП оценщиков «ЭС»</w:t>
      </w:r>
    </w:p>
    <w:p w:rsidR="005838AB" w:rsidRPr="00A368A2" w:rsidRDefault="005838AB" w:rsidP="005838AB">
      <w:pPr>
        <w:tabs>
          <w:tab w:val="left" w:pos="426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5838AB" w:rsidRDefault="005838AB" w:rsidP="005838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68A2">
        <w:rPr>
          <w:rFonts w:ascii="Times New Roman" w:hAnsi="Times New Roman"/>
          <w:sz w:val="24"/>
          <w:szCs w:val="24"/>
        </w:rPr>
        <w:t>Протокол №</w:t>
      </w:r>
      <w:r w:rsidR="00F3111D">
        <w:rPr>
          <w:rFonts w:ascii="Times New Roman" w:hAnsi="Times New Roman"/>
          <w:sz w:val="24"/>
          <w:szCs w:val="24"/>
        </w:rPr>
        <w:t xml:space="preserve"> 8/2010</w:t>
      </w:r>
      <w:r w:rsidRPr="00A368A2">
        <w:rPr>
          <w:rFonts w:ascii="Times New Roman" w:hAnsi="Times New Roman"/>
          <w:sz w:val="24"/>
          <w:szCs w:val="24"/>
        </w:rPr>
        <w:t xml:space="preserve"> от «</w:t>
      </w:r>
      <w:r w:rsidR="00F3111D">
        <w:rPr>
          <w:rFonts w:ascii="Times New Roman" w:hAnsi="Times New Roman"/>
          <w:sz w:val="24"/>
          <w:szCs w:val="24"/>
        </w:rPr>
        <w:t>02</w:t>
      </w:r>
      <w:r w:rsidRPr="00A368A2">
        <w:rPr>
          <w:rFonts w:ascii="Times New Roman" w:hAnsi="Times New Roman"/>
          <w:sz w:val="24"/>
          <w:szCs w:val="24"/>
        </w:rPr>
        <w:t xml:space="preserve">» </w:t>
      </w:r>
      <w:r w:rsidR="00F3111D">
        <w:rPr>
          <w:rFonts w:ascii="Times New Roman" w:hAnsi="Times New Roman"/>
          <w:sz w:val="24"/>
          <w:szCs w:val="24"/>
        </w:rPr>
        <w:t>декабря</w:t>
      </w:r>
      <w:r w:rsidRPr="00A368A2">
        <w:rPr>
          <w:rFonts w:ascii="Times New Roman" w:hAnsi="Times New Roman"/>
          <w:sz w:val="24"/>
          <w:szCs w:val="24"/>
        </w:rPr>
        <w:t xml:space="preserve"> 2010г</w:t>
      </w:r>
      <w:r w:rsidRPr="00A368A2">
        <w:rPr>
          <w:rFonts w:ascii="Times New Roman" w:hAnsi="Times New Roman"/>
          <w:sz w:val="24"/>
          <w:szCs w:val="24"/>
          <w:lang w:eastAsia="ru-RU"/>
        </w:rPr>
        <w:t>.</w:t>
      </w:r>
    </w:p>
    <w:p w:rsidR="00714B43" w:rsidRDefault="00714B43" w:rsidP="005838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4B43" w:rsidRDefault="00714B43" w:rsidP="00714B43">
      <w:pPr>
        <w:spacing w:before="120" w:after="0" w:line="240" w:lineRule="auto"/>
        <w:ind w:left="411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 изменениями и дополнениями, утвержденными </w:t>
      </w:r>
    </w:p>
    <w:p w:rsidR="00714B43" w:rsidRDefault="00714B43" w:rsidP="00714B43">
      <w:pPr>
        <w:spacing w:before="120" w:after="0" w:line="240" w:lineRule="auto"/>
        <w:ind w:left="411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Советом НП «СРОО «ЭС»</w:t>
      </w:r>
    </w:p>
    <w:p w:rsidR="00714B43" w:rsidRPr="00C37199" w:rsidRDefault="00714B43" w:rsidP="00714B43">
      <w:pPr>
        <w:spacing w:after="0" w:line="240" w:lineRule="auto"/>
        <w:ind w:left="411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Протокол № </w:t>
      </w:r>
      <w:r w:rsidR="00F3111D">
        <w:rPr>
          <w:rFonts w:ascii="Times New Roman" w:hAnsi="Times New Roman"/>
          <w:bCs/>
          <w:sz w:val="24"/>
          <w:szCs w:val="24"/>
        </w:rPr>
        <w:t>19/2011</w:t>
      </w:r>
      <w:r>
        <w:rPr>
          <w:rFonts w:ascii="Times New Roman" w:hAnsi="Times New Roman"/>
          <w:bCs/>
          <w:sz w:val="24"/>
          <w:szCs w:val="24"/>
        </w:rPr>
        <w:t xml:space="preserve"> от «</w:t>
      </w:r>
      <w:r w:rsidR="00F3111D">
        <w:rPr>
          <w:rFonts w:ascii="Times New Roman" w:hAnsi="Times New Roman"/>
          <w:bCs/>
          <w:sz w:val="24"/>
          <w:szCs w:val="24"/>
        </w:rPr>
        <w:t>12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="00F3111D">
        <w:rPr>
          <w:rFonts w:ascii="Times New Roman" w:hAnsi="Times New Roman"/>
          <w:bCs/>
          <w:sz w:val="24"/>
          <w:szCs w:val="24"/>
        </w:rPr>
        <w:t>мая</w:t>
      </w:r>
      <w:r w:rsidR="009D55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2011г.</w:t>
      </w:r>
    </w:p>
    <w:p w:rsidR="00714B43" w:rsidRDefault="00714B43" w:rsidP="005838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38AB" w:rsidRPr="00D11189" w:rsidRDefault="005838AB" w:rsidP="00583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8AB" w:rsidRDefault="005838AB" w:rsidP="00583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838AB" w:rsidRPr="00F3111D" w:rsidRDefault="005838AB" w:rsidP="00583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11D">
        <w:rPr>
          <w:rFonts w:ascii="Times New Roman" w:hAnsi="Times New Roman"/>
          <w:b/>
          <w:sz w:val="24"/>
          <w:szCs w:val="24"/>
        </w:rPr>
        <w:t>Положение о Попечительском совете</w:t>
      </w:r>
    </w:p>
    <w:p w:rsidR="00F3111D" w:rsidRPr="00F3111D" w:rsidRDefault="00961B54" w:rsidP="00583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Некоммерческого партнерства «Саморегулируемая организация оценщиков «Экспертный совет»</w:t>
      </w:r>
    </w:p>
    <w:p w:rsidR="005838AB" w:rsidRPr="00D11189" w:rsidRDefault="005838AB" w:rsidP="00714B43">
      <w:pPr>
        <w:pStyle w:val="2"/>
        <w:tabs>
          <w:tab w:val="clear" w:pos="426"/>
          <w:tab w:val="left" w:pos="0"/>
        </w:tabs>
      </w:pPr>
      <w:r w:rsidRPr="00D11189">
        <w:t>1. Общие положения</w:t>
      </w:r>
    </w:p>
    <w:p w:rsidR="005838AB" w:rsidRDefault="005838AB" w:rsidP="005838AB">
      <w:pPr>
        <w:pStyle w:val="2"/>
        <w:keepNext w:val="0"/>
        <w:numPr>
          <w:ilvl w:val="1"/>
          <w:numId w:val="1"/>
        </w:numPr>
        <w:tabs>
          <w:tab w:val="clear" w:pos="426"/>
          <w:tab w:val="clear" w:pos="777"/>
          <w:tab w:val="left" w:pos="1080"/>
        </w:tabs>
        <w:spacing w:before="0" w:after="0"/>
        <w:ind w:left="0" w:firstLine="540"/>
        <w:jc w:val="both"/>
        <w:rPr>
          <w:rFonts w:eastAsia="Times New Roman"/>
          <w:b w:val="0"/>
          <w:bCs w:val="0"/>
        </w:rPr>
      </w:pPr>
      <w:r w:rsidRPr="00EB4F6E">
        <w:rPr>
          <w:rFonts w:eastAsia="Times New Roman"/>
          <w:b w:val="0"/>
          <w:bCs w:val="0"/>
        </w:rPr>
        <w:t xml:space="preserve">Настоящее Положение о Попечительском совете Некоммерческого партнерства </w:t>
      </w:r>
      <w:r w:rsidR="00714B43">
        <w:rPr>
          <w:rFonts w:eastAsia="Times New Roman"/>
          <w:b w:val="0"/>
          <w:bCs w:val="0"/>
        </w:rPr>
        <w:t xml:space="preserve">«Саморегулируемая организация </w:t>
      </w:r>
      <w:r w:rsidRPr="00EB4F6E">
        <w:rPr>
          <w:rFonts w:eastAsia="Times New Roman"/>
          <w:b w:val="0"/>
          <w:bCs w:val="0"/>
        </w:rPr>
        <w:t>оценщиков «Экспертный совет» (далее – Партнерство)</w:t>
      </w:r>
      <w:r>
        <w:rPr>
          <w:rFonts w:eastAsia="Times New Roman"/>
          <w:b w:val="0"/>
          <w:bCs w:val="0"/>
        </w:rPr>
        <w:t xml:space="preserve"> разработано в</w:t>
      </w:r>
      <w:r w:rsidRPr="00265EF4">
        <w:rPr>
          <w:b w:val="0"/>
          <w:bCs w:val="0"/>
        </w:rPr>
        <w:t xml:space="preserve"> соответствии с </w:t>
      </w:r>
      <w:r>
        <w:rPr>
          <w:b w:val="0"/>
          <w:bCs w:val="0"/>
        </w:rPr>
        <w:t>законодательством</w:t>
      </w:r>
      <w:r w:rsidRPr="00265EF4">
        <w:rPr>
          <w:b w:val="0"/>
          <w:bCs w:val="0"/>
        </w:rPr>
        <w:t xml:space="preserve"> Российской Федерации и Уставом Партнерства</w:t>
      </w:r>
      <w:r>
        <w:rPr>
          <w:b w:val="0"/>
          <w:bCs w:val="0"/>
        </w:rPr>
        <w:t>.</w:t>
      </w:r>
    </w:p>
    <w:p w:rsidR="005838AB" w:rsidRDefault="005838AB" w:rsidP="005838AB">
      <w:pPr>
        <w:pStyle w:val="2"/>
        <w:keepNext w:val="0"/>
        <w:numPr>
          <w:ilvl w:val="1"/>
          <w:numId w:val="1"/>
        </w:numPr>
        <w:tabs>
          <w:tab w:val="clear" w:pos="426"/>
          <w:tab w:val="clear" w:pos="777"/>
          <w:tab w:val="left" w:pos="1080"/>
        </w:tabs>
        <w:spacing w:before="0" w:after="0"/>
        <w:ind w:left="0" w:firstLine="540"/>
        <w:jc w:val="both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Настоящее Положение определяет задачи и направления деятельности Попечительского совета, порядок его формирования, права и обязанности членов Попечительского совета, а также регламент проведения заседаний Попечительского совета.</w:t>
      </w:r>
    </w:p>
    <w:p w:rsidR="005838AB" w:rsidRPr="00F41915" w:rsidRDefault="005838AB" w:rsidP="005838AB">
      <w:pPr>
        <w:pStyle w:val="2"/>
        <w:keepNext w:val="0"/>
        <w:numPr>
          <w:ilvl w:val="1"/>
          <w:numId w:val="1"/>
        </w:numPr>
        <w:tabs>
          <w:tab w:val="clear" w:pos="426"/>
          <w:tab w:val="clear" w:pos="777"/>
          <w:tab w:val="left" w:pos="1080"/>
        </w:tabs>
        <w:spacing w:before="0" w:after="0"/>
        <w:ind w:left="0" w:firstLine="540"/>
        <w:jc w:val="both"/>
        <w:rPr>
          <w:rFonts w:eastAsia="Times New Roman"/>
          <w:b w:val="0"/>
          <w:bCs w:val="0"/>
        </w:rPr>
      </w:pPr>
      <w:r w:rsidRPr="00F41915">
        <w:rPr>
          <w:rFonts w:eastAsia="Times New Roman"/>
          <w:b w:val="0"/>
          <w:bCs w:val="0"/>
        </w:rPr>
        <w:t xml:space="preserve">Попечительский совет является постоянно действующим наблюдательным консультативно-совещательным органом </w:t>
      </w:r>
      <w:r>
        <w:rPr>
          <w:rFonts w:eastAsia="Times New Roman"/>
          <w:b w:val="0"/>
          <w:bCs w:val="0"/>
        </w:rPr>
        <w:t>Партнерства</w:t>
      </w:r>
      <w:r w:rsidRPr="00F41915">
        <w:rPr>
          <w:rFonts w:eastAsia="Times New Roman"/>
          <w:b w:val="0"/>
          <w:bCs w:val="0"/>
        </w:rPr>
        <w:t>.</w:t>
      </w:r>
    </w:p>
    <w:p w:rsidR="005838AB" w:rsidRPr="00F41915" w:rsidRDefault="005838AB" w:rsidP="005838AB">
      <w:pPr>
        <w:pStyle w:val="2"/>
        <w:keepNext w:val="0"/>
        <w:numPr>
          <w:ilvl w:val="1"/>
          <w:numId w:val="1"/>
        </w:numPr>
        <w:tabs>
          <w:tab w:val="clear" w:pos="426"/>
          <w:tab w:val="clear" w:pos="777"/>
          <w:tab w:val="left" w:pos="1080"/>
        </w:tabs>
        <w:spacing w:before="0" w:after="0"/>
        <w:ind w:left="0" w:firstLine="540"/>
        <w:jc w:val="both"/>
        <w:rPr>
          <w:rFonts w:eastAsia="Times New Roman"/>
          <w:b w:val="0"/>
          <w:bCs w:val="0"/>
        </w:rPr>
      </w:pPr>
      <w:r w:rsidRPr="00F41915">
        <w:rPr>
          <w:rFonts w:eastAsia="Times New Roman"/>
          <w:b w:val="0"/>
          <w:bCs w:val="0"/>
        </w:rPr>
        <w:t xml:space="preserve">Попечительский совет </w:t>
      </w:r>
      <w:proofErr w:type="gramStart"/>
      <w:r w:rsidRPr="00F41915">
        <w:rPr>
          <w:rFonts w:eastAsia="Times New Roman"/>
          <w:b w:val="0"/>
          <w:bCs w:val="0"/>
        </w:rPr>
        <w:t>формируется и действует</w:t>
      </w:r>
      <w:proofErr w:type="gramEnd"/>
      <w:r w:rsidRPr="00F41915">
        <w:rPr>
          <w:rFonts w:eastAsia="Times New Roman"/>
          <w:b w:val="0"/>
          <w:bCs w:val="0"/>
        </w:rPr>
        <w:t xml:space="preserve"> согласно настоящему Положению в соответствии с законодательством Российской Федерации</w:t>
      </w:r>
      <w:r>
        <w:rPr>
          <w:rFonts w:eastAsia="Times New Roman"/>
          <w:b w:val="0"/>
          <w:bCs w:val="0"/>
        </w:rPr>
        <w:t>,</w:t>
      </w:r>
      <w:r w:rsidRPr="00A368A2">
        <w:rPr>
          <w:b w:val="0"/>
          <w:bCs w:val="0"/>
        </w:rPr>
        <w:t xml:space="preserve"> </w:t>
      </w:r>
      <w:r w:rsidRPr="00265EF4">
        <w:rPr>
          <w:b w:val="0"/>
          <w:bCs w:val="0"/>
        </w:rPr>
        <w:t xml:space="preserve">Уставом </w:t>
      </w:r>
      <w:r>
        <w:rPr>
          <w:b w:val="0"/>
          <w:bCs w:val="0"/>
        </w:rPr>
        <w:t xml:space="preserve">и иными документами </w:t>
      </w:r>
      <w:r w:rsidRPr="00265EF4">
        <w:rPr>
          <w:b w:val="0"/>
          <w:bCs w:val="0"/>
        </w:rPr>
        <w:t>Партнерства</w:t>
      </w:r>
      <w:r w:rsidRPr="00F41915">
        <w:rPr>
          <w:rFonts w:eastAsia="Times New Roman"/>
          <w:b w:val="0"/>
          <w:bCs w:val="0"/>
        </w:rPr>
        <w:t>.</w:t>
      </w:r>
    </w:p>
    <w:p w:rsidR="005838AB" w:rsidRPr="00F41915" w:rsidRDefault="005838AB" w:rsidP="005838AB">
      <w:pPr>
        <w:pStyle w:val="2"/>
        <w:keepNext w:val="0"/>
        <w:numPr>
          <w:ilvl w:val="1"/>
          <w:numId w:val="1"/>
        </w:numPr>
        <w:tabs>
          <w:tab w:val="clear" w:pos="426"/>
          <w:tab w:val="clear" w:pos="777"/>
          <w:tab w:val="left" w:pos="1080"/>
        </w:tabs>
        <w:spacing w:before="0" w:after="0"/>
        <w:ind w:left="0" w:firstLine="540"/>
        <w:jc w:val="both"/>
        <w:rPr>
          <w:rFonts w:eastAsia="Times New Roman"/>
          <w:b w:val="0"/>
          <w:bCs w:val="0"/>
        </w:rPr>
      </w:pPr>
      <w:r w:rsidRPr="00F41915">
        <w:rPr>
          <w:rFonts w:eastAsia="Times New Roman"/>
          <w:b w:val="0"/>
          <w:bCs w:val="0"/>
        </w:rPr>
        <w:t>Попечительский совет осуществляет свою деятельность на общественных началах.</w:t>
      </w:r>
    </w:p>
    <w:p w:rsidR="005838AB" w:rsidRPr="00D11189" w:rsidRDefault="005838AB" w:rsidP="005838AB">
      <w:pPr>
        <w:pStyle w:val="2"/>
        <w:ind w:left="720"/>
      </w:pPr>
      <w:r>
        <w:t xml:space="preserve">2. </w:t>
      </w:r>
      <w:r w:rsidRPr="00D11189">
        <w:t>Основные задачи и направления деятельности Попечительского совета</w:t>
      </w:r>
    </w:p>
    <w:p w:rsidR="005838AB" w:rsidRPr="00F41915" w:rsidRDefault="005838AB" w:rsidP="005838AB">
      <w:pPr>
        <w:pStyle w:val="2"/>
        <w:keepNext w:val="0"/>
        <w:numPr>
          <w:ilvl w:val="1"/>
          <w:numId w:val="2"/>
        </w:numPr>
        <w:tabs>
          <w:tab w:val="clear" w:pos="360"/>
          <w:tab w:val="clear" w:pos="426"/>
          <w:tab w:val="num" w:pos="1080"/>
        </w:tabs>
        <w:spacing w:before="0" w:after="0"/>
        <w:ind w:left="0" w:firstLine="540"/>
        <w:jc w:val="both"/>
        <w:rPr>
          <w:rFonts w:eastAsia="Times New Roman"/>
          <w:b w:val="0"/>
          <w:bCs w:val="0"/>
        </w:rPr>
      </w:pPr>
      <w:r w:rsidRPr="00F41915">
        <w:rPr>
          <w:rFonts w:eastAsia="Times New Roman"/>
          <w:b w:val="0"/>
          <w:bCs w:val="0"/>
        </w:rPr>
        <w:t xml:space="preserve">Попечительский совет создается для содействия в решении актуальных задач, способствующих совершенствованию деятельности и развития Партнерства, </w:t>
      </w:r>
      <w:r>
        <w:rPr>
          <w:rFonts w:eastAsia="Times New Roman"/>
          <w:b w:val="0"/>
          <w:bCs w:val="0"/>
        </w:rPr>
        <w:t>оптимизации</w:t>
      </w:r>
      <w:r w:rsidRPr="00F41915">
        <w:rPr>
          <w:rFonts w:eastAsia="Times New Roman"/>
          <w:b w:val="0"/>
          <w:bCs w:val="0"/>
        </w:rPr>
        <w:t xml:space="preserve"> взаимодействия Партнерства с органами государственной власти и управления, средствами массовой информации, </w:t>
      </w:r>
      <w:r>
        <w:rPr>
          <w:rFonts w:eastAsia="Times New Roman"/>
          <w:b w:val="0"/>
          <w:bCs w:val="0"/>
        </w:rPr>
        <w:t xml:space="preserve">коммерческими, </w:t>
      </w:r>
      <w:r w:rsidRPr="00F41915">
        <w:rPr>
          <w:rFonts w:eastAsia="Times New Roman"/>
          <w:b w:val="0"/>
          <w:bCs w:val="0"/>
        </w:rPr>
        <w:t xml:space="preserve">некоммерческими и общественными организациями, научными и </w:t>
      </w:r>
      <w:r>
        <w:rPr>
          <w:rFonts w:eastAsia="Times New Roman"/>
          <w:b w:val="0"/>
          <w:bCs w:val="0"/>
        </w:rPr>
        <w:t>образовательными организациями</w:t>
      </w:r>
      <w:r w:rsidRPr="00F41915">
        <w:rPr>
          <w:rFonts w:eastAsia="Times New Roman"/>
          <w:b w:val="0"/>
          <w:bCs w:val="0"/>
        </w:rPr>
        <w:t>.</w:t>
      </w:r>
    </w:p>
    <w:p w:rsidR="005838AB" w:rsidRPr="00F41915" w:rsidRDefault="005838AB" w:rsidP="005838AB">
      <w:pPr>
        <w:pStyle w:val="2"/>
        <w:keepNext w:val="0"/>
        <w:numPr>
          <w:ilvl w:val="1"/>
          <w:numId w:val="2"/>
        </w:numPr>
        <w:tabs>
          <w:tab w:val="clear" w:pos="360"/>
          <w:tab w:val="clear" w:pos="426"/>
          <w:tab w:val="num" w:pos="1080"/>
        </w:tabs>
        <w:spacing w:before="0" w:after="0"/>
        <w:ind w:left="0" w:firstLine="540"/>
        <w:jc w:val="both"/>
        <w:rPr>
          <w:rFonts w:eastAsia="Times New Roman"/>
          <w:b w:val="0"/>
          <w:bCs w:val="0"/>
        </w:rPr>
      </w:pPr>
      <w:r w:rsidRPr="00F41915">
        <w:rPr>
          <w:rFonts w:eastAsia="Times New Roman"/>
          <w:b w:val="0"/>
          <w:bCs w:val="0"/>
        </w:rPr>
        <w:t>Попечительский совет:</w:t>
      </w:r>
    </w:p>
    <w:p w:rsidR="005838AB" w:rsidRDefault="005838AB" w:rsidP="005838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>содействует привлечению общественных, научных, образовательных, коммерческих, некоммерческих, государственных, международных и иных организаций к участию в реализации программ и мероприятий Партнерства;</w:t>
      </w:r>
    </w:p>
    <w:p w:rsidR="005838AB" w:rsidRPr="00D11189" w:rsidRDefault="005838AB" w:rsidP="005838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согласование программ и мероприятий Партнерства, проводимых в рамках </w:t>
      </w:r>
      <w:r w:rsidRPr="0021625F">
        <w:rPr>
          <w:rFonts w:ascii="Times New Roman" w:hAnsi="Times New Roman"/>
          <w:sz w:val="24"/>
          <w:szCs w:val="24"/>
        </w:rPr>
        <w:t>взаимодействия Партнерства с органами государственной власти и управления, средствами массовой информации, некоммерческими и общественными организациями, научными и образовательными организациями</w:t>
      </w:r>
      <w:r>
        <w:rPr>
          <w:rFonts w:ascii="Times New Roman" w:hAnsi="Times New Roman"/>
          <w:sz w:val="24"/>
          <w:szCs w:val="24"/>
        </w:rPr>
        <w:t>;</w:t>
      </w:r>
    </w:p>
    <w:p w:rsidR="005838AB" w:rsidRPr="00D11189" w:rsidRDefault="005838AB" w:rsidP="005838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>наблюдает за деятельностью Партнерства</w:t>
      </w:r>
      <w:r>
        <w:rPr>
          <w:rFonts w:ascii="Times New Roman" w:hAnsi="Times New Roman"/>
          <w:sz w:val="24"/>
          <w:szCs w:val="24"/>
        </w:rPr>
        <w:t xml:space="preserve"> по реализации </w:t>
      </w:r>
      <w:r w:rsidRPr="00D11189">
        <w:rPr>
          <w:rFonts w:ascii="Times New Roman" w:hAnsi="Times New Roman"/>
          <w:sz w:val="24"/>
          <w:szCs w:val="24"/>
        </w:rPr>
        <w:t>программ и мероприятий</w:t>
      </w:r>
      <w:r>
        <w:rPr>
          <w:rFonts w:ascii="Times New Roman" w:hAnsi="Times New Roman"/>
          <w:sz w:val="24"/>
          <w:szCs w:val="24"/>
        </w:rPr>
        <w:t>, согласованных Попечительским советом</w:t>
      </w:r>
      <w:r w:rsidRPr="00D11189">
        <w:rPr>
          <w:rFonts w:ascii="Times New Roman" w:hAnsi="Times New Roman"/>
          <w:sz w:val="24"/>
          <w:szCs w:val="24"/>
        </w:rPr>
        <w:t>;</w:t>
      </w:r>
    </w:p>
    <w:p w:rsidR="005838AB" w:rsidRDefault="005838AB" w:rsidP="005838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 xml:space="preserve">инициирует рассмотрение Советом Партнерства вопросов, входящих в его компетенцию, в том числе вопросов стратегии развития Партнерства; поддержания профессиональной деятельности членов Партнерства, включая организационное, методическое, консультационное и информационное обеспечение; организации </w:t>
      </w:r>
      <w:r w:rsidRPr="00D11189">
        <w:rPr>
          <w:rFonts w:ascii="Times New Roman" w:hAnsi="Times New Roman"/>
          <w:sz w:val="24"/>
          <w:szCs w:val="24"/>
        </w:rPr>
        <w:lastRenderedPageBreak/>
        <w:t>взаимодействия Партнерства с органами государственной власти Российской Ф</w:t>
      </w:r>
      <w:r>
        <w:rPr>
          <w:rFonts w:ascii="Times New Roman" w:hAnsi="Times New Roman"/>
          <w:sz w:val="24"/>
          <w:szCs w:val="24"/>
        </w:rPr>
        <w:t>едерации, оценочным сообществом</w:t>
      </w:r>
      <w:r w:rsidRPr="00D11189">
        <w:rPr>
          <w:rFonts w:ascii="Times New Roman" w:hAnsi="Times New Roman"/>
          <w:sz w:val="24"/>
          <w:szCs w:val="24"/>
        </w:rPr>
        <w:t>;</w:t>
      </w:r>
    </w:p>
    <w:p w:rsidR="005838AB" w:rsidRPr="00D11189" w:rsidRDefault="005838AB" w:rsidP="005838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>содействует развитию межрегионального и  международ</w:t>
      </w:r>
      <w:r>
        <w:rPr>
          <w:rFonts w:ascii="Times New Roman" w:hAnsi="Times New Roman"/>
          <w:sz w:val="24"/>
          <w:szCs w:val="24"/>
        </w:rPr>
        <w:t>ного сотрудничества Партнерства.</w:t>
      </w:r>
    </w:p>
    <w:p w:rsidR="005838AB" w:rsidRPr="00D11189" w:rsidRDefault="005838AB" w:rsidP="005838AB">
      <w:pPr>
        <w:pStyle w:val="2"/>
        <w:ind w:left="720"/>
      </w:pPr>
      <w:r w:rsidRPr="00D11189">
        <w:t>3. Формирование Попечительского совета</w:t>
      </w:r>
    </w:p>
    <w:p w:rsidR="005838AB" w:rsidRDefault="005838AB" w:rsidP="005838AB">
      <w:pPr>
        <w:numPr>
          <w:ilvl w:val="1"/>
          <w:numId w:val="3"/>
        </w:numPr>
        <w:tabs>
          <w:tab w:val="clear" w:pos="36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Попечительский совет </w:t>
      </w:r>
      <w:r w:rsidRPr="00D11189">
        <w:rPr>
          <w:rFonts w:ascii="Times New Roman" w:hAnsi="Times New Roman"/>
          <w:sz w:val="24"/>
          <w:szCs w:val="24"/>
        </w:rPr>
        <w:t>формируется Советом Партнерства из представителей органов государственной власти и управления,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и учреждений науки и образования, хозяйствующих субъектов, средств массовой информации и иных организаций.</w:t>
      </w:r>
    </w:p>
    <w:p w:rsidR="005838AB" w:rsidRDefault="005838AB" w:rsidP="005838AB">
      <w:pPr>
        <w:numPr>
          <w:ilvl w:val="1"/>
          <w:numId w:val="3"/>
        </w:numPr>
        <w:tabs>
          <w:tab w:val="clear" w:pos="36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Председателем Попечительского совета является Президент Партнерства. Остальные ч</w:t>
      </w:r>
      <w:r w:rsidRPr="00D11189">
        <w:rPr>
          <w:rFonts w:ascii="Times New Roman" w:hAnsi="Times New Roman"/>
          <w:sz w:val="24"/>
          <w:szCs w:val="24"/>
        </w:rPr>
        <w:t>лены Партнерства не могут быть членами Попечительского совета</w:t>
      </w:r>
      <w:r>
        <w:rPr>
          <w:rFonts w:ascii="Times New Roman" w:hAnsi="Times New Roman"/>
          <w:sz w:val="24"/>
          <w:szCs w:val="24"/>
        </w:rPr>
        <w:t>.</w:t>
      </w:r>
    </w:p>
    <w:p w:rsidR="005838AB" w:rsidRPr="00D11189" w:rsidRDefault="005838AB" w:rsidP="005838AB">
      <w:pPr>
        <w:numPr>
          <w:ilvl w:val="1"/>
          <w:numId w:val="3"/>
        </w:numPr>
        <w:tabs>
          <w:tab w:val="clear" w:pos="36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>Выборы в члены Попечительского совета не проводятся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38AB" w:rsidRPr="00D11189" w:rsidRDefault="005838AB" w:rsidP="005838AB">
      <w:pPr>
        <w:numPr>
          <w:ilvl w:val="1"/>
          <w:numId w:val="3"/>
        </w:numPr>
        <w:tabs>
          <w:tab w:val="clear" w:pos="36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>Участие в Попечительском совете</w:t>
      </w:r>
      <w:r>
        <w:rPr>
          <w:rFonts w:ascii="Times New Roman" w:hAnsi="Times New Roman"/>
          <w:sz w:val="24"/>
          <w:szCs w:val="24"/>
        </w:rPr>
        <w:t xml:space="preserve"> является добровольным</w:t>
      </w:r>
      <w:r w:rsidRPr="00D11189">
        <w:rPr>
          <w:rFonts w:ascii="Times New Roman" w:hAnsi="Times New Roman"/>
          <w:sz w:val="24"/>
          <w:szCs w:val="24"/>
        </w:rPr>
        <w:t xml:space="preserve">. </w:t>
      </w:r>
    </w:p>
    <w:p w:rsidR="005838AB" w:rsidRPr="00D11189" w:rsidRDefault="005838AB" w:rsidP="005838AB">
      <w:pPr>
        <w:numPr>
          <w:ilvl w:val="1"/>
          <w:numId w:val="3"/>
        </w:numPr>
        <w:tabs>
          <w:tab w:val="clear" w:pos="36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>Срок деятельности членов Попечительского совета не ограничен.</w:t>
      </w:r>
    </w:p>
    <w:p w:rsidR="005838AB" w:rsidRPr="00D11189" w:rsidRDefault="005838AB" w:rsidP="005838AB">
      <w:pPr>
        <w:numPr>
          <w:ilvl w:val="1"/>
          <w:numId w:val="3"/>
        </w:numPr>
        <w:tabs>
          <w:tab w:val="clear" w:pos="36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 xml:space="preserve">Член Попечительского совета в любой момент может выйти из </w:t>
      </w:r>
      <w:r>
        <w:rPr>
          <w:rFonts w:ascii="Times New Roman" w:hAnsi="Times New Roman"/>
          <w:sz w:val="24"/>
          <w:szCs w:val="24"/>
        </w:rPr>
        <w:t xml:space="preserve">Попечительского </w:t>
      </w:r>
      <w:r w:rsidRPr="00D11189">
        <w:rPr>
          <w:rFonts w:ascii="Times New Roman" w:hAnsi="Times New Roman"/>
          <w:sz w:val="24"/>
          <w:szCs w:val="24"/>
        </w:rPr>
        <w:t>совета, известив об этом Председателя Попечительского совета.</w:t>
      </w:r>
    </w:p>
    <w:p w:rsidR="005838AB" w:rsidRPr="00D11189" w:rsidRDefault="005838AB" w:rsidP="005838AB">
      <w:pPr>
        <w:pStyle w:val="2"/>
        <w:ind w:left="720"/>
      </w:pPr>
      <w:r w:rsidRPr="00D11189">
        <w:t>4. Права и обязанности членов Попечительского совета</w:t>
      </w:r>
    </w:p>
    <w:p w:rsidR="005838AB" w:rsidRDefault="005838AB" w:rsidP="005838AB">
      <w:pPr>
        <w:numPr>
          <w:ilvl w:val="1"/>
          <w:numId w:val="4"/>
        </w:numPr>
        <w:tabs>
          <w:tab w:val="clear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>Члены Попечительского совета имеют право:</w:t>
      </w:r>
    </w:p>
    <w:p w:rsidR="005838AB" w:rsidRPr="00D11189" w:rsidRDefault="005838AB" w:rsidP="005838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присутствовать на</w:t>
      </w:r>
      <w:r w:rsidRPr="00D11189">
        <w:rPr>
          <w:rFonts w:ascii="Times New Roman" w:hAnsi="Times New Roman"/>
          <w:sz w:val="24"/>
          <w:szCs w:val="24"/>
        </w:rPr>
        <w:t xml:space="preserve"> общих собраниях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Pr="00D11189">
        <w:rPr>
          <w:rFonts w:ascii="Times New Roman" w:hAnsi="Times New Roman"/>
          <w:sz w:val="24"/>
          <w:szCs w:val="24"/>
        </w:rPr>
        <w:t>Партнерства с правом совещательного голоса;</w:t>
      </w:r>
    </w:p>
    <w:p w:rsidR="005838AB" w:rsidRPr="00D11189" w:rsidRDefault="005838AB" w:rsidP="005838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>инициировать рассмотрение Советом Партнерства вопросов, входящих в его компетенцию</w:t>
      </w:r>
      <w:r>
        <w:rPr>
          <w:rFonts w:ascii="Times New Roman" w:hAnsi="Times New Roman"/>
          <w:sz w:val="24"/>
          <w:szCs w:val="24"/>
        </w:rPr>
        <w:t>;</w:t>
      </w:r>
    </w:p>
    <w:p w:rsidR="005838AB" w:rsidRPr="00D11189" w:rsidRDefault="005838AB" w:rsidP="005838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>участвовать в реализации про</w:t>
      </w:r>
      <w:r>
        <w:rPr>
          <w:rFonts w:ascii="Times New Roman" w:hAnsi="Times New Roman"/>
          <w:sz w:val="24"/>
          <w:szCs w:val="24"/>
        </w:rPr>
        <w:t>грамм</w:t>
      </w:r>
      <w:r w:rsidRPr="00D11189">
        <w:rPr>
          <w:rFonts w:ascii="Times New Roman" w:hAnsi="Times New Roman"/>
          <w:sz w:val="24"/>
          <w:szCs w:val="24"/>
        </w:rPr>
        <w:t xml:space="preserve"> и мероприятий Партнерства;</w:t>
      </w:r>
    </w:p>
    <w:p w:rsidR="005838AB" w:rsidRPr="00D11189" w:rsidRDefault="005838AB" w:rsidP="005838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623">
        <w:rPr>
          <w:rFonts w:ascii="Times New Roman" w:hAnsi="Times New Roman"/>
          <w:sz w:val="24"/>
          <w:szCs w:val="24"/>
        </w:rPr>
        <w:t xml:space="preserve">участвовать в проведении экспертиз </w:t>
      </w:r>
      <w:r>
        <w:rPr>
          <w:rFonts w:ascii="Times New Roman" w:hAnsi="Times New Roman"/>
          <w:sz w:val="24"/>
          <w:szCs w:val="24"/>
        </w:rPr>
        <w:t>проектов и программ Партнерства.</w:t>
      </w:r>
    </w:p>
    <w:p w:rsidR="005838AB" w:rsidRPr="00D11189" w:rsidRDefault="005838AB" w:rsidP="005838AB">
      <w:pPr>
        <w:numPr>
          <w:ilvl w:val="1"/>
          <w:numId w:val="4"/>
        </w:numPr>
        <w:tabs>
          <w:tab w:val="clear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 xml:space="preserve">Осуществляя свои права, </w:t>
      </w:r>
      <w:r>
        <w:rPr>
          <w:rFonts w:ascii="Times New Roman" w:hAnsi="Times New Roman"/>
          <w:sz w:val="24"/>
          <w:szCs w:val="24"/>
        </w:rPr>
        <w:t>ч</w:t>
      </w:r>
      <w:r w:rsidRPr="00D11189">
        <w:rPr>
          <w:rFonts w:ascii="Times New Roman" w:hAnsi="Times New Roman"/>
          <w:sz w:val="24"/>
          <w:szCs w:val="24"/>
        </w:rPr>
        <w:t>лены Попечительского совета обязаны действовать в отношении Партнерства добросовестно и разумно, не разглашать ставшую им известной конфиденциальную информацию о деятельности Партнерства и членов Партнерства.</w:t>
      </w:r>
    </w:p>
    <w:p w:rsidR="005838AB" w:rsidRPr="00D11189" w:rsidRDefault="005838AB" w:rsidP="005838AB">
      <w:pPr>
        <w:pStyle w:val="2"/>
        <w:ind w:left="720"/>
      </w:pPr>
      <w:r w:rsidRPr="00D11189">
        <w:t>5. Заседания Попечительского совета</w:t>
      </w:r>
    </w:p>
    <w:p w:rsidR="005838AB" w:rsidRDefault="005838AB" w:rsidP="004642C2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>Заседания Попечительского совета проводятся по мере необходимости</w:t>
      </w:r>
      <w:r w:rsidR="004642C2">
        <w:rPr>
          <w:rFonts w:ascii="Times New Roman" w:hAnsi="Times New Roman"/>
          <w:sz w:val="24"/>
          <w:szCs w:val="24"/>
        </w:rPr>
        <w:t>.</w:t>
      </w:r>
    </w:p>
    <w:p w:rsidR="005838AB" w:rsidRPr="00D11189" w:rsidRDefault="005838AB" w:rsidP="004642C2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 xml:space="preserve">Заседание Попечительского совета созывается Председателем Попечительского совета по его собственной инициативе, по требованию двух и более членов Попечительского совета, по </w:t>
      </w:r>
      <w:r>
        <w:rPr>
          <w:rFonts w:ascii="Times New Roman" w:hAnsi="Times New Roman"/>
          <w:sz w:val="24"/>
          <w:szCs w:val="24"/>
        </w:rPr>
        <w:t>решению</w:t>
      </w:r>
      <w:r w:rsidRPr="00D11189">
        <w:rPr>
          <w:rFonts w:ascii="Times New Roman" w:hAnsi="Times New Roman"/>
          <w:sz w:val="24"/>
          <w:szCs w:val="24"/>
        </w:rPr>
        <w:t xml:space="preserve"> Совета Партнерства.</w:t>
      </w:r>
    </w:p>
    <w:p w:rsidR="005838AB" w:rsidRPr="00D11189" w:rsidRDefault="005838AB" w:rsidP="004642C2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 xml:space="preserve">Члены Попечительского совета извещаются о назначенном заседании Попечительского совета не менее чем за </w:t>
      </w:r>
      <w:r w:rsidR="00714B43">
        <w:rPr>
          <w:rFonts w:ascii="Times New Roman" w:hAnsi="Times New Roman"/>
          <w:sz w:val="24"/>
          <w:szCs w:val="24"/>
        </w:rPr>
        <w:t>5 (</w:t>
      </w:r>
      <w:r w:rsidRPr="00D11189">
        <w:rPr>
          <w:rFonts w:ascii="Times New Roman" w:hAnsi="Times New Roman"/>
          <w:sz w:val="24"/>
          <w:szCs w:val="24"/>
        </w:rPr>
        <w:t>пять</w:t>
      </w:r>
      <w:r w:rsidR="00714B43">
        <w:rPr>
          <w:rFonts w:ascii="Times New Roman" w:hAnsi="Times New Roman"/>
          <w:sz w:val="24"/>
          <w:szCs w:val="24"/>
        </w:rPr>
        <w:t>)</w:t>
      </w:r>
      <w:r w:rsidRPr="00D11189">
        <w:rPr>
          <w:rFonts w:ascii="Times New Roman" w:hAnsi="Times New Roman"/>
          <w:sz w:val="24"/>
          <w:szCs w:val="24"/>
        </w:rPr>
        <w:t xml:space="preserve"> рабочих дней до даты его проведения. Извещение осуществляется путем направления писем, в том числе по электронной почте, телеграмм, телефонограмм. В извещении должно быть указано: время и место проведения заседания, а также приведены вопросы, выносимые на обсуждение. К извещению прилагаются все необходимые материалы, связанные с выносимыми на обсуждение вопросами.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38AB" w:rsidRPr="00D11189" w:rsidRDefault="005838AB" w:rsidP="004642C2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 xml:space="preserve">Председатель Попечительского совета организует его работу, </w:t>
      </w:r>
      <w:proofErr w:type="gramStart"/>
      <w:r w:rsidRPr="00D11189">
        <w:rPr>
          <w:rFonts w:ascii="Times New Roman" w:hAnsi="Times New Roman"/>
          <w:sz w:val="24"/>
          <w:szCs w:val="24"/>
        </w:rPr>
        <w:t>созывает заседания Попечительского совета и председательствует</w:t>
      </w:r>
      <w:proofErr w:type="gramEnd"/>
      <w:r w:rsidRPr="00D11189">
        <w:rPr>
          <w:rFonts w:ascii="Times New Roman" w:hAnsi="Times New Roman"/>
          <w:sz w:val="24"/>
          <w:szCs w:val="24"/>
        </w:rPr>
        <w:t xml:space="preserve"> на них, организует  ведение протокола</w:t>
      </w:r>
      <w:r w:rsidR="00714B43">
        <w:rPr>
          <w:rFonts w:ascii="Times New Roman" w:hAnsi="Times New Roman"/>
          <w:sz w:val="24"/>
          <w:szCs w:val="24"/>
        </w:rPr>
        <w:t xml:space="preserve"> заседания</w:t>
      </w:r>
      <w:r w:rsidRPr="00D11189">
        <w:rPr>
          <w:rFonts w:ascii="Times New Roman" w:hAnsi="Times New Roman"/>
          <w:sz w:val="24"/>
          <w:szCs w:val="24"/>
        </w:rPr>
        <w:t>.</w:t>
      </w:r>
    </w:p>
    <w:p w:rsidR="005838AB" w:rsidRPr="00D11189" w:rsidRDefault="005838AB" w:rsidP="004642C2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 xml:space="preserve">Решения на заседании Попечительского совета принимаются большинством присутствующих на нем членов. </w:t>
      </w:r>
      <w:r w:rsidRPr="00E7737B">
        <w:rPr>
          <w:rFonts w:ascii="Times New Roman" w:hAnsi="Times New Roman"/>
          <w:sz w:val="24"/>
          <w:szCs w:val="24"/>
        </w:rPr>
        <w:t xml:space="preserve">Заседание </w:t>
      </w:r>
      <w:r w:rsidR="00714B43">
        <w:rPr>
          <w:rFonts w:ascii="Times New Roman" w:hAnsi="Times New Roman"/>
          <w:sz w:val="24"/>
          <w:szCs w:val="24"/>
        </w:rPr>
        <w:t>Попечительского совета</w:t>
      </w:r>
      <w:r w:rsidRPr="00E7737B">
        <w:rPr>
          <w:rFonts w:ascii="Times New Roman" w:hAnsi="Times New Roman"/>
          <w:sz w:val="24"/>
          <w:szCs w:val="24"/>
        </w:rPr>
        <w:t xml:space="preserve"> считается правомочными, если на заседании </w:t>
      </w:r>
      <w:r w:rsidR="00714B43">
        <w:rPr>
          <w:rFonts w:ascii="Times New Roman" w:hAnsi="Times New Roman"/>
          <w:sz w:val="24"/>
          <w:szCs w:val="24"/>
        </w:rPr>
        <w:t>Попечительского совета</w:t>
      </w:r>
      <w:r w:rsidRPr="00E7737B">
        <w:rPr>
          <w:rFonts w:ascii="Times New Roman" w:hAnsi="Times New Roman"/>
          <w:sz w:val="24"/>
          <w:szCs w:val="24"/>
        </w:rPr>
        <w:t xml:space="preserve"> присутствует более половины его членов.</w:t>
      </w:r>
      <w:r w:rsidRPr="004E40E9">
        <w:rPr>
          <w:rFonts w:ascii="Times New Roman" w:hAnsi="Times New Roman"/>
          <w:sz w:val="24"/>
          <w:szCs w:val="24"/>
        </w:rPr>
        <w:t xml:space="preserve"> </w:t>
      </w:r>
      <w:r w:rsidRPr="00D11189">
        <w:rPr>
          <w:rFonts w:ascii="Times New Roman" w:hAnsi="Times New Roman"/>
          <w:sz w:val="24"/>
          <w:szCs w:val="24"/>
        </w:rPr>
        <w:t>При решении вопросов на заседании Попечительского совета каждый член Попечительского совета обладает одним голосом.</w:t>
      </w:r>
    </w:p>
    <w:p w:rsidR="005838AB" w:rsidRPr="00D11189" w:rsidRDefault="005838AB" w:rsidP="004642C2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lastRenderedPageBreak/>
        <w:t>В случае равенства голосов членов Попечительского совета голос Председателя Попечительского совета является решающим.</w:t>
      </w:r>
    </w:p>
    <w:p w:rsidR="005838AB" w:rsidRPr="00D11189" w:rsidRDefault="005838AB" w:rsidP="004642C2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 xml:space="preserve">Протокол заседания Попечительского совета подписывается </w:t>
      </w:r>
      <w:r>
        <w:rPr>
          <w:rFonts w:ascii="Times New Roman" w:hAnsi="Times New Roman"/>
          <w:sz w:val="24"/>
          <w:szCs w:val="24"/>
        </w:rPr>
        <w:t>Председателем Попечительского совета</w:t>
      </w:r>
      <w:r w:rsidRPr="00D1118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назначенным им</w:t>
      </w:r>
      <w:r w:rsidRPr="00D11189">
        <w:rPr>
          <w:rFonts w:ascii="Times New Roman" w:hAnsi="Times New Roman"/>
          <w:sz w:val="24"/>
          <w:szCs w:val="24"/>
        </w:rPr>
        <w:t xml:space="preserve"> секретарем заседания, которые несут ответственность за правильность составления протокола. Протокол направляется в Совет Партнерства.</w:t>
      </w:r>
    </w:p>
    <w:p w:rsidR="005838AB" w:rsidRDefault="005838AB" w:rsidP="004642C2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 xml:space="preserve">Ответственное хранение и архивирование документации Попечительского совета обеспечивается </w:t>
      </w:r>
      <w:r>
        <w:rPr>
          <w:rFonts w:ascii="Times New Roman" w:hAnsi="Times New Roman"/>
          <w:sz w:val="24"/>
          <w:szCs w:val="24"/>
        </w:rPr>
        <w:t>Исполнительным директором Партнерства.</w:t>
      </w:r>
    </w:p>
    <w:p w:rsidR="00F3111D" w:rsidRPr="00D11189" w:rsidRDefault="00F3111D" w:rsidP="004642C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11D" w:rsidRDefault="00F3111D" w:rsidP="004642C2">
      <w:pPr>
        <w:pStyle w:val="ae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111D"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3111D" w:rsidRDefault="00F3111D" w:rsidP="004642C2">
      <w:pPr>
        <w:pStyle w:val="ae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111D" w:rsidRPr="00F3111D" w:rsidRDefault="00F3111D" w:rsidP="004642C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</w:t>
      </w:r>
      <w:r w:rsidRPr="00F3111D">
        <w:rPr>
          <w:rFonts w:ascii="Times New Roman" w:hAnsi="Times New Roman"/>
          <w:color w:val="000000"/>
          <w:sz w:val="24"/>
          <w:szCs w:val="24"/>
        </w:rPr>
        <w:t>.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3111D">
        <w:rPr>
          <w:rFonts w:ascii="Times New Roman" w:hAnsi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111D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111D">
        <w:rPr>
          <w:rFonts w:ascii="Times New Roman" w:hAnsi="Times New Roman"/>
          <w:color w:val="000000"/>
          <w:sz w:val="24"/>
          <w:szCs w:val="24"/>
        </w:rPr>
        <w:t xml:space="preserve">порядок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111D">
        <w:rPr>
          <w:rFonts w:ascii="Times New Roman" w:hAnsi="Times New Roman"/>
          <w:color w:val="000000"/>
          <w:sz w:val="24"/>
          <w:szCs w:val="24"/>
        </w:rPr>
        <w:t xml:space="preserve">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 Попечительского  совета</w:t>
      </w:r>
      <w:r w:rsidRPr="00F3111D">
        <w:rPr>
          <w:rFonts w:ascii="Times New Roman" w:hAnsi="Times New Roman"/>
          <w:color w:val="000000"/>
          <w:sz w:val="24"/>
          <w:szCs w:val="24"/>
        </w:rPr>
        <w:t xml:space="preserve">, не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111D">
        <w:rPr>
          <w:rFonts w:ascii="Times New Roman" w:hAnsi="Times New Roman"/>
          <w:color w:val="000000"/>
          <w:sz w:val="24"/>
          <w:szCs w:val="24"/>
        </w:rPr>
        <w:t>урегулированные</w:t>
      </w:r>
      <w:r w:rsidR="004642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111D">
        <w:rPr>
          <w:rFonts w:ascii="Times New Roman" w:hAnsi="Times New Roman"/>
          <w:color w:val="000000"/>
          <w:sz w:val="24"/>
          <w:szCs w:val="24"/>
        </w:rPr>
        <w:t>настоящим Положением, определяются внутренними документами Партнерства.</w:t>
      </w:r>
    </w:p>
    <w:p w:rsidR="00F3111D" w:rsidRPr="00F3111D" w:rsidRDefault="00F3111D" w:rsidP="004642C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</w:t>
      </w:r>
      <w:r w:rsidRPr="00F3111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3111D">
        <w:rPr>
          <w:rFonts w:ascii="Times New Roman" w:hAnsi="Times New Roman"/>
          <w:color w:val="000000"/>
          <w:sz w:val="24"/>
          <w:szCs w:val="24"/>
        </w:rPr>
        <w:t>Изменения и дополнения в настоящее Положение могут быть внесены решением Совета Партнерства.</w:t>
      </w:r>
    </w:p>
    <w:p w:rsidR="00231019" w:rsidRDefault="00231019"/>
    <w:p w:rsidR="00F3111D" w:rsidRDefault="00F3111D"/>
    <w:sectPr w:rsidR="00F3111D" w:rsidSect="005838AB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6F0" w:rsidRDefault="008476F0" w:rsidP="005838AB">
      <w:pPr>
        <w:spacing w:after="0" w:line="240" w:lineRule="auto"/>
      </w:pPr>
      <w:r>
        <w:separator/>
      </w:r>
    </w:p>
  </w:endnote>
  <w:endnote w:type="continuationSeparator" w:id="1">
    <w:p w:rsidR="008476F0" w:rsidRDefault="008476F0" w:rsidP="0058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6F0" w:rsidRDefault="008476F0" w:rsidP="005838AB">
      <w:pPr>
        <w:spacing w:after="0" w:line="240" w:lineRule="auto"/>
      </w:pPr>
      <w:r>
        <w:separator/>
      </w:r>
    </w:p>
  </w:footnote>
  <w:footnote w:type="continuationSeparator" w:id="1">
    <w:p w:rsidR="008476F0" w:rsidRDefault="008476F0" w:rsidP="0058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9923"/>
      <w:docPartObj>
        <w:docPartGallery w:val="Page Numbers (Top of Page)"/>
        <w:docPartUnique/>
      </w:docPartObj>
    </w:sdtPr>
    <w:sdtContent>
      <w:p w:rsidR="005838AB" w:rsidRDefault="001E04DB">
        <w:pPr>
          <w:pStyle w:val="a3"/>
          <w:jc w:val="center"/>
        </w:pPr>
        <w:fldSimple w:instr=" PAGE   \* MERGEFORMAT ">
          <w:r w:rsidR="004642C2">
            <w:rPr>
              <w:noProof/>
            </w:rPr>
            <w:t>2</w:t>
          </w:r>
        </w:fldSimple>
      </w:p>
    </w:sdtContent>
  </w:sdt>
  <w:p w:rsidR="005838AB" w:rsidRDefault="005838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140"/>
    <w:multiLevelType w:val="hybridMultilevel"/>
    <w:tmpl w:val="61407076"/>
    <w:lvl w:ilvl="0" w:tplc="1A9E6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B174C"/>
    <w:multiLevelType w:val="multilevel"/>
    <w:tmpl w:val="F8383B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">
    <w:nsid w:val="0BF61D70"/>
    <w:multiLevelType w:val="multilevel"/>
    <w:tmpl w:val="D588535E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3">
    <w:nsid w:val="0FBA77D0"/>
    <w:multiLevelType w:val="multilevel"/>
    <w:tmpl w:val="7B6071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E277607"/>
    <w:multiLevelType w:val="multilevel"/>
    <w:tmpl w:val="6A2CBA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47318C6"/>
    <w:multiLevelType w:val="hybridMultilevel"/>
    <w:tmpl w:val="318C3702"/>
    <w:lvl w:ilvl="0" w:tplc="1A9E6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E04A59"/>
    <w:multiLevelType w:val="multilevel"/>
    <w:tmpl w:val="929ACBA6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8AB"/>
    <w:rsid w:val="00120595"/>
    <w:rsid w:val="001E04DB"/>
    <w:rsid w:val="00231019"/>
    <w:rsid w:val="004642C2"/>
    <w:rsid w:val="004E1E6C"/>
    <w:rsid w:val="004F3AB8"/>
    <w:rsid w:val="005838AB"/>
    <w:rsid w:val="00714B43"/>
    <w:rsid w:val="008476F0"/>
    <w:rsid w:val="00961B54"/>
    <w:rsid w:val="009D5540"/>
    <w:rsid w:val="00A17FDF"/>
    <w:rsid w:val="00C84D66"/>
    <w:rsid w:val="00F3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AB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qFormat/>
    <w:rsid w:val="005838AB"/>
    <w:pPr>
      <w:keepNext/>
      <w:tabs>
        <w:tab w:val="left" w:pos="426"/>
      </w:tabs>
      <w:spacing w:before="120" w:after="12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8A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8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8AB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58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8AB"/>
    <w:rPr>
      <w:rFonts w:ascii="Calibri" w:eastAsia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14B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14B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4B43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4B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14B4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1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4B43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31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938</Words>
  <Characters>5351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Кузяева ЕВ</dc:creator>
  <cp:keywords/>
  <dc:description/>
  <cp:lastModifiedBy>Кузяева ЕВ</cp:lastModifiedBy>
  <cp:revision>2</cp:revision>
  <dcterms:created xsi:type="dcterms:W3CDTF">2011-09-07T09:23:00Z</dcterms:created>
  <dcterms:modified xsi:type="dcterms:W3CDTF">2011-09-07T09:23:00Z</dcterms:modified>
</cp:coreProperties>
</file>