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39" w:type="dxa"/>
        <w:tblBorders>
          <w:bottom w:val="single" w:sz="4" w:space="0" w:color="auto"/>
        </w:tblBorders>
        <w:tblLook w:val="04A0" w:firstRow="1" w:lastRow="0" w:firstColumn="1" w:lastColumn="0" w:noHBand="0" w:noVBand="1"/>
      </w:tblPr>
      <w:tblGrid>
        <w:gridCol w:w="3686"/>
        <w:gridCol w:w="1281"/>
        <w:gridCol w:w="4672"/>
      </w:tblGrid>
      <w:tr w:rsidR="00B20E9D" w14:paraId="3BE1E528" w14:textId="77777777" w:rsidTr="00B20E9D">
        <w:trPr>
          <w:trHeight w:val="1230"/>
        </w:trPr>
        <w:tc>
          <w:tcPr>
            <w:tcW w:w="5070" w:type="dxa"/>
            <w:gridSpan w:val="2"/>
            <w:tcBorders>
              <w:top w:val="nil"/>
              <w:left w:val="nil"/>
              <w:bottom w:val="nil"/>
              <w:right w:val="nil"/>
            </w:tcBorders>
            <w:vAlign w:val="center"/>
            <w:hideMark/>
          </w:tcPr>
          <w:p w14:paraId="289DFA10" w14:textId="77777777" w:rsidR="00B20E9D" w:rsidRDefault="00B20E9D" w:rsidP="00AB0AA9">
            <w:pPr>
              <w:jc w:val="center"/>
              <w:rPr>
                <w:b/>
                <w:sz w:val="28"/>
                <w:szCs w:val="28"/>
                <w:lang w:val="en-US"/>
              </w:rPr>
            </w:pPr>
            <w:r>
              <w:rPr>
                <w:rFonts w:ascii="Book Antiqua" w:hAnsi="Book Antiqua" w:cs="Book Antiqua"/>
                <w:b/>
                <w:noProof/>
                <w:color w:val="943634"/>
                <w:sz w:val="44"/>
                <w:szCs w:val="44"/>
                <w:lang w:eastAsia="ru-RU"/>
              </w:rPr>
              <w:drawing>
                <wp:inline distT="0" distB="0" distL="0" distR="0" wp14:anchorId="7E78778D" wp14:editId="6E8F515F">
                  <wp:extent cx="2647950" cy="779145"/>
                  <wp:effectExtent l="0" t="0" r="0" b="1905"/>
                  <wp:docPr id="5" name="Рисунок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7950" cy="779145"/>
                          </a:xfrm>
                          <a:prstGeom prst="rect">
                            <a:avLst/>
                          </a:prstGeom>
                          <a:noFill/>
                          <a:ln>
                            <a:noFill/>
                          </a:ln>
                        </pic:spPr>
                      </pic:pic>
                    </a:graphicData>
                  </a:graphic>
                </wp:inline>
              </w:drawing>
            </w:r>
          </w:p>
        </w:tc>
        <w:tc>
          <w:tcPr>
            <w:tcW w:w="5103" w:type="dxa"/>
            <w:tcBorders>
              <w:top w:val="nil"/>
              <w:left w:val="nil"/>
              <w:bottom w:val="nil"/>
              <w:right w:val="nil"/>
            </w:tcBorders>
            <w:vAlign w:val="center"/>
            <w:hideMark/>
          </w:tcPr>
          <w:p w14:paraId="4F8EFF38" w14:textId="77777777" w:rsidR="00B20E9D" w:rsidRDefault="00B20E9D" w:rsidP="00AB0AA9">
            <w:pPr>
              <w:jc w:val="center"/>
              <w:rPr>
                <w:b/>
                <w:sz w:val="28"/>
                <w:szCs w:val="28"/>
              </w:rPr>
            </w:pPr>
            <w:r>
              <w:rPr>
                <w:rFonts w:ascii="Book Antiqua" w:hAnsi="Book Antiqua" w:cs="Vrinda"/>
                <w:b/>
                <w:noProof/>
                <w:color w:val="002F8E"/>
                <w:sz w:val="30"/>
                <w:szCs w:val="30"/>
                <w:lang w:eastAsia="ru-RU"/>
              </w:rPr>
              <w:drawing>
                <wp:inline distT="0" distB="0" distL="0" distR="0" wp14:anchorId="0B319663" wp14:editId="4F0425D8">
                  <wp:extent cx="899770" cy="777855"/>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b="26373"/>
                          <a:stretch>
                            <a:fillRect/>
                          </a:stretch>
                        </pic:blipFill>
                        <pic:spPr bwMode="auto">
                          <a:xfrm>
                            <a:off x="0" y="0"/>
                            <a:ext cx="959920" cy="829855"/>
                          </a:xfrm>
                          <a:prstGeom prst="rect">
                            <a:avLst/>
                          </a:prstGeom>
                          <a:noFill/>
                          <a:ln>
                            <a:noFill/>
                          </a:ln>
                        </pic:spPr>
                      </pic:pic>
                    </a:graphicData>
                  </a:graphic>
                </wp:inline>
              </w:drawing>
            </w:r>
          </w:p>
        </w:tc>
      </w:tr>
      <w:tr w:rsidR="00B20E9D" w14:paraId="6A03A5A0" w14:textId="77777777" w:rsidTr="00B20E9D">
        <w:trPr>
          <w:trHeight w:val="705"/>
        </w:trPr>
        <w:tc>
          <w:tcPr>
            <w:tcW w:w="5070" w:type="dxa"/>
            <w:gridSpan w:val="2"/>
            <w:tcBorders>
              <w:top w:val="nil"/>
              <w:left w:val="nil"/>
              <w:bottom w:val="single" w:sz="4" w:space="0" w:color="auto"/>
              <w:right w:val="nil"/>
            </w:tcBorders>
            <w:hideMark/>
          </w:tcPr>
          <w:p w14:paraId="6420F2E4" w14:textId="77777777" w:rsidR="00B20E9D" w:rsidRDefault="00B20E9D" w:rsidP="00AB0AA9">
            <w:pPr>
              <w:jc w:val="center"/>
              <w:rPr>
                <w:rFonts w:ascii="Book Antiqua" w:hAnsi="Book Antiqua" w:cs="Vrinda"/>
                <w:b/>
                <w:bCs/>
                <w:color w:val="002F8E"/>
                <w:sz w:val="30"/>
                <w:szCs w:val="30"/>
              </w:rPr>
            </w:pPr>
            <w:r>
              <w:rPr>
                <w:rFonts w:ascii="Book Antiqua" w:hAnsi="Book Antiqua" w:cs="Vrinda"/>
                <w:b/>
                <w:bCs/>
                <w:color w:val="002F8E"/>
                <w:sz w:val="30"/>
                <w:szCs w:val="30"/>
              </w:rPr>
              <w:t>Ассоциация</w:t>
            </w:r>
          </w:p>
          <w:p w14:paraId="5F12F9FB" w14:textId="77777777" w:rsidR="00B20E9D" w:rsidRDefault="00B20E9D" w:rsidP="00AB0AA9">
            <w:pPr>
              <w:jc w:val="center"/>
              <w:rPr>
                <w:rFonts w:ascii="Book Antiqua" w:hAnsi="Book Antiqua" w:cs="Book Antiqua"/>
                <w:b/>
                <w:bCs/>
                <w:noProof/>
                <w:color w:val="943634"/>
                <w:sz w:val="44"/>
                <w:szCs w:val="44"/>
                <w:lang w:eastAsia="ru-RU"/>
              </w:rPr>
            </w:pPr>
            <w:r>
              <w:rPr>
                <w:rFonts w:ascii="Book Antiqua" w:hAnsi="Book Antiqua" w:cs="Vrinda"/>
                <w:b/>
                <w:bCs/>
                <w:color w:val="002F8E"/>
                <w:sz w:val="30"/>
                <w:szCs w:val="30"/>
              </w:rPr>
              <w:t>«СРОО «Экспертный совет»</w:t>
            </w:r>
          </w:p>
        </w:tc>
        <w:tc>
          <w:tcPr>
            <w:tcW w:w="5103" w:type="dxa"/>
            <w:tcBorders>
              <w:top w:val="nil"/>
              <w:left w:val="nil"/>
              <w:bottom w:val="single" w:sz="4" w:space="0" w:color="auto"/>
              <w:right w:val="nil"/>
            </w:tcBorders>
            <w:hideMark/>
          </w:tcPr>
          <w:p w14:paraId="760CF443" w14:textId="77777777" w:rsidR="00B20E9D" w:rsidRDefault="00B20E9D" w:rsidP="00AB0AA9">
            <w:pPr>
              <w:jc w:val="center"/>
              <w:rPr>
                <w:rFonts w:ascii="Book Antiqua" w:hAnsi="Book Antiqua" w:cs="Vrinda"/>
                <w:b/>
                <w:bCs/>
                <w:noProof/>
                <w:color w:val="002F8E"/>
                <w:sz w:val="30"/>
                <w:szCs w:val="30"/>
                <w:lang w:eastAsia="ru-RU"/>
              </w:rPr>
            </w:pPr>
            <w:r>
              <w:rPr>
                <w:rFonts w:ascii="Book Antiqua" w:hAnsi="Book Antiqua" w:cs="Vrinda"/>
                <w:b/>
                <w:bCs/>
                <w:color w:val="002F8E"/>
                <w:sz w:val="30"/>
                <w:szCs w:val="30"/>
              </w:rPr>
              <w:t>Союз судебных экспертов «Экспертный совет»</w:t>
            </w:r>
          </w:p>
        </w:tc>
      </w:tr>
      <w:tr w:rsidR="00B20E9D" w:rsidRPr="004351E6" w14:paraId="20B3F430" w14:textId="77777777" w:rsidTr="00B20E9D">
        <w:tblPrEx>
          <w:tblBorders>
            <w:bottom w:val="none" w:sz="0" w:space="0" w:color="auto"/>
          </w:tblBorders>
        </w:tblPrEx>
        <w:trPr>
          <w:gridAfter w:val="2"/>
          <w:wAfter w:w="6487" w:type="dxa"/>
        </w:trPr>
        <w:tc>
          <w:tcPr>
            <w:tcW w:w="3686" w:type="dxa"/>
            <w:tcBorders>
              <w:bottom w:val="single" w:sz="4" w:space="0" w:color="auto"/>
            </w:tcBorders>
          </w:tcPr>
          <w:p w14:paraId="788EFE05" w14:textId="45BA0103" w:rsidR="00B20E9D" w:rsidRPr="004351E6" w:rsidRDefault="00B20E9D" w:rsidP="00AB0AA9">
            <w:pPr>
              <w:pStyle w:val="af0"/>
              <w:spacing w:before="240"/>
              <w:rPr>
                <w:b w:val="0"/>
              </w:rPr>
            </w:pPr>
            <w:r w:rsidRPr="004351E6">
              <w:t xml:space="preserve">МР–3/20 </w:t>
            </w:r>
            <w:r w:rsidRPr="00096AD3">
              <w:t xml:space="preserve">от </w:t>
            </w:r>
            <w:r w:rsidR="00AB0AA9" w:rsidRPr="002539E1">
              <w:t>0</w:t>
            </w:r>
            <w:r w:rsidR="002539E1" w:rsidRPr="002539E1">
              <w:t>9</w:t>
            </w:r>
            <w:r w:rsidRPr="002539E1">
              <w:t>.0</w:t>
            </w:r>
            <w:r w:rsidR="00181F77" w:rsidRPr="002539E1">
              <w:t>6</w:t>
            </w:r>
            <w:r w:rsidRPr="00096AD3">
              <w:t>.2020</w:t>
            </w:r>
          </w:p>
        </w:tc>
      </w:tr>
      <w:tr w:rsidR="00B20E9D" w:rsidRPr="004351E6" w14:paraId="7CE665B0" w14:textId="77777777" w:rsidTr="00B20E9D">
        <w:tblPrEx>
          <w:tblBorders>
            <w:bottom w:val="none" w:sz="0" w:space="0" w:color="auto"/>
          </w:tblBorders>
        </w:tblPrEx>
        <w:trPr>
          <w:gridAfter w:val="2"/>
          <w:wAfter w:w="6487" w:type="dxa"/>
        </w:trPr>
        <w:tc>
          <w:tcPr>
            <w:tcW w:w="3686" w:type="dxa"/>
            <w:tcBorders>
              <w:top w:val="single" w:sz="4" w:space="0" w:color="auto"/>
            </w:tcBorders>
          </w:tcPr>
          <w:p w14:paraId="32AB9E58" w14:textId="77777777" w:rsidR="00B20E9D" w:rsidRPr="004351E6" w:rsidRDefault="00B20E9D" w:rsidP="00AB0AA9">
            <w:pPr>
              <w:pStyle w:val="af0"/>
              <w:rPr>
                <w:b w:val="0"/>
                <w:sz w:val="16"/>
                <w:szCs w:val="16"/>
              </w:rPr>
            </w:pPr>
            <w:r w:rsidRPr="004351E6">
              <w:rPr>
                <w:b w:val="0"/>
                <w:i/>
                <w:sz w:val="16"/>
                <w:szCs w:val="16"/>
              </w:rPr>
              <w:t>реквизиты документа</w:t>
            </w:r>
          </w:p>
        </w:tc>
      </w:tr>
    </w:tbl>
    <w:p w14:paraId="2DD81B55" w14:textId="77777777" w:rsidR="00B20E9D" w:rsidRPr="004351E6" w:rsidRDefault="00B20E9D" w:rsidP="00B20E9D">
      <w:pPr>
        <w:spacing w:after="0" w:line="240" w:lineRule="auto"/>
        <w:rPr>
          <w:rFonts w:ascii="Times New Roman" w:hAnsi="Times New Roman" w:cs="Times New Roman"/>
          <w:b/>
          <w:sz w:val="24"/>
          <w:szCs w:val="24"/>
          <w:lang w:eastAsia="ru-RU"/>
        </w:rPr>
      </w:pPr>
    </w:p>
    <w:tbl>
      <w:tblPr>
        <w:tblW w:w="9639" w:type="dxa"/>
        <w:tblLook w:val="04A0" w:firstRow="1" w:lastRow="0" w:firstColumn="1" w:lastColumn="0" w:noHBand="0" w:noVBand="1"/>
      </w:tblPr>
      <w:tblGrid>
        <w:gridCol w:w="4872"/>
        <w:gridCol w:w="4767"/>
      </w:tblGrid>
      <w:tr w:rsidR="00B20E9D" w:rsidRPr="004351E6" w14:paraId="1E2233F1" w14:textId="77777777" w:rsidTr="00B20E9D">
        <w:trPr>
          <w:trHeight w:val="1642"/>
        </w:trPr>
        <w:tc>
          <w:tcPr>
            <w:tcW w:w="5103" w:type="dxa"/>
          </w:tcPr>
          <w:p w14:paraId="569D523C" w14:textId="77777777" w:rsidR="00B20E9D" w:rsidRPr="004351E6" w:rsidRDefault="00B20E9D" w:rsidP="00AB0AA9">
            <w:pPr>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«УТВЕРЖДАЮ»</w:t>
            </w:r>
          </w:p>
          <w:p w14:paraId="6C68B723" w14:textId="4630BE21" w:rsidR="00B20E9D" w:rsidRPr="004351E6" w:rsidRDefault="00B20E9D" w:rsidP="00AB0AA9">
            <w:pPr>
              <w:spacing w:before="120"/>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Первый вице-президент,</w:t>
            </w:r>
            <w:r w:rsidRPr="004351E6">
              <w:rPr>
                <w:rFonts w:ascii="Times New Roman" w:hAnsi="Times New Roman" w:cs="Times New Roman"/>
                <w:bCs/>
                <w:sz w:val="24"/>
                <w:szCs w:val="24"/>
                <w:lang w:eastAsia="ru-RU"/>
              </w:rPr>
              <w:br/>
              <w:t>Председатель Экспертного совета</w:t>
            </w:r>
            <w:r w:rsidR="00D64317">
              <w:rPr>
                <w:rFonts w:ascii="Times New Roman" w:hAnsi="Times New Roman" w:cs="Times New Roman"/>
                <w:bCs/>
                <w:sz w:val="24"/>
                <w:szCs w:val="24"/>
                <w:lang w:eastAsia="ru-RU"/>
              </w:rPr>
              <w:t>,</w:t>
            </w:r>
            <w:r w:rsidRPr="004351E6">
              <w:rPr>
                <w:rFonts w:ascii="Times New Roman" w:hAnsi="Times New Roman" w:cs="Times New Roman"/>
                <w:bCs/>
                <w:sz w:val="24"/>
                <w:szCs w:val="24"/>
                <w:lang w:eastAsia="ru-RU"/>
              </w:rPr>
              <w:t xml:space="preserve"> к.э.н. </w:t>
            </w:r>
          </w:p>
          <w:p w14:paraId="0846B6C6" w14:textId="77777777" w:rsidR="00B20E9D" w:rsidRPr="004351E6" w:rsidRDefault="00B20E9D" w:rsidP="00AB0AA9">
            <w:pPr>
              <w:rPr>
                <w:rFonts w:ascii="Times New Roman" w:hAnsi="Times New Roman" w:cs="Times New Roman"/>
                <w:bCs/>
                <w:sz w:val="24"/>
                <w:szCs w:val="24"/>
                <w:lang w:eastAsia="ru-RU"/>
              </w:rPr>
            </w:pPr>
          </w:p>
          <w:p w14:paraId="1BDE838D" w14:textId="77777777" w:rsidR="00B20E9D" w:rsidRPr="004351E6" w:rsidRDefault="00B20E9D" w:rsidP="00AB0AA9">
            <w:pPr>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_____________________ /В.И. Лебединский/</w:t>
            </w:r>
          </w:p>
        </w:tc>
        <w:tc>
          <w:tcPr>
            <w:tcW w:w="4973" w:type="dxa"/>
          </w:tcPr>
          <w:p w14:paraId="426985D9" w14:textId="77777777" w:rsidR="00B20E9D" w:rsidRPr="004351E6" w:rsidRDefault="00B20E9D" w:rsidP="00AB0AA9">
            <w:pPr>
              <w:pStyle w:val="af0"/>
              <w:jc w:val="right"/>
              <w:rPr>
                <w:b w:val="0"/>
              </w:rPr>
            </w:pPr>
            <w:r w:rsidRPr="004351E6">
              <w:rPr>
                <w:b w:val="0"/>
              </w:rPr>
              <w:t>«УТВЕРЖДАЮ»</w:t>
            </w:r>
          </w:p>
          <w:p w14:paraId="7EA89F41" w14:textId="5D62DF30" w:rsidR="00B20E9D" w:rsidRPr="004351E6" w:rsidRDefault="00B20E9D" w:rsidP="009B559A">
            <w:pPr>
              <w:spacing w:before="120"/>
              <w:jc w:val="right"/>
              <w:rPr>
                <w:rFonts w:ascii="Times New Roman" w:hAnsi="Times New Roman" w:cs="Times New Roman"/>
                <w:bCs/>
                <w:sz w:val="24"/>
                <w:szCs w:val="24"/>
                <w:lang w:eastAsia="ru-RU"/>
              </w:rPr>
            </w:pPr>
            <w:r w:rsidRPr="004351E6">
              <w:rPr>
                <w:rFonts w:ascii="Times New Roman" w:hAnsi="Times New Roman" w:cs="Times New Roman"/>
                <w:bCs/>
                <w:sz w:val="24"/>
                <w:szCs w:val="24"/>
                <w:lang w:eastAsia="ru-RU"/>
              </w:rPr>
              <w:t>Исполнительный директор</w:t>
            </w:r>
            <w:r w:rsidR="000000C1" w:rsidRPr="004351E6">
              <w:rPr>
                <w:rFonts w:ascii="Times New Roman" w:hAnsi="Times New Roman" w:cs="Times New Roman"/>
                <w:bCs/>
                <w:sz w:val="24"/>
                <w:szCs w:val="24"/>
                <w:lang w:eastAsia="ru-RU"/>
              </w:rPr>
              <w:t>,</w:t>
            </w:r>
            <w:r w:rsidR="000000C1" w:rsidRPr="004351E6">
              <w:rPr>
                <w:rFonts w:ascii="Times New Roman" w:hAnsi="Times New Roman" w:cs="Times New Roman"/>
                <w:bCs/>
                <w:sz w:val="24"/>
                <w:szCs w:val="24"/>
                <w:lang w:eastAsia="ru-RU"/>
              </w:rPr>
              <w:br/>
            </w:r>
            <w:r w:rsidRPr="004351E6">
              <w:rPr>
                <w:rFonts w:ascii="Times New Roman" w:hAnsi="Times New Roman" w:cs="Times New Roman"/>
                <w:bCs/>
                <w:sz w:val="24"/>
                <w:szCs w:val="24"/>
                <w:lang w:eastAsia="ru-RU"/>
              </w:rPr>
              <w:t>Координатор Методического совета, к.э.н.</w:t>
            </w:r>
          </w:p>
          <w:p w14:paraId="25F284DD" w14:textId="77777777" w:rsidR="00B20E9D" w:rsidRPr="004351E6" w:rsidRDefault="00B20E9D" w:rsidP="00AB0AA9">
            <w:pPr>
              <w:rPr>
                <w:rFonts w:ascii="Times New Roman" w:hAnsi="Times New Roman" w:cs="Times New Roman"/>
                <w:bCs/>
                <w:sz w:val="24"/>
                <w:szCs w:val="24"/>
                <w:lang w:eastAsia="ru-RU"/>
              </w:rPr>
            </w:pPr>
          </w:p>
          <w:p w14:paraId="63DFDCB0" w14:textId="77777777" w:rsidR="00B20E9D" w:rsidRPr="004351E6" w:rsidRDefault="00B20E9D" w:rsidP="00AB0AA9">
            <w:pPr>
              <w:jc w:val="right"/>
              <w:rPr>
                <w:rFonts w:ascii="Times New Roman" w:hAnsi="Times New Roman" w:cs="Times New Roman"/>
                <w:sz w:val="24"/>
                <w:szCs w:val="24"/>
              </w:rPr>
            </w:pPr>
            <w:r w:rsidRPr="004351E6">
              <w:rPr>
                <w:rFonts w:ascii="Times New Roman" w:hAnsi="Times New Roman" w:cs="Times New Roman"/>
                <w:bCs/>
                <w:sz w:val="24"/>
                <w:szCs w:val="24"/>
                <w:lang w:eastAsia="ru-RU"/>
              </w:rPr>
              <w:t>______________________ /М.О. Ильин/</w:t>
            </w:r>
          </w:p>
        </w:tc>
      </w:tr>
    </w:tbl>
    <w:p w14:paraId="212F5C86" w14:textId="4868243D" w:rsidR="00B20E9D" w:rsidRDefault="00B20E9D" w:rsidP="00B20E9D">
      <w:pPr>
        <w:spacing w:after="0"/>
        <w:jc w:val="center"/>
        <w:rPr>
          <w:rFonts w:ascii="Times New Roman" w:hAnsi="Times New Roman" w:cs="Times New Roman"/>
          <w:b/>
          <w:sz w:val="28"/>
          <w:szCs w:val="28"/>
          <w:lang w:val="en-US"/>
        </w:rPr>
      </w:pPr>
    </w:p>
    <w:p w14:paraId="355F6DBF" w14:textId="2901FA07" w:rsidR="00375FEA" w:rsidRDefault="00375FEA" w:rsidP="00B20E9D">
      <w:pPr>
        <w:spacing w:after="0"/>
        <w:jc w:val="center"/>
        <w:rPr>
          <w:rFonts w:ascii="Times New Roman" w:hAnsi="Times New Roman" w:cs="Times New Roman"/>
          <w:b/>
          <w:sz w:val="28"/>
          <w:szCs w:val="28"/>
          <w:lang w:val="en-US"/>
        </w:rPr>
      </w:pPr>
    </w:p>
    <w:p w14:paraId="1E0F01EC" w14:textId="40C97E05" w:rsidR="00375FEA" w:rsidRDefault="00375FEA" w:rsidP="00B20E9D">
      <w:pPr>
        <w:spacing w:after="0"/>
        <w:jc w:val="center"/>
        <w:rPr>
          <w:rFonts w:ascii="Times New Roman" w:hAnsi="Times New Roman" w:cs="Times New Roman"/>
          <w:b/>
          <w:sz w:val="28"/>
          <w:szCs w:val="28"/>
          <w:lang w:val="en-US"/>
        </w:rPr>
      </w:pPr>
    </w:p>
    <w:p w14:paraId="0CF46401" w14:textId="77777777" w:rsidR="00375FEA" w:rsidRPr="004351E6" w:rsidRDefault="00375FEA" w:rsidP="00B20E9D">
      <w:pPr>
        <w:spacing w:after="0"/>
        <w:jc w:val="center"/>
        <w:rPr>
          <w:rFonts w:ascii="Times New Roman" w:hAnsi="Times New Roman" w:cs="Times New Roman"/>
          <w:b/>
          <w:sz w:val="28"/>
          <w:szCs w:val="28"/>
          <w:lang w:val="en-US"/>
        </w:rPr>
      </w:pPr>
    </w:p>
    <w:p w14:paraId="30FD4E75" w14:textId="2FE9A8DA" w:rsidR="00B20E9D" w:rsidRPr="00580893" w:rsidRDefault="00B20E9D" w:rsidP="00EE37B1">
      <w:pPr>
        <w:spacing w:before="120" w:after="0" w:line="240" w:lineRule="auto"/>
        <w:jc w:val="center"/>
        <w:rPr>
          <w:rFonts w:ascii="Times New Roman" w:hAnsi="Times New Roman" w:cs="Times New Roman"/>
          <w:b/>
          <w:sz w:val="28"/>
          <w:szCs w:val="28"/>
        </w:rPr>
      </w:pPr>
      <w:r w:rsidRPr="00580893">
        <w:rPr>
          <w:rFonts w:ascii="Times New Roman" w:hAnsi="Times New Roman" w:cs="Times New Roman"/>
          <w:b/>
          <w:sz w:val="28"/>
          <w:szCs w:val="28"/>
        </w:rPr>
        <w:t>МЕТОДИЧЕСКИЕ РЕКОМЕНДАНЦИИ</w:t>
      </w:r>
    </w:p>
    <w:p w14:paraId="31FF732F" w14:textId="77777777" w:rsidR="00451600" w:rsidRPr="004351E6" w:rsidRDefault="00451600" w:rsidP="00EE37B1">
      <w:pPr>
        <w:spacing w:before="120" w:after="0" w:line="240" w:lineRule="auto"/>
        <w:jc w:val="center"/>
        <w:rPr>
          <w:rFonts w:ascii="Times New Roman" w:hAnsi="Times New Roman" w:cs="Times New Roman"/>
          <w:b/>
          <w:sz w:val="24"/>
          <w:szCs w:val="24"/>
        </w:rPr>
      </w:pPr>
    </w:p>
    <w:p w14:paraId="4FF72EE5" w14:textId="19032D75" w:rsidR="00B20E9D" w:rsidRPr="00D14CBF" w:rsidRDefault="00B20E9D" w:rsidP="00EE37B1">
      <w:pPr>
        <w:spacing w:before="120" w:after="0" w:line="240" w:lineRule="auto"/>
        <w:ind w:left="-142" w:right="-144"/>
        <w:jc w:val="center"/>
        <w:rPr>
          <w:rFonts w:ascii="Times New Roman" w:hAnsi="Times New Roman" w:cs="Times New Roman"/>
          <w:b/>
          <w:caps/>
          <w:sz w:val="28"/>
          <w:szCs w:val="28"/>
        </w:rPr>
      </w:pPr>
      <w:r w:rsidRPr="00D14CBF">
        <w:rPr>
          <w:rFonts w:ascii="Times New Roman" w:hAnsi="Times New Roman" w:cs="Times New Roman"/>
          <w:b/>
          <w:caps/>
          <w:sz w:val="28"/>
          <w:szCs w:val="28"/>
        </w:rPr>
        <w:t>Определени</w:t>
      </w:r>
      <w:r w:rsidR="00451600" w:rsidRPr="00D14CBF">
        <w:rPr>
          <w:rFonts w:ascii="Times New Roman" w:hAnsi="Times New Roman" w:cs="Times New Roman"/>
          <w:b/>
          <w:caps/>
          <w:sz w:val="28"/>
          <w:szCs w:val="28"/>
        </w:rPr>
        <w:t>е</w:t>
      </w:r>
      <w:r w:rsidRPr="00D14CBF">
        <w:rPr>
          <w:rFonts w:ascii="Times New Roman" w:hAnsi="Times New Roman" w:cs="Times New Roman"/>
          <w:b/>
          <w:caps/>
          <w:sz w:val="28"/>
          <w:szCs w:val="28"/>
        </w:rPr>
        <w:t xml:space="preserve"> размера рыночного снижения арендной платы</w:t>
      </w:r>
      <w:r w:rsidR="00D14CBF">
        <w:rPr>
          <w:rFonts w:ascii="Times New Roman" w:hAnsi="Times New Roman" w:cs="Times New Roman"/>
          <w:b/>
          <w:caps/>
          <w:sz w:val="28"/>
          <w:szCs w:val="28"/>
        </w:rPr>
        <w:t xml:space="preserve"> </w:t>
      </w:r>
      <w:r w:rsidRPr="00D14CBF">
        <w:rPr>
          <w:rFonts w:ascii="Times New Roman" w:hAnsi="Times New Roman" w:cs="Times New Roman"/>
          <w:b/>
          <w:caps/>
          <w:sz w:val="28"/>
          <w:szCs w:val="28"/>
        </w:rPr>
        <w:t xml:space="preserve">в условиях </w:t>
      </w:r>
      <w:r w:rsidR="006619D4" w:rsidRPr="00D14CBF">
        <w:rPr>
          <w:rFonts w:ascii="Times New Roman" w:hAnsi="Times New Roman" w:cs="Times New Roman"/>
          <w:b/>
          <w:caps/>
          <w:sz w:val="28"/>
          <w:szCs w:val="28"/>
        </w:rPr>
        <w:t>пандемии</w:t>
      </w:r>
      <w:r w:rsidRPr="00D14CBF">
        <w:rPr>
          <w:rFonts w:ascii="Times New Roman" w:hAnsi="Times New Roman" w:cs="Times New Roman"/>
          <w:b/>
          <w:caps/>
          <w:sz w:val="28"/>
          <w:szCs w:val="28"/>
        </w:rPr>
        <w:t xml:space="preserve"> COVID-19</w:t>
      </w:r>
    </w:p>
    <w:p w14:paraId="769A0A9C" w14:textId="77777777" w:rsidR="00375FEA" w:rsidRDefault="00375FEA">
      <w:pPr>
        <w:rPr>
          <w:rFonts w:ascii="Times New Roman" w:hAnsi="Times New Roman" w:cs="Times New Roman"/>
          <w:b/>
          <w:sz w:val="24"/>
          <w:szCs w:val="24"/>
        </w:rPr>
      </w:pPr>
    </w:p>
    <w:p w14:paraId="2C049C9B" w14:textId="77777777" w:rsidR="00375FEA" w:rsidRDefault="00375FEA">
      <w:pPr>
        <w:rPr>
          <w:rFonts w:ascii="Times New Roman" w:hAnsi="Times New Roman" w:cs="Times New Roman"/>
          <w:b/>
          <w:sz w:val="24"/>
          <w:szCs w:val="24"/>
        </w:rPr>
      </w:pPr>
    </w:p>
    <w:p w14:paraId="2B71F4AE" w14:textId="6866E994" w:rsidR="00375FEA" w:rsidRDefault="00375FEA">
      <w:pPr>
        <w:rPr>
          <w:rFonts w:ascii="Times New Roman" w:hAnsi="Times New Roman" w:cs="Times New Roman"/>
          <w:b/>
          <w:sz w:val="24"/>
          <w:szCs w:val="24"/>
        </w:rPr>
      </w:pPr>
    </w:p>
    <w:p w14:paraId="4F1BB2F9" w14:textId="77777777" w:rsidR="001415FE" w:rsidRDefault="001415FE">
      <w:pPr>
        <w:rPr>
          <w:rFonts w:ascii="Times New Roman" w:hAnsi="Times New Roman" w:cs="Times New Roman"/>
          <w:b/>
          <w:sz w:val="24"/>
          <w:szCs w:val="24"/>
        </w:rPr>
      </w:pPr>
    </w:p>
    <w:p w14:paraId="04D30161" w14:textId="77777777" w:rsidR="00375FEA" w:rsidRDefault="00375FEA">
      <w:pPr>
        <w:rPr>
          <w:rFonts w:ascii="Times New Roman" w:hAnsi="Times New Roman" w:cs="Times New Roman"/>
          <w:b/>
          <w:sz w:val="24"/>
          <w:szCs w:val="24"/>
        </w:rPr>
      </w:pPr>
    </w:p>
    <w:p w14:paraId="4E74FDA1" w14:textId="77777777" w:rsidR="00375FEA" w:rsidRDefault="00375FEA">
      <w:pPr>
        <w:rPr>
          <w:rFonts w:ascii="Times New Roman" w:hAnsi="Times New Roman" w:cs="Times New Roman"/>
          <w:b/>
          <w:sz w:val="24"/>
          <w:szCs w:val="24"/>
        </w:rPr>
      </w:pPr>
    </w:p>
    <w:p w14:paraId="379E5BDF" w14:textId="42337BF8" w:rsidR="00375FEA" w:rsidRDefault="00375FEA">
      <w:pPr>
        <w:rPr>
          <w:rFonts w:ascii="Times New Roman" w:hAnsi="Times New Roman" w:cs="Times New Roman"/>
          <w:b/>
          <w:sz w:val="24"/>
          <w:szCs w:val="24"/>
        </w:rPr>
      </w:pPr>
    </w:p>
    <w:p w14:paraId="4C27B76E" w14:textId="79AA5295" w:rsidR="00580893" w:rsidRDefault="00580893">
      <w:pPr>
        <w:rPr>
          <w:rFonts w:ascii="Times New Roman" w:hAnsi="Times New Roman" w:cs="Times New Roman"/>
          <w:b/>
          <w:sz w:val="24"/>
          <w:szCs w:val="24"/>
        </w:rPr>
      </w:pPr>
    </w:p>
    <w:p w14:paraId="162F22D4" w14:textId="77777777" w:rsidR="00580893" w:rsidRDefault="00580893">
      <w:pPr>
        <w:rPr>
          <w:rFonts w:ascii="Times New Roman" w:hAnsi="Times New Roman" w:cs="Times New Roman"/>
          <w:b/>
          <w:sz w:val="24"/>
          <w:szCs w:val="24"/>
        </w:rPr>
      </w:pPr>
    </w:p>
    <w:p w14:paraId="46ED9B6E" w14:textId="77777777" w:rsidR="00375FEA" w:rsidRDefault="00375FEA">
      <w:pPr>
        <w:rPr>
          <w:rFonts w:ascii="Times New Roman" w:hAnsi="Times New Roman" w:cs="Times New Roman"/>
          <w:b/>
          <w:sz w:val="24"/>
          <w:szCs w:val="24"/>
        </w:rPr>
      </w:pPr>
    </w:p>
    <w:p w14:paraId="21BED5EE" w14:textId="77777777" w:rsidR="00375FEA" w:rsidRDefault="00375FEA">
      <w:pPr>
        <w:rPr>
          <w:rFonts w:ascii="Times New Roman" w:hAnsi="Times New Roman" w:cs="Times New Roman"/>
          <w:b/>
          <w:sz w:val="24"/>
          <w:szCs w:val="24"/>
        </w:rPr>
      </w:pPr>
    </w:p>
    <w:p w14:paraId="31BE42BC" w14:textId="77777777" w:rsidR="00E3551D" w:rsidRDefault="00E3551D" w:rsidP="00D14CBF">
      <w:pPr>
        <w:jc w:val="center"/>
        <w:rPr>
          <w:rFonts w:ascii="Times New Roman" w:hAnsi="Times New Roman" w:cs="Times New Roman"/>
          <w:b/>
          <w:sz w:val="24"/>
          <w:szCs w:val="24"/>
        </w:rPr>
      </w:pPr>
    </w:p>
    <w:p w14:paraId="037B7C90" w14:textId="257C6F15" w:rsidR="00375FEA" w:rsidRDefault="00375FEA" w:rsidP="00D14CBF">
      <w:pPr>
        <w:jc w:val="center"/>
        <w:rPr>
          <w:rFonts w:ascii="Times New Roman" w:hAnsi="Times New Roman" w:cs="Times New Roman"/>
          <w:b/>
          <w:sz w:val="24"/>
          <w:szCs w:val="24"/>
        </w:rPr>
      </w:pPr>
      <w:r>
        <w:rPr>
          <w:rFonts w:ascii="Times New Roman" w:hAnsi="Times New Roman" w:cs="Times New Roman"/>
          <w:b/>
          <w:sz w:val="24"/>
          <w:szCs w:val="24"/>
        </w:rPr>
        <w:t>Москва 2020</w:t>
      </w:r>
      <w:r>
        <w:rPr>
          <w:rFonts w:ascii="Times New Roman" w:hAnsi="Times New Roman" w:cs="Times New Roman"/>
          <w:b/>
          <w:sz w:val="24"/>
          <w:szCs w:val="24"/>
        </w:rPr>
        <w:br w:type="page"/>
      </w:r>
    </w:p>
    <w:p w14:paraId="4AE5F94E" w14:textId="7D9B04D8" w:rsidR="00584703" w:rsidRPr="00253586" w:rsidRDefault="00375FEA" w:rsidP="00EE37B1">
      <w:pPr>
        <w:spacing w:before="120" w:after="0" w:line="240" w:lineRule="auto"/>
        <w:ind w:left="-142" w:right="-144"/>
        <w:jc w:val="center"/>
        <w:rPr>
          <w:rFonts w:ascii="Times New Roman" w:hAnsi="Times New Roman" w:cs="Times New Roman"/>
          <w:b/>
          <w:caps/>
          <w:sz w:val="24"/>
          <w:szCs w:val="24"/>
        </w:rPr>
      </w:pPr>
      <w:r w:rsidRPr="00253586">
        <w:rPr>
          <w:rFonts w:ascii="Times New Roman" w:hAnsi="Times New Roman" w:cs="Times New Roman"/>
          <w:b/>
          <w:caps/>
          <w:sz w:val="24"/>
          <w:szCs w:val="24"/>
        </w:rPr>
        <w:lastRenderedPageBreak/>
        <w:t>Содержание</w:t>
      </w:r>
    </w:p>
    <w:sdt>
      <w:sdtPr>
        <w:id w:val="-129252772"/>
        <w:docPartObj>
          <w:docPartGallery w:val="Table of Contents"/>
          <w:docPartUnique/>
        </w:docPartObj>
      </w:sdtPr>
      <w:sdtEndPr/>
      <w:sdtContent>
        <w:p w14:paraId="2C83B9C6" w14:textId="03383159" w:rsidR="007A255E" w:rsidRPr="00E3551D" w:rsidRDefault="00375FEA">
          <w:pPr>
            <w:pStyle w:val="12"/>
            <w:rPr>
              <w:rFonts w:ascii="Times New Roman" w:eastAsiaTheme="minorEastAsia" w:hAnsi="Times New Roman" w:cs="Times New Roman"/>
              <w:noProof/>
              <w:sz w:val="24"/>
              <w:szCs w:val="24"/>
              <w:lang w:eastAsia="ru-RU"/>
            </w:rPr>
          </w:pPr>
          <w:r w:rsidRPr="00D742CC">
            <w:rPr>
              <w:rFonts w:ascii="Times New Roman" w:hAnsi="Times New Roman" w:cs="Times New Roman"/>
              <w:sz w:val="24"/>
              <w:szCs w:val="24"/>
            </w:rPr>
            <w:fldChar w:fldCharType="begin"/>
          </w:r>
          <w:r w:rsidRPr="00D742CC">
            <w:rPr>
              <w:rFonts w:ascii="Times New Roman" w:hAnsi="Times New Roman" w:cs="Times New Roman"/>
              <w:sz w:val="24"/>
              <w:szCs w:val="24"/>
            </w:rPr>
            <w:instrText xml:space="preserve"> TOC \o "1-3" \h \z \u </w:instrText>
          </w:r>
          <w:r w:rsidRPr="00D742CC">
            <w:rPr>
              <w:rFonts w:ascii="Times New Roman" w:hAnsi="Times New Roman" w:cs="Times New Roman"/>
              <w:sz w:val="24"/>
              <w:szCs w:val="24"/>
            </w:rPr>
            <w:fldChar w:fldCharType="separate"/>
          </w:r>
          <w:hyperlink w:anchor="_Toc42504218" w:history="1">
            <w:r w:rsidR="007A255E" w:rsidRPr="00E3551D">
              <w:rPr>
                <w:rStyle w:val="a3"/>
                <w:rFonts w:ascii="Times New Roman" w:hAnsi="Times New Roman" w:cs="Times New Roman"/>
                <w:bCs/>
                <w:noProof/>
                <w:sz w:val="24"/>
                <w:szCs w:val="24"/>
                <w:lang w:val="en-US"/>
              </w:rPr>
              <w:t>I</w:t>
            </w:r>
            <w:r w:rsidR="007A255E" w:rsidRPr="00E3551D">
              <w:rPr>
                <w:rStyle w:val="a3"/>
                <w:rFonts w:ascii="Times New Roman" w:hAnsi="Times New Roman" w:cs="Times New Roman"/>
                <w:bCs/>
                <w:noProof/>
                <w:sz w:val="24"/>
                <w:szCs w:val="24"/>
              </w:rPr>
              <w:t xml:space="preserve">. </w:t>
            </w:r>
            <w:r w:rsidR="007A255E" w:rsidRPr="00E3551D">
              <w:rPr>
                <w:rStyle w:val="a3"/>
                <w:rFonts w:ascii="Times New Roman" w:hAnsi="Times New Roman" w:cs="Times New Roman"/>
                <w:bCs/>
                <w:caps/>
                <w:noProof/>
                <w:sz w:val="24"/>
                <w:szCs w:val="24"/>
              </w:rPr>
              <w:t>Общие положения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_Toc42504218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3</w:t>
            </w:r>
            <w:r w:rsidR="007A255E" w:rsidRPr="00E3551D">
              <w:rPr>
                <w:rFonts w:ascii="Times New Roman" w:hAnsi="Times New Roman" w:cs="Times New Roman"/>
                <w:noProof/>
                <w:webHidden/>
                <w:sz w:val="24"/>
                <w:szCs w:val="24"/>
              </w:rPr>
              <w:fldChar w:fldCharType="end"/>
            </w:r>
          </w:hyperlink>
        </w:p>
        <w:p w14:paraId="547ABC1E" w14:textId="7D1035C6" w:rsidR="007A255E" w:rsidRPr="00E3551D" w:rsidRDefault="00C71974">
          <w:pPr>
            <w:pStyle w:val="22"/>
            <w:rPr>
              <w:rFonts w:ascii="Times New Roman" w:eastAsiaTheme="minorEastAsia" w:hAnsi="Times New Roman" w:cs="Times New Roman"/>
              <w:noProof/>
              <w:sz w:val="24"/>
              <w:szCs w:val="24"/>
              <w:lang w:eastAsia="ru-RU"/>
            </w:rPr>
          </w:pPr>
          <w:hyperlink w:anchor="_Toc42504219" w:history="1">
            <w:r w:rsidR="007A255E" w:rsidRPr="00E3551D">
              <w:rPr>
                <w:rStyle w:val="a3"/>
                <w:rFonts w:ascii="Times New Roman" w:hAnsi="Times New Roman" w:cs="Times New Roman"/>
                <w:bCs/>
                <w:noProof/>
                <w:sz w:val="24"/>
                <w:szCs w:val="24"/>
              </w:rPr>
              <w:t>1. Актуальность и область применения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_Toc42504219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3</w:t>
            </w:r>
            <w:r w:rsidR="007A255E" w:rsidRPr="00E3551D">
              <w:rPr>
                <w:rFonts w:ascii="Times New Roman" w:hAnsi="Times New Roman" w:cs="Times New Roman"/>
                <w:noProof/>
                <w:webHidden/>
                <w:sz w:val="24"/>
                <w:szCs w:val="24"/>
              </w:rPr>
              <w:fldChar w:fldCharType="end"/>
            </w:r>
          </w:hyperlink>
        </w:p>
        <w:p w14:paraId="038FA6EA" w14:textId="00152436" w:rsidR="007A255E" w:rsidRPr="00E3551D" w:rsidRDefault="00C71974">
          <w:pPr>
            <w:pStyle w:val="22"/>
            <w:rPr>
              <w:rFonts w:ascii="Times New Roman" w:eastAsiaTheme="minorEastAsia" w:hAnsi="Times New Roman" w:cs="Times New Roman"/>
              <w:noProof/>
              <w:sz w:val="24"/>
              <w:szCs w:val="24"/>
              <w:lang w:eastAsia="ru-RU"/>
            </w:rPr>
          </w:pPr>
          <w:hyperlink w:anchor="_Toc42504220" w:history="1">
            <w:r w:rsidR="007A255E" w:rsidRPr="00E3551D">
              <w:rPr>
                <w:rStyle w:val="a3"/>
                <w:rFonts w:ascii="Times New Roman" w:hAnsi="Times New Roman" w:cs="Times New Roman"/>
                <w:bCs/>
                <w:noProof/>
                <w:sz w:val="24"/>
                <w:szCs w:val="24"/>
              </w:rPr>
              <w:t>2. Экономические основания для снижения арендной платы</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_Toc42504220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3</w:t>
            </w:r>
            <w:r w:rsidR="007A255E" w:rsidRPr="00E3551D">
              <w:rPr>
                <w:rFonts w:ascii="Times New Roman" w:hAnsi="Times New Roman" w:cs="Times New Roman"/>
                <w:noProof/>
                <w:webHidden/>
                <w:sz w:val="24"/>
                <w:szCs w:val="24"/>
              </w:rPr>
              <w:fldChar w:fldCharType="end"/>
            </w:r>
          </w:hyperlink>
        </w:p>
        <w:p w14:paraId="39031495" w14:textId="0E0A831F" w:rsidR="007A255E" w:rsidRPr="00E3551D" w:rsidRDefault="00C71974">
          <w:pPr>
            <w:pStyle w:val="22"/>
            <w:rPr>
              <w:rFonts w:ascii="Times New Roman" w:eastAsiaTheme="minorEastAsia" w:hAnsi="Times New Roman" w:cs="Times New Roman"/>
              <w:noProof/>
              <w:sz w:val="24"/>
              <w:szCs w:val="24"/>
              <w:lang w:eastAsia="ru-RU"/>
            </w:rPr>
          </w:pPr>
          <w:hyperlink w:anchor="_Toc42504221" w:history="1">
            <w:r w:rsidR="007A255E" w:rsidRPr="00E3551D">
              <w:rPr>
                <w:rStyle w:val="a3"/>
                <w:rFonts w:ascii="Times New Roman" w:hAnsi="Times New Roman" w:cs="Times New Roman"/>
                <w:bCs/>
                <w:noProof/>
                <w:sz w:val="24"/>
                <w:szCs w:val="24"/>
              </w:rPr>
              <w:t>3. Основные методические принципы</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_Toc42504221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4</w:t>
            </w:r>
            <w:r w:rsidR="007A255E" w:rsidRPr="00E3551D">
              <w:rPr>
                <w:rFonts w:ascii="Times New Roman" w:hAnsi="Times New Roman" w:cs="Times New Roman"/>
                <w:noProof/>
                <w:webHidden/>
                <w:sz w:val="24"/>
                <w:szCs w:val="24"/>
              </w:rPr>
              <w:fldChar w:fldCharType="end"/>
            </w:r>
          </w:hyperlink>
        </w:p>
        <w:p w14:paraId="46396D19" w14:textId="0BBCDD78" w:rsidR="007A255E" w:rsidRPr="00E3551D" w:rsidRDefault="00C71974">
          <w:pPr>
            <w:pStyle w:val="12"/>
            <w:rPr>
              <w:rFonts w:ascii="Times New Roman" w:eastAsiaTheme="minorEastAsia" w:hAnsi="Times New Roman" w:cs="Times New Roman"/>
              <w:noProof/>
              <w:sz w:val="24"/>
              <w:szCs w:val="24"/>
              <w:lang w:eastAsia="ru-RU"/>
            </w:rPr>
          </w:pPr>
          <w:hyperlink w:anchor="_Toc42504222" w:history="1">
            <w:r w:rsidR="007A255E" w:rsidRPr="00E3551D">
              <w:rPr>
                <w:rStyle w:val="a3"/>
                <w:rFonts w:ascii="Times New Roman" w:hAnsi="Times New Roman" w:cs="Times New Roman"/>
                <w:bCs/>
                <w:noProof/>
                <w:sz w:val="24"/>
                <w:szCs w:val="24"/>
                <w:lang w:val="en-US"/>
              </w:rPr>
              <w:t>II</w:t>
            </w:r>
            <w:r w:rsidR="007A255E" w:rsidRPr="00E3551D">
              <w:rPr>
                <w:rStyle w:val="a3"/>
                <w:rFonts w:ascii="Times New Roman" w:hAnsi="Times New Roman" w:cs="Times New Roman"/>
                <w:bCs/>
                <w:noProof/>
                <w:sz w:val="24"/>
                <w:szCs w:val="24"/>
              </w:rPr>
              <w:t xml:space="preserve">. </w:t>
            </w:r>
            <w:r w:rsidR="007A255E" w:rsidRPr="00E3551D">
              <w:rPr>
                <w:rStyle w:val="a3"/>
                <w:rFonts w:ascii="Times New Roman" w:hAnsi="Times New Roman" w:cs="Times New Roman"/>
                <w:bCs/>
                <w:caps/>
                <w:noProof/>
                <w:sz w:val="24"/>
                <w:szCs w:val="24"/>
              </w:rPr>
              <w:t>Методы расчета</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_Toc42504222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5</w:t>
            </w:r>
            <w:r w:rsidR="007A255E" w:rsidRPr="00E3551D">
              <w:rPr>
                <w:rFonts w:ascii="Times New Roman" w:hAnsi="Times New Roman" w:cs="Times New Roman"/>
                <w:noProof/>
                <w:webHidden/>
                <w:sz w:val="24"/>
                <w:szCs w:val="24"/>
              </w:rPr>
              <w:fldChar w:fldCharType="end"/>
            </w:r>
          </w:hyperlink>
        </w:p>
        <w:p w14:paraId="241B312C" w14:textId="0F873AD9" w:rsidR="007A255E" w:rsidRPr="00E3551D" w:rsidRDefault="00C71974">
          <w:pPr>
            <w:pStyle w:val="22"/>
            <w:rPr>
              <w:rFonts w:ascii="Times New Roman" w:eastAsiaTheme="minorEastAsia" w:hAnsi="Times New Roman" w:cs="Times New Roman"/>
              <w:noProof/>
              <w:sz w:val="24"/>
              <w:szCs w:val="24"/>
              <w:lang w:eastAsia="ru-RU"/>
            </w:rPr>
          </w:pPr>
          <w:hyperlink w:anchor="_Toc42504223" w:history="1">
            <w:r w:rsidR="007A255E" w:rsidRPr="00E3551D">
              <w:rPr>
                <w:rStyle w:val="a3"/>
                <w:rFonts w:ascii="Times New Roman" w:hAnsi="Times New Roman" w:cs="Times New Roman"/>
                <w:bCs/>
                <w:noProof/>
                <w:sz w:val="24"/>
                <w:szCs w:val="24"/>
              </w:rPr>
              <w:t>1.</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корректировки по показателям финансово-хозяйственной деятельности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_Toc42504223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5</w:t>
            </w:r>
            <w:r w:rsidR="007A255E" w:rsidRPr="00E3551D">
              <w:rPr>
                <w:rFonts w:ascii="Times New Roman" w:hAnsi="Times New Roman" w:cs="Times New Roman"/>
                <w:noProof/>
                <w:webHidden/>
                <w:sz w:val="24"/>
                <w:szCs w:val="24"/>
              </w:rPr>
              <w:fldChar w:fldCharType="end"/>
            </w:r>
          </w:hyperlink>
        </w:p>
        <w:p w14:paraId="423A3DB3" w14:textId="7F66F843" w:rsidR="007A255E" w:rsidRPr="00E3551D" w:rsidRDefault="00C71974">
          <w:pPr>
            <w:pStyle w:val="22"/>
            <w:rPr>
              <w:rFonts w:ascii="Times New Roman" w:eastAsiaTheme="minorEastAsia" w:hAnsi="Times New Roman" w:cs="Times New Roman"/>
              <w:noProof/>
              <w:sz w:val="24"/>
              <w:szCs w:val="24"/>
              <w:lang w:eastAsia="ru-RU"/>
            </w:rPr>
          </w:pPr>
          <w:hyperlink w:anchor="_Toc42504224" w:history="1">
            <w:r w:rsidR="007A255E" w:rsidRPr="00E3551D">
              <w:rPr>
                <w:rStyle w:val="a3"/>
                <w:rFonts w:ascii="Times New Roman" w:hAnsi="Times New Roman" w:cs="Times New Roman"/>
                <w:bCs/>
                <w:noProof/>
                <w:sz w:val="24"/>
                <w:szCs w:val="24"/>
              </w:rPr>
              <w:t>2.</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корректировки по складской функции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_Toc42504224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6</w:t>
            </w:r>
            <w:r w:rsidR="007A255E" w:rsidRPr="00E3551D">
              <w:rPr>
                <w:rFonts w:ascii="Times New Roman" w:hAnsi="Times New Roman" w:cs="Times New Roman"/>
                <w:noProof/>
                <w:webHidden/>
                <w:sz w:val="24"/>
                <w:szCs w:val="24"/>
              </w:rPr>
              <w:fldChar w:fldCharType="end"/>
            </w:r>
          </w:hyperlink>
        </w:p>
        <w:p w14:paraId="4F5DD843" w14:textId="72A2439A" w:rsidR="007A255E" w:rsidRPr="00E3551D" w:rsidRDefault="00C71974">
          <w:pPr>
            <w:pStyle w:val="22"/>
            <w:rPr>
              <w:rFonts w:ascii="Times New Roman" w:eastAsiaTheme="minorEastAsia" w:hAnsi="Times New Roman" w:cs="Times New Roman"/>
              <w:noProof/>
              <w:sz w:val="24"/>
              <w:szCs w:val="24"/>
              <w:lang w:eastAsia="ru-RU"/>
            </w:rPr>
          </w:pPr>
          <w:hyperlink w:anchor="_Toc42504225" w:history="1">
            <w:r w:rsidR="007A255E" w:rsidRPr="00E3551D">
              <w:rPr>
                <w:rStyle w:val="a3"/>
                <w:rFonts w:ascii="Times New Roman" w:hAnsi="Times New Roman" w:cs="Times New Roman"/>
                <w:bCs/>
                <w:noProof/>
                <w:sz w:val="24"/>
                <w:szCs w:val="24"/>
              </w:rPr>
              <w:t>3.</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корректировки по численности работающих сотрудников</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_Toc42504225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7</w:t>
            </w:r>
            <w:r w:rsidR="007A255E" w:rsidRPr="00E3551D">
              <w:rPr>
                <w:rFonts w:ascii="Times New Roman" w:hAnsi="Times New Roman" w:cs="Times New Roman"/>
                <w:noProof/>
                <w:webHidden/>
                <w:sz w:val="24"/>
                <w:szCs w:val="24"/>
              </w:rPr>
              <w:fldChar w:fldCharType="end"/>
            </w:r>
          </w:hyperlink>
        </w:p>
        <w:p w14:paraId="5E3E732E" w14:textId="1BCCC4F0" w:rsidR="007A255E" w:rsidRPr="00E3551D" w:rsidRDefault="00C71974">
          <w:pPr>
            <w:pStyle w:val="22"/>
            <w:rPr>
              <w:rFonts w:ascii="Times New Roman" w:eastAsiaTheme="minorEastAsia" w:hAnsi="Times New Roman" w:cs="Times New Roman"/>
              <w:noProof/>
              <w:sz w:val="24"/>
              <w:szCs w:val="24"/>
              <w:lang w:eastAsia="ru-RU"/>
            </w:rPr>
          </w:pPr>
          <w:hyperlink w:anchor="_Toc42504226" w:history="1">
            <w:r w:rsidR="007A255E" w:rsidRPr="00E3551D">
              <w:rPr>
                <w:rStyle w:val="a3"/>
                <w:rFonts w:ascii="Times New Roman" w:hAnsi="Times New Roman" w:cs="Times New Roman"/>
                <w:bCs/>
                <w:noProof/>
                <w:sz w:val="24"/>
                <w:szCs w:val="24"/>
              </w:rPr>
              <w:t>4.</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дополнительных (альтернативных) издержек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_Toc42504226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7</w:t>
            </w:r>
            <w:r w:rsidR="007A255E" w:rsidRPr="00E3551D">
              <w:rPr>
                <w:rFonts w:ascii="Times New Roman" w:hAnsi="Times New Roman" w:cs="Times New Roman"/>
                <w:noProof/>
                <w:webHidden/>
                <w:sz w:val="24"/>
                <w:szCs w:val="24"/>
              </w:rPr>
              <w:fldChar w:fldCharType="end"/>
            </w:r>
          </w:hyperlink>
        </w:p>
        <w:p w14:paraId="1CD59AAF" w14:textId="71B50F7D" w:rsidR="007A255E" w:rsidRPr="00E3551D" w:rsidRDefault="00C71974">
          <w:pPr>
            <w:pStyle w:val="22"/>
            <w:rPr>
              <w:rFonts w:ascii="Times New Roman" w:eastAsiaTheme="minorEastAsia" w:hAnsi="Times New Roman" w:cs="Times New Roman"/>
              <w:noProof/>
              <w:sz w:val="24"/>
              <w:szCs w:val="24"/>
              <w:lang w:eastAsia="ru-RU"/>
            </w:rPr>
          </w:pPr>
          <w:hyperlink w:anchor="_Toc42504227" w:history="1">
            <w:r w:rsidR="007A255E" w:rsidRPr="00E3551D">
              <w:rPr>
                <w:rStyle w:val="a3"/>
                <w:rFonts w:ascii="Times New Roman" w:hAnsi="Times New Roman" w:cs="Times New Roman"/>
                <w:bCs/>
                <w:noProof/>
                <w:sz w:val="24"/>
                <w:szCs w:val="24"/>
              </w:rPr>
              <w:t>5.</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Затратный метод</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_Toc42504227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8</w:t>
            </w:r>
            <w:r w:rsidR="007A255E" w:rsidRPr="00E3551D">
              <w:rPr>
                <w:rFonts w:ascii="Times New Roman" w:hAnsi="Times New Roman" w:cs="Times New Roman"/>
                <w:noProof/>
                <w:webHidden/>
                <w:sz w:val="24"/>
                <w:szCs w:val="24"/>
              </w:rPr>
              <w:fldChar w:fldCharType="end"/>
            </w:r>
          </w:hyperlink>
        </w:p>
        <w:p w14:paraId="499BDF6D" w14:textId="4C1417F6" w:rsidR="007A255E" w:rsidRPr="00E3551D" w:rsidRDefault="00C71974">
          <w:pPr>
            <w:pStyle w:val="22"/>
            <w:rPr>
              <w:rFonts w:ascii="Times New Roman" w:eastAsiaTheme="minorEastAsia" w:hAnsi="Times New Roman" w:cs="Times New Roman"/>
              <w:noProof/>
              <w:sz w:val="24"/>
              <w:szCs w:val="24"/>
              <w:lang w:eastAsia="ru-RU"/>
            </w:rPr>
          </w:pPr>
          <w:hyperlink w:anchor="_Toc42504228" w:history="1">
            <w:r w:rsidR="007A255E" w:rsidRPr="00E3551D">
              <w:rPr>
                <w:rStyle w:val="a3"/>
                <w:rFonts w:ascii="Times New Roman" w:hAnsi="Times New Roman" w:cs="Times New Roman"/>
                <w:bCs/>
                <w:noProof/>
                <w:sz w:val="24"/>
                <w:szCs w:val="24"/>
              </w:rPr>
              <w:t>6.</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сравнительного анализа</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_Toc42504228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8</w:t>
            </w:r>
            <w:r w:rsidR="007A255E" w:rsidRPr="00E3551D">
              <w:rPr>
                <w:rFonts w:ascii="Times New Roman" w:hAnsi="Times New Roman" w:cs="Times New Roman"/>
                <w:noProof/>
                <w:webHidden/>
                <w:sz w:val="24"/>
                <w:szCs w:val="24"/>
              </w:rPr>
              <w:fldChar w:fldCharType="end"/>
            </w:r>
          </w:hyperlink>
        </w:p>
        <w:p w14:paraId="7BD726BF" w14:textId="1887DBFD" w:rsidR="007A255E" w:rsidRPr="00E3551D" w:rsidRDefault="00C71974">
          <w:pPr>
            <w:pStyle w:val="22"/>
            <w:rPr>
              <w:rFonts w:ascii="Times New Roman" w:eastAsiaTheme="minorEastAsia" w:hAnsi="Times New Roman" w:cs="Times New Roman"/>
              <w:noProof/>
              <w:sz w:val="24"/>
              <w:szCs w:val="24"/>
              <w:lang w:eastAsia="ru-RU"/>
            </w:rPr>
          </w:pPr>
          <w:hyperlink w:anchor="_Toc42504229" w:history="1">
            <w:r w:rsidR="007A255E" w:rsidRPr="00E3551D">
              <w:rPr>
                <w:rStyle w:val="a3"/>
                <w:rFonts w:ascii="Times New Roman" w:hAnsi="Times New Roman" w:cs="Times New Roman"/>
                <w:bCs/>
                <w:noProof/>
                <w:sz w:val="24"/>
                <w:szCs w:val="24"/>
              </w:rPr>
              <w:t>7.</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исторических экономических аналогий</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_Toc42504229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9</w:t>
            </w:r>
            <w:r w:rsidR="007A255E" w:rsidRPr="00E3551D">
              <w:rPr>
                <w:rFonts w:ascii="Times New Roman" w:hAnsi="Times New Roman" w:cs="Times New Roman"/>
                <w:noProof/>
                <w:webHidden/>
                <w:sz w:val="24"/>
                <w:szCs w:val="24"/>
              </w:rPr>
              <w:fldChar w:fldCharType="end"/>
            </w:r>
          </w:hyperlink>
        </w:p>
        <w:p w14:paraId="07F6588A" w14:textId="73AB0932" w:rsidR="007A255E" w:rsidRPr="00E3551D" w:rsidRDefault="00C71974">
          <w:pPr>
            <w:pStyle w:val="22"/>
            <w:rPr>
              <w:rFonts w:ascii="Times New Roman" w:eastAsiaTheme="minorEastAsia" w:hAnsi="Times New Roman" w:cs="Times New Roman"/>
              <w:noProof/>
              <w:sz w:val="24"/>
              <w:szCs w:val="24"/>
              <w:lang w:eastAsia="ru-RU"/>
            </w:rPr>
          </w:pPr>
          <w:hyperlink w:anchor="_Toc42504230" w:history="1">
            <w:r w:rsidR="007A255E" w:rsidRPr="00E3551D">
              <w:rPr>
                <w:rStyle w:val="a3"/>
                <w:rFonts w:ascii="Times New Roman" w:hAnsi="Times New Roman" w:cs="Times New Roman"/>
                <w:bCs/>
                <w:noProof/>
                <w:sz w:val="24"/>
                <w:szCs w:val="24"/>
              </w:rPr>
              <w:t>8.</w:t>
            </w:r>
            <w:r w:rsidR="007A255E" w:rsidRPr="00E3551D">
              <w:rPr>
                <w:rFonts w:ascii="Times New Roman" w:eastAsiaTheme="minorEastAsia" w:hAnsi="Times New Roman" w:cs="Times New Roman"/>
                <w:noProof/>
                <w:sz w:val="24"/>
                <w:szCs w:val="24"/>
                <w:lang w:eastAsia="ru-RU"/>
              </w:rPr>
              <w:tab/>
            </w:r>
            <w:r w:rsidR="007A255E" w:rsidRPr="00E3551D">
              <w:rPr>
                <w:rStyle w:val="a3"/>
                <w:rFonts w:ascii="Times New Roman" w:hAnsi="Times New Roman" w:cs="Times New Roman"/>
                <w:bCs/>
                <w:noProof/>
                <w:sz w:val="24"/>
                <w:szCs w:val="24"/>
              </w:rPr>
              <w:t>Метод аналогичных скидок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_Toc42504230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9</w:t>
            </w:r>
            <w:r w:rsidR="007A255E" w:rsidRPr="00E3551D">
              <w:rPr>
                <w:rFonts w:ascii="Times New Roman" w:hAnsi="Times New Roman" w:cs="Times New Roman"/>
                <w:noProof/>
                <w:webHidden/>
                <w:sz w:val="24"/>
                <w:szCs w:val="24"/>
              </w:rPr>
              <w:fldChar w:fldCharType="end"/>
            </w:r>
          </w:hyperlink>
        </w:p>
        <w:p w14:paraId="10AF5005" w14:textId="47EDF8F7" w:rsidR="007A255E" w:rsidRPr="00E3551D" w:rsidRDefault="00C71974">
          <w:pPr>
            <w:pStyle w:val="12"/>
            <w:rPr>
              <w:rFonts w:ascii="Times New Roman" w:eastAsiaTheme="minorEastAsia" w:hAnsi="Times New Roman" w:cs="Times New Roman"/>
              <w:noProof/>
              <w:sz w:val="24"/>
              <w:szCs w:val="24"/>
              <w:lang w:eastAsia="ru-RU"/>
            </w:rPr>
          </w:pPr>
          <w:hyperlink w:anchor="_Toc42504231" w:history="1">
            <w:r w:rsidR="007A255E" w:rsidRPr="00E3551D">
              <w:rPr>
                <w:rStyle w:val="a3"/>
                <w:rFonts w:ascii="Times New Roman" w:hAnsi="Times New Roman" w:cs="Times New Roman"/>
                <w:bCs/>
                <w:noProof/>
                <w:sz w:val="24"/>
                <w:szCs w:val="24"/>
                <w:lang w:val="en-US"/>
              </w:rPr>
              <w:t>III</w:t>
            </w:r>
            <w:r w:rsidR="007A255E" w:rsidRPr="00E3551D">
              <w:rPr>
                <w:rStyle w:val="a3"/>
                <w:rFonts w:ascii="Times New Roman" w:hAnsi="Times New Roman" w:cs="Times New Roman"/>
                <w:bCs/>
                <w:noProof/>
                <w:sz w:val="24"/>
                <w:szCs w:val="24"/>
              </w:rPr>
              <w:t>. ЗАКЛЮЧИТЕЛЬНЫЕ ПОЛОЖЕНИЯ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_Toc42504231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10</w:t>
            </w:r>
            <w:r w:rsidR="007A255E" w:rsidRPr="00E3551D">
              <w:rPr>
                <w:rFonts w:ascii="Times New Roman" w:hAnsi="Times New Roman" w:cs="Times New Roman"/>
                <w:noProof/>
                <w:webHidden/>
                <w:sz w:val="24"/>
                <w:szCs w:val="24"/>
              </w:rPr>
              <w:fldChar w:fldCharType="end"/>
            </w:r>
          </w:hyperlink>
        </w:p>
        <w:p w14:paraId="309D97E6" w14:textId="14AA5777" w:rsidR="007A255E" w:rsidRPr="00E3551D" w:rsidRDefault="00C71974">
          <w:pPr>
            <w:pStyle w:val="12"/>
            <w:rPr>
              <w:rFonts w:ascii="Times New Roman" w:eastAsiaTheme="minorEastAsia" w:hAnsi="Times New Roman" w:cs="Times New Roman"/>
              <w:noProof/>
              <w:sz w:val="24"/>
              <w:szCs w:val="24"/>
              <w:lang w:eastAsia="ru-RU"/>
            </w:rPr>
          </w:pPr>
          <w:hyperlink w:anchor="_Toc42504232" w:history="1">
            <w:r w:rsidR="007A255E" w:rsidRPr="00E3551D">
              <w:rPr>
                <w:rStyle w:val="a3"/>
                <w:rFonts w:ascii="Times New Roman" w:hAnsi="Times New Roman" w:cs="Times New Roman"/>
                <w:bCs/>
                <w:noProof/>
                <w:sz w:val="24"/>
                <w:szCs w:val="24"/>
              </w:rPr>
              <w:t xml:space="preserve">ПРИЛОЖЕНИЕ. </w:t>
            </w:r>
            <w:r w:rsidR="007A255E" w:rsidRPr="00E3551D">
              <w:rPr>
                <w:rStyle w:val="a3"/>
                <w:rFonts w:ascii="Times New Roman" w:hAnsi="Times New Roman" w:cs="Times New Roman"/>
                <w:bCs/>
                <w:caps/>
                <w:noProof/>
                <w:sz w:val="24"/>
                <w:szCs w:val="24"/>
              </w:rPr>
              <w:t>Исследование рыночных показателей</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_Toc42504232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11</w:t>
            </w:r>
            <w:r w:rsidR="007A255E" w:rsidRPr="00E3551D">
              <w:rPr>
                <w:rFonts w:ascii="Times New Roman" w:hAnsi="Times New Roman" w:cs="Times New Roman"/>
                <w:noProof/>
                <w:webHidden/>
                <w:sz w:val="24"/>
                <w:szCs w:val="24"/>
              </w:rPr>
              <w:fldChar w:fldCharType="end"/>
            </w:r>
          </w:hyperlink>
        </w:p>
        <w:p w14:paraId="28D9225B" w14:textId="63010192" w:rsidR="007A255E" w:rsidRPr="00E3551D" w:rsidRDefault="00C71974">
          <w:pPr>
            <w:pStyle w:val="22"/>
            <w:rPr>
              <w:rFonts w:ascii="Times New Roman" w:eastAsiaTheme="minorEastAsia" w:hAnsi="Times New Roman" w:cs="Times New Roman"/>
              <w:noProof/>
              <w:sz w:val="24"/>
              <w:szCs w:val="24"/>
              <w:lang w:eastAsia="ru-RU"/>
            </w:rPr>
          </w:pPr>
          <w:hyperlink w:anchor="_Toc42504233" w:history="1">
            <w:r w:rsidR="007A255E" w:rsidRPr="00E3551D">
              <w:rPr>
                <w:rStyle w:val="a3"/>
                <w:rFonts w:ascii="Times New Roman" w:hAnsi="Times New Roman" w:cs="Times New Roman"/>
                <w:bCs/>
                <w:noProof/>
                <w:sz w:val="24"/>
                <w:szCs w:val="24"/>
              </w:rPr>
              <w:t>1. Метод корректировки по показателям финансово-хозяйственной деятельности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_Toc42504233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11</w:t>
            </w:r>
            <w:r w:rsidR="007A255E" w:rsidRPr="00E3551D">
              <w:rPr>
                <w:rFonts w:ascii="Times New Roman" w:hAnsi="Times New Roman" w:cs="Times New Roman"/>
                <w:noProof/>
                <w:webHidden/>
                <w:sz w:val="24"/>
                <w:szCs w:val="24"/>
              </w:rPr>
              <w:fldChar w:fldCharType="end"/>
            </w:r>
          </w:hyperlink>
        </w:p>
        <w:p w14:paraId="2D07C1B2" w14:textId="58A0F0E1" w:rsidR="007A255E" w:rsidRPr="00E3551D" w:rsidRDefault="00C71974">
          <w:pPr>
            <w:pStyle w:val="22"/>
            <w:rPr>
              <w:rFonts w:ascii="Times New Roman" w:eastAsiaTheme="minorEastAsia" w:hAnsi="Times New Roman" w:cs="Times New Roman"/>
              <w:noProof/>
              <w:sz w:val="24"/>
              <w:szCs w:val="24"/>
              <w:lang w:eastAsia="ru-RU"/>
            </w:rPr>
          </w:pPr>
          <w:hyperlink w:anchor="_Toc42504234" w:history="1">
            <w:r w:rsidR="007A255E" w:rsidRPr="00E3551D">
              <w:rPr>
                <w:rStyle w:val="a3"/>
                <w:rFonts w:ascii="Times New Roman" w:hAnsi="Times New Roman" w:cs="Times New Roman"/>
                <w:bCs/>
                <w:noProof/>
                <w:sz w:val="24"/>
                <w:szCs w:val="24"/>
              </w:rPr>
              <w:t>2. Метод корректировки по складской функции</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_Toc42504234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13</w:t>
            </w:r>
            <w:r w:rsidR="007A255E" w:rsidRPr="00E3551D">
              <w:rPr>
                <w:rFonts w:ascii="Times New Roman" w:hAnsi="Times New Roman" w:cs="Times New Roman"/>
                <w:noProof/>
                <w:webHidden/>
                <w:sz w:val="24"/>
                <w:szCs w:val="24"/>
              </w:rPr>
              <w:fldChar w:fldCharType="end"/>
            </w:r>
          </w:hyperlink>
        </w:p>
        <w:p w14:paraId="1D9E8BD4" w14:textId="6089C99C" w:rsidR="007A255E" w:rsidRPr="00E3551D" w:rsidRDefault="00C71974">
          <w:pPr>
            <w:pStyle w:val="22"/>
            <w:rPr>
              <w:rFonts w:ascii="Times New Roman" w:eastAsiaTheme="minorEastAsia" w:hAnsi="Times New Roman" w:cs="Times New Roman"/>
              <w:noProof/>
              <w:sz w:val="24"/>
              <w:szCs w:val="24"/>
              <w:lang w:eastAsia="ru-RU"/>
            </w:rPr>
          </w:pPr>
          <w:hyperlink w:anchor="_Toc42504235" w:history="1">
            <w:r w:rsidR="007A255E" w:rsidRPr="00E3551D">
              <w:rPr>
                <w:rStyle w:val="a3"/>
                <w:rFonts w:ascii="Times New Roman" w:hAnsi="Times New Roman" w:cs="Times New Roman"/>
                <w:bCs/>
                <w:noProof/>
                <w:sz w:val="24"/>
                <w:szCs w:val="24"/>
              </w:rPr>
              <w:t>3. Метод корректировки по численности работающих сотрудников</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_Toc42504235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17</w:t>
            </w:r>
            <w:r w:rsidR="007A255E" w:rsidRPr="00E3551D">
              <w:rPr>
                <w:rFonts w:ascii="Times New Roman" w:hAnsi="Times New Roman" w:cs="Times New Roman"/>
                <w:noProof/>
                <w:webHidden/>
                <w:sz w:val="24"/>
                <w:szCs w:val="24"/>
              </w:rPr>
              <w:fldChar w:fldCharType="end"/>
            </w:r>
          </w:hyperlink>
        </w:p>
        <w:p w14:paraId="66670666" w14:textId="58E8C32D" w:rsidR="007A255E" w:rsidRPr="00E3551D" w:rsidRDefault="00C71974">
          <w:pPr>
            <w:pStyle w:val="22"/>
            <w:rPr>
              <w:rFonts w:ascii="Times New Roman" w:eastAsiaTheme="minorEastAsia" w:hAnsi="Times New Roman" w:cs="Times New Roman"/>
              <w:noProof/>
              <w:sz w:val="24"/>
              <w:szCs w:val="24"/>
              <w:lang w:eastAsia="ru-RU"/>
            </w:rPr>
          </w:pPr>
          <w:hyperlink w:anchor="_Toc42504236" w:history="1">
            <w:r w:rsidR="007A255E" w:rsidRPr="00E3551D">
              <w:rPr>
                <w:rStyle w:val="a3"/>
                <w:rFonts w:ascii="Times New Roman" w:hAnsi="Times New Roman" w:cs="Times New Roman"/>
                <w:bCs/>
                <w:noProof/>
                <w:sz w:val="24"/>
                <w:szCs w:val="24"/>
              </w:rPr>
              <w:t>4. Метод дополнительных (альтернативных) издержек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_Toc42504236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18</w:t>
            </w:r>
            <w:r w:rsidR="007A255E" w:rsidRPr="00E3551D">
              <w:rPr>
                <w:rFonts w:ascii="Times New Roman" w:hAnsi="Times New Roman" w:cs="Times New Roman"/>
                <w:noProof/>
                <w:webHidden/>
                <w:sz w:val="24"/>
                <w:szCs w:val="24"/>
              </w:rPr>
              <w:fldChar w:fldCharType="end"/>
            </w:r>
          </w:hyperlink>
        </w:p>
        <w:p w14:paraId="196D74B6" w14:textId="00AD9141" w:rsidR="007A255E" w:rsidRPr="00E3551D" w:rsidRDefault="00C71974">
          <w:pPr>
            <w:pStyle w:val="22"/>
            <w:rPr>
              <w:rFonts w:ascii="Times New Roman" w:eastAsiaTheme="minorEastAsia" w:hAnsi="Times New Roman" w:cs="Times New Roman"/>
              <w:noProof/>
              <w:sz w:val="24"/>
              <w:szCs w:val="24"/>
              <w:lang w:eastAsia="ru-RU"/>
            </w:rPr>
          </w:pPr>
          <w:hyperlink w:anchor="_Toc42504237" w:history="1">
            <w:r w:rsidR="007A255E" w:rsidRPr="00E3551D">
              <w:rPr>
                <w:rStyle w:val="a3"/>
                <w:rFonts w:ascii="Times New Roman" w:hAnsi="Times New Roman" w:cs="Times New Roman"/>
                <w:bCs/>
                <w:noProof/>
                <w:sz w:val="24"/>
                <w:szCs w:val="24"/>
              </w:rPr>
              <w:t>5. Затратный метод</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_Toc42504237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21</w:t>
            </w:r>
            <w:r w:rsidR="007A255E" w:rsidRPr="00E3551D">
              <w:rPr>
                <w:rFonts w:ascii="Times New Roman" w:hAnsi="Times New Roman" w:cs="Times New Roman"/>
                <w:noProof/>
                <w:webHidden/>
                <w:sz w:val="24"/>
                <w:szCs w:val="24"/>
              </w:rPr>
              <w:fldChar w:fldCharType="end"/>
            </w:r>
          </w:hyperlink>
        </w:p>
        <w:p w14:paraId="1723350C" w14:textId="24791133" w:rsidR="007A255E" w:rsidRPr="00E3551D" w:rsidRDefault="00C71974">
          <w:pPr>
            <w:pStyle w:val="22"/>
            <w:rPr>
              <w:rFonts w:ascii="Times New Roman" w:eastAsiaTheme="minorEastAsia" w:hAnsi="Times New Roman" w:cs="Times New Roman"/>
              <w:noProof/>
              <w:sz w:val="24"/>
              <w:szCs w:val="24"/>
              <w:lang w:eastAsia="ru-RU"/>
            </w:rPr>
          </w:pPr>
          <w:hyperlink w:anchor="_Toc42504238" w:history="1">
            <w:r w:rsidR="007A255E" w:rsidRPr="00E3551D">
              <w:rPr>
                <w:rStyle w:val="a3"/>
                <w:rFonts w:ascii="Times New Roman" w:hAnsi="Times New Roman" w:cs="Times New Roman"/>
                <w:bCs/>
                <w:noProof/>
                <w:sz w:val="24"/>
                <w:szCs w:val="24"/>
              </w:rPr>
              <w:t>6. Метод сравнительного анализа</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_Toc42504238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23</w:t>
            </w:r>
            <w:r w:rsidR="007A255E" w:rsidRPr="00E3551D">
              <w:rPr>
                <w:rFonts w:ascii="Times New Roman" w:hAnsi="Times New Roman" w:cs="Times New Roman"/>
                <w:noProof/>
                <w:webHidden/>
                <w:sz w:val="24"/>
                <w:szCs w:val="24"/>
              </w:rPr>
              <w:fldChar w:fldCharType="end"/>
            </w:r>
          </w:hyperlink>
        </w:p>
        <w:p w14:paraId="3CB6D96A" w14:textId="2DEC2D21" w:rsidR="007A255E" w:rsidRPr="00E3551D" w:rsidRDefault="00C71974">
          <w:pPr>
            <w:pStyle w:val="22"/>
            <w:rPr>
              <w:rFonts w:ascii="Times New Roman" w:eastAsiaTheme="minorEastAsia" w:hAnsi="Times New Roman" w:cs="Times New Roman"/>
              <w:noProof/>
              <w:sz w:val="24"/>
              <w:szCs w:val="24"/>
              <w:lang w:eastAsia="ru-RU"/>
            </w:rPr>
          </w:pPr>
          <w:hyperlink w:anchor="_Toc42504239" w:history="1">
            <w:r w:rsidR="007A255E" w:rsidRPr="00E3551D">
              <w:rPr>
                <w:rStyle w:val="a3"/>
                <w:rFonts w:ascii="Times New Roman" w:hAnsi="Times New Roman" w:cs="Times New Roman"/>
                <w:bCs/>
                <w:noProof/>
                <w:sz w:val="24"/>
                <w:szCs w:val="24"/>
              </w:rPr>
              <w:t>7. Метод исторических экономических аналогий</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_Toc42504239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26</w:t>
            </w:r>
            <w:r w:rsidR="007A255E" w:rsidRPr="00E3551D">
              <w:rPr>
                <w:rFonts w:ascii="Times New Roman" w:hAnsi="Times New Roman" w:cs="Times New Roman"/>
                <w:noProof/>
                <w:webHidden/>
                <w:sz w:val="24"/>
                <w:szCs w:val="24"/>
              </w:rPr>
              <w:fldChar w:fldCharType="end"/>
            </w:r>
          </w:hyperlink>
        </w:p>
        <w:p w14:paraId="4DBF78FF" w14:textId="13878987" w:rsidR="007A255E" w:rsidRPr="00E3551D" w:rsidRDefault="00C71974">
          <w:pPr>
            <w:pStyle w:val="22"/>
            <w:rPr>
              <w:rFonts w:ascii="Times New Roman" w:eastAsiaTheme="minorEastAsia" w:hAnsi="Times New Roman" w:cs="Times New Roman"/>
              <w:noProof/>
              <w:sz w:val="24"/>
              <w:szCs w:val="24"/>
              <w:lang w:eastAsia="ru-RU"/>
            </w:rPr>
          </w:pPr>
          <w:hyperlink w:anchor="_Toc42504240" w:history="1">
            <w:r w:rsidR="007A255E" w:rsidRPr="00E3551D">
              <w:rPr>
                <w:rStyle w:val="a3"/>
                <w:rFonts w:ascii="Times New Roman" w:hAnsi="Times New Roman" w:cs="Times New Roman"/>
                <w:bCs/>
                <w:noProof/>
                <w:sz w:val="24"/>
                <w:szCs w:val="24"/>
              </w:rPr>
              <w:t>8. Метод аналогичных скидок</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_Toc42504240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27</w:t>
            </w:r>
            <w:r w:rsidR="007A255E" w:rsidRPr="00E3551D">
              <w:rPr>
                <w:rFonts w:ascii="Times New Roman" w:hAnsi="Times New Roman" w:cs="Times New Roman"/>
                <w:noProof/>
                <w:webHidden/>
                <w:sz w:val="24"/>
                <w:szCs w:val="24"/>
              </w:rPr>
              <w:fldChar w:fldCharType="end"/>
            </w:r>
          </w:hyperlink>
        </w:p>
        <w:p w14:paraId="45919F09" w14:textId="761A6590" w:rsidR="007A255E" w:rsidRPr="00E3551D" w:rsidRDefault="00C71974">
          <w:pPr>
            <w:pStyle w:val="22"/>
            <w:rPr>
              <w:rFonts w:ascii="Times New Roman" w:eastAsiaTheme="minorEastAsia" w:hAnsi="Times New Roman" w:cs="Times New Roman"/>
              <w:noProof/>
              <w:sz w:val="24"/>
              <w:szCs w:val="24"/>
              <w:lang w:eastAsia="ru-RU"/>
            </w:rPr>
          </w:pPr>
          <w:hyperlink w:anchor="_Toc42504241" w:history="1">
            <w:r w:rsidR="007A255E" w:rsidRPr="00E3551D">
              <w:rPr>
                <w:rStyle w:val="a3"/>
                <w:rFonts w:ascii="Times New Roman" w:hAnsi="Times New Roman" w:cs="Times New Roman"/>
                <w:bCs/>
                <w:noProof/>
                <w:sz w:val="24"/>
                <w:szCs w:val="24"/>
              </w:rPr>
              <w:t>Выводы по результатам исследования</w:t>
            </w:r>
            <w:r w:rsidR="007A255E" w:rsidRPr="00E3551D">
              <w:rPr>
                <w:rFonts w:ascii="Times New Roman" w:hAnsi="Times New Roman" w:cs="Times New Roman"/>
                <w:noProof/>
                <w:webHidden/>
                <w:sz w:val="24"/>
                <w:szCs w:val="24"/>
              </w:rPr>
              <w:tab/>
            </w:r>
            <w:r w:rsidR="007A255E" w:rsidRPr="00E3551D">
              <w:rPr>
                <w:rFonts w:ascii="Times New Roman" w:hAnsi="Times New Roman" w:cs="Times New Roman"/>
                <w:noProof/>
                <w:webHidden/>
                <w:sz w:val="24"/>
                <w:szCs w:val="24"/>
              </w:rPr>
              <w:fldChar w:fldCharType="begin"/>
            </w:r>
            <w:r w:rsidR="007A255E" w:rsidRPr="00E3551D">
              <w:rPr>
                <w:rFonts w:ascii="Times New Roman" w:hAnsi="Times New Roman" w:cs="Times New Roman"/>
                <w:noProof/>
                <w:webHidden/>
                <w:sz w:val="24"/>
                <w:szCs w:val="24"/>
              </w:rPr>
              <w:instrText xml:space="preserve"> PAGEREF _Toc42504241 \h </w:instrText>
            </w:r>
            <w:r w:rsidR="007A255E" w:rsidRPr="00E3551D">
              <w:rPr>
                <w:rFonts w:ascii="Times New Roman" w:hAnsi="Times New Roman" w:cs="Times New Roman"/>
                <w:noProof/>
                <w:webHidden/>
                <w:sz w:val="24"/>
                <w:szCs w:val="24"/>
              </w:rPr>
            </w:r>
            <w:r w:rsidR="007A255E" w:rsidRPr="00E3551D">
              <w:rPr>
                <w:rFonts w:ascii="Times New Roman" w:hAnsi="Times New Roman" w:cs="Times New Roman"/>
                <w:noProof/>
                <w:webHidden/>
                <w:sz w:val="24"/>
                <w:szCs w:val="24"/>
              </w:rPr>
              <w:fldChar w:fldCharType="separate"/>
            </w:r>
            <w:r w:rsidR="00070BC9">
              <w:rPr>
                <w:rFonts w:ascii="Times New Roman" w:hAnsi="Times New Roman" w:cs="Times New Roman"/>
                <w:noProof/>
                <w:webHidden/>
                <w:sz w:val="24"/>
                <w:szCs w:val="24"/>
              </w:rPr>
              <w:t>31</w:t>
            </w:r>
            <w:r w:rsidR="007A255E" w:rsidRPr="00E3551D">
              <w:rPr>
                <w:rFonts w:ascii="Times New Roman" w:hAnsi="Times New Roman" w:cs="Times New Roman"/>
                <w:noProof/>
                <w:webHidden/>
                <w:sz w:val="24"/>
                <w:szCs w:val="24"/>
              </w:rPr>
              <w:fldChar w:fldCharType="end"/>
            </w:r>
          </w:hyperlink>
        </w:p>
        <w:p w14:paraId="1ED81F7F" w14:textId="511A8D1C" w:rsidR="00375FEA" w:rsidRPr="007A255E" w:rsidRDefault="00375FEA" w:rsidP="007A255E">
          <w:pPr>
            <w:tabs>
              <w:tab w:val="right" w:leader="dot" w:pos="10204"/>
            </w:tabs>
          </w:pPr>
          <w:r w:rsidRPr="00D742CC">
            <w:rPr>
              <w:rFonts w:ascii="Times New Roman" w:hAnsi="Times New Roman" w:cs="Times New Roman"/>
              <w:sz w:val="24"/>
              <w:szCs w:val="24"/>
            </w:rPr>
            <w:fldChar w:fldCharType="end"/>
          </w:r>
        </w:p>
      </w:sdtContent>
    </w:sdt>
    <w:p w14:paraId="7C871C8D" w14:textId="77777777" w:rsidR="00253586" w:rsidRPr="00AE4730" w:rsidRDefault="00253586">
      <w:pPr>
        <w:rPr>
          <w:rFonts w:ascii="Times New Roman" w:eastAsiaTheme="majorEastAsia" w:hAnsi="Times New Roman" w:cs="Times New Roman"/>
          <w:sz w:val="24"/>
          <w:szCs w:val="24"/>
          <w:lang w:val="en-US"/>
        </w:rPr>
      </w:pPr>
      <w:r w:rsidRPr="00AE4730">
        <w:rPr>
          <w:rFonts w:ascii="Times New Roman" w:hAnsi="Times New Roman" w:cs="Times New Roman"/>
          <w:sz w:val="24"/>
          <w:szCs w:val="24"/>
          <w:lang w:val="en-US"/>
        </w:rPr>
        <w:br w:type="page"/>
      </w:r>
    </w:p>
    <w:p w14:paraId="65C20A84" w14:textId="64304DB0" w:rsidR="00917E1F" w:rsidRPr="00375FEA" w:rsidRDefault="00A93FCA" w:rsidP="00E305D3">
      <w:pPr>
        <w:pStyle w:val="1"/>
        <w:tabs>
          <w:tab w:val="left" w:pos="236"/>
          <w:tab w:val="center" w:pos="5102"/>
        </w:tabs>
        <w:spacing w:line="276" w:lineRule="auto"/>
        <w:rPr>
          <w:rFonts w:ascii="Times New Roman" w:hAnsi="Times New Roman" w:cs="Times New Roman"/>
          <w:b/>
          <w:bCs/>
          <w:color w:val="auto"/>
          <w:sz w:val="24"/>
          <w:szCs w:val="24"/>
        </w:rPr>
      </w:pPr>
      <w:r>
        <w:rPr>
          <w:rFonts w:ascii="Times New Roman" w:hAnsi="Times New Roman" w:cs="Times New Roman"/>
          <w:b/>
          <w:bCs/>
          <w:color w:val="auto"/>
          <w:sz w:val="24"/>
          <w:szCs w:val="24"/>
          <w:lang w:val="en-US"/>
        </w:rPr>
        <w:lastRenderedPageBreak/>
        <w:tab/>
      </w:r>
      <w:r>
        <w:rPr>
          <w:rFonts w:ascii="Times New Roman" w:hAnsi="Times New Roman" w:cs="Times New Roman"/>
          <w:b/>
          <w:bCs/>
          <w:color w:val="auto"/>
          <w:sz w:val="24"/>
          <w:szCs w:val="24"/>
          <w:lang w:val="en-US"/>
        </w:rPr>
        <w:tab/>
      </w:r>
      <w:bookmarkStart w:id="0" w:name="_Toc42504218"/>
      <w:r w:rsidR="00C90EF5" w:rsidRPr="00375FEA">
        <w:rPr>
          <w:rFonts w:ascii="Times New Roman" w:hAnsi="Times New Roman" w:cs="Times New Roman"/>
          <w:b/>
          <w:bCs/>
          <w:color w:val="auto"/>
          <w:sz w:val="24"/>
          <w:szCs w:val="24"/>
          <w:lang w:val="en-US"/>
        </w:rPr>
        <w:t>I</w:t>
      </w:r>
      <w:r w:rsidR="00C90EF5" w:rsidRPr="00375FEA">
        <w:rPr>
          <w:rFonts w:ascii="Times New Roman" w:hAnsi="Times New Roman" w:cs="Times New Roman"/>
          <w:b/>
          <w:bCs/>
          <w:color w:val="auto"/>
          <w:sz w:val="24"/>
          <w:szCs w:val="24"/>
        </w:rPr>
        <w:t xml:space="preserve">. </w:t>
      </w:r>
      <w:r w:rsidR="0071067D" w:rsidRPr="00253586">
        <w:rPr>
          <w:rFonts w:ascii="Times New Roman" w:hAnsi="Times New Roman" w:cs="Times New Roman"/>
          <w:b/>
          <w:bCs/>
          <w:caps/>
          <w:color w:val="auto"/>
          <w:sz w:val="24"/>
          <w:szCs w:val="24"/>
        </w:rPr>
        <w:t>Общие положения</w:t>
      </w:r>
      <w:bookmarkEnd w:id="0"/>
    </w:p>
    <w:p w14:paraId="171518BC" w14:textId="68092D8D" w:rsidR="00B20E9D" w:rsidRPr="00BA3DF1" w:rsidRDefault="00917E1F" w:rsidP="00E305D3">
      <w:pPr>
        <w:pStyle w:val="2"/>
        <w:tabs>
          <w:tab w:val="left" w:pos="8789"/>
        </w:tabs>
        <w:spacing w:before="240" w:line="276" w:lineRule="auto"/>
        <w:jc w:val="center"/>
        <w:rPr>
          <w:rFonts w:ascii="Times New Roman" w:hAnsi="Times New Roman" w:cs="Times New Roman"/>
          <w:b/>
          <w:bCs/>
          <w:color w:val="auto"/>
          <w:sz w:val="24"/>
          <w:szCs w:val="24"/>
        </w:rPr>
      </w:pPr>
      <w:bookmarkStart w:id="1" w:name="_Toc42504219"/>
      <w:r w:rsidRPr="008B22AE">
        <w:rPr>
          <w:rFonts w:ascii="Times New Roman" w:hAnsi="Times New Roman" w:cs="Times New Roman"/>
          <w:b/>
          <w:bCs/>
          <w:color w:val="auto"/>
          <w:sz w:val="24"/>
          <w:szCs w:val="24"/>
        </w:rPr>
        <w:t>1.</w:t>
      </w:r>
      <w:r w:rsidR="00B20E9D" w:rsidRPr="008B22AE">
        <w:rPr>
          <w:rFonts w:ascii="Times New Roman" w:hAnsi="Times New Roman" w:cs="Times New Roman"/>
          <w:b/>
          <w:bCs/>
          <w:color w:val="auto"/>
          <w:sz w:val="24"/>
          <w:szCs w:val="24"/>
        </w:rPr>
        <w:t xml:space="preserve"> Актуальность и область применения</w:t>
      </w:r>
      <w:bookmarkEnd w:id="1"/>
    </w:p>
    <w:p w14:paraId="16D19756" w14:textId="4B13B650" w:rsidR="00B20E9D" w:rsidRPr="00CB3994" w:rsidRDefault="00B20E9D" w:rsidP="00E305D3">
      <w:pPr>
        <w:spacing w:before="120" w:after="0" w:line="276" w:lineRule="auto"/>
        <w:ind w:firstLine="709"/>
        <w:jc w:val="both"/>
        <w:rPr>
          <w:rFonts w:ascii="Times New Roman" w:hAnsi="Times New Roman" w:cs="Times New Roman"/>
          <w:bCs/>
          <w:color w:val="000000"/>
          <w:sz w:val="24"/>
          <w:szCs w:val="24"/>
          <w:shd w:val="clear" w:color="auto" w:fill="FFFFFF"/>
        </w:rPr>
      </w:pPr>
      <w:r w:rsidRPr="00CB3994">
        <w:rPr>
          <w:rFonts w:ascii="Times New Roman" w:hAnsi="Times New Roman" w:cs="Times New Roman"/>
          <w:bCs/>
          <w:sz w:val="24"/>
          <w:szCs w:val="24"/>
        </w:rPr>
        <w:t xml:space="preserve">1.1. Методические рекомендации </w:t>
      </w:r>
      <w:r w:rsidR="00451600">
        <w:rPr>
          <w:rFonts w:ascii="Times New Roman" w:hAnsi="Times New Roman" w:cs="Times New Roman"/>
          <w:bCs/>
          <w:sz w:val="24"/>
          <w:szCs w:val="24"/>
        </w:rPr>
        <w:t>«</w:t>
      </w:r>
      <w:r w:rsidR="00451600" w:rsidRPr="00451600">
        <w:rPr>
          <w:rFonts w:ascii="Times New Roman" w:hAnsi="Times New Roman" w:cs="Times New Roman"/>
          <w:bCs/>
          <w:sz w:val="24"/>
          <w:szCs w:val="24"/>
        </w:rPr>
        <w:t>Определение размера рыночного снижения арендной платы</w:t>
      </w:r>
      <w:r w:rsidR="00451600">
        <w:rPr>
          <w:rFonts w:ascii="Times New Roman" w:hAnsi="Times New Roman" w:cs="Times New Roman"/>
          <w:bCs/>
          <w:sz w:val="24"/>
          <w:szCs w:val="24"/>
        </w:rPr>
        <w:t xml:space="preserve"> </w:t>
      </w:r>
      <w:r w:rsidR="00451600" w:rsidRPr="00451600">
        <w:rPr>
          <w:rFonts w:ascii="Times New Roman" w:hAnsi="Times New Roman" w:cs="Times New Roman"/>
          <w:bCs/>
          <w:sz w:val="24"/>
          <w:szCs w:val="24"/>
        </w:rPr>
        <w:t>в условиях пандемии COVID-19</w:t>
      </w:r>
      <w:r w:rsidR="00451600">
        <w:rPr>
          <w:rFonts w:ascii="Times New Roman" w:hAnsi="Times New Roman" w:cs="Times New Roman"/>
          <w:bCs/>
          <w:sz w:val="24"/>
          <w:szCs w:val="24"/>
        </w:rPr>
        <w:t>»</w:t>
      </w:r>
      <w:r w:rsidR="00451600" w:rsidRPr="00451600">
        <w:rPr>
          <w:rFonts w:ascii="Times New Roman" w:hAnsi="Times New Roman" w:cs="Times New Roman"/>
          <w:bCs/>
          <w:sz w:val="24"/>
          <w:szCs w:val="24"/>
        </w:rPr>
        <w:t xml:space="preserve"> </w:t>
      </w:r>
      <w:r w:rsidRPr="00CB3994">
        <w:rPr>
          <w:rFonts w:ascii="Times New Roman" w:hAnsi="Times New Roman" w:cs="Times New Roman"/>
          <w:bCs/>
          <w:sz w:val="24"/>
          <w:szCs w:val="24"/>
        </w:rPr>
        <w:t>(МР) предназначены</w:t>
      </w:r>
      <w:r w:rsidR="008F3369">
        <w:rPr>
          <w:rFonts w:ascii="Times New Roman" w:hAnsi="Times New Roman" w:cs="Times New Roman"/>
          <w:bCs/>
          <w:color w:val="000000"/>
          <w:sz w:val="24"/>
          <w:szCs w:val="24"/>
          <w:shd w:val="clear" w:color="auto" w:fill="FFFFFF"/>
        </w:rPr>
        <w:t xml:space="preserve"> для</w:t>
      </w:r>
      <w:r w:rsidRPr="00CB3994">
        <w:rPr>
          <w:rFonts w:ascii="Times New Roman" w:hAnsi="Times New Roman" w:cs="Times New Roman"/>
          <w:bCs/>
          <w:color w:val="000000"/>
          <w:sz w:val="24"/>
          <w:szCs w:val="24"/>
          <w:shd w:val="clear" w:color="auto" w:fill="FFFFFF"/>
        </w:rPr>
        <w:t xml:space="preserve"> подготовки заключений специалистов </w:t>
      </w:r>
      <w:r w:rsidR="008F3369">
        <w:rPr>
          <w:rFonts w:ascii="Times New Roman" w:hAnsi="Times New Roman" w:cs="Times New Roman"/>
          <w:bCs/>
          <w:color w:val="000000"/>
          <w:sz w:val="24"/>
          <w:szCs w:val="24"/>
          <w:shd w:val="clear" w:color="auto" w:fill="FFFFFF"/>
        </w:rPr>
        <w:t>в целях</w:t>
      </w:r>
      <w:r w:rsidR="008F3369" w:rsidRPr="00CB3994">
        <w:rPr>
          <w:rFonts w:ascii="Times New Roman" w:hAnsi="Times New Roman" w:cs="Times New Roman"/>
          <w:bCs/>
          <w:color w:val="000000"/>
          <w:sz w:val="24"/>
          <w:szCs w:val="24"/>
          <w:shd w:val="clear" w:color="auto" w:fill="FFFFFF"/>
        </w:rPr>
        <w:t xml:space="preserve"> досудебно</w:t>
      </w:r>
      <w:r w:rsidR="00121B29">
        <w:rPr>
          <w:rFonts w:ascii="Times New Roman" w:hAnsi="Times New Roman" w:cs="Times New Roman"/>
          <w:bCs/>
          <w:color w:val="000000"/>
          <w:sz w:val="24"/>
          <w:szCs w:val="24"/>
          <w:shd w:val="clear" w:color="auto" w:fill="FFFFFF"/>
        </w:rPr>
        <w:t>го</w:t>
      </w:r>
      <w:r w:rsidR="008F3369" w:rsidRPr="00CB3994">
        <w:rPr>
          <w:rFonts w:ascii="Times New Roman" w:hAnsi="Times New Roman" w:cs="Times New Roman"/>
          <w:bCs/>
          <w:color w:val="000000"/>
          <w:sz w:val="24"/>
          <w:szCs w:val="24"/>
          <w:shd w:val="clear" w:color="auto" w:fill="FFFFFF"/>
        </w:rPr>
        <w:t xml:space="preserve"> урегулировани</w:t>
      </w:r>
      <w:r w:rsidR="00121B29">
        <w:rPr>
          <w:rFonts w:ascii="Times New Roman" w:hAnsi="Times New Roman" w:cs="Times New Roman"/>
          <w:bCs/>
          <w:color w:val="000000"/>
          <w:sz w:val="24"/>
          <w:szCs w:val="24"/>
          <w:shd w:val="clear" w:color="auto" w:fill="FFFFFF"/>
        </w:rPr>
        <w:t>я</w:t>
      </w:r>
      <w:r w:rsidR="008F3369" w:rsidRPr="00CB3994">
        <w:rPr>
          <w:rFonts w:ascii="Times New Roman" w:hAnsi="Times New Roman" w:cs="Times New Roman"/>
          <w:bCs/>
          <w:color w:val="000000"/>
          <w:sz w:val="24"/>
          <w:szCs w:val="24"/>
          <w:shd w:val="clear" w:color="auto" w:fill="FFFFFF"/>
        </w:rPr>
        <w:t xml:space="preserve"> споров о снижени</w:t>
      </w:r>
      <w:r w:rsidR="008F3369">
        <w:rPr>
          <w:rFonts w:ascii="Times New Roman" w:hAnsi="Times New Roman" w:cs="Times New Roman"/>
          <w:bCs/>
          <w:color w:val="000000"/>
          <w:sz w:val="24"/>
          <w:szCs w:val="24"/>
          <w:shd w:val="clear" w:color="auto" w:fill="FFFFFF"/>
        </w:rPr>
        <w:t>и</w:t>
      </w:r>
      <w:r w:rsidR="008F3369" w:rsidRPr="00CB3994">
        <w:rPr>
          <w:rFonts w:ascii="Times New Roman" w:hAnsi="Times New Roman" w:cs="Times New Roman"/>
          <w:bCs/>
          <w:color w:val="000000"/>
          <w:sz w:val="24"/>
          <w:szCs w:val="24"/>
          <w:shd w:val="clear" w:color="auto" w:fill="FFFFFF"/>
        </w:rPr>
        <w:t xml:space="preserve"> арендной платы</w:t>
      </w:r>
      <w:r w:rsidR="008F3369">
        <w:rPr>
          <w:rFonts w:ascii="Times New Roman" w:hAnsi="Times New Roman" w:cs="Times New Roman"/>
          <w:bCs/>
          <w:color w:val="000000"/>
          <w:sz w:val="24"/>
          <w:szCs w:val="24"/>
          <w:shd w:val="clear" w:color="auto" w:fill="FFFFFF"/>
        </w:rPr>
        <w:t xml:space="preserve">, </w:t>
      </w:r>
      <w:r w:rsidRPr="00CB3994">
        <w:rPr>
          <w:rFonts w:ascii="Times New Roman" w:hAnsi="Times New Roman" w:cs="Times New Roman"/>
          <w:bCs/>
          <w:color w:val="000000"/>
          <w:sz w:val="24"/>
          <w:szCs w:val="24"/>
          <w:shd w:val="clear" w:color="auto" w:fill="FFFFFF"/>
        </w:rPr>
        <w:t>подачи исков</w:t>
      </w:r>
      <w:r w:rsidR="00ED1339" w:rsidRPr="00ED1339">
        <w:rPr>
          <w:rFonts w:ascii="Times New Roman" w:hAnsi="Times New Roman" w:cs="Times New Roman"/>
          <w:bCs/>
          <w:color w:val="000000"/>
          <w:sz w:val="24"/>
          <w:szCs w:val="24"/>
          <w:shd w:val="clear" w:color="auto" w:fill="FFFFFF"/>
        </w:rPr>
        <w:t xml:space="preserve"> </w:t>
      </w:r>
      <w:r w:rsidR="00ED1339">
        <w:rPr>
          <w:rFonts w:ascii="Times New Roman" w:hAnsi="Times New Roman" w:cs="Times New Roman"/>
          <w:bCs/>
          <w:color w:val="000000"/>
          <w:sz w:val="24"/>
          <w:szCs w:val="24"/>
          <w:shd w:val="clear" w:color="auto" w:fill="FFFFFF"/>
        </w:rPr>
        <w:t>в суд</w:t>
      </w:r>
      <w:r w:rsidR="008F3369">
        <w:rPr>
          <w:rFonts w:ascii="Times New Roman" w:hAnsi="Times New Roman" w:cs="Times New Roman"/>
          <w:bCs/>
          <w:color w:val="000000"/>
          <w:sz w:val="24"/>
          <w:szCs w:val="24"/>
          <w:shd w:val="clear" w:color="auto" w:fill="FFFFFF"/>
        </w:rPr>
        <w:t>, а также</w:t>
      </w:r>
      <w:r w:rsidRPr="00CB3994">
        <w:rPr>
          <w:rFonts w:ascii="Times New Roman" w:hAnsi="Times New Roman" w:cs="Times New Roman"/>
          <w:bCs/>
          <w:color w:val="000000"/>
          <w:sz w:val="24"/>
          <w:szCs w:val="24"/>
          <w:shd w:val="clear" w:color="auto" w:fill="FFFFFF"/>
        </w:rPr>
        <w:t xml:space="preserve"> проведения судебных экспертиз по</w:t>
      </w:r>
      <w:r w:rsidR="008F3369">
        <w:rPr>
          <w:rFonts w:ascii="Times New Roman" w:hAnsi="Times New Roman" w:cs="Times New Roman"/>
          <w:bCs/>
          <w:color w:val="000000"/>
          <w:sz w:val="24"/>
          <w:szCs w:val="24"/>
          <w:shd w:val="clear" w:color="auto" w:fill="FFFFFF"/>
        </w:rPr>
        <w:t xml:space="preserve"> </w:t>
      </w:r>
      <w:r w:rsidRPr="00CB3994">
        <w:rPr>
          <w:rFonts w:ascii="Times New Roman" w:hAnsi="Times New Roman" w:cs="Times New Roman"/>
          <w:bCs/>
          <w:color w:val="000000"/>
          <w:sz w:val="24"/>
          <w:szCs w:val="24"/>
          <w:shd w:val="clear" w:color="auto" w:fill="FFFFFF"/>
        </w:rPr>
        <w:t>соответствующим вопросам.</w:t>
      </w:r>
      <w:r w:rsidR="002C17BB" w:rsidRPr="00CB3994">
        <w:rPr>
          <w:rFonts w:ascii="Times New Roman" w:hAnsi="Times New Roman" w:cs="Times New Roman"/>
          <w:bCs/>
          <w:color w:val="000000"/>
          <w:sz w:val="24"/>
          <w:szCs w:val="24"/>
          <w:shd w:val="clear" w:color="auto" w:fill="FFFFFF"/>
        </w:rPr>
        <w:t xml:space="preserve"> Отдельные положения МР могут быть использованы при составлении отчетов об оценке, выполненных для</w:t>
      </w:r>
      <w:r w:rsidR="00121B29">
        <w:rPr>
          <w:rFonts w:ascii="Times New Roman" w:hAnsi="Times New Roman" w:cs="Times New Roman"/>
          <w:bCs/>
          <w:color w:val="000000"/>
          <w:sz w:val="24"/>
          <w:szCs w:val="24"/>
          <w:shd w:val="clear" w:color="auto" w:fill="FFFFFF"/>
        </w:rPr>
        <w:t> </w:t>
      </w:r>
      <w:r w:rsidR="00824B93">
        <w:rPr>
          <w:rFonts w:ascii="Times New Roman" w:hAnsi="Times New Roman" w:cs="Times New Roman"/>
          <w:bCs/>
          <w:color w:val="000000"/>
          <w:sz w:val="24"/>
          <w:szCs w:val="24"/>
          <w:shd w:val="clear" w:color="auto" w:fill="FFFFFF"/>
        </w:rPr>
        <w:t>аналогичных</w:t>
      </w:r>
      <w:r w:rsidR="002C17BB" w:rsidRPr="00CB3994">
        <w:rPr>
          <w:rFonts w:ascii="Times New Roman" w:hAnsi="Times New Roman" w:cs="Times New Roman"/>
          <w:bCs/>
          <w:color w:val="000000"/>
          <w:sz w:val="24"/>
          <w:szCs w:val="24"/>
          <w:shd w:val="clear" w:color="auto" w:fill="FFFFFF"/>
        </w:rPr>
        <w:t xml:space="preserve"> целей.</w:t>
      </w:r>
    </w:p>
    <w:p w14:paraId="77CD6259" w14:textId="404B0615" w:rsidR="008657DF" w:rsidRPr="00CB3994" w:rsidRDefault="00B20E9D" w:rsidP="00E305D3">
      <w:pPr>
        <w:spacing w:before="120"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color w:val="000000"/>
          <w:sz w:val="24"/>
          <w:szCs w:val="24"/>
          <w:shd w:val="clear" w:color="auto" w:fill="FFFFFF"/>
        </w:rPr>
        <w:t xml:space="preserve">1.2. В связи с пандемией </w:t>
      </w:r>
      <w:r w:rsidRPr="00CB3994">
        <w:rPr>
          <w:rFonts w:ascii="Times New Roman" w:hAnsi="Times New Roman" w:cs="Times New Roman"/>
          <w:bCs/>
          <w:sz w:val="24"/>
          <w:szCs w:val="24"/>
        </w:rPr>
        <w:t>корон</w:t>
      </w:r>
      <w:r w:rsidR="00A557EF">
        <w:rPr>
          <w:rFonts w:ascii="Times New Roman" w:hAnsi="Times New Roman" w:cs="Times New Roman"/>
          <w:bCs/>
          <w:sz w:val="24"/>
          <w:szCs w:val="24"/>
        </w:rPr>
        <w:t>а</w:t>
      </w:r>
      <w:r w:rsidRPr="00CB3994">
        <w:rPr>
          <w:rFonts w:ascii="Times New Roman" w:hAnsi="Times New Roman" w:cs="Times New Roman"/>
          <w:bCs/>
          <w:sz w:val="24"/>
          <w:szCs w:val="24"/>
        </w:rPr>
        <w:t>вируса COVID-19 у арендаторов</w:t>
      </w:r>
      <w:r w:rsidR="008657DF" w:rsidRPr="00CB3994">
        <w:rPr>
          <w:rFonts w:ascii="Times New Roman" w:hAnsi="Times New Roman" w:cs="Times New Roman"/>
          <w:bCs/>
          <w:sz w:val="24"/>
          <w:szCs w:val="24"/>
        </w:rPr>
        <w:t xml:space="preserve"> </w:t>
      </w:r>
      <w:r w:rsidRPr="00CB3994">
        <w:rPr>
          <w:rFonts w:ascii="Times New Roman" w:hAnsi="Times New Roman" w:cs="Times New Roman"/>
          <w:bCs/>
          <w:sz w:val="24"/>
          <w:szCs w:val="24"/>
        </w:rPr>
        <w:t xml:space="preserve">появились </w:t>
      </w:r>
      <w:r w:rsidR="008657DF" w:rsidRPr="00CB3994">
        <w:rPr>
          <w:rFonts w:ascii="Times New Roman" w:hAnsi="Times New Roman" w:cs="Times New Roman"/>
          <w:bCs/>
          <w:sz w:val="24"/>
          <w:szCs w:val="24"/>
        </w:rPr>
        <w:t xml:space="preserve">правовые основания для снижения арендной платы. В качестве оснований </w:t>
      </w:r>
      <w:r w:rsidR="00D23D5E" w:rsidRPr="00CB3994">
        <w:rPr>
          <w:rFonts w:ascii="Times New Roman" w:hAnsi="Times New Roman" w:cs="Times New Roman"/>
          <w:bCs/>
          <w:sz w:val="24"/>
          <w:szCs w:val="24"/>
        </w:rPr>
        <w:t xml:space="preserve">для снижения </w:t>
      </w:r>
      <w:r w:rsidR="008657DF" w:rsidRPr="00CB3994">
        <w:rPr>
          <w:rFonts w:ascii="Times New Roman" w:hAnsi="Times New Roman" w:cs="Times New Roman"/>
          <w:bCs/>
          <w:sz w:val="24"/>
          <w:szCs w:val="24"/>
        </w:rPr>
        <w:t>приводятся</w:t>
      </w:r>
      <w:r w:rsidR="00EB6C9D" w:rsidRPr="00CB3994">
        <w:rPr>
          <w:rFonts w:ascii="Times New Roman" w:hAnsi="Times New Roman" w:cs="Times New Roman"/>
          <w:bCs/>
          <w:sz w:val="24"/>
          <w:szCs w:val="24"/>
        </w:rPr>
        <w:t>,</w:t>
      </w:r>
      <w:r w:rsidR="008657DF" w:rsidRPr="00CB3994">
        <w:rPr>
          <w:rFonts w:ascii="Times New Roman" w:hAnsi="Times New Roman" w:cs="Times New Roman"/>
          <w:bCs/>
          <w:sz w:val="24"/>
          <w:szCs w:val="24"/>
        </w:rPr>
        <w:t xml:space="preserve"> например</w:t>
      </w:r>
      <w:r w:rsidR="00EB6C9D" w:rsidRPr="00CB3994">
        <w:rPr>
          <w:rFonts w:ascii="Times New Roman" w:hAnsi="Times New Roman" w:cs="Times New Roman"/>
          <w:bCs/>
          <w:sz w:val="24"/>
          <w:szCs w:val="24"/>
        </w:rPr>
        <w:t>:</w:t>
      </w:r>
      <w:r w:rsidR="008657DF" w:rsidRPr="00CB3994">
        <w:rPr>
          <w:rFonts w:ascii="Times New Roman" w:hAnsi="Times New Roman" w:cs="Times New Roman"/>
          <w:bCs/>
          <w:sz w:val="24"/>
          <w:szCs w:val="24"/>
        </w:rPr>
        <w:t xml:space="preserve"> </w:t>
      </w:r>
      <w:r w:rsidR="00CF6B2C" w:rsidRPr="00CB3994">
        <w:rPr>
          <w:rFonts w:ascii="Times New Roman" w:hAnsi="Times New Roman" w:cs="Times New Roman"/>
          <w:bCs/>
          <w:sz w:val="24"/>
          <w:szCs w:val="24"/>
        </w:rPr>
        <w:t xml:space="preserve">п.1 </w:t>
      </w:r>
      <w:r w:rsidR="00C505D6" w:rsidRPr="00CB3994">
        <w:rPr>
          <w:rFonts w:ascii="Times New Roman" w:hAnsi="Times New Roman" w:cs="Times New Roman"/>
          <w:bCs/>
          <w:sz w:val="24"/>
          <w:szCs w:val="24"/>
        </w:rPr>
        <w:t>ст.45</w:t>
      </w:r>
      <w:r w:rsidR="00CF6B2C" w:rsidRPr="00CB3994">
        <w:rPr>
          <w:rStyle w:val="af"/>
          <w:rFonts w:ascii="Times New Roman" w:hAnsi="Times New Roman" w:cs="Times New Roman"/>
          <w:bCs/>
          <w:sz w:val="24"/>
          <w:szCs w:val="24"/>
        </w:rPr>
        <w:footnoteReference w:id="1"/>
      </w:r>
      <w:r w:rsidR="00C505D6" w:rsidRPr="00CB3994">
        <w:rPr>
          <w:rFonts w:ascii="Times New Roman" w:hAnsi="Times New Roman" w:cs="Times New Roman"/>
          <w:bCs/>
          <w:sz w:val="24"/>
          <w:szCs w:val="24"/>
        </w:rPr>
        <w:t xml:space="preserve">, </w:t>
      </w:r>
      <w:r w:rsidR="008657DF" w:rsidRPr="00CB3994">
        <w:rPr>
          <w:rFonts w:ascii="Times New Roman" w:hAnsi="Times New Roman" w:cs="Times New Roman"/>
          <w:bCs/>
          <w:sz w:val="24"/>
          <w:szCs w:val="24"/>
        </w:rPr>
        <w:t>п.4 ст.614</w:t>
      </w:r>
      <w:r w:rsidR="008727E5" w:rsidRPr="00CB3994">
        <w:rPr>
          <w:rStyle w:val="af"/>
          <w:rFonts w:ascii="Times New Roman" w:hAnsi="Times New Roman" w:cs="Times New Roman"/>
          <w:bCs/>
          <w:sz w:val="24"/>
          <w:szCs w:val="24"/>
        </w:rPr>
        <w:footnoteReference w:id="2"/>
      </w:r>
      <w:r w:rsidR="008657DF" w:rsidRPr="00CB3994">
        <w:rPr>
          <w:rFonts w:ascii="Times New Roman" w:hAnsi="Times New Roman" w:cs="Times New Roman"/>
          <w:bCs/>
          <w:sz w:val="24"/>
          <w:szCs w:val="24"/>
        </w:rPr>
        <w:t xml:space="preserve"> и п.2 ст.328</w:t>
      </w:r>
      <w:r w:rsidR="008727E5" w:rsidRPr="00CB3994">
        <w:rPr>
          <w:rStyle w:val="af"/>
          <w:rFonts w:ascii="Times New Roman" w:hAnsi="Times New Roman" w:cs="Times New Roman"/>
          <w:bCs/>
          <w:sz w:val="24"/>
          <w:szCs w:val="24"/>
        </w:rPr>
        <w:footnoteReference w:id="3"/>
      </w:r>
      <w:r w:rsidR="008657DF" w:rsidRPr="00CB3994">
        <w:rPr>
          <w:rFonts w:ascii="Times New Roman" w:hAnsi="Times New Roman" w:cs="Times New Roman"/>
          <w:bCs/>
          <w:sz w:val="24"/>
          <w:szCs w:val="24"/>
        </w:rPr>
        <w:t xml:space="preserve"> ГК</w:t>
      </w:r>
      <w:r w:rsidR="00EB6C9D" w:rsidRPr="00CB3994">
        <w:rPr>
          <w:rFonts w:ascii="Times New Roman" w:hAnsi="Times New Roman" w:cs="Times New Roman"/>
          <w:bCs/>
          <w:sz w:val="24"/>
          <w:szCs w:val="24"/>
        </w:rPr>
        <w:t>, п.4 ст.19 Закона № 98-ФЗ</w:t>
      </w:r>
      <w:r w:rsidR="00EB6C9D" w:rsidRPr="00CB3994">
        <w:rPr>
          <w:rStyle w:val="af"/>
          <w:rFonts w:ascii="Times New Roman" w:hAnsi="Times New Roman" w:cs="Times New Roman"/>
          <w:bCs/>
          <w:sz w:val="24"/>
          <w:szCs w:val="24"/>
        </w:rPr>
        <w:footnoteReference w:id="4"/>
      </w:r>
      <w:r w:rsidR="008657DF" w:rsidRPr="00CB3994">
        <w:rPr>
          <w:rFonts w:ascii="Times New Roman" w:hAnsi="Times New Roman" w:cs="Times New Roman"/>
          <w:bCs/>
          <w:sz w:val="24"/>
          <w:szCs w:val="24"/>
        </w:rPr>
        <w:t>.</w:t>
      </w:r>
      <w:r w:rsidR="00EB6C9D" w:rsidRPr="00CB3994">
        <w:rPr>
          <w:rFonts w:ascii="Times New Roman" w:hAnsi="Times New Roman" w:cs="Times New Roman"/>
          <w:bCs/>
          <w:sz w:val="24"/>
          <w:szCs w:val="24"/>
        </w:rPr>
        <w:t xml:space="preserve"> Кроме того, уже </w:t>
      </w:r>
      <w:r w:rsidR="0070029A" w:rsidRPr="0070029A">
        <w:rPr>
          <w:rFonts w:ascii="Times New Roman" w:hAnsi="Times New Roman" w:cs="Times New Roman"/>
          <w:bCs/>
          <w:sz w:val="24"/>
          <w:szCs w:val="24"/>
        </w:rPr>
        <w:t>внесены</w:t>
      </w:r>
      <w:r w:rsidR="0070029A">
        <w:rPr>
          <w:rFonts w:ascii="Times New Roman" w:hAnsi="Times New Roman" w:cs="Times New Roman"/>
          <w:bCs/>
          <w:sz w:val="24"/>
          <w:szCs w:val="24"/>
        </w:rPr>
        <w:t xml:space="preserve"> </w:t>
      </w:r>
      <w:r w:rsidR="0070029A" w:rsidRPr="00CB3994">
        <w:rPr>
          <w:rFonts w:ascii="Times New Roman" w:hAnsi="Times New Roman" w:cs="Times New Roman"/>
          <w:bCs/>
          <w:sz w:val="24"/>
          <w:szCs w:val="24"/>
        </w:rPr>
        <w:t>изменения</w:t>
      </w:r>
      <w:r w:rsidR="00EB6C9D" w:rsidRPr="00CB3994">
        <w:rPr>
          <w:rStyle w:val="af"/>
          <w:rFonts w:ascii="Times New Roman" w:hAnsi="Times New Roman" w:cs="Times New Roman"/>
          <w:bCs/>
          <w:sz w:val="24"/>
          <w:szCs w:val="24"/>
        </w:rPr>
        <w:footnoteReference w:id="5"/>
      </w:r>
      <w:r w:rsidR="00EB6C9D" w:rsidRPr="00CB3994">
        <w:rPr>
          <w:rFonts w:ascii="Times New Roman" w:hAnsi="Times New Roman" w:cs="Times New Roman"/>
          <w:bCs/>
          <w:sz w:val="24"/>
          <w:szCs w:val="24"/>
        </w:rPr>
        <w:t xml:space="preserve"> </w:t>
      </w:r>
      <w:r w:rsidR="0070029A">
        <w:rPr>
          <w:rFonts w:ascii="Times New Roman" w:hAnsi="Times New Roman" w:cs="Times New Roman"/>
          <w:bCs/>
          <w:sz w:val="24"/>
          <w:szCs w:val="24"/>
        </w:rPr>
        <w:t xml:space="preserve">в </w:t>
      </w:r>
      <w:r w:rsidR="00EB6C9D" w:rsidRPr="00CB3994">
        <w:rPr>
          <w:rFonts w:ascii="Times New Roman" w:hAnsi="Times New Roman" w:cs="Times New Roman"/>
          <w:bCs/>
          <w:sz w:val="24"/>
          <w:szCs w:val="24"/>
        </w:rPr>
        <w:t>законодательств</w:t>
      </w:r>
      <w:r w:rsidR="0070029A">
        <w:rPr>
          <w:rFonts w:ascii="Times New Roman" w:hAnsi="Times New Roman" w:cs="Times New Roman"/>
          <w:bCs/>
          <w:sz w:val="24"/>
          <w:szCs w:val="24"/>
        </w:rPr>
        <w:t>о</w:t>
      </w:r>
      <w:r w:rsidR="00EB6C9D" w:rsidRPr="00CB3994">
        <w:rPr>
          <w:rFonts w:ascii="Times New Roman" w:hAnsi="Times New Roman" w:cs="Times New Roman"/>
          <w:bCs/>
          <w:sz w:val="24"/>
          <w:szCs w:val="24"/>
        </w:rPr>
        <w:t xml:space="preserve"> по этим вопросам.</w:t>
      </w:r>
    </w:p>
    <w:p w14:paraId="7BD3113E" w14:textId="2E53899D" w:rsidR="000859AD" w:rsidRPr="00CB3994" w:rsidRDefault="008657DF" w:rsidP="00E305D3">
      <w:pPr>
        <w:spacing w:after="0" w:line="276" w:lineRule="auto"/>
        <w:ind w:firstLine="709"/>
        <w:jc w:val="both"/>
        <w:rPr>
          <w:rFonts w:ascii="Times New Roman" w:hAnsi="Times New Roman" w:cs="Times New Roman"/>
          <w:bCs/>
          <w:color w:val="000000"/>
          <w:sz w:val="24"/>
          <w:szCs w:val="24"/>
          <w:shd w:val="clear" w:color="auto" w:fill="FFFFFF"/>
        </w:rPr>
      </w:pPr>
      <w:r w:rsidRPr="00CB3994">
        <w:rPr>
          <w:rFonts w:ascii="Times New Roman" w:hAnsi="Times New Roman" w:cs="Times New Roman"/>
          <w:bCs/>
          <w:sz w:val="24"/>
          <w:szCs w:val="24"/>
        </w:rPr>
        <w:t>Президиум Верховного Суда также высказался по этому поводу</w:t>
      </w:r>
      <w:r w:rsidR="008727E5" w:rsidRPr="00CB3994">
        <w:rPr>
          <w:rFonts w:ascii="Times New Roman" w:hAnsi="Times New Roman" w:cs="Times New Roman"/>
          <w:bCs/>
          <w:sz w:val="24"/>
          <w:szCs w:val="24"/>
        </w:rPr>
        <w:t>:</w:t>
      </w:r>
      <w:r w:rsidRPr="00CB3994">
        <w:rPr>
          <w:rFonts w:ascii="Times New Roman" w:hAnsi="Times New Roman" w:cs="Times New Roman"/>
          <w:bCs/>
          <w:sz w:val="24"/>
          <w:szCs w:val="24"/>
        </w:rPr>
        <w:t xml:space="preserve"> </w:t>
      </w:r>
      <w:r w:rsidR="000859AD" w:rsidRPr="00CB3994">
        <w:rPr>
          <w:rFonts w:ascii="Times New Roman" w:hAnsi="Times New Roman" w:cs="Times New Roman"/>
          <w:bCs/>
          <w:color w:val="000000"/>
          <w:sz w:val="24"/>
          <w:szCs w:val="24"/>
          <w:shd w:val="clear" w:color="auto" w:fill="FFFFFF"/>
        </w:rPr>
        <w:t>«</w:t>
      </w:r>
      <w:r w:rsidR="000859AD" w:rsidRPr="00CB3994">
        <w:rPr>
          <w:rFonts w:ascii="Times New Roman" w:hAnsi="Times New Roman" w:cs="Times New Roman"/>
          <w:bCs/>
          <w:i/>
          <w:iCs/>
          <w:color w:val="000000"/>
          <w:sz w:val="24"/>
          <w:szCs w:val="24"/>
          <w:shd w:val="clear" w:color="auto" w:fill="FFFFFF"/>
        </w:rPr>
        <w:t xml:space="preserve">Кроме того, арендатор вправе в качестве возражения на иск о взыскании арендной платы указать на то, что арендодатель необоснованно уклонялся от заключения дополнительного соглашения </w:t>
      </w:r>
      <w:r w:rsidR="00AB0AA9" w:rsidRPr="00E305D3">
        <w:rPr>
          <w:rFonts w:ascii="Times New Roman" w:hAnsi="Times New Roman" w:cs="Times New Roman"/>
          <w:i/>
          <w:iCs/>
          <w:color w:val="000000"/>
          <w:sz w:val="24"/>
          <w:szCs w:val="24"/>
          <w:u w:val="single"/>
          <w:shd w:val="clear" w:color="auto" w:fill="FFFFFF"/>
        </w:rPr>
        <w:t>об </w:t>
      </w:r>
      <w:r w:rsidR="000859AD" w:rsidRPr="00E305D3">
        <w:rPr>
          <w:rFonts w:ascii="Times New Roman" w:hAnsi="Times New Roman" w:cs="Times New Roman"/>
          <w:i/>
          <w:iCs/>
          <w:color w:val="000000"/>
          <w:sz w:val="24"/>
          <w:szCs w:val="24"/>
          <w:u w:val="single"/>
          <w:shd w:val="clear" w:color="auto" w:fill="FFFFFF"/>
        </w:rPr>
        <w:t>уменьшении арендной платы</w:t>
      </w:r>
      <w:r w:rsidR="000859AD" w:rsidRPr="00CB3994">
        <w:rPr>
          <w:rFonts w:ascii="Times New Roman" w:hAnsi="Times New Roman" w:cs="Times New Roman"/>
          <w:bCs/>
          <w:i/>
          <w:iCs/>
          <w:color w:val="000000"/>
          <w:sz w:val="24"/>
          <w:szCs w:val="24"/>
          <w:shd w:val="clear" w:color="auto" w:fill="FFFFFF"/>
        </w:rPr>
        <w:t>. В таком случае арен</w:t>
      </w:r>
      <w:r w:rsidR="00AB6527">
        <w:rPr>
          <w:rFonts w:ascii="Times New Roman" w:hAnsi="Times New Roman" w:cs="Times New Roman"/>
          <w:bCs/>
          <w:i/>
          <w:iCs/>
          <w:color w:val="000000"/>
          <w:sz w:val="24"/>
          <w:szCs w:val="24"/>
          <w:shd w:val="clear" w:color="auto" w:fill="FFFFFF"/>
        </w:rPr>
        <w:t>дная плата подлежит взысканию в </w:t>
      </w:r>
      <w:r w:rsidR="000859AD" w:rsidRPr="00CB3994">
        <w:rPr>
          <w:rFonts w:ascii="Times New Roman" w:hAnsi="Times New Roman" w:cs="Times New Roman"/>
          <w:bCs/>
          <w:i/>
          <w:iCs/>
          <w:color w:val="000000"/>
          <w:sz w:val="24"/>
          <w:szCs w:val="24"/>
          <w:shd w:val="clear" w:color="auto" w:fill="FFFFFF"/>
        </w:rPr>
        <w:t>размере, определяемом с учетом требований части 3 статьи 19 Закона № 98-ФЗ, например, размер сниженной арендной платы может определяться с учетом </w:t>
      </w:r>
      <w:r w:rsidR="000859AD" w:rsidRPr="00E305D3">
        <w:rPr>
          <w:rFonts w:ascii="Times New Roman" w:hAnsi="Times New Roman" w:cs="Times New Roman"/>
          <w:i/>
          <w:iCs/>
          <w:color w:val="000000"/>
          <w:sz w:val="24"/>
          <w:szCs w:val="24"/>
          <w:u w:val="single"/>
          <w:shd w:val="clear" w:color="auto" w:fill="FFFFFF"/>
        </w:rPr>
        <w:t>размера, на который обычно снижается арендная плата в сложившейся ситуации</w:t>
      </w:r>
      <w:r w:rsidR="000859AD" w:rsidRPr="00CB3994">
        <w:rPr>
          <w:rFonts w:ascii="Times New Roman" w:hAnsi="Times New Roman" w:cs="Times New Roman"/>
          <w:bCs/>
          <w:color w:val="000000"/>
          <w:sz w:val="24"/>
          <w:szCs w:val="24"/>
          <w:shd w:val="clear" w:color="auto" w:fill="FFFFFF"/>
        </w:rPr>
        <w:t>»</w:t>
      </w:r>
      <w:r w:rsidR="0052060A">
        <w:rPr>
          <w:rFonts w:ascii="Times New Roman" w:hAnsi="Times New Roman" w:cs="Times New Roman"/>
          <w:bCs/>
          <w:color w:val="000000"/>
          <w:sz w:val="24"/>
          <w:szCs w:val="24"/>
          <w:shd w:val="clear" w:color="auto" w:fill="FFFFFF"/>
        </w:rPr>
        <w:t>.</w:t>
      </w:r>
      <w:r w:rsidR="008727E5" w:rsidRPr="00CB3994">
        <w:rPr>
          <w:rStyle w:val="af"/>
          <w:rFonts w:ascii="Times New Roman" w:hAnsi="Times New Roman" w:cs="Times New Roman"/>
          <w:bCs/>
          <w:color w:val="000000"/>
          <w:sz w:val="24"/>
          <w:szCs w:val="24"/>
          <w:shd w:val="clear" w:color="auto" w:fill="FFFFFF"/>
        </w:rPr>
        <w:footnoteReference w:id="6"/>
      </w:r>
      <w:r w:rsidR="000859AD" w:rsidRPr="00CB3994">
        <w:rPr>
          <w:rFonts w:ascii="Times New Roman" w:hAnsi="Times New Roman" w:cs="Times New Roman"/>
          <w:bCs/>
          <w:color w:val="000000"/>
          <w:sz w:val="24"/>
          <w:szCs w:val="24"/>
          <w:shd w:val="clear" w:color="auto" w:fill="FFFFFF"/>
        </w:rPr>
        <w:t xml:space="preserve"> </w:t>
      </w:r>
    </w:p>
    <w:p w14:paraId="7E65D696" w14:textId="5FC25AB4" w:rsidR="000859AD" w:rsidRPr="008B22AE" w:rsidRDefault="00917E1F" w:rsidP="00E305D3">
      <w:pPr>
        <w:pStyle w:val="2"/>
        <w:spacing w:before="240" w:line="276" w:lineRule="auto"/>
        <w:jc w:val="center"/>
        <w:rPr>
          <w:rFonts w:ascii="Times New Roman" w:hAnsi="Times New Roman" w:cs="Times New Roman"/>
          <w:b/>
          <w:bCs/>
          <w:color w:val="auto"/>
          <w:sz w:val="24"/>
          <w:szCs w:val="24"/>
        </w:rPr>
      </w:pPr>
      <w:bookmarkStart w:id="2" w:name="_Toc42504220"/>
      <w:r w:rsidRPr="008B22AE">
        <w:rPr>
          <w:rFonts w:ascii="Times New Roman" w:hAnsi="Times New Roman" w:cs="Times New Roman"/>
          <w:b/>
          <w:bCs/>
          <w:color w:val="auto"/>
          <w:sz w:val="24"/>
          <w:szCs w:val="24"/>
        </w:rPr>
        <w:t>2</w:t>
      </w:r>
      <w:r w:rsidR="00B20E9D" w:rsidRPr="008B22AE">
        <w:rPr>
          <w:rFonts w:ascii="Times New Roman" w:hAnsi="Times New Roman" w:cs="Times New Roman"/>
          <w:b/>
          <w:bCs/>
          <w:color w:val="auto"/>
          <w:sz w:val="24"/>
          <w:szCs w:val="24"/>
        </w:rPr>
        <w:t xml:space="preserve">. </w:t>
      </w:r>
      <w:r w:rsidR="002478F6" w:rsidRPr="008B22AE">
        <w:rPr>
          <w:rFonts w:ascii="Times New Roman" w:hAnsi="Times New Roman" w:cs="Times New Roman"/>
          <w:b/>
          <w:bCs/>
          <w:color w:val="auto"/>
          <w:sz w:val="24"/>
          <w:szCs w:val="24"/>
        </w:rPr>
        <w:t>Экономически</w:t>
      </w:r>
      <w:r w:rsidR="00AE43E8" w:rsidRPr="008B22AE">
        <w:rPr>
          <w:rFonts w:ascii="Times New Roman" w:hAnsi="Times New Roman" w:cs="Times New Roman"/>
          <w:b/>
          <w:bCs/>
          <w:color w:val="auto"/>
          <w:sz w:val="24"/>
          <w:szCs w:val="24"/>
        </w:rPr>
        <w:t>е</w:t>
      </w:r>
      <w:r w:rsidR="002478F6" w:rsidRPr="008B22AE">
        <w:rPr>
          <w:rFonts w:ascii="Times New Roman" w:hAnsi="Times New Roman" w:cs="Times New Roman"/>
          <w:b/>
          <w:bCs/>
          <w:color w:val="auto"/>
          <w:sz w:val="24"/>
          <w:szCs w:val="24"/>
        </w:rPr>
        <w:t xml:space="preserve"> основания для снижения арендной платы</w:t>
      </w:r>
      <w:bookmarkEnd w:id="2"/>
    </w:p>
    <w:p w14:paraId="206C2EA9" w14:textId="4554F08E" w:rsidR="00FE28F4" w:rsidRPr="00CB3994" w:rsidRDefault="00917E1F"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2.1.</w:t>
      </w:r>
      <w:r w:rsidRPr="00CB3994">
        <w:rPr>
          <w:rFonts w:ascii="Times New Roman" w:hAnsi="Times New Roman" w:cs="Times New Roman"/>
          <w:bCs/>
          <w:sz w:val="24"/>
          <w:szCs w:val="24"/>
        </w:rPr>
        <w:t xml:space="preserve"> </w:t>
      </w:r>
      <w:r w:rsidR="00FE28F4" w:rsidRPr="00CB3994">
        <w:rPr>
          <w:rFonts w:ascii="Times New Roman" w:hAnsi="Times New Roman" w:cs="Times New Roman"/>
          <w:bCs/>
          <w:sz w:val="24"/>
          <w:szCs w:val="24"/>
        </w:rPr>
        <w:t>Изменение экономического положения предприяти</w:t>
      </w:r>
      <w:r w:rsidR="00121B29">
        <w:rPr>
          <w:rFonts w:ascii="Times New Roman" w:hAnsi="Times New Roman" w:cs="Times New Roman"/>
          <w:bCs/>
          <w:sz w:val="24"/>
          <w:szCs w:val="24"/>
        </w:rPr>
        <w:t>я</w:t>
      </w:r>
      <w:r w:rsidRPr="00CB3994">
        <w:rPr>
          <w:rFonts w:ascii="Times New Roman" w:hAnsi="Times New Roman" w:cs="Times New Roman"/>
          <w:bCs/>
          <w:sz w:val="24"/>
          <w:szCs w:val="24"/>
        </w:rPr>
        <w:t>.</w:t>
      </w:r>
    </w:p>
    <w:p w14:paraId="1232D811" w14:textId="486B6128" w:rsidR="00454780" w:rsidRPr="00CB3994" w:rsidRDefault="00B41617" w:rsidP="00E305D3">
      <w:pPr>
        <w:spacing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sz w:val="24"/>
          <w:szCs w:val="24"/>
        </w:rPr>
        <w:t xml:space="preserve">Значительная часть предприятий </w:t>
      </w:r>
      <w:r w:rsidR="005A32D6" w:rsidRPr="00CB3994">
        <w:rPr>
          <w:rFonts w:ascii="Times New Roman" w:hAnsi="Times New Roman" w:cs="Times New Roman"/>
          <w:bCs/>
          <w:sz w:val="24"/>
          <w:szCs w:val="24"/>
        </w:rPr>
        <w:t xml:space="preserve">«пострадали </w:t>
      </w:r>
      <w:r w:rsidR="00E3551D">
        <w:rPr>
          <w:rFonts w:ascii="Times New Roman" w:hAnsi="Times New Roman" w:cs="Times New Roman"/>
          <w:bCs/>
          <w:sz w:val="24"/>
          <w:szCs w:val="24"/>
        </w:rPr>
        <w:t>в условиях ухудшения ситуации в </w:t>
      </w:r>
      <w:r w:rsidR="005A32D6" w:rsidRPr="00CB3994">
        <w:rPr>
          <w:rFonts w:ascii="Times New Roman" w:hAnsi="Times New Roman" w:cs="Times New Roman"/>
          <w:bCs/>
          <w:sz w:val="24"/>
          <w:szCs w:val="24"/>
        </w:rPr>
        <w:t>результате распространения новой коронавирусной инфекции»</w:t>
      </w:r>
      <w:r w:rsidR="00BB67F2" w:rsidRPr="00CB3994">
        <w:rPr>
          <w:rStyle w:val="af"/>
          <w:rFonts w:ascii="Times New Roman" w:hAnsi="Times New Roman" w:cs="Times New Roman"/>
          <w:bCs/>
          <w:sz w:val="24"/>
          <w:szCs w:val="24"/>
        </w:rPr>
        <w:footnoteReference w:id="7"/>
      </w:r>
      <w:r w:rsidRPr="00CB3994">
        <w:rPr>
          <w:rFonts w:ascii="Times New Roman" w:hAnsi="Times New Roman" w:cs="Times New Roman"/>
          <w:bCs/>
          <w:sz w:val="24"/>
          <w:szCs w:val="24"/>
        </w:rPr>
        <w:t xml:space="preserve">. Имеет место </w:t>
      </w:r>
      <w:r w:rsidR="00BB67F2" w:rsidRPr="00CB3994">
        <w:rPr>
          <w:rFonts w:ascii="Times New Roman" w:hAnsi="Times New Roman" w:cs="Times New Roman"/>
          <w:bCs/>
          <w:sz w:val="24"/>
          <w:szCs w:val="24"/>
        </w:rPr>
        <w:t>ухудшение экономических показателей деятельности</w:t>
      </w:r>
      <w:r w:rsidR="00C82F1E" w:rsidRPr="00CB3994">
        <w:rPr>
          <w:rFonts w:ascii="Times New Roman" w:hAnsi="Times New Roman" w:cs="Times New Roman"/>
          <w:bCs/>
          <w:sz w:val="24"/>
          <w:szCs w:val="24"/>
        </w:rPr>
        <w:t xml:space="preserve">: </w:t>
      </w:r>
      <w:r w:rsidR="00BB67F2" w:rsidRPr="00CB3994">
        <w:rPr>
          <w:rFonts w:ascii="Times New Roman" w:hAnsi="Times New Roman" w:cs="Times New Roman"/>
          <w:bCs/>
          <w:sz w:val="24"/>
          <w:szCs w:val="24"/>
        </w:rPr>
        <w:t xml:space="preserve">сокращение натуральных показателей оборота, </w:t>
      </w:r>
      <w:r w:rsidR="00BB67F2" w:rsidRPr="00CB3994">
        <w:rPr>
          <w:rFonts w:ascii="Times New Roman" w:hAnsi="Times New Roman" w:cs="Times New Roman"/>
          <w:bCs/>
          <w:sz w:val="24"/>
          <w:szCs w:val="24"/>
        </w:rPr>
        <w:lastRenderedPageBreak/>
        <w:t>выручки, прибыли и</w:t>
      </w:r>
      <w:r w:rsidR="00121B29">
        <w:rPr>
          <w:rFonts w:ascii="Times New Roman" w:hAnsi="Times New Roman" w:cs="Times New Roman"/>
          <w:bCs/>
          <w:sz w:val="24"/>
          <w:szCs w:val="24"/>
        </w:rPr>
        <w:t> </w:t>
      </w:r>
      <w:r w:rsidR="00BB67F2" w:rsidRPr="00CB3994">
        <w:rPr>
          <w:rFonts w:ascii="Times New Roman" w:hAnsi="Times New Roman" w:cs="Times New Roman"/>
          <w:bCs/>
          <w:sz w:val="24"/>
          <w:szCs w:val="24"/>
        </w:rPr>
        <w:t>рентабельности</w:t>
      </w:r>
      <w:r w:rsidRPr="00CB3994">
        <w:rPr>
          <w:rFonts w:ascii="Times New Roman" w:hAnsi="Times New Roman" w:cs="Times New Roman"/>
          <w:bCs/>
          <w:sz w:val="24"/>
          <w:szCs w:val="24"/>
        </w:rPr>
        <w:t>, рост части расходов. Часть предприятий</w:t>
      </w:r>
      <w:r w:rsidR="00981834" w:rsidRPr="00CB3994">
        <w:rPr>
          <w:rFonts w:ascii="Times New Roman" w:hAnsi="Times New Roman" w:cs="Times New Roman"/>
          <w:bCs/>
          <w:sz w:val="24"/>
          <w:szCs w:val="24"/>
        </w:rPr>
        <w:t xml:space="preserve"> частично или</w:t>
      </w:r>
      <w:r w:rsidRPr="00CB3994">
        <w:rPr>
          <w:rFonts w:ascii="Times New Roman" w:hAnsi="Times New Roman" w:cs="Times New Roman"/>
          <w:bCs/>
          <w:sz w:val="24"/>
          <w:szCs w:val="24"/>
        </w:rPr>
        <w:t xml:space="preserve"> полностью </w:t>
      </w:r>
      <w:r w:rsidR="00C82F1E" w:rsidRPr="00CB3994">
        <w:rPr>
          <w:rFonts w:ascii="Times New Roman" w:hAnsi="Times New Roman" w:cs="Times New Roman"/>
          <w:bCs/>
          <w:sz w:val="24"/>
          <w:szCs w:val="24"/>
        </w:rPr>
        <w:t>не могу</w:t>
      </w:r>
      <w:r w:rsidR="0052060A">
        <w:rPr>
          <w:rFonts w:ascii="Times New Roman" w:hAnsi="Times New Roman" w:cs="Times New Roman"/>
          <w:bCs/>
          <w:sz w:val="24"/>
          <w:szCs w:val="24"/>
        </w:rPr>
        <w:t>т</w:t>
      </w:r>
      <w:r w:rsidRPr="00CB3994">
        <w:rPr>
          <w:rFonts w:ascii="Times New Roman" w:hAnsi="Times New Roman" w:cs="Times New Roman"/>
          <w:bCs/>
          <w:sz w:val="24"/>
          <w:szCs w:val="24"/>
        </w:rPr>
        <w:t xml:space="preserve"> функциони</w:t>
      </w:r>
      <w:r w:rsidR="00981834" w:rsidRPr="00CB3994">
        <w:rPr>
          <w:rFonts w:ascii="Times New Roman" w:hAnsi="Times New Roman" w:cs="Times New Roman"/>
          <w:bCs/>
          <w:sz w:val="24"/>
          <w:szCs w:val="24"/>
        </w:rPr>
        <w:t>р</w:t>
      </w:r>
      <w:r w:rsidR="00C82F1E" w:rsidRPr="00CB3994">
        <w:rPr>
          <w:rFonts w:ascii="Times New Roman" w:hAnsi="Times New Roman" w:cs="Times New Roman"/>
          <w:bCs/>
          <w:sz w:val="24"/>
          <w:szCs w:val="24"/>
        </w:rPr>
        <w:t>овать</w:t>
      </w:r>
      <w:r w:rsidRPr="00CB3994">
        <w:rPr>
          <w:rFonts w:ascii="Times New Roman" w:hAnsi="Times New Roman" w:cs="Times New Roman"/>
          <w:bCs/>
          <w:sz w:val="24"/>
          <w:szCs w:val="24"/>
        </w:rPr>
        <w:t xml:space="preserve"> в связи с наложением нормативных </w:t>
      </w:r>
      <w:r w:rsidR="00756363" w:rsidRPr="00CB3994">
        <w:rPr>
          <w:rFonts w:ascii="Times New Roman" w:hAnsi="Times New Roman" w:cs="Times New Roman"/>
          <w:bCs/>
          <w:sz w:val="24"/>
          <w:szCs w:val="24"/>
        </w:rPr>
        <w:t>ограничений</w:t>
      </w:r>
      <w:r w:rsidR="00981834" w:rsidRPr="00CB3994">
        <w:rPr>
          <w:rFonts w:ascii="Times New Roman" w:hAnsi="Times New Roman" w:cs="Times New Roman"/>
          <w:bCs/>
          <w:sz w:val="24"/>
          <w:szCs w:val="24"/>
        </w:rPr>
        <w:t xml:space="preserve">. Некоторые предприятия вынужденно частично или полностью </w:t>
      </w:r>
      <w:r w:rsidR="00716F17" w:rsidRPr="00CB3994">
        <w:rPr>
          <w:rFonts w:ascii="Times New Roman" w:hAnsi="Times New Roman" w:cs="Times New Roman"/>
          <w:bCs/>
          <w:sz w:val="24"/>
          <w:szCs w:val="24"/>
        </w:rPr>
        <w:t>перев</w:t>
      </w:r>
      <w:r w:rsidR="00981834" w:rsidRPr="00CB3994">
        <w:rPr>
          <w:rFonts w:ascii="Times New Roman" w:hAnsi="Times New Roman" w:cs="Times New Roman"/>
          <w:bCs/>
          <w:sz w:val="24"/>
          <w:szCs w:val="24"/>
        </w:rPr>
        <w:t>одят</w:t>
      </w:r>
      <w:r w:rsidR="00716F17" w:rsidRPr="00CB3994">
        <w:rPr>
          <w:rFonts w:ascii="Times New Roman" w:hAnsi="Times New Roman" w:cs="Times New Roman"/>
          <w:bCs/>
          <w:sz w:val="24"/>
          <w:szCs w:val="24"/>
        </w:rPr>
        <w:t xml:space="preserve"> работ</w:t>
      </w:r>
      <w:r w:rsidR="00981834" w:rsidRPr="00CB3994">
        <w:rPr>
          <w:rFonts w:ascii="Times New Roman" w:hAnsi="Times New Roman" w:cs="Times New Roman"/>
          <w:bCs/>
          <w:sz w:val="24"/>
          <w:szCs w:val="24"/>
        </w:rPr>
        <w:t>у</w:t>
      </w:r>
      <w:r w:rsidR="00716F17" w:rsidRPr="00CB3994">
        <w:rPr>
          <w:rFonts w:ascii="Times New Roman" w:hAnsi="Times New Roman" w:cs="Times New Roman"/>
          <w:bCs/>
          <w:sz w:val="24"/>
          <w:szCs w:val="24"/>
        </w:rPr>
        <w:t xml:space="preserve"> в удаленный формат</w:t>
      </w:r>
      <w:r w:rsidR="00981834" w:rsidRPr="00CB3994">
        <w:rPr>
          <w:rFonts w:ascii="Times New Roman" w:hAnsi="Times New Roman" w:cs="Times New Roman"/>
          <w:bCs/>
          <w:sz w:val="24"/>
          <w:szCs w:val="24"/>
        </w:rPr>
        <w:t xml:space="preserve">. Имеет место </w:t>
      </w:r>
      <w:r w:rsidR="00BB67F2" w:rsidRPr="00CB3994">
        <w:rPr>
          <w:rFonts w:ascii="Times New Roman" w:hAnsi="Times New Roman" w:cs="Times New Roman"/>
          <w:bCs/>
          <w:sz w:val="24"/>
          <w:szCs w:val="24"/>
        </w:rPr>
        <w:t>вынужденное увольнение сотрудников, сокращение зарплат, перевод на неполный рабочий день</w:t>
      </w:r>
      <w:r w:rsidR="00045BCC" w:rsidRPr="00CB3994">
        <w:rPr>
          <w:rFonts w:ascii="Times New Roman" w:hAnsi="Times New Roman" w:cs="Times New Roman"/>
          <w:bCs/>
          <w:sz w:val="24"/>
          <w:szCs w:val="24"/>
        </w:rPr>
        <w:t>.</w:t>
      </w:r>
    </w:p>
    <w:p w14:paraId="3D35790D" w14:textId="48FE4E28" w:rsidR="00716F17" w:rsidRPr="00CB3994" w:rsidRDefault="00917E1F"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2.2.</w:t>
      </w:r>
      <w:r w:rsidRPr="00CB3994">
        <w:rPr>
          <w:rFonts w:ascii="Times New Roman" w:hAnsi="Times New Roman" w:cs="Times New Roman"/>
          <w:bCs/>
          <w:sz w:val="24"/>
          <w:szCs w:val="24"/>
        </w:rPr>
        <w:t xml:space="preserve"> </w:t>
      </w:r>
      <w:r w:rsidR="00FE28F4" w:rsidRPr="00CB3994">
        <w:rPr>
          <w:rFonts w:ascii="Times New Roman" w:hAnsi="Times New Roman" w:cs="Times New Roman"/>
          <w:bCs/>
          <w:sz w:val="24"/>
          <w:szCs w:val="24"/>
        </w:rPr>
        <w:t>Изменение условий</w:t>
      </w:r>
      <w:r w:rsidR="00C82F1E" w:rsidRPr="00CB3994">
        <w:rPr>
          <w:rFonts w:ascii="Times New Roman" w:hAnsi="Times New Roman" w:cs="Times New Roman"/>
          <w:bCs/>
          <w:sz w:val="24"/>
          <w:szCs w:val="24"/>
        </w:rPr>
        <w:t xml:space="preserve"> и</w:t>
      </w:r>
      <w:r w:rsidR="00716F17" w:rsidRPr="00CB3994">
        <w:rPr>
          <w:rFonts w:ascii="Times New Roman" w:hAnsi="Times New Roman" w:cs="Times New Roman"/>
          <w:bCs/>
          <w:sz w:val="24"/>
          <w:szCs w:val="24"/>
        </w:rPr>
        <w:t>спользовани</w:t>
      </w:r>
      <w:r w:rsidR="00FE28F4" w:rsidRPr="00CB3994">
        <w:rPr>
          <w:rFonts w:ascii="Times New Roman" w:hAnsi="Times New Roman" w:cs="Times New Roman"/>
          <w:bCs/>
          <w:sz w:val="24"/>
          <w:szCs w:val="24"/>
        </w:rPr>
        <w:t>я</w:t>
      </w:r>
      <w:r w:rsidR="00716F17" w:rsidRPr="00CB3994">
        <w:rPr>
          <w:rFonts w:ascii="Times New Roman" w:hAnsi="Times New Roman" w:cs="Times New Roman"/>
          <w:bCs/>
          <w:sz w:val="24"/>
          <w:szCs w:val="24"/>
        </w:rPr>
        <w:t xml:space="preserve"> арендованного имущества</w:t>
      </w:r>
      <w:r w:rsidRPr="00CB3994">
        <w:rPr>
          <w:rFonts w:ascii="Times New Roman" w:hAnsi="Times New Roman" w:cs="Times New Roman"/>
          <w:bCs/>
          <w:sz w:val="24"/>
          <w:szCs w:val="24"/>
        </w:rPr>
        <w:t>.</w:t>
      </w:r>
    </w:p>
    <w:p w14:paraId="2DC9C8E1" w14:textId="4980B45E" w:rsidR="00FE28F4" w:rsidRPr="00CB3994" w:rsidRDefault="00334C9E" w:rsidP="00E305D3">
      <w:pPr>
        <w:spacing w:after="0" w:line="276"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Ограничения, </w:t>
      </w:r>
      <w:r w:rsidR="007F60E6">
        <w:rPr>
          <w:rFonts w:ascii="Times New Roman" w:hAnsi="Times New Roman" w:cs="Times New Roman"/>
          <w:bCs/>
          <w:sz w:val="24"/>
          <w:szCs w:val="24"/>
        </w:rPr>
        <w:t>вводимые</w:t>
      </w:r>
      <w:r>
        <w:rPr>
          <w:rFonts w:ascii="Times New Roman" w:hAnsi="Times New Roman" w:cs="Times New Roman"/>
          <w:bCs/>
          <w:sz w:val="24"/>
          <w:szCs w:val="24"/>
        </w:rPr>
        <w:t xml:space="preserve"> </w:t>
      </w:r>
      <w:r w:rsidR="007F60E6">
        <w:rPr>
          <w:rFonts w:ascii="Times New Roman" w:hAnsi="Times New Roman" w:cs="Times New Roman"/>
          <w:bCs/>
          <w:sz w:val="24"/>
          <w:szCs w:val="24"/>
        </w:rPr>
        <w:t xml:space="preserve">актами </w:t>
      </w:r>
      <w:r>
        <w:rPr>
          <w:rFonts w:ascii="Times New Roman" w:hAnsi="Times New Roman" w:cs="Times New Roman"/>
          <w:bCs/>
          <w:sz w:val="24"/>
          <w:szCs w:val="24"/>
        </w:rPr>
        <w:t>орган</w:t>
      </w:r>
      <w:r w:rsidR="007F60E6">
        <w:rPr>
          <w:rFonts w:ascii="Times New Roman" w:hAnsi="Times New Roman" w:cs="Times New Roman"/>
          <w:bCs/>
          <w:sz w:val="24"/>
          <w:szCs w:val="24"/>
        </w:rPr>
        <w:t>ов</w:t>
      </w:r>
      <w:r>
        <w:rPr>
          <w:rFonts w:ascii="Times New Roman" w:hAnsi="Times New Roman" w:cs="Times New Roman"/>
          <w:bCs/>
          <w:sz w:val="24"/>
          <w:szCs w:val="24"/>
        </w:rPr>
        <w:t xml:space="preserve"> власти либо содержа</w:t>
      </w:r>
      <w:r w:rsidR="007F60E6">
        <w:rPr>
          <w:rFonts w:ascii="Times New Roman" w:hAnsi="Times New Roman" w:cs="Times New Roman"/>
          <w:bCs/>
          <w:sz w:val="24"/>
          <w:szCs w:val="24"/>
        </w:rPr>
        <w:t>щ</w:t>
      </w:r>
      <w:r>
        <w:rPr>
          <w:rFonts w:ascii="Times New Roman" w:hAnsi="Times New Roman" w:cs="Times New Roman"/>
          <w:bCs/>
          <w:sz w:val="24"/>
          <w:szCs w:val="24"/>
        </w:rPr>
        <w:t>и</w:t>
      </w:r>
      <w:r w:rsidR="007F60E6">
        <w:rPr>
          <w:rFonts w:ascii="Times New Roman" w:hAnsi="Times New Roman" w:cs="Times New Roman"/>
          <w:bCs/>
          <w:sz w:val="24"/>
          <w:szCs w:val="24"/>
        </w:rPr>
        <w:t>е</w:t>
      </w:r>
      <w:r>
        <w:rPr>
          <w:rFonts w:ascii="Times New Roman" w:hAnsi="Times New Roman" w:cs="Times New Roman"/>
          <w:bCs/>
          <w:sz w:val="24"/>
          <w:szCs w:val="24"/>
        </w:rPr>
        <w:t>ся в договор</w:t>
      </w:r>
      <w:r w:rsidR="007F60E6">
        <w:rPr>
          <w:rFonts w:ascii="Times New Roman" w:hAnsi="Times New Roman" w:cs="Times New Roman"/>
          <w:bCs/>
          <w:sz w:val="24"/>
          <w:szCs w:val="24"/>
        </w:rPr>
        <w:t>ах</w:t>
      </w:r>
      <w:r>
        <w:rPr>
          <w:rFonts w:ascii="Times New Roman" w:hAnsi="Times New Roman" w:cs="Times New Roman"/>
          <w:bCs/>
          <w:sz w:val="24"/>
          <w:szCs w:val="24"/>
        </w:rPr>
        <w:t xml:space="preserve"> аренды, </w:t>
      </w:r>
      <w:r w:rsidR="007F60E6">
        <w:rPr>
          <w:rFonts w:ascii="Times New Roman" w:hAnsi="Times New Roman" w:cs="Times New Roman"/>
          <w:bCs/>
          <w:sz w:val="24"/>
          <w:szCs w:val="24"/>
        </w:rPr>
        <w:t>как правило, относятся к одному из</w:t>
      </w:r>
      <w:r>
        <w:rPr>
          <w:rFonts w:ascii="Times New Roman" w:hAnsi="Times New Roman" w:cs="Times New Roman"/>
          <w:bCs/>
          <w:sz w:val="24"/>
          <w:szCs w:val="24"/>
        </w:rPr>
        <w:t xml:space="preserve"> </w:t>
      </w:r>
      <w:r w:rsidR="007F60E6" w:rsidRPr="00CB3994">
        <w:rPr>
          <w:rFonts w:ascii="Times New Roman" w:hAnsi="Times New Roman" w:cs="Times New Roman"/>
          <w:bCs/>
          <w:sz w:val="24"/>
          <w:szCs w:val="24"/>
        </w:rPr>
        <w:t>следующи</w:t>
      </w:r>
      <w:r w:rsidR="007F60E6">
        <w:rPr>
          <w:rFonts w:ascii="Times New Roman" w:hAnsi="Times New Roman" w:cs="Times New Roman"/>
          <w:bCs/>
          <w:sz w:val="24"/>
          <w:szCs w:val="24"/>
        </w:rPr>
        <w:t>х</w:t>
      </w:r>
      <w:r w:rsidR="007F60E6" w:rsidRPr="00CB3994">
        <w:rPr>
          <w:rFonts w:ascii="Times New Roman" w:hAnsi="Times New Roman" w:cs="Times New Roman"/>
          <w:bCs/>
          <w:sz w:val="24"/>
          <w:szCs w:val="24"/>
        </w:rPr>
        <w:t xml:space="preserve"> </w:t>
      </w:r>
      <w:r w:rsidR="00FE28F4" w:rsidRPr="00CB3994">
        <w:rPr>
          <w:rFonts w:ascii="Times New Roman" w:hAnsi="Times New Roman" w:cs="Times New Roman"/>
          <w:bCs/>
          <w:sz w:val="24"/>
          <w:szCs w:val="24"/>
        </w:rPr>
        <w:t>вариант</w:t>
      </w:r>
      <w:r w:rsidR="007F60E6">
        <w:rPr>
          <w:rFonts w:ascii="Times New Roman" w:hAnsi="Times New Roman" w:cs="Times New Roman"/>
          <w:bCs/>
          <w:sz w:val="24"/>
          <w:szCs w:val="24"/>
        </w:rPr>
        <w:t>ов</w:t>
      </w:r>
      <w:r w:rsidR="00E36314" w:rsidRPr="00CB3994">
        <w:rPr>
          <w:rFonts w:ascii="Times New Roman" w:hAnsi="Times New Roman" w:cs="Times New Roman"/>
          <w:bCs/>
          <w:sz w:val="24"/>
          <w:szCs w:val="24"/>
        </w:rPr>
        <w:t>:</w:t>
      </w:r>
    </w:p>
    <w:p w14:paraId="18771F97" w14:textId="32F7ACE4" w:rsidR="00FE28F4" w:rsidRPr="00CB3994" w:rsidRDefault="00E36314"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w:t>
      </w:r>
      <w:r w:rsidR="00716F17" w:rsidRPr="00CB3994">
        <w:rPr>
          <w:rFonts w:ascii="Times New Roman" w:hAnsi="Times New Roman" w:cs="Times New Roman"/>
          <w:bCs/>
          <w:sz w:val="24"/>
          <w:szCs w:val="24"/>
        </w:rPr>
        <w:t>олная невозможность использования имущества</w:t>
      </w:r>
      <w:r w:rsidR="00FE28F4" w:rsidRPr="00CB3994">
        <w:rPr>
          <w:rFonts w:ascii="Times New Roman" w:hAnsi="Times New Roman" w:cs="Times New Roman"/>
          <w:bCs/>
          <w:sz w:val="24"/>
          <w:szCs w:val="24"/>
        </w:rPr>
        <w:t xml:space="preserve"> </w:t>
      </w:r>
      <w:r w:rsidR="00716F17" w:rsidRPr="00CB3994">
        <w:rPr>
          <w:rFonts w:ascii="Times New Roman" w:hAnsi="Times New Roman" w:cs="Times New Roman"/>
          <w:bCs/>
          <w:sz w:val="24"/>
          <w:szCs w:val="24"/>
        </w:rPr>
        <w:t>по прямому функциональному назначению</w:t>
      </w:r>
      <w:r w:rsidRPr="00CB3994">
        <w:rPr>
          <w:rFonts w:ascii="Times New Roman" w:hAnsi="Times New Roman" w:cs="Times New Roman"/>
          <w:bCs/>
          <w:sz w:val="24"/>
          <w:szCs w:val="24"/>
        </w:rPr>
        <w:t>, н</w:t>
      </w:r>
      <w:r w:rsidR="00FE28F4" w:rsidRPr="00CB3994">
        <w:rPr>
          <w:rFonts w:ascii="Times New Roman" w:hAnsi="Times New Roman" w:cs="Times New Roman"/>
          <w:bCs/>
          <w:sz w:val="24"/>
          <w:szCs w:val="24"/>
        </w:rPr>
        <w:t>апример</w:t>
      </w:r>
      <w:r w:rsidRPr="00CB3994">
        <w:rPr>
          <w:rFonts w:ascii="Times New Roman" w:hAnsi="Times New Roman" w:cs="Times New Roman"/>
          <w:bCs/>
          <w:sz w:val="24"/>
          <w:szCs w:val="24"/>
        </w:rPr>
        <w:t>,</w:t>
      </w:r>
      <w:r w:rsidR="00FE28F4" w:rsidRPr="00CB3994">
        <w:rPr>
          <w:rFonts w:ascii="Times New Roman" w:hAnsi="Times New Roman" w:cs="Times New Roman"/>
          <w:bCs/>
          <w:sz w:val="24"/>
          <w:szCs w:val="24"/>
        </w:rPr>
        <w:t xml:space="preserve"> </w:t>
      </w:r>
      <w:r w:rsidR="007F60E6" w:rsidRPr="00CB3994">
        <w:rPr>
          <w:rFonts w:ascii="Times New Roman" w:hAnsi="Times New Roman" w:cs="Times New Roman"/>
          <w:bCs/>
          <w:sz w:val="24"/>
          <w:szCs w:val="24"/>
        </w:rPr>
        <w:t>торговы</w:t>
      </w:r>
      <w:r w:rsidR="007F60E6">
        <w:rPr>
          <w:rFonts w:ascii="Times New Roman" w:hAnsi="Times New Roman" w:cs="Times New Roman"/>
          <w:bCs/>
          <w:sz w:val="24"/>
          <w:szCs w:val="24"/>
        </w:rPr>
        <w:t xml:space="preserve">х </w:t>
      </w:r>
      <w:r w:rsidR="00FE28F4" w:rsidRPr="00CB3994">
        <w:rPr>
          <w:rFonts w:ascii="Times New Roman" w:hAnsi="Times New Roman" w:cs="Times New Roman"/>
          <w:bCs/>
          <w:sz w:val="24"/>
          <w:szCs w:val="24"/>
        </w:rPr>
        <w:t xml:space="preserve">и </w:t>
      </w:r>
      <w:r w:rsidR="007F60E6" w:rsidRPr="00CB3994">
        <w:rPr>
          <w:rFonts w:ascii="Times New Roman" w:hAnsi="Times New Roman" w:cs="Times New Roman"/>
          <w:bCs/>
          <w:sz w:val="24"/>
          <w:szCs w:val="24"/>
        </w:rPr>
        <w:t>спортивны</w:t>
      </w:r>
      <w:r w:rsidR="007F60E6">
        <w:rPr>
          <w:rFonts w:ascii="Times New Roman" w:hAnsi="Times New Roman" w:cs="Times New Roman"/>
          <w:bCs/>
          <w:sz w:val="24"/>
          <w:szCs w:val="24"/>
        </w:rPr>
        <w:t>х</w:t>
      </w:r>
      <w:r w:rsidR="007F60E6" w:rsidRPr="00CB3994">
        <w:rPr>
          <w:rFonts w:ascii="Times New Roman" w:hAnsi="Times New Roman" w:cs="Times New Roman"/>
          <w:bCs/>
          <w:sz w:val="24"/>
          <w:szCs w:val="24"/>
        </w:rPr>
        <w:t xml:space="preserve"> объект</w:t>
      </w:r>
      <w:r w:rsidR="007F60E6">
        <w:rPr>
          <w:rFonts w:ascii="Times New Roman" w:hAnsi="Times New Roman" w:cs="Times New Roman"/>
          <w:bCs/>
          <w:sz w:val="24"/>
          <w:szCs w:val="24"/>
        </w:rPr>
        <w:t>ов</w:t>
      </w:r>
      <w:r w:rsidR="00FE28F4" w:rsidRPr="00CB3994">
        <w:rPr>
          <w:rFonts w:ascii="Times New Roman" w:hAnsi="Times New Roman" w:cs="Times New Roman"/>
          <w:bCs/>
          <w:sz w:val="24"/>
          <w:szCs w:val="24"/>
        </w:rPr>
        <w:t xml:space="preserve">, кафе и </w:t>
      </w:r>
      <w:r w:rsidR="007F60E6" w:rsidRPr="00CB3994">
        <w:rPr>
          <w:rFonts w:ascii="Times New Roman" w:hAnsi="Times New Roman" w:cs="Times New Roman"/>
          <w:bCs/>
          <w:sz w:val="24"/>
          <w:szCs w:val="24"/>
        </w:rPr>
        <w:t>ресторан</w:t>
      </w:r>
      <w:r w:rsidR="007F60E6">
        <w:rPr>
          <w:rFonts w:ascii="Times New Roman" w:hAnsi="Times New Roman" w:cs="Times New Roman"/>
          <w:bCs/>
          <w:sz w:val="24"/>
          <w:szCs w:val="24"/>
        </w:rPr>
        <w:t>ов</w:t>
      </w:r>
      <w:r w:rsidR="00FE28F4" w:rsidRPr="00CB3994">
        <w:rPr>
          <w:rFonts w:ascii="Times New Roman" w:hAnsi="Times New Roman" w:cs="Times New Roman"/>
          <w:bCs/>
          <w:sz w:val="24"/>
          <w:szCs w:val="24"/>
        </w:rPr>
        <w:t>.</w:t>
      </w:r>
    </w:p>
    <w:p w14:paraId="0321AEF7" w14:textId="56224E2D" w:rsidR="00716F17" w:rsidRPr="00CB3994" w:rsidRDefault="00E36314" w:rsidP="00E305D3">
      <w:pPr>
        <w:pStyle w:val="a4"/>
        <w:numPr>
          <w:ilvl w:val="0"/>
          <w:numId w:val="3"/>
        </w:numPr>
        <w:tabs>
          <w:tab w:val="left" w:pos="1134"/>
        </w:tabs>
        <w:spacing w:after="0" w:line="276" w:lineRule="auto"/>
        <w:ind w:left="1134" w:hanging="357"/>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у</w:t>
      </w:r>
      <w:r w:rsidR="00716F17" w:rsidRPr="00CB3994">
        <w:rPr>
          <w:rFonts w:ascii="Times New Roman" w:hAnsi="Times New Roman" w:cs="Times New Roman"/>
          <w:bCs/>
          <w:sz w:val="24"/>
          <w:szCs w:val="24"/>
        </w:rPr>
        <w:t>худшение условий, предусмотренных договором аренды</w:t>
      </w:r>
      <w:r w:rsidRPr="00CB3994">
        <w:rPr>
          <w:rFonts w:ascii="Times New Roman" w:hAnsi="Times New Roman" w:cs="Times New Roman"/>
          <w:bCs/>
          <w:sz w:val="24"/>
          <w:szCs w:val="24"/>
        </w:rPr>
        <w:t>, например, сокращение потока клиентов</w:t>
      </w:r>
      <w:r w:rsidR="00F675EA">
        <w:rPr>
          <w:rFonts w:ascii="Times New Roman" w:hAnsi="Times New Roman" w:cs="Times New Roman"/>
          <w:bCs/>
          <w:sz w:val="24"/>
          <w:szCs w:val="24"/>
        </w:rPr>
        <w:t xml:space="preserve"> или возможностей по их обслуживанию</w:t>
      </w:r>
      <w:r w:rsidRPr="00CB3994">
        <w:rPr>
          <w:rFonts w:ascii="Times New Roman" w:hAnsi="Times New Roman" w:cs="Times New Roman"/>
          <w:bCs/>
          <w:sz w:val="24"/>
          <w:szCs w:val="24"/>
        </w:rPr>
        <w:t>.</w:t>
      </w:r>
    </w:p>
    <w:p w14:paraId="7913D745" w14:textId="3CB11581" w:rsidR="00E36314" w:rsidRPr="00CB3994" w:rsidRDefault="00917E1F"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2.3.</w:t>
      </w:r>
      <w:r w:rsidRPr="00CB3994">
        <w:rPr>
          <w:rFonts w:ascii="Times New Roman" w:hAnsi="Times New Roman" w:cs="Times New Roman"/>
          <w:bCs/>
          <w:sz w:val="24"/>
          <w:szCs w:val="24"/>
        </w:rPr>
        <w:t xml:space="preserve"> </w:t>
      </w:r>
      <w:r w:rsidR="00716F17" w:rsidRPr="00CB3994">
        <w:rPr>
          <w:rFonts w:ascii="Times New Roman" w:hAnsi="Times New Roman" w:cs="Times New Roman"/>
          <w:bCs/>
          <w:sz w:val="24"/>
          <w:szCs w:val="24"/>
        </w:rPr>
        <w:t>Изменение на рынке аренды недвижимости</w:t>
      </w:r>
      <w:r w:rsidRPr="00CB3994">
        <w:rPr>
          <w:rFonts w:ascii="Times New Roman" w:hAnsi="Times New Roman" w:cs="Times New Roman"/>
          <w:bCs/>
          <w:sz w:val="24"/>
          <w:szCs w:val="24"/>
        </w:rPr>
        <w:t>.</w:t>
      </w:r>
    </w:p>
    <w:p w14:paraId="7C9F947A" w14:textId="62B06AB6" w:rsidR="00E36314" w:rsidRPr="00CB3994" w:rsidRDefault="00E36314" w:rsidP="00E305D3">
      <w:pPr>
        <w:spacing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sz w:val="24"/>
          <w:szCs w:val="24"/>
        </w:rPr>
        <w:t>В условиях пандемии</w:t>
      </w:r>
      <w:r w:rsidR="0052060A">
        <w:rPr>
          <w:rFonts w:ascii="Times New Roman" w:hAnsi="Times New Roman" w:cs="Times New Roman"/>
          <w:bCs/>
          <w:sz w:val="24"/>
          <w:szCs w:val="24"/>
        </w:rPr>
        <w:t xml:space="preserve"> и</w:t>
      </w:r>
      <w:r w:rsidRPr="00CB3994">
        <w:rPr>
          <w:rFonts w:ascii="Times New Roman" w:hAnsi="Times New Roman" w:cs="Times New Roman"/>
          <w:bCs/>
          <w:sz w:val="24"/>
          <w:szCs w:val="24"/>
        </w:rPr>
        <w:t xml:space="preserve"> </w:t>
      </w:r>
      <w:r w:rsidR="0052060A" w:rsidRPr="00CB3994">
        <w:rPr>
          <w:rFonts w:ascii="Times New Roman" w:hAnsi="Times New Roman" w:cs="Times New Roman"/>
          <w:bCs/>
          <w:sz w:val="24"/>
          <w:szCs w:val="24"/>
        </w:rPr>
        <w:t>ограничени</w:t>
      </w:r>
      <w:r w:rsidR="0052060A">
        <w:rPr>
          <w:rFonts w:ascii="Times New Roman" w:hAnsi="Times New Roman" w:cs="Times New Roman"/>
          <w:bCs/>
          <w:sz w:val="24"/>
          <w:szCs w:val="24"/>
        </w:rPr>
        <w:t>я</w:t>
      </w:r>
      <w:r w:rsidR="0052060A" w:rsidRPr="00CB3994">
        <w:rPr>
          <w:rFonts w:ascii="Times New Roman" w:hAnsi="Times New Roman" w:cs="Times New Roman"/>
          <w:bCs/>
          <w:sz w:val="24"/>
          <w:szCs w:val="24"/>
        </w:rPr>
        <w:t xml:space="preserve"> </w:t>
      </w:r>
      <w:r w:rsidRPr="00CB3994">
        <w:rPr>
          <w:rFonts w:ascii="Times New Roman" w:hAnsi="Times New Roman" w:cs="Times New Roman"/>
          <w:bCs/>
          <w:sz w:val="24"/>
          <w:szCs w:val="24"/>
        </w:rPr>
        <w:t xml:space="preserve">деятельности предприятий происходит естественное </w:t>
      </w:r>
      <w:r w:rsidR="007F60E6">
        <w:rPr>
          <w:rFonts w:ascii="Times New Roman" w:hAnsi="Times New Roman" w:cs="Times New Roman"/>
          <w:bCs/>
          <w:sz w:val="24"/>
          <w:szCs w:val="24"/>
        </w:rPr>
        <w:t>ухудшение</w:t>
      </w:r>
      <w:r w:rsidR="007F60E6" w:rsidRPr="00CB3994">
        <w:rPr>
          <w:rFonts w:ascii="Times New Roman" w:hAnsi="Times New Roman" w:cs="Times New Roman"/>
          <w:bCs/>
          <w:sz w:val="24"/>
          <w:szCs w:val="24"/>
        </w:rPr>
        <w:t xml:space="preserve"> </w:t>
      </w:r>
      <w:r w:rsidRPr="00CB3994">
        <w:rPr>
          <w:rFonts w:ascii="Times New Roman" w:hAnsi="Times New Roman" w:cs="Times New Roman"/>
          <w:bCs/>
          <w:sz w:val="24"/>
          <w:szCs w:val="24"/>
        </w:rPr>
        <w:t>макроэкономических показателей экономики и</w:t>
      </w:r>
      <w:r w:rsidR="0052060A">
        <w:rPr>
          <w:rFonts w:ascii="Times New Roman" w:hAnsi="Times New Roman" w:cs="Times New Roman"/>
          <w:bCs/>
          <w:sz w:val="24"/>
          <w:szCs w:val="24"/>
        </w:rPr>
        <w:t>,</w:t>
      </w:r>
      <w:r w:rsidRPr="00CB3994">
        <w:rPr>
          <w:rFonts w:ascii="Times New Roman" w:hAnsi="Times New Roman" w:cs="Times New Roman"/>
          <w:bCs/>
          <w:sz w:val="24"/>
          <w:szCs w:val="24"/>
        </w:rPr>
        <w:t xml:space="preserve"> как следствие</w:t>
      </w:r>
      <w:r w:rsidR="0052060A">
        <w:rPr>
          <w:rFonts w:ascii="Times New Roman" w:hAnsi="Times New Roman" w:cs="Times New Roman"/>
          <w:bCs/>
          <w:sz w:val="24"/>
          <w:szCs w:val="24"/>
        </w:rPr>
        <w:t>,</w:t>
      </w:r>
      <w:r w:rsidRPr="00CB3994">
        <w:rPr>
          <w:rFonts w:ascii="Times New Roman" w:hAnsi="Times New Roman" w:cs="Times New Roman"/>
          <w:bCs/>
          <w:sz w:val="24"/>
          <w:szCs w:val="24"/>
        </w:rPr>
        <w:t xml:space="preserve"> падение арендных ставок, в</w:t>
      </w:r>
      <w:r w:rsidR="0037089D">
        <w:rPr>
          <w:rFonts w:ascii="Times New Roman" w:hAnsi="Times New Roman" w:cs="Times New Roman"/>
          <w:bCs/>
          <w:sz w:val="24"/>
          <w:szCs w:val="24"/>
        </w:rPr>
        <w:t> </w:t>
      </w:r>
      <w:r w:rsidRPr="00CB3994">
        <w:rPr>
          <w:rFonts w:ascii="Times New Roman" w:hAnsi="Times New Roman" w:cs="Times New Roman"/>
          <w:bCs/>
          <w:sz w:val="24"/>
          <w:szCs w:val="24"/>
        </w:rPr>
        <w:t>том числе отложенное.</w:t>
      </w:r>
    </w:p>
    <w:p w14:paraId="40A2F568" w14:textId="63ACD0AF" w:rsidR="00917E1F" w:rsidRPr="004351E6" w:rsidRDefault="00CB3994" w:rsidP="00E305D3">
      <w:pPr>
        <w:spacing w:before="120" w:after="0" w:line="276" w:lineRule="auto"/>
        <w:ind w:firstLine="709"/>
        <w:jc w:val="both"/>
        <w:rPr>
          <w:rFonts w:ascii="Times New Roman" w:hAnsi="Times New Roman" w:cs="Times New Roman"/>
          <w:b/>
          <w:bCs/>
          <w:sz w:val="24"/>
          <w:szCs w:val="24"/>
          <w:u w:val="single"/>
        </w:rPr>
      </w:pPr>
      <w:r w:rsidRPr="00E305D3">
        <w:rPr>
          <w:rFonts w:ascii="Times New Roman" w:hAnsi="Times New Roman" w:cs="Times New Roman"/>
          <w:b/>
          <w:bCs/>
          <w:sz w:val="24"/>
          <w:szCs w:val="24"/>
        </w:rPr>
        <w:t>2.</w:t>
      </w:r>
      <w:r w:rsidR="0037089D" w:rsidRPr="00E305D3">
        <w:rPr>
          <w:rFonts w:ascii="Times New Roman" w:hAnsi="Times New Roman" w:cs="Times New Roman"/>
          <w:b/>
          <w:bCs/>
          <w:sz w:val="24"/>
          <w:szCs w:val="24"/>
        </w:rPr>
        <w:t>4</w:t>
      </w:r>
      <w:r w:rsidR="008301FF" w:rsidRPr="00E305D3">
        <w:rPr>
          <w:rFonts w:ascii="Times New Roman" w:hAnsi="Times New Roman" w:cs="Times New Roman"/>
          <w:b/>
          <w:bCs/>
          <w:sz w:val="24"/>
          <w:szCs w:val="24"/>
        </w:rPr>
        <w:t>.</w:t>
      </w:r>
      <w:r w:rsidRPr="00CB3994">
        <w:rPr>
          <w:rFonts w:ascii="Times New Roman" w:hAnsi="Times New Roman" w:cs="Times New Roman"/>
          <w:bCs/>
          <w:sz w:val="24"/>
          <w:szCs w:val="24"/>
        </w:rPr>
        <w:t xml:space="preserve"> Аналитические и статистические данные о фактическом и прогнозном состоянии рынков в условиях пандемии COVID-19</w:t>
      </w:r>
      <w:r w:rsidRPr="004351E6">
        <w:rPr>
          <w:rFonts w:ascii="Times New Roman" w:hAnsi="Times New Roman" w:cs="Times New Roman"/>
          <w:sz w:val="24"/>
          <w:szCs w:val="24"/>
        </w:rPr>
        <w:t xml:space="preserve"> доступны на сайте Ассоциации «СРОО «Экспертный совет»</w:t>
      </w:r>
      <w:r w:rsidRPr="004351E6">
        <w:rPr>
          <w:rStyle w:val="af"/>
          <w:rFonts w:ascii="Times New Roman" w:hAnsi="Times New Roman" w:cs="Times New Roman"/>
          <w:sz w:val="24"/>
          <w:szCs w:val="24"/>
        </w:rPr>
        <w:footnoteReference w:id="8"/>
      </w:r>
      <w:r w:rsidRPr="004351E6">
        <w:rPr>
          <w:rFonts w:ascii="Times New Roman" w:hAnsi="Times New Roman" w:cs="Times New Roman"/>
          <w:sz w:val="24"/>
          <w:szCs w:val="24"/>
        </w:rPr>
        <w:t>.</w:t>
      </w:r>
    </w:p>
    <w:p w14:paraId="18C6C864" w14:textId="55EC53F6" w:rsidR="0002539D" w:rsidRPr="008B22AE" w:rsidRDefault="00584703" w:rsidP="00E305D3">
      <w:pPr>
        <w:pStyle w:val="2"/>
        <w:spacing w:before="240" w:line="276" w:lineRule="auto"/>
        <w:jc w:val="center"/>
        <w:rPr>
          <w:rFonts w:ascii="Times New Roman" w:hAnsi="Times New Roman" w:cs="Times New Roman"/>
          <w:b/>
          <w:bCs/>
          <w:color w:val="auto"/>
          <w:sz w:val="24"/>
          <w:szCs w:val="24"/>
        </w:rPr>
      </w:pPr>
      <w:bookmarkStart w:id="3" w:name="_Toc42504221"/>
      <w:r w:rsidRPr="008B22AE">
        <w:rPr>
          <w:rFonts w:ascii="Times New Roman" w:hAnsi="Times New Roman" w:cs="Times New Roman"/>
          <w:b/>
          <w:bCs/>
          <w:color w:val="auto"/>
          <w:sz w:val="24"/>
          <w:szCs w:val="24"/>
        </w:rPr>
        <w:t>3. Основные методические принципы</w:t>
      </w:r>
      <w:bookmarkEnd w:id="3"/>
    </w:p>
    <w:p w14:paraId="4D5322E6" w14:textId="6ED99B72" w:rsidR="00FD5B3C" w:rsidRPr="00CB3994" w:rsidRDefault="00584703"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3.1</w:t>
      </w:r>
      <w:r w:rsidR="00917E1F" w:rsidRPr="00E305D3">
        <w:rPr>
          <w:rFonts w:ascii="Times New Roman" w:hAnsi="Times New Roman" w:cs="Times New Roman"/>
          <w:b/>
          <w:bCs/>
          <w:sz w:val="24"/>
          <w:szCs w:val="24"/>
        </w:rPr>
        <w:t>.</w:t>
      </w:r>
      <w:r w:rsidR="00917E1F" w:rsidRPr="00CB3994">
        <w:rPr>
          <w:rFonts w:ascii="Times New Roman" w:hAnsi="Times New Roman" w:cs="Times New Roman"/>
          <w:bCs/>
          <w:sz w:val="24"/>
          <w:szCs w:val="24"/>
        </w:rPr>
        <w:t xml:space="preserve"> </w:t>
      </w:r>
      <w:r w:rsidR="00850B6D" w:rsidRPr="00CB3994">
        <w:rPr>
          <w:rFonts w:ascii="Times New Roman" w:hAnsi="Times New Roman" w:cs="Times New Roman"/>
          <w:bCs/>
          <w:sz w:val="24"/>
          <w:szCs w:val="24"/>
        </w:rPr>
        <w:t xml:space="preserve">В общем случае подходы </w:t>
      </w:r>
      <w:r w:rsidR="00FD5B3C" w:rsidRPr="00CB3994">
        <w:rPr>
          <w:rFonts w:ascii="Times New Roman" w:hAnsi="Times New Roman" w:cs="Times New Roman"/>
          <w:bCs/>
          <w:sz w:val="24"/>
          <w:szCs w:val="24"/>
        </w:rPr>
        <w:t xml:space="preserve">к </w:t>
      </w:r>
      <w:r w:rsidR="00850B6D" w:rsidRPr="00CB3994">
        <w:rPr>
          <w:rFonts w:ascii="Times New Roman" w:hAnsi="Times New Roman" w:cs="Times New Roman"/>
          <w:bCs/>
          <w:sz w:val="24"/>
          <w:szCs w:val="24"/>
        </w:rPr>
        <w:t xml:space="preserve">моделированию баланса экономических интересов арендодателя и арендатора можно разделить </w:t>
      </w:r>
      <w:r w:rsidR="00FD5B3C" w:rsidRPr="00CB3994">
        <w:rPr>
          <w:rFonts w:ascii="Times New Roman" w:hAnsi="Times New Roman" w:cs="Times New Roman"/>
          <w:bCs/>
          <w:sz w:val="24"/>
          <w:szCs w:val="24"/>
        </w:rPr>
        <w:t>по следующим позициям:</w:t>
      </w:r>
    </w:p>
    <w:p w14:paraId="026B775E" w14:textId="5E8CB76C" w:rsidR="00FD5B3C" w:rsidRPr="00CB3994" w:rsidRDefault="00FD5B3C"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позиция арендатора</w:t>
      </w:r>
      <w:r w:rsidR="00FD6F4B" w:rsidRPr="00CB3994">
        <w:rPr>
          <w:rFonts w:ascii="Times New Roman" w:hAnsi="Times New Roman" w:cs="Times New Roman"/>
          <w:bCs/>
          <w:sz w:val="24"/>
          <w:szCs w:val="24"/>
        </w:rPr>
        <w:t xml:space="preserve"> </w:t>
      </w:r>
      <w:r w:rsidR="006A6E66">
        <w:rPr>
          <w:rFonts w:ascii="Times New Roman" w:hAnsi="Times New Roman" w:cs="Times New Roman"/>
          <w:bCs/>
          <w:sz w:val="24"/>
          <w:szCs w:val="24"/>
        </w:rPr>
        <w:t>(</w:t>
      </w:r>
      <w:r w:rsidR="00F675EA" w:rsidRPr="00CB3994">
        <w:rPr>
          <w:rFonts w:ascii="Times New Roman" w:hAnsi="Times New Roman" w:cs="Times New Roman"/>
          <w:bCs/>
          <w:sz w:val="24"/>
          <w:szCs w:val="24"/>
        </w:rPr>
        <w:t>доходный подход</w:t>
      </w:r>
      <w:r w:rsidR="00F675EA">
        <w:rPr>
          <w:rFonts w:ascii="Times New Roman" w:hAnsi="Times New Roman" w:cs="Times New Roman"/>
          <w:bCs/>
          <w:sz w:val="24"/>
          <w:szCs w:val="24"/>
        </w:rPr>
        <w:t xml:space="preserve">, </w:t>
      </w:r>
      <w:r w:rsidR="006A6E66">
        <w:rPr>
          <w:rFonts w:ascii="Times New Roman" w:hAnsi="Times New Roman" w:cs="Times New Roman"/>
          <w:bCs/>
          <w:sz w:val="24"/>
          <w:szCs w:val="24"/>
        </w:rPr>
        <w:t>методы №1-№4)</w:t>
      </w:r>
      <w:r w:rsidRPr="00CB3994">
        <w:rPr>
          <w:rFonts w:ascii="Times New Roman" w:hAnsi="Times New Roman" w:cs="Times New Roman"/>
          <w:bCs/>
          <w:sz w:val="24"/>
          <w:szCs w:val="24"/>
        </w:rPr>
        <w:t>;</w:t>
      </w:r>
    </w:p>
    <w:p w14:paraId="24322B7D" w14:textId="6CA55D47" w:rsidR="00FD5B3C" w:rsidRPr="00CB3994" w:rsidRDefault="00FD5B3C"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позиция арендодателя</w:t>
      </w:r>
      <w:r w:rsidR="00FD6F4B" w:rsidRPr="00CB3994">
        <w:rPr>
          <w:rFonts w:ascii="Times New Roman" w:hAnsi="Times New Roman" w:cs="Times New Roman"/>
          <w:bCs/>
          <w:sz w:val="24"/>
          <w:szCs w:val="24"/>
        </w:rPr>
        <w:t xml:space="preserve"> </w:t>
      </w:r>
      <w:r w:rsidR="00F675EA">
        <w:rPr>
          <w:rFonts w:ascii="Times New Roman" w:hAnsi="Times New Roman" w:cs="Times New Roman"/>
          <w:bCs/>
          <w:sz w:val="24"/>
          <w:szCs w:val="24"/>
        </w:rPr>
        <w:t>(</w:t>
      </w:r>
      <w:r w:rsidR="00FD6F4B" w:rsidRPr="00CB3994">
        <w:rPr>
          <w:rFonts w:ascii="Times New Roman" w:hAnsi="Times New Roman" w:cs="Times New Roman"/>
          <w:bCs/>
          <w:sz w:val="24"/>
          <w:szCs w:val="24"/>
        </w:rPr>
        <w:t>затратный подход</w:t>
      </w:r>
      <w:r w:rsidR="00F675EA">
        <w:rPr>
          <w:rFonts w:ascii="Times New Roman" w:hAnsi="Times New Roman" w:cs="Times New Roman"/>
          <w:bCs/>
          <w:sz w:val="24"/>
          <w:szCs w:val="24"/>
        </w:rPr>
        <w:t>,</w:t>
      </w:r>
      <w:r w:rsidR="006A6E66">
        <w:rPr>
          <w:rFonts w:ascii="Times New Roman" w:hAnsi="Times New Roman" w:cs="Times New Roman"/>
          <w:bCs/>
          <w:sz w:val="24"/>
          <w:szCs w:val="24"/>
        </w:rPr>
        <w:t xml:space="preserve"> метод №5)</w:t>
      </w:r>
      <w:r w:rsidR="0025278E" w:rsidRPr="00CB3994">
        <w:rPr>
          <w:rFonts w:ascii="Times New Roman" w:hAnsi="Times New Roman" w:cs="Times New Roman"/>
          <w:bCs/>
          <w:sz w:val="24"/>
          <w:szCs w:val="24"/>
        </w:rPr>
        <w:t>;</w:t>
      </w:r>
      <w:r w:rsidR="00FD6F4B" w:rsidRPr="00CB3994">
        <w:rPr>
          <w:rFonts w:ascii="Times New Roman" w:hAnsi="Times New Roman" w:cs="Times New Roman"/>
          <w:bCs/>
          <w:sz w:val="24"/>
          <w:szCs w:val="24"/>
        </w:rPr>
        <w:t xml:space="preserve"> </w:t>
      </w:r>
    </w:p>
    <w:p w14:paraId="579A623F" w14:textId="3AFBCA13" w:rsidR="00FD5B3C" w:rsidRPr="00CB3994" w:rsidRDefault="00FD5B3C"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позиция рынка</w:t>
      </w:r>
      <w:r w:rsidR="00FD6F4B" w:rsidRPr="00CB3994">
        <w:rPr>
          <w:rFonts w:ascii="Times New Roman" w:hAnsi="Times New Roman" w:cs="Times New Roman"/>
          <w:bCs/>
          <w:sz w:val="24"/>
          <w:szCs w:val="24"/>
        </w:rPr>
        <w:t xml:space="preserve"> </w:t>
      </w:r>
      <w:r w:rsidR="00F675EA">
        <w:rPr>
          <w:rFonts w:ascii="Times New Roman" w:hAnsi="Times New Roman" w:cs="Times New Roman"/>
          <w:bCs/>
          <w:sz w:val="24"/>
          <w:szCs w:val="24"/>
        </w:rPr>
        <w:t>(</w:t>
      </w:r>
      <w:r w:rsidR="00FD6F4B" w:rsidRPr="00CB3994">
        <w:rPr>
          <w:rFonts w:ascii="Times New Roman" w:hAnsi="Times New Roman" w:cs="Times New Roman"/>
          <w:bCs/>
          <w:sz w:val="24"/>
          <w:szCs w:val="24"/>
        </w:rPr>
        <w:t>сравнительный подход</w:t>
      </w:r>
      <w:r w:rsidR="00F675EA">
        <w:rPr>
          <w:rFonts w:ascii="Times New Roman" w:hAnsi="Times New Roman" w:cs="Times New Roman"/>
          <w:bCs/>
          <w:sz w:val="24"/>
          <w:szCs w:val="24"/>
        </w:rPr>
        <w:t>,</w:t>
      </w:r>
      <w:r w:rsidR="006A6E66">
        <w:rPr>
          <w:rFonts w:ascii="Times New Roman" w:hAnsi="Times New Roman" w:cs="Times New Roman"/>
          <w:bCs/>
          <w:sz w:val="24"/>
          <w:szCs w:val="24"/>
        </w:rPr>
        <w:t xml:space="preserve"> методы №6-8)</w:t>
      </w:r>
      <w:r w:rsidRPr="00CB3994">
        <w:rPr>
          <w:rFonts w:ascii="Times New Roman" w:hAnsi="Times New Roman" w:cs="Times New Roman"/>
          <w:bCs/>
          <w:sz w:val="24"/>
          <w:szCs w:val="24"/>
        </w:rPr>
        <w:t>.</w:t>
      </w:r>
    </w:p>
    <w:p w14:paraId="371A65C6" w14:textId="2D84358D" w:rsidR="004351E6" w:rsidRPr="00CB3994" w:rsidRDefault="00584703"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3.2</w:t>
      </w:r>
      <w:r w:rsidR="00137A35" w:rsidRPr="00E305D3">
        <w:rPr>
          <w:rFonts w:ascii="Times New Roman" w:hAnsi="Times New Roman" w:cs="Times New Roman"/>
          <w:b/>
          <w:bCs/>
          <w:sz w:val="24"/>
          <w:szCs w:val="24"/>
        </w:rPr>
        <w:t>.</w:t>
      </w:r>
      <w:r w:rsidR="00137A35" w:rsidRPr="00CB3994">
        <w:rPr>
          <w:rFonts w:ascii="Times New Roman" w:hAnsi="Times New Roman" w:cs="Times New Roman"/>
          <w:bCs/>
          <w:sz w:val="24"/>
          <w:szCs w:val="24"/>
        </w:rPr>
        <w:t xml:space="preserve"> </w:t>
      </w:r>
      <w:r w:rsidR="00181F77" w:rsidRPr="00CB3994">
        <w:rPr>
          <w:rFonts w:ascii="Times New Roman" w:hAnsi="Times New Roman" w:cs="Times New Roman"/>
          <w:bCs/>
          <w:sz w:val="24"/>
          <w:szCs w:val="24"/>
        </w:rPr>
        <w:t>В анализе должны быть учтены существенные условия договора аренды по</w:t>
      </w:r>
      <w:r w:rsidR="00F675EA">
        <w:rPr>
          <w:rFonts w:ascii="Times New Roman" w:hAnsi="Times New Roman" w:cs="Times New Roman"/>
          <w:bCs/>
          <w:sz w:val="24"/>
          <w:szCs w:val="24"/>
        </w:rPr>
        <w:t> </w:t>
      </w:r>
      <w:r w:rsidR="00181F77" w:rsidRPr="00CB3994">
        <w:rPr>
          <w:rFonts w:ascii="Times New Roman" w:hAnsi="Times New Roman" w:cs="Times New Roman"/>
          <w:bCs/>
          <w:sz w:val="24"/>
          <w:szCs w:val="24"/>
        </w:rPr>
        <w:t>рассма</w:t>
      </w:r>
      <w:r w:rsidR="005A7E69" w:rsidRPr="00CB3994">
        <w:rPr>
          <w:rFonts w:ascii="Times New Roman" w:hAnsi="Times New Roman" w:cs="Times New Roman"/>
          <w:bCs/>
          <w:sz w:val="24"/>
          <w:szCs w:val="24"/>
        </w:rPr>
        <w:t>триваемому объекту недвижимости</w:t>
      </w:r>
      <w:r w:rsidR="004351E6" w:rsidRPr="00CB3994">
        <w:rPr>
          <w:rFonts w:ascii="Times New Roman" w:hAnsi="Times New Roman" w:cs="Times New Roman"/>
          <w:bCs/>
          <w:sz w:val="24"/>
          <w:szCs w:val="24"/>
        </w:rPr>
        <w:t>, в т</w:t>
      </w:r>
      <w:r w:rsidR="00F675EA">
        <w:rPr>
          <w:rFonts w:ascii="Times New Roman" w:hAnsi="Times New Roman" w:cs="Times New Roman"/>
          <w:bCs/>
          <w:sz w:val="24"/>
          <w:szCs w:val="24"/>
        </w:rPr>
        <w:t>.ч.</w:t>
      </w:r>
      <w:r w:rsidR="00C90EF5" w:rsidRPr="00CB3994">
        <w:rPr>
          <w:rFonts w:ascii="Times New Roman" w:hAnsi="Times New Roman" w:cs="Times New Roman"/>
          <w:bCs/>
          <w:sz w:val="24"/>
          <w:szCs w:val="24"/>
        </w:rPr>
        <w:t>:</w:t>
      </w:r>
      <w:r w:rsidR="005A7E69" w:rsidRPr="00CB3994">
        <w:rPr>
          <w:rFonts w:ascii="Times New Roman" w:hAnsi="Times New Roman" w:cs="Times New Roman"/>
          <w:bCs/>
          <w:sz w:val="24"/>
          <w:szCs w:val="24"/>
        </w:rPr>
        <w:t xml:space="preserve"> </w:t>
      </w:r>
    </w:p>
    <w:p w14:paraId="4BD5D78D" w14:textId="4B7258B0" w:rsidR="00137A35" w:rsidRPr="00CB3994" w:rsidRDefault="005A7E69"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характеристик</w:t>
      </w:r>
      <w:r w:rsidR="004351E6" w:rsidRPr="00CB3994">
        <w:rPr>
          <w:rFonts w:ascii="Times New Roman" w:hAnsi="Times New Roman" w:cs="Times New Roman"/>
          <w:bCs/>
          <w:sz w:val="24"/>
          <w:szCs w:val="24"/>
        </w:rPr>
        <w:t>и</w:t>
      </w:r>
      <w:r w:rsidRPr="00CB3994">
        <w:rPr>
          <w:rFonts w:ascii="Times New Roman" w:hAnsi="Times New Roman" w:cs="Times New Roman"/>
          <w:bCs/>
          <w:sz w:val="24"/>
          <w:szCs w:val="24"/>
        </w:rPr>
        <w:t xml:space="preserve"> объекта недвижимости (</w:t>
      </w:r>
      <w:r w:rsidR="004351E6" w:rsidRPr="00CB3994">
        <w:rPr>
          <w:rFonts w:ascii="Times New Roman" w:hAnsi="Times New Roman" w:cs="Times New Roman"/>
          <w:bCs/>
          <w:sz w:val="24"/>
          <w:szCs w:val="24"/>
        </w:rPr>
        <w:t xml:space="preserve">функциональное назначение, </w:t>
      </w:r>
      <w:r w:rsidRPr="00CB3994">
        <w:rPr>
          <w:rFonts w:ascii="Times New Roman" w:hAnsi="Times New Roman" w:cs="Times New Roman"/>
          <w:bCs/>
          <w:sz w:val="24"/>
          <w:szCs w:val="24"/>
        </w:rPr>
        <w:t>площадь, месторасположение</w:t>
      </w:r>
      <w:r w:rsidR="00F675EA">
        <w:rPr>
          <w:rFonts w:ascii="Times New Roman" w:hAnsi="Times New Roman" w:cs="Times New Roman"/>
          <w:bCs/>
          <w:sz w:val="24"/>
          <w:szCs w:val="24"/>
        </w:rPr>
        <w:t xml:space="preserve"> и пр.</w:t>
      </w:r>
      <w:r w:rsidRPr="00CB3994">
        <w:rPr>
          <w:rFonts w:ascii="Times New Roman" w:hAnsi="Times New Roman" w:cs="Times New Roman"/>
          <w:bCs/>
          <w:sz w:val="24"/>
          <w:szCs w:val="24"/>
        </w:rPr>
        <w:t>)</w:t>
      </w:r>
      <w:r w:rsidR="004351E6" w:rsidRPr="00CB3994">
        <w:rPr>
          <w:rFonts w:ascii="Times New Roman" w:hAnsi="Times New Roman" w:cs="Times New Roman"/>
          <w:bCs/>
          <w:sz w:val="24"/>
          <w:szCs w:val="24"/>
        </w:rPr>
        <w:t>;</w:t>
      </w:r>
    </w:p>
    <w:p w14:paraId="43FB26EC" w14:textId="62C37890" w:rsidR="00181F77" w:rsidRPr="00CB3994" w:rsidRDefault="00F675EA"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Pr>
          <w:rFonts w:ascii="Times New Roman" w:hAnsi="Times New Roman" w:cs="Times New Roman"/>
          <w:bCs/>
          <w:sz w:val="24"/>
          <w:szCs w:val="24"/>
        </w:rPr>
        <w:t>наличие</w:t>
      </w:r>
      <w:r w:rsidRPr="00CB3994">
        <w:rPr>
          <w:rFonts w:ascii="Times New Roman" w:hAnsi="Times New Roman" w:cs="Times New Roman"/>
          <w:bCs/>
          <w:sz w:val="24"/>
          <w:szCs w:val="24"/>
        </w:rPr>
        <w:t xml:space="preserve"> </w:t>
      </w:r>
      <w:r w:rsidR="00181F77" w:rsidRPr="00CB3994">
        <w:rPr>
          <w:rFonts w:ascii="Times New Roman" w:hAnsi="Times New Roman" w:cs="Times New Roman"/>
          <w:bCs/>
          <w:sz w:val="24"/>
          <w:szCs w:val="24"/>
        </w:rPr>
        <w:t>коммунальных и иных платежей в</w:t>
      </w:r>
      <w:r w:rsidR="004351E6" w:rsidRPr="00CB3994">
        <w:rPr>
          <w:rFonts w:ascii="Times New Roman" w:hAnsi="Times New Roman" w:cs="Times New Roman"/>
          <w:bCs/>
          <w:sz w:val="24"/>
          <w:szCs w:val="24"/>
        </w:rPr>
        <w:t xml:space="preserve"> </w:t>
      </w:r>
      <w:r w:rsidR="008E1A2C" w:rsidRPr="00CB3994">
        <w:rPr>
          <w:rFonts w:ascii="Times New Roman" w:hAnsi="Times New Roman" w:cs="Times New Roman"/>
          <w:bCs/>
          <w:sz w:val="24"/>
          <w:szCs w:val="24"/>
        </w:rPr>
        <w:t>величин</w:t>
      </w:r>
      <w:r w:rsidR="008E1A2C">
        <w:rPr>
          <w:rFonts w:ascii="Times New Roman" w:hAnsi="Times New Roman" w:cs="Times New Roman"/>
          <w:bCs/>
          <w:sz w:val="24"/>
          <w:szCs w:val="24"/>
        </w:rPr>
        <w:t>е</w:t>
      </w:r>
      <w:r w:rsidR="008E1A2C" w:rsidRPr="00CB3994">
        <w:rPr>
          <w:rFonts w:ascii="Times New Roman" w:hAnsi="Times New Roman" w:cs="Times New Roman"/>
          <w:bCs/>
          <w:sz w:val="24"/>
          <w:szCs w:val="24"/>
        </w:rPr>
        <w:t xml:space="preserve"> </w:t>
      </w:r>
      <w:r w:rsidR="00181F77" w:rsidRPr="00CB3994">
        <w:rPr>
          <w:rFonts w:ascii="Times New Roman" w:hAnsi="Times New Roman" w:cs="Times New Roman"/>
          <w:bCs/>
          <w:sz w:val="24"/>
          <w:szCs w:val="24"/>
        </w:rPr>
        <w:t>арендной платы;</w:t>
      </w:r>
    </w:p>
    <w:p w14:paraId="69231B7A" w14:textId="53FDCBE5" w:rsidR="00181F77" w:rsidRPr="00CB3994" w:rsidRDefault="00181F77"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наличие НДС в величине арендной платы;</w:t>
      </w:r>
    </w:p>
    <w:p w14:paraId="21EA5EEE" w14:textId="3C48EB82" w:rsidR="00181F77" w:rsidRDefault="00181F77"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срок действия договора аренды;</w:t>
      </w:r>
    </w:p>
    <w:p w14:paraId="52DFFBC8" w14:textId="3598F563" w:rsidR="00181F77" w:rsidRPr="00CB3994" w:rsidRDefault="004351E6"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 xml:space="preserve">иные </w:t>
      </w:r>
      <w:r w:rsidR="0037089D">
        <w:rPr>
          <w:rFonts w:ascii="Times New Roman" w:hAnsi="Times New Roman" w:cs="Times New Roman"/>
          <w:bCs/>
          <w:sz w:val="24"/>
          <w:szCs w:val="24"/>
        </w:rPr>
        <w:t xml:space="preserve">существенные </w:t>
      </w:r>
      <w:r w:rsidRPr="00CB3994">
        <w:rPr>
          <w:rFonts w:ascii="Times New Roman" w:hAnsi="Times New Roman" w:cs="Times New Roman"/>
          <w:bCs/>
          <w:sz w:val="24"/>
          <w:szCs w:val="24"/>
        </w:rPr>
        <w:t>условия, например</w:t>
      </w:r>
      <w:r w:rsidR="00D64317">
        <w:rPr>
          <w:rFonts w:ascii="Times New Roman" w:hAnsi="Times New Roman" w:cs="Times New Roman"/>
          <w:bCs/>
          <w:sz w:val="24"/>
          <w:szCs w:val="24"/>
        </w:rPr>
        <w:t>,</w:t>
      </w:r>
      <w:r w:rsidRPr="00CB3994">
        <w:rPr>
          <w:rFonts w:ascii="Times New Roman" w:hAnsi="Times New Roman" w:cs="Times New Roman"/>
          <w:bCs/>
          <w:sz w:val="24"/>
          <w:szCs w:val="24"/>
        </w:rPr>
        <w:t xml:space="preserve"> </w:t>
      </w:r>
      <w:r w:rsidR="00D64317">
        <w:rPr>
          <w:rFonts w:ascii="Times New Roman" w:hAnsi="Times New Roman" w:cs="Times New Roman"/>
          <w:bCs/>
          <w:sz w:val="24"/>
          <w:szCs w:val="24"/>
        </w:rPr>
        <w:t xml:space="preserve">возможность </w:t>
      </w:r>
      <w:r w:rsidR="00181F77" w:rsidRPr="00CB3994">
        <w:rPr>
          <w:rFonts w:ascii="Times New Roman" w:hAnsi="Times New Roman" w:cs="Times New Roman"/>
          <w:bCs/>
          <w:sz w:val="24"/>
          <w:szCs w:val="24"/>
        </w:rPr>
        <w:t>перепрофилировани</w:t>
      </w:r>
      <w:r w:rsidR="00D64317">
        <w:rPr>
          <w:rFonts w:ascii="Times New Roman" w:hAnsi="Times New Roman" w:cs="Times New Roman"/>
          <w:bCs/>
          <w:sz w:val="24"/>
          <w:szCs w:val="24"/>
        </w:rPr>
        <w:t>я</w:t>
      </w:r>
      <w:r w:rsidR="00181F77" w:rsidRPr="00CB3994">
        <w:rPr>
          <w:rFonts w:ascii="Times New Roman" w:hAnsi="Times New Roman" w:cs="Times New Roman"/>
          <w:bCs/>
          <w:sz w:val="24"/>
          <w:szCs w:val="24"/>
        </w:rPr>
        <w:t xml:space="preserve"> объекта недвижимости</w:t>
      </w:r>
      <w:r w:rsidRPr="00CB3994">
        <w:rPr>
          <w:rFonts w:ascii="Times New Roman" w:hAnsi="Times New Roman" w:cs="Times New Roman"/>
          <w:bCs/>
          <w:sz w:val="24"/>
          <w:szCs w:val="24"/>
        </w:rPr>
        <w:t xml:space="preserve">, </w:t>
      </w:r>
      <w:r w:rsidR="00F675EA">
        <w:rPr>
          <w:rFonts w:ascii="Times New Roman" w:hAnsi="Times New Roman" w:cs="Times New Roman"/>
          <w:bCs/>
          <w:sz w:val="24"/>
          <w:szCs w:val="24"/>
        </w:rPr>
        <w:t xml:space="preserve">условия </w:t>
      </w:r>
      <w:r w:rsidR="00F675EA" w:rsidRPr="00165103">
        <w:rPr>
          <w:rFonts w:ascii="Times New Roman" w:hAnsi="Times New Roman" w:cs="Times New Roman"/>
          <w:bCs/>
          <w:sz w:val="24"/>
          <w:szCs w:val="24"/>
        </w:rPr>
        <w:t>/</w:t>
      </w:r>
      <w:r w:rsidR="00F675EA">
        <w:rPr>
          <w:rFonts w:ascii="Times New Roman" w:hAnsi="Times New Roman" w:cs="Times New Roman"/>
          <w:bCs/>
          <w:sz w:val="24"/>
          <w:szCs w:val="24"/>
        </w:rPr>
        <w:t xml:space="preserve"> режим доступа в объект недвижимости, </w:t>
      </w:r>
      <w:r w:rsidRPr="00CB3994">
        <w:rPr>
          <w:rFonts w:ascii="Times New Roman" w:hAnsi="Times New Roman" w:cs="Times New Roman"/>
          <w:bCs/>
          <w:sz w:val="24"/>
          <w:szCs w:val="24"/>
        </w:rPr>
        <w:t>инвестиционные условия</w:t>
      </w:r>
      <w:r w:rsidR="00181F77" w:rsidRPr="00CB3994">
        <w:rPr>
          <w:rFonts w:ascii="Times New Roman" w:hAnsi="Times New Roman" w:cs="Times New Roman"/>
          <w:bCs/>
          <w:sz w:val="24"/>
          <w:szCs w:val="24"/>
        </w:rPr>
        <w:t>.</w:t>
      </w:r>
    </w:p>
    <w:p w14:paraId="73FD6646" w14:textId="259B18CB" w:rsidR="00584703" w:rsidRPr="00CB3994" w:rsidRDefault="00584703" w:rsidP="00E305D3">
      <w:pPr>
        <w:spacing w:before="120" w:after="0" w:line="276" w:lineRule="auto"/>
        <w:ind w:firstLine="709"/>
        <w:jc w:val="both"/>
        <w:rPr>
          <w:rFonts w:ascii="Times New Roman" w:hAnsi="Times New Roman" w:cs="Times New Roman"/>
          <w:bCs/>
          <w:sz w:val="24"/>
          <w:szCs w:val="24"/>
        </w:rPr>
      </w:pPr>
      <w:r w:rsidRPr="00CB3994">
        <w:rPr>
          <w:rFonts w:ascii="Times New Roman" w:hAnsi="Times New Roman" w:cs="Times New Roman"/>
          <w:bCs/>
          <w:sz w:val="24"/>
          <w:szCs w:val="24"/>
        </w:rPr>
        <w:t xml:space="preserve">3.3. Выбор метода расчета зависит от следующих </w:t>
      </w:r>
      <w:r w:rsidR="00D64317">
        <w:rPr>
          <w:rFonts w:ascii="Times New Roman" w:hAnsi="Times New Roman" w:cs="Times New Roman"/>
          <w:bCs/>
          <w:sz w:val="24"/>
          <w:szCs w:val="24"/>
        </w:rPr>
        <w:t xml:space="preserve">основных </w:t>
      </w:r>
      <w:r w:rsidRPr="00CB3994">
        <w:rPr>
          <w:rFonts w:ascii="Times New Roman" w:hAnsi="Times New Roman" w:cs="Times New Roman"/>
          <w:bCs/>
          <w:sz w:val="24"/>
          <w:szCs w:val="24"/>
        </w:rPr>
        <w:t>факторов:</w:t>
      </w:r>
    </w:p>
    <w:p w14:paraId="5B498DA7"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функционального назначения рассматриваемого объекта недвижимости;</w:t>
      </w:r>
    </w:p>
    <w:p w14:paraId="2FCC342F"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вида деятельности арендатора;</w:t>
      </w:r>
    </w:p>
    <w:p w14:paraId="47FAB3DC"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lastRenderedPageBreak/>
        <w:t>ограничений на использование рассматриваемого объекта недвижимости в период пандемии;</w:t>
      </w:r>
    </w:p>
    <w:p w14:paraId="77D2CF04" w14:textId="77777777"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наличия существенной и достоверной информации для применения конкретного метода;</w:t>
      </w:r>
    </w:p>
    <w:p w14:paraId="6D5CD352" w14:textId="77CEA25C" w:rsidR="00584703" w:rsidRPr="00CB3994" w:rsidRDefault="00584703" w:rsidP="00E305D3">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CB3994">
        <w:rPr>
          <w:rFonts w:ascii="Times New Roman" w:hAnsi="Times New Roman" w:cs="Times New Roman"/>
          <w:bCs/>
          <w:sz w:val="24"/>
          <w:szCs w:val="24"/>
        </w:rPr>
        <w:t>наличия согласованной позиции между арендатором и арендодателем в части подходов к моделированию рыночного снижения арендной платы</w:t>
      </w:r>
      <w:r w:rsidR="0037089D">
        <w:rPr>
          <w:rFonts w:ascii="Times New Roman" w:hAnsi="Times New Roman" w:cs="Times New Roman"/>
          <w:bCs/>
          <w:sz w:val="24"/>
          <w:szCs w:val="24"/>
        </w:rPr>
        <w:t xml:space="preserve"> </w:t>
      </w:r>
      <w:r w:rsidRPr="00CB3994">
        <w:rPr>
          <w:rFonts w:ascii="Times New Roman" w:hAnsi="Times New Roman" w:cs="Times New Roman"/>
          <w:bCs/>
          <w:sz w:val="24"/>
          <w:szCs w:val="24"/>
        </w:rPr>
        <w:t>в условиях пандемии</w:t>
      </w:r>
      <w:r w:rsidR="00BB2FF6">
        <w:rPr>
          <w:rFonts w:ascii="Times New Roman" w:hAnsi="Times New Roman" w:cs="Times New Roman"/>
          <w:bCs/>
          <w:sz w:val="24"/>
          <w:szCs w:val="24"/>
        </w:rPr>
        <w:t xml:space="preserve"> </w:t>
      </w:r>
      <w:r w:rsidRPr="00CB3994">
        <w:rPr>
          <w:rFonts w:ascii="Times New Roman" w:hAnsi="Times New Roman" w:cs="Times New Roman"/>
          <w:bCs/>
          <w:sz w:val="24"/>
          <w:szCs w:val="24"/>
        </w:rPr>
        <w:t>COVID-19.</w:t>
      </w:r>
    </w:p>
    <w:p w14:paraId="42F9BE50" w14:textId="031E4151" w:rsidR="0037089D" w:rsidRPr="00E305D3" w:rsidRDefault="0037089D" w:rsidP="00E305D3">
      <w:pPr>
        <w:spacing w:before="120" w:after="0" w:line="276" w:lineRule="auto"/>
        <w:ind w:firstLine="708"/>
        <w:jc w:val="both"/>
        <w:rPr>
          <w:rFonts w:ascii="Times New Roman" w:hAnsi="Times New Roman" w:cs="Times New Roman"/>
          <w:bCs/>
          <w:sz w:val="24"/>
          <w:szCs w:val="24"/>
        </w:rPr>
      </w:pPr>
      <w:r w:rsidRPr="00E305D3">
        <w:rPr>
          <w:rFonts w:ascii="Times New Roman" w:hAnsi="Times New Roman" w:cs="Times New Roman"/>
          <w:b/>
          <w:bCs/>
          <w:sz w:val="24"/>
          <w:szCs w:val="24"/>
        </w:rPr>
        <w:t>3.</w:t>
      </w:r>
      <w:r>
        <w:rPr>
          <w:rFonts w:ascii="Times New Roman" w:hAnsi="Times New Roman" w:cs="Times New Roman"/>
          <w:b/>
          <w:bCs/>
          <w:sz w:val="24"/>
          <w:szCs w:val="24"/>
        </w:rPr>
        <w:t>4</w:t>
      </w:r>
      <w:r w:rsidRPr="00E305D3">
        <w:rPr>
          <w:rFonts w:ascii="Times New Roman" w:hAnsi="Times New Roman" w:cs="Times New Roman"/>
          <w:b/>
          <w:bCs/>
          <w:sz w:val="24"/>
          <w:szCs w:val="24"/>
        </w:rPr>
        <w:t>.</w:t>
      </w:r>
      <w:r w:rsidRPr="00E305D3">
        <w:rPr>
          <w:rFonts w:ascii="Times New Roman" w:hAnsi="Times New Roman" w:cs="Times New Roman"/>
          <w:bCs/>
          <w:sz w:val="24"/>
          <w:szCs w:val="24"/>
        </w:rPr>
        <w:t xml:space="preserve"> Условия и ограничения функционирования </w:t>
      </w:r>
      <w:r>
        <w:rPr>
          <w:rFonts w:ascii="Times New Roman" w:hAnsi="Times New Roman" w:cs="Times New Roman"/>
          <w:bCs/>
          <w:sz w:val="24"/>
          <w:szCs w:val="24"/>
        </w:rPr>
        <w:t xml:space="preserve">недвижимости </w:t>
      </w:r>
      <w:r w:rsidRPr="00E305D3">
        <w:rPr>
          <w:rFonts w:ascii="Times New Roman" w:hAnsi="Times New Roman" w:cs="Times New Roman"/>
          <w:bCs/>
          <w:sz w:val="24"/>
          <w:szCs w:val="24"/>
        </w:rPr>
        <w:t xml:space="preserve">в период пандемии </w:t>
      </w:r>
      <w:r>
        <w:rPr>
          <w:rFonts w:ascii="Times New Roman" w:hAnsi="Times New Roman" w:cs="Times New Roman"/>
          <w:bCs/>
          <w:sz w:val="24"/>
          <w:szCs w:val="24"/>
        </w:rPr>
        <w:t xml:space="preserve">могут </w:t>
      </w:r>
      <w:r w:rsidRPr="00E305D3">
        <w:rPr>
          <w:rFonts w:ascii="Times New Roman" w:hAnsi="Times New Roman" w:cs="Times New Roman"/>
          <w:bCs/>
          <w:sz w:val="24"/>
          <w:szCs w:val="24"/>
        </w:rPr>
        <w:t>изменят</w:t>
      </w:r>
      <w:r>
        <w:rPr>
          <w:rFonts w:ascii="Times New Roman" w:hAnsi="Times New Roman" w:cs="Times New Roman"/>
          <w:bCs/>
          <w:sz w:val="24"/>
          <w:szCs w:val="24"/>
        </w:rPr>
        <w:t>ь</w:t>
      </w:r>
      <w:r w:rsidRPr="00E305D3">
        <w:rPr>
          <w:rFonts w:ascii="Times New Roman" w:hAnsi="Times New Roman" w:cs="Times New Roman"/>
          <w:bCs/>
          <w:sz w:val="24"/>
          <w:szCs w:val="24"/>
        </w:rPr>
        <w:t xml:space="preserve">ся. </w:t>
      </w:r>
      <w:r>
        <w:rPr>
          <w:rFonts w:ascii="Times New Roman" w:hAnsi="Times New Roman" w:cs="Times New Roman"/>
          <w:bCs/>
          <w:sz w:val="24"/>
          <w:szCs w:val="24"/>
        </w:rPr>
        <w:t>Могут н</w:t>
      </w:r>
      <w:r w:rsidRPr="00E305D3">
        <w:rPr>
          <w:rFonts w:ascii="Times New Roman" w:hAnsi="Times New Roman" w:cs="Times New Roman"/>
          <w:bCs/>
          <w:sz w:val="24"/>
          <w:szCs w:val="24"/>
        </w:rPr>
        <w:t>аблюдат</w:t>
      </w:r>
      <w:r>
        <w:rPr>
          <w:rFonts w:ascii="Times New Roman" w:hAnsi="Times New Roman" w:cs="Times New Roman"/>
          <w:bCs/>
          <w:sz w:val="24"/>
          <w:szCs w:val="24"/>
        </w:rPr>
        <w:t>ь</w:t>
      </w:r>
      <w:r w:rsidRPr="00E305D3">
        <w:rPr>
          <w:rFonts w:ascii="Times New Roman" w:hAnsi="Times New Roman" w:cs="Times New Roman"/>
          <w:bCs/>
          <w:sz w:val="24"/>
          <w:szCs w:val="24"/>
        </w:rPr>
        <w:t xml:space="preserve">ся как периоды ужесточения ограничений, так и периоды их смягчения; при этом указанные тренды могут иметь различную интенсивность </w:t>
      </w:r>
      <w:r w:rsidR="00AB6527">
        <w:rPr>
          <w:rFonts w:ascii="Times New Roman" w:hAnsi="Times New Roman" w:cs="Times New Roman"/>
          <w:bCs/>
          <w:sz w:val="24"/>
          <w:szCs w:val="24"/>
        </w:rPr>
        <w:t>и </w:t>
      </w:r>
      <w:r w:rsidR="00BB2FF6">
        <w:rPr>
          <w:rFonts w:ascii="Times New Roman" w:hAnsi="Times New Roman" w:cs="Times New Roman"/>
          <w:bCs/>
          <w:sz w:val="24"/>
          <w:szCs w:val="24"/>
        </w:rPr>
        <w:t>продолжительность</w:t>
      </w:r>
      <w:r w:rsidRPr="00E305D3">
        <w:rPr>
          <w:rFonts w:ascii="Times New Roman" w:hAnsi="Times New Roman" w:cs="Times New Roman"/>
          <w:bCs/>
          <w:sz w:val="24"/>
          <w:szCs w:val="24"/>
        </w:rPr>
        <w:t xml:space="preserve">. </w:t>
      </w:r>
      <w:r>
        <w:rPr>
          <w:rFonts w:ascii="Times New Roman" w:hAnsi="Times New Roman" w:cs="Times New Roman"/>
          <w:bCs/>
          <w:sz w:val="24"/>
          <w:szCs w:val="24"/>
        </w:rPr>
        <w:t xml:space="preserve">Выбор модели расчета следует </w:t>
      </w:r>
      <w:r w:rsidR="00F557CF">
        <w:rPr>
          <w:rFonts w:ascii="Times New Roman" w:hAnsi="Times New Roman" w:cs="Times New Roman"/>
          <w:bCs/>
          <w:sz w:val="24"/>
          <w:szCs w:val="24"/>
        </w:rPr>
        <w:t>осуществлять отдельно для каждого периода времени, в течение которого условия и ограничения функционирования существенно различались</w:t>
      </w:r>
      <w:r w:rsidRPr="00E305D3">
        <w:rPr>
          <w:rFonts w:ascii="Times New Roman" w:hAnsi="Times New Roman" w:cs="Times New Roman"/>
          <w:bCs/>
          <w:sz w:val="24"/>
          <w:szCs w:val="24"/>
        </w:rPr>
        <w:t>.</w:t>
      </w:r>
    </w:p>
    <w:p w14:paraId="0A6CF145" w14:textId="39DB82F0" w:rsidR="00F675EA" w:rsidRDefault="00586C70" w:rsidP="00E305D3">
      <w:pPr>
        <w:spacing w:before="120" w:after="0" w:line="276" w:lineRule="auto"/>
        <w:ind w:firstLine="709"/>
        <w:jc w:val="both"/>
        <w:rPr>
          <w:rFonts w:ascii="Times New Roman" w:hAnsi="Times New Roman" w:cs="Times New Roman"/>
          <w:bCs/>
          <w:sz w:val="24"/>
          <w:szCs w:val="24"/>
        </w:rPr>
      </w:pPr>
      <w:r w:rsidRPr="00E305D3">
        <w:rPr>
          <w:rFonts w:ascii="Times New Roman" w:hAnsi="Times New Roman" w:cs="Times New Roman"/>
          <w:b/>
          <w:bCs/>
          <w:sz w:val="24"/>
          <w:szCs w:val="24"/>
        </w:rPr>
        <w:t>3.</w:t>
      </w:r>
      <w:r w:rsidR="0037089D">
        <w:rPr>
          <w:rFonts w:ascii="Times New Roman" w:hAnsi="Times New Roman" w:cs="Times New Roman"/>
          <w:b/>
          <w:bCs/>
          <w:sz w:val="24"/>
          <w:szCs w:val="24"/>
        </w:rPr>
        <w:t>5</w:t>
      </w:r>
      <w:r w:rsidRPr="00E305D3">
        <w:rPr>
          <w:rFonts w:ascii="Times New Roman" w:hAnsi="Times New Roman" w:cs="Times New Roman"/>
          <w:b/>
          <w:bCs/>
          <w:sz w:val="24"/>
          <w:szCs w:val="24"/>
        </w:rPr>
        <w:t>.</w:t>
      </w:r>
      <w:r>
        <w:rPr>
          <w:rFonts w:ascii="Times New Roman" w:hAnsi="Times New Roman" w:cs="Times New Roman"/>
          <w:bCs/>
          <w:sz w:val="24"/>
          <w:szCs w:val="24"/>
        </w:rPr>
        <w:t xml:space="preserve"> </w:t>
      </w:r>
      <w:r w:rsidR="00C07EFF">
        <w:rPr>
          <w:rFonts w:ascii="Times New Roman" w:hAnsi="Times New Roman" w:cs="Times New Roman"/>
          <w:bCs/>
          <w:sz w:val="24"/>
          <w:szCs w:val="24"/>
        </w:rPr>
        <w:t xml:space="preserve">В качестве исходных данных </w:t>
      </w:r>
      <w:r w:rsidR="00F557CF">
        <w:rPr>
          <w:rFonts w:ascii="Times New Roman" w:hAnsi="Times New Roman" w:cs="Times New Roman"/>
          <w:bCs/>
          <w:sz w:val="24"/>
          <w:szCs w:val="24"/>
        </w:rPr>
        <w:t xml:space="preserve">для расчетов </w:t>
      </w:r>
      <w:r w:rsidR="00C07EFF">
        <w:rPr>
          <w:rFonts w:ascii="Times New Roman" w:hAnsi="Times New Roman" w:cs="Times New Roman"/>
          <w:bCs/>
          <w:sz w:val="24"/>
          <w:szCs w:val="24"/>
        </w:rPr>
        <w:t>могут использоваться фактические и</w:t>
      </w:r>
      <w:r w:rsidR="00F557CF">
        <w:rPr>
          <w:rFonts w:ascii="Times New Roman" w:hAnsi="Times New Roman" w:cs="Times New Roman"/>
          <w:bCs/>
          <w:sz w:val="24"/>
          <w:szCs w:val="24"/>
        </w:rPr>
        <w:t> </w:t>
      </w:r>
      <w:r w:rsidR="00C07EFF">
        <w:rPr>
          <w:rFonts w:ascii="Times New Roman" w:hAnsi="Times New Roman" w:cs="Times New Roman"/>
          <w:bCs/>
          <w:sz w:val="24"/>
          <w:szCs w:val="24"/>
        </w:rPr>
        <w:t xml:space="preserve">рыночные значения. При использовании фактических значений рекомендуется </w:t>
      </w:r>
      <w:r w:rsidR="00F675EA">
        <w:rPr>
          <w:rFonts w:ascii="Times New Roman" w:hAnsi="Times New Roman" w:cs="Times New Roman"/>
          <w:bCs/>
          <w:sz w:val="24"/>
          <w:szCs w:val="24"/>
        </w:rPr>
        <w:t xml:space="preserve">выполнить </w:t>
      </w:r>
      <w:r w:rsidR="00C07EFF">
        <w:rPr>
          <w:rFonts w:ascii="Times New Roman" w:hAnsi="Times New Roman" w:cs="Times New Roman"/>
          <w:bCs/>
          <w:sz w:val="24"/>
          <w:szCs w:val="24"/>
        </w:rPr>
        <w:t>их проверк</w:t>
      </w:r>
      <w:r w:rsidR="00F675EA">
        <w:rPr>
          <w:rFonts w:ascii="Times New Roman" w:hAnsi="Times New Roman" w:cs="Times New Roman"/>
          <w:bCs/>
          <w:sz w:val="24"/>
          <w:szCs w:val="24"/>
        </w:rPr>
        <w:t>у</w:t>
      </w:r>
      <w:r w:rsidR="00C07EFF">
        <w:rPr>
          <w:rFonts w:ascii="Times New Roman" w:hAnsi="Times New Roman" w:cs="Times New Roman"/>
          <w:bCs/>
          <w:sz w:val="24"/>
          <w:szCs w:val="24"/>
        </w:rPr>
        <w:t xml:space="preserve"> на соответствие типичным рыночным показателям</w:t>
      </w:r>
      <w:r w:rsidR="00F675EA">
        <w:rPr>
          <w:rFonts w:ascii="Times New Roman" w:hAnsi="Times New Roman" w:cs="Times New Roman"/>
          <w:bCs/>
          <w:sz w:val="24"/>
          <w:szCs w:val="24"/>
        </w:rPr>
        <w:t xml:space="preserve"> (при наличии такой возможности)</w:t>
      </w:r>
      <w:r w:rsidR="002F1A02">
        <w:rPr>
          <w:rStyle w:val="af"/>
          <w:rFonts w:ascii="Times New Roman" w:hAnsi="Times New Roman" w:cs="Times New Roman"/>
          <w:bCs/>
          <w:sz w:val="24"/>
          <w:szCs w:val="24"/>
        </w:rPr>
        <w:footnoteReference w:id="9"/>
      </w:r>
      <w:r w:rsidR="00C07EFF">
        <w:rPr>
          <w:rFonts w:ascii="Times New Roman" w:hAnsi="Times New Roman" w:cs="Times New Roman"/>
          <w:bCs/>
          <w:sz w:val="24"/>
          <w:szCs w:val="24"/>
        </w:rPr>
        <w:t>.</w:t>
      </w:r>
    </w:p>
    <w:p w14:paraId="1B022D2D" w14:textId="77777777" w:rsidR="0037089D" w:rsidRDefault="0037089D" w:rsidP="00E305D3">
      <w:pPr>
        <w:spacing w:before="120" w:after="0" w:line="276" w:lineRule="auto"/>
        <w:ind w:firstLine="709"/>
        <w:jc w:val="both"/>
        <w:rPr>
          <w:rFonts w:ascii="Times New Roman" w:hAnsi="Times New Roman" w:cs="Times New Roman"/>
          <w:bCs/>
          <w:sz w:val="24"/>
          <w:szCs w:val="24"/>
        </w:rPr>
      </w:pPr>
    </w:p>
    <w:p w14:paraId="128E3041" w14:textId="57545C68" w:rsidR="00584703" w:rsidRPr="00253586" w:rsidRDefault="00584703" w:rsidP="00E305D3">
      <w:pPr>
        <w:pStyle w:val="1"/>
        <w:spacing w:line="276" w:lineRule="auto"/>
        <w:jc w:val="center"/>
        <w:rPr>
          <w:rFonts w:ascii="Times New Roman" w:hAnsi="Times New Roman" w:cs="Times New Roman"/>
          <w:b/>
          <w:bCs/>
          <w:caps/>
          <w:color w:val="auto"/>
          <w:sz w:val="24"/>
          <w:szCs w:val="24"/>
        </w:rPr>
      </w:pPr>
      <w:bookmarkStart w:id="4" w:name="_Toc42504222"/>
      <w:r w:rsidRPr="00375FEA">
        <w:rPr>
          <w:rFonts w:ascii="Times New Roman" w:hAnsi="Times New Roman" w:cs="Times New Roman"/>
          <w:b/>
          <w:bCs/>
          <w:color w:val="auto"/>
          <w:sz w:val="24"/>
          <w:szCs w:val="24"/>
          <w:lang w:val="en-US"/>
        </w:rPr>
        <w:t>II</w:t>
      </w:r>
      <w:r w:rsidR="00375FEA">
        <w:rPr>
          <w:rFonts w:ascii="Times New Roman" w:hAnsi="Times New Roman" w:cs="Times New Roman"/>
          <w:b/>
          <w:bCs/>
          <w:color w:val="auto"/>
          <w:sz w:val="24"/>
          <w:szCs w:val="24"/>
        </w:rPr>
        <w:t>.</w:t>
      </w:r>
      <w:r w:rsidRPr="00375FEA">
        <w:rPr>
          <w:rFonts w:ascii="Times New Roman" w:hAnsi="Times New Roman" w:cs="Times New Roman"/>
          <w:b/>
          <w:bCs/>
          <w:color w:val="auto"/>
          <w:sz w:val="24"/>
          <w:szCs w:val="24"/>
        </w:rPr>
        <w:t xml:space="preserve"> </w:t>
      </w:r>
      <w:r w:rsidRPr="00253586">
        <w:rPr>
          <w:rFonts w:ascii="Times New Roman" w:hAnsi="Times New Roman" w:cs="Times New Roman"/>
          <w:b/>
          <w:bCs/>
          <w:caps/>
          <w:color w:val="auto"/>
          <w:sz w:val="24"/>
          <w:szCs w:val="24"/>
        </w:rPr>
        <w:t xml:space="preserve">Методы </w:t>
      </w:r>
      <w:r w:rsidR="001D7F12">
        <w:rPr>
          <w:rFonts w:ascii="Times New Roman" w:hAnsi="Times New Roman" w:cs="Times New Roman"/>
          <w:b/>
          <w:bCs/>
          <w:caps/>
          <w:color w:val="auto"/>
          <w:sz w:val="24"/>
          <w:szCs w:val="24"/>
        </w:rPr>
        <w:t>расчета</w:t>
      </w:r>
      <w:bookmarkEnd w:id="4"/>
    </w:p>
    <w:p w14:paraId="0EAD3F2C" w14:textId="73B96B06" w:rsidR="00D06542" w:rsidRPr="008B22AE" w:rsidRDefault="00D06542" w:rsidP="00E305D3">
      <w:pPr>
        <w:pStyle w:val="2"/>
        <w:numPr>
          <w:ilvl w:val="0"/>
          <w:numId w:val="24"/>
        </w:numPr>
        <w:spacing w:before="240" w:line="276" w:lineRule="auto"/>
        <w:jc w:val="center"/>
        <w:rPr>
          <w:rFonts w:ascii="Times New Roman" w:hAnsi="Times New Roman" w:cs="Times New Roman"/>
          <w:b/>
          <w:bCs/>
          <w:color w:val="auto"/>
          <w:sz w:val="24"/>
          <w:szCs w:val="24"/>
        </w:rPr>
      </w:pPr>
      <w:bookmarkStart w:id="5" w:name="_Toc42504223"/>
      <w:r w:rsidRPr="008B22AE">
        <w:rPr>
          <w:rFonts w:ascii="Times New Roman" w:hAnsi="Times New Roman" w:cs="Times New Roman"/>
          <w:b/>
          <w:bCs/>
          <w:color w:val="auto"/>
          <w:sz w:val="24"/>
          <w:szCs w:val="24"/>
        </w:rPr>
        <w:t>Метод корректировки по показателям финансово-хозяйственной деятельности</w:t>
      </w:r>
      <w:bookmarkEnd w:id="5"/>
    </w:p>
    <w:p w14:paraId="742138A1" w14:textId="709FD8D5" w:rsidR="004351E6" w:rsidRPr="0062114B" w:rsidRDefault="00D06542" w:rsidP="00E305D3">
      <w:pPr>
        <w:pStyle w:val="a4"/>
        <w:numPr>
          <w:ilvl w:val="1"/>
          <w:numId w:val="25"/>
        </w:numPr>
        <w:spacing w:before="120" w:after="0" w:line="276" w:lineRule="auto"/>
        <w:ind w:left="1276" w:hanging="567"/>
        <w:jc w:val="both"/>
        <w:rPr>
          <w:rFonts w:ascii="Times New Roman" w:hAnsi="Times New Roman" w:cs="Times New Roman"/>
          <w:sz w:val="24"/>
          <w:szCs w:val="24"/>
        </w:rPr>
      </w:pPr>
      <w:r w:rsidRPr="0062114B">
        <w:rPr>
          <w:rFonts w:ascii="Times New Roman" w:hAnsi="Times New Roman" w:cs="Times New Roman"/>
          <w:sz w:val="24"/>
          <w:szCs w:val="24"/>
        </w:rPr>
        <w:t>Экономическая основа</w:t>
      </w:r>
      <w:r w:rsidR="004351E6" w:rsidRPr="0062114B">
        <w:rPr>
          <w:rFonts w:ascii="Times New Roman" w:hAnsi="Times New Roman" w:cs="Times New Roman"/>
          <w:sz w:val="24"/>
          <w:szCs w:val="24"/>
        </w:rPr>
        <w:t xml:space="preserve">. </w:t>
      </w:r>
    </w:p>
    <w:p w14:paraId="7BBFFEF1" w14:textId="340D7995" w:rsidR="004351E6" w:rsidRDefault="004351E6"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Pr>
          <w:rFonts w:ascii="Times New Roman" w:hAnsi="Times New Roman" w:cs="Times New Roman"/>
          <w:sz w:val="24"/>
          <w:szCs w:val="24"/>
        </w:rPr>
        <w:t>П</w:t>
      </w:r>
      <w:r w:rsidR="00D06542" w:rsidRPr="004351E6">
        <w:rPr>
          <w:rFonts w:ascii="Times New Roman" w:hAnsi="Times New Roman" w:cs="Times New Roman"/>
          <w:sz w:val="24"/>
          <w:szCs w:val="24"/>
        </w:rPr>
        <w:t>редприятие арендует недвижимость для получения выручки и</w:t>
      </w:r>
      <w:r w:rsidR="00F675EA">
        <w:rPr>
          <w:rFonts w:ascii="Times New Roman" w:hAnsi="Times New Roman" w:cs="Times New Roman"/>
          <w:sz w:val="24"/>
          <w:szCs w:val="24"/>
        </w:rPr>
        <w:t>,</w:t>
      </w:r>
      <w:r w:rsidR="00D06542" w:rsidRPr="004351E6">
        <w:rPr>
          <w:rFonts w:ascii="Times New Roman" w:hAnsi="Times New Roman" w:cs="Times New Roman"/>
          <w:sz w:val="24"/>
          <w:szCs w:val="24"/>
        </w:rPr>
        <w:t xml:space="preserve"> как следствие</w:t>
      </w:r>
      <w:r w:rsidR="00F675EA">
        <w:rPr>
          <w:rFonts w:ascii="Times New Roman" w:hAnsi="Times New Roman" w:cs="Times New Roman"/>
          <w:sz w:val="24"/>
          <w:szCs w:val="24"/>
        </w:rPr>
        <w:t>,</w:t>
      </w:r>
      <w:r w:rsidR="00D06542" w:rsidRPr="004351E6">
        <w:rPr>
          <w:rFonts w:ascii="Times New Roman" w:hAnsi="Times New Roman" w:cs="Times New Roman"/>
          <w:sz w:val="24"/>
          <w:szCs w:val="24"/>
        </w:rPr>
        <w:t xml:space="preserve"> прибыли. Экономическая рента недвижимости формируется как результат деятельности предприятий и является ее прямым рыночным следствием. Поэтому для отдельного рода объектов, например, торговых, распространённым </w:t>
      </w:r>
      <w:r w:rsidR="00F557CF">
        <w:rPr>
          <w:rFonts w:ascii="Times New Roman" w:hAnsi="Times New Roman" w:cs="Times New Roman"/>
          <w:sz w:val="24"/>
          <w:szCs w:val="24"/>
        </w:rPr>
        <w:t xml:space="preserve">вариантом </w:t>
      </w:r>
      <w:r w:rsidR="00D06542" w:rsidRPr="004351E6">
        <w:rPr>
          <w:rFonts w:ascii="Times New Roman" w:hAnsi="Times New Roman" w:cs="Times New Roman"/>
          <w:sz w:val="24"/>
          <w:szCs w:val="24"/>
        </w:rPr>
        <w:t xml:space="preserve">установления арендной платы является </w:t>
      </w:r>
      <w:r w:rsidR="00F557CF">
        <w:rPr>
          <w:rFonts w:ascii="Times New Roman" w:hAnsi="Times New Roman" w:cs="Times New Roman"/>
          <w:sz w:val="24"/>
          <w:szCs w:val="24"/>
        </w:rPr>
        <w:t xml:space="preserve">привязка величины арендной платы к величине </w:t>
      </w:r>
      <w:r w:rsidR="00BB2FF6">
        <w:rPr>
          <w:rFonts w:ascii="Times New Roman" w:hAnsi="Times New Roman" w:cs="Times New Roman"/>
          <w:sz w:val="24"/>
          <w:szCs w:val="24"/>
        </w:rPr>
        <w:t xml:space="preserve">выручки </w:t>
      </w:r>
      <w:r w:rsidR="00F557CF">
        <w:rPr>
          <w:rFonts w:ascii="Times New Roman" w:hAnsi="Times New Roman" w:cs="Times New Roman"/>
          <w:sz w:val="24"/>
          <w:szCs w:val="24"/>
        </w:rPr>
        <w:t>(«</w:t>
      </w:r>
      <w:r w:rsidR="00AB6527">
        <w:rPr>
          <w:rFonts w:ascii="Times New Roman" w:hAnsi="Times New Roman" w:cs="Times New Roman"/>
          <w:sz w:val="24"/>
          <w:szCs w:val="24"/>
        </w:rPr>
        <w:t>процент от </w:t>
      </w:r>
      <w:r w:rsidR="00D06542" w:rsidRPr="004351E6">
        <w:rPr>
          <w:rFonts w:ascii="Times New Roman" w:hAnsi="Times New Roman" w:cs="Times New Roman"/>
          <w:sz w:val="24"/>
          <w:szCs w:val="24"/>
        </w:rPr>
        <w:t>выручки</w:t>
      </w:r>
      <w:r w:rsidR="00F557CF">
        <w:rPr>
          <w:rFonts w:ascii="Times New Roman" w:hAnsi="Times New Roman" w:cs="Times New Roman"/>
          <w:sz w:val="24"/>
          <w:szCs w:val="24"/>
        </w:rPr>
        <w:t>»)</w:t>
      </w:r>
      <w:r w:rsidR="00D06542" w:rsidRPr="004351E6">
        <w:rPr>
          <w:rFonts w:ascii="Times New Roman" w:hAnsi="Times New Roman" w:cs="Times New Roman"/>
          <w:sz w:val="24"/>
          <w:szCs w:val="24"/>
        </w:rPr>
        <w:t>, либо комбинированный вариант (фиксированная плата плюс процент от выручки).</w:t>
      </w:r>
      <w:r w:rsidR="004F1EFA">
        <w:rPr>
          <w:rFonts w:ascii="Times New Roman" w:hAnsi="Times New Roman" w:cs="Times New Roman"/>
          <w:sz w:val="24"/>
          <w:szCs w:val="24"/>
        </w:rPr>
        <w:t xml:space="preserve"> С</w:t>
      </w:r>
      <w:r w:rsidR="00D06542" w:rsidRPr="004351E6">
        <w:rPr>
          <w:rFonts w:ascii="Times New Roman" w:hAnsi="Times New Roman" w:cs="Times New Roman"/>
          <w:sz w:val="24"/>
          <w:szCs w:val="24"/>
        </w:rPr>
        <w:t xml:space="preserve">праведливый баланс </w:t>
      </w:r>
      <w:r w:rsidR="00F557CF">
        <w:rPr>
          <w:rFonts w:ascii="Times New Roman" w:hAnsi="Times New Roman" w:cs="Times New Roman"/>
          <w:sz w:val="24"/>
          <w:szCs w:val="24"/>
        </w:rPr>
        <w:t xml:space="preserve">величины </w:t>
      </w:r>
      <w:r w:rsidR="00D06542" w:rsidRPr="004351E6">
        <w:rPr>
          <w:rFonts w:ascii="Times New Roman" w:hAnsi="Times New Roman" w:cs="Times New Roman"/>
          <w:sz w:val="24"/>
          <w:szCs w:val="24"/>
        </w:rPr>
        <w:t xml:space="preserve">рыночной арендной платы может быть достигнут </w:t>
      </w:r>
      <w:r w:rsidR="00F557CF">
        <w:rPr>
          <w:rFonts w:ascii="Times New Roman" w:hAnsi="Times New Roman" w:cs="Times New Roman"/>
          <w:sz w:val="24"/>
          <w:szCs w:val="24"/>
        </w:rPr>
        <w:t xml:space="preserve">с учетом корректировки на снижение </w:t>
      </w:r>
      <w:r w:rsidR="00D06542" w:rsidRPr="004351E6">
        <w:rPr>
          <w:rFonts w:ascii="Times New Roman" w:hAnsi="Times New Roman" w:cs="Times New Roman"/>
          <w:sz w:val="24"/>
          <w:szCs w:val="24"/>
        </w:rPr>
        <w:t>выручк</w:t>
      </w:r>
      <w:r w:rsidR="00F557CF">
        <w:rPr>
          <w:rFonts w:ascii="Times New Roman" w:hAnsi="Times New Roman" w:cs="Times New Roman"/>
          <w:sz w:val="24"/>
          <w:szCs w:val="24"/>
        </w:rPr>
        <w:t>и</w:t>
      </w:r>
      <w:r w:rsidR="00D06542" w:rsidRPr="004351E6">
        <w:rPr>
          <w:rFonts w:ascii="Times New Roman" w:hAnsi="Times New Roman" w:cs="Times New Roman"/>
          <w:sz w:val="24"/>
          <w:szCs w:val="24"/>
        </w:rPr>
        <w:t xml:space="preserve"> не только в торговых, но и в других типах объектов недвижимости</w:t>
      </w:r>
      <w:r>
        <w:rPr>
          <w:rFonts w:ascii="Times New Roman" w:hAnsi="Times New Roman" w:cs="Times New Roman"/>
          <w:sz w:val="24"/>
          <w:szCs w:val="24"/>
        </w:rPr>
        <w:t>.</w:t>
      </w:r>
    </w:p>
    <w:p w14:paraId="66191B17" w14:textId="199D0789" w:rsidR="00D06542" w:rsidRPr="004351E6" w:rsidRDefault="004351E6"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Pr>
          <w:rFonts w:ascii="Times New Roman" w:hAnsi="Times New Roman" w:cs="Times New Roman"/>
          <w:sz w:val="24"/>
          <w:szCs w:val="24"/>
        </w:rPr>
        <w:t>В</w:t>
      </w:r>
      <w:r w:rsidR="00D06542" w:rsidRPr="004351E6">
        <w:rPr>
          <w:rFonts w:ascii="Times New Roman" w:hAnsi="Times New Roman" w:cs="Times New Roman"/>
          <w:sz w:val="24"/>
          <w:szCs w:val="24"/>
        </w:rPr>
        <w:t xml:space="preserve">ыручка может иметь отложенный характер, то есть не всегда позволяет адекватно отразить сокращение деятельности для предприятий с длительным производственным циклом, поскольку </w:t>
      </w:r>
      <w:r w:rsidR="00627922">
        <w:rPr>
          <w:rFonts w:ascii="Times New Roman" w:hAnsi="Times New Roman" w:cs="Times New Roman"/>
          <w:sz w:val="24"/>
          <w:szCs w:val="24"/>
        </w:rPr>
        <w:t xml:space="preserve">может </w:t>
      </w:r>
      <w:r w:rsidR="00F557CF">
        <w:rPr>
          <w:rFonts w:ascii="Times New Roman" w:hAnsi="Times New Roman" w:cs="Times New Roman"/>
          <w:sz w:val="24"/>
          <w:szCs w:val="24"/>
        </w:rPr>
        <w:t>являт</w:t>
      </w:r>
      <w:r w:rsidR="00A57704">
        <w:rPr>
          <w:rFonts w:ascii="Times New Roman" w:hAnsi="Times New Roman" w:cs="Times New Roman"/>
          <w:sz w:val="24"/>
          <w:szCs w:val="24"/>
        </w:rPr>
        <w:t>ь</w:t>
      </w:r>
      <w:r w:rsidR="00F557CF">
        <w:rPr>
          <w:rFonts w:ascii="Times New Roman" w:hAnsi="Times New Roman" w:cs="Times New Roman"/>
          <w:sz w:val="24"/>
          <w:szCs w:val="24"/>
        </w:rPr>
        <w:t xml:space="preserve">ся </w:t>
      </w:r>
      <w:r w:rsidR="00627922">
        <w:rPr>
          <w:rFonts w:ascii="Times New Roman" w:hAnsi="Times New Roman" w:cs="Times New Roman"/>
          <w:sz w:val="24"/>
          <w:szCs w:val="24"/>
        </w:rPr>
        <w:t>результатом</w:t>
      </w:r>
      <w:r w:rsidR="00F557CF">
        <w:rPr>
          <w:rFonts w:ascii="Times New Roman" w:hAnsi="Times New Roman" w:cs="Times New Roman"/>
          <w:sz w:val="24"/>
          <w:szCs w:val="24"/>
        </w:rPr>
        <w:t xml:space="preserve"> </w:t>
      </w:r>
      <w:r w:rsidR="00D06542" w:rsidRPr="004351E6">
        <w:rPr>
          <w:rFonts w:ascii="Times New Roman" w:hAnsi="Times New Roman" w:cs="Times New Roman"/>
          <w:sz w:val="24"/>
          <w:szCs w:val="24"/>
        </w:rPr>
        <w:t>ранее</w:t>
      </w:r>
      <w:r w:rsidR="00F557CF">
        <w:rPr>
          <w:rFonts w:ascii="Times New Roman" w:hAnsi="Times New Roman" w:cs="Times New Roman"/>
          <w:sz w:val="24"/>
          <w:szCs w:val="24"/>
        </w:rPr>
        <w:t xml:space="preserve"> реализованных товаров </w:t>
      </w:r>
      <w:r w:rsidR="00F557CF" w:rsidRPr="00E305D3">
        <w:rPr>
          <w:rFonts w:ascii="Times New Roman" w:hAnsi="Times New Roman" w:cs="Times New Roman"/>
          <w:sz w:val="24"/>
          <w:szCs w:val="24"/>
        </w:rPr>
        <w:t>/</w:t>
      </w:r>
      <w:r w:rsidR="00F557CF">
        <w:rPr>
          <w:rFonts w:ascii="Times New Roman" w:hAnsi="Times New Roman" w:cs="Times New Roman"/>
          <w:sz w:val="24"/>
          <w:szCs w:val="24"/>
        </w:rPr>
        <w:t xml:space="preserve"> выполненных работ и услуг</w:t>
      </w:r>
      <w:r w:rsidR="00D06542" w:rsidRPr="004351E6">
        <w:rPr>
          <w:rFonts w:ascii="Times New Roman" w:hAnsi="Times New Roman" w:cs="Times New Roman"/>
          <w:sz w:val="24"/>
          <w:szCs w:val="24"/>
        </w:rPr>
        <w:t xml:space="preserve">. Поэтому в качестве показателей, отражающих сокращение финансово-хозяйственной деятельности (далее – ФХД), могут выбираться иные показатели, например, натуральные показатели оборота (количество реализованных единиц товара, </w:t>
      </w:r>
      <w:r w:rsidR="00737915">
        <w:rPr>
          <w:rFonts w:ascii="Times New Roman" w:hAnsi="Times New Roman" w:cs="Times New Roman"/>
          <w:sz w:val="24"/>
          <w:szCs w:val="24"/>
        </w:rPr>
        <w:t xml:space="preserve">количество </w:t>
      </w:r>
      <w:r w:rsidR="00D06542" w:rsidRPr="004351E6">
        <w:rPr>
          <w:rFonts w:ascii="Times New Roman" w:hAnsi="Times New Roman" w:cs="Times New Roman"/>
          <w:sz w:val="24"/>
          <w:szCs w:val="24"/>
        </w:rPr>
        <w:t>обслуженных клиентов и пр.). Возможно использование комбинации таких показателей (мультипликаторов).</w:t>
      </w:r>
    </w:p>
    <w:p w14:paraId="6C313F9B" w14:textId="4EFD098B" w:rsidR="00D06542" w:rsidRPr="004351E6" w:rsidRDefault="00D06542" w:rsidP="00E305D3">
      <w:pPr>
        <w:pStyle w:val="a4"/>
        <w:numPr>
          <w:ilvl w:val="1"/>
          <w:numId w:val="25"/>
        </w:numPr>
        <w:spacing w:before="120" w:after="0" w:line="276" w:lineRule="auto"/>
        <w:ind w:left="1276" w:hanging="567"/>
        <w:contextualSpacing w:val="0"/>
        <w:jc w:val="both"/>
        <w:rPr>
          <w:rFonts w:ascii="Times New Roman" w:hAnsi="Times New Roman" w:cs="Times New Roman"/>
          <w:sz w:val="24"/>
          <w:szCs w:val="24"/>
        </w:rPr>
      </w:pPr>
      <w:r w:rsidRPr="004351E6">
        <w:rPr>
          <w:rFonts w:ascii="Times New Roman" w:hAnsi="Times New Roman" w:cs="Times New Roman"/>
          <w:sz w:val="24"/>
          <w:szCs w:val="24"/>
        </w:rPr>
        <w:lastRenderedPageBreak/>
        <w:t>Алгоритм реализации:</w:t>
      </w:r>
    </w:p>
    <w:p w14:paraId="38621FFC" w14:textId="6323FD0F"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выявление и обоснование выбора показателей, отражающ</w:t>
      </w:r>
      <w:r w:rsidR="004F1EFA">
        <w:rPr>
          <w:rFonts w:ascii="Times New Roman" w:hAnsi="Times New Roman" w:cs="Times New Roman"/>
          <w:sz w:val="24"/>
          <w:szCs w:val="24"/>
        </w:rPr>
        <w:t>их</w:t>
      </w:r>
      <w:r w:rsidRPr="00584703">
        <w:rPr>
          <w:rFonts w:ascii="Times New Roman" w:hAnsi="Times New Roman" w:cs="Times New Roman"/>
          <w:sz w:val="24"/>
          <w:szCs w:val="24"/>
        </w:rPr>
        <w:t xml:space="preserve"> сокращение ФХД;</w:t>
      </w:r>
    </w:p>
    <w:p w14:paraId="2771D7FF" w14:textId="4F558573"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расчет (моделирование) значений показателей для рассматриваемого периода в</w:t>
      </w:r>
      <w:r w:rsidR="00F557CF">
        <w:rPr>
          <w:rFonts w:ascii="Times New Roman" w:hAnsi="Times New Roman" w:cs="Times New Roman"/>
          <w:sz w:val="24"/>
          <w:szCs w:val="24"/>
        </w:rPr>
        <w:t> </w:t>
      </w:r>
      <w:r w:rsidRPr="00584703">
        <w:rPr>
          <w:rFonts w:ascii="Times New Roman" w:hAnsi="Times New Roman" w:cs="Times New Roman"/>
          <w:sz w:val="24"/>
          <w:szCs w:val="24"/>
        </w:rPr>
        <w:t>предположении отсутствия влиян</w:t>
      </w:r>
      <w:r w:rsidR="00AB6527">
        <w:rPr>
          <w:rFonts w:ascii="Times New Roman" w:hAnsi="Times New Roman" w:cs="Times New Roman"/>
          <w:sz w:val="24"/>
          <w:szCs w:val="24"/>
        </w:rPr>
        <w:t>ия факторов пандемии (исходя из </w:t>
      </w:r>
      <w:r w:rsidRPr="00584703">
        <w:rPr>
          <w:rFonts w:ascii="Times New Roman" w:hAnsi="Times New Roman" w:cs="Times New Roman"/>
          <w:sz w:val="24"/>
          <w:szCs w:val="24"/>
        </w:rPr>
        <w:t xml:space="preserve">ретроспективы деятельности предприятия и обоснованных прогнозов его деятельности, актуальных </w:t>
      </w:r>
      <w:r w:rsidR="00F557CF">
        <w:rPr>
          <w:rFonts w:ascii="Times New Roman" w:hAnsi="Times New Roman" w:cs="Times New Roman"/>
          <w:sz w:val="24"/>
          <w:szCs w:val="24"/>
        </w:rPr>
        <w:t>к</w:t>
      </w:r>
      <w:r w:rsidRPr="00584703">
        <w:rPr>
          <w:rFonts w:ascii="Times New Roman" w:hAnsi="Times New Roman" w:cs="Times New Roman"/>
          <w:sz w:val="24"/>
          <w:szCs w:val="24"/>
        </w:rPr>
        <w:t xml:space="preserve"> начал</w:t>
      </w:r>
      <w:r w:rsidR="00F557CF">
        <w:rPr>
          <w:rFonts w:ascii="Times New Roman" w:hAnsi="Times New Roman" w:cs="Times New Roman"/>
          <w:sz w:val="24"/>
          <w:szCs w:val="24"/>
        </w:rPr>
        <w:t>у</w:t>
      </w:r>
      <w:r w:rsidRPr="00584703">
        <w:rPr>
          <w:rFonts w:ascii="Times New Roman" w:hAnsi="Times New Roman" w:cs="Times New Roman"/>
          <w:sz w:val="24"/>
          <w:szCs w:val="24"/>
        </w:rPr>
        <w:t xml:space="preserve"> пандемии);</w:t>
      </w:r>
    </w:p>
    <w:p w14:paraId="5578161F" w14:textId="2EDBB09D"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расчет фактическ</w:t>
      </w:r>
      <w:r w:rsidR="000E54A3" w:rsidRPr="00584703">
        <w:rPr>
          <w:rFonts w:ascii="Times New Roman" w:hAnsi="Times New Roman" w:cs="Times New Roman"/>
          <w:sz w:val="24"/>
          <w:szCs w:val="24"/>
        </w:rPr>
        <w:t>их</w:t>
      </w:r>
      <w:r w:rsidRPr="00584703">
        <w:rPr>
          <w:rFonts w:ascii="Times New Roman" w:hAnsi="Times New Roman" w:cs="Times New Roman"/>
          <w:sz w:val="24"/>
          <w:szCs w:val="24"/>
        </w:rPr>
        <w:t xml:space="preserve"> показателей за рассматриваемы</w:t>
      </w:r>
      <w:r w:rsidR="000E54A3" w:rsidRPr="00584703">
        <w:rPr>
          <w:rFonts w:ascii="Times New Roman" w:hAnsi="Times New Roman" w:cs="Times New Roman"/>
          <w:sz w:val="24"/>
          <w:szCs w:val="24"/>
        </w:rPr>
        <w:t>й</w:t>
      </w:r>
      <w:r w:rsidRPr="00584703">
        <w:rPr>
          <w:rFonts w:ascii="Times New Roman" w:hAnsi="Times New Roman" w:cs="Times New Roman"/>
          <w:sz w:val="24"/>
          <w:szCs w:val="24"/>
        </w:rPr>
        <w:t xml:space="preserve"> период в условиях пандемии; </w:t>
      </w:r>
    </w:p>
    <w:p w14:paraId="7AF57DD9" w14:textId="1807B587" w:rsidR="00D06542" w:rsidRPr="00584703"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584703">
        <w:rPr>
          <w:rFonts w:ascii="Times New Roman" w:hAnsi="Times New Roman" w:cs="Times New Roman"/>
          <w:sz w:val="24"/>
          <w:szCs w:val="24"/>
        </w:rPr>
        <w:t xml:space="preserve">определение снижения арендной платы через соотношение </w:t>
      </w:r>
      <w:r w:rsidR="00F557CF">
        <w:rPr>
          <w:rFonts w:ascii="Times New Roman" w:hAnsi="Times New Roman" w:cs="Times New Roman"/>
          <w:sz w:val="24"/>
          <w:szCs w:val="24"/>
        </w:rPr>
        <w:t>величи</w:t>
      </w:r>
      <w:r w:rsidR="00F648B7">
        <w:rPr>
          <w:rFonts w:ascii="Times New Roman" w:hAnsi="Times New Roman" w:cs="Times New Roman"/>
          <w:sz w:val="24"/>
          <w:szCs w:val="24"/>
        </w:rPr>
        <w:t>н</w:t>
      </w:r>
      <w:r w:rsidR="00F557CF">
        <w:rPr>
          <w:rFonts w:ascii="Times New Roman" w:hAnsi="Times New Roman" w:cs="Times New Roman"/>
          <w:sz w:val="24"/>
          <w:szCs w:val="24"/>
        </w:rPr>
        <w:t>, указанных в п. </w:t>
      </w:r>
      <w:r w:rsidR="00AB4E9F">
        <w:rPr>
          <w:rFonts w:ascii="Times New Roman" w:hAnsi="Times New Roman" w:cs="Times New Roman"/>
          <w:sz w:val="24"/>
          <w:szCs w:val="24"/>
        </w:rPr>
        <w:t>1</w:t>
      </w:r>
      <w:r w:rsidRPr="00584703">
        <w:rPr>
          <w:rFonts w:ascii="Times New Roman" w:hAnsi="Times New Roman" w:cs="Times New Roman"/>
          <w:sz w:val="24"/>
          <w:szCs w:val="24"/>
        </w:rPr>
        <w:t>.</w:t>
      </w:r>
      <w:r w:rsidR="000E54A3" w:rsidRPr="00584703">
        <w:rPr>
          <w:rFonts w:ascii="Times New Roman" w:hAnsi="Times New Roman" w:cs="Times New Roman"/>
          <w:sz w:val="24"/>
          <w:szCs w:val="24"/>
        </w:rPr>
        <w:t>2.</w:t>
      </w:r>
      <w:r w:rsidRPr="00584703">
        <w:rPr>
          <w:rFonts w:ascii="Times New Roman" w:hAnsi="Times New Roman" w:cs="Times New Roman"/>
          <w:sz w:val="24"/>
          <w:szCs w:val="24"/>
        </w:rPr>
        <w:t xml:space="preserve">3 и </w:t>
      </w:r>
      <w:r w:rsidR="00AB4E9F">
        <w:rPr>
          <w:rFonts w:ascii="Times New Roman" w:hAnsi="Times New Roman" w:cs="Times New Roman"/>
          <w:sz w:val="24"/>
          <w:szCs w:val="24"/>
        </w:rPr>
        <w:t>1</w:t>
      </w:r>
      <w:r w:rsidRPr="00584703">
        <w:rPr>
          <w:rFonts w:ascii="Times New Roman" w:hAnsi="Times New Roman" w:cs="Times New Roman"/>
          <w:sz w:val="24"/>
          <w:szCs w:val="24"/>
        </w:rPr>
        <w:t>.2</w:t>
      </w:r>
      <w:r w:rsidR="000E54A3" w:rsidRPr="00584703">
        <w:rPr>
          <w:rFonts w:ascii="Times New Roman" w:hAnsi="Times New Roman" w:cs="Times New Roman"/>
          <w:sz w:val="24"/>
          <w:szCs w:val="24"/>
        </w:rPr>
        <w:t>.2</w:t>
      </w:r>
      <w:r w:rsidRPr="00584703">
        <w:rPr>
          <w:rFonts w:ascii="Times New Roman" w:hAnsi="Times New Roman" w:cs="Times New Roman"/>
          <w:sz w:val="24"/>
          <w:szCs w:val="24"/>
        </w:rPr>
        <w:t>.</w:t>
      </w:r>
    </w:p>
    <w:p w14:paraId="36E9DED3" w14:textId="39B74291" w:rsidR="00D06542" w:rsidRPr="00D742CC"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D742CC">
        <w:rPr>
          <w:rFonts w:ascii="Times New Roman" w:hAnsi="Times New Roman" w:cs="Times New Roman"/>
          <w:sz w:val="24"/>
          <w:szCs w:val="24"/>
        </w:rPr>
        <w:t xml:space="preserve">В </w:t>
      </w:r>
      <w:r w:rsidR="009821A8" w:rsidRPr="00D742CC">
        <w:rPr>
          <w:rFonts w:ascii="Times New Roman" w:hAnsi="Times New Roman" w:cs="Times New Roman"/>
          <w:sz w:val="24"/>
          <w:szCs w:val="24"/>
        </w:rPr>
        <w:t xml:space="preserve">рамках метода могут быть реализованы </w:t>
      </w:r>
      <w:r w:rsidRPr="00D742CC">
        <w:rPr>
          <w:rFonts w:ascii="Times New Roman" w:hAnsi="Times New Roman" w:cs="Times New Roman"/>
          <w:sz w:val="24"/>
          <w:szCs w:val="24"/>
        </w:rPr>
        <w:t>нескольк</w:t>
      </w:r>
      <w:r w:rsidR="009821A8" w:rsidRPr="00D742CC">
        <w:rPr>
          <w:rFonts w:ascii="Times New Roman" w:hAnsi="Times New Roman" w:cs="Times New Roman"/>
          <w:sz w:val="24"/>
          <w:szCs w:val="24"/>
        </w:rPr>
        <w:t>о</w:t>
      </w:r>
      <w:r w:rsidRPr="00D742CC">
        <w:rPr>
          <w:rFonts w:ascii="Times New Roman" w:hAnsi="Times New Roman" w:cs="Times New Roman"/>
          <w:sz w:val="24"/>
          <w:szCs w:val="24"/>
        </w:rPr>
        <w:t xml:space="preserve"> </w:t>
      </w:r>
      <w:r w:rsidR="009821A8" w:rsidRPr="00D742CC">
        <w:rPr>
          <w:rFonts w:ascii="Times New Roman" w:hAnsi="Times New Roman" w:cs="Times New Roman"/>
          <w:sz w:val="24"/>
          <w:szCs w:val="24"/>
        </w:rPr>
        <w:t xml:space="preserve">моделей расчета на основе различных </w:t>
      </w:r>
      <w:r w:rsidRPr="00D742CC">
        <w:rPr>
          <w:rFonts w:ascii="Times New Roman" w:hAnsi="Times New Roman" w:cs="Times New Roman"/>
          <w:sz w:val="24"/>
          <w:szCs w:val="24"/>
        </w:rPr>
        <w:t>показателей ФХД.</w:t>
      </w:r>
    </w:p>
    <w:p w14:paraId="45161B32" w14:textId="2586E3A3" w:rsidR="00D06542" w:rsidRPr="004351E6"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Преимущества: обоснованная модель с точки зрения экономической теории, легитимизованная рынком схема расчетов. </w:t>
      </w:r>
    </w:p>
    <w:p w14:paraId="7C1E1F22" w14:textId="5011E84A" w:rsidR="00D06542"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Недостатки: трудоемкость выбора и расчета показателей ФХД</w:t>
      </w:r>
      <w:r w:rsidR="00CB3994">
        <w:rPr>
          <w:rFonts w:ascii="Times New Roman" w:hAnsi="Times New Roman" w:cs="Times New Roman"/>
          <w:sz w:val="24"/>
          <w:szCs w:val="24"/>
        </w:rPr>
        <w:t>.</w:t>
      </w:r>
    </w:p>
    <w:p w14:paraId="5F6B0242" w14:textId="6CC513D6" w:rsidR="005E4F1F" w:rsidRPr="0062114B" w:rsidRDefault="00B613D1"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6" w:name="_Toc42504224"/>
      <w:r w:rsidRPr="0062114B">
        <w:rPr>
          <w:rFonts w:ascii="Times New Roman" w:hAnsi="Times New Roman" w:cs="Times New Roman"/>
          <w:b/>
          <w:bCs/>
          <w:color w:val="auto"/>
          <w:sz w:val="24"/>
          <w:szCs w:val="24"/>
        </w:rPr>
        <w:t>Метод к</w:t>
      </w:r>
      <w:r w:rsidR="005E4F1F" w:rsidRPr="0062114B">
        <w:rPr>
          <w:rFonts w:ascii="Times New Roman" w:hAnsi="Times New Roman" w:cs="Times New Roman"/>
          <w:b/>
          <w:bCs/>
          <w:color w:val="auto"/>
          <w:sz w:val="24"/>
          <w:szCs w:val="24"/>
        </w:rPr>
        <w:t>орректировк</w:t>
      </w:r>
      <w:r w:rsidRPr="0062114B">
        <w:rPr>
          <w:rFonts w:ascii="Times New Roman" w:hAnsi="Times New Roman" w:cs="Times New Roman"/>
          <w:b/>
          <w:bCs/>
          <w:color w:val="auto"/>
          <w:sz w:val="24"/>
          <w:szCs w:val="24"/>
        </w:rPr>
        <w:t xml:space="preserve">и </w:t>
      </w:r>
      <w:r w:rsidR="000E54A3" w:rsidRPr="0062114B">
        <w:rPr>
          <w:rFonts w:ascii="Times New Roman" w:hAnsi="Times New Roman" w:cs="Times New Roman"/>
          <w:b/>
          <w:bCs/>
          <w:color w:val="auto"/>
          <w:sz w:val="24"/>
          <w:szCs w:val="24"/>
        </w:rPr>
        <w:t>п</w:t>
      </w:r>
      <w:r w:rsidR="005A7E69" w:rsidRPr="0062114B">
        <w:rPr>
          <w:rFonts w:ascii="Times New Roman" w:hAnsi="Times New Roman" w:cs="Times New Roman"/>
          <w:b/>
          <w:bCs/>
          <w:color w:val="auto"/>
          <w:sz w:val="24"/>
          <w:szCs w:val="24"/>
        </w:rPr>
        <w:t>о складской функции</w:t>
      </w:r>
      <w:bookmarkEnd w:id="6"/>
    </w:p>
    <w:p w14:paraId="4D9B2696" w14:textId="77777777" w:rsidR="004F1EFA" w:rsidRDefault="009501A8" w:rsidP="00E305D3">
      <w:pPr>
        <w:pStyle w:val="a4"/>
        <w:numPr>
          <w:ilvl w:val="1"/>
          <w:numId w:val="25"/>
        </w:numPr>
        <w:tabs>
          <w:tab w:val="left" w:pos="1134"/>
        </w:tabs>
        <w:spacing w:before="120" w:after="0" w:line="276" w:lineRule="auto"/>
        <w:ind w:left="0" w:firstLine="698"/>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4F1EFA">
        <w:rPr>
          <w:rFonts w:ascii="Times New Roman" w:hAnsi="Times New Roman" w:cs="Times New Roman"/>
          <w:sz w:val="24"/>
          <w:szCs w:val="24"/>
        </w:rPr>
        <w:t>.</w:t>
      </w:r>
    </w:p>
    <w:p w14:paraId="27428EE5" w14:textId="6A3F07C2" w:rsidR="00077F0D" w:rsidRPr="004351E6" w:rsidRDefault="004F1EFA"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О</w:t>
      </w:r>
      <w:r w:rsidR="006E572D" w:rsidRPr="004351E6">
        <w:rPr>
          <w:rFonts w:ascii="Times New Roman" w:hAnsi="Times New Roman" w:cs="Times New Roman"/>
          <w:sz w:val="24"/>
          <w:szCs w:val="24"/>
        </w:rPr>
        <w:t xml:space="preserve">граничения использования </w:t>
      </w:r>
      <w:r w:rsidR="009501A8" w:rsidRPr="004351E6">
        <w:rPr>
          <w:rFonts w:ascii="Times New Roman" w:hAnsi="Times New Roman" w:cs="Times New Roman"/>
          <w:sz w:val="24"/>
          <w:szCs w:val="24"/>
        </w:rPr>
        <w:t>объект</w:t>
      </w:r>
      <w:r w:rsidR="006E572D" w:rsidRPr="004351E6">
        <w:rPr>
          <w:rFonts w:ascii="Times New Roman" w:hAnsi="Times New Roman" w:cs="Times New Roman"/>
          <w:sz w:val="24"/>
          <w:szCs w:val="24"/>
        </w:rPr>
        <w:t>а</w:t>
      </w:r>
      <w:r w:rsidR="009501A8" w:rsidRPr="004351E6">
        <w:rPr>
          <w:rFonts w:ascii="Times New Roman" w:hAnsi="Times New Roman" w:cs="Times New Roman"/>
          <w:sz w:val="24"/>
          <w:szCs w:val="24"/>
        </w:rPr>
        <w:t xml:space="preserve"> недвижимости </w:t>
      </w:r>
      <w:r w:rsidR="008E1A2C" w:rsidRPr="004351E6">
        <w:rPr>
          <w:rFonts w:ascii="Times New Roman" w:hAnsi="Times New Roman" w:cs="Times New Roman"/>
          <w:sz w:val="24"/>
          <w:szCs w:val="24"/>
        </w:rPr>
        <w:t>привод</w:t>
      </w:r>
      <w:r w:rsidR="008E1A2C">
        <w:rPr>
          <w:rFonts w:ascii="Times New Roman" w:hAnsi="Times New Roman" w:cs="Times New Roman"/>
          <w:sz w:val="24"/>
          <w:szCs w:val="24"/>
        </w:rPr>
        <w:t>я</w:t>
      </w:r>
      <w:r w:rsidR="008E1A2C" w:rsidRPr="004351E6">
        <w:rPr>
          <w:rFonts w:ascii="Times New Roman" w:hAnsi="Times New Roman" w:cs="Times New Roman"/>
          <w:sz w:val="24"/>
          <w:szCs w:val="24"/>
        </w:rPr>
        <w:t xml:space="preserve">т </w:t>
      </w:r>
      <w:r w:rsidR="006E572D" w:rsidRPr="004351E6">
        <w:rPr>
          <w:rFonts w:ascii="Times New Roman" w:hAnsi="Times New Roman" w:cs="Times New Roman"/>
          <w:sz w:val="24"/>
          <w:szCs w:val="24"/>
        </w:rPr>
        <w:t xml:space="preserve">к тому, что </w:t>
      </w:r>
      <w:r w:rsidR="00185857">
        <w:rPr>
          <w:rFonts w:ascii="Times New Roman" w:hAnsi="Times New Roman" w:cs="Times New Roman"/>
          <w:sz w:val="24"/>
          <w:szCs w:val="24"/>
        </w:rPr>
        <w:t>он </w:t>
      </w:r>
      <w:r w:rsidR="009501A8" w:rsidRPr="004351E6">
        <w:rPr>
          <w:rFonts w:ascii="Times New Roman" w:hAnsi="Times New Roman" w:cs="Times New Roman"/>
          <w:sz w:val="24"/>
          <w:szCs w:val="24"/>
        </w:rPr>
        <w:t>не</w:t>
      </w:r>
      <w:r w:rsidR="00737915">
        <w:rPr>
          <w:rFonts w:ascii="Times New Roman" w:hAnsi="Times New Roman" w:cs="Times New Roman"/>
          <w:sz w:val="24"/>
          <w:szCs w:val="24"/>
        </w:rPr>
        <w:t> </w:t>
      </w:r>
      <w:r w:rsidR="009501A8" w:rsidRPr="004351E6">
        <w:rPr>
          <w:rFonts w:ascii="Times New Roman" w:hAnsi="Times New Roman" w:cs="Times New Roman"/>
          <w:sz w:val="24"/>
          <w:szCs w:val="24"/>
        </w:rPr>
        <w:t>используется по прямому назначению (например</w:t>
      </w:r>
      <w:r w:rsidR="00B66B6A" w:rsidRPr="004351E6">
        <w:rPr>
          <w:rFonts w:ascii="Times New Roman" w:hAnsi="Times New Roman" w:cs="Times New Roman"/>
          <w:sz w:val="24"/>
          <w:szCs w:val="24"/>
        </w:rPr>
        <w:t>,</w:t>
      </w:r>
      <w:r w:rsidR="009501A8" w:rsidRPr="004351E6">
        <w:rPr>
          <w:rFonts w:ascii="Times New Roman" w:hAnsi="Times New Roman" w:cs="Times New Roman"/>
          <w:sz w:val="24"/>
          <w:szCs w:val="24"/>
        </w:rPr>
        <w:t xml:space="preserve"> </w:t>
      </w:r>
      <w:r w:rsidR="00077F0D" w:rsidRPr="004351E6">
        <w:rPr>
          <w:rFonts w:ascii="Times New Roman" w:hAnsi="Times New Roman" w:cs="Times New Roman"/>
          <w:sz w:val="24"/>
          <w:szCs w:val="24"/>
        </w:rPr>
        <w:t>торговл</w:t>
      </w:r>
      <w:r w:rsidR="009501A8" w:rsidRPr="004351E6">
        <w:rPr>
          <w:rFonts w:ascii="Times New Roman" w:hAnsi="Times New Roman" w:cs="Times New Roman"/>
          <w:sz w:val="24"/>
          <w:szCs w:val="24"/>
        </w:rPr>
        <w:t>я</w:t>
      </w:r>
      <w:r w:rsidR="00B66B6A" w:rsidRPr="004351E6">
        <w:rPr>
          <w:rFonts w:ascii="Times New Roman" w:hAnsi="Times New Roman" w:cs="Times New Roman"/>
          <w:sz w:val="24"/>
          <w:szCs w:val="24"/>
        </w:rPr>
        <w:t xml:space="preserve"> или</w:t>
      </w:r>
      <w:r w:rsidR="00077F0D" w:rsidRPr="004351E6">
        <w:rPr>
          <w:rFonts w:ascii="Times New Roman" w:hAnsi="Times New Roman" w:cs="Times New Roman"/>
          <w:sz w:val="24"/>
          <w:szCs w:val="24"/>
        </w:rPr>
        <w:t xml:space="preserve"> офис</w:t>
      </w:r>
      <w:r w:rsidR="009501A8" w:rsidRPr="004351E6">
        <w:rPr>
          <w:rFonts w:ascii="Times New Roman" w:hAnsi="Times New Roman" w:cs="Times New Roman"/>
          <w:sz w:val="24"/>
          <w:szCs w:val="24"/>
        </w:rPr>
        <w:t>)</w:t>
      </w:r>
      <w:r w:rsidR="006E572D" w:rsidRPr="004351E6">
        <w:rPr>
          <w:rFonts w:ascii="Times New Roman" w:hAnsi="Times New Roman" w:cs="Times New Roman"/>
          <w:sz w:val="24"/>
          <w:szCs w:val="24"/>
        </w:rPr>
        <w:t xml:space="preserve">, </w:t>
      </w:r>
      <w:r w:rsidR="00B66B6A" w:rsidRPr="004351E6">
        <w:rPr>
          <w:rFonts w:ascii="Times New Roman" w:hAnsi="Times New Roman" w:cs="Times New Roman"/>
          <w:sz w:val="24"/>
          <w:szCs w:val="24"/>
        </w:rPr>
        <w:t xml:space="preserve">при этом сохраняется </w:t>
      </w:r>
      <w:r w:rsidR="00F557CF">
        <w:rPr>
          <w:rFonts w:ascii="Times New Roman" w:hAnsi="Times New Roman" w:cs="Times New Roman"/>
          <w:sz w:val="24"/>
          <w:szCs w:val="24"/>
        </w:rPr>
        <w:t>функция склада (</w:t>
      </w:r>
      <w:r w:rsidR="00B66B6A" w:rsidRPr="004351E6">
        <w:rPr>
          <w:rFonts w:ascii="Times New Roman" w:hAnsi="Times New Roman" w:cs="Times New Roman"/>
          <w:sz w:val="24"/>
          <w:szCs w:val="24"/>
        </w:rPr>
        <w:t>хранени</w:t>
      </w:r>
      <w:r w:rsidR="00F557CF">
        <w:rPr>
          <w:rFonts w:ascii="Times New Roman" w:hAnsi="Times New Roman" w:cs="Times New Roman"/>
          <w:sz w:val="24"/>
          <w:szCs w:val="24"/>
        </w:rPr>
        <w:t>е имущества арендатора</w:t>
      </w:r>
      <w:r w:rsidR="004F0539">
        <w:rPr>
          <w:rFonts w:ascii="Times New Roman" w:hAnsi="Times New Roman" w:cs="Times New Roman"/>
          <w:sz w:val="24"/>
          <w:szCs w:val="24"/>
        </w:rPr>
        <w:t>, товарных запасов и т.д.</w:t>
      </w:r>
      <w:r w:rsidR="00F557CF">
        <w:rPr>
          <w:rFonts w:ascii="Times New Roman" w:hAnsi="Times New Roman" w:cs="Times New Roman"/>
          <w:sz w:val="24"/>
          <w:szCs w:val="24"/>
        </w:rPr>
        <w:t>)</w:t>
      </w:r>
      <w:r w:rsidR="00B66B6A" w:rsidRPr="004351E6">
        <w:rPr>
          <w:rFonts w:ascii="Times New Roman" w:hAnsi="Times New Roman" w:cs="Times New Roman"/>
          <w:sz w:val="24"/>
          <w:szCs w:val="24"/>
        </w:rPr>
        <w:t xml:space="preserve">. Это складская функция отражает полезность пользования объектом </w:t>
      </w:r>
      <w:r w:rsidR="005A7E69" w:rsidRPr="004351E6">
        <w:rPr>
          <w:rFonts w:ascii="Times New Roman" w:hAnsi="Times New Roman" w:cs="Times New Roman"/>
          <w:sz w:val="24"/>
          <w:szCs w:val="24"/>
        </w:rPr>
        <w:t xml:space="preserve">в период действия ограничений </w:t>
      </w:r>
      <w:r w:rsidR="00B66B6A" w:rsidRPr="004351E6">
        <w:rPr>
          <w:rFonts w:ascii="Times New Roman" w:hAnsi="Times New Roman" w:cs="Times New Roman"/>
          <w:sz w:val="24"/>
          <w:szCs w:val="24"/>
        </w:rPr>
        <w:t>и может отражать экономический баланс интересов арендатора и арендодателя.</w:t>
      </w:r>
    </w:p>
    <w:p w14:paraId="22F98B1D" w14:textId="5646BE73" w:rsidR="009F4140" w:rsidRPr="004351E6" w:rsidRDefault="009F4140" w:rsidP="00E305D3">
      <w:pPr>
        <w:pStyle w:val="a4"/>
        <w:numPr>
          <w:ilvl w:val="1"/>
          <w:numId w:val="25"/>
        </w:numPr>
        <w:spacing w:before="120" w:after="0" w:line="276" w:lineRule="auto"/>
        <w:ind w:left="1276" w:hanging="567"/>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Алгоритм </w:t>
      </w:r>
      <w:r w:rsidR="00991047" w:rsidRPr="004351E6">
        <w:rPr>
          <w:rFonts w:ascii="Times New Roman" w:hAnsi="Times New Roman" w:cs="Times New Roman"/>
          <w:sz w:val="24"/>
          <w:szCs w:val="24"/>
        </w:rPr>
        <w:t>реализации</w:t>
      </w:r>
      <w:r w:rsidR="005A7E69" w:rsidRPr="004351E6">
        <w:rPr>
          <w:rFonts w:ascii="Times New Roman" w:hAnsi="Times New Roman" w:cs="Times New Roman"/>
          <w:sz w:val="24"/>
          <w:szCs w:val="24"/>
        </w:rPr>
        <w:t>:</w:t>
      </w:r>
    </w:p>
    <w:p w14:paraId="023E2BC0" w14:textId="0946F07D" w:rsidR="009F4140" w:rsidRPr="004351E6" w:rsidRDefault="005A7E69"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с</w:t>
      </w:r>
      <w:r w:rsidR="00991047" w:rsidRPr="004351E6">
        <w:rPr>
          <w:rFonts w:ascii="Times New Roman" w:hAnsi="Times New Roman" w:cs="Times New Roman"/>
          <w:sz w:val="24"/>
          <w:szCs w:val="24"/>
        </w:rPr>
        <w:t>бор</w:t>
      </w:r>
      <w:r w:rsidR="009F4140" w:rsidRPr="004351E6">
        <w:rPr>
          <w:rFonts w:ascii="Times New Roman" w:hAnsi="Times New Roman" w:cs="Times New Roman"/>
          <w:sz w:val="24"/>
          <w:szCs w:val="24"/>
        </w:rPr>
        <w:t xml:space="preserve"> </w:t>
      </w:r>
      <w:r w:rsidR="00991047" w:rsidRPr="004351E6">
        <w:rPr>
          <w:rFonts w:ascii="Times New Roman" w:hAnsi="Times New Roman" w:cs="Times New Roman"/>
          <w:sz w:val="24"/>
          <w:szCs w:val="24"/>
        </w:rPr>
        <w:t xml:space="preserve">цен </w:t>
      </w:r>
      <w:r w:rsidR="009F4140" w:rsidRPr="004351E6">
        <w:rPr>
          <w:rFonts w:ascii="Times New Roman" w:hAnsi="Times New Roman" w:cs="Times New Roman"/>
          <w:sz w:val="24"/>
          <w:szCs w:val="24"/>
        </w:rPr>
        <w:t>предложени</w:t>
      </w:r>
      <w:r w:rsidR="00991047" w:rsidRPr="004351E6">
        <w:rPr>
          <w:rFonts w:ascii="Times New Roman" w:hAnsi="Times New Roman" w:cs="Times New Roman"/>
          <w:sz w:val="24"/>
          <w:szCs w:val="24"/>
        </w:rPr>
        <w:t>й</w:t>
      </w:r>
      <w:r w:rsidR="009F4140" w:rsidRPr="004351E6">
        <w:rPr>
          <w:rFonts w:ascii="Times New Roman" w:hAnsi="Times New Roman" w:cs="Times New Roman"/>
          <w:sz w:val="24"/>
          <w:szCs w:val="24"/>
        </w:rPr>
        <w:t xml:space="preserve"> / сдел</w:t>
      </w:r>
      <w:r w:rsidR="00991047" w:rsidRPr="004351E6">
        <w:rPr>
          <w:rFonts w:ascii="Times New Roman" w:hAnsi="Times New Roman" w:cs="Times New Roman"/>
          <w:sz w:val="24"/>
          <w:szCs w:val="24"/>
        </w:rPr>
        <w:t>о</w:t>
      </w:r>
      <w:r w:rsidR="009F4140" w:rsidRPr="004351E6">
        <w:rPr>
          <w:rFonts w:ascii="Times New Roman" w:hAnsi="Times New Roman" w:cs="Times New Roman"/>
          <w:sz w:val="24"/>
          <w:szCs w:val="24"/>
        </w:rPr>
        <w:t xml:space="preserve">к по аренде складов </w:t>
      </w:r>
      <w:r w:rsidRPr="004351E6">
        <w:rPr>
          <w:rFonts w:ascii="Times New Roman" w:hAnsi="Times New Roman" w:cs="Times New Roman"/>
          <w:sz w:val="24"/>
          <w:szCs w:val="24"/>
        </w:rPr>
        <w:t>с полезностью, аналогичной полезности рассматриваемого объекта недвижимости при его использовании в</w:t>
      </w:r>
      <w:r w:rsidR="00F557CF">
        <w:rPr>
          <w:rFonts w:ascii="Times New Roman" w:hAnsi="Times New Roman" w:cs="Times New Roman"/>
          <w:sz w:val="24"/>
          <w:szCs w:val="24"/>
        </w:rPr>
        <w:t> </w:t>
      </w:r>
      <w:r w:rsidRPr="004351E6">
        <w:rPr>
          <w:rFonts w:ascii="Times New Roman" w:hAnsi="Times New Roman" w:cs="Times New Roman"/>
          <w:sz w:val="24"/>
          <w:szCs w:val="24"/>
        </w:rPr>
        <w:t>качестве склада</w:t>
      </w:r>
      <w:r w:rsidR="00F557CF">
        <w:rPr>
          <w:rFonts w:ascii="Times New Roman" w:hAnsi="Times New Roman" w:cs="Times New Roman"/>
          <w:sz w:val="24"/>
          <w:szCs w:val="24"/>
        </w:rPr>
        <w:t xml:space="preserve">. Аналогичная полезность определяется </w:t>
      </w:r>
      <w:r w:rsidR="000E54A3">
        <w:rPr>
          <w:rFonts w:ascii="Times New Roman" w:hAnsi="Times New Roman" w:cs="Times New Roman"/>
          <w:sz w:val="24"/>
          <w:szCs w:val="24"/>
        </w:rPr>
        <w:t>с учетом</w:t>
      </w:r>
      <w:r w:rsidR="00F557CF">
        <w:rPr>
          <w:rFonts w:ascii="Times New Roman" w:hAnsi="Times New Roman" w:cs="Times New Roman"/>
          <w:sz w:val="24"/>
          <w:szCs w:val="24"/>
        </w:rPr>
        <w:t xml:space="preserve"> </w:t>
      </w:r>
      <w:r w:rsidR="009F4140" w:rsidRPr="004351E6">
        <w:rPr>
          <w:rFonts w:ascii="Times New Roman" w:hAnsi="Times New Roman" w:cs="Times New Roman"/>
          <w:sz w:val="24"/>
          <w:szCs w:val="24"/>
        </w:rPr>
        <w:t>местоположени</w:t>
      </w:r>
      <w:r w:rsidR="00F557CF">
        <w:rPr>
          <w:rFonts w:ascii="Times New Roman" w:hAnsi="Times New Roman" w:cs="Times New Roman"/>
          <w:sz w:val="24"/>
          <w:szCs w:val="24"/>
        </w:rPr>
        <w:t>я</w:t>
      </w:r>
      <w:r w:rsidRPr="004351E6">
        <w:rPr>
          <w:rFonts w:ascii="Times New Roman" w:hAnsi="Times New Roman" w:cs="Times New Roman"/>
          <w:sz w:val="24"/>
          <w:szCs w:val="24"/>
        </w:rPr>
        <w:t>, площад</w:t>
      </w:r>
      <w:r w:rsidR="00F557CF">
        <w:rPr>
          <w:rFonts w:ascii="Times New Roman" w:hAnsi="Times New Roman" w:cs="Times New Roman"/>
          <w:sz w:val="24"/>
          <w:szCs w:val="24"/>
        </w:rPr>
        <w:t>и</w:t>
      </w:r>
      <w:r w:rsidRPr="004351E6">
        <w:rPr>
          <w:rFonts w:ascii="Times New Roman" w:hAnsi="Times New Roman" w:cs="Times New Roman"/>
          <w:sz w:val="24"/>
          <w:szCs w:val="24"/>
        </w:rPr>
        <w:t xml:space="preserve">, </w:t>
      </w:r>
      <w:r w:rsidR="004F0539" w:rsidRPr="004351E6">
        <w:rPr>
          <w:rFonts w:ascii="Times New Roman" w:hAnsi="Times New Roman" w:cs="Times New Roman"/>
          <w:sz w:val="24"/>
          <w:szCs w:val="24"/>
        </w:rPr>
        <w:t>наличи</w:t>
      </w:r>
      <w:r w:rsidR="004F0539">
        <w:rPr>
          <w:rFonts w:ascii="Times New Roman" w:hAnsi="Times New Roman" w:cs="Times New Roman"/>
          <w:sz w:val="24"/>
          <w:szCs w:val="24"/>
        </w:rPr>
        <w:t>я</w:t>
      </w:r>
      <w:r w:rsidR="004F0539" w:rsidRPr="004351E6">
        <w:rPr>
          <w:rFonts w:ascii="Times New Roman" w:hAnsi="Times New Roman" w:cs="Times New Roman"/>
          <w:sz w:val="24"/>
          <w:szCs w:val="24"/>
        </w:rPr>
        <w:t xml:space="preserve"> </w:t>
      </w:r>
      <w:r w:rsidRPr="004351E6">
        <w:rPr>
          <w:rFonts w:ascii="Times New Roman" w:hAnsi="Times New Roman" w:cs="Times New Roman"/>
          <w:sz w:val="24"/>
          <w:szCs w:val="24"/>
        </w:rPr>
        <w:t>отопления</w:t>
      </w:r>
      <w:r w:rsidR="00F557CF">
        <w:rPr>
          <w:rFonts w:ascii="Times New Roman" w:hAnsi="Times New Roman" w:cs="Times New Roman"/>
          <w:sz w:val="24"/>
          <w:szCs w:val="24"/>
        </w:rPr>
        <w:t xml:space="preserve"> и иных существенных факторов стоимости рассматриваемого объекта недвижимости</w:t>
      </w:r>
      <w:r w:rsidR="00991047" w:rsidRPr="004351E6">
        <w:rPr>
          <w:rFonts w:ascii="Times New Roman" w:hAnsi="Times New Roman" w:cs="Times New Roman"/>
          <w:sz w:val="24"/>
          <w:szCs w:val="24"/>
        </w:rPr>
        <w:t>;</w:t>
      </w:r>
    </w:p>
    <w:p w14:paraId="45731536" w14:textId="326B9807" w:rsidR="005A7E69" w:rsidRPr="004351E6" w:rsidRDefault="005A7E69"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корректировка ставок аренды за объекты-аналоги на различие с</w:t>
      </w:r>
      <w:r w:rsidR="00737915">
        <w:rPr>
          <w:rFonts w:ascii="Times New Roman" w:hAnsi="Times New Roman" w:cs="Times New Roman"/>
          <w:sz w:val="24"/>
          <w:szCs w:val="24"/>
        </w:rPr>
        <w:t> </w:t>
      </w:r>
      <w:r w:rsidRPr="004351E6">
        <w:rPr>
          <w:rFonts w:ascii="Times New Roman" w:hAnsi="Times New Roman" w:cs="Times New Roman"/>
          <w:sz w:val="24"/>
          <w:szCs w:val="24"/>
        </w:rPr>
        <w:t xml:space="preserve">рассматриваемым объектом, включая </w:t>
      </w:r>
      <w:r w:rsidR="0071067D" w:rsidRPr="004351E6">
        <w:rPr>
          <w:rFonts w:ascii="Times New Roman" w:hAnsi="Times New Roman" w:cs="Times New Roman"/>
          <w:sz w:val="24"/>
          <w:szCs w:val="24"/>
        </w:rPr>
        <w:t>скидку на торг</w:t>
      </w:r>
      <w:r w:rsidRPr="004351E6">
        <w:rPr>
          <w:rFonts w:ascii="Times New Roman" w:hAnsi="Times New Roman" w:cs="Times New Roman"/>
          <w:sz w:val="24"/>
          <w:szCs w:val="24"/>
        </w:rPr>
        <w:t>;</w:t>
      </w:r>
    </w:p>
    <w:p w14:paraId="266E55A7" w14:textId="0642E70E" w:rsidR="005A7E69" w:rsidRPr="004351E6" w:rsidRDefault="005A7E69"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определение рыночной арендной платы при условии использования рассматриваемого объекта в качестве склада.</w:t>
      </w:r>
    </w:p>
    <w:p w14:paraId="7D0089B3" w14:textId="72264EA8" w:rsidR="009F4140" w:rsidRPr="006D5309" w:rsidRDefault="009F414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6D5309">
        <w:rPr>
          <w:rFonts w:ascii="Times New Roman" w:hAnsi="Times New Roman" w:cs="Times New Roman"/>
          <w:sz w:val="24"/>
          <w:szCs w:val="24"/>
        </w:rPr>
        <w:t>В случаях, когда в районе расположения объекта отсутствуют в достаточном количестве склады</w:t>
      </w:r>
      <w:r w:rsidR="0071067D" w:rsidRPr="006D5309">
        <w:rPr>
          <w:rFonts w:ascii="Times New Roman" w:hAnsi="Times New Roman" w:cs="Times New Roman"/>
          <w:sz w:val="24"/>
          <w:szCs w:val="24"/>
        </w:rPr>
        <w:t xml:space="preserve"> (например, деловые центры мегаполисов)</w:t>
      </w:r>
      <w:r w:rsidR="00991047" w:rsidRPr="006D5309">
        <w:rPr>
          <w:rFonts w:ascii="Times New Roman" w:hAnsi="Times New Roman" w:cs="Times New Roman"/>
          <w:sz w:val="24"/>
          <w:szCs w:val="24"/>
        </w:rPr>
        <w:t>,</w:t>
      </w:r>
      <w:r w:rsidRPr="006D5309">
        <w:rPr>
          <w:rFonts w:ascii="Times New Roman" w:hAnsi="Times New Roman" w:cs="Times New Roman"/>
          <w:sz w:val="24"/>
          <w:szCs w:val="24"/>
        </w:rPr>
        <w:t xml:space="preserve"> можно использовать </w:t>
      </w:r>
      <w:r w:rsidR="004F0539">
        <w:rPr>
          <w:rFonts w:ascii="Times New Roman" w:hAnsi="Times New Roman" w:cs="Times New Roman"/>
          <w:sz w:val="24"/>
          <w:szCs w:val="24"/>
        </w:rPr>
        <w:t xml:space="preserve">в качестве аналогов </w:t>
      </w:r>
      <w:r w:rsidRPr="006D5309">
        <w:rPr>
          <w:rFonts w:ascii="Times New Roman" w:hAnsi="Times New Roman" w:cs="Times New Roman"/>
          <w:sz w:val="24"/>
          <w:szCs w:val="24"/>
        </w:rPr>
        <w:t xml:space="preserve">объекты </w:t>
      </w:r>
      <w:r w:rsidR="00F648B7">
        <w:rPr>
          <w:rFonts w:ascii="Times New Roman" w:hAnsi="Times New Roman" w:cs="Times New Roman"/>
          <w:sz w:val="24"/>
          <w:szCs w:val="24"/>
        </w:rPr>
        <w:t>с</w:t>
      </w:r>
      <w:r w:rsidR="00737915">
        <w:rPr>
          <w:rFonts w:ascii="Times New Roman" w:hAnsi="Times New Roman" w:cs="Times New Roman"/>
          <w:sz w:val="24"/>
          <w:szCs w:val="24"/>
        </w:rPr>
        <w:t> </w:t>
      </w:r>
      <w:r w:rsidRPr="006D5309">
        <w:rPr>
          <w:rFonts w:ascii="Times New Roman" w:hAnsi="Times New Roman" w:cs="Times New Roman"/>
          <w:sz w:val="24"/>
          <w:szCs w:val="24"/>
        </w:rPr>
        <w:t>ин</w:t>
      </w:r>
      <w:r w:rsidR="00F648B7">
        <w:rPr>
          <w:rFonts w:ascii="Times New Roman" w:hAnsi="Times New Roman" w:cs="Times New Roman"/>
          <w:sz w:val="24"/>
          <w:szCs w:val="24"/>
        </w:rPr>
        <w:t>ы</w:t>
      </w:r>
      <w:r w:rsidRPr="006D5309">
        <w:rPr>
          <w:rFonts w:ascii="Times New Roman" w:hAnsi="Times New Roman" w:cs="Times New Roman"/>
          <w:sz w:val="24"/>
          <w:szCs w:val="24"/>
        </w:rPr>
        <w:t>м расположен</w:t>
      </w:r>
      <w:r w:rsidR="00F648B7">
        <w:rPr>
          <w:rFonts w:ascii="Times New Roman" w:hAnsi="Times New Roman" w:cs="Times New Roman"/>
          <w:sz w:val="24"/>
          <w:szCs w:val="24"/>
        </w:rPr>
        <w:t>ием</w:t>
      </w:r>
      <w:r w:rsidRPr="006D5309">
        <w:rPr>
          <w:rFonts w:ascii="Times New Roman" w:hAnsi="Times New Roman" w:cs="Times New Roman"/>
          <w:sz w:val="24"/>
          <w:szCs w:val="24"/>
        </w:rPr>
        <w:t xml:space="preserve"> с внесением соответствующих корректировок.</w:t>
      </w:r>
      <w:r w:rsidR="006D5309" w:rsidRPr="006D5309">
        <w:rPr>
          <w:rFonts w:ascii="Times New Roman" w:hAnsi="Times New Roman" w:cs="Times New Roman"/>
          <w:sz w:val="24"/>
          <w:szCs w:val="24"/>
        </w:rPr>
        <w:t xml:space="preserve"> </w:t>
      </w:r>
      <w:r w:rsidR="00F648B7">
        <w:rPr>
          <w:rFonts w:ascii="Times New Roman" w:hAnsi="Times New Roman" w:cs="Times New Roman"/>
          <w:sz w:val="24"/>
          <w:szCs w:val="24"/>
        </w:rPr>
        <w:t>Величина к</w:t>
      </w:r>
      <w:r w:rsidR="00737915">
        <w:rPr>
          <w:rFonts w:ascii="Times New Roman" w:hAnsi="Times New Roman" w:cs="Times New Roman"/>
          <w:sz w:val="24"/>
          <w:szCs w:val="24"/>
        </w:rPr>
        <w:t>орректировк</w:t>
      </w:r>
      <w:r w:rsidR="00F648B7">
        <w:rPr>
          <w:rFonts w:ascii="Times New Roman" w:hAnsi="Times New Roman" w:cs="Times New Roman"/>
          <w:sz w:val="24"/>
          <w:szCs w:val="24"/>
        </w:rPr>
        <w:t>и</w:t>
      </w:r>
      <w:r w:rsidR="00737915">
        <w:rPr>
          <w:rFonts w:ascii="Times New Roman" w:hAnsi="Times New Roman" w:cs="Times New Roman"/>
          <w:sz w:val="24"/>
          <w:szCs w:val="24"/>
        </w:rPr>
        <w:t xml:space="preserve"> на</w:t>
      </w:r>
      <w:r w:rsidR="00F648B7">
        <w:rPr>
          <w:rFonts w:ascii="Times New Roman" w:hAnsi="Times New Roman" w:cs="Times New Roman"/>
          <w:sz w:val="24"/>
          <w:szCs w:val="24"/>
        </w:rPr>
        <w:t> </w:t>
      </w:r>
      <w:r w:rsidR="00737915">
        <w:rPr>
          <w:rFonts w:ascii="Times New Roman" w:hAnsi="Times New Roman" w:cs="Times New Roman"/>
          <w:sz w:val="24"/>
          <w:szCs w:val="24"/>
        </w:rPr>
        <w:t xml:space="preserve">функциональное назначение </w:t>
      </w:r>
      <w:r w:rsidR="00991047" w:rsidRPr="006D5309">
        <w:rPr>
          <w:rFonts w:ascii="Times New Roman" w:hAnsi="Times New Roman" w:cs="Times New Roman"/>
          <w:sz w:val="24"/>
          <w:szCs w:val="24"/>
        </w:rPr>
        <w:t xml:space="preserve">может быть </w:t>
      </w:r>
      <w:r w:rsidR="00737915">
        <w:rPr>
          <w:rFonts w:ascii="Times New Roman" w:hAnsi="Times New Roman" w:cs="Times New Roman"/>
          <w:sz w:val="24"/>
          <w:szCs w:val="24"/>
        </w:rPr>
        <w:t xml:space="preserve">получена </w:t>
      </w:r>
      <w:r w:rsidR="00991047" w:rsidRPr="006D5309">
        <w:rPr>
          <w:rFonts w:ascii="Times New Roman" w:hAnsi="Times New Roman" w:cs="Times New Roman"/>
          <w:sz w:val="24"/>
          <w:szCs w:val="24"/>
        </w:rPr>
        <w:t>на основе рыночных соотношений ставок аренды для отапливаемых складов и объектов, соответствующих по своему назначению рассматриваемому объекту.</w:t>
      </w:r>
    </w:p>
    <w:p w14:paraId="3F70B6C4" w14:textId="52563845" w:rsidR="005E4F1F" w:rsidRPr="004351E6" w:rsidRDefault="00B66B6A"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w:t>
      </w:r>
      <w:r w:rsidR="005E4F1F" w:rsidRPr="004351E6">
        <w:rPr>
          <w:rFonts w:ascii="Times New Roman" w:hAnsi="Times New Roman" w:cs="Times New Roman"/>
          <w:sz w:val="24"/>
          <w:szCs w:val="24"/>
        </w:rPr>
        <w:t xml:space="preserve">: </w:t>
      </w:r>
      <w:r w:rsidR="00165103">
        <w:rPr>
          <w:rFonts w:ascii="Times New Roman" w:hAnsi="Times New Roman" w:cs="Times New Roman"/>
          <w:sz w:val="24"/>
          <w:szCs w:val="24"/>
        </w:rPr>
        <w:t xml:space="preserve">метод </w:t>
      </w:r>
      <w:r w:rsidR="004147B6">
        <w:rPr>
          <w:rFonts w:ascii="Times New Roman" w:hAnsi="Times New Roman" w:cs="Times New Roman"/>
          <w:sz w:val="24"/>
          <w:szCs w:val="24"/>
        </w:rPr>
        <w:t xml:space="preserve">в значительной мере </w:t>
      </w:r>
      <w:r w:rsidR="005E4F1F" w:rsidRPr="004351E6">
        <w:rPr>
          <w:rFonts w:ascii="Times New Roman" w:hAnsi="Times New Roman" w:cs="Times New Roman"/>
          <w:sz w:val="24"/>
          <w:szCs w:val="24"/>
        </w:rPr>
        <w:t>отраж</w:t>
      </w:r>
      <w:r w:rsidR="000F2178" w:rsidRPr="004351E6">
        <w:rPr>
          <w:rFonts w:ascii="Times New Roman" w:hAnsi="Times New Roman" w:cs="Times New Roman"/>
          <w:sz w:val="24"/>
          <w:szCs w:val="24"/>
        </w:rPr>
        <w:t>ает</w:t>
      </w:r>
      <w:r w:rsidR="005E4F1F" w:rsidRPr="004351E6">
        <w:rPr>
          <w:rFonts w:ascii="Times New Roman" w:hAnsi="Times New Roman" w:cs="Times New Roman"/>
          <w:sz w:val="24"/>
          <w:szCs w:val="24"/>
        </w:rPr>
        <w:t xml:space="preserve"> </w:t>
      </w:r>
      <w:r w:rsidR="0059333F" w:rsidRPr="004351E6">
        <w:rPr>
          <w:rFonts w:ascii="Times New Roman" w:hAnsi="Times New Roman" w:cs="Times New Roman"/>
          <w:sz w:val="24"/>
          <w:szCs w:val="24"/>
        </w:rPr>
        <w:t xml:space="preserve">содержание </w:t>
      </w:r>
      <w:r w:rsidR="005E4F1F" w:rsidRPr="004351E6">
        <w:rPr>
          <w:rFonts w:ascii="Times New Roman" w:hAnsi="Times New Roman" w:cs="Times New Roman"/>
          <w:sz w:val="24"/>
          <w:szCs w:val="24"/>
        </w:rPr>
        <w:t>ограничени</w:t>
      </w:r>
      <w:r w:rsidRPr="004351E6">
        <w:rPr>
          <w:rFonts w:ascii="Times New Roman" w:hAnsi="Times New Roman" w:cs="Times New Roman"/>
          <w:sz w:val="24"/>
          <w:szCs w:val="24"/>
        </w:rPr>
        <w:t>й</w:t>
      </w:r>
      <w:r w:rsidR="004147B6">
        <w:rPr>
          <w:rFonts w:ascii="Times New Roman" w:hAnsi="Times New Roman" w:cs="Times New Roman"/>
          <w:sz w:val="24"/>
          <w:szCs w:val="24"/>
        </w:rPr>
        <w:t xml:space="preserve"> по</w:t>
      </w:r>
      <w:r w:rsidR="00F648B7">
        <w:rPr>
          <w:rFonts w:ascii="Times New Roman" w:hAnsi="Times New Roman" w:cs="Times New Roman"/>
          <w:sz w:val="24"/>
          <w:szCs w:val="24"/>
        </w:rPr>
        <w:t> </w:t>
      </w:r>
      <w:r w:rsidR="004147B6">
        <w:rPr>
          <w:rFonts w:ascii="Times New Roman" w:hAnsi="Times New Roman" w:cs="Times New Roman"/>
          <w:sz w:val="24"/>
          <w:szCs w:val="24"/>
        </w:rPr>
        <w:t>использованию</w:t>
      </w:r>
      <w:r w:rsidR="00D008D5">
        <w:rPr>
          <w:rFonts w:ascii="Times New Roman" w:hAnsi="Times New Roman" w:cs="Times New Roman"/>
          <w:sz w:val="24"/>
          <w:szCs w:val="24"/>
        </w:rPr>
        <w:t xml:space="preserve"> объекта</w:t>
      </w:r>
      <w:r w:rsidR="0019698C" w:rsidRPr="004351E6">
        <w:rPr>
          <w:rFonts w:ascii="Times New Roman" w:hAnsi="Times New Roman" w:cs="Times New Roman"/>
          <w:sz w:val="24"/>
          <w:szCs w:val="24"/>
        </w:rPr>
        <w:t xml:space="preserve">. </w:t>
      </w:r>
    </w:p>
    <w:p w14:paraId="6220534B" w14:textId="79F9901D" w:rsidR="005E4F1F" w:rsidRDefault="00B66B6A"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lastRenderedPageBreak/>
        <w:t>Недостатки</w:t>
      </w:r>
      <w:r w:rsidR="005E4F1F" w:rsidRPr="004351E6">
        <w:rPr>
          <w:rFonts w:ascii="Times New Roman" w:hAnsi="Times New Roman" w:cs="Times New Roman"/>
          <w:sz w:val="24"/>
          <w:szCs w:val="24"/>
        </w:rPr>
        <w:t>: арендатор не име</w:t>
      </w:r>
      <w:r w:rsidR="009F4140" w:rsidRPr="004351E6">
        <w:rPr>
          <w:rFonts w:ascii="Times New Roman" w:hAnsi="Times New Roman" w:cs="Times New Roman"/>
          <w:sz w:val="24"/>
          <w:szCs w:val="24"/>
        </w:rPr>
        <w:t>ет</w:t>
      </w:r>
      <w:r w:rsidR="002B3D30" w:rsidRPr="004351E6">
        <w:rPr>
          <w:rFonts w:ascii="Times New Roman" w:hAnsi="Times New Roman" w:cs="Times New Roman"/>
          <w:sz w:val="24"/>
          <w:szCs w:val="24"/>
        </w:rPr>
        <w:t xml:space="preserve"> </w:t>
      </w:r>
      <w:r w:rsidR="000F2178" w:rsidRPr="004351E6">
        <w:rPr>
          <w:rFonts w:ascii="Times New Roman" w:hAnsi="Times New Roman" w:cs="Times New Roman"/>
          <w:sz w:val="24"/>
          <w:szCs w:val="24"/>
        </w:rPr>
        <w:t>отдельно</w:t>
      </w:r>
      <w:r w:rsidR="002B3D30" w:rsidRPr="004351E6">
        <w:rPr>
          <w:rFonts w:ascii="Times New Roman" w:hAnsi="Times New Roman" w:cs="Times New Roman"/>
          <w:sz w:val="24"/>
          <w:szCs w:val="24"/>
        </w:rPr>
        <w:t>й</w:t>
      </w:r>
      <w:r w:rsidR="000F2178" w:rsidRPr="004351E6">
        <w:rPr>
          <w:rFonts w:ascii="Times New Roman" w:hAnsi="Times New Roman" w:cs="Times New Roman"/>
          <w:sz w:val="24"/>
          <w:szCs w:val="24"/>
        </w:rPr>
        <w:t xml:space="preserve"> </w:t>
      </w:r>
      <w:r w:rsidR="002B3D30" w:rsidRPr="004351E6">
        <w:rPr>
          <w:rFonts w:ascii="Times New Roman" w:hAnsi="Times New Roman" w:cs="Times New Roman"/>
          <w:sz w:val="24"/>
          <w:szCs w:val="24"/>
        </w:rPr>
        <w:t>по</w:t>
      </w:r>
      <w:r w:rsidR="00EA55D7" w:rsidRPr="004351E6">
        <w:rPr>
          <w:rFonts w:ascii="Times New Roman" w:hAnsi="Times New Roman" w:cs="Times New Roman"/>
          <w:sz w:val="24"/>
          <w:szCs w:val="24"/>
        </w:rPr>
        <w:t xml:space="preserve">требности в </w:t>
      </w:r>
      <w:r w:rsidR="00F648B7">
        <w:rPr>
          <w:rFonts w:ascii="Times New Roman" w:hAnsi="Times New Roman" w:cs="Times New Roman"/>
          <w:sz w:val="24"/>
          <w:szCs w:val="24"/>
        </w:rPr>
        <w:t xml:space="preserve">использовании рассматриваемого объекта недвижимости в качестве </w:t>
      </w:r>
      <w:r w:rsidR="00EA55D7" w:rsidRPr="004351E6">
        <w:rPr>
          <w:rFonts w:ascii="Times New Roman" w:hAnsi="Times New Roman" w:cs="Times New Roman"/>
          <w:sz w:val="24"/>
          <w:szCs w:val="24"/>
        </w:rPr>
        <w:t>склад</w:t>
      </w:r>
      <w:r w:rsidR="00F648B7">
        <w:rPr>
          <w:rFonts w:ascii="Times New Roman" w:hAnsi="Times New Roman" w:cs="Times New Roman"/>
          <w:sz w:val="24"/>
          <w:szCs w:val="24"/>
        </w:rPr>
        <w:t>а</w:t>
      </w:r>
      <w:r w:rsidR="00EA55D7" w:rsidRPr="004351E6">
        <w:rPr>
          <w:rFonts w:ascii="Times New Roman" w:hAnsi="Times New Roman" w:cs="Times New Roman"/>
          <w:sz w:val="24"/>
          <w:szCs w:val="24"/>
        </w:rPr>
        <w:t>;</w:t>
      </w:r>
      <w:r w:rsidR="002B3D30" w:rsidRPr="004351E6">
        <w:rPr>
          <w:rFonts w:ascii="Times New Roman" w:hAnsi="Times New Roman" w:cs="Times New Roman"/>
          <w:sz w:val="24"/>
          <w:szCs w:val="24"/>
        </w:rPr>
        <w:t xml:space="preserve"> </w:t>
      </w:r>
      <w:r w:rsidR="00EA55D7" w:rsidRPr="004351E6">
        <w:rPr>
          <w:rFonts w:ascii="Times New Roman" w:hAnsi="Times New Roman" w:cs="Times New Roman"/>
          <w:sz w:val="24"/>
          <w:szCs w:val="24"/>
        </w:rPr>
        <w:t>с</w:t>
      </w:r>
      <w:r w:rsidR="002B3D30" w:rsidRPr="004351E6">
        <w:rPr>
          <w:rFonts w:ascii="Times New Roman" w:hAnsi="Times New Roman" w:cs="Times New Roman"/>
          <w:sz w:val="24"/>
          <w:szCs w:val="24"/>
        </w:rPr>
        <w:t xml:space="preserve">кладская </w:t>
      </w:r>
      <w:r w:rsidR="000F2178" w:rsidRPr="004351E6">
        <w:rPr>
          <w:rFonts w:ascii="Times New Roman" w:hAnsi="Times New Roman" w:cs="Times New Roman"/>
          <w:sz w:val="24"/>
          <w:szCs w:val="24"/>
        </w:rPr>
        <w:t>функция, по сути,</w:t>
      </w:r>
      <w:r w:rsidR="005E4F1F" w:rsidRPr="004351E6">
        <w:rPr>
          <w:rFonts w:ascii="Times New Roman" w:hAnsi="Times New Roman" w:cs="Times New Roman"/>
          <w:sz w:val="24"/>
          <w:szCs w:val="24"/>
        </w:rPr>
        <w:t xml:space="preserve"> </w:t>
      </w:r>
      <w:r w:rsidR="002B3D30" w:rsidRPr="004351E6">
        <w:rPr>
          <w:rFonts w:ascii="Times New Roman" w:hAnsi="Times New Roman" w:cs="Times New Roman"/>
          <w:sz w:val="24"/>
          <w:szCs w:val="24"/>
        </w:rPr>
        <w:t xml:space="preserve">является </w:t>
      </w:r>
      <w:r w:rsidR="005E4F1F" w:rsidRPr="004351E6">
        <w:rPr>
          <w:rFonts w:ascii="Times New Roman" w:hAnsi="Times New Roman" w:cs="Times New Roman"/>
          <w:sz w:val="24"/>
          <w:szCs w:val="24"/>
        </w:rPr>
        <w:t>навяза</w:t>
      </w:r>
      <w:r w:rsidR="000F2178" w:rsidRPr="004351E6">
        <w:rPr>
          <w:rFonts w:ascii="Times New Roman" w:hAnsi="Times New Roman" w:cs="Times New Roman"/>
          <w:sz w:val="24"/>
          <w:szCs w:val="24"/>
        </w:rPr>
        <w:t>н</w:t>
      </w:r>
      <w:r w:rsidR="005E4F1F" w:rsidRPr="004351E6">
        <w:rPr>
          <w:rFonts w:ascii="Times New Roman" w:hAnsi="Times New Roman" w:cs="Times New Roman"/>
          <w:sz w:val="24"/>
          <w:szCs w:val="24"/>
        </w:rPr>
        <w:t>н</w:t>
      </w:r>
      <w:r w:rsidR="002B3D30" w:rsidRPr="004351E6">
        <w:rPr>
          <w:rFonts w:ascii="Times New Roman" w:hAnsi="Times New Roman" w:cs="Times New Roman"/>
          <w:sz w:val="24"/>
          <w:szCs w:val="24"/>
        </w:rPr>
        <w:t>ой – отсутствуют объективны</w:t>
      </w:r>
      <w:r w:rsidR="004147B6">
        <w:rPr>
          <w:rFonts w:ascii="Times New Roman" w:hAnsi="Times New Roman" w:cs="Times New Roman"/>
          <w:sz w:val="24"/>
          <w:szCs w:val="24"/>
        </w:rPr>
        <w:t>е</w:t>
      </w:r>
      <w:r w:rsidR="002B3D30" w:rsidRPr="004351E6">
        <w:rPr>
          <w:rFonts w:ascii="Times New Roman" w:hAnsi="Times New Roman" w:cs="Times New Roman"/>
          <w:sz w:val="24"/>
          <w:szCs w:val="24"/>
        </w:rPr>
        <w:t xml:space="preserve"> основани</w:t>
      </w:r>
      <w:r w:rsidR="004147B6">
        <w:rPr>
          <w:rFonts w:ascii="Times New Roman" w:hAnsi="Times New Roman" w:cs="Times New Roman"/>
          <w:sz w:val="24"/>
          <w:szCs w:val="24"/>
        </w:rPr>
        <w:t>я</w:t>
      </w:r>
      <w:r w:rsidR="002B3D30" w:rsidRPr="004351E6">
        <w:rPr>
          <w:rFonts w:ascii="Times New Roman" w:hAnsi="Times New Roman" w:cs="Times New Roman"/>
          <w:sz w:val="24"/>
          <w:szCs w:val="24"/>
        </w:rPr>
        <w:t xml:space="preserve"> </w:t>
      </w:r>
      <w:r w:rsidR="000F2178" w:rsidRPr="004351E6">
        <w:rPr>
          <w:rFonts w:ascii="Times New Roman" w:hAnsi="Times New Roman" w:cs="Times New Roman"/>
          <w:sz w:val="24"/>
          <w:szCs w:val="24"/>
        </w:rPr>
        <w:t xml:space="preserve">платить </w:t>
      </w:r>
      <w:r w:rsidR="002B3D30" w:rsidRPr="004351E6">
        <w:rPr>
          <w:rFonts w:ascii="Times New Roman" w:hAnsi="Times New Roman" w:cs="Times New Roman"/>
          <w:sz w:val="24"/>
          <w:szCs w:val="24"/>
        </w:rPr>
        <w:t xml:space="preserve">за </w:t>
      </w:r>
      <w:r w:rsidR="004147B6">
        <w:rPr>
          <w:rFonts w:ascii="Times New Roman" w:hAnsi="Times New Roman" w:cs="Times New Roman"/>
          <w:sz w:val="24"/>
          <w:szCs w:val="24"/>
        </w:rPr>
        <w:t xml:space="preserve">такую </w:t>
      </w:r>
      <w:r w:rsidR="002B3D30" w:rsidRPr="004351E6">
        <w:rPr>
          <w:rFonts w:ascii="Times New Roman" w:hAnsi="Times New Roman" w:cs="Times New Roman"/>
          <w:sz w:val="24"/>
          <w:szCs w:val="24"/>
        </w:rPr>
        <w:t>функцию</w:t>
      </w:r>
      <w:r w:rsidR="004147B6">
        <w:rPr>
          <w:rFonts w:ascii="Times New Roman" w:hAnsi="Times New Roman" w:cs="Times New Roman"/>
          <w:sz w:val="24"/>
          <w:szCs w:val="24"/>
        </w:rPr>
        <w:t xml:space="preserve"> отдельно</w:t>
      </w:r>
      <w:r w:rsidR="002B3D30" w:rsidRPr="004351E6">
        <w:rPr>
          <w:rFonts w:ascii="Times New Roman" w:hAnsi="Times New Roman" w:cs="Times New Roman"/>
          <w:sz w:val="24"/>
          <w:szCs w:val="24"/>
        </w:rPr>
        <w:t>.</w:t>
      </w:r>
    </w:p>
    <w:p w14:paraId="5FF054FA" w14:textId="088A97E4" w:rsidR="00990CB9" w:rsidRPr="0062114B" w:rsidRDefault="00991047"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7" w:name="_Toc42504225"/>
      <w:r w:rsidRPr="0062114B">
        <w:rPr>
          <w:rFonts w:ascii="Times New Roman" w:hAnsi="Times New Roman" w:cs="Times New Roman"/>
          <w:b/>
          <w:bCs/>
          <w:color w:val="auto"/>
          <w:sz w:val="24"/>
          <w:szCs w:val="24"/>
        </w:rPr>
        <w:t>Метод к</w:t>
      </w:r>
      <w:r w:rsidR="000F2178" w:rsidRPr="0062114B">
        <w:rPr>
          <w:rFonts w:ascii="Times New Roman" w:hAnsi="Times New Roman" w:cs="Times New Roman"/>
          <w:b/>
          <w:bCs/>
          <w:color w:val="auto"/>
          <w:sz w:val="24"/>
          <w:szCs w:val="24"/>
        </w:rPr>
        <w:t>орректировк</w:t>
      </w:r>
      <w:r w:rsidRPr="0062114B">
        <w:rPr>
          <w:rFonts w:ascii="Times New Roman" w:hAnsi="Times New Roman" w:cs="Times New Roman"/>
          <w:b/>
          <w:bCs/>
          <w:color w:val="auto"/>
          <w:sz w:val="24"/>
          <w:szCs w:val="24"/>
        </w:rPr>
        <w:t>и</w:t>
      </w:r>
      <w:r w:rsidR="000F2178" w:rsidRPr="0062114B">
        <w:rPr>
          <w:rFonts w:ascii="Times New Roman" w:hAnsi="Times New Roman" w:cs="Times New Roman"/>
          <w:b/>
          <w:bCs/>
          <w:color w:val="auto"/>
          <w:sz w:val="24"/>
          <w:szCs w:val="24"/>
        </w:rPr>
        <w:t xml:space="preserve"> по численности </w:t>
      </w:r>
      <w:r w:rsidR="00D21FF6" w:rsidRPr="0062114B">
        <w:rPr>
          <w:rFonts w:ascii="Times New Roman" w:hAnsi="Times New Roman" w:cs="Times New Roman"/>
          <w:b/>
          <w:bCs/>
          <w:color w:val="auto"/>
          <w:sz w:val="24"/>
          <w:szCs w:val="24"/>
        </w:rPr>
        <w:t xml:space="preserve">работающих </w:t>
      </w:r>
      <w:r w:rsidR="000F2178" w:rsidRPr="0062114B">
        <w:rPr>
          <w:rFonts w:ascii="Times New Roman" w:hAnsi="Times New Roman" w:cs="Times New Roman"/>
          <w:b/>
          <w:bCs/>
          <w:color w:val="auto"/>
          <w:sz w:val="24"/>
          <w:szCs w:val="24"/>
        </w:rPr>
        <w:t>сотрудников</w:t>
      </w:r>
      <w:bookmarkEnd w:id="7"/>
    </w:p>
    <w:p w14:paraId="3DE41CA9" w14:textId="6F92077D" w:rsidR="000E54A3" w:rsidRDefault="002B3D30" w:rsidP="00E305D3">
      <w:pPr>
        <w:pStyle w:val="a4"/>
        <w:numPr>
          <w:ilvl w:val="1"/>
          <w:numId w:val="25"/>
        </w:numPr>
        <w:tabs>
          <w:tab w:val="left" w:pos="1134"/>
        </w:tabs>
        <w:spacing w:before="120" w:after="0" w:line="276" w:lineRule="auto"/>
        <w:ind w:left="0" w:firstLine="698"/>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0E54A3">
        <w:rPr>
          <w:rFonts w:ascii="Times New Roman" w:hAnsi="Times New Roman" w:cs="Times New Roman"/>
          <w:sz w:val="24"/>
          <w:szCs w:val="24"/>
        </w:rPr>
        <w:t>.</w:t>
      </w:r>
    </w:p>
    <w:p w14:paraId="21F8DCAE" w14:textId="761A9554" w:rsidR="00077F0D" w:rsidRPr="004351E6" w:rsidRDefault="000E54A3"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П</w:t>
      </w:r>
      <w:r w:rsidR="00077F0D" w:rsidRPr="004351E6">
        <w:rPr>
          <w:rFonts w:ascii="Times New Roman" w:hAnsi="Times New Roman" w:cs="Times New Roman"/>
          <w:sz w:val="24"/>
          <w:szCs w:val="24"/>
        </w:rPr>
        <w:t xml:space="preserve">олезность </w:t>
      </w:r>
      <w:r w:rsidR="00991047" w:rsidRPr="004351E6">
        <w:rPr>
          <w:rFonts w:ascii="Times New Roman" w:hAnsi="Times New Roman" w:cs="Times New Roman"/>
          <w:sz w:val="24"/>
          <w:szCs w:val="24"/>
        </w:rPr>
        <w:t xml:space="preserve">объекта в </w:t>
      </w:r>
      <w:r w:rsidR="001314F1" w:rsidRPr="004351E6">
        <w:rPr>
          <w:rFonts w:ascii="Times New Roman" w:hAnsi="Times New Roman" w:cs="Times New Roman"/>
          <w:sz w:val="24"/>
          <w:szCs w:val="24"/>
        </w:rPr>
        <w:t>отдельных случаях коррелирует с </w:t>
      </w:r>
      <w:r w:rsidR="00077F0D" w:rsidRPr="004351E6">
        <w:rPr>
          <w:rFonts w:ascii="Times New Roman" w:hAnsi="Times New Roman" w:cs="Times New Roman"/>
          <w:sz w:val="24"/>
          <w:szCs w:val="24"/>
        </w:rPr>
        <w:t>количеств</w:t>
      </w:r>
      <w:r w:rsidR="00991047" w:rsidRPr="004351E6">
        <w:rPr>
          <w:rFonts w:ascii="Times New Roman" w:hAnsi="Times New Roman" w:cs="Times New Roman"/>
          <w:sz w:val="24"/>
          <w:szCs w:val="24"/>
        </w:rPr>
        <w:t>ом</w:t>
      </w:r>
      <w:r w:rsidR="00077F0D" w:rsidRPr="004351E6">
        <w:rPr>
          <w:rFonts w:ascii="Times New Roman" w:hAnsi="Times New Roman" w:cs="Times New Roman"/>
          <w:sz w:val="24"/>
          <w:szCs w:val="24"/>
        </w:rPr>
        <w:t xml:space="preserve"> </w:t>
      </w:r>
      <w:r w:rsidR="00991047" w:rsidRPr="004351E6">
        <w:rPr>
          <w:rFonts w:ascii="Times New Roman" w:hAnsi="Times New Roman" w:cs="Times New Roman"/>
          <w:sz w:val="24"/>
          <w:szCs w:val="24"/>
        </w:rPr>
        <w:t xml:space="preserve">работающих </w:t>
      </w:r>
      <w:r w:rsidR="00032771">
        <w:rPr>
          <w:rFonts w:ascii="Times New Roman" w:hAnsi="Times New Roman" w:cs="Times New Roman"/>
          <w:sz w:val="24"/>
          <w:szCs w:val="24"/>
        </w:rPr>
        <w:t>в</w:t>
      </w:r>
      <w:r w:rsidR="00737915">
        <w:rPr>
          <w:rFonts w:ascii="Times New Roman" w:hAnsi="Times New Roman" w:cs="Times New Roman"/>
          <w:sz w:val="24"/>
          <w:szCs w:val="24"/>
        </w:rPr>
        <w:t> </w:t>
      </w:r>
      <w:r w:rsidR="00032771">
        <w:rPr>
          <w:rFonts w:ascii="Times New Roman" w:hAnsi="Times New Roman" w:cs="Times New Roman"/>
          <w:sz w:val="24"/>
          <w:szCs w:val="24"/>
        </w:rPr>
        <w:t xml:space="preserve">объекте </w:t>
      </w:r>
      <w:r w:rsidR="00077F0D" w:rsidRPr="004351E6">
        <w:rPr>
          <w:rFonts w:ascii="Times New Roman" w:hAnsi="Times New Roman" w:cs="Times New Roman"/>
          <w:sz w:val="24"/>
          <w:szCs w:val="24"/>
        </w:rPr>
        <w:t>сотрудников</w:t>
      </w:r>
      <w:r w:rsidR="00C91D73" w:rsidRPr="004351E6">
        <w:rPr>
          <w:rFonts w:ascii="Times New Roman" w:hAnsi="Times New Roman" w:cs="Times New Roman"/>
          <w:sz w:val="24"/>
          <w:szCs w:val="24"/>
        </w:rPr>
        <w:t>.</w:t>
      </w:r>
      <w:r w:rsidR="00991047" w:rsidRPr="004351E6">
        <w:rPr>
          <w:rFonts w:ascii="Times New Roman" w:hAnsi="Times New Roman" w:cs="Times New Roman"/>
          <w:sz w:val="24"/>
          <w:szCs w:val="24"/>
        </w:rPr>
        <w:t xml:space="preserve"> Многие компании часть сотрудников </w:t>
      </w:r>
      <w:r w:rsidR="00737915">
        <w:rPr>
          <w:rFonts w:ascii="Times New Roman" w:hAnsi="Times New Roman" w:cs="Times New Roman"/>
          <w:sz w:val="24"/>
          <w:szCs w:val="24"/>
        </w:rPr>
        <w:t>не переводили на удаленную работу в связи с</w:t>
      </w:r>
      <w:r w:rsidR="00F648B7">
        <w:rPr>
          <w:rFonts w:ascii="Times New Roman" w:hAnsi="Times New Roman" w:cs="Times New Roman"/>
          <w:sz w:val="24"/>
          <w:szCs w:val="24"/>
        </w:rPr>
        <w:t> </w:t>
      </w:r>
      <w:r w:rsidR="00737915">
        <w:rPr>
          <w:rFonts w:ascii="Times New Roman" w:hAnsi="Times New Roman" w:cs="Times New Roman"/>
          <w:sz w:val="24"/>
          <w:szCs w:val="24"/>
        </w:rPr>
        <w:t xml:space="preserve">необходимостью </w:t>
      </w:r>
      <w:r w:rsidR="00991047" w:rsidRPr="004351E6">
        <w:rPr>
          <w:rFonts w:ascii="Times New Roman" w:hAnsi="Times New Roman" w:cs="Times New Roman"/>
          <w:sz w:val="24"/>
          <w:szCs w:val="24"/>
        </w:rPr>
        <w:t>поддерж</w:t>
      </w:r>
      <w:r w:rsidR="002B3D30" w:rsidRPr="004351E6">
        <w:rPr>
          <w:rFonts w:ascii="Times New Roman" w:hAnsi="Times New Roman" w:cs="Times New Roman"/>
          <w:sz w:val="24"/>
          <w:szCs w:val="24"/>
        </w:rPr>
        <w:t>ки базовых функций предприятий.</w:t>
      </w:r>
    </w:p>
    <w:p w14:paraId="56EB768F" w14:textId="1A5C5519" w:rsidR="00991047" w:rsidRPr="004351E6" w:rsidRDefault="00991047" w:rsidP="00E305D3">
      <w:pPr>
        <w:pStyle w:val="a4"/>
        <w:numPr>
          <w:ilvl w:val="1"/>
          <w:numId w:val="25"/>
        </w:numPr>
        <w:tabs>
          <w:tab w:val="left" w:pos="1134"/>
        </w:tabs>
        <w:spacing w:before="120" w:after="0" w:line="276" w:lineRule="auto"/>
        <w:ind w:left="0" w:firstLine="698"/>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Алгоритм </w:t>
      </w:r>
      <w:r w:rsidR="00955781" w:rsidRPr="004351E6">
        <w:rPr>
          <w:rFonts w:ascii="Times New Roman" w:hAnsi="Times New Roman" w:cs="Times New Roman"/>
          <w:sz w:val="24"/>
          <w:szCs w:val="24"/>
        </w:rPr>
        <w:t>реализации</w:t>
      </w:r>
      <w:r w:rsidR="002B3D30" w:rsidRPr="004351E6">
        <w:rPr>
          <w:rFonts w:ascii="Times New Roman" w:hAnsi="Times New Roman" w:cs="Times New Roman"/>
          <w:sz w:val="24"/>
          <w:szCs w:val="24"/>
        </w:rPr>
        <w:t>:</w:t>
      </w:r>
    </w:p>
    <w:p w14:paraId="22303E11" w14:textId="42593909" w:rsidR="00991047" w:rsidRPr="004351E6" w:rsidRDefault="002B3D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w:t>
      </w:r>
      <w:r w:rsidR="00955781" w:rsidRPr="004351E6">
        <w:rPr>
          <w:rFonts w:ascii="Times New Roman" w:hAnsi="Times New Roman" w:cs="Times New Roman"/>
          <w:sz w:val="24"/>
          <w:szCs w:val="24"/>
        </w:rPr>
        <w:t>пределение</w:t>
      </w:r>
      <w:r w:rsidR="00991047" w:rsidRPr="004351E6">
        <w:rPr>
          <w:rFonts w:ascii="Times New Roman" w:hAnsi="Times New Roman" w:cs="Times New Roman"/>
          <w:sz w:val="24"/>
          <w:szCs w:val="24"/>
        </w:rPr>
        <w:t xml:space="preserve"> средне</w:t>
      </w:r>
      <w:r w:rsidR="003C6483" w:rsidRPr="004351E6">
        <w:rPr>
          <w:rFonts w:ascii="Times New Roman" w:hAnsi="Times New Roman" w:cs="Times New Roman"/>
          <w:sz w:val="24"/>
          <w:szCs w:val="24"/>
        </w:rPr>
        <w:t>го колич</w:t>
      </w:r>
      <w:r w:rsidR="001314F1" w:rsidRPr="004351E6">
        <w:rPr>
          <w:rFonts w:ascii="Times New Roman" w:hAnsi="Times New Roman" w:cs="Times New Roman"/>
          <w:sz w:val="24"/>
          <w:szCs w:val="24"/>
        </w:rPr>
        <w:t>ества сотрудников, работавших в </w:t>
      </w:r>
      <w:r w:rsidR="003C6483" w:rsidRPr="004351E6">
        <w:rPr>
          <w:rFonts w:ascii="Times New Roman" w:hAnsi="Times New Roman" w:cs="Times New Roman"/>
          <w:sz w:val="24"/>
          <w:szCs w:val="24"/>
        </w:rPr>
        <w:t>рассматриваемом объекте до пандемии</w:t>
      </w:r>
      <w:r w:rsidR="00955781" w:rsidRPr="004351E6">
        <w:rPr>
          <w:rFonts w:ascii="Times New Roman" w:hAnsi="Times New Roman" w:cs="Times New Roman"/>
          <w:sz w:val="24"/>
          <w:szCs w:val="24"/>
        </w:rPr>
        <w:t>;</w:t>
      </w:r>
    </w:p>
    <w:p w14:paraId="41488F07" w14:textId="0FC599F5" w:rsidR="00991047" w:rsidRPr="004351E6" w:rsidRDefault="002B3D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w:t>
      </w:r>
      <w:r w:rsidR="00955781" w:rsidRPr="004351E6">
        <w:rPr>
          <w:rFonts w:ascii="Times New Roman" w:hAnsi="Times New Roman" w:cs="Times New Roman"/>
          <w:sz w:val="24"/>
          <w:szCs w:val="24"/>
        </w:rPr>
        <w:t>пределение</w:t>
      </w:r>
      <w:r w:rsidR="00991047" w:rsidRPr="004351E6">
        <w:rPr>
          <w:rFonts w:ascii="Times New Roman" w:hAnsi="Times New Roman" w:cs="Times New Roman"/>
          <w:sz w:val="24"/>
          <w:szCs w:val="24"/>
        </w:rPr>
        <w:t xml:space="preserve"> средне</w:t>
      </w:r>
      <w:r w:rsidR="00955781" w:rsidRPr="004351E6">
        <w:rPr>
          <w:rFonts w:ascii="Times New Roman" w:hAnsi="Times New Roman" w:cs="Times New Roman"/>
          <w:sz w:val="24"/>
          <w:szCs w:val="24"/>
        </w:rPr>
        <w:t>го</w:t>
      </w:r>
      <w:r w:rsidR="00991047" w:rsidRPr="004351E6">
        <w:rPr>
          <w:rFonts w:ascii="Times New Roman" w:hAnsi="Times New Roman" w:cs="Times New Roman"/>
          <w:sz w:val="24"/>
          <w:szCs w:val="24"/>
        </w:rPr>
        <w:t xml:space="preserve"> количеств</w:t>
      </w:r>
      <w:r w:rsidR="00955781" w:rsidRPr="004351E6">
        <w:rPr>
          <w:rFonts w:ascii="Times New Roman" w:hAnsi="Times New Roman" w:cs="Times New Roman"/>
          <w:sz w:val="24"/>
          <w:szCs w:val="24"/>
        </w:rPr>
        <w:t>а</w:t>
      </w:r>
      <w:r w:rsidR="00991047" w:rsidRPr="004351E6">
        <w:rPr>
          <w:rFonts w:ascii="Times New Roman" w:hAnsi="Times New Roman" w:cs="Times New Roman"/>
          <w:sz w:val="24"/>
          <w:szCs w:val="24"/>
        </w:rPr>
        <w:t xml:space="preserve"> </w:t>
      </w:r>
      <w:r w:rsidR="003C6483" w:rsidRPr="004351E6">
        <w:rPr>
          <w:rFonts w:ascii="Times New Roman" w:hAnsi="Times New Roman" w:cs="Times New Roman"/>
          <w:sz w:val="24"/>
          <w:szCs w:val="24"/>
        </w:rPr>
        <w:t>сотрудников</w:t>
      </w:r>
      <w:r w:rsidR="00991047" w:rsidRPr="004351E6">
        <w:rPr>
          <w:rFonts w:ascii="Times New Roman" w:hAnsi="Times New Roman" w:cs="Times New Roman"/>
          <w:sz w:val="24"/>
          <w:szCs w:val="24"/>
        </w:rPr>
        <w:t xml:space="preserve">, </w:t>
      </w:r>
      <w:r w:rsidR="003C6483" w:rsidRPr="004351E6">
        <w:rPr>
          <w:rFonts w:ascii="Times New Roman" w:hAnsi="Times New Roman" w:cs="Times New Roman"/>
          <w:sz w:val="24"/>
          <w:szCs w:val="24"/>
        </w:rPr>
        <w:t xml:space="preserve">работавших </w:t>
      </w:r>
      <w:r w:rsidR="00991047" w:rsidRPr="004351E6">
        <w:rPr>
          <w:rFonts w:ascii="Times New Roman" w:hAnsi="Times New Roman" w:cs="Times New Roman"/>
          <w:sz w:val="24"/>
          <w:szCs w:val="24"/>
        </w:rPr>
        <w:t>в объекте недвижимости в рассматриваемый период</w:t>
      </w:r>
      <w:r w:rsidR="00955781" w:rsidRPr="004351E6">
        <w:rPr>
          <w:rFonts w:ascii="Times New Roman" w:hAnsi="Times New Roman" w:cs="Times New Roman"/>
          <w:sz w:val="24"/>
          <w:szCs w:val="24"/>
        </w:rPr>
        <w:t>;</w:t>
      </w:r>
    </w:p>
    <w:p w14:paraId="3CBBFD5F" w14:textId="7FC0ABC0" w:rsidR="00991047" w:rsidRPr="004351E6" w:rsidRDefault="002B3D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w:t>
      </w:r>
      <w:r w:rsidR="00955781" w:rsidRPr="004351E6">
        <w:rPr>
          <w:rFonts w:ascii="Times New Roman" w:hAnsi="Times New Roman" w:cs="Times New Roman"/>
          <w:sz w:val="24"/>
          <w:szCs w:val="24"/>
        </w:rPr>
        <w:t xml:space="preserve">пределение арендной платы исходя из соотношения </w:t>
      </w:r>
      <w:r w:rsidR="00185857">
        <w:rPr>
          <w:rFonts w:ascii="Times New Roman" w:hAnsi="Times New Roman" w:cs="Times New Roman"/>
          <w:sz w:val="24"/>
          <w:szCs w:val="24"/>
        </w:rPr>
        <w:t>величин, указанных в </w:t>
      </w:r>
      <w:r w:rsidR="00F648B7">
        <w:rPr>
          <w:rFonts w:ascii="Times New Roman" w:hAnsi="Times New Roman" w:cs="Times New Roman"/>
          <w:sz w:val="24"/>
          <w:szCs w:val="24"/>
        </w:rPr>
        <w:t>п. </w:t>
      </w:r>
      <w:r w:rsidR="00FB1A4C">
        <w:rPr>
          <w:rFonts w:ascii="Times New Roman" w:hAnsi="Times New Roman" w:cs="Times New Roman"/>
          <w:sz w:val="24"/>
          <w:szCs w:val="24"/>
        </w:rPr>
        <w:t>3</w:t>
      </w:r>
      <w:r w:rsidR="0071067D" w:rsidRPr="004351E6">
        <w:rPr>
          <w:rFonts w:ascii="Times New Roman" w:hAnsi="Times New Roman" w:cs="Times New Roman"/>
          <w:sz w:val="24"/>
          <w:szCs w:val="24"/>
        </w:rPr>
        <w:t>.2.</w:t>
      </w:r>
      <w:r w:rsidR="00955781" w:rsidRPr="004351E6">
        <w:rPr>
          <w:rFonts w:ascii="Times New Roman" w:hAnsi="Times New Roman" w:cs="Times New Roman"/>
          <w:sz w:val="24"/>
          <w:szCs w:val="24"/>
        </w:rPr>
        <w:t xml:space="preserve">2 и </w:t>
      </w:r>
      <w:r w:rsidR="00FB1A4C">
        <w:rPr>
          <w:rFonts w:ascii="Times New Roman" w:hAnsi="Times New Roman" w:cs="Times New Roman"/>
          <w:sz w:val="24"/>
          <w:szCs w:val="24"/>
        </w:rPr>
        <w:t>3</w:t>
      </w:r>
      <w:r w:rsidR="0071067D" w:rsidRPr="004351E6">
        <w:rPr>
          <w:rFonts w:ascii="Times New Roman" w:hAnsi="Times New Roman" w:cs="Times New Roman"/>
          <w:sz w:val="24"/>
          <w:szCs w:val="24"/>
        </w:rPr>
        <w:t>.2.</w:t>
      </w:r>
      <w:r w:rsidR="00955781" w:rsidRPr="004351E6">
        <w:rPr>
          <w:rFonts w:ascii="Times New Roman" w:hAnsi="Times New Roman" w:cs="Times New Roman"/>
          <w:sz w:val="24"/>
          <w:szCs w:val="24"/>
        </w:rPr>
        <w:t>1</w:t>
      </w:r>
      <w:r w:rsidRPr="004351E6">
        <w:rPr>
          <w:rFonts w:ascii="Times New Roman" w:hAnsi="Times New Roman" w:cs="Times New Roman"/>
          <w:sz w:val="24"/>
          <w:szCs w:val="24"/>
        </w:rPr>
        <w:t>.</w:t>
      </w:r>
    </w:p>
    <w:p w14:paraId="0E066AB6" w14:textId="77777777" w:rsidR="00F648B7" w:rsidRPr="004351E6" w:rsidRDefault="00F648B7" w:rsidP="00F648B7">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Корректировка по количеству сотрудников в офисах может быть также рассчитана на основе новых требований по организации работы предприятий</w:t>
      </w:r>
      <w:r w:rsidRPr="0062114B">
        <w:rPr>
          <w:vertAlign w:val="superscript"/>
        </w:rPr>
        <w:footnoteReference w:id="10"/>
      </w:r>
      <w:r>
        <w:rPr>
          <w:rFonts w:ascii="Times New Roman" w:hAnsi="Times New Roman" w:cs="Times New Roman"/>
          <w:sz w:val="24"/>
          <w:szCs w:val="24"/>
        </w:rPr>
        <w:t>.</w:t>
      </w:r>
    </w:p>
    <w:p w14:paraId="6336BB3A" w14:textId="246BFC3B" w:rsidR="00D21FF6" w:rsidRPr="004351E6" w:rsidRDefault="00955781"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w:t>
      </w:r>
      <w:r w:rsidR="00D21FF6" w:rsidRPr="004351E6">
        <w:rPr>
          <w:rFonts w:ascii="Times New Roman" w:hAnsi="Times New Roman" w:cs="Times New Roman"/>
          <w:sz w:val="24"/>
          <w:szCs w:val="24"/>
        </w:rPr>
        <w:t xml:space="preserve">: есть доказательные данные по </w:t>
      </w:r>
      <w:r w:rsidR="00F648B7">
        <w:rPr>
          <w:rFonts w:ascii="Times New Roman" w:hAnsi="Times New Roman" w:cs="Times New Roman"/>
          <w:sz w:val="24"/>
          <w:szCs w:val="24"/>
        </w:rPr>
        <w:t xml:space="preserve">количеству </w:t>
      </w:r>
      <w:r w:rsidRPr="004351E6">
        <w:rPr>
          <w:rFonts w:ascii="Times New Roman" w:hAnsi="Times New Roman" w:cs="Times New Roman"/>
          <w:sz w:val="24"/>
          <w:szCs w:val="24"/>
        </w:rPr>
        <w:t>работающих</w:t>
      </w:r>
      <w:r w:rsidR="00F648B7">
        <w:rPr>
          <w:rFonts w:ascii="Times New Roman" w:hAnsi="Times New Roman" w:cs="Times New Roman"/>
          <w:sz w:val="24"/>
          <w:szCs w:val="24"/>
        </w:rPr>
        <w:t xml:space="preserve"> до</w:t>
      </w:r>
      <w:r w:rsidR="00F648B7" w:rsidRPr="00E305D3">
        <w:rPr>
          <w:rFonts w:ascii="Times New Roman" w:hAnsi="Times New Roman" w:cs="Times New Roman"/>
          <w:sz w:val="24"/>
          <w:szCs w:val="24"/>
        </w:rPr>
        <w:t>/</w:t>
      </w:r>
      <w:r w:rsidR="00F648B7">
        <w:rPr>
          <w:rFonts w:ascii="Times New Roman" w:hAnsi="Times New Roman" w:cs="Times New Roman"/>
          <w:sz w:val="24"/>
          <w:szCs w:val="24"/>
        </w:rPr>
        <w:t>в период пандемии</w:t>
      </w:r>
      <w:r w:rsidR="00D21FF6" w:rsidRPr="004351E6">
        <w:rPr>
          <w:rFonts w:ascii="Times New Roman" w:hAnsi="Times New Roman" w:cs="Times New Roman"/>
          <w:sz w:val="24"/>
          <w:szCs w:val="24"/>
        </w:rPr>
        <w:t xml:space="preserve">, отражает </w:t>
      </w:r>
      <w:r w:rsidRPr="004351E6">
        <w:rPr>
          <w:rFonts w:ascii="Times New Roman" w:hAnsi="Times New Roman" w:cs="Times New Roman"/>
          <w:sz w:val="24"/>
          <w:szCs w:val="24"/>
        </w:rPr>
        <w:t xml:space="preserve">реальную </w:t>
      </w:r>
      <w:r w:rsidR="00D21FF6" w:rsidRPr="004351E6">
        <w:rPr>
          <w:rFonts w:ascii="Times New Roman" w:hAnsi="Times New Roman" w:cs="Times New Roman"/>
          <w:sz w:val="24"/>
          <w:szCs w:val="24"/>
        </w:rPr>
        <w:t>загрузку объекта, простота расчета</w:t>
      </w:r>
      <w:r w:rsidR="00C91D73" w:rsidRPr="004351E6">
        <w:rPr>
          <w:rFonts w:ascii="Times New Roman" w:hAnsi="Times New Roman" w:cs="Times New Roman"/>
          <w:sz w:val="24"/>
          <w:szCs w:val="24"/>
        </w:rPr>
        <w:t>.</w:t>
      </w:r>
    </w:p>
    <w:p w14:paraId="45B98CDE" w14:textId="08C3325F" w:rsidR="00D21FF6" w:rsidRDefault="00955781"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Недостатки</w:t>
      </w:r>
      <w:r w:rsidR="00D21FF6" w:rsidRPr="004351E6">
        <w:rPr>
          <w:rFonts w:ascii="Times New Roman" w:hAnsi="Times New Roman" w:cs="Times New Roman"/>
          <w:sz w:val="24"/>
          <w:szCs w:val="24"/>
        </w:rPr>
        <w:t xml:space="preserve">: </w:t>
      </w:r>
      <w:r w:rsidRPr="004351E6">
        <w:rPr>
          <w:rFonts w:ascii="Times New Roman" w:hAnsi="Times New Roman" w:cs="Times New Roman"/>
          <w:sz w:val="24"/>
          <w:szCs w:val="24"/>
        </w:rPr>
        <w:t xml:space="preserve">метод </w:t>
      </w:r>
      <w:r w:rsidR="00D21FF6" w:rsidRPr="004351E6">
        <w:rPr>
          <w:rFonts w:ascii="Times New Roman" w:hAnsi="Times New Roman" w:cs="Times New Roman"/>
          <w:sz w:val="24"/>
          <w:szCs w:val="24"/>
        </w:rPr>
        <w:t>не описывает ситуацию, когда люди не работали вообще</w:t>
      </w:r>
      <w:r w:rsidRPr="004351E6">
        <w:rPr>
          <w:rFonts w:ascii="Times New Roman" w:hAnsi="Times New Roman" w:cs="Times New Roman"/>
          <w:sz w:val="24"/>
          <w:szCs w:val="24"/>
        </w:rPr>
        <w:t>, количество работающих не имеет прямой связи с доходами предприятия</w:t>
      </w:r>
      <w:r w:rsidR="00C91D73" w:rsidRPr="004351E6">
        <w:rPr>
          <w:rFonts w:ascii="Times New Roman" w:hAnsi="Times New Roman" w:cs="Times New Roman"/>
          <w:sz w:val="24"/>
          <w:szCs w:val="24"/>
        </w:rPr>
        <w:t>.</w:t>
      </w:r>
    </w:p>
    <w:p w14:paraId="381AF213" w14:textId="22D28E3B" w:rsidR="00D21FF6" w:rsidRPr="0062114B" w:rsidRDefault="003C2064"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8" w:name="_Toc42504226"/>
      <w:r w:rsidRPr="0062114B">
        <w:rPr>
          <w:rFonts w:ascii="Times New Roman" w:hAnsi="Times New Roman" w:cs="Times New Roman"/>
          <w:b/>
          <w:bCs/>
          <w:color w:val="auto"/>
          <w:sz w:val="24"/>
          <w:szCs w:val="24"/>
        </w:rPr>
        <w:t>Метод</w:t>
      </w:r>
      <w:r w:rsidR="0092364F" w:rsidRPr="0062114B">
        <w:rPr>
          <w:rFonts w:ascii="Times New Roman" w:hAnsi="Times New Roman" w:cs="Times New Roman"/>
          <w:b/>
          <w:bCs/>
          <w:color w:val="auto"/>
          <w:sz w:val="24"/>
          <w:szCs w:val="24"/>
        </w:rPr>
        <w:t xml:space="preserve"> </w:t>
      </w:r>
      <w:r w:rsidRPr="0062114B">
        <w:rPr>
          <w:rFonts w:ascii="Times New Roman" w:hAnsi="Times New Roman" w:cs="Times New Roman"/>
          <w:b/>
          <w:bCs/>
          <w:color w:val="auto"/>
          <w:sz w:val="24"/>
          <w:szCs w:val="24"/>
        </w:rPr>
        <w:t>дополнительных</w:t>
      </w:r>
      <w:r w:rsidR="00647FEB" w:rsidRPr="0062114B">
        <w:rPr>
          <w:rFonts w:ascii="Times New Roman" w:hAnsi="Times New Roman" w:cs="Times New Roman"/>
          <w:b/>
          <w:bCs/>
          <w:color w:val="auto"/>
          <w:sz w:val="24"/>
          <w:szCs w:val="24"/>
        </w:rPr>
        <w:t xml:space="preserve"> (альтернативных)</w:t>
      </w:r>
      <w:r w:rsidRPr="0062114B">
        <w:rPr>
          <w:rFonts w:ascii="Times New Roman" w:hAnsi="Times New Roman" w:cs="Times New Roman"/>
          <w:b/>
          <w:bCs/>
          <w:color w:val="auto"/>
          <w:sz w:val="24"/>
          <w:szCs w:val="24"/>
        </w:rPr>
        <w:t xml:space="preserve"> </w:t>
      </w:r>
      <w:r w:rsidR="0092364F" w:rsidRPr="0062114B">
        <w:rPr>
          <w:rFonts w:ascii="Times New Roman" w:hAnsi="Times New Roman" w:cs="Times New Roman"/>
          <w:b/>
          <w:bCs/>
          <w:color w:val="auto"/>
          <w:sz w:val="24"/>
          <w:szCs w:val="24"/>
        </w:rPr>
        <w:t>издерж</w:t>
      </w:r>
      <w:r w:rsidRPr="0062114B">
        <w:rPr>
          <w:rFonts w:ascii="Times New Roman" w:hAnsi="Times New Roman" w:cs="Times New Roman"/>
          <w:b/>
          <w:bCs/>
          <w:color w:val="auto"/>
          <w:sz w:val="24"/>
          <w:szCs w:val="24"/>
        </w:rPr>
        <w:t>ек</w:t>
      </w:r>
      <w:bookmarkEnd w:id="8"/>
    </w:p>
    <w:p w14:paraId="78F1876A" w14:textId="5B3D6F6B" w:rsidR="00D625A4" w:rsidRDefault="003C2064"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D625A4">
        <w:rPr>
          <w:rFonts w:ascii="Times New Roman" w:hAnsi="Times New Roman" w:cs="Times New Roman"/>
          <w:sz w:val="24"/>
          <w:szCs w:val="24"/>
        </w:rPr>
        <w:t>.</w:t>
      </w:r>
    </w:p>
    <w:p w14:paraId="498B7551" w14:textId="7EDFE5F0" w:rsidR="003C2064" w:rsidRPr="004351E6" w:rsidRDefault="00D625A4"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А</w:t>
      </w:r>
      <w:r w:rsidR="003C2064" w:rsidRPr="004351E6">
        <w:rPr>
          <w:rFonts w:ascii="Times New Roman" w:hAnsi="Times New Roman" w:cs="Times New Roman"/>
          <w:sz w:val="24"/>
          <w:szCs w:val="24"/>
        </w:rPr>
        <w:t xml:space="preserve">рендатор может нести дополнительные </w:t>
      </w:r>
      <w:r w:rsidR="003C6483" w:rsidRPr="004351E6">
        <w:rPr>
          <w:rFonts w:ascii="Times New Roman" w:hAnsi="Times New Roman" w:cs="Times New Roman"/>
          <w:sz w:val="24"/>
          <w:szCs w:val="24"/>
        </w:rPr>
        <w:t>расходы по</w:t>
      </w:r>
      <w:r w:rsidR="001468D5">
        <w:rPr>
          <w:rFonts w:ascii="Times New Roman" w:hAnsi="Times New Roman" w:cs="Times New Roman"/>
          <w:sz w:val="24"/>
          <w:szCs w:val="24"/>
        </w:rPr>
        <w:t xml:space="preserve"> </w:t>
      </w:r>
      <w:r w:rsidR="003C2064" w:rsidRPr="004351E6">
        <w:rPr>
          <w:rFonts w:ascii="Times New Roman" w:hAnsi="Times New Roman" w:cs="Times New Roman"/>
          <w:sz w:val="24"/>
          <w:szCs w:val="24"/>
        </w:rPr>
        <w:t xml:space="preserve">обеспечению удаленного </w:t>
      </w:r>
      <w:r w:rsidR="001468D5">
        <w:rPr>
          <w:rFonts w:ascii="Times New Roman" w:hAnsi="Times New Roman" w:cs="Times New Roman"/>
          <w:sz w:val="24"/>
          <w:szCs w:val="24"/>
        </w:rPr>
        <w:t xml:space="preserve">(по сути, альтернативного) </w:t>
      </w:r>
      <w:r w:rsidR="003C2064" w:rsidRPr="004351E6">
        <w:rPr>
          <w:rFonts w:ascii="Times New Roman" w:hAnsi="Times New Roman" w:cs="Times New Roman"/>
          <w:sz w:val="24"/>
          <w:szCs w:val="24"/>
        </w:rPr>
        <w:t xml:space="preserve">офиса. </w:t>
      </w:r>
      <w:r w:rsidR="001468D5">
        <w:rPr>
          <w:rFonts w:ascii="Times New Roman" w:hAnsi="Times New Roman" w:cs="Times New Roman"/>
          <w:sz w:val="24"/>
          <w:szCs w:val="24"/>
        </w:rPr>
        <w:t>Таким образом,</w:t>
      </w:r>
      <w:r w:rsidR="003C2064" w:rsidRPr="004351E6">
        <w:rPr>
          <w:rFonts w:ascii="Times New Roman" w:hAnsi="Times New Roman" w:cs="Times New Roman"/>
          <w:sz w:val="24"/>
          <w:szCs w:val="24"/>
        </w:rPr>
        <w:t xml:space="preserve"> </w:t>
      </w:r>
      <w:r w:rsidR="001468D5">
        <w:rPr>
          <w:rFonts w:ascii="Times New Roman" w:hAnsi="Times New Roman" w:cs="Times New Roman"/>
          <w:sz w:val="24"/>
          <w:szCs w:val="24"/>
        </w:rPr>
        <w:t xml:space="preserve">арендатор </w:t>
      </w:r>
      <w:r w:rsidR="003C2064" w:rsidRPr="004351E6">
        <w:rPr>
          <w:rFonts w:ascii="Times New Roman" w:hAnsi="Times New Roman" w:cs="Times New Roman"/>
          <w:sz w:val="24"/>
          <w:szCs w:val="24"/>
        </w:rPr>
        <w:t>платит</w:t>
      </w:r>
      <w:r w:rsidR="00BF2A77">
        <w:rPr>
          <w:rFonts w:ascii="Times New Roman" w:hAnsi="Times New Roman" w:cs="Times New Roman"/>
          <w:sz w:val="24"/>
          <w:szCs w:val="24"/>
        </w:rPr>
        <w:t xml:space="preserve"> за оборудование рабочих мест</w:t>
      </w:r>
      <w:r w:rsidR="003C2064" w:rsidRPr="004351E6">
        <w:rPr>
          <w:rFonts w:ascii="Times New Roman" w:hAnsi="Times New Roman" w:cs="Times New Roman"/>
          <w:sz w:val="24"/>
          <w:szCs w:val="24"/>
        </w:rPr>
        <w:t xml:space="preserve"> дважды, если </w:t>
      </w:r>
      <w:r w:rsidR="00BF2A77">
        <w:rPr>
          <w:rFonts w:ascii="Times New Roman" w:hAnsi="Times New Roman" w:cs="Times New Roman"/>
          <w:sz w:val="24"/>
          <w:szCs w:val="24"/>
        </w:rPr>
        <w:t>сотрудники</w:t>
      </w:r>
      <w:r w:rsidR="003C2064" w:rsidRPr="004351E6">
        <w:rPr>
          <w:rFonts w:ascii="Times New Roman" w:hAnsi="Times New Roman" w:cs="Times New Roman"/>
          <w:sz w:val="24"/>
          <w:szCs w:val="24"/>
        </w:rPr>
        <w:t xml:space="preserve"> работают в удаленном формате. </w:t>
      </w:r>
      <w:r w:rsidR="00F648B7">
        <w:rPr>
          <w:rFonts w:ascii="Times New Roman" w:hAnsi="Times New Roman" w:cs="Times New Roman"/>
          <w:sz w:val="24"/>
          <w:szCs w:val="24"/>
        </w:rPr>
        <w:t>В</w:t>
      </w:r>
      <w:r w:rsidR="003C6483" w:rsidRPr="004351E6">
        <w:rPr>
          <w:rFonts w:ascii="Times New Roman" w:hAnsi="Times New Roman" w:cs="Times New Roman"/>
          <w:sz w:val="24"/>
          <w:szCs w:val="24"/>
        </w:rPr>
        <w:t xml:space="preserve">еличина издержек на обеспечение удаленного офиса </w:t>
      </w:r>
      <w:r w:rsidR="00BF2A77">
        <w:rPr>
          <w:rFonts w:ascii="Times New Roman" w:hAnsi="Times New Roman" w:cs="Times New Roman"/>
          <w:sz w:val="24"/>
          <w:szCs w:val="24"/>
        </w:rPr>
        <w:t>может</w:t>
      </w:r>
      <w:r w:rsidR="003C2064" w:rsidRPr="004351E6">
        <w:rPr>
          <w:rFonts w:ascii="Times New Roman" w:hAnsi="Times New Roman" w:cs="Times New Roman"/>
          <w:sz w:val="24"/>
          <w:szCs w:val="24"/>
        </w:rPr>
        <w:t xml:space="preserve"> быть </w:t>
      </w:r>
      <w:r w:rsidR="001314F1" w:rsidRPr="004351E6">
        <w:rPr>
          <w:rFonts w:ascii="Times New Roman" w:hAnsi="Times New Roman" w:cs="Times New Roman"/>
          <w:sz w:val="24"/>
          <w:szCs w:val="24"/>
        </w:rPr>
        <w:t>компенсирована</w:t>
      </w:r>
      <w:r w:rsidR="003C2064" w:rsidRPr="004351E6">
        <w:rPr>
          <w:rFonts w:ascii="Times New Roman" w:hAnsi="Times New Roman" w:cs="Times New Roman"/>
          <w:sz w:val="24"/>
          <w:szCs w:val="24"/>
        </w:rPr>
        <w:t xml:space="preserve"> арендат</w:t>
      </w:r>
      <w:r w:rsidR="001314F1" w:rsidRPr="004351E6">
        <w:rPr>
          <w:rFonts w:ascii="Times New Roman" w:hAnsi="Times New Roman" w:cs="Times New Roman"/>
          <w:sz w:val="24"/>
          <w:szCs w:val="24"/>
        </w:rPr>
        <w:t>ору</w:t>
      </w:r>
      <w:r w:rsidR="003C2064" w:rsidRPr="004351E6">
        <w:rPr>
          <w:rFonts w:ascii="Times New Roman" w:hAnsi="Times New Roman" w:cs="Times New Roman"/>
          <w:sz w:val="24"/>
          <w:szCs w:val="24"/>
        </w:rPr>
        <w:t>.</w:t>
      </w:r>
    </w:p>
    <w:p w14:paraId="36996020" w14:textId="0DCC4204" w:rsidR="003C2064" w:rsidRPr="004351E6" w:rsidRDefault="003C2064"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r w:rsidR="003C6483" w:rsidRPr="004351E6">
        <w:rPr>
          <w:rFonts w:ascii="Times New Roman" w:hAnsi="Times New Roman" w:cs="Times New Roman"/>
          <w:sz w:val="24"/>
          <w:szCs w:val="24"/>
        </w:rPr>
        <w:t>:</w:t>
      </w:r>
    </w:p>
    <w:p w14:paraId="30B4917A" w14:textId="6E851488" w:rsidR="00BF2A77" w:rsidRDefault="002C17BB"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уста</w:t>
      </w:r>
      <w:r w:rsidR="00D06542" w:rsidRPr="004351E6">
        <w:rPr>
          <w:rFonts w:ascii="Times New Roman" w:hAnsi="Times New Roman" w:cs="Times New Roman"/>
          <w:sz w:val="24"/>
          <w:szCs w:val="24"/>
        </w:rPr>
        <w:t>новление состава</w:t>
      </w:r>
      <w:r w:rsidR="00BF2A77">
        <w:rPr>
          <w:rFonts w:ascii="Times New Roman" w:hAnsi="Times New Roman" w:cs="Times New Roman"/>
          <w:sz w:val="24"/>
          <w:szCs w:val="24"/>
        </w:rPr>
        <w:t xml:space="preserve"> расходов (оборудования и прочих единовременных и</w:t>
      </w:r>
      <w:r w:rsidR="00F648B7">
        <w:rPr>
          <w:rFonts w:ascii="Times New Roman" w:hAnsi="Times New Roman" w:cs="Times New Roman"/>
          <w:sz w:val="24"/>
          <w:szCs w:val="24"/>
        </w:rPr>
        <w:t> </w:t>
      </w:r>
      <w:r w:rsidR="00BF2A77">
        <w:rPr>
          <w:rFonts w:ascii="Times New Roman" w:hAnsi="Times New Roman" w:cs="Times New Roman"/>
          <w:sz w:val="24"/>
          <w:szCs w:val="24"/>
        </w:rPr>
        <w:t>операционных расходов</w:t>
      </w:r>
      <w:r w:rsidR="00737915">
        <w:rPr>
          <w:rFonts w:ascii="Times New Roman" w:hAnsi="Times New Roman" w:cs="Times New Roman"/>
          <w:sz w:val="24"/>
          <w:szCs w:val="24"/>
        </w:rPr>
        <w:t>, включая аренду альтернативных помещений</w:t>
      </w:r>
      <w:r w:rsidR="00BF2A77">
        <w:rPr>
          <w:rFonts w:ascii="Times New Roman" w:hAnsi="Times New Roman" w:cs="Times New Roman"/>
          <w:sz w:val="24"/>
          <w:szCs w:val="24"/>
        </w:rPr>
        <w:t xml:space="preserve">), необходимых для </w:t>
      </w:r>
      <w:r w:rsidR="00BF2A77" w:rsidRPr="004351E6">
        <w:rPr>
          <w:rFonts w:ascii="Times New Roman" w:hAnsi="Times New Roman" w:cs="Times New Roman"/>
          <w:sz w:val="24"/>
          <w:szCs w:val="24"/>
        </w:rPr>
        <w:t>обеспечения функционирования удаленн</w:t>
      </w:r>
      <w:r w:rsidR="00BF2A77">
        <w:rPr>
          <w:rFonts w:ascii="Times New Roman" w:hAnsi="Times New Roman" w:cs="Times New Roman"/>
          <w:sz w:val="24"/>
          <w:szCs w:val="24"/>
        </w:rPr>
        <w:t>ых рабочих мест;</w:t>
      </w:r>
    </w:p>
    <w:p w14:paraId="3E0EC93B" w14:textId="71D9A8A9" w:rsidR="003C2064" w:rsidRPr="004351E6" w:rsidRDefault="00BF2A77"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рыночного </w:t>
      </w:r>
      <w:r w:rsidR="00D06542" w:rsidRPr="004351E6">
        <w:rPr>
          <w:rFonts w:ascii="Times New Roman" w:hAnsi="Times New Roman" w:cs="Times New Roman"/>
          <w:sz w:val="24"/>
          <w:szCs w:val="24"/>
        </w:rPr>
        <w:t xml:space="preserve">размера </w:t>
      </w:r>
      <w:r>
        <w:rPr>
          <w:rFonts w:ascii="Times New Roman" w:hAnsi="Times New Roman" w:cs="Times New Roman"/>
          <w:sz w:val="24"/>
          <w:szCs w:val="24"/>
        </w:rPr>
        <w:t xml:space="preserve">установленных </w:t>
      </w:r>
      <w:r w:rsidR="002C17BB" w:rsidRPr="004351E6">
        <w:rPr>
          <w:rFonts w:ascii="Times New Roman" w:hAnsi="Times New Roman" w:cs="Times New Roman"/>
          <w:sz w:val="24"/>
          <w:szCs w:val="24"/>
        </w:rPr>
        <w:t>расходов</w:t>
      </w:r>
      <w:r w:rsidR="0071067D" w:rsidRPr="004351E6">
        <w:rPr>
          <w:rFonts w:ascii="Times New Roman" w:hAnsi="Times New Roman" w:cs="Times New Roman"/>
          <w:sz w:val="24"/>
          <w:szCs w:val="24"/>
        </w:rPr>
        <w:t>;</w:t>
      </w:r>
    </w:p>
    <w:p w14:paraId="721F7262" w14:textId="0271986D" w:rsidR="003C2064" w:rsidRPr="004351E6" w:rsidRDefault="003C6483"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р</w:t>
      </w:r>
      <w:r w:rsidR="003C2064" w:rsidRPr="004351E6">
        <w:rPr>
          <w:rFonts w:ascii="Times New Roman" w:hAnsi="Times New Roman" w:cs="Times New Roman"/>
          <w:sz w:val="24"/>
          <w:szCs w:val="24"/>
        </w:rPr>
        <w:t>ас</w:t>
      </w:r>
      <w:r w:rsidR="002E01DF" w:rsidRPr="004351E6">
        <w:rPr>
          <w:rFonts w:ascii="Times New Roman" w:hAnsi="Times New Roman" w:cs="Times New Roman"/>
          <w:sz w:val="24"/>
          <w:szCs w:val="24"/>
        </w:rPr>
        <w:t>чет</w:t>
      </w:r>
      <w:r w:rsidR="003C2064" w:rsidRPr="004351E6">
        <w:rPr>
          <w:rFonts w:ascii="Times New Roman" w:hAnsi="Times New Roman" w:cs="Times New Roman"/>
          <w:sz w:val="24"/>
          <w:szCs w:val="24"/>
        </w:rPr>
        <w:t xml:space="preserve"> издерж</w:t>
      </w:r>
      <w:r w:rsidR="002E01DF" w:rsidRPr="004351E6">
        <w:rPr>
          <w:rFonts w:ascii="Times New Roman" w:hAnsi="Times New Roman" w:cs="Times New Roman"/>
          <w:sz w:val="24"/>
          <w:szCs w:val="24"/>
        </w:rPr>
        <w:t>е</w:t>
      </w:r>
      <w:r w:rsidR="003C2064" w:rsidRPr="004351E6">
        <w:rPr>
          <w:rFonts w:ascii="Times New Roman" w:hAnsi="Times New Roman" w:cs="Times New Roman"/>
          <w:sz w:val="24"/>
          <w:szCs w:val="24"/>
        </w:rPr>
        <w:t xml:space="preserve">к на </w:t>
      </w:r>
      <w:r w:rsidR="00AB3F32" w:rsidRPr="004351E6">
        <w:rPr>
          <w:rFonts w:ascii="Times New Roman" w:hAnsi="Times New Roman" w:cs="Times New Roman"/>
          <w:sz w:val="24"/>
          <w:szCs w:val="24"/>
        </w:rPr>
        <w:t>общее количество сотрудников арендатора, работающих в</w:t>
      </w:r>
      <w:r w:rsidR="00F648B7">
        <w:rPr>
          <w:rFonts w:ascii="Times New Roman" w:hAnsi="Times New Roman" w:cs="Times New Roman"/>
          <w:sz w:val="24"/>
          <w:szCs w:val="24"/>
        </w:rPr>
        <w:t> </w:t>
      </w:r>
      <w:r w:rsidR="00AB3F32" w:rsidRPr="004351E6">
        <w:rPr>
          <w:rFonts w:ascii="Times New Roman" w:hAnsi="Times New Roman" w:cs="Times New Roman"/>
          <w:sz w:val="24"/>
          <w:szCs w:val="24"/>
        </w:rPr>
        <w:t>удаленном формате.</w:t>
      </w:r>
    </w:p>
    <w:p w14:paraId="43577F7D" w14:textId="581C3C80" w:rsidR="0092364F" w:rsidRPr="004351E6" w:rsidRDefault="00AB3F3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w:t>
      </w:r>
      <w:r w:rsidR="0092364F" w:rsidRPr="004351E6">
        <w:rPr>
          <w:rFonts w:ascii="Times New Roman" w:hAnsi="Times New Roman" w:cs="Times New Roman"/>
          <w:sz w:val="24"/>
          <w:szCs w:val="24"/>
        </w:rPr>
        <w:t xml:space="preserve">: </w:t>
      </w:r>
      <w:r w:rsidRPr="004351E6">
        <w:rPr>
          <w:rFonts w:ascii="Times New Roman" w:hAnsi="Times New Roman" w:cs="Times New Roman"/>
          <w:sz w:val="24"/>
          <w:szCs w:val="24"/>
        </w:rPr>
        <w:t>отражает</w:t>
      </w:r>
      <w:r w:rsidR="0092364F" w:rsidRPr="004351E6">
        <w:rPr>
          <w:rFonts w:ascii="Times New Roman" w:hAnsi="Times New Roman" w:cs="Times New Roman"/>
          <w:sz w:val="24"/>
          <w:szCs w:val="24"/>
        </w:rPr>
        <w:t xml:space="preserve"> </w:t>
      </w:r>
      <w:r w:rsidRPr="004351E6">
        <w:rPr>
          <w:rFonts w:ascii="Times New Roman" w:hAnsi="Times New Roman" w:cs="Times New Roman"/>
          <w:sz w:val="24"/>
          <w:szCs w:val="24"/>
        </w:rPr>
        <w:t>р</w:t>
      </w:r>
      <w:r w:rsidR="0092364F" w:rsidRPr="004351E6">
        <w:rPr>
          <w:rFonts w:ascii="Times New Roman" w:hAnsi="Times New Roman" w:cs="Times New Roman"/>
          <w:sz w:val="24"/>
          <w:szCs w:val="24"/>
        </w:rPr>
        <w:t>еальны</w:t>
      </w:r>
      <w:r w:rsidRPr="004351E6">
        <w:rPr>
          <w:rFonts w:ascii="Times New Roman" w:hAnsi="Times New Roman" w:cs="Times New Roman"/>
          <w:sz w:val="24"/>
          <w:szCs w:val="24"/>
        </w:rPr>
        <w:t>е</w:t>
      </w:r>
      <w:r w:rsidR="0092364F" w:rsidRPr="004351E6">
        <w:rPr>
          <w:rFonts w:ascii="Times New Roman" w:hAnsi="Times New Roman" w:cs="Times New Roman"/>
          <w:sz w:val="24"/>
          <w:szCs w:val="24"/>
        </w:rPr>
        <w:t xml:space="preserve"> обстоятельства, коррелирует с общими подходами по компенсации убытков </w:t>
      </w:r>
      <w:r w:rsidR="00C91D73" w:rsidRPr="004351E6">
        <w:rPr>
          <w:rFonts w:ascii="Times New Roman" w:hAnsi="Times New Roman" w:cs="Times New Roman"/>
          <w:sz w:val="24"/>
          <w:szCs w:val="24"/>
        </w:rPr>
        <w:t>в</w:t>
      </w:r>
      <w:r w:rsidR="0092364F" w:rsidRPr="004351E6">
        <w:rPr>
          <w:rFonts w:ascii="Times New Roman" w:hAnsi="Times New Roman" w:cs="Times New Roman"/>
          <w:sz w:val="24"/>
          <w:szCs w:val="24"/>
        </w:rPr>
        <w:t xml:space="preserve"> вид</w:t>
      </w:r>
      <w:r w:rsidR="00C91D73" w:rsidRPr="004351E6">
        <w:rPr>
          <w:rFonts w:ascii="Times New Roman" w:hAnsi="Times New Roman" w:cs="Times New Roman"/>
          <w:sz w:val="24"/>
          <w:szCs w:val="24"/>
        </w:rPr>
        <w:t>е</w:t>
      </w:r>
      <w:r w:rsidR="0092364F" w:rsidRPr="004351E6">
        <w:rPr>
          <w:rFonts w:ascii="Times New Roman" w:hAnsi="Times New Roman" w:cs="Times New Roman"/>
          <w:sz w:val="24"/>
          <w:szCs w:val="24"/>
        </w:rPr>
        <w:t xml:space="preserve"> реально</w:t>
      </w:r>
      <w:r w:rsidR="00780D89">
        <w:rPr>
          <w:rFonts w:ascii="Times New Roman" w:hAnsi="Times New Roman" w:cs="Times New Roman"/>
          <w:sz w:val="24"/>
          <w:szCs w:val="24"/>
        </w:rPr>
        <w:t xml:space="preserve"> понесенных затрат</w:t>
      </w:r>
      <w:r w:rsidR="003D3F8E">
        <w:rPr>
          <w:rFonts w:ascii="Times New Roman" w:hAnsi="Times New Roman" w:cs="Times New Roman"/>
          <w:sz w:val="24"/>
          <w:szCs w:val="24"/>
        </w:rPr>
        <w:t>,</w:t>
      </w:r>
      <w:r w:rsidR="00A24D6D">
        <w:rPr>
          <w:rFonts w:ascii="Times New Roman" w:hAnsi="Times New Roman" w:cs="Times New Roman"/>
          <w:sz w:val="24"/>
          <w:szCs w:val="24"/>
        </w:rPr>
        <w:t xml:space="preserve"> необходимых для обеспечения функционирования предприятия в удаленном формате</w:t>
      </w:r>
      <w:r w:rsidR="0092364F" w:rsidRPr="004351E6">
        <w:rPr>
          <w:rFonts w:ascii="Times New Roman" w:hAnsi="Times New Roman" w:cs="Times New Roman"/>
          <w:sz w:val="24"/>
          <w:szCs w:val="24"/>
        </w:rPr>
        <w:t>.</w:t>
      </w:r>
    </w:p>
    <w:p w14:paraId="0EC2C3A4" w14:textId="7903313C" w:rsidR="0092364F" w:rsidRPr="004351E6" w:rsidRDefault="00AB3F3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lastRenderedPageBreak/>
        <w:t>Недостатки</w:t>
      </w:r>
      <w:r w:rsidR="0092364F" w:rsidRPr="004351E6">
        <w:rPr>
          <w:rFonts w:ascii="Times New Roman" w:hAnsi="Times New Roman" w:cs="Times New Roman"/>
          <w:sz w:val="24"/>
          <w:szCs w:val="24"/>
        </w:rPr>
        <w:t xml:space="preserve">: </w:t>
      </w:r>
      <w:r w:rsidRPr="004351E6">
        <w:rPr>
          <w:rFonts w:ascii="Times New Roman" w:hAnsi="Times New Roman" w:cs="Times New Roman"/>
          <w:sz w:val="24"/>
          <w:szCs w:val="24"/>
        </w:rPr>
        <w:t>метод примени</w:t>
      </w:r>
      <w:r w:rsidR="00D625A4">
        <w:rPr>
          <w:rFonts w:ascii="Times New Roman" w:hAnsi="Times New Roman" w:cs="Times New Roman"/>
          <w:sz w:val="24"/>
          <w:szCs w:val="24"/>
        </w:rPr>
        <w:t>м</w:t>
      </w:r>
      <w:r w:rsidRPr="004351E6">
        <w:rPr>
          <w:rFonts w:ascii="Times New Roman" w:hAnsi="Times New Roman" w:cs="Times New Roman"/>
          <w:sz w:val="24"/>
          <w:szCs w:val="24"/>
        </w:rPr>
        <w:t xml:space="preserve"> </w:t>
      </w:r>
      <w:r w:rsidR="0092364F" w:rsidRPr="004351E6">
        <w:rPr>
          <w:rFonts w:ascii="Times New Roman" w:hAnsi="Times New Roman" w:cs="Times New Roman"/>
          <w:sz w:val="24"/>
          <w:szCs w:val="24"/>
        </w:rPr>
        <w:t xml:space="preserve">только для </w:t>
      </w:r>
      <w:r w:rsidR="00D625A4">
        <w:rPr>
          <w:rFonts w:ascii="Times New Roman" w:hAnsi="Times New Roman" w:cs="Times New Roman"/>
          <w:sz w:val="24"/>
          <w:szCs w:val="24"/>
        </w:rPr>
        <w:t>предприятий</w:t>
      </w:r>
      <w:r w:rsidR="0092364F" w:rsidRPr="004351E6">
        <w:rPr>
          <w:rFonts w:ascii="Times New Roman" w:hAnsi="Times New Roman" w:cs="Times New Roman"/>
          <w:sz w:val="24"/>
          <w:szCs w:val="24"/>
        </w:rPr>
        <w:t>, к</w:t>
      </w:r>
      <w:r w:rsidR="00D625A4">
        <w:rPr>
          <w:rFonts w:ascii="Times New Roman" w:hAnsi="Times New Roman" w:cs="Times New Roman"/>
          <w:sz w:val="24"/>
          <w:szCs w:val="24"/>
        </w:rPr>
        <w:t>оторые</w:t>
      </w:r>
      <w:r w:rsidR="0092364F" w:rsidRPr="004351E6">
        <w:rPr>
          <w:rFonts w:ascii="Times New Roman" w:hAnsi="Times New Roman" w:cs="Times New Roman"/>
          <w:sz w:val="24"/>
          <w:szCs w:val="24"/>
        </w:rPr>
        <w:t xml:space="preserve"> </w:t>
      </w:r>
      <w:r w:rsidR="00387E61">
        <w:rPr>
          <w:rFonts w:ascii="Times New Roman" w:hAnsi="Times New Roman" w:cs="Times New Roman"/>
          <w:sz w:val="24"/>
          <w:szCs w:val="24"/>
        </w:rPr>
        <w:t>специально перевели работников</w:t>
      </w:r>
      <w:r w:rsidRPr="004351E6">
        <w:rPr>
          <w:rFonts w:ascii="Times New Roman" w:hAnsi="Times New Roman" w:cs="Times New Roman"/>
          <w:sz w:val="24"/>
          <w:szCs w:val="24"/>
        </w:rPr>
        <w:t xml:space="preserve"> </w:t>
      </w:r>
      <w:r w:rsidR="00387E61">
        <w:rPr>
          <w:rFonts w:ascii="Times New Roman" w:hAnsi="Times New Roman" w:cs="Times New Roman"/>
          <w:sz w:val="24"/>
          <w:szCs w:val="24"/>
        </w:rPr>
        <w:t>на</w:t>
      </w:r>
      <w:r w:rsidRPr="004351E6">
        <w:rPr>
          <w:rFonts w:ascii="Times New Roman" w:hAnsi="Times New Roman" w:cs="Times New Roman"/>
          <w:sz w:val="24"/>
          <w:szCs w:val="24"/>
        </w:rPr>
        <w:t xml:space="preserve"> удаленн</w:t>
      </w:r>
      <w:r w:rsidR="00387E61">
        <w:rPr>
          <w:rFonts w:ascii="Times New Roman" w:hAnsi="Times New Roman" w:cs="Times New Roman"/>
          <w:sz w:val="24"/>
          <w:szCs w:val="24"/>
        </w:rPr>
        <w:t>ый</w:t>
      </w:r>
      <w:r w:rsidRPr="004351E6">
        <w:rPr>
          <w:rFonts w:ascii="Times New Roman" w:hAnsi="Times New Roman" w:cs="Times New Roman"/>
          <w:sz w:val="24"/>
          <w:szCs w:val="24"/>
        </w:rPr>
        <w:t xml:space="preserve"> формат</w:t>
      </w:r>
      <w:r w:rsidR="00387E61">
        <w:rPr>
          <w:rFonts w:ascii="Times New Roman" w:hAnsi="Times New Roman" w:cs="Times New Roman"/>
          <w:sz w:val="24"/>
          <w:szCs w:val="24"/>
        </w:rPr>
        <w:t xml:space="preserve"> работы на период пандемии</w:t>
      </w:r>
      <w:r w:rsidR="00F648B7">
        <w:rPr>
          <w:rFonts w:ascii="Times New Roman" w:hAnsi="Times New Roman" w:cs="Times New Roman"/>
          <w:sz w:val="24"/>
          <w:szCs w:val="24"/>
        </w:rPr>
        <w:t>.</w:t>
      </w:r>
    </w:p>
    <w:p w14:paraId="248F2503" w14:textId="77777777" w:rsidR="00185ADB" w:rsidRPr="0062114B" w:rsidRDefault="00185ADB"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9" w:name="_Toc42504227"/>
      <w:r w:rsidRPr="0062114B">
        <w:rPr>
          <w:rFonts w:ascii="Times New Roman" w:hAnsi="Times New Roman" w:cs="Times New Roman"/>
          <w:b/>
          <w:bCs/>
          <w:color w:val="auto"/>
          <w:sz w:val="24"/>
          <w:szCs w:val="24"/>
        </w:rPr>
        <w:t>Затратный метод</w:t>
      </w:r>
      <w:bookmarkEnd w:id="9"/>
    </w:p>
    <w:p w14:paraId="228BB40A" w14:textId="77777777" w:rsidR="00185ADB"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Pr>
          <w:rFonts w:ascii="Times New Roman" w:hAnsi="Times New Roman" w:cs="Times New Roman"/>
          <w:sz w:val="24"/>
          <w:szCs w:val="24"/>
        </w:rPr>
        <w:t>.</w:t>
      </w:r>
    </w:p>
    <w:p w14:paraId="6486B634" w14:textId="3E3589ED" w:rsidR="00185ADB" w:rsidRPr="004351E6" w:rsidRDefault="00185ADB"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С</w:t>
      </w:r>
      <w:r w:rsidRPr="004351E6">
        <w:rPr>
          <w:rFonts w:ascii="Times New Roman" w:hAnsi="Times New Roman" w:cs="Times New Roman"/>
          <w:sz w:val="24"/>
          <w:szCs w:val="24"/>
        </w:rPr>
        <w:t xml:space="preserve">обственник </w:t>
      </w:r>
      <w:r w:rsidR="00F648B7">
        <w:rPr>
          <w:rFonts w:ascii="Times New Roman" w:hAnsi="Times New Roman" w:cs="Times New Roman"/>
          <w:sz w:val="24"/>
          <w:szCs w:val="24"/>
        </w:rPr>
        <w:t>рассматриваемого объекта недвижимости</w:t>
      </w:r>
      <w:r w:rsidR="00F648B7" w:rsidRPr="004351E6">
        <w:rPr>
          <w:rFonts w:ascii="Times New Roman" w:hAnsi="Times New Roman" w:cs="Times New Roman"/>
          <w:sz w:val="24"/>
          <w:szCs w:val="24"/>
        </w:rPr>
        <w:t xml:space="preserve"> </w:t>
      </w:r>
      <w:r w:rsidRPr="004351E6">
        <w:rPr>
          <w:rFonts w:ascii="Times New Roman" w:hAnsi="Times New Roman" w:cs="Times New Roman"/>
          <w:sz w:val="24"/>
          <w:szCs w:val="24"/>
        </w:rPr>
        <w:t>несет расходы по содержанию объекта, независимо от сдачи его в аренду</w:t>
      </w:r>
      <w:r w:rsidR="00F648B7">
        <w:rPr>
          <w:rFonts w:ascii="Times New Roman" w:hAnsi="Times New Roman" w:cs="Times New Roman"/>
          <w:sz w:val="24"/>
          <w:szCs w:val="24"/>
        </w:rPr>
        <w:t>, независимо от характера ограничений по его использованию в период пандемии</w:t>
      </w:r>
      <w:r w:rsidRPr="004351E6">
        <w:rPr>
          <w:rFonts w:ascii="Times New Roman" w:hAnsi="Times New Roman" w:cs="Times New Roman"/>
          <w:sz w:val="24"/>
          <w:szCs w:val="24"/>
        </w:rPr>
        <w:t>. Можно считать справедлив</w:t>
      </w:r>
      <w:r w:rsidR="00737915">
        <w:rPr>
          <w:rFonts w:ascii="Times New Roman" w:hAnsi="Times New Roman" w:cs="Times New Roman"/>
          <w:sz w:val="24"/>
          <w:szCs w:val="24"/>
        </w:rPr>
        <w:t>ой</w:t>
      </w:r>
      <w:r w:rsidRPr="004351E6">
        <w:rPr>
          <w:rFonts w:ascii="Times New Roman" w:hAnsi="Times New Roman" w:cs="Times New Roman"/>
          <w:sz w:val="24"/>
          <w:szCs w:val="24"/>
        </w:rPr>
        <w:t xml:space="preserve"> компенс</w:t>
      </w:r>
      <w:r w:rsidR="00737915">
        <w:rPr>
          <w:rFonts w:ascii="Times New Roman" w:hAnsi="Times New Roman" w:cs="Times New Roman"/>
          <w:sz w:val="24"/>
          <w:szCs w:val="24"/>
        </w:rPr>
        <w:t>ацию</w:t>
      </w:r>
      <w:r w:rsidRPr="004351E6">
        <w:rPr>
          <w:rFonts w:ascii="Times New Roman" w:hAnsi="Times New Roman" w:cs="Times New Roman"/>
          <w:sz w:val="24"/>
          <w:szCs w:val="24"/>
        </w:rPr>
        <w:t xml:space="preserve"> собственнику </w:t>
      </w:r>
      <w:r>
        <w:rPr>
          <w:rFonts w:ascii="Times New Roman" w:hAnsi="Times New Roman" w:cs="Times New Roman"/>
          <w:sz w:val="24"/>
          <w:szCs w:val="24"/>
        </w:rPr>
        <w:t>фактически</w:t>
      </w:r>
      <w:r w:rsidR="00737915">
        <w:rPr>
          <w:rFonts w:ascii="Times New Roman" w:hAnsi="Times New Roman" w:cs="Times New Roman"/>
          <w:sz w:val="24"/>
          <w:szCs w:val="24"/>
        </w:rPr>
        <w:t>х</w:t>
      </w:r>
      <w:r w:rsidRPr="004351E6">
        <w:rPr>
          <w:rFonts w:ascii="Times New Roman" w:hAnsi="Times New Roman" w:cs="Times New Roman"/>
          <w:sz w:val="24"/>
          <w:szCs w:val="24"/>
        </w:rPr>
        <w:t xml:space="preserve"> расход</w:t>
      </w:r>
      <w:r w:rsidR="00737915">
        <w:rPr>
          <w:rFonts w:ascii="Times New Roman" w:hAnsi="Times New Roman" w:cs="Times New Roman"/>
          <w:sz w:val="24"/>
          <w:szCs w:val="24"/>
        </w:rPr>
        <w:t>ов</w:t>
      </w:r>
      <w:r w:rsidR="00F648B7">
        <w:rPr>
          <w:rFonts w:ascii="Times New Roman" w:hAnsi="Times New Roman" w:cs="Times New Roman"/>
          <w:sz w:val="24"/>
          <w:szCs w:val="24"/>
        </w:rPr>
        <w:t xml:space="preserve"> на содержание объекта недвижимости</w:t>
      </w:r>
      <w:r w:rsidR="00737915">
        <w:rPr>
          <w:rFonts w:ascii="Times New Roman" w:hAnsi="Times New Roman" w:cs="Times New Roman"/>
          <w:sz w:val="24"/>
          <w:szCs w:val="24"/>
        </w:rPr>
        <w:t>,</w:t>
      </w:r>
      <w:r w:rsidRPr="004351E6">
        <w:rPr>
          <w:rFonts w:ascii="Times New Roman" w:hAnsi="Times New Roman" w:cs="Times New Roman"/>
          <w:sz w:val="24"/>
          <w:szCs w:val="24"/>
        </w:rPr>
        <w:t xml:space="preserve"> </w:t>
      </w:r>
      <w:r>
        <w:rPr>
          <w:rFonts w:ascii="Times New Roman" w:hAnsi="Times New Roman" w:cs="Times New Roman"/>
          <w:sz w:val="24"/>
          <w:szCs w:val="24"/>
        </w:rPr>
        <w:t>возможно</w:t>
      </w:r>
      <w:r w:rsidR="00737915">
        <w:rPr>
          <w:rFonts w:ascii="Times New Roman" w:hAnsi="Times New Roman" w:cs="Times New Roman"/>
          <w:sz w:val="24"/>
          <w:szCs w:val="24"/>
        </w:rPr>
        <w:t>, с учетом</w:t>
      </w:r>
      <w:r>
        <w:rPr>
          <w:rFonts w:ascii="Times New Roman" w:hAnsi="Times New Roman" w:cs="Times New Roman"/>
          <w:sz w:val="24"/>
          <w:szCs w:val="24"/>
        </w:rPr>
        <w:t xml:space="preserve"> </w:t>
      </w:r>
      <w:r w:rsidRPr="004351E6">
        <w:rPr>
          <w:rFonts w:ascii="Times New Roman" w:hAnsi="Times New Roman" w:cs="Times New Roman"/>
          <w:sz w:val="24"/>
          <w:szCs w:val="24"/>
        </w:rPr>
        <w:t>минимальн</w:t>
      </w:r>
      <w:r w:rsidR="00737915">
        <w:rPr>
          <w:rFonts w:ascii="Times New Roman" w:hAnsi="Times New Roman" w:cs="Times New Roman"/>
          <w:sz w:val="24"/>
          <w:szCs w:val="24"/>
        </w:rPr>
        <w:t>ой</w:t>
      </w:r>
      <w:r w:rsidRPr="004351E6">
        <w:rPr>
          <w:rFonts w:ascii="Times New Roman" w:hAnsi="Times New Roman" w:cs="Times New Roman"/>
          <w:sz w:val="24"/>
          <w:szCs w:val="24"/>
        </w:rPr>
        <w:t xml:space="preserve"> рентабельност</w:t>
      </w:r>
      <w:r w:rsidR="00737915">
        <w:rPr>
          <w:rFonts w:ascii="Times New Roman" w:hAnsi="Times New Roman" w:cs="Times New Roman"/>
          <w:sz w:val="24"/>
          <w:szCs w:val="24"/>
        </w:rPr>
        <w:t>и</w:t>
      </w:r>
      <w:r w:rsidRPr="004351E6">
        <w:rPr>
          <w:rFonts w:ascii="Times New Roman" w:hAnsi="Times New Roman" w:cs="Times New Roman"/>
          <w:sz w:val="24"/>
          <w:szCs w:val="24"/>
        </w:rPr>
        <w:t>.</w:t>
      </w:r>
    </w:p>
    <w:p w14:paraId="1F08C92D" w14:textId="77777777"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2F1A867C" w14:textId="424AA823" w:rsidR="00185ADB" w:rsidRPr="004351E6" w:rsidRDefault="00185ADB"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установление состава и размера всех фактических</w:t>
      </w:r>
      <w:r w:rsidR="00780D89">
        <w:rPr>
          <w:rFonts w:ascii="Times New Roman" w:hAnsi="Times New Roman" w:cs="Times New Roman"/>
          <w:sz w:val="24"/>
          <w:szCs w:val="24"/>
        </w:rPr>
        <w:t xml:space="preserve"> расходов арендодателя: </w:t>
      </w:r>
      <w:r w:rsidRPr="004351E6">
        <w:rPr>
          <w:rFonts w:ascii="Times New Roman" w:hAnsi="Times New Roman" w:cs="Times New Roman"/>
          <w:sz w:val="24"/>
          <w:szCs w:val="24"/>
        </w:rPr>
        <w:t>налог на имущество, амортизаци</w:t>
      </w:r>
      <w:r w:rsidR="00737915">
        <w:rPr>
          <w:rFonts w:ascii="Times New Roman" w:hAnsi="Times New Roman" w:cs="Times New Roman"/>
          <w:sz w:val="24"/>
          <w:szCs w:val="24"/>
        </w:rPr>
        <w:t>я</w:t>
      </w:r>
      <w:r>
        <w:rPr>
          <w:rFonts w:ascii="Times New Roman" w:hAnsi="Times New Roman" w:cs="Times New Roman"/>
          <w:sz w:val="24"/>
          <w:szCs w:val="24"/>
        </w:rPr>
        <w:t>,</w:t>
      </w:r>
      <w:r w:rsidRPr="004351E6">
        <w:rPr>
          <w:rFonts w:ascii="Times New Roman" w:hAnsi="Times New Roman" w:cs="Times New Roman"/>
          <w:sz w:val="24"/>
          <w:szCs w:val="24"/>
        </w:rPr>
        <w:t xml:space="preserve"> </w:t>
      </w:r>
      <w:r>
        <w:rPr>
          <w:rFonts w:ascii="Times New Roman" w:hAnsi="Times New Roman" w:cs="Times New Roman"/>
          <w:sz w:val="24"/>
          <w:szCs w:val="24"/>
        </w:rPr>
        <w:t xml:space="preserve">платежи по кредиту, </w:t>
      </w:r>
      <w:r w:rsidRPr="004351E6">
        <w:rPr>
          <w:rFonts w:ascii="Times New Roman" w:hAnsi="Times New Roman" w:cs="Times New Roman"/>
          <w:sz w:val="24"/>
          <w:szCs w:val="24"/>
        </w:rPr>
        <w:t>эксплуатационные</w:t>
      </w:r>
      <w:r>
        <w:rPr>
          <w:rFonts w:ascii="Times New Roman" w:hAnsi="Times New Roman" w:cs="Times New Roman"/>
          <w:sz w:val="24"/>
          <w:szCs w:val="24"/>
        </w:rPr>
        <w:t xml:space="preserve"> и</w:t>
      </w:r>
      <w:r w:rsidR="008C0EFA">
        <w:rPr>
          <w:rFonts w:ascii="Times New Roman" w:hAnsi="Times New Roman" w:cs="Times New Roman"/>
          <w:sz w:val="24"/>
          <w:szCs w:val="24"/>
        </w:rPr>
        <w:t> </w:t>
      </w:r>
      <w:r>
        <w:rPr>
          <w:rFonts w:ascii="Times New Roman" w:hAnsi="Times New Roman" w:cs="Times New Roman"/>
          <w:sz w:val="24"/>
          <w:szCs w:val="24"/>
        </w:rPr>
        <w:t>коммунальные</w:t>
      </w:r>
      <w:r w:rsidRPr="004351E6">
        <w:rPr>
          <w:rFonts w:ascii="Times New Roman" w:hAnsi="Times New Roman" w:cs="Times New Roman"/>
          <w:sz w:val="24"/>
          <w:szCs w:val="24"/>
        </w:rPr>
        <w:t xml:space="preserve"> расходы и пр.</w:t>
      </w:r>
      <w:r w:rsidRPr="001D22C8">
        <w:rPr>
          <w:rFonts w:ascii="Times New Roman" w:hAnsi="Times New Roman" w:cs="Times New Roman"/>
          <w:sz w:val="24"/>
          <w:szCs w:val="24"/>
        </w:rPr>
        <w:t>;</w:t>
      </w:r>
    </w:p>
    <w:p w14:paraId="27A6134C" w14:textId="77777777" w:rsidR="00185ADB" w:rsidRPr="004351E6" w:rsidRDefault="00185ADB"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определение арендной платы как суммы расходов арендодателя.</w:t>
      </w:r>
    </w:p>
    <w:p w14:paraId="293F12B1" w14:textId="01849826"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Дополнительно к прямым расходам </w:t>
      </w:r>
      <w:r>
        <w:rPr>
          <w:rFonts w:ascii="Times New Roman" w:hAnsi="Times New Roman" w:cs="Times New Roman"/>
          <w:sz w:val="24"/>
          <w:szCs w:val="24"/>
        </w:rPr>
        <w:t xml:space="preserve">собственнику </w:t>
      </w:r>
      <w:r w:rsidRPr="004351E6">
        <w:rPr>
          <w:rFonts w:ascii="Times New Roman" w:hAnsi="Times New Roman" w:cs="Times New Roman"/>
          <w:sz w:val="24"/>
          <w:szCs w:val="24"/>
        </w:rPr>
        <w:t>может быть компенсирована экономически обоснованная упущенная выгода</w:t>
      </w:r>
      <w:r>
        <w:rPr>
          <w:rFonts w:ascii="Times New Roman" w:hAnsi="Times New Roman" w:cs="Times New Roman"/>
          <w:sz w:val="24"/>
          <w:szCs w:val="24"/>
        </w:rPr>
        <w:t xml:space="preserve"> в размере начисленной на расходы минимальной рентабельности (например, на основе к</w:t>
      </w:r>
      <w:r w:rsidRPr="00377A17">
        <w:rPr>
          <w:rFonts w:ascii="Times New Roman" w:hAnsi="Times New Roman" w:cs="Times New Roman"/>
          <w:sz w:val="24"/>
          <w:szCs w:val="24"/>
        </w:rPr>
        <w:t>лючев</w:t>
      </w:r>
      <w:r>
        <w:rPr>
          <w:rFonts w:ascii="Times New Roman" w:hAnsi="Times New Roman" w:cs="Times New Roman"/>
          <w:sz w:val="24"/>
          <w:szCs w:val="24"/>
        </w:rPr>
        <w:t>ой</w:t>
      </w:r>
      <w:r w:rsidRPr="00377A17">
        <w:rPr>
          <w:rFonts w:ascii="Times New Roman" w:hAnsi="Times New Roman" w:cs="Times New Roman"/>
          <w:sz w:val="24"/>
          <w:szCs w:val="24"/>
        </w:rPr>
        <w:t xml:space="preserve"> ставк</w:t>
      </w:r>
      <w:r>
        <w:rPr>
          <w:rFonts w:ascii="Times New Roman" w:hAnsi="Times New Roman" w:cs="Times New Roman"/>
          <w:sz w:val="24"/>
          <w:szCs w:val="24"/>
        </w:rPr>
        <w:t>и</w:t>
      </w:r>
      <w:r w:rsidRPr="00377A17">
        <w:rPr>
          <w:rFonts w:ascii="Times New Roman" w:hAnsi="Times New Roman" w:cs="Times New Roman"/>
          <w:sz w:val="24"/>
          <w:szCs w:val="24"/>
        </w:rPr>
        <w:t xml:space="preserve"> Банка России</w:t>
      </w:r>
      <w:r>
        <w:rPr>
          <w:rFonts w:ascii="Times New Roman" w:hAnsi="Times New Roman" w:cs="Times New Roman"/>
          <w:sz w:val="24"/>
          <w:szCs w:val="24"/>
        </w:rPr>
        <w:t xml:space="preserve"> либо </w:t>
      </w:r>
      <w:r w:rsidR="00D64794">
        <w:rPr>
          <w:rFonts w:ascii="Times New Roman" w:hAnsi="Times New Roman" w:cs="Times New Roman"/>
          <w:sz w:val="24"/>
          <w:szCs w:val="24"/>
        </w:rPr>
        <w:t xml:space="preserve">ставок </w:t>
      </w:r>
      <w:r>
        <w:rPr>
          <w:rFonts w:ascii="Times New Roman" w:hAnsi="Times New Roman" w:cs="Times New Roman"/>
          <w:sz w:val="24"/>
          <w:szCs w:val="24"/>
        </w:rPr>
        <w:t>депозитов)</w:t>
      </w:r>
      <w:r w:rsidRPr="004351E6">
        <w:rPr>
          <w:rFonts w:ascii="Times New Roman" w:hAnsi="Times New Roman" w:cs="Times New Roman"/>
          <w:sz w:val="24"/>
          <w:szCs w:val="24"/>
        </w:rPr>
        <w:t>.</w:t>
      </w:r>
    </w:p>
    <w:p w14:paraId="73BCE019" w14:textId="77777777"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Преимущества: позволяет получить </w:t>
      </w:r>
      <w:r>
        <w:rPr>
          <w:rFonts w:ascii="Times New Roman" w:hAnsi="Times New Roman" w:cs="Times New Roman"/>
          <w:sz w:val="24"/>
          <w:szCs w:val="24"/>
        </w:rPr>
        <w:t>обоснованную</w:t>
      </w:r>
      <w:r w:rsidRPr="004351E6">
        <w:rPr>
          <w:rFonts w:ascii="Times New Roman" w:hAnsi="Times New Roman" w:cs="Times New Roman"/>
          <w:sz w:val="24"/>
          <w:szCs w:val="24"/>
        </w:rPr>
        <w:t xml:space="preserve"> минимальную границу компенсации собственнику.</w:t>
      </w:r>
    </w:p>
    <w:p w14:paraId="2FEE0A15" w14:textId="3AC2D05E" w:rsidR="00185ADB" w:rsidRPr="004351E6" w:rsidRDefault="00185ADB"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Недостатки: </w:t>
      </w:r>
      <w:r>
        <w:rPr>
          <w:rFonts w:ascii="Times New Roman" w:hAnsi="Times New Roman" w:cs="Times New Roman"/>
          <w:sz w:val="24"/>
          <w:szCs w:val="24"/>
        </w:rPr>
        <w:t>трудоемкость</w:t>
      </w:r>
      <w:r w:rsidRPr="004351E6">
        <w:rPr>
          <w:rFonts w:ascii="Times New Roman" w:hAnsi="Times New Roman" w:cs="Times New Roman"/>
          <w:sz w:val="24"/>
          <w:szCs w:val="24"/>
        </w:rPr>
        <w:t xml:space="preserve"> </w:t>
      </w:r>
      <w:r>
        <w:rPr>
          <w:rFonts w:ascii="Times New Roman" w:hAnsi="Times New Roman" w:cs="Times New Roman"/>
          <w:sz w:val="24"/>
          <w:szCs w:val="24"/>
        </w:rPr>
        <w:t>расчета</w:t>
      </w:r>
      <w:r w:rsidRPr="004351E6">
        <w:rPr>
          <w:rFonts w:ascii="Times New Roman" w:hAnsi="Times New Roman" w:cs="Times New Roman"/>
          <w:sz w:val="24"/>
          <w:szCs w:val="24"/>
        </w:rPr>
        <w:t xml:space="preserve"> (</w:t>
      </w:r>
      <w:r>
        <w:rPr>
          <w:rFonts w:ascii="Times New Roman" w:hAnsi="Times New Roman" w:cs="Times New Roman"/>
          <w:sz w:val="24"/>
          <w:szCs w:val="24"/>
        </w:rPr>
        <w:t>необходимость</w:t>
      </w:r>
      <w:r w:rsidRPr="004351E6">
        <w:rPr>
          <w:rFonts w:ascii="Times New Roman" w:hAnsi="Times New Roman" w:cs="Times New Roman"/>
          <w:sz w:val="24"/>
          <w:szCs w:val="24"/>
        </w:rPr>
        <w:t xml:space="preserve"> индивидуально</w:t>
      </w:r>
      <w:r>
        <w:rPr>
          <w:rFonts w:ascii="Times New Roman" w:hAnsi="Times New Roman" w:cs="Times New Roman"/>
          <w:sz w:val="24"/>
          <w:szCs w:val="24"/>
        </w:rPr>
        <w:t>го</w:t>
      </w:r>
      <w:r w:rsidRPr="004351E6">
        <w:rPr>
          <w:rFonts w:ascii="Times New Roman" w:hAnsi="Times New Roman" w:cs="Times New Roman"/>
          <w:sz w:val="24"/>
          <w:szCs w:val="24"/>
        </w:rPr>
        <w:t xml:space="preserve"> с</w:t>
      </w:r>
      <w:r>
        <w:rPr>
          <w:rFonts w:ascii="Times New Roman" w:hAnsi="Times New Roman" w:cs="Times New Roman"/>
          <w:sz w:val="24"/>
          <w:szCs w:val="24"/>
        </w:rPr>
        <w:t>бора и</w:t>
      </w:r>
      <w:r w:rsidR="00737915">
        <w:rPr>
          <w:rFonts w:ascii="Times New Roman" w:hAnsi="Times New Roman" w:cs="Times New Roman"/>
          <w:sz w:val="24"/>
          <w:szCs w:val="24"/>
        </w:rPr>
        <w:t> </w:t>
      </w:r>
      <w:r>
        <w:rPr>
          <w:rFonts w:ascii="Times New Roman" w:hAnsi="Times New Roman" w:cs="Times New Roman"/>
          <w:sz w:val="24"/>
          <w:szCs w:val="24"/>
        </w:rPr>
        <w:t>анализа</w:t>
      </w:r>
      <w:r w:rsidRPr="004351E6">
        <w:rPr>
          <w:rFonts w:ascii="Times New Roman" w:hAnsi="Times New Roman" w:cs="Times New Roman"/>
          <w:sz w:val="24"/>
          <w:szCs w:val="24"/>
        </w:rPr>
        <w:t xml:space="preserve"> </w:t>
      </w:r>
      <w:r>
        <w:rPr>
          <w:rFonts w:ascii="Times New Roman" w:hAnsi="Times New Roman" w:cs="Times New Roman"/>
          <w:sz w:val="24"/>
          <w:szCs w:val="24"/>
        </w:rPr>
        <w:t xml:space="preserve">расходов </w:t>
      </w:r>
      <w:r w:rsidRPr="004351E6">
        <w:rPr>
          <w:rFonts w:ascii="Times New Roman" w:hAnsi="Times New Roman" w:cs="Times New Roman"/>
          <w:sz w:val="24"/>
          <w:szCs w:val="24"/>
        </w:rPr>
        <w:t xml:space="preserve">по каждому </w:t>
      </w:r>
      <w:r>
        <w:rPr>
          <w:rFonts w:ascii="Times New Roman" w:hAnsi="Times New Roman" w:cs="Times New Roman"/>
          <w:sz w:val="24"/>
          <w:szCs w:val="24"/>
        </w:rPr>
        <w:t>объекту)</w:t>
      </w:r>
      <w:r w:rsidR="00780D89">
        <w:rPr>
          <w:rFonts w:ascii="Times New Roman" w:hAnsi="Times New Roman" w:cs="Times New Roman"/>
          <w:sz w:val="24"/>
          <w:szCs w:val="24"/>
        </w:rPr>
        <w:t>.</w:t>
      </w:r>
    </w:p>
    <w:p w14:paraId="53ADB109" w14:textId="262A5520" w:rsidR="00D06542" w:rsidRPr="0062114B" w:rsidRDefault="00D06542"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10" w:name="_Toc42504228"/>
      <w:r w:rsidRPr="0062114B">
        <w:rPr>
          <w:rFonts w:ascii="Times New Roman" w:hAnsi="Times New Roman" w:cs="Times New Roman"/>
          <w:b/>
          <w:bCs/>
          <w:color w:val="auto"/>
          <w:sz w:val="24"/>
          <w:szCs w:val="24"/>
        </w:rPr>
        <w:t>Метод сравнительного анализа</w:t>
      </w:r>
      <w:bookmarkEnd w:id="10"/>
    </w:p>
    <w:p w14:paraId="6591A044" w14:textId="4C563EBE" w:rsidR="00D625A4"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sidR="00D625A4">
        <w:rPr>
          <w:rFonts w:ascii="Times New Roman" w:hAnsi="Times New Roman" w:cs="Times New Roman"/>
          <w:sz w:val="24"/>
          <w:szCs w:val="24"/>
        </w:rPr>
        <w:t>.</w:t>
      </w:r>
      <w:r w:rsidRPr="004351E6">
        <w:rPr>
          <w:rFonts w:ascii="Times New Roman" w:hAnsi="Times New Roman" w:cs="Times New Roman"/>
          <w:sz w:val="24"/>
          <w:szCs w:val="24"/>
        </w:rPr>
        <w:t xml:space="preserve"> </w:t>
      </w:r>
    </w:p>
    <w:p w14:paraId="496D8175" w14:textId="3BC63505" w:rsidR="00D06542" w:rsidRPr="004351E6" w:rsidRDefault="00D625A4"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Р</w:t>
      </w:r>
      <w:r w:rsidR="00D06542" w:rsidRPr="004351E6">
        <w:rPr>
          <w:rFonts w:ascii="Times New Roman" w:hAnsi="Times New Roman" w:cs="Times New Roman"/>
          <w:sz w:val="24"/>
          <w:szCs w:val="24"/>
        </w:rPr>
        <w:t>ыночные ставки аренды снижаются</w:t>
      </w:r>
      <w:r>
        <w:rPr>
          <w:rFonts w:ascii="Times New Roman" w:hAnsi="Times New Roman" w:cs="Times New Roman"/>
          <w:sz w:val="24"/>
          <w:szCs w:val="24"/>
        </w:rPr>
        <w:t xml:space="preserve"> </w:t>
      </w:r>
      <w:r w:rsidR="008C0EFA">
        <w:rPr>
          <w:rFonts w:ascii="Times New Roman" w:hAnsi="Times New Roman" w:cs="Times New Roman"/>
          <w:sz w:val="24"/>
          <w:szCs w:val="24"/>
        </w:rPr>
        <w:t xml:space="preserve">как </w:t>
      </w:r>
      <w:r>
        <w:rPr>
          <w:rFonts w:ascii="Times New Roman" w:hAnsi="Times New Roman" w:cs="Times New Roman"/>
          <w:sz w:val="24"/>
          <w:szCs w:val="24"/>
        </w:rPr>
        <w:t>в результате общего падения общеэкономических показателей</w:t>
      </w:r>
      <w:r w:rsidR="008C0EFA">
        <w:rPr>
          <w:rFonts w:ascii="Times New Roman" w:hAnsi="Times New Roman" w:cs="Times New Roman"/>
          <w:sz w:val="24"/>
          <w:szCs w:val="24"/>
        </w:rPr>
        <w:t>, так и в результате ограничений на использование объекта</w:t>
      </w:r>
      <w:r w:rsidR="00185857">
        <w:rPr>
          <w:rFonts w:ascii="Times New Roman" w:hAnsi="Times New Roman" w:cs="Times New Roman"/>
          <w:sz w:val="24"/>
          <w:szCs w:val="24"/>
        </w:rPr>
        <w:t xml:space="preserve"> в </w:t>
      </w:r>
      <w:r w:rsidR="00D64794">
        <w:rPr>
          <w:rFonts w:ascii="Times New Roman" w:hAnsi="Times New Roman" w:cs="Times New Roman"/>
          <w:sz w:val="24"/>
          <w:szCs w:val="24"/>
        </w:rPr>
        <w:t xml:space="preserve">краткосрочном </w:t>
      </w:r>
      <w:r w:rsidR="00D64794" w:rsidRPr="00387E61">
        <w:rPr>
          <w:rFonts w:ascii="Times New Roman" w:hAnsi="Times New Roman" w:cs="Times New Roman"/>
          <w:sz w:val="24"/>
          <w:szCs w:val="24"/>
        </w:rPr>
        <w:t>/</w:t>
      </w:r>
      <w:r w:rsidR="00D64794">
        <w:rPr>
          <w:rFonts w:ascii="Times New Roman" w:hAnsi="Times New Roman" w:cs="Times New Roman"/>
          <w:sz w:val="24"/>
          <w:szCs w:val="24"/>
        </w:rPr>
        <w:t xml:space="preserve"> среднесрочном периоде</w:t>
      </w:r>
      <w:r>
        <w:rPr>
          <w:rFonts w:ascii="Times New Roman" w:hAnsi="Times New Roman" w:cs="Times New Roman"/>
          <w:sz w:val="24"/>
          <w:szCs w:val="24"/>
        </w:rPr>
        <w:t>.</w:t>
      </w:r>
      <w:r w:rsidR="00D64794">
        <w:rPr>
          <w:rFonts w:ascii="Times New Roman" w:hAnsi="Times New Roman" w:cs="Times New Roman"/>
          <w:sz w:val="24"/>
          <w:szCs w:val="24"/>
        </w:rPr>
        <w:t xml:space="preserve"> </w:t>
      </w:r>
      <w:r>
        <w:rPr>
          <w:rFonts w:ascii="Times New Roman" w:hAnsi="Times New Roman" w:cs="Times New Roman"/>
          <w:sz w:val="24"/>
          <w:szCs w:val="24"/>
        </w:rPr>
        <w:t xml:space="preserve"> С</w:t>
      </w:r>
      <w:r w:rsidR="00D06542" w:rsidRPr="004351E6">
        <w:rPr>
          <w:rFonts w:ascii="Times New Roman" w:hAnsi="Times New Roman" w:cs="Times New Roman"/>
          <w:sz w:val="24"/>
          <w:szCs w:val="24"/>
        </w:rPr>
        <w:t>тавк</w:t>
      </w:r>
      <w:r>
        <w:rPr>
          <w:rFonts w:ascii="Times New Roman" w:hAnsi="Times New Roman" w:cs="Times New Roman"/>
          <w:sz w:val="24"/>
          <w:szCs w:val="24"/>
        </w:rPr>
        <w:t>а</w:t>
      </w:r>
      <w:r w:rsidR="00D06542" w:rsidRPr="004351E6">
        <w:rPr>
          <w:rFonts w:ascii="Times New Roman" w:hAnsi="Times New Roman" w:cs="Times New Roman"/>
          <w:sz w:val="24"/>
          <w:szCs w:val="24"/>
        </w:rPr>
        <w:t xml:space="preserve"> аренды по </w:t>
      </w:r>
      <w:r w:rsidR="00185857">
        <w:rPr>
          <w:rFonts w:ascii="Times New Roman" w:hAnsi="Times New Roman" w:cs="Times New Roman"/>
          <w:sz w:val="24"/>
          <w:szCs w:val="24"/>
        </w:rPr>
        <w:t>объекту должна быть приведена к </w:t>
      </w:r>
      <w:r w:rsidR="00D06542" w:rsidRPr="004351E6">
        <w:rPr>
          <w:rFonts w:ascii="Times New Roman" w:hAnsi="Times New Roman" w:cs="Times New Roman"/>
          <w:sz w:val="24"/>
          <w:szCs w:val="24"/>
        </w:rPr>
        <w:t>рыночным значениям.</w:t>
      </w:r>
    </w:p>
    <w:p w14:paraId="090C4185" w14:textId="131A9364" w:rsidR="00D06542" w:rsidRPr="004351E6"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363A40E4" w14:textId="64DC6156" w:rsidR="00D06542" w:rsidRPr="00D625A4"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D625A4">
        <w:rPr>
          <w:rFonts w:ascii="Times New Roman" w:hAnsi="Times New Roman" w:cs="Times New Roman"/>
          <w:sz w:val="24"/>
          <w:szCs w:val="24"/>
        </w:rPr>
        <w:t>подбор объектов-аналогов, по которым ставки аренды снизились</w:t>
      </w:r>
      <w:r w:rsidR="00C17F17">
        <w:rPr>
          <w:rFonts w:ascii="Times New Roman" w:hAnsi="Times New Roman" w:cs="Times New Roman"/>
          <w:sz w:val="24"/>
          <w:szCs w:val="24"/>
        </w:rPr>
        <w:t xml:space="preserve"> с учетом изменения условий функционирования</w:t>
      </w:r>
      <w:r w:rsidRPr="00D625A4">
        <w:rPr>
          <w:rFonts w:ascii="Times New Roman" w:hAnsi="Times New Roman" w:cs="Times New Roman"/>
          <w:sz w:val="24"/>
          <w:szCs w:val="24"/>
        </w:rPr>
        <w:t>;</w:t>
      </w:r>
    </w:p>
    <w:p w14:paraId="73D83FCB" w14:textId="77777777" w:rsidR="00D06542" w:rsidRPr="00D625A4"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D625A4">
        <w:rPr>
          <w:rFonts w:ascii="Times New Roman" w:hAnsi="Times New Roman" w:cs="Times New Roman"/>
          <w:sz w:val="24"/>
          <w:szCs w:val="24"/>
        </w:rPr>
        <w:t>корректировка ставок аренды за объекты-аналоги на различие с рассматриваемым объектом</w:t>
      </w:r>
      <w:r w:rsidRPr="00CB3994">
        <w:rPr>
          <w:rFonts w:ascii="Times New Roman" w:hAnsi="Times New Roman" w:cs="Times New Roman"/>
          <w:sz w:val="24"/>
          <w:szCs w:val="24"/>
          <w:vertAlign w:val="superscript"/>
        </w:rPr>
        <w:footnoteReference w:id="11"/>
      </w:r>
      <w:r w:rsidRPr="00D625A4">
        <w:rPr>
          <w:rFonts w:ascii="Times New Roman" w:hAnsi="Times New Roman" w:cs="Times New Roman"/>
          <w:sz w:val="24"/>
          <w:szCs w:val="24"/>
        </w:rPr>
        <w:t>, включая скидку на торг;</w:t>
      </w:r>
    </w:p>
    <w:p w14:paraId="4A144E33" w14:textId="77777777" w:rsidR="00D06542" w:rsidRPr="00D625A4" w:rsidRDefault="00D06542"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D625A4">
        <w:rPr>
          <w:rFonts w:ascii="Times New Roman" w:hAnsi="Times New Roman" w:cs="Times New Roman"/>
          <w:sz w:val="24"/>
          <w:szCs w:val="24"/>
        </w:rPr>
        <w:t>определение рыночной арендной платы.</w:t>
      </w:r>
    </w:p>
    <w:p w14:paraId="0808D352" w14:textId="0449A455" w:rsidR="00D06542" w:rsidRPr="004351E6"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 понятный рыночный алгоритм анализа, значимо при ожидаемом аналитиками дальнейшем падении рынка аренды</w:t>
      </w:r>
      <w:r w:rsidR="00C17F17">
        <w:rPr>
          <w:rFonts w:ascii="Times New Roman" w:hAnsi="Times New Roman" w:cs="Times New Roman"/>
          <w:sz w:val="24"/>
          <w:szCs w:val="24"/>
        </w:rPr>
        <w:t>, отражает наблюдаемую рыночную ситуацию</w:t>
      </w:r>
      <w:r w:rsidRPr="004351E6">
        <w:rPr>
          <w:rFonts w:ascii="Times New Roman" w:hAnsi="Times New Roman" w:cs="Times New Roman"/>
          <w:sz w:val="24"/>
          <w:szCs w:val="24"/>
        </w:rPr>
        <w:t>.</w:t>
      </w:r>
    </w:p>
    <w:p w14:paraId="559FADA1" w14:textId="5EACFEF4" w:rsidR="00D06542" w:rsidRDefault="00D06542"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Недостатки: </w:t>
      </w:r>
      <w:r w:rsidR="00C17F17">
        <w:rPr>
          <w:rFonts w:ascii="Times New Roman" w:hAnsi="Times New Roman" w:cs="Times New Roman"/>
          <w:sz w:val="24"/>
          <w:szCs w:val="24"/>
        </w:rPr>
        <w:t xml:space="preserve">недостаточно </w:t>
      </w:r>
      <w:r w:rsidR="001415FE">
        <w:rPr>
          <w:rFonts w:ascii="Times New Roman" w:hAnsi="Times New Roman" w:cs="Times New Roman"/>
          <w:sz w:val="24"/>
          <w:szCs w:val="24"/>
        </w:rPr>
        <w:t xml:space="preserve">полно </w:t>
      </w:r>
      <w:r w:rsidRPr="004351E6">
        <w:rPr>
          <w:rFonts w:ascii="Times New Roman" w:hAnsi="Times New Roman" w:cs="Times New Roman"/>
          <w:sz w:val="24"/>
          <w:szCs w:val="24"/>
        </w:rPr>
        <w:t>отражает сущность ограничения (невозможность</w:t>
      </w:r>
      <w:r w:rsidR="008C0EFA">
        <w:rPr>
          <w:rFonts w:ascii="Times New Roman" w:hAnsi="Times New Roman" w:cs="Times New Roman"/>
          <w:sz w:val="24"/>
          <w:szCs w:val="24"/>
        </w:rPr>
        <w:t xml:space="preserve"> </w:t>
      </w:r>
      <w:r w:rsidRPr="004351E6">
        <w:rPr>
          <w:rFonts w:ascii="Times New Roman" w:hAnsi="Times New Roman" w:cs="Times New Roman"/>
          <w:sz w:val="24"/>
          <w:szCs w:val="24"/>
        </w:rPr>
        <w:t>/</w:t>
      </w:r>
      <w:r w:rsidR="008C0EFA">
        <w:rPr>
          <w:rFonts w:ascii="Times New Roman" w:hAnsi="Times New Roman" w:cs="Times New Roman"/>
          <w:sz w:val="24"/>
          <w:szCs w:val="24"/>
        </w:rPr>
        <w:t xml:space="preserve"> </w:t>
      </w:r>
      <w:r w:rsidRPr="004351E6">
        <w:rPr>
          <w:rFonts w:ascii="Times New Roman" w:hAnsi="Times New Roman" w:cs="Times New Roman"/>
          <w:sz w:val="24"/>
          <w:szCs w:val="24"/>
        </w:rPr>
        <w:t>ограничения</w:t>
      </w:r>
      <w:r w:rsidR="008C0EFA">
        <w:rPr>
          <w:rFonts w:ascii="Times New Roman" w:hAnsi="Times New Roman" w:cs="Times New Roman"/>
          <w:sz w:val="24"/>
          <w:szCs w:val="24"/>
        </w:rPr>
        <w:t xml:space="preserve"> </w:t>
      </w:r>
      <w:r w:rsidRPr="004351E6">
        <w:rPr>
          <w:rFonts w:ascii="Times New Roman" w:hAnsi="Times New Roman" w:cs="Times New Roman"/>
          <w:sz w:val="24"/>
          <w:szCs w:val="24"/>
        </w:rPr>
        <w:t xml:space="preserve">/ изменение условий использования, </w:t>
      </w:r>
      <w:r w:rsidR="008C0EFA">
        <w:rPr>
          <w:rFonts w:ascii="Times New Roman" w:hAnsi="Times New Roman" w:cs="Times New Roman"/>
          <w:sz w:val="24"/>
          <w:szCs w:val="24"/>
        </w:rPr>
        <w:t xml:space="preserve">на дату анализа </w:t>
      </w:r>
      <w:r w:rsidRPr="004351E6">
        <w:rPr>
          <w:rFonts w:ascii="Times New Roman" w:hAnsi="Times New Roman" w:cs="Times New Roman"/>
          <w:sz w:val="24"/>
          <w:szCs w:val="24"/>
        </w:rPr>
        <w:t>ставки могут упасть незначительно</w:t>
      </w:r>
      <w:r w:rsidR="00C17F17">
        <w:rPr>
          <w:rFonts w:ascii="Times New Roman" w:hAnsi="Times New Roman" w:cs="Times New Roman"/>
          <w:sz w:val="24"/>
          <w:szCs w:val="24"/>
        </w:rPr>
        <w:t xml:space="preserve"> и только по</w:t>
      </w:r>
      <w:r w:rsidR="008C0EFA">
        <w:rPr>
          <w:rFonts w:ascii="Times New Roman" w:hAnsi="Times New Roman" w:cs="Times New Roman"/>
          <w:sz w:val="24"/>
          <w:szCs w:val="24"/>
        </w:rPr>
        <w:t> </w:t>
      </w:r>
      <w:r w:rsidR="00C17F17">
        <w:rPr>
          <w:rFonts w:ascii="Times New Roman" w:hAnsi="Times New Roman" w:cs="Times New Roman"/>
          <w:sz w:val="24"/>
          <w:szCs w:val="24"/>
        </w:rPr>
        <w:t>части объектов ввиду инертности рынка</w:t>
      </w:r>
      <w:r w:rsidRPr="004351E6">
        <w:rPr>
          <w:rFonts w:ascii="Times New Roman" w:hAnsi="Times New Roman" w:cs="Times New Roman"/>
          <w:sz w:val="24"/>
          <w:szCs w:val="24"/>
        </w:rPr>
        <w:t>).</w:t>
      </w:r>
    </w:p>
    <w:p w14:paraId="7F727620" w14:textId="77777777" w:rsidR="00AE4730" w:rsidRPr="0062114B" w:rsidRDefault="00AE4730"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11" w:name="_Toc42504229"/>
      <w:r w:rsidRPr="0062114B">
        <w:rPr>
          <w:rFonts w:ascii="Times New Roman" w:hAnsi="Times New Roman" w:cs="Times New Roman"/>
          <w:b/>
          <w:bCs/>
          <w:color w:val="auto"/>
          <w:sz w:val="24"/>
          <w:szCs w:val="24"/>
        </w:rPr>
        <w:lastRenderedPageBreak/>
        <w:t>Метод исторических экономических аналогий</w:t>
      </w:r>
      <w:bookmarkEnd w:id="11"/>
    </w:p>
    <w:p w14:paraId="652A978B" w14:textId="77777777" w:rsidR="00AE4730"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Pr>
          <w:rFonts w:ascii="Times New Roman" w:hAnsi="Times New Roman" w:cs="Times New Roman"/>
          <w:sz w:val="24"/>
          <w:szCs w:val="24"/>
        </w:rPr>
        <w:t>.</w:t>
      </w:r>
      <w:r w:rsidRPr="004351E6">
        <w:rPr>
          <w:rFonts w:ascii="Times New Roman" w:hAnsi="Times New Roman" w:cs="Times New Roman"/>
          <w:sz w:val="24"/>
          <w:szCs w:val="24"/>
        </w:rPr>
        <w:t xml:space="preserve"> </w:t>
      </w:r>
    </w:p>
    <w:p w14:paraId="2E049B52" w14:textId="03D78461" w:rsidR="00AE4730" w:rsidRPr="004351E6" w:rsidRDefault="00AE4730"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П</w:t>
      </w:r>
      <w:r w:rsidRPr="004351E6">
        <w:rPr>
          <w:rFonts w:ascii="Times New Roman" w:hAnsi="Times New Roman" w:cs="Times New Roman"/>
          <w:sz w:val="24"/>
          <w:szCs w:val="24"/>
        </w:rPr>
        <w:t>адение ставок</w:t>
      </w:r>
      <w:r w:rsidR="008C0EFA">
        <w:rPr>
          <w:rFonts w:ascii="Times New Roman" w:hAnsi="Times New Roman" w:cs="Times New Roman"/>
          <w:sz w:val="24"/>
          <w:szCs w:val="24"/>
        </w:rPr>
        <w:t>, в т.ч.</w:t>
      </w:r>
      <w:r w:rsidRPr="004351E6">
        <w:rPr>
          <w:rFonts w:ascii="Times New Roman" w:hAnsi="Times New Roman" w:cs="Times New Roman"/>
          <w:sz w:val="24"/>
          <w:szCs w:val="24"/>
        </w:rPr>
        <w:t xml:space="preserve"> вызвано падением макроэкономических показателей и сокращени</w:t>
      </w:r>
      <w:r w:rsidR="001415FE">
        <w:rPr>
          <w:rFonts w:ascii="Times New Roman" w:hAnsi="Times New Roman" w:cs="Times New Roman"/>
          <w:sz w:val="24"/>
          <w:szCs w:val="24"/>
        </w:rPr>
        <w:t>ем</w:t>
      </w:r>
      <w:r w:rsidRPr="004351E6">
        <w:rPr>
          <w:rFonts w:ascii="Times New Roman" w:hAnsi="Times New Roman" w:cs="Times New Roman"/>
          <w:sz w:val="24"/>
          <w:szCs w:val="24"/>
        </w:rPr>
        <w:t xml:space="preserve"> спроса. Аналогичные падения ставок уже наблюдались в исторической ретроспективе в</w:t>
      </w:r>
      <w:r w:rsidR="001415FE">
        <w:rPr>
          <w:rFonts w:ascii="Times New Roman" w:hAnsi="Times New Roman" w:cs="Times New Roman"/>
          <w:sz w:val="24"/>
          <w:szCs w:val="24"/>
        </w:rPr>
        <w:t> </w:t>
      </w:r>
      <w:r w:rsidR="00D64794">
        <w:rPr>
          <w:rFonts w:ascii="Times New Roman" w:hAnsi="Times New Roman" w:cs="Times New Roman"/>
          <w:sz w:val="24"/>
          <w:szCs w:val="24"/>
        </w:rPr>
        <w:t xml:space="preserve">прошлые </w:t>
      </w:r>
      <w:r w:rsidRPr="004351E6">
        <w:rPr>
          <w:rFonts w:ascii="Times New Roman" w:hAnsi="Times New Roman" w:cs="Times New Roman"/>
          <w:sz w:val="24"/>
          <w:szCs w:val="24"/>
        </w:rPr>
        <w:t xml:space="preserve">кризисы (2008, 2014 годы). На основе анализа ретроспективных данных по макроэкономическим показателям и падениям ставок можно установить справедливую величину сокращения. </w:t>
      </w:r>
    </w:p>
    <w:p w14:paraId="01C75AE1" w14:textId="77777777" w:rsidR="00AE4730" w:rsidRPr="004351E6"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57F62528" w14:textId="34B4C0E9"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выбор макроэкономических показателей</w:t>
      </w:r>
      <w:r w:rsidRPr="0062114B">
        <w:rPr>
          <w:rFonts w:ascii="Times New Roman" w:hAnsi="Times New Roman" w:cs="Times New Roman"/>
          <w:sz w:val="24"/>
          <w:szCs w:val="24"/>
          <w:vertAlign w:val="superscript"/>
        </w:rPr>
        <w:footnoteReference w:id="12"/>
      </w:r>
      <w:r w:rsidRPr="004351E6">
        <w:rPr>
          <w:rFonts w:ascii="Times New Roman" w:hAnsi="Times New Roman" w:cs="Times New Roman"/>
          <w:sz w:val="24"/>
          <w:szCs w:val="24"/>
        </w:rPr>
        <w:t xml:space="preserve">, имеющих </w:t>
      </w:r>
      <w:r w:rsidR="00D64794" w:rsidRPr="004351E6">
        <w:rPr>
          <w:rFonts w:ascii="Times New Roman" w:hAnsi="Times New Roman" w:cs="Times New Roman"/>
          <w:sz w:val="24"/>
          <w:szCs w:val="24"/>
        </w:rPr>
        <w:t>корреляци</w:t>
      </w:r>
      <w:r w:rsidR="00D64794">
        <w:rPr>
          <w:rFonts w:ascii="Times New Roman" w:hAnsi="Times New Roman" w:cs="Times New Roman"/>
          <w:sz w:val="24"/>
          <w:szCs w:val="24"/>
        </w:rPr>
        <w:t>ю</w:t>
      </w:r>
      <w:r w:rsidR="00D64794" w:rsidRPr="004351E6">
        <w:rPr>
          <w:rFonts w:ascii="Times New Roman" w:hAnsi="Times New Roman" w:cs="Times New Roman"/>
          <w:sz w:val="24"/>
          <w:szCs w:val="24"/>
        </w:rPr>
        <w:t xml:space="preserve"> </w:t>
      </w:r>
      <w:r w:rsidR="00185857">
        <w:rPr>
          <w:rFonts w:ascii="Times New Roman" w:hAnsi="Times New Roman" w:cs="Times New Roman"/>
          <w:sz w:val="24"/>
          <w:szCs w:val="24"/>
        </w:rPr>
        <w:t>с </w:t>
      </w:r>
      <w:r w:rsidRPr="004351E6">
        <w:rPr>
          <w:rFonts w:ascii="Times New Roman" w:hAnsi="Times New Roman" w:cs="Times New Roman"/>
          <w:sz w:val="24"/>
          <w:szCs w:val="24"/>
        </w:rPr>
        <w:t>арендными ставками (например: ВВП</w:t>
      </w:r>
      <w:r w:rsidR="001415FE">
        <w:rPr>
          <w:rFonts w:ascii="Times New Roman" w:hAnsi="Times New Roman" w:cs="Times New Roman"/>
          <w:sz w:val="24"/>
          <w:szCs w:val="24"/>
        </w:rPr>
        <w:t>, ВРП</w:t>
      </w:r>
      <w:r w:rsidRPr="004351E6">
        <w:rPr>
          <w:rFonts w:ascii="Times New Roman" w:hAnsi="Times New Roman" w:cs="Times New Roman"/>
          <w:sz w:val="24"/>
          <w:szCs w:val="24"/>
        </w:rPr>
        <w:t>);</w:t>
      </w:r>
    </w:p>
    <w:p w14:paraId="18FC4AF3" w14:textId="79D13820"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сравнительный анализ абсолютных и отно</w:t>
      </w:r>
      <w:r w:rsidR="00185857">
        <w:rPr>
          <w:rFonts w:ascii="Times New Roman" w:hAnsi="Times New Roman" w:cs="Times New Roman"/>
          <w:sz w:val="24"/>
          <w:szCs w:val="24"/>
        </w:rPr>
        <w:t>сительных значений изменений за </w:t>
      </w:r>
      <w:r w:rsidRPr="004351E6">
        <w:rPr>
          <w:rFonts w:ascii="Times New Roman" w:hAnsi="Times New Roman" w:cs="Times New Roman"/>
          <w:sz w:val="24"/>
          <w:szCs w:val="24"/>
        </w:rPr>
        <w:t>периоды кризисов и текущий момент времени;</w:t>
      </w:r>
    </w:p>
    <w:p w14:paraId="21D40779" w14:textId="7777777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выведение корректирующих коэффициентов / мультипликаторов;</w:t>
      </w:r>
    </w:p>
    <w:p w14:paraId="5E2F7377" w14:textId="7777777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применение мультипликаторов к контрактной величине арендной платы.</w:t>
      </w:r>
    </w:p>
    <w:p w14:paraId="5D6D7325" w14:textId="77777777" w:rsidR="00AE4730" w:rsidRPr="004351E6"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Преимущества: учет влияния макроэкономических показателей.</w:t>
      </w:r>
    </w:p>
    <w:p w14:paraId="4AE74741" w14:textId="3DF90602" w:rsidR="00AE4730"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Недостатки: метод не отражает </w:t>
      </w:r>
      <w:r w:rsidR="00387E61">
        <w:rPr>
          <w:rFonts w:ascii="Times New Roman" w:hAnsi="Times New Roman" w:cs="Times New Roman"/>
          <w:sz w:val="24"/>
          <w:szCs w:val="24"/>
        </w:rPr>
        <w:t>основну</w:t>
      </w:r>
      <w:r w:rsidR="008C0EFA">
        <w:rPr>
          <w:rFonts w:ascii="Times New Roman" w:hAnsi="Times New Roman" w:cs="Times New Roman"/>
          <w:sz w:val="24"/>
          <w:szCs w:val="24"/>
        </w:rPr>
        <w:t xml:space="preserve">ю причину снижения ставок – </w:t>
      </w:r>
      <w:r w:rsidRPr="004351E6">
        <w:rPr>
          <w:rFonts w:ascii="Times New Roman" w:hAnsi="Times New Roman" w:cs="Times New Roman"/>
          <w:sz w:val="24"/>
          <w:szCs w:val="24"/>
        </w:rPr>
        <w:t xml:space="preserve">ограничения </w:t>
      </w:r>
      <w:r w:rsidR="008C0EFA">
        <w:rPr>
          <w:rFonts w:ascii="Times New Roman" w:hAnsi="Times New Roman" w:cs="Times New Roman"/>
          <w:sz w:val="24"/>
          <w:szCs w:val="24"/>
        </w:rPr>
        <w:t>на использование объекта;</w:t>
      </w:r>
      <w:r w:rsidRPr="004351E6">
        <w:rPr>
          <w:rFonts w:ascii="Times New Roman" w:hAnsi="Times New Roman" w:cs="Times New Roman"/>
          <w:sz w:val="24"/>
          <w:szCs w:val="24"/>
        </w:rPr>
        <w:t xml:space="preserve"> недостаточная корреляция и сложность установления функциональной зависимости арендных ставок от макроэкономических показателей</w:t>
      </w:r>
      <w:r>
        <w:rPr>
          <w:rFonts w:ascii="Times New Roman" w:hAnsi="Times New Roman" w:cs="Times New Roman"/>
          <w:sz w:val="24"/>
          <w:szCs w:val="24"/>
        </w:rPr>
        <w:t>, запаздывание статистики по макроэкономическим показателям</w:t>
      </w:r>
      <w:r w:rsidRPr="004351E6">
        <w:rPr>
          <w:rFonts w:ascii="Times New Roman" w:hAnsi="Times New Roman" w:cs="Times New Roman"/>
          <w:sz w:val="24"/>
          <w:szCs w:val="24"/>
        </w:rPr>
        <w:t>.</w:t>
      </w:r>
    </w:p>
    <w:p w14:paraId="25A56946" w14:textId="77777777" w:rsidR="00AE4730" w:rsidRPr="0062114B" w:rsidRDefault="00AE4730" w:rsidP="00E305D3">
      <w:pPr>
        <w:pStyle w:val="2"/>
        <w:numPr>
          <w:ilvl w:val="0"/>
          <w:numId w:val="25"/>
        </w:numPr>
        <w:spacing w:before="240" w:line="276" w:lineRule="auto"/>
        <w:jc w:val="center"/>
        <w:rPr>
          <w:rFonts w:ascii="Times New Roman" w:hAnsi="Times New Roman" w:cs="Times New Roman"/>
          <w:b/>
          <w:bCs/>
          <w:color w:val="auto"/>
          <w:sz w:val="24"/>
          <w:szCs w:val="24"/>
        </w:rPr>
      </w:pPr>
      <w:bookmarkStart w:id="12" w:name="_Toc42504230"/>
      <w:r w:rsidRPr="0062114B">
        <w:rPr>
          <w:rFonts w:ascii="Times New Roman" w:hAnsi="Times New Roman" w:cs="Times New Roman"/>
          <w:b/>
          <w:bCs/>
          <w:color w:val="auto"/>
          <w:sz w:val="24"/>
          <w:szCs w:val="24"/>
        </w:rPr>
        <w:t>Метод аналогичных скидок</w:t>
      </w:r>
      <w:bookmarkEnd w:id="12"/>
    </w:p>
    <w:p w14:paraId="55C4620B" w14:textId="77777777" w:rsidR="00AE4730"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Экономическая основа</w:t>
      </w:r>
      <w:r>
        <w:rPr>
          <w:rFonts w:ascii="Times New Roman" w:hAnsi="Times New Roman" w:cs="Times New Roman"/>
          <w:sz w:val="24"/>
          <w:szCs w:val="24"/>
        </w:rPr>
        <w:t>.</w:t>
      </w:r>
    </w:p>
    <w:p w14:paraId="69F22200" w14:textId="1722F613" w:rsidR="00AE4730" w:rsidRPr="004351E6" w:rsidRDefault="00AE4730" w:rsidP="00E305D3">
      <w:pPr>
        <w:tabs>
          <w:tab w:val="left" w:pos="1134"/>
        </w:tabs>
        <w:spacing w:after="0" w:line="276" w:lineRule="auto"/>
        <w:ind w:firstLine="697"/>
        <w:jc w:val="both"/>
        <w:rPr>
          <w:rFonts w:ascii="Times New Roman" w:hAnsi="Times New Roman" w:cs="Times New Roman"/>
          <w:sz w:val="24"/>
          <w:szCs w:val="24"/>
        </w:rPr>
      </w:pPr>
      <w:r>
        <w:rPr>
          <w:rFonts w:ascii="Times New Roman" w:hAnsi="Times New Roman" w:cs="Times New Roman"/>
          <w:sz w:val="24"/>
          <w:szCs w:val="24"/>
        </w:rPr>
        <w:t>В</w:t>
      </w:r>
      <w:r w:rsidRPr="004351E6">
        <w:rPr>
          <w:rFonts w:ascii="Times New Roman" w:hAnsi="Times New Roman" w:cs="Times New Roman"/>
          <w:sz w:val="24"/>
          <w:szCs w:val="24"/>
        </w:rPr>
        <w:t xml:space="preserve"> целом для рынка характерна ситуация, </w:t>
      </w:r>
      <w:r w:rsidR="008C0EFA">
        <w:rPr>
          <w:rFonts w:ascii="Times New Roman" w:hAnsi="Times New Roman" w:cs="Times New Roman"/>
          <w:sz w:val="24"/>
          <w:szCs w:val="24"/>
        </w:rPr>
        <w:t>когда</w:t>
      </w:r>
      <w:r w:rsidR="008C0EFA" w:rsidRPr="004351E6">
        <w:rPr>
          <w:rFonts w:ascii="Times New Roman" w:hAnsi="Times New Roman" w:cs="Times New Roman"/>
          <w:sz w:val="24"/>
          <w:szCs w:val="24"/>
        </w:rPr>
        <w:t xml:space="preserve"> </w:t>
      </w:r>
      <w:r w:rsidRPr="004351E6">
        <w:rPr>
          <w:rFonts w:ascii="Times New Roman" w:hAnsi="Times New Roman" w:cs="Times New Roman"/>
          <w:sz w:val="24"/>
          <w:szCs w:val="24"/>
        </w:rPr>
        <w:t xml:space="preserve">многие арендодатели предоставляют скидки арендаторам в связи со сложившейся ситуацией. </w:t>
      </w:r>
      <w:r w:rsidR="008C0EFA">
        <w:rPr>
          <w:rFonts w:ascii="Times New Roman" w:hAnsi="Times New Roman" w:cs="Times New Roman"/>
          <w:sz w:val="24"/>
          <w:szCs w:val="24"/>
        </w:rPr>
        <w:t>Рыночная</w:t>
      </w:r>
      <w:r w:rsidR="008C0EFA" w:rsidRPr="004351E6">
        <w:rPr>
          <w:rFonts w:ascii="Times New Roman" w:hAnsi="Times New Roman" w:cs="Times New Roman"/>
          <w:sz w:val="24"/>
          <w:szCs w:val="24"/>
        </w:rPr>
        <w:t xml:space="preserve"> </w:t>
      </w:r>
      <w:r w:rsidR="008C0EFA">
        <w:rPr>
          <w:rFonts w:ascii="Times New Roman" w:hAnsi="Times New Roman" w:cs="Times New Roman"/>
          <w:sz w:val="24"/>
          <w:szCs w:val="24"/>
        </w:rPr>
        <w:t xml:space="preserve">величина </w:t>
      </w:r>
      <w:r w:rsidRPr="004351E6">
        <w:rPr>
          <w:rFonts w:ascii="Times New Roman" w:hAnsi="Times New Roman" w:cs="Times New Roman"/>
          <w:sz w:val="24"/>
          <w:szCs w:val="24"/>
        </w:rPr>
        <w:t>скидк</w:t>
      </w:r>
      <w:r w:rsidR="008C0EFA">
        <w:rPr>
          <w:rFonts w:ascii="Times New Roman" w:hAnsi="Times New Roman" w:cs="Times New Roman"/>
          <w:sz w:val="24"/>
          <w:szCs w:val="24"/>
        </w:rPr>
        <w:t>и (снижения размера арендной платы)</w:t>
      </w:r>
      <w:r w:rsidRPr="004351E6">
        <w:rPr>
          <w:rFonts w:ascii="Times New Roman" w:hAnsi="Times New Roman" w:cs="Times New Roman"/>
          <w:sz w:val="24"/>
          <w:szCs w:val="24"/>
        </w:rPr>
        <w:t xml:space="preserve"> может быть рассчитана на основе исследования подобных скидок.</w:t>
      </w:r>
    </w:p>
    <w:p w14:paraId="090F4A52" w14:textId="77777777" w:rsidR="00AE4730" w:rsidRPr="004351E6" w:rsidRDefault="00AE4730" w:rsidP="00E305D3">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Алгоритм реализации:</w:t>
      </w:r>
    </w:p>
    <w:p w14:paraId="2AA2E9FB" w14:textId="3F5166E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исследования типичных скидок по </w:t>
      </w:r>
      <w:r w:rsidR="00387E61">
        <w:rPr>
          <w:rFonts w:ascii="Times New Roman" w:hAnsi="Times New Roman" w:cs="Times New Roman"/>
          <w:sz w:val="24"/>
          <w:szCs w:val="24"/>
        </w:rPr>
        <w:t>рассматриваемому</w:t>
      </w:r>
      <w:r w:rsidRPr="004351E6">
        <w:rPr>
          <w:rFonts w:ascii="Times New Roman" w:hAnsi="Times New Roman" w:cs="Times New Roman"/>
          <w:sz w:val="24"/>
          <w:szCs w:val="24"/>
        </w:rPr>
        <w:t xml:space="preserve"> сегмент</w:t>
      </w:r>
      <w:r w:rsidR="00387E61">
        <w:rPr>
          <w:rFonts w:ascii="Times New Roman" w:hAnsi="Times New Roman" w:cs="Times New Roman"/>
          <w:sz w:val="24"/>
          <w:szCs w:val="24"/>
        </w:rPr>
        <w:t>у</w:t>
      </w:r>
      <w:r w:rsidRPr="004351E6">
        <w:rPr>
          <w:rFonts w:ascii="Times New Roman" w:hAnsi="Times New Roman" w:cs="Times New Roman"/>
          <w:sz w:val="24"/>
          <w:szCs w:val="24"/>
        </w:rPr>
        <w:t xml:space="preserve"> рынка недвижимости</w:t>
      </w:r>
      <w:r>
        <w:rPr>
          <w:rFonts w:ascii="Times New Roman" w:hAnsi="Times New Roman" w:cs="Times New Roman"/>
          <w:sz w:val="24"/>
          <w:szCs w:val="24"/>
        </w:rPr>
        <w:t xml:space="preserve"> путем опросов, сбора статистических данных</w:t>
      </w:r>
      <w:r w:rsidRPr="004351E6">
        <w:rPr>
          <w:rFonts w:ascii="Times New Roman" w:hAnsi="Times New Roman" w:cs="Times New Roman"/>
          <w:sz w:val="24"/>
          <w:szCs w:val="24"/>
        </w:rPr>
        <w:t>;</w:t>
      </w:r>
    </w:p>
    <w:p w14:paraId="46F712E2" w14:textId="5740BF88"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 xml:space="preserve">установление рыночной скидки для рассматриваемого </w:t>
      </w:r>
      <w:r w:rsidR="00387E61">
        <w:rPr>
          <w:rFonts w:ascii="Times New Roman" w:hAnsi="Times New Roman" w:cs="Times New Roman"/>
          <w:sz w:val="24"/>
          <w:szCs w:val="24"/>
        </w:rPr>
        <w:t>объекта</w:t>
      </w:r>
      <w:r w:rsidRPr="004351E6">
        <w:rPr>
          <w:rFonts w:ascii="Times New Roman" w:hAnsi="Times New Roman" w:cs="Times New Roman"/>
          <w:sz w:val="24"/>
          <w:szCs w:val="24"/>
        </w:rPr>
        <w:t>;</w:t>
      </w:r>
    </w:p>
    <w:p w14:paraId="0F9C33A2" w14:textId="77777777" w:rsidR="00AE4730" w:rsidRPr="004351E6" w:rsidRDefault="00AE4730" w:rsidP="00E305D3">
      <w:pPr>
        <w:pStyle w:val="a4"/>
        <w:numPr>
          <w:ilvl w:val="2"/>
          <w:numId w:val="25"/>
        </w:numPr>
        <w:spacing w:after="0" w:line="276" w:lineRule="auto"/>
        <w:ind w:left="1985" w:hanging="709"/>
        <w:contextualSpacing w:val="0"/>
        <w:jc w:val="both"/>
        <w:rPr>
          <w:rFonts w:ascii="Times New Roman" w:hAnsi="Times New Roman" w:cs="Times New Roman"/>
          <w:sz w:val="24"/>
          <w:szCs w:val="24"/>
        </w:rPr>
      </w:pPr>
      <w:r w:rsidRPr="004351E6">
        <w:rPr>
          <w:rFonts w:ascii="Times New Roman" w:hAnsi="Times New Roman" w:cs="Times New Roman"/>
          <w:sz w:val="24"/>
          <w:szCs w:val="24"/>
        </w:rPr>
        <w:t>применение скидки к контрактной величине арендной платы.</w:t>
      </w:r>
    </w:p>
    <w:p w14:paraId="6AF05BB9" w14:textId="77777777" w:rsidR="00054948" w:rsidRPr="00054948" w:rsidRDefault="00AE4730" w:rsidP="009821A8">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054948">
        <w:rPr>
          <w:rFonts w:ascii="Times New Roman" w:hAnsi="Times New Roman" w:cs="Times New Roman"/>
          <w:sz w:val="24"/>
          <w:szCs w:val="24"/>
        </w:rPr>
        <w:t>Преимущества: прямой учет сложившейся рыночной ситуации.</w:t>
      </w:r>
    </w:p>
    <w:p w14:paraId="01B6BAB8" w14:textId="356B2828" w:rsidR="001415FE" w:rsidRPr="00054948" w:rsidRDefault="00AE4730" w:rsidP="009821A8">
      <w:pPr>
        <w:pStyle w:val="a4"/>
        <w:numPr>
          <w:ilvl w:val="1"/>
          <w:numId w:val="25"/>
        </w:numPr>
        <w:spacing w:before="120" w:after="0" w:line="276" w:lineRule="auto"/>
        <w:ind w:left="0" w:firstLine="709"/>
        <w:contextualSpacing w:val="0"/>
        <w:jc w:val="both"/>
        <w:rPr>
          <w:rFonts w:ascii="Times New Roman" w:hAnsi="Times New Roman" w:cs="Times New Roman"/>
          <w:sz w:val="24"/>
          <w:szCs w:val="24"/>
        </w:rPr>
      </w:pPr>
      <w:r w:rsidRPr="00054948">
        <w:rPr>
          <w:rFonts w:ascii="Times New Roman" w:hAnsi="Times New Roman" w:cs="Times New Roman"/>
          <w:sz w:val="24"/>
          <w:szCs w:val="24"/>
        </w:rPr>
        <w:t>Недостатки: трудоемкое исследование рынка, большой разброс значений скидок на рынке.</w:t>
      </w:r>
      <w:r w:rsidR="001D7F12" w:rsidRPr="00054948">
        <w:rPr>
          <w:rFonts w:ascii="Times New Roman" w:hAnsi="Times New Roman" w:cs="Times New Roman"/>
          <w:sz w:val="24"/>
          <w:szCs w:val="24"/>
        </w:rPr>
        <w:t xml:space="preserve"> </w:t>
      </w:r>
    </w:p>
    <w:p w14:paraId="72FE5D9A" w14:textId="77777777" w:rsidR="001415FE" w:rsidRPr="00D008D5" w:rsidRDefault="001415FE" w:rsidP="00387E61">
      <w:pPr>
        <w:pStyle w:val="a4"/>
        <w:numPr>
          <w:ilvl w:val="1"/>
          <w:numId w:val="25"/>
        </w:numPr>
        <w:spacing w:before="120" w:after="0" w:line="276" w:lineRule="auto"/>
        <w:ind w:left="0" w:firstLine="709"/>
        <w:contextualSpacing w:val="0"/>
        <w:jc w:val="both"/>
        <w:rPr>
          <w:rFonts w:ascii="Times New Roman" w:hAnsi="Times New Roman" w:cs="Times New Roman"/>
          <w:sz w:val="2"/>
          <w:szCs w:val="2"/>
        </w:rPr>
      </w:pPr>
    </w:p>
    <w:p w14:paraId="4BE7BA92" w14:textId="77777777" w:rsidR="00185857" w:rsidRPr="00627135" w:rsidRDefault="00185857" w:rsidP="00387E61">
      <w:pPr>
        <w:pStyle w:val="1"/>
        <w:spacing w:line="276" w:lineRule="auto"/>
        <w:jc w:val="center"/>
        <w:rPr>
          <w:rFonts w:ascii="Times New Roman" w:hAnsi="Times New Roman" w:cs="Times New Roman"/>
          <w:b/>
          <w:bCs/>
          <w:color w:val="auto"/>
          <w:sz w:val="24"/>
          <w:szCs w:val="24"/>
        </w:rPr>
      </w:pPr>
      <w:bookmarkStart w:id="13" w:name="_Toc42504231"/>
      <w:r w:rsidRPr="00627135">
        <w:rPr>
          <w:rFonts w:ascii="Times New Roman" w:hAnsi="Times New Roman" w:cs="Times New Roman"/>
          <w:b/>
          <w:bCs/>
          <w:color w:val="auto"/>
          <w:sz w:val="24"/>
          <w:szCs w:val="24"/>
        </w:rPr>
        <w:br w:type="page"/>
      </w:r>
    </w:p>
    <w:p w14:paraId="74BD3F98" w14:textId="5D457008" w:rsidR="00F75BFA" w:rsidRPr="00253586" w:rsidRDefault="001D7F12" w:rsidP="00387E61">
      <w:pPr>
        <w:pStyle w:val="1"/>
        <w:spacing w:line="276" w:lineRule="auto"/>
        <w:jc w:val="center"/>
        <w:rPr>
          <w:rFonts w:ascii="Times New Roman" w:hAnsi="Times New Roman" w:cs="Times New Roman"/>
          <w:b/>
          <w:bCs/>
          <w:caps/>
          <w:color w:val="auto"/>
          <w:sz w:val="24"/>
          <w:szCs w:val="24"/>
        </w:rPr>
      </w:pPr>
      <w:r>
        <w:rPr>
          <w:rFonts w:ascii="Times New Roman" w:hAnsi="Times New Roman" w:cs="Times New Roman"/>
          <w:b/>
          <w:bCs/>
          <w:color w:val="auto"/>
          <w:sz w:val="24"/>
          <w:szCs w:val="24"/>
          <w:lang w:val="en-US"/>
        </w:rPr>
        <w:lastRenderedPageBreak/>
        <w:t>III</w:t>
      </w:r>
      <w:r w:rsidR="00F75BFA" w:rsidRPr="008B22AE">
        <w:rPr>
          <w:rFonts w:ascii="Times New Roman" w:hAnsi="Times New Roman" w:cs="Times New Roman"/>
          <w:b/>
          <w:bCs/>
          <w:color w:val="auto"/>
          <w:sz w:val="24"/>
          <w:szCs w:val="24"/>
        </w:rPr>
        <w:t>.</w:t>
      </w:r>
      <w:r w:rsidR="00F75BFA" w:rsidRPr="00375FEA">
        <w:rPr>
          <w:rFonts w:ascii="Times New Roman" w:hAnsi="Times New Roman" w:cs="Times New Roman"/>
          <w:b/>
          <w:bCs/>
          <w:color w:val="auto"/>
          <w:sz w:val="24"/>
          <w:szCs w:val="24"/>
        </w:rPr>
        <w:t xml:space="preserve"> </w:t>
      </w:r>
      <w:r w:rsidR="00F75BFA">
        <w:rPr>
          <w:rFonts w:ascii="Times New Roman" w:hAnsi="Times New Roman" w:cs="Times New Roman"/>
          <w:b/>
          <w:bCs/>
          <w:color w:val="auto"/>
          <w:sz w:val="24"/>
          <w:szCs w:val="24"/>
        </w:rPr>
        <w:t>ЗАКЛЮЧИТЕЛЬНЫЕ ПОЛОЖЕНИЯ</w:t>
      </w:r>
      <w:bookmarkEnd w:id="13"/>
    </w:p>
    <w:p w14:paraId="6161EC07" w14:textId="5EFE5BA1" w:rsidR="002F1A02" w:rsidRPr="002F1A02" w:rsidRDefault="002F1A02" w:rsidP="00387E61">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bCs/>
          <w:sz w:val="24"/>
          <w:szCs w:val="24"/>
        </w:rPr>
      </w:pPr>
      <w:r w:rsidRPr="00995DA3">
        <w:rPr>
          <w:rFonts w:ascii="Times New Roman" w:hAnsi="Times New Roman" w:cs="Times New Roman"/>
          <w:sz w:val="24"/>
          <w:szCs w:val="24"/>
        </w:rPr>
        <w:t>Представленный</w:t>
      </w:r>
      <w:r w:rsidRPr="002F1A02">
        <w:rPr>
          <w:rFonts w:ascii="Times New Roman" w:hAnsi="Times New Roman" w:cs="Times New Roman"/>
          <w:bCs/>
          <w:sz w:val="24"/>
          <w:szCs w:val="24"/>
        </w:rPr>
        <w:t xml:space="preserve"> </w:t>
      </w:r>
      <w:r>
        <w:rPr>
          <w:rFonts w:ascii="Times New Roman" w:hAnsi="Times New Roman" w:cs="Times New Roman"/>
          <w:bCs/>
          <w:sz w:val="24"/>
          <w:szCs w:val="24"/>
        </w:rPr>
        <w:t>выше</w:t>
      </w:r>
      <w:r w:rsidRPr="002F1A02">
        <w:rPr>
          <w:rFonts w:ascii="Times New Roman" w:hAnsi="Times New Roman" w:cs="Times New Roman"/>
          <w:bCs/>
          <w:sz w:val="24"/>
          <w:szCs w:val="24"/>
        </w:rPr>
        <w:t xml:space="preserve"> перечень методов не является исчерпывающим. Для отдельных объектов и рыночных условий могут быть использованы </w:t>
      </w:r>
      <w:r w:rsidR="008C0EFA">
        <w:rPr>
          <w:rFonts w:ascii="Times New Roman" w:hAnsi="Times New Roman" w:cs="Times New Roman"/>
          <w:bCs/>
          <w:sz w:val="24"/>
          <w:szCs w:val="24"/>
        </w:rPr>
        <w:t xml:space="preserve">как </w:t>
      </w:r>
      <w:r w:rsidRPr="002F1A02">
        <w:rPr>
          <w:rFonts w:ascii="Times New Roman" w:hAnsi="Times New Roman" w:cs="Times New Roman"/>
          <w:bCs/>
          <w:sz w:val="24"/>
          <w:szCs w:val="24"/>
        </w:rPr>
        <w:t>комбинации методов</w:t>
      </w:r>
      <w:r w:rsidR="008C0EFA">
        <w:rPr>
          <w:rFonts w:ascii="Times New Roman" w:hAnsi="Times New Roman" w:cs="Times New Roman"/>
          <w:bCs/>
          <w:sz w:val="24"/>
          <w:szCs w:val="24"/>
        </w:rPr>
        <w:t xml:space="preserve">, так и </w:t>
      </w:r>
      <w:r w:rsidRPr="002F1A02">
        <w:rPr>
          <w:rFonts w:ascii="Times New Roman" w:hAnsi="Times New Roman" w:cs="Times New Roman"/>
          <w:bCs/>
          <w:sz w:val="24"/>
          <w:szCs w:val="24"/>
        </w:rPr>
        <w:t xml:space="preserve">иные </w:t>
      </w:r>
      <w:r w:rsidR="008C0EFA">
        <w:rPr>
          <w:rFonts w:ascii="Times New Roman" w:hAnsi="Times New Roman" w:cs="Times New Roman"/>
          <w:bCs/>
          <w:sz w:val="24"/>
          <w:szCs w:val="24"/>
        </w:rPr>
        <w:t xml:space="preserve">экономически обоснованные </w:t>
      </w:r>
      <w:r w:rsidRPr="002F1A02">
        <w:rPr>
          <w:rFonts w:ascii="Times New Roman" w:hAnsi="Times New Roman" w:cs="Times New Roman"/>
          <w:bCs/>
          <w:sz w:val="24"/>
          <w:szCs w:val="24"/>
        </w:rPr>
        <w:t>методы.</w:t>
      </w:r>
    </w:p>
    <w:p w14:paraId="4064CE6E" w14:textId="70CCCC13" w:rsidR="00F75BFA" w:rsidRPr="001468D5" w:rsidRDefault="00F75BFA" w:rsidP="00387E61">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sz w:val="24"/>
          <w:szCs w:val="24"/>
        </w:rPr>
      </w:pPr>
      <w:r w:rsidRPr="001468D5">
        <w:rPr>
          <w:rFonts w:ascii="Times New Roman" w:hAnsi="Times New Roman" w:cs="Times New Roman"/>
          <w:sz w:val="24"/>
          <w:szCs w:val="24"/>
        </w:rPr>
        <w:t>В случае использования нескольких методов</w:t>
      </w:r>
      <w:r w:rsidR="009821A8">
        <w:rPr>
          <w:rFonts w:ascii="Times New Roman" w:hAnsi="Times New Roman" w:cs="Times New Roman"/>
          <w:sz w:val="24"/>
          <w:szCs w:val="24"/>
        </w:rPr>
        <w:t xml:space="preserve"> или моделей расчета внутри методов </w:t>
      </w:r>
      <w:r w:rsidRPr="001468D5">
        <w:rPr>
          <w:rFonts w:ascii="Times New Roman" w:hAnsi="Times New Roman" w:cs="Times New Roman"/>
          <w:sz w:val="24"/>
          <w:szCs w:val="24"/>
        </w:rPr>
        <w:t>результат может быть получен в</w:t>
      </w:r>
      <w:r w:rsidR="00BA3DF1">
        <w:rPr>
          <w:rFonts w:ascii="Times New Roman" w:hAnsi="Times New Roman" w:cs="Times New Roman"/>
          <w:sz w:val="24"/>
          <w:szCs w:val="24"/>
        </w:rPr>
        <w:t> </w:t>
      </w:r>
      <w:r w:rsidRPr="001468D5">
        <w:rPr>
          <w:rFonts w:ascii="Times New Roman" w:hAnsi="Times New Roman" w:cs="Times New Roman"/>
          <w:sz w:val="24"/>
          <w:szCs w:val="24"/>
        </w:rPr>
        <w:t>виде интервала значений, либо в виде согласованной величины.</w:t>
      </w:r>
    </w:p>
    <w:p w14:paraId="75114181" w14:textId="60159F8D" w:rsidR="001415FE" w:rsidRDefault="00F75BFA" w:rsidP="00387E61">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sz w:val="24"/>
          <w:szCs w:val="24"/>
        </w:rPr>
      </w:pPr>
      <w:r w:rsidRPr="001468D5">
        <w:rPr>
          <w:rFonts w:ascii="Times New Roman" w:hAnsi="Times New Roman" w:cs="Times New Roman"/>
          <w:sz w:val="24"/>
          <w:szCs w:val="24"/>
        </w:rPr>
        <w:t xml:space="preserve">Согласование </w:t>
      </w:r>
      <w:r w:rsidR="009821A8">
        <w:rPr>
          <w:rFonts w:ascii="Times New Roman" w:hAnsi="Times New Roman" w:cs="Times New Roman"/>
          <w:sz w:val="24"/>
          <w:szCs w:val="24"/>
        </w:rPr>
        <w:t>результатов расчета</w:t>
      </w:r>
      <w:r w:rsidR="001415FE">
        <w:rPr>
          <w:rFonts w:ascii="Times New Roman" w:hAnsi="Times New Roman" w:cs="Times New Roman"/>
          <w:sz w:val="24"/>
          <w:szCs w:val="24"/>
        </w:rPr>
        <w:t>, полученных по различным методам расчета и</w:t>
      </w:r>
      <w:r w:rsidR="009821A8">
        <w:rPr>
          <w:rFonts w:ascii="Times New Roman" w:hAnsi="Times New Roman" w:cs="Times New Roman"/>
          <w:sz w:val="24"/>
          <w:szCs w:val="24"/>
        </w:rPr>
        <w:t> </w:t>
      </w:r>
      <w:r w:rsidR="001415FE">
        <w:rPr>
          <w:rFonts w:ascii="Times New Roman" w:hAnsi="Times New Roman" w:cs="Times New Roman"/>
          <w:sz w:val="24"/>
          <w:szCs w:val="24"/>
        </w:rPr>
        <w:t>моделям внутри одного метода</w:t>
      </w:r>
      <w:r w:rsidR="009821A8">
        <w:rPr>
          <w:rFonts w:ascii="Times New Roman" w:hAnsi="Times New Roman" w:cs="Times New Roman"/>
          <w:sz w:val="24"/>
          <w:szCs w:val="24"/>
        </w:rPr>
        <w:t xml:space="preserve"> (при необходимости)</w:t>
      </w:r>
      <w:r w:rsidR="001415FE">
        <w:rPr>
          <w:rFonts w:ascii="Times New Roman" w:hAnsi="Times New Roman" w:cs="Times New Roman"/>
          <w:sz w:val="24"/>
          <w:szCs w:val="24"/>
        </w:rPr>
        <w:t>, обосновывается с учетом анализа:</w:t>
      </w:r>
    </w:p>
    <w:p w14:paraId="20DFB377" w14:textId="6CE661B3" w:rsidR="001415FE" w:rsidRPr="00A557EF" w:rsidRDefault="001415FE" w:rsidP="00387E61">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A557EF">
        <w:rPr>
          <w:rFonts w:ascii="Times New Roman" w:hAnsi="Times New Roman" w:cs="Times New Roman"/>
          <w:bCs/>
          <w:sz w:val="24"/>
          <w:szCs w:val="24"/>
        </w:rPr>
        <w:t>достоверности исходных данных</w:t>
      </w:r>
      <w:r w:rsidR="000225B8">
        <w:rPr>
          <w:rFonts w:ascii="Times New Roman" w:hAnsi="Times New Roman" w:cs="Times New Roman"/>
          <w:bCs/>
          <w:sz w:val="24"/>
          <w:szCs w:val="24"/>
        </w:rPr>
        <w:t>;</w:t>
      </w:r>
    </w:p>
    <w:p w14:paraId="76AC9238" w14:textId="0C0026BA" w:rsidR="001415FE" w:rsidRPr="00A557EF" w:rsidRDefault="001415FE" w:rsidP="00387E61">
      <w:pPr>
        <w:pStyle w:val="a4"/>
        <w:numPr>
          <w:ilvl w:val="0"/>
          <w:numId w:val="3"/>
        </w:numPr>
        <w:tabs>
          <w:tab w:val="left" w:pos="1134"/>
        </w:tabs>
        <w:spacing w:after="0" w:line="276" w:lineRule="auto"/>
        <w:ind w:left="1134"/>
        <w:contextualSpacing w:val="0"/>
        <w:jc w:val="both"/>
        <w:rPr>
          <w:rFonts w:ascii="Times New Roman" w:hAnsi="Times New Roman" w:cs="Times New Roman"/>
          <w:bCs/>
          <w:sz w:val="24"/>
          <w:szCs w:val="24"/>
        </w:rPr>
      </w:pPr>
      <w:r w:rsidRPr="00A557EF">
        <w:rPr>
          <w:rFonts w:ascii="Times New Roman" w:hAnsi="Times New Roman" w:cs="Times New Roman"/>
          <w:bCs/>
          <w:sz w:val="24"/>
          <w:szCs w:val="24"/>
        </w:rPr>
        <w:t xml:space="preserve">соответствия конкретного метода </w:t>
      </w:r>
      <w:r w:rsidR="008E5CD1" w:rsidRPr="00D742CC">
        <w:rPr>
          <w:rFonts w:ascii="Times New Roman" w:hAnsi="Times New Roman" w:cs="Times New Roman"/>
          <w:bCs/>
          <w:sz w:val="24"/>
          <w:szCs w:val="24"/>
        </w:rPr>
        <w:t>/</w:t>
      </w:r>
      <w:r w:rsidR="008E5CD1">
        <w:rPr>
          <w:rFonts w:ascii="Times New Roman" w:hAnsi="Times New Roman" w:cs="Times New Roman"/>
          <w:bCs/>
          <w:sz w:val="24"/>
          <w:szCs w:val="24"/>
        </w:rPr>
        <w:t xml:space="preserve">модели </w:t>
      </w:r>
      <w:r w:rsidRPr="00A557EF">
        <w:rPr>
          <w:rFonts w:ascii="Times New Roman" w:hAnsi="Times New Roman" w:cs="Times New Roman"/>
          <w:bCs/>
          <w:sz w:val="24"/>
          <w:szCs w:val="24"/>
        </w:rPr>
        <w:t>расчет</w:t>
      </w:r>
      <w:r w:rsidR="008E5CD1">
        <w:rPr>
          <w:rFonts w:ascii="Times New Roman" w:hAnsi="Times New Roman" w:cs="Times New Roman"/>
          <w:bCs/>
          <w:sz w:val="24"/>
          <w:szCs w:val="24"/>
        </w:rPr>
        <w:t>а</w:t>
      </w:r>
      <w:r w:rsidRPr="00A557EF">
        <w:rPr>
          <w:rFonts w:ascii="Times New Roman" w:hAnsi="Times New Roman" w:cs="Times New Roman"/>
          <w:bCs/>
          <w:sz w:val="24"/>
          <w:szCs w:val="24"/>
        </w:rPr>
        <w:t xml:space="preserve"> рассматриваемому объекту и</w:t>
      </w:r>
      <w:r w:rsidR="008E5CD1">
        <w:rPr>
          <w:rFonts w:ascii="Times New Roman" w:hAnsi="Times New Roman" w:cs="Times New Roman"/>
          <w:bCs/>
          <w:sz w:val="24"/>
          <w:szCs w:val="24"/>
        </w:rPr>
        <w:t> </w:t>
      </w:r>
      <w:r w:rsidRPr="00A557EF">
        <w:rPr>
          <w:rFonts w:ascii="Times New Roman" w:hAnsi="Times New Roman" w:cs="Times New Roman"/>
          <w:bCs/>
          <w:sz w:val="24"/>
          <w:szCs w:val="24"/>
        </w:rPr>
        <w:t>сегменту рынка</w:t>
      </w:r>
      <w:r w:rsidR="000225B8">
        <w:rPr>
          <w:rFonts w:ascii="Times New Roman" w:hAnsi="Times New Roman" w:cs="Times New Roman"/>
          <w:bCs/>
          <w:sz w:val="24"/>
          <w:szCs w:val="24"/>
        </w:rPr>
        <w:t>;</w:t>
      </w:r>
    </w:p>
    <w:p w14:paraId="433C016D" w14:textId="5271FAB4" w:rsidR="00A93FCA" w:rsidRPr="00054948" w:rsidRDefault="00F75BFA" w:rsidP="00387E61">
      <w:pPr>
        <w:pStyle w:val="a4"/>
        <w:numPr>
          <w:ilvl w:val="0"/>
          <w:numId w:val="3"/>
        </w:numPr>
        <w:tabs>
          <w:tab w:val="left" w:pos="1134"/>
        </w:tabs>
        <w:spacing w:after="0" w:line="276" w:lineRule="auto"/>
        <w:ind w:left="1134"/>
        <w:contextualSpacing w:val="0"/>
        <w:jc w:val="both"/>
        <w:rPr>
          <w:rFonts w:ascii="Times New Roman" w:hAnsi="Times New Roman" w:cs="Times New Roman"/>
          <w:sz w:val="24"/>
          <w:szCs w:val="24"/>
        </w:rPr>
      </w:pPr>
      <w:r w:rsidRPr="00393281">
        <w:rPr>
          <w:rFonts w:ascii="Times New Roman" w:hAnsi="Times New Roman" w:cs="Times New Roman"/>
          <w:bCs/>
          <w:sz w:val="24"/>
          <w:szCs w:val="24"/>
        </w:rPr>
        <w:t xml:space="preserve">достоверности результатов, полученных </w:t>
      </w:r>
      <w:r w:rsidR="008E5CD1">
        <w:rPr>
          <w:rFonts w:ascii="Times New Roman" w:hAnsi="Times New Roman" w:cs="Times New Roman"/>
          <w:bCs/>
          <w:sz w:val="24"/>
          <w:szCs w:val="24"/>
        </w:rPr>
        <w:t xml:space="preserve">по конкретному </w:t>
      </w:r>
      <w:r w:rsidRPr="00393281">
        <w:rPr>
          <w:rFonts w:ascii="Times New Roman" w:hAnsi="Times New Roman" w:cs="Times New Roman"/>
          <w:bCs/>
          <w:sz w:val="24"/>
          <w:szCs w:val="24"/>
        </w:rPr>
        <w:t>метод</w:t>
      </w:r>
      <w:r w:rsidR="008E5CD1">
        <w:rPr>
          <w:rFonts w:ascii="Times New Roman" w:hAnsi="Times New Roman" w:cs="Times New Roman"/>
          <w:bCs/>
          <w:sz w:val="24"/>
          <w:szCs w:val="24"/>
        </w:rPr>
        <w:t>у</w:t>
      </w:r>
      <w:r w:rsidR="001415FE" w:rsidRPr="00393281">
        <w:rPr>
          <w:rFonts w:ascii="Times New Roman" w:hAnsi="Times New Roman" w:cs="Times New Roman"/>
          <w:bCs/>
          <w:sz w:val="24"/>
          <w:szCs w:val="24"/>
        </w:rPr>
        <w:t xml:space="preserve"> / модел</w:t>
      </w:r>
      <w:r w:rsidR="008E5CD1">
        <w:rPr>
          <w:rFonts w:ascii="Times New Roman" w:hAnsi="Times New Roman" w:cs="Times New Roman"/>
          <w:bCs/>
          <w:sz w:val="24"/>
          <w:szCs w:val="24"/>
        </w:rPr>
        <w:t>и</w:t>
      </w:r>
      <w:r w:rsidR="001415FE" w:rsidRPr="00393281">
        <w:rPr>
          <w:rFonts w:ascii="Times New Roman" w:hAnsi="Times New Roman" w:cs="Times New Roman"/>
          <w:bCs/>
          <w:sz w:val="24"/>
          <w:szCs w:val="24"/>
        </w:rPr>
        <w:t>.</w:t>
      </w:r>
    </w:p>
    <w:p w14:paraId="0DDD41DB" w14:textId="4D8B3ADD" w:rsidR="007A255E" w:rsidRPr="00054948" w:rsidRDefault="007A255E" w:rsidP="007A255E">
      <w:pPr>
        <w:pStyle w:val="a4"/>
        <w:numPr>
          <w:ilvl w:val="0"/>
          <w:numId w:val="26"/>
        </w:numPr>
        <w:tabs>
          <w:tab w:val="left" w:pos="1276"/>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практической апробации МР, включая исследование рыночных показателей по состоянию</w:t>
      </w:r>
      <w:r w:rsidR="008E5CD1">
        <w:rPr>
          <w:rFonts w:ascii="Times New Roman" w:hAnsi="Times New Roman" w:cs="Times New Roman"/>
          <w:sz w:val="24"/>
          <w:szCs w:val="24"/>
        </w:rPr>
        <w:t xml:space="preserve"> на </w:t>
      </w:r>
      <w:r w:rsidR="000E641B">
        <w:rPr>
          <w:rFonts w:ascii="Times New Roman" w:hAnsi="Times New Roman" w:cs="Times New Roman"/>
          <w:sz w:val="24"/>
          <w:szCs w:val="24"/>
        </w:rPr>
        <w:t xml:space="preserve">дату </w:t>
      </w:r>
      <w:r w:rsidR="00BB78A5">
        <w:rPr>
          <w:rFonts w:ascii="Times New Roman" w:hAnsi="Times New Roman" w:cs="Times New Roman"/>
          <w:sz w:val="24"/>
          <w:szCs w:val="24"/>
        </w:rPr>
        <w:t>утверждения МР</w:t>
      </w:r>
      <w:r w:rsidR="008E5CD1">
        <w:rPr>
          <w:rFonts w:ascii="Times New Roman" w:hAnsi="Times New Roman" w:cs="Times New Roman"/>
          <w:sz w:val="24"/>
          <w:szCs w:val="24"/>
        </w:rPr>
        <w:t>, представлены в П</w:t>
      </w:r>
      <w:r>
        <w:rPr>
          <w:rFonts w:ascii="Times New Roman" w:hAnsi="Times New Roman" w:cs="Times New Roman"/>
          <w:sz w:val="24"/>
          <w:szCs w:val="24"/>
        </w:rPr>
        <w:t>риложении.</w:t>
      </w:r>
    </w:p>
    <w:p w14:paraId="7429027E" w14:textId="77777777" w:rsidR="00A93FCA" w:rsidRDefault="00A93FCA" w:rsidP="00A93FCA">
      <w:pPr>
        <w:tabs>
          <w:tab w:val="left" w:pos="1134"/>
        </w:tabs>
        <w:spacing w:before="120" w:after="0" w:line="276" w:lineRule="auto"/>
        <w:ind w:firstLine="709"/>
        <w:jc w:val="both"/>
        <w:rPr>
          <w:rFonts w:ascii="Verdana" w:eastAsia="Calibri" w:hAnsi="Verdana" w:cs="Times New Roman"/>
          <w:b/>
          <w:bCs/>
          <w:sz w:val="20"/>
          <w:szCs w:val="24"/>
        </w:rPr>
      </w:pPr>
    </w:p>
    <w:p w14:paraId="64518738" w14:textId="77777777" w:rsidR="00A93FCA" w:rsidRDefault="00A93FCA" w:rsidP="00A93FCA">
      <w:pPr>
        <w:tabs>
          <w:tab w:val="left" w:pos="1134"/>
        </w:tabs>
        <w:spacing w:before="120" w:after="0" w:line="276" w:lineRule="auto"/>
        <w:jc w:val="right"/>
        <w:rPr>
          <w:rFonts w:ascii="Verdana" w:eastAsia="Calibri" w:hAnsi="Verdana" w:cs="Times New Roman"/>
          <w:b/>
          <w:bCs/>
          <w:sz w:val="20"/>
          <w:szCs w:val="24"/>
        </w:rPr>
        <w:sectPr w:rsidR="00A93FCA" w:rsidSect="00780D89">
          <w:headerReference w:type="default" r:id="rId10"/>
          <w:footerReference w:type="default" r:id="rId11"/>
          <w:pgSz w:w="11906" w:h="16838"/>
          <w:pgMar w:top="851" w:right="851" w:bottom="851" w:left="1134" w:header="709" w:footer="709" w:gutter="0"/>
          <w:cols w:space="708"/>
          <w:titlePg/>
          <w:docGrid w:linePitch="360"/>
        </w:sectPr>
      </w:pPr>
    </w:p>
    <w:p w14:paraId="1EBF6337" w14:textId="5BCA0FD4" w:rsidR="00AB0AA9" w:rsidRPr="00E02295" w:rsidRDefault="00AB0AA9" w:rsidP="00393281">
      <w:pPr>
        <w:pStyle w:val="1"/>
        <w:jc w:val="center"/>
        <w:rPr>
          <w:rFonts w:ascii="Times New Roman" w:hAnsi="Times New Roman" w:cs="Times New Roman"/>
          <w:b/>
          <w:bCs/>
          <w:color w:val="auto"/>
          <w:sz w:val="24"/>
          <w:szCs w:val="24"/>
        </w:rPr>
      </w:pPr>
      <w:bookmarkStart w:id="14" w:name="_Toc42504232"/>
      <w:r w:rsidRPr="00E02295">
        <w:rPr>
          <w:rFonts w:ascii="Times New Roman" w:hAnsi="Times New Roman" w:cs="Times New Roman"/>
          <w:b/>
          <w:bCs/>
          <w:color w:val="auto"/>
          <w:sz w:val="24"/>
          <w:szCs w:val="24"/>
        </w:rPr>
        <w:lastRenderedPageBreak/>
        <w:t>ПРИЛОЖЕНИЕ</w:t>
      </w:r>
      <w:r w:rsidR="001415FE" w:rsidRPr="00E02295">
        <w:rPr>
          <w:rFonts w:ascii="Times New Roman" w:hAnsi="Times New Roman" w:cs="Times New Roman"/>
          <w:b/>
          <w:bCs/>
          <w:color w:val="auto"/>
          <w:sz w:val="24"/>
          <w:szCs w:val="24"/>
        </w:rPr>
        <w:t>.</w:t>
      </w:r>
      <w:r w:rsidR="001A5744" w:rsidRPr="00E02295">
        <w:rPr>
          <w:rFonts w:ascii="Times New Roman" w:hAnsi="Times New Roman" w:cs="Times New Roman"/>
          <w:b/>
          <w:bCs/>
          <w:color w:val="auto"/>
          <w:sz w:val="24"/>
          <w:szCs w:val="24"/>
        </w:rPr>
        <w:t xml:space="preserve"> </w:t>
      </w:r>
      <w:r w:rsidR="00393281" w:rsidRPr="00E02295">
        <w:rPr>
          <w:rFonts w:ascii="Times New Roman" w:hAnsi="Times New Roman" w:cs="Times New Roman"/>
          <w:b/>
          <w:bCs/>
          <w:caps/>
          <w:color w:val="auto"/>
          <w:sz w:val="24"/>
          <w:szCs w:val="24"/>
        </w:rPr>
        <w:t xml:space="preserve">Исследование </w:t>
      </w:r>
      <w:r w:rsidR="00780D89">
        <w:rPr>
          <w:rFonts w:ascii="Times New Roman" w:hAnsi="Times New Roman" w:cs="Times New Roman"/>
          <w:b/>
          <w:bCs/>
          <w:caps/>
          <w:color w:val="auto"/>
          <w:sz w:val="24"/>
          <w:szCs w:val="24"/>
        </w:rPr>
        <w:t>рыночных</w:t>
      </w:r>
      <w:r w:rsidR="0038069C" w:rsidRPr="00E02295">
        <w:rPr>
          <w:rFonts w:ascii="Times New Roman" w:hAnsi="Times New Roman" w:cs="Times New Roman"/>
          <w:b/>
          <w:bCs/>
          <w:caps/>
          <w:color w:val="auto"/>
          <w:sz w:val="24"/>
          <w:szCs w:val="24"/>
        </w:rPr>
        <w:t xml:space="preserve"> показателей</w:t>
      </w:r>
      <w:bookmarkEnd w:id="14"/>
    </w:p>
    <w:p w14:paraId="49492D2E" w14:textId="585481ED" w:rsidR="006C6A28" w:rsidRDefault="006C6A28" w:rsidP="007A255E">
      <w:pPr>
        <w:tabs>
          <w:tab w:val="left" w:pos="709"/>
        </w:tabs>
        <w:spacing w:before="120" w:after="0" w:line="276" w:lineRule="auto"/>
        <w:jc w:val="center"/>
        <w:rPr>
          <w:rFonts w:ascii="Times New Roman" w:hAnsi="Times New Roman" w:cs="Times New Roman"/>
          <w:sz w:val="24"/>
          <w:szCs w:val="24"/>
        </w:rPr>
      </w:pPr>
      <w:r>
        <w:rPr>
          <w:rFonts w:ascii="Times New Roman" w:hAnsi="Times New Roman" w:cs="Times New Roman"/>
          <w:b/>
          <w:bCs/>
          <w:sz w:val="24"/>
          <w:szCs w:val="24"/>
        </w:rPr>
        <w:t>Общая информация о проведенном исследовании</w:t>
      </w:r>
    </w:p>
    <w:p w14:paraId="6A997609" w14:textId="2C9D70C3" w:rsidR="00560576"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1.</w:t>
      </w:r>
      <w:r>
        <w:rPr>
          <w:rFonts w:ascii="Times New Roman" w:hAnsi="Times New Roman" w:cs="Times New Roman"/>
          <w:sz w:val="24"/>
          <w:szCs w:val="24"/>
        </w:rPr>
        <w:t xml:space="preserve"> </w:t>
      </w:r>
      <w:r w:rsidR="0038069C">
        <w:rPr>
          <w:rFonts w:ascii="Times New Roman" w:hAnsi="Times New Roman" w:cs="Times New Roman"/>
          <w:sz w:val="24"/>
          <w:szCs w:val="24"/>
        </w:rPr>
        <w:t>Экспертн</w:t>
      </w:r>
      <w:r w:rsidR="00560576">
        <w:rPr>
          <w:rFonts w:ascii="Times New Roman" w:hAnsi="Times New Roman" w:cs="Times New Roman"/>
          <w:sz w:val="24"/>
          <w:szCs w:val="24"/>
        </w:rPr>
        <w:t>ая</w:t>
      </w:r>
      <w:r w:rsidR="0038069C">
        <w:rPr>
          <w:rFonts w:ascii="Times New Roman" w:hAnsi="Times New Roman" w:cs="Times New Roman"/>
          <w:sz w:val="24"/>
          <w:szCs w:val="24"/>
        </w:rPr>
        <w:t xml:space="preserve"> групп</w:t>
      </w:r>
      <w:r w:rsidR="00560576">
        <w:rPr>
          <w:rFonts w:ascii="Times New Roman" w:hAnsi="Times New Roman" w:cs="Times New Roman"/>
          <w:sz w:val="24"/>
          <w:szCs w:val="24"/>
        </w:rPr>
        <w:t>а</w:t>
      </w:r>
      <w:r w:rsidR="0038069C">
        <w:rPr>
          <w:rFonts w:ascii="Times New Roman" w:hAnsi="Times New Roman" w:cs="Times New Roman"/>
          <w:sz w:val="24"/>
          <w:szCs w:val="24"/>
        </w:rPr>
        <w:t xml:space="preserve"> </w:t>
      </w:r>
      <w:proofErr w:type="spellStart"/>
      <w:r w:rsidR="00565BF4">
        <w:rPr>
          <w:rFonts w:ascii="Times New Roman" w:hAnsi="Times New Roman" w:cs="Times New Roman"/>
          <w:sz w:val="24"/>
          <w:szCs w:val="24"/>
          <w:lang w:val="en-US"/>
        </w:rPr>
        <w:t>Veta</w:t>
      </w:r>
      <w:proofErr w:type="spellEnd"/>
      <w:r w:rsidR="0038069C" w:rsidRPr="0038069C">
        <w:rPr>
          <w:rFonts w:ascii="Times New Roman" w:hAnsi="Times New Roman" w:cs="Times New Roman"/>
          <w:sz w:val="24"/>
          <w:szCs w:val="24"/>
        </w:rPr>
        <w:t xml:space="preserve"> </w:t>
      </w:r>
      <w:r w:rsidR="0038069C">
        <w:rPr>
          <w:rFonts w:ascii="Times New Roman" w:hAnsi="Times New Roman" w:cs="Times New Roman"/>
          <w:sz w:val="24"/>
          <w:szCs w:val="24"/>
        </w:rPr>
        <w:t xml:space="preserve">при </w:t>
      </w:r>
      <w:r w:rsidR="00E02295">
        <w:rPr>
          <w:rFonts w:ascii="Times New Roman" w:hAnsi="Times New Roman" w:cs="Times New Roman"/>
          <w:sz w:val="24"/>
          <w:szCs w:val="24"/>
        </w:rPr>
        <w:t xml:space="preserve">методическом </w:t>
      </w:r>
      <w:r w:rsidR="00735BE7">
        <w:rPr>
          <w:rFonts w:ascii="Times New Roman" w:hAnsi="Times New Roman" w:cs="Times New Roman"/>
          <w:sz w:val="24"/>
          <w:szCs w:val="24"/>
        </w:rPr>
        <w:t>сопровождении</w:t>
      </w:r>
      <w:r w:rsidR="0038069C">
        <w:rPr>
          <w:rFonts w:ascii="Times New Roman" w:hAnsi="Times New Roman" w:cs="Times New Roman"/>
          <w:sz w:val="24"/>
          <w:szCs w:val="24"/>
        </w:rPr>
        <w:t xml:space="preserve"> СРОО «ЭС» и Союза судебных экспертов «ЭС» прове</w:t>
      </w:r>
      <w:r w:rsidR="00560576">
        <w:rPr>
          <w:rFonts w:ascii="Times New Roman" w:hAnsi="Times New Roman" w:cs="Times New Roman"/>
          <w:sz w:val="24"/>
          <w:szCs w:val="24"/>
        </w:rPr>
        <w:t>ла</w:t>
      </w:r>
      <w:r w:rsidR="0038069C">
        <w:rPr>
          <w:rFonts w:ascii="Times New Roman" w:hAnsi="Times New Roman" w:cs="Times New Roman"/>
          <w:sz w:val="24"/>
          <w:szCs w:val="24"/>
        </w:rPr>
        <w:t xml:space="preserve"> исследование </w:t>
      </w:r>
      <w:r w:rsidR="0038069C" w:rsidRPr="0038069C">
        <w:rPr>
          <w:rFonts w:ascii="Times New Roman" w:hAnsi="Times New Roman" w:cs="Times New Roman"/>
          <w:sz w:val="24"/>
          <w:szCs w:val="24"/>
        </w:rPr>
        <w:t>расчетных показателей</w:t>
      </w:r>
      <w:r w:rsidR="00560576">
        <w:rPr>
          <w:rFonts w:ascii="Times New Roman" w:hAnsi="Times New Roman" w:cs="Times New Roman"/>
          <w:sz w:val="24"/>
          <w:szCs w:val="24"/>
        </w:rPr>
        <w:t>, используемых</w:t>
      </w:r>
      <w:r w:rsidR="0038069C">
        <w:rPr>
          <w:rFonts w:ascii="Times New Roman" w:hAnsi="Times New Roman" w:cs="Times New Roman"/>
          <w:sz w:val="24"/>
          <w:szCs w:val="24"/>
        </w:rPr>
        <w:t xml:space="preserve"> </w:t>
      </w:r>
      <w:proofErr w:type="gramStart"/>
      <w:r w:rsidR="00560576">
        <w:rPr>
          <w:rFonts w:ascii="Times New Roman" w:hAnsi="Times New Roman" w:cs="Times New Roman"/>
          <w:sz w:val="24"/>
          <w:szCs w:val="24"/>
        </w:rPr>
        <w:t>в</w:t>
      </w:r>
      <w:r w:rsidR="008E5CD1">
        <w:rPr>
          <w:rFonts w:ascii="Times New Roman" w:hAnsi="Times New Roman" w:cs="Times New Roman"/>
          <w:sz w:val="24"/>
          <w:szCs w:val="24"/>
        </w:rPr>
        <w:t> </w:t>
      </w:r>
      <w:r w:rsidR="0038069C">
        <w:rPr>
          <w:rFonts w:ascii="Times New Roman" w:hAnsi="Times New Roman" w:cs="Times New Roman"/>
          <w:sz w:val="24"/>
          <w:szCs w:val="24"/>
        </w:rPr>
        <w:t xml:space="preserve"> методах</w:t>
      </w:r>
      <w:proofErr w:type="gramEnd"/>
      <w:r w:rsidR="00F40B79">
        <w:rPr>
          <w:rFonts w:ascii="Times New Roman" w:hAnsi="Times New Roman" w:cs="Times New Roman"/>
          <w:sz w:val="24"/>
          <w:szCs w:val="24"/>
        </w:rPr>
        <w:t xml:space="preserve"> определения ра</w:t>
      </w:r>
      <w:r w:rsidR="00A57704">
        <w:rPr>
          <w:rFonts w:ascii="Times New Roman" w:hAnsi="Times New Roman" w:cs="Times New Roman"/>
          <w:sz w:val="24"/>
          <w:szCs w:val="24"/>
        </w:rPr>
        <w:t>з</w:t>
      </w:r>
      <w:r w:rsidR="00F40B79">
        <w:rPr>
          <w:rFonts w:ascii="Times New Roman" w:hAnsi="Times New Roman" w:cs="Times New Roman"/>
          <w:sz w:val="24"/>
          <w:szCs w:val="24"/>
        </w:rPr>
        <w:t xml:space="preserve">мера рыночного снижения арендной платы </w:t>
      </w:r>
      <w:r w:rsidR="0038069C">
        <w:rPr>
          <w:rFonts w:ascii="Times New Roman" w:hAnsi="Times New Roman" w:cs="Times New Roman"/>
          <w:sz w:val="24"/>
          <w:szCs w:val="24"/>
        </w:rPr>
        <w:t>.</w:t>
      </w:r>
    </w:p>
    <w:p w14:paraId="692C8127" w14:textId="4C86DCD0" w:rsidR="00560576"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2.</w:t>
      </w:r>
      <w:r>
        <w:rPr>
          <w:rFonts w:ascii="Times New Roman" w:hAnsi="Times New Roman" w:cs="Times New Roman"/>
          <w:sz w:val="24"/>
          <w:szCs w:val="24"/>
        </w:rPr>
        <w:t xml:space="preserve"> Р</w:t>
      </w:r>
      <w:r w:rsidR="00560576">
        <w:rPr>
          <w:rFonts w:ascii="Times New Roman" w:hAnsi="Times New Roman" w:cs="Times New Roman"/>
          <w:sz w:val="24"/>
          <w:szCs w:val="24"/>
        </w:rPr>
        <w:t>езультат</w:t>
      </w:r>
      <w:r>
        <w:rPr>
          <w:rFonts w:ascii="Times New Roman" w:hAnsi="Times New Roman" w:cs="Times New Roman"/>
          <w:sz w:val="24"/>
          <w:szCs w:val="24"/>
        </w:rPr>
        <w:t>ы</w:t>
      </w:r>
      <w:r w:rsidR="00560576">
        <w:rPr>
          <w:rFonts w:ascii="Times New Roman" w:hAnsi="Times New Roman" w:cs="Times New Roman"/>
          <w:sz w:val="24"/>
          <w:szCs w:val="24"/>
        </w:rPr>
        <w:t xml:space="preserve"> </w:t>
      </w:r>
      <w:r>
        <w:rPr>
          <w:rFonts w:ascii="Times New Roman" w:hAnsi="Times New Roman" w:cs="Times New Roman"/>
          <w:sz w:val="24"/>
          <w:szCs w:val="24"/>
        </w:rPr>
        <w:t>исследования</w:t>
      </w:r>
      <w:r w:rsidR="00560576">
        <w:rPr>
          <w:rFonts w:ascii="Times New Roman" w:hAnsi="Times New Roman" w:cs="Times New Roman"/>
          <w:sz w:val="24"/>
          <w:szCs w:val="24"/>
        </w:rPr>
        <w:t xml:space="preserve">: </w:t>
      </w:r>
    </w:p>
    <w:p w14:paraId="4EDD079A" w14:textId="1A281E5D"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 xml:space="preserve">осуществлена апробация </w:t>
      </w:r>
      <w:r w:rsidR="006C6A28">
        <w:rPr>
          <w:rFonts w:ascii="Times New Roman" w:hAnsi="Times New Roman" w:cs="Times New Roman"/>
          <w:sz w:val="24"/>
          <w:szCs w:val="24"/>
        </w:rPr>
        <w:t>положений МР</w:t>
      </w:r>
      <w:r w:rsidR="006822EF" w:rsidRPr="00984615">
        <w:rPr>
          <w:rFonts w:ascii="Times New Roman" w:hAnsi="Times New Roman" w:cs="Times New Roman"/>
          <w:sz w:val="24"/>
          <w:szCs w:val="24"/>
        </w:rPr>
        <w:t>;</w:t>
      </w:r>
    </w:p>
    <w:p w14:paraId="7AFA09CC" w14:textId="77777777"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собраны вспомогательных рыночные данных для производства расчетов;</w:t>
      </w:r>
    </w:p>
    <w:p w14:paraId="37D76C91" w14:textId="648BED50" w:rsidR="00560576" w:rsidRPr="00984615" w:rsidRDefault="00560576" w:rsidP="00984615">
      <w:pPr>
        <w:pStyle w:val="a4"/>
        <w:numPr>
          <w:ilvl w:val="0"/>
          <w:numId w:val="45"/>
        </w:numPr>
        <w:tabs>
          <w:tab w:val="left" w:pos="709"/>
        </w:tabs>
        <w:spacing w:after="0" w:line="276" w:lineRule="auto"/>
        <w:jc w:val="both"/>
        <w:rPr>
          <w:rFonts w:ascii="Times New Roman" w:hAnsi="Times New Roman" w:cs="Times New Roman"/>
          <w:sz w:val="24"/>
          <w:szCs w:val="24"/>
        </w:rPr>
      </w:pPr>
      <w:r w:rsidRPr="00984615">
        <w:rPr>
          <w:rFonts w:ascii="Times New Roman" w:hAnsi="Times New Roman" w:cs="Times New Roman"/>
          <w:sz w:val="24"/>
          <w:szCs w:val="24"/>
        </w:rPr>
        <w:t xml:space="preserve">установлены ориентировочные средние значения </w:t>
      </w:r>
      <w:r w:rsidR="006822EF" w:rsidRPr="00984615">
        <w:rPr>
          <w:rFonts w:ascii="Times New Roman" w:hAnsi="Times New Roman" w:cs="Times New Roman"/>
          <w:sz w:val="24"/>
          <w:szCs w:val="24"/>
        </w:rPr>
        <w:t xml:space="preserve">размера рыночного снижения арендной платы в условиях пандемии </w:t>
      </w:r>
      <w:r w:rsidRPr="00984615">
        <w:rPr>
          <w:rFonts w:ascii="Times New Roman" w:hAnsi="Times New Roman" w:cs="Times New Roman"/>
          <w:sz w:val="24"/>
          <w:szCs w:val="24"/>
        </w:rPr>
        <w:t xml:space="preserve">и </w:t>
      </w:r>
      <w:r w:rsidR="006822EF" w:rsidRPr="00984615">
        <w:rPr>
          <w:rFonts w:ascii="Times New Roman" w:hAnsi="Times New Roman" w:cs="Times New Roman"/>
          <w:sz w:val="24"/>
          <w:szCs w:val="24"/>
        </w:rPr>
        <w:t xml:space="preserve">его </w:t>
      </w:r>
      <w:r w:rsidRPr="00984615">
        <w:rPr>
          <w:rFonts w:ascii="Times New Roman" w:hAnsi="Times New Roman" w:cs="Times New Roman"/>
          <w:sz w:val="24"/>
          <w:szCs w:val="24"/>
        </w:rPr>
        <w:t>диапазоны по отдельным методам</w:t>
      </w:r>
      <w:r w:rsidR="006822EF" w:rsidRPr="00984615">
        <w:rPr>
          <w:rFonts w:ascii="Times New Roman" w:hAnsi="Times New Roman" w:cs="Times New Roman"/>
          <w:sz w:val="24"/>
          <w:szCs w:val="24"/>
        </w:rPr>
        <w:t>.</w:t>
      </w:r>
    </w:p>
    <w:p w14:paraId="0E47A349" w14:textId="37772E2F" w:rsidR="00E02295"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3.</w:t>
      </w:r>
      <w:r>
        <w:rPr>
          <w:rFonts w:ascii="Times New Roman" w:hAnsi="Times New Roman" w:cs="Times New Roman"/>
          <w:sz w:val="24"/>
          <w:szCs w:val="24"/>
        </w:rPr>
        <w:t xml:space="preserve"> </w:t>
      </w:r>
      <w:r w:rsidR="0038069C">
        <w:rPr>
          <w:rFonts w:ascii="Times New Roman" w:hAnsi="Times New Roman" w:cs="Times New Roman"/>
          <w:sz w:val="24"/>
          <w:szCs w:val="24"/>
        </w:rPr>
        <w:t>В связи с тем, что наибол</w:t>
      </w:r>
      <w:r w:rsidR="001069CC">
        <w:rPr>
          <w:rFonts w:ascii="Times New Roman" w:hAnsi="Times New Roman" w:cs="Times New Roman"/>
          <w:sz w:val="24"/>
          <w:szCs w:val="24"/>
        </w:rPr>
        <w:t>ьшую</w:t>
      </w:r>
      <w:r w:rsidR="001069CC" w:rsidRPr="001069CC">
        <w:rPr>
          <w:rFonts w:ascii="Times New Roman" w:hAnsi="Times New Roman" w:cs="Times New Roman"/>
          <w:sz w:val="24"/>
          <w:szCs w:val="24"/>
        </w:rPr>
        <w:t xml:space="preserve"> </w:t>
      </w:r>
      <w:r w:rsidR="001069CC">
        <w:rPr>
          <w:rFonts w:ascii="Times New Roman" w:hAnsi="Times New Roman" w:cs="Times New Roman"/>
          <w:sz w:val="24"/>
          <w:szCs w:val="24"/>
        </w:rPr>
        <w:t>дискуссию вызывают вопросы снижения арендной платы по офисам</w:t>
      </w:r>
      <w:r w:rsidR="00690559">
        <w:rPr>
          <w:rFonts w:ascii="Times New Roman" w:hAnsi="Times New Roman" w:cs="Times New Roman"/>
          <w:sz w:val="24"/>
          <w:szCs w:val="24"/>
        </w:rPr>
        <w:t>,</w:t>
      </w:r>
      <w:r w:rsidR="001069CC">
        <w:rPr>
          <w:rFonts w:ascii="Times New Roman" w:hAnsi="Times New Roman" w:cs="Times New Roman"/>
          <w:sz w:val="24"/>
          <w:szCs w:val="24"/>
        </w:rPr>
        <w:t xml:space="preserve"> исследование выполнено именно в этом сегменте рынка недвижимости</w:t>
      </w:r>
      <w:r w:rsidR="00E02295">
        <w:rPr>
          <w:rFonts w:ascii="Times New Roman" w:hAnsi="Times New Roman" w:cs="Times New Roman"/>
          <w:sz w:val="24"/>
          <w:szCs w:val="24"/>
        </w:rPr>
        <w:t xml:space="preserve"> с</w:t>
      </w:r>
      <w:r w:rsidR="008E5CD1">
        <w:rPr>
          <w:rFonts w:ascii="Times New Roman" w:hAnsi="Times New Roman" w:cs="Times New Roman"/>
          <w:sz w:val="24"/>
          <w:szCs w:val="24"/>
        </w:rPr>
        <w:t> </w:t>
      </w:r>
      <w:r w:rsidR="00E02295">
        <w:rPr>
          <w:rFonts w:ascii="Times New Roman" w:hAnsi="Times New Roman" w:cs="Times New Roman"/>
          <w:sz w:val="24"/>
          <w:szCs w:val="24"/>
        </w:rPr>
        <w:t>разделением на классы там, где это целесообразно</w:t>
      </w:r>
      <w:r w:rsidR="001069CC">
        <w:rPr>
          <w:rFonts w:ascii="Times New Roman" w:hAnsi="Times New Roman" w:cs="Times New Roman"/>
          <w:sz w:val="24"/>
          <w:szCs w:val="24"/>
        </w:rPr>
        <w:t>.</w:t>
      </w:r>
      <w:r w:rsidR="00690559">
        <w:rPr>
          <w:rFonts w:ascii="Times New Roman" w:hAnsi="Times New Roman" w:cs="Times New Roman"/>
          <w:sz w:val="24"/>
          <w:szCs w:val="24"/>
        </w:rPr>
        <w:t xml:space="preserve"> </w:t>
      </w:r>
    </w:p>
    <w:p w14:paraId="74295CA0" w14:textId="24D03347" w:rsidR="00472D98" w:rsidRDefault="006C6A28" w:rsidP="00984615">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4.</w:t>
      </w:r>
      <w:r>
        <w:rPr>
          <w:rFonts w:ascii="Times New Roman" w:hAnsi="Times New Roman" w:cs="Times New Roman"/>
          <w:sz w:val="24"/>
          <w:szCs w:val="24"/>
        </w:rPr>
        <w:t xml:space="preserve"> </w:t>
      </w:r>
      <w:r w:rsidR="00472D98">
        <w:rPr>
          <w:rFonts w:ascii="Times New Roman" w:hAnsi="Times New Roman" w:cs="Times New Roman"/>
          <w:sz w:val="24"/>
          <w:szCs w:val="24"/>
        </w:rPr>
        <w:t>Значения расчетных показателей, которые приведены в Исследовании, отражают среднерыночные значения или диапазоны. При подготовке заключения по конкретному договору аренды, следует устанавливать особенности договора, объекта недвижимости, арендатора и арендодателя, которые могут влиять на значения этих показателей, а также анализировать их фактические значения.</w:t>
      </w:r>
    </w:p>
    <w:p w14:paraId="7C8391B5" w14:textId="56E0DB28" w:rsidR="00054948" w:rsidRDefault="006C6A28" w:rsidP="006C6A28">
      <w:pPr>
        <w:tabs>
          <w:tab w:val="left" w:pos="709"/>
        </w:tabs>
        <w:spacing w:before="120" w:after="0" w:line="276" w:lineRule="auto"/>
        <w:ind w:firstLine="709"/>
        <w:jc w:val="both"/>
        <w:rPr>
          <w:rFonts w:ascii="Times New Roman" w:hAnsi="Times New Roman" w:cs="Times New Roman"/>
          <w:sz w:val="24"/>
          <w:szCs w:val="24"/>
        </w:rPr>
      </w:pPr>
      <w:r w:rsidRPr="00984615">
        <w:rPr>
          <w:rFonts w:ascii="Times New Roman" w:hAnsi="Times New Roman" w:cs="Times New Roman"/>
          <w:b/>
          <w:sz w:val="24"/>
          <w:szCs w:val="24"/>
        </w:rPr>
        <w:t>5.</w:t>
      </w:r>
      <w:r>
        <w:rPr>
          <w:rFonts w:ascii="Times New Roman" w:hAnsi="Times New Roman" w:cs="Times New Roman"/>
          <w:sz w:val="24"/>
          <w:szCs w:val="24"/>
        </w:rPr>
        <w:t xml:space="preserve"> </w:t>
      </w:r>
      <w:r w:rsidR="00054948">
        <w:rPr>
          <w:rFonts w:ascii="Times New Roman" w:hAnsi="Times New Roman" w:cs="Times New Roman"/>
          <w:sz w:val="24"/>
          <w:szCs w:val="24"/>
        </w:rPr>
        <w:t>Исследование проведено по состоянию на 01.06.2020.</w:t>
      </w:r>
    </w:p>
    <w:p w14:paraId="2BE4F726" w14:textId="05C07338" w:rsidR="006C6A28" w:rsidRDefault="00054948" w:rsidP="006C6A28">
      <w:pPr>
        <w:tabs>
          <w:tab w:val="left" w:pos="709"/>
        </w:tabs>
        <w:spacing w:before="120" w:after="0" w:line="276" w:lineRule="auto"/>
        <w:ind w:firstLine="709"/>
        <w:jc w:val="both"/>
        <w:rPr>
          <w:rFonts w:ascii="Times New Roman" w:hAnsi="Times New Roman" w:cs="Times New Roman"/>
          <w:sz w:val="24"/>
          <w:szCs w:val="24"/>
        </w:rPr>
      </w:pPr>
      <w:r w:rsidRPr="00054948">
        <w:rPr>
          <w:rFonts w:ascii="Times New Roman" w:hAnsi="Times New Roman" w:cs="Times New Roman"/>
          <w:b/>
          <w:sz w:val="24"/>
          <w:szCs w:val="24"/>
        </w:rPr>
        <w:t>6.</w:t>
      </w:r>
      <w:r>
        <w:rPr>
          <w:rFonts w:ascii="Times New Roman" w:hAnsi="Times New Roman" w:cs="Times New Roman"/>
          <w:sz w:val="24"/>
          <w:szCs w:val="24"/>
        </w:rPr>
        <w:t xml:space="preserve"> </w:t>
      </w:r>
      <w:r w:rsidR="006C6A28">
        <w:rPr>
          <w:rFonts w:ascii="Times New Roman" w:hAnsi="Times New Roman" w:cs="Times New Roman"/>
          <w:sz w:val="24"/>
          <w:szCs w:val="24"/>
        </w:rPr>
        <w:t>Исследование будет актуализироваться по мере появления новой статистической информации и апробации методов.</w:t>
      </w:r>
    </w:p>
    <w:p w14:paraId="0D5BAF2D" w14:textId="77777777" w:rsidR="0038069C" w:rsidRDefault="0038069C" w:rsidP="00CD6385">
      <w:pPr>
        <w:tabs>
          <w:tab w:val="left" w:pos="709"/>
        </w:tabs>
        <w:spacing w:before="120" w:after="0" w:line="276" w:lineRule="auto"/>
        <w:ind w:firstLine="709"/>
        <w:jc w:val="both"/>
        <w:rPr>
          <w:rFonts w:ascii="Times New Roman" w:hAnsi="Times New Roman" w:cs="Times New Roman"/>
          <w:sz w:val="24"/>
          <w:szCs w:val="24"/>
        </w:rPr>
      </w:pPr>
    </w:p>
    <w:p w14:paraId="0A492953" w14:textId="77777777" w:rsidR="00DC78B8" w:rsidRPr="00BF69D9" w:rsidRDefault="00DC78B8" w:rsidP="00CD6385">
      <w:pPr>
        <w:pStyle w:val="2"/>
        <w:spacing w:line="276" w:lineRule="auto"/>
        <w:jc w:val="center"/>
        <w:rPr>
          <w:rFonts w:ascii="Times New Roman" w:hAnsi="Times New Roman" w:cs="Times New Roman"/>
          <w:b/>
          <w:bCs/>
          <w:color w:val="auto"/>
          <w:sz w:val="24"/>
          <w:szCs w:val="24"/>
        </w:rPr>
      </w:pPr>
      <w:bookmarkStart w:id="15" w:name="_Toc42504233"/>
      <w:r w:rsidRPr="00BF69D9">
        <w:rPr>
          <w:rFonts w:ascii="Times New Roman" w:hAnsi="Times New Roman" w:cs="Times New Roman"/>
          <w:b/>
          <w:bCs/>
          <w:color w:val="auto"/>
          <w:sz w:val="24"/>
          <w:szCs w:val="24"/>
        </w:rPr>
        <w:t>1. Метод корректировки по показателям финансово-хозяйственной деятельности</w:t>
      </w:r>
      <w:bookmarkEnd w:id="15"/>
    </w:p>
    <w:p w14:paraId="5DE3C680" w14:textId="7EB910F0" w:rsidR="00DC78B8" w:rsidRDefault="002C6A5A"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Статистика по сокращению выручки и иных показателей ФХД обычно публикуется с</w:t>
      </w:r>
      <w:r w:rsidR="006C6A28">
        <w:rPr>
          <w:rFonts w:ascii="Times New Roman" w:hAnsi="Times New Roman" w:cs="Times New Roman"/>
          <w:sz w:val="24"/>
          <w:szCs w:val="24"/>
        </w:rPr>
        <w:t> </w:t>
      </w:r>
      <w:r>
        <w:rPr>
          <w:rFonts w:ascii="Times New Roman" w:hAnsi="Times New Roman" w:cs="Times New Roman"/>
          <w:sz w:val="24"/>
          <w:szCs w:val="24"/>
        </w:rPr>
        <w:t>некоторой задержкой</w:t>
      </w:r>
      <w:r w:rsidR="00BC5AB5">
        <w:rPr>
          <w:rFonts w:ascii="Times New Roman" w:hAnsi="Times New Roman" w:cs="Times New Roman"/>
          <w:sz w:val="24"/>
          <w:szCs w:val="24"/>
        </w:rPr>
        <w:t xml:space="preserve"> и будет добавляться по мерее ее появления. Расчет для отдельных арендаторов может быть выполнен на основе их индивидуальных данных. При этом имеется достаточно информации, свидетельствующей о значительном падении по ряду отраслей и</w:t>
      </w:r>
      <w:r w:rsidR="006C6A28">
        <w:rPr>
          <w:rFonts w:ascii="Times New Roman" w:hAnsi="Times New Roman" w:cs="Times New Roman"/>
          <w:sz w:val="24"/>
          <w:szCs w:val="24"/>
        </w:rPr>
        <w:t> </w:t>
      </w:r>
      <w:r w:rsidR="00BC5AB5">
        <w:rPr>
          <w:rFonts w:ascii="Times New Roman" w:hAnsi="Times New Roman" w:cs="Times New Roman"/>
          <w:sz w:val="24"/>
          <w:szCs w:val="24"/>
        </w:rPr>
        <w:t xml:space="preserve">подтверждающей актуальность метода. </w:t>
      </w:r>
      <w:r w:rsidR="00E02295">
        <w:rPr>
          <w:rFonts w:ascii="Times New Roman" w:hAnsi="Times New Roman" w:cs="Times New Roman"/>
          <w:sz w:val="24"/>
          <w:szCs w:val="24"/>
        </w:rPr>
        <w:t>По отдельным сегментам также приведена информация на основе данных ЦБ РФ.</w:t>
      </w:r>
    </w:p>
    <w:p w14:paraId="55BCCD90" w14:textId="63731D2D" w:rsidR="00DC78B8" w:rsidRPr="00BF69D9" w:rsidRDefault="00DC78B8" w:rsidP="00CD6385">
      <w:pPr>
        <w:spacing w:before="120" w:after="0" w:line="276" w:lineRule="auto"/>
        <w:rPr>
          <w:rFonts w:ascii="Times New Roman" w:hAnsi="Times New Roman" w:cs="Times New Roman"/>
          <w:b/>
          <w:sz w:val="24"/>
          <w:szCs w:val="24"/>
        </w:rPr>
      </w:pPr>
      <w:r w:rsidRPr="00BF69D9">
        <w:rPr>
          <w:rFonts w:ascii="Times New Roman" w:hAnsi="Times New Roman" w:cs="Times New Roman"/>
          <w:b/>
          <w:sz w:val="24"/>
          <w:szCs w:val="24"/>
        </w:rPr>
        <w:t xml:space="preserve">Таблица </w:t>
      </w:r>
      <w:r w:rsidRPr="00BF69D9">
        <w:rPr>
          <w:rFonts w:ascii="Times New Roman" w:hAnsi="Times New Roman" w:cs="Times New Roman"/>
          <w:b/>
          <w:sz w:val="24"/>
          <w:szCs w:val="24"/>
        </w:rPr>
        <w:fldChar w:fldCharType="begin"/>
      </w:r>
      <w:r w:rsidRPr="00BF69D9">
        <w:rPr>
          <w:rFonts w:ascii="Times New Roman" w:hAnsi="Times New Roman" w:cs="Times New Roman"/>
          <w:b/>
          <w:sz w:val="24"/>
          <w:szCs w:val="24"/>
        </w:rPr>
        <w:instrText xml:space="preserve"> SEQ "Таблица" \* ARABIC </w:instrText>
      </w:r>
      <w:r w:rsidRPr="00BF69D9">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w:t>
      </w:r>
      <w:r w:rsidRPr="00BF69D9">
        <w:rPr>
          <w:rFonts w:ascii="Times New Roman" w:hAnsi="Times New Roman" w:cs="Times New Roman"/>
          <w:b/>
          <w:sz w:val="24"/>
          <w:szCs w:val="24"/>
        </w:rPr>
        <w:fldChar w:fldCharType="end"/>
      </w:r>
      <w:r w:rsidRPr="00BF69D9">
        <w:rPr>
          <w:rFonts w:ascii="Times New Roman" w:hAnsi="Times New Roman" w:cs="Times New Roman"/>
          <w:b/>
          <w:sz w:val="24"/>
          <w:szCs w:val="24"/>
        </w:rPr>
        <w:t xml:space="preserve">. </w:t>
      </w:r>
      <w:r w:rsidR="00BC5AB5">
        <w:rPr>
          <w:rFonts w:ascii="Times New Roman" w:hAnsi="Times New Roman" w:cs="Times New Roman"/>
          <w:b/>
          <w:sz w:val="24"/>
          <w:szCs w:val="24"/>
        </w:rPr>
        <w:t>Примеры снижения показателей по от</w:t>
      </w:r>
      <w:r w:rsidR="00E02295">
        <w:rPr>
          <w:rFonts w:ascii="Times New Roman" w:hAnsi="Times New Roman" w:cs="Times New Roman"/>
          <w:b/>
          <w:sz w:val="24"/>
          <w:szCs w:val="24"/>
        </w:rPr>
        <w:t>д</w:t>
      </w:r>
      <w:r w:rsidR="00BC5AB5">
        <w:rPr>
          <w:rFonts w:ascii="Times New Roman" w:hAnsi="Times New Roman" w:cs="Times New Roman"/>
          <w:b/>
          <w:sz w:val="24"/>
          <w:szCs w:val="24"/>
        </w:rPr>
        <w:t>ельным сегментам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5"/>
        <w:gridCol w:w="1239"/>
        <w:gridCol w:w="3717"/>
      </w:tblGrid>
      <w:tr w:rsidR="00DC78B8" w:rsidRPr="002C6A5A" w14:paraId="73683DEC" w14:textId="77777777" w:rsidTr="00BC5EEA">
        <w:trPr>
          <w:cantSplit/>
          <w:trHeight w:val="70"/>
          <w:tblHeader/>
        </w:trPr>
        <w:tc>
          <w:tcPr>
            <w:tcW w:w="2500" w:type="pct"/>
            <w:shd w:val="clear" w:color="auto" w:fill="D9D9D9" w:themeFill="background1" w:themeFillShade="D9"/>
            <w:vAlign w:val="center"/>
          </w:tcPr>
          <w:p w14:paraId="4727013A" w14:textId="1E7FF10D" w:rsidR="00DC78B8" w:rsidRPr="002C6A5A" w:rsidRDefault="00054948" w:rsidP="00DC78B8">
            <w:pPr>
              <w:spacing w:after="0" w:line="240" w:lineRule="auto"/>
              <w:jc w:val="center"/>
              <w:rPr>
                <w:rFonts w:ascii="Times New Roman" w:hAnsi="Times New Roman" w:cs="Times New Roman"/>
                <w:b/>
              </w:rPr>
            </w:pPr>
            <w:r>
              <w:rPr>
                <w:rFonts w:ascii="Times New Roman" w:hAnsi="Times New Roman" w:cs="Times New Roman"/>
                <w:b/>
              </w:rPr>
              <w:t>Информация</w:t>
            </w:r>
          </w:p>
        </w:tc>
        <w:tc>
          <w:tcPr>
            <w:tcW w:w="625" w:type="pct"/>
            <w:shd w:val="clear" w:color="auto" w:fill="D9D9D9" w:themeFill="background1" w:themeFillShade="D9"/>
            <w:vAlign w:val="center"/>
          </w:tcPr>
          <w:p w14:paraId="3E66E7D6"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 xml:space="preserve">Снижение </w:t>
            </w:r>
          </w:p>
        </w:tc>
        <w:tc>
          <w:tcPr>
            <w:tcW w:w="1874" w:type="pct"/>
            <w:shd w:val="clear" w:color="auto" w:fill="D9D9D9" w:themeFill="background1" w:themeFillShade="D9"/>
            <w:vAlign w:val="center"/>
            <w:hideMark/>
          </w:tcPr>
          <w:p w14:paraId="0CD8C773"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Источники информации</w:t>
            </w:r>
          </w:p>
        </w:tc>
      </w:tr>
      <w:tr w:rsidR="00DC78B8" w:rsidRPr="002C6A5A" w14:paraId="3CA58BA0" w14:textId="77777777" w:rsidTr="00DC78B8">
        <w:trPr>
          <w:cantSplit/>
          <w:trHeight w:val="70"/>
        </w:trPr>
        <w:tc>
          <w:tcPr>
            <w:tcW w:w="5000" w:type="pct"/>
            <w:gridSpan w:val="3"/>
            <w:shd w:val="clear" w:color="auto" w:fill="D9D9D9" w:themeFill="background1" w:themeFillShade="D9"/>
            <w:vAlign w:val="center"/>
          </w:tcPr>
          <w:p w14:paraId="011C7AF4"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Магазины товары для дома, ремонта, мебель</w:t>
            </w:r>
          </w:p>
        </w:tc>
      </w:tr>
      <w:tr w:rsidR="00DC78B8" w:rsidRPr="002C6A5A" w14:paraId="2DC970E1" w14:textId="77777777" w:rsidTr="00BC5EEA">
        <w:trPr>
          <w:cantSplit/>
          <w:trHeight w:val="509"/>
        </w:trPr>
        <w:tc>
          <w:tcPr>
            <w:tcW w:w="2500" w:type="pct"/>
            <w:shd w:val="clear" w:color="auto" w:fill="auto"/>
            <w:vAlign w:val="center"/>
          </w:tcPr>
          <w:p w14:paraId="35EA60A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80% магазинов «</w:t>
            </w:r>
            <w:proofErr w:type="spellStart"/>
            <w:r w:rsidRPr="002C6A5A">
              <w:rPr>
                <w:rFonts w:ascii="Times New Roman" w:hAnsi="Times New Roman" w:cs="Times New Roman"/>
                <w:bCs/>
              </w:rPr>
              <w:t>Леруа</w:t>
            </w:r>
            <w:proofErr w:type="spellEnd"/>
            <w:r w:rsidRPr="002C6A5A">
              <w:rPr>
                <w:rFonts w:ascii="Times New Roman" w:hAnsi="Times New Roman" w:cs="Times New Roman"/>
                <w:bCs/>
              </w:rPr>
              <w:t xml:space="preserve"> </w:t>
            </w:r>
            <w:proofErr w:type="spellStart"/>
            <w:r w:rsidRPr="002C6A5A">
              <w:rPr>
                <w:rFonts w:ascii="Times New Roman" w:hAnsi="Times New Roman" w:cs="Times New Roman"/>
                <w:bCs/>
              </w:rPr>
              <w:t>Мерлен</w:t>
            </w:r>
            <w:proofErr w:type="spellEnd"/>
            <w:r w:rsidRPr="002C6A5A">
              <w:rPr>
                <w:rFonts w:ascii="Times New Roman" w:hAnsi="Times New Roman" w:cs="Times New Roman"/>
                <w:bCs/>
              </w:rPr>
              <w:t>» закрыты, товарооборот снизился на 40%.</w:t>
            </w:r>
          </w:p>
        </w:tc>
        <w:tc>
          <w:tcPr>
            <w:tcW w:w="625" w:type="pct"/>
            <w:shd w:val="clear" w:color="auto" w:fill="auto"/>
            <w:vAlign w:val="center"/>
          </w:tcPr>
          <w:p w14:paraId="7B8BB33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40%</w:t>
            </w:r>
          </w:p>
        </w:tc>
        <w:tc>
          <w:tcPr>
            <w:tcW w:w="1874" w:type="pct"/>
            <w:shd w:val="clear" w:color="auto" w:fill="auto"/>
            <w:vAlign w:val="center"/>
            <w:hideMark/>
          </w:tcPr>
          <w:p w14:paraId="39668A03" w14:textId="77777777" w:rsidR="00DC78B8" w:rsidRPr="002C6A5A" w:rsidRDefault="00C71974" w:rsidP="00DC78B8">
            <w:pPr>
              <w:spacing w:line="240" w:lineRule="auto"/>
              <w:jc w:val="center"/>
              <w:rPr>
                <w:rFonts w:ascii="Times New Roman" w:hAnsi="Times New Roman" w:cs="Times New Roman"/>
                <w:bCs/>
              </w:rPr>
            </w:pPr>
            <w:hyperlink r:id="rId12" w:history="1">
              <w:r w:rsidR="00DC78B8" w:rsidRPr="002C6A5A">
                <w:rPr>
                  <w:rFonts w:ascii="Times New Roman" w:hAnsi="Times New Roman" w:cs="Times New Roman"/>
                  <w:bCs/>
                </w:rPr>
                <w:t>https://www.retail.ru/interviews/lerua-merlen-my-uvelichili-zarplatu-sotrudnikov-na-30-/</w:t>
              </w:r>
            </w:hyperlink>
          </w:p>
        </w:tc>
      </w:tr>
      <w:tr w:rsidR="00DC78B8" w:rsidRPr="002C6A5A" w14:paraId="5E7F8098" w14:textId="77777777" w:rsidTr="00BC5EEA">
        <w:trPr>
          <w:cantSplit/>
          <w:trHeight w:val="125"/>
        </w:trPr>
        <w:tc>
          <w:tcPr>
            <w:tcW w:w="2500" w:type="pct"/>
            <w:shd w:val="clear" w:color="auto" w:fill="auto"/>
            <w:vAlign w:val="center"/>
          </w:tcPr>
          <w:p w14:paraId="23FC2EC6"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Из-за кризиса, вызванного коронавирусом, шведская IKEA уже потеряла 60% оборота.</w:t>
            </w:r>
          </w:p>
        </w:tc>
        <w:tc>
          <w:tcPr>
            <w:tcW w:w="625" w:type="pct"/>
            <w:shd w:val="clear" w:color="auto" w:fill="auto"/>
            <w:vAlign w:val="center"/>
          </w:tcPr>
          <w:p w14:paraId="1C9B1CE7"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60%</w:t>
            </w:r>
          </w:p>
        </w:tc>
        <w:tc>
          <w:tcPr>
            <w:tcW w:w="1874" w:type="pct"/>
            <w:shd w:val="clear" w:color="auto" w:fill="auto"/>
            <w:vAlign w:val="center"/>
          </w:tcPr>
          <w:p w14:paraId="05B07B86" w14:textId="77777777" w:rsidR="00DC78B8" w:rsidRPr="002C6A5A" w:rsidRDefault="00C71974" w:rsidP="00DC78B8">
            <w:pPr>
              <w:spacing w:line="240" w:lineRule="auto"/>
              <w:jc w:val="center"/>
              <w:rPr>
                <w:rFonts w:ascii="Times New Roman" w:hAnsi="Times New Roman" w:cs="Times New Roman"/>
                <w:bCs/>
              </w:rPr>
            </w:pPr>
            <w:hyperlink r:id="rId13" w:history="1">
              <w:r w:rsidR="00DC78B8" w:rsidRPr="002C6A5A">
                <w:rPr>
                  <w:rFonts w:ascii="Times New Roman" w:hAnsi="Times New Roman" w:cs="Times New Roman"/>
                  <w:bCs/>
                </w:rPr>
                <w:t>https://www.retail.ru/news/daydzhest-20-04-26-04--25-aprelya-2020-193749/</w:t>
              </w:r>
            </w:hyperlink>
          </w:p>
        </w:tc>
      </w:tr>
      <w:tr w:rsidR="00DC78B8" w:rsidRPr="002C6A5A" w14:paraId="0B7FAEDA" w14:textId="77777777" w:rsidTr="00BC5EEA">
        <w:trPr>
          <w:cantSplit/>
          <w:trHeight w:val="125"/>
        </w:trPr>
        <w:tc>
          <w:tcPr>
            <w:tcW w:w="2500" w:type="pct"/>
            <w:shd w:val="clear" w:color="auto" w:fill="auto"/>
            <w:vAlign w:val="center"/>
          </w:tcPr>
          <w:p w14:paraId="5C753AE8"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 xml:space="preserve">Совладелец </w:t>
            </w:r>
            <w:proofErr w:type="spellStart"/>
            <w:r w:rsidRPr="002C6A5A">
              <w:rPr>
                <w:rFonts w:ascii="Times New Roman" w:hAnsi="Times New Roman" w:cs="Times New Roman"/>
                <w:bCs/>
              </w:rPr>
              <w:t>Hoff</w:t>
            </w:r>
            <w:proofErr w:type="spellEnd"/>
            <w:r w:rsidRPr="002C6A5A">
              <w:rPr>
                <w:rFonts w:ascii="Times New Roman" w:hAnsi="Times New Roman" w:cs="Times New Roman"/>
                <w:bCs/>
              </w:rPr>
              <w:t xml:space="preserve"> Михаил </w:t>
            </w:r>
            <w:proofErr w:type="spellStart"/>
            <w:r w:rsidRPr="002C6A5A">
              <w:rPr>
                <w:rFonts w:ascii="Times New Roman" w:hAnsi="Times New Roman" w:cs="Times New Roman"/>
                <w:bCs/>
              </w:rPr>
              <w:t>Кучмент</w:t>
            </w:r>
            <w:proofErr w:type="spellEnd"/>
            <w:r w:rsidRPr="002C6A5A">
              <w:rPr>
                <w:rFonts w:ascii="Times New Roman" w:hAnsi="Times New Roman" w:cs="Times New Roman"/>
                <w:bCs/>
              </w:rPr>
              <w:t xml:space="preserve"> «что из-за последствий распространения COVID-19 компания потеряла уже 75% выручки»</w:t>
            </w:r>
          </w:p>
        </w:tc>
        <w:tc>
          <w:tcPr>
            <w:tcW w:w="625" w:type="pct"/>
            <w:shd w:val="clear" w:color="auto" w:fill="auto"/>
            <w:vAlign w:val="center"/>
          </w:tcPr>
          <w:p w14:paraId="1861C18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75%</w:t>
            </w:r>
          </w:p>
        </w:tc>
        <w:tc>
          <w:tcPr>
            <w:tcW w:w="1874" w:type="pct"/>
            <w:shd w:val="clear" w:color="auto" w:fill="auto"/>
            <w:vAlign w:val="center"/>
          </w:tcPr>
          <w:p w14:paraId="794948ED" w14:textId="77777777" w:rsidR="00DC78B8" w:rsidRPr="002C6A5A" w:rsidRDefault="00C71974" w:rsidP="00DC78B8">
            <w:pPr>
              <w:spacing w:line="240" w:lineRule="auto"/>
              <w:jc w:val="center"/>
              <w:rPr>
                <w:rFonts w:ascii="Times New Roman" w:hAnsi="Times New Roman" w:cs="Times New Roman"/>
                <w:bCs/>
              </w:rPr>
            </w:pPr>
            <w:hyperlink r:id="rId14" w:history="1">
              <w:r w:rsidR="00DC78B8" w:rsidRPr="002C6A5A">
                <w:rPr>
                  <w:rFonts w:ascii="Times New Roman" w:hAnsi="Times New Roman" w:cs="Times New Roman"/>
                  <w:bCs/>
                </w:rPr>
                <w:t>https://www.rbc.ru/rbcfreenews/5ea174129a794712691310d0</w:t>
              </w:r>
            </w:hyperlink>
          </w:p>
        </w:tc>
      </w:tr>
      <w:tr w:rsidR="00DC78B8" w:rsidRPr="002C6A5A" w14:paraId="2EABDF50" w14:textId="77777777" w:rsidTr="00BC5EEA">
        <w:trPr>
          <w:cantSplit/>
          <w:trHeight w:val="125"/>
        </w:trPr>
        <w:tc>
          <w:tcPr>
            <w:tcW w:w="2500" w:type="pct"/>
            <w:shd w:val="clear" w:color="auto" w:fill="auto"/>
            <w:vAlign w:val="center"/>
          </w:tcPr>
          <w:p w14:paraId="3C639353"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lastRenderedPageBreak/>
              <w:t>Выручка магазинов электроники — 52%</w:t>
            </w:r>
          </w:p>
        </w:tc>
        <w:tc>
          <w:tcPr>
            <w:tcW w:w="625" w:type="pct"/>
            <w:shd w:val="clear" w:color="auto" w:fill="auto"/>
            <w:vAlign w:val="center"/>
          </w:tcPr>
          <w:p w14:paraId="53179E7C"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52%</w:t>
            </w:r>
          </w:p>
        </w:tc>
        <w:tc>
          <w:tcPr>
            <w:tcW w:w="1874" w:type="pct"/>
            <w:shd w:val="clear" w:color="auto" w:fill="auto"/>
          </w:tcPr>
          <w:p w14:paraId="4C27D1E3" w14:textId="77777777" w:rsidR="00DC78B8" w:rsidRPr="002C6A5A" w:rsidRDefault="00C71974" w:rsidP="00DC78B8">
            <w:pPr>
              <w:spacing w:line="240" w:lineRule="auto"/>
              <w:jc w:val="center"/>
              <w:rPr>
                <w:rFonts w:ascii="Times New Roman" w:hAnsi="Times New Roman" w:cs="Times New Roman"/>
                <w:bCs/>
              </w:rPr>
            </w:pPr>
            <w:hyperlink r:id="rId15" w:history="1">
              <w:r w:rsidR="00DC78B8" w:rsidRPr="002C6A5A">
                <w:rPr>
                  <w:rFonts w:ascii="Times New Roman" w:hAnsi="Times New Roman" w:cs="Times New Roman"/>
                  <w:bCs/>
                </w:rPr>
                <w:t>https://incrussia.ru/news/vyruchka-biznesa-upala/</w:t>
              </w:r>
            </w:hyperlink>
          </w:p>
        </w:tc>
      </w:tr>
      <w:tr w:rsidR="00DC78B8" w:rsidRPr="002C6A5A" w14:paraId="23E24AE7" w14:textId="77777777" w:rsidTr="00BC5EEA">
        <w:trPr>
          <w:cantSplit/>
          <w:trHeight w:val="125"/>
        </w:trPr>
        <w:tc>
          <w:tcPr>
            <w:tcW w:w="2500" w:type="pct"/>
            <w:shd w:val="clear" w:color="auto" w:fill="auto"/>
            <w:vAlign w:val="center"/>
          </w:tcPr>
          <w:p w14:paraId="12A2BE7B"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стройматериалов ― 51%</w:t>
            </w:r>
          </w:p>
        </w:tc>
        <w:tc>
          <w:tcPr>
            <w:tcW w:w="625" w:type="pct"/>
            <w:shd w:val="clear" w:color="auto" w:fill="auto"/>
            <w:vAlign w:val="center"/>
          </w:tcPr>
          <w:p w14:paraId="087233ED"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51%</w:t>
            </w:r>
          </w:p>
        </w:tc>
        <w:tc>
          <w:tcPr>
            <w:tcW w:w="1874" w:type="pct"/>
            <w:shd w:val="clear" w:color="auto" w:fill="auto"/>
          </w:tcPr>
          <w:p w14:paraId="203ECA44" w14:textId="77777777" w:rsidR="00DC78B8" w:rsidRPr="002C6A5A" w:rsidRDefault="00C71974" w:rsidP="00DC78B8">
            <w:pPr>
              <w:spacing w:line="240" w:lineRule="auto"/>
              <w:jc w:val="center"/>
              <w:rPr>
                <w:rFonts w:ascii="Times New Roman" w:hAnsi="Times New Roman" w:cs="Times New Roman"/>
                <w:bCs/>
              </w:rPr>
            </w:pPr>
            <w:hyperlink r:id="rId16" w:history="1">
              <w:r w:rsidR="00DC78B8" w:rsidRPr="002C6A5A">
                <w:rPr>
                  <w:rFonts w:ascii="Times New Roman" w:hAnsi="Times New Roman" w:cs="Times New Roman"/>
                  <w:bCs/>
                </w:rPr>
                <w:t>https://incrussia.ru/news/vyruchka-biznesa-upala/</w:t>
              </w:r>
            </w:hyperlink>
          </w:p>
        </w:tc>
      </w:tr>
      <w:tr w:rsidR="00DC78B8" w:rsidRPr="002C6A5A" w14:paraId="44A11C93" w14:textId="77777777" w:rsidTr="00BC5EEA">
        <w:trPr>
          <w:cantSplit/>
          <w:trHeight w:val="125"/>
        </w:trPr>
        <w:tc>
          <w:tcPr>
            <w:tcW w:w="2500" w:type="pct"/>
            <w:shd w:val="clear" w:color="auto" w:fill="auto"/>
            <w:vAlign w:val="center"/>
          </w:tcPr>
          <w:p w14:paraId="3B603C3C"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75F3AC1A"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56%</w:t>
            </w:r>
          </w:p>
        </w:tc>
        <w:tc>
          <w:tcPr>
            <w:tcW w:w="1874" w:type="pct"/>
            <w:shd w:val="clear" w:color="auto" w:fill="auto"/>
            <w:vAlign w:val="center"/>
          </w:tcPr>
          <w:p w14:paraId="201E4746" w14:textId="77777777" w:rsidR="00DC78B8" w:rsidRPr="002C6A5A" w:rsidRDefault="00DC78B8" w:rsidP="00DC78B8">
            <w:pPr>
              <w:spacing w:line="240" w:lineRule="auto"/>
              <w:jc w:val="center"/>
              <w:rPr>
                <w:rFonts w:ascii="Times New Roman" w:hAnsi="Times New Roman" w:cs="Times New Roman"/>
                <w:bCs/>
              </w:rPr>
            </w:pPr>
          </w:p>
        </w:tc>
      </w:tr>
      <w:tr w:rsidR="00DC78B8" w:rsidRPr="002C6A5A" w14:paraId="5C38F65C" w14:textId="77777777" w:rsidTr="00DC78B8">
        <w:trPr>
          <w:cantSplit/>
          <w:trHeight w:val="125"/>
        </w:trPr>
        <w:tc>
          <w:tcPr>
            <w:tcW w:w="5000" w:type="pct"/>
            <w:gridSpan w:val="3"/>
            <w:shd w:val="clear" w:color="auto" w:fill="D9D9D9" w:themeFill="background1" w:themeFillShade="D9"/>
            <w:vAlign w:val="center"/>
          </w:tcPr>
          <w:p w14:paraId="73D20C90"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Общественное питание (кафе, рестораны)</w:t>
            </w:r>
          </w:p>
        </w:tc>
      </w:tr>
      <w:tr w:rsidR="00DC78B8" w:rsidRPr="002C6A5A" w14:paraId="0E63B574" w14:textId="77777777" w:rsidTr="00BC5EEA">
        <w:trPr>
          <w:cantSplit/>
          <w:trHeight w:val="233"/>
        </w:trPr>
        <w:tc>
          <w:tcPr>
            <w:tcW w:w="2500" w:type="pct"/>
            <w:shd w:val="clear" w:color="auto" w:fill="auto"/>
            <w:vAlign w:val="center"/>
          </w:tcPr>
          <w:p w14:paraId="104FFF9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 настоящий момент в ресторанной отрасли в России более 125 000 точек общественного питания, из них 86 000 — рестораны, кафе и бары, всего трудоустроено 1,2–1,3 млн человек. Их выручка упала более чем на 80% и продолжает снижаться.</w:t>
            </w:r>
          </w:p>
        </w:tc>
        <w:tc>
          <w:tcPr>
            <w:tcW w:w="625" w:type="pct"/>
            <w:shd w:val="clear" w:color="auto" w:fill="auto"/>
            <w:vAlign w:val="center"/>
          </w:tcPr>
          <w:p w14:paraId="680DFBDB"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80%</w:t>
            </w:r>
          </w:p>
        </w:tc>
        <w:tc>
          <w:tcPr>
            <w:tcW w:w="1874" w:type="pct"/>
            <w:shd w:val="clear" w:color="auto" w:fill="auto"/>
            <w:vAlign w:val="center"/>
          </w:tcPr>
          <w:p w14:paraId="7B83E7E2" w14:textId="77777777" w:rsidR="00DC78B8" w:rsidRPr="002C6A5A" w:rsidRDefault="00C71974" w:rsidP="00DC78B8">
            <w:pPr>
              <w:spacing w:line="240" w:lineRule="auto"/>
              <w:jc w:val="center"/>
              <w:rPr>
                <w:rFonts w:ascii="Times New Roman" w:hAnsi="Times New Roman" w:cs="Times New Roman"/>
                <w:bCs/>
              </w:rPr>
            </w:pPr>
            <w:hyperlink r:id="rId17" w:history="1">
              <w:r w:rsidR="00DC78B8" w:rsidRPr="002C6A5A">
                <w:rPr>
                  <w:rFonts w:ascii="Times New Roman" w:hAnsi="Times New Roman" w:cs="Times New Roman"/>
                  <w:bCs/>
                </w:rPr>
                <w:t>https://www.retail.ru/news/restoratory-vzyali-spasenie-otrasli-v-svoi-ruki-14-aprelya-2020-193339/</w:t>
              </w:r>
            </w:hyperlink>
          </w:p>
        </w:tc>
      </w:tr>
      <w:tr w:rsidR="00DC78B8" w:rsidRPr="002C6A5A" w14:paraId="50A3B900" w14:textId="77777777" w:rsidTr="00BC5EEA">
        <w:trPr>
          <w:cantSplit/>
          <w:trHeight w:val="233"/>
        </w:trPr>
        <w:tc>
          <w:tcPr>
            <w:tcW w:w="2500" w:type="pct"/>
            <w:shd w:val="clear" w:color="auto" w:fill="auto"/>
            <w:vAlign w:val="center"/>
          </w:tcPr>
          <w:p w14:paraId="2234C96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«Я закрыла уже пять кафе из 33 московских. Выручка по сети упала на 85%», — </w:t>
            </w:r>
            <w:hyperlink r:id="rId18" w:history="1">
              <w:r w:rsidRPr="002C6A5A">
                <w:rPr>
                  <w:rFonts w:ascii="Times New Roman" w:hAnsi="Times New Roman" w:cs="Times New Roman"/>
                  <w:bCs/>
                </w:rPr>
                <w:t>пишет</w:t>
              </w:r>
            </w:hyperlink>
            <w:r w:rsidRPr="002C6A5A">
              <w:rPr>
                <w:rFonts w:ascii="Times New Roman" w:hAnsi="Times New Roman" w:cs="Times New Roman"/>
                <w:bCs/>
              </w:rPr>
              <w:t xml:space="preserve"> в колонке для </w:t>
            </w:r>
            <w:proofErr w:type="spellStart"/>
            <w:r w:rsidRPr="002C6A5A">
              <w:rPr>
                <w:rFonts w:ascii="Times New Roman" w:hAnsi="Times New Roman" w:cs="Times New Roman"/>
                <w:bCs/>
              </w:rPr>
              <w:t>Forbes</w:t>
            </w:r>
            <w:proofErr w:type="spellEnd"/>
            <w:r w:rsidRPr="002C6A5A">
              <w:rPr>
                <w:rFonts w:ascii="Times New Roman" w:hAnsi="Times New Roman" w:cs="Times New Roman"/>
                <w:bCs/>
              </w:rPr>
              <w:t xml:space="preserve"> основательница сети семейных кафе «</w:t>
            </w:r>
            <w:proofErr w:type="spellStart"/>
            <w:r w:rsidRPr="002C6A5A">
              <w:rPr>
                <w:rFonts w:ascii="Times New Roman" w:hAnsi="Times New Roman" w:cs="Times New Roman"/>
                <w:bCs/>
              </w:rPr>
              <w:t>АндерСон</w:t>
            </w:r>
            <w:proofErr w:type="spellEnd"/>
            <w:r w:rsidRPr="002C6A5A">
              <w:rPr>
                <w:rFonts w:ascii="Times New Roman" w:hAnsi="Times New Roman" w:cs="Times New Roman"/>
                <w:bCs/>
              </w:rPr>
              <w:t xml:space="preserve">» Анастасия </w:t>
            </w:r>
            <w:proofErr w:type="spellStart"/>
            <w:r w:rsidRPr="002C6A5A">
              <w:rPr>
                <w:rFonts w:ascii="Times New Roman" w:hAnsi="Times New Roman" w:cs="Times New Roman"/>
                <w:bCs/>
              </w:rPr>
              <w:t>Татулова</w:t>
            </w:r>
            <w:proofErr w:type="spellEnd"/>
            <w:r w:rsidRPr="002C6A5A">
              <w:rPr>
                <w:rFonts w:ascii="Times New Roman" w:hAnsi="Times New Roman" w:cs="Times New Roman"/>
                <w:bCs/>
              </w:rPr>
              <w:t>.</w:t>
            </w:r>
          </w:p>
        </w:tc>
        <w:tc>
          <w:tcPr>
            <w:tcW w:w="625" w:type="pct"/>
            <w:shd w:val="clear" w:color="auto" w:fill="auto"/>
            <w:vAlign w:val="center"/>
          </w:tcPr>
          <w:p w14:paraId="5E2053D5"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85%</w:t>
            </w:r>
          </w:p>
        </w:tc>
        <w:tc>
          <w:tcPr>
            <w:tcW w:w="1874" w:type="pct"/>
            <w:shd w:val="clear" w:color="auto" w:fill="auto"/>
            <w:vAlign w:val="center"/>
          </w:tcPr>
          <w:p w14:paraId="193CE82D" w14:textId="77777777" w:rsidR="00DC78B8" w:rsidRPr="002C6A5A" w:rsidRDefault="00C71974" w:rsidP="00DC78B8">
            <w:pPr>
              <w:spacing w:line="240" w:lineRule="auto"/>
              <w:jc w:val="center"/>
              <w:rPr>
                <w:rFonts w:ascii="Times New Roman" w:hAnsi="Times New Roman" w:cs="Times New Roman"/>
                <w:bCs/>
              </w:rPr>
            </w:pPr>
            <w:hyperlink r:id="rId19" w:history="1">
              <w:r w:rsidR="00DC78B8" w:rsidRPr="002C6A5A">
                <w:rPr>
                  <w:rFonts w:ascii="Times New Roman" w:hAnsi="Times New Roman" w:cs="Times New Roman"/>
                  <w:bCs/>
                </w:rPr>
                <w:t>https://yandex.ru/turbo/s/forbes.ru/biznes/396055-schet-poshel-na-trilliony-skolko-rossiyskiy-biznes-poteryaet-iz-za-pandemii</w:t>
              </w:r>
            </w:hyperlink>
          </w:p>
        </w:tc>
      </w:tr>
      <w:tr w:rsidR="00DC78B8" w:rsidRPr="002C6A5A" w14:paraId="056B1161" w14:textId="77777777" w:rsidTr="00BC5EEA">
        <w:trPr>
          <w:cantSplit/>
          <w:trHeight w:val="233"/>
        </w:trPr>
        <w:tc>
          <w:tcPr>
            <w:tcW w:w="2500" w:type="pct"/>
            <w:shd w:val="clear" w:color="auto" w:fill="auto"/>
            <w:vAlign w:val="center"/>
          </w:tcPr>
          <w:p w14:paraId="33FD06BF"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Из-за пандемии коронавируса в России существенно упала выручка в кафе и столовых, а также заведениях фаст-</w:t>
            </w:r>
            <w:proofErr w:type="spellStart"/>
            <w:r w:rsidRPr="002C6A5A">
              <w:rPr>
                <w:rFonts w:ascii="Times New Roman" w:hAnsi="Times New Roman" w:cs="Times New Roman"/>
                <w:bCs/>
              </w:rPr>
              <w:t>фуда</w:t>
            </w:r>
            <w:proofErr w:type="spellEnd"/>
            <w:r w:rsidRPr="002C6A5A">
              <w:rPr>
                <w:rFonts w:ascii="Times New Roman" w:hAnsi="Times New Roman" w:cs="Times New Roman"/>
                <w:bCs/>
              </w:rPr>
              <w:t>.  «Объем продаж в денежном выражении сократился на 50-80%», - пишут «Известия», ссылаясь на данные «Платформы ОФД».</w:t>
            </w:r>
          </w:p>
        </w:tc>
        <w:tc>
          <w:tcPr>
            <w:tcW w:w="625" w:type="pct"/>
            <w:shd w:val="clear" w:color="auto" w:fill="auto"/>
            <w:vAlign w:val="center"/>
          </w:tcPr>
          <w:p w14:paraId="0CF8ADB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65%</w:t>
            </w:r>
          </w:p>
          <w:p w14:paraId="3B2E427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(среднее значение)</w:t>
            </w:r>
          </w:p>
        </w:tc>
        <w:tc>
          <w:tcPr>
            <w:tcW w:w="1874" w:type="pct"/>
            <w:shd w:val="clear" w:color="auto" w:fill="auto"/>
            <w:vAlign w:val="center"/>
          </w:tcPr>
          <w:p w14:paraId="78B9A7E6" w14:textId="77777777" w:rsidR="00DC78B8" w:rsidRPr="002C6A5A" w:rsidRDefault="00C71974" w:rsidP="00DC78B8">
            <w:pPr>
              <w:spacing w:line="240" w:lineRule="auto"/>
              <w:jc w:val="center"/>
              <w:rPr>
                <w:rFonts w:ascii="Times New Roman" w:hAnsi="Times New Roman" w:cs="Times New Roman"/>
                <w:bCs/>
              </w:rPr>
            </w:pPr>
            <w:hyperlink r:id="rId20" w:history="1">
              <w:r w:rsidR="00DC78B8" w:rsidRPr="002C6A5A">
                <w:rPr>
                  <w:rFonts w:ascii="Times New Roman" w:hAnsi="Times New Roman" w:cs="Times New Roman"/>
                  <w:bCs/>
                </w:rPr>
                <w:t>https://tvzvezda.ru/news/vstrane_i_mire/content/2020513410-BW5ms.html</w:t>
              </w:r>
            </w:hyperlink>
          </w:p>
        </w:tc>
      </w:tr>
      <w:tr w:rsidR="00DC78B8" w:rsidRPr="002C6A5A" w14:paraId="12969F7F" w14:textId="77777777" w:rsidTr="00BC5EEA">
        <w:trPr>
          <w:cantSplit/>
          <w:trHeight w:val="359"/>
        </w:trPr>
        <w:tc>
          <w:tcPr>
            <w:tcW w:w="2500" w:type="pct"/>
            <w:shd w:val="clear" w:color="auto" w:fill="auto"/>
            <w:vAlign w:val="center"/>
          </w:tcPr>
          <w:p w14:paraId="77865C39"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788CFA6E"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77%</w:t>
            </w:r>
          </w:p>
        </w:tc>
        <w:tc>
          <w:tcPr>
            <w:tcW w:w="1874" w:type="pct"/>
            <w:shd w:val="clear" w:color="auto" w:fill="auto"/>
            <w:vAlign w:val="center"/>
          </w:tcPr>
          <w:p w14:paraId="53703463" w14:textId="77777777" w:rsidR="00DC78B8" w:rsidRPr="002C6A5A" w:rsidRDefault="00DC78B8" w:rsidP="00DC78B8">
            <w:pPr>
              <w:spacing w:line="240" w:lineRule="auto"/>
              <w:jc w:val="center"/>
              <w:rPr>
                <w:rFonts w:ascii="Times New Roman" w:hAnsi="Times New Roman" w:cs="Times New Roman"/>
                <w:bCs/>
              </w:rPr>
            </w:pPr>
          </w:p>
        </w:tc>
      </w:tr>
      <w:tr w:rsidR="00DC78B8" w:rsidRPr="002C6A5A" w14:paraId="18C83690" w14:textId="77777777" w:rsidTr="00DC78B8">
        <w:trPr>
          <w:cantSplit/>
          <w:trHeight w:val="233"/>
        </w:trPr>
        <w:tc>
          <w:tcPr>
            <w:tcW w:w="5000" w:type="pct"/>
            <w:gridSpan w:val="3"/>
            <w:shd w:val="clear" w:color="auto" w:fill="D9D9D9" w:themeFill="background1" w:themeFillShade="D9"/>
            <w:vAlign w:val="center"/>
          </w:tcPr>
          <w:p w14:paraId="37718355"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Непродовольственные товары</w:t>
            </w:r>
          </w:p>
        </w:tc>
      </w:tr>
      <w:tr w:rsidR="00DC78B8" w:rsidRPr="002C6A5A" w14:paraId="4749EF75" w14:textId="77777777" w:rsidTr="00BC5EEA">
        <w:trPr>
          <w:cantSplit/>
          <w:trHeight w:val="233"/>
        </w:trPr>
        <w:tc>
          <w:tcPr>
            <w:tcW w:w="2500" w:type="pct"/>
            <w:shd w:val="clear" w:color="auto" w:fill="auto"/>
            <w:vAlign w:val="center"/>
          </w:tcPr>
          <w:p w14:paraId="53E1EE41"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По данным исследования </w:t>
            </w:r>
            <w:hyperlink r:id="rId21" w:anchor="binding" w:tooltip="Сбербанка" w:history="1">
              <w:r w:rsidRPr="002C6A5A">
                <w:rPr>
                  <w:rFonts w:ascii="Times New Roman" w:hAnsi="Times New Roman" w:cs="Times New Roman"/>
                  <w:bCs/>
                </w:rPr>
                <w:t>Сбербанка</w:t>
              </w:r>
            </w:hyperlink>
            <w:r w:rsidRPr="002C6A5A">
              <w:rPr>
                <w:rFonts w:ascii="Times New Roman" w:hAnsi="Times New Roman" w:cs="Times New Roman"/>
                <w:bCs/>
              </w:rPr>
              <w:t>, в целом по стране граждане сократили расходы, в первую очередь, на непродовольственные товары. Например:</w:t>
            </w:r>
          </w:p>
        </w:tc>
        <w:tc>
          <w:tcPr>
            <w:tcW w:w="625" w:type="pct"/>
            <w:shd w:val="clear" w:color="auto" w:fill="auto"/>
            <w:vAlign w:val="center"/>
          </w:tcPr>
          <w:p w14:paraId="1D7E1971" w14:textId="77777777" w:rsidR="00DC78B8" w:rsidRPr="002C6A5A" w:rsidRDefault="00DC78B8" w:rsidP="00DC78B8">
            <w:pPr>
              <w:spacing w:after="0" w:line="240" w:lineRule="auto"/>
              <w:contextualSpacing/>
              <w:jc w:val="center"/>
              <w:rPr>
                <w:rFonts w:ascii="Times New Roman" w:hAnsi="Times New Roman" w:cs="Times New Roman"/>
                <w:bCs/>
              </w:rPr>
            </w:pPr>
          </w:p>
        </w:tc>
        <w:tc>
          <w:tcPr>
            <w:tcW w:w="1874" w:type="pct"/>
            <w:vMerge w:val="restart"/>
            <w:shd w:val="clear" w:color="auto" w:fill="auto"/>
            <w:vAlign w:val="center"/>
          </w:tcPr>
          <w:p w14:paraId="09A2D820" w14:textId="77777777" w:rsidR="00DC78B8" w:rsidRPr="002C6A5A" w:rsidRDefault="00C71974" w:rsidP="00DC78B8">
            <w:pPr>
              <w:spacing w:after="0" w:line="240" w:lineRule="auto"/>
              <w:contextualSpacing/>
              <w:jc w:val="center"/>
              <w:rPr>
                <w:rFonts w:ascii="Times New Roman" w:hAnsi="Times New Roman" w:cs="Times New Roman"/>
                <w:bCs/>
              </w:rPr>
            </w:pPr>
            <w:hyperlink r:id="rId22" w:history="1">
              <w:r w:rsidR="00DC78B8" w:rsidRPr="002C6A5A">
                <w:rPr>
                  <w:rFonts w:ascii="Times New Roman" w:hAnsi="Times New Roman" w:cs="Times New Roman"/>
                  <w:bCs/>
                </w:rPr>
                <w:t>https://nn.dk.ru/news/237135935</w:t>
              </w:r>
            </w:hyperlink>
          </w:p>
        </w:tc>
      </w:tr>
      <w:tr w:rsidR="00DC78B8" w:rsidRPr="002C6A5A" w14:paraId="524F9128" w14:textId="77777777" w:rsidTr="00BC5EEA">
        <w:trPr>
          <w:cantSplit/>
          <w:trHeight w:val="233"/>
        </w:trPr>
        <w:tc>
          <w:tcPr>
            <w:tcW w:w="2500" w:type="pct"/>
            <w:shd w:val="clear" w:color="auto" w:fill="auto"/>
            <w:vAlign w:val="center"/>
          </w:tcPr>
          <w:p w14:paraId="7A743F4E"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объем продаж ювелирных украшений упал на 90,4%</w:t>
            </w:r>
          </w:p>
        </w:tc>
        <w:tc>
          <w:tcPr>
            <w:tcW w:w="625" w:type="pct"/>
            <w:shd w:val="clear" w:color="auto" w:fill="auto"/>
            <w:vAlign w:val="center"/>
          </w:tcPr>
          <w:p w14:paraId="58AD9170"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90,4%</w:t>
            </w:r>
          </w:p>
        </w:tc>
        <w:tc>
          <w:tcPr>
            <w:tcW w:w="1874" w:type="pct"/>
            <w:vMerge/>
            <w:shd w:val="clear" w:color="auto" w:fill="auto"/>
            <w:vAlign w:val="center"/>
          </w:tcPr>
          <w:p w14:paraId="15B16A81"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4D79CF4E" w14:textId="77777777" w:rsidTr="00BC5EEA">
        <w:trPr>
          <w:cantSplit/>
          <w:trHeight w:val="233"/>
        </w:trPr>
        <w:tc>
          <w:tcPr>
            <w:tcW w:w="2500" w:type="pct"/>
            <w:shd w:val="clear" w:color="auto" w:fill="auto"/>
            <w:vAlign w:val="center"/>
          </w:tcPr>
          <w:p w14:paraId="51809182"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обуви и одежды — на 74%</w:t>
            </w:r>
          </w:p>
        </w:tc>
        <w:tc>
          <w:tcPr>
            <w:tcW w:w="625" w:type="pct"/>
            <w:shd w:val="clear" w:color="auto" w:fill="auto"/>
            <w:vAlign w:val="center"/>
          </w:tcPr>
          <w:p w14:paraId="4C5B0A3B"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74%</w:t>
            </w:r>
          </w:p>
        </w:tc>
        <w:tc>
          <w:tcPr>
            <w:tcW w:w="1874" w:type="pct"/>
            <w:vMerge/>
            <w:shd w:val="clear" w:color="auto" w:fill="auto"/>
            <w:vAlign w:val="center"/>
          </w:tcPr>
          <w:p w14:paraId="5BA469C0"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190EDCBF" w14:textId="77777777" w:rsidTr="00BC5EEA">
        <w:trPr>
          <w:cantSplit/>
          <w:trHeight w:val="233"/>
        </w:trPr>
        <w:tc>
          <w:tcPr>
            <w:tcW w:w="2500" w:type="pct"/>
            <w:shd w:val="clear" w:color="auto" w:fill="auto"/>
            <w:vAlign w:val="center"/>
          </w:tcPr>
          <w:p w14:paraId="5512B408"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Ритейлер «Детский мир» по итогам первых 27 дней апреля снизил выручку на 33% по сравнению с аналогичным показателем за 2019 год</w:t>
            </w:r>
          </w:p>
        </w:tc>
        <w:tc>
          <w:tcPr>
            <w:tcW w:w="625" w:type="pct"/>
            <w:shd w:val="clear" w:color="auto" w:fill="auto"/>
            <w:vAlign w:val="center"/>
          </w:tcPr>
          <w:p w14:paraId="499188CC"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33%</w:t>
            </w:r>
          </w:p>
        </w:tc>
        <w:tc>
          <w:tcPr>
            <w:tcW w:w="1874" w:type="pct"/>
            <w:shd w:val="clear" w:color="auto" w:fill="auto"/>
            <w:vAlign w:val="center"/>
          </w:tcPr>
          <w:p w14:paraId="6F39D78B" w14:textId="77777777" w:rsidR="00DC78B8" w:rsidRPr="002C6A5A" w:rsidRDefault="00C71974" w:rsidP="00DC78B8">
            <w:pPr>
              <w:spacing w:after="0" w:line="240" w:lineRule="auto"/>
              <w:contextualSpacing/>
              <w:jc w:val="center"/>
              <w:rPr>
                <w:rFonts w:ascii="Times New Roman" w:hAnsi="Times New Roman" w:cs="Times New Roman"/>
                <w:bCs/>
              </w:rPr>
            </w:pPr>
            <w:hyperlink r:id="rId23" w:history="1">
              <w:r w:rsidR="00DC78B8" w:rsidRPr="002C6A5A">
                <w:rPr>
                  <w:rFonts w:ascii="Times New Roman" w:hAnsi="Times New Roman" w:cs="Times New Roman"/>
                  <w:bCs/>
                </w:rPr>
                <w:t>https://retailer.ru/vyruchka-detskogo-mira-v-aprele-upala-na-tret-iz-za-koronavirusa/</w:t>
              </w:r>
            </w:hyperlink>
          </w:p>
        </w:tc>
      </w:tr>
      <w:tr w:rsidR="00DC78B8" w:rsidRPr="002C6A5A" w14:paraId="297ACCE3" w14:textId="77777777" w:rsidTr="00BC5EEA">
        <w:trPr>
          <w:cantSplit/>
          <w:trHeight w:val="233"/>
        </w:trPr>
        <w:tc>
          <w:tcPr>
            <w:tcW w:w="2500" w:type="pct"/>
            <w:shd w:val="clear" w:color="auto" w:fill="auto"/>
            <w:vAlign w:val="center"/>
          </w:tcPr>
          <w:p w14:paraId="6A373891"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магазинов одежды упал на 88% в апреле.</w:t>
            </w:r>
          </w:p>
        </w:tc>
        <w:tc>
          <w:tcPr>
            <w:tcW w:w="625" w:type="pct"/>
            <w:shd w:val="clear" w:color="auto" w:fill="auto"/>
            <w:vAlign w:val="center"/>
          </w:tcPr>
          <w:p w14:paraId="638200D2"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88%</w:t>
            </w:r>
          </w:p>
        </w:tc>
        <w:tc>
          <w:tcPr>
            <w:tcW w:w="1874" w:type="pct"/>
            <w:shd w:val="clear" w:color="auto" w:fill="auto"/>
          </w:tcPr>
          <w:p w14:paraId="0D665295" w14:textId="77777777" w:rsidR="00DC78B8" w:rsidRPr="002C6A5A" w:rsidRDefault="00C71974" w:rsidP="00DC78B8">
            <w:pPr>
              <w:spacing w:after="0" w:line="240" w:lineRule="auto"/>
              <w:contextualSpacing/>
              <w:jc w:val="center"/>
              <w:rPr>
                <w:rFonts w:ascii="Times New Roman" w:hAnsi="Times New Roman" w:cs="Times New Roman"/>
                <w:bCs/>
              </w:rPr>
            </w:pPr>
            <w:hyperlink r:id="rId24" w:history="1">
              <w:r w:rsidR="00DC78B8" w:rsidRPr="002C6A5A">
                <w:rPr>
                  <w:rFonts w:ascii="Times New Roman" w:hAnsi="Times New Roman" w:cs="Times New Roman"/>
                  <w:bCs/>
                </w:rPr>
                <w:t>https://incrussia.ru/news/vyruchka-biznesa-upala/</w:t>
              </w:r>
            </w:hyperlink>
          </w:p>
        </w:tc>
      </w:tr>
      <w:tr w:rsidR="00DC78B8" w:rsidRPr="002C6A5A" w14:paraId="4F39CAFE" w14:textId="77777777" w:rsidTr="00BC5EEA">
        <w:trPr>
          <w:cantSplit/>
          <w:trHeight w:val="233"/>
        </w:trPr>
        <w:tc>
          <w:tcPr>
            <w:tcW w:w="2500" w:type="pct"/>
            <w:shd w:val="clear" w:color="auto" w:fill="auto"/>
            <w:vAlign w:val="center"/>
          </w:tcPr>
          <w:p w14:paraId="6712E120"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обуви снизилась в апреле на 87%</w:t>
            </w:r>
          </w:p>
        </w:tc>
        <w:tc>
          <w:tcPr>
            <w:tcW w:w="625" w:type="pct"/>
            <w:shd w:val="clear" w:color="auto" w:fill="auto"/>
            <w:vAlign w:val="center"/>
          </w:tcPr>
          <w:p w14:paraId="5A537F76"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87%</w:t>
            </w:r>
          </w:p>
        </w:tc>
        <w:tc>
          <w:tcPr>
            <w:tcW w:w="1874" w:type="pct"/>
            <w:shd w:val="clear" w:color="auto" w:fill="auto"/>
          </w:tcPr>
          <w:p w14:paraId="504DAEDA" w14:textId="77777777" w:rsidR="00DC78B8" w:rsidRPr="002C6A5A" w:rsidRDefault="00C71974" w:rsidP="00DC78B8">
            <w:pPr>
              <w:spacing w:after="0" w:line="240" w:lineRule="auto"/>
              <w:contextualSpacing/>
              <w:jc w:val="center"/>
              <w:rPr>
                <w:rFonts w:ascii="Times New Roman" w:hAnsi="Times New Roman" w:cs="Times New Roman"/>
                <w:bCs/>
              </w:rPr>
            </w:pPr>
            <w:hyperlink r:id="rId25" w:history="1">
              <w:r w:rsidR="00DC78B8" w:rsidRPr="002C6A5A">
                <w:rPr>
                  <w:rFonts w:ascii="Times New Roman" w:hAnsi="Times New Roman" w:cs="Times New Roman"/>
                  <w:bCs/>
                </w:rPr>
                <w:t>https://incrussia.ru/news/vyruchka-biznesa-upala/</w:t>
              </w:r>
            </w:hyperlink>
          </w:p>
        </w:tc>
      </w:tr>
      <w:tr w:rsidR="00DC78B8" w:rsidRPr="002C6A5A" w14:paraId="4A2F9162" w14:textId="77777777" w:rsidTr="00BC5EEA">
        <w:trPr>
          <w:cantSplit/>
          <w:trHeight w:val="233"/>
        </w:trPr>
        <w:tc>
          <w:tcPr>
            <w:tcW w:w="2500" w:type="pct"/>
            <w:shd w:val="clear" w:color="auto" w:fill="auto"/>
            <w:vAlign w:val="center"/>
          </w:tcPr>
          <w:p w14:paraId="772D5E6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Магазины домашнего текстиля потеряли в апреле 77% своего прошлогоднего оборота</w:t>
            </w:r>
          </w:p>
        </w:tc>
        <w:tc>
          <w:tcPr>
            <w:tcW w:w="625" w:type="pct"/>
            <w:shd w:val="clear" w:color="auto" w:fill="auto"/>
            <w:vAlign w:val="center"/>
          </w:tcPr>
          <w:p w14:paraId="228B26A7"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77%</w:t>
            </w:r>
          </w:p>
        </w:tc>
        <w:tc>
          <w:tcPr>
            <w:tcW w:w="1874" w:type="pct"/>
            <w:shd w:val="clear" w:color="auto" w:fill="auto"/>
          </w:tcPr>
          <w:p w14:paraId="4F56A61D" w14:textId="77777777" w:rsidR="00DC78B8" w:rsidRPr="002C6A5A" w:rsidRDefault="00C71974" w:rsidP="00DC78B8">
            <w:pPr>
              <w:spacing w:after="0" w:line="240" w:lineRule="auto"/>
              <w:contextualSpacing/>
              <w:jc w:val="center"/>
              <w:rPr>
                <w:rFonts w:ascii="Times New Roman" w:hAnsi="Times New Roman" w:cs="Times New Roman"/>
                <w:bCs/>
              </w:rPr>
            </w:pPr>
            <w:hyperlink r:id="rId26" w:history="1">
              <w:r w:rsidR="00DC78B8" w:rsidRPr="002C6A5A">
                <w:rPr>
                  <w:rFonts w:ascii="Times New Roman" w:hAnsi="Times New Roman" w:cs="Times New Roman"/>
                  <w:bCs/>
                </w:rPr>
                <w:t>https://incrussia.ru/news/vyruchka-biznesa-upala/</w:t>
              </w:r>
            </w:hyperlink>
          </w:p>
        </w:tc>
      </w:tr>
      <w:tr w:rsidR="00DC78B8" w:rsidRPr="002C6A5A" w14:paraId="6A61B5D5" w14:textId="77777777" w:rsidTr="00BC5EEA">
        <w:trPr>
          <w:cantSplit/>
          <w:trHeight w:val="233"/>
        </w:trPr>
        <w:tc>
          <w:tcPr>
            <w:tcW w:w="2500" w:type="pct"/>
            <w:shd w:val="clear" w:color="auto" w:fill="auto"/>
            <w:vAlign w:val="center"/>
          </w:tcPr>
          <w:p w14:paraId="1DE93731" w14:textId="5AA172D1"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оптики — 72%,</w:t>
            </w:r>
          </w:p>
        </w:tc>
        <w:tc>
          <w:tcPr>
            <w:tcW w:w="625" w:type="pct"/>
            <w:shd w:val="clear" w:color="auto" w:fill="auto"/>
            <w:vAlign w:val="center"/>
          </w:tcPr>
          <w:p w14:paraId="16F71D6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72%%</w:t>
            </w:r>
          </w:p>
        </w:tc>
        <w:tc>
          <w:tcPr>
            <w:tcW w:w="1874" w:type="pct"/>
            <w:shd w:val="clear" w:color="auto" w:fill="auto"/>
          </w:tcPr>
          <w:p w14:paraId="2130DB81" w14:textId="77777777" w:rsidR="00DC78B8" w:rsidRPr="002C6A5A" w:rsidRDefault="00C71974" w:rsidP="00DC78B8">
            <w:pPr>
              <w:spacing w:after="0" w:line="240" w:lineRule="auto"/>
              <w:contextualSpacing/>
              <w:jc w:val="center"/>
              <w:rPr>
                <w:rFonts w:ascii="Times New Roman" w:hAnsi="Times New Roman" w:cs="Times New Roman"/>
                <w:bCs/>
              </w:rPr>
            </w:pPr>
            <w:hyperlink r:id="rId27" w:history="1">
              <w:r w:rsidR="00DC78B8" w:rsidRPr="002C6A5A">
                <w:rPr>
                  <w:rFonts w:ascii="Times New Roman" w:hAnsi="Times New Roman" w:cs="Times New Roman"/>
                  <w:bCs/>
                </w:rPr>
                <w:t>https://incrussia.ru/news/vyruchka-biznesa-upala/</w:t>
              </w:r>
            </w:hyperlink>
          </w:p>
        </w:tc>
      </w:tr>
      <w:tr w:rsidR="00DC78B8" w:rsidRPr="002C6A5A" w14:paraId="05FB44E9" w14:textId="77777777" w:rsidTr="00BC5EEA">
        <w:trPr>
          <w:cantSplit/>
          <w:trHeight w:val="233"/>
        </w:trPr>
        <w:tc>
          <w:tcPr>
            <w:tcW w:w="2500" w:type="pct"/>
            <w:shd w:val="clear" w:color="auto" w:fill="auto"/>
            <w:vAlign w:val="center"/>
          </w:tcPr>
          <w:p w14:paraId="4189A1A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магазинов цветов ― 65%</w:t>
            </w:r>
          </w:p>
        </w:tc>
        <w:tc>
          <w:tcPr>
            <w:tcW w:w="625" w:type="pct"/>
            <w:shd w:val="clear" w:color="auto" w:fill="auto"/>
            <w:vAlign w:val="center"/>
          </w:tcPr>
          <w:p w14:paraId="580AF4A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65%</w:t>
            </w:r>
          </w:p>
        </w:tc>
        <w:tc>
          <w:tcPr>
            <w:tcW w:w="1874" w:type="pct"/>
            <w:shd w:val="clear" w:color="auto" w:fill="auto"/>
          </w:tcPr>
          <w:p w14:paraId="3759AAD3" w14:textId="77777777" w:rsidR="00DC78B8" w:rsidRPr="002C6A5A" w:rsidRDefault="00C71974" w:rsidP="00DC78B8">
            <w:pPr>
              <w:spacing w:after="0" w:line="240" w:lineRule="auto"/>
              <w:contextualSpacing/>
              <w:jc w:val="center"/>
              <w:rPr>
                <w:rFonts w:ascii="Times New Roman" w:hAnsi="Times New Roman" w:cs="Times New Roman"/>
                <w:bCs/>
              </w:rPr>
            </w:pPr>
            <w:hyperlink r:id="rId28" w:history="1">
              <w:r w:rsidR="00DC78B8" w:rsidRPr="002C6A5A">
                <w:rPr>
                  <w:rFonts w:ascii="Times New Roman" w:hAnsi="Times New Roman" w:cs="Times New Roman"/>
                  <w:bCs/>
                </w:rPr>
                <w:t>https://incrussia.ru/news/vyruchka-biznesa-upala/</w:t>
              </w:r>
            </w:hyperlink>
          </w:p>
        </w:tc>
      </w:tr>
      <w:tr w:rsidR="00DC78B8" w:rsidRPr="002C6A5A" w14:paraId="0F0CB1EF" w14:textId="77777777" w:rsidTr="00BC5EEA">
        <w:trPr>
          <w:cantSplit/>
          <w:trHeight w:val="233"/>
        </w:trPr>
        <w:tc>
          <w:tcPr>
            <w:tcW w:w="2500" w:type="pct"/>
            <w:shd w:val="clear" w:color="auto" w:fill="auto"/>
            <w:vAlign w:val="center"/>
          </w:tcPr>
          <w:p w14:paraId="138F5379"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ювелирные магазины ― 52%</w:t>
            </w:r>
          </w:p>
        </w:tc>
        <w:tc>
          <w:tcPr>
            <w:tcW w:w="625" w:type="pct"/>
            <w:shd w:val="clear" w:color="auto" w:fill="auto"/>
            <w:vAlign w:val="center"/>
          </w:tcPr>
          <w:p w14:paraId="7C81FE9A"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52%</w:t>
            </w:r>
          </w:p>
        </w:tc>
        <w:tc>
          <w:tcPr>
            <w:tcW w:w="1874" w:type="pct"/>
            <w:shd w:val="clear" w:color="auto" w:fill="auto"/>
          </w:tcPr>
          <w:p w14:paraId="22115C3F" w14:textId="77777777" w:rsidR="00DC78B8" w:rsidRPr="002C6A5A" w:rsidRDefault="00C71974" w:rsidP="00DC78B8">
            <w:pPr>
              <w:spacing w:after="0" w:line="240" w:lineRule="auto"/>
              <w:contextualSpacing/>
              <w:jc w:val="center"/>
              <w:rPr>
                <w:rFonts w:ascii="Times New Roman" w:hAnsi="Times New Roman" w:cs="Times New Roman"/>
                <w:bCs/>
              </w:rPr>
            </w:pPr>
            <w:hyperlink r:id="rId29" w:history="1">
              <w:r w:rsidR="00DC78B8" w:rsidRPr="002C6A5A">
                <w:rPr>
                  <w:rFonts w:ascii="Times New Roman" w:hAnsi="Times New Roman" w:cs="Times New Roman"/>
                  <w:bCs/>
                </w:rPr>
                <w:t>https://incrussia.ru/news/vyruchka-biznesa-upala/</w:t>
              </w:r>
            </w:hyperlink>
          </w:p>
        </w:tc>
      </w:tr>
      <w:tr w:rsidR="00DC78B8" w:rsidRPr="002C6A5A" w14:paraId="03475AE2" w14:textId="77777777" w:rsidTr="00BC5EEA">
        <w:trPr>
          <w:cantSplit/>
          <w:trHeight w:val="233"/>
        </w:trPr>
        <w:tc>
          <w:tcPr>
            <w:tcW w:w="2500" w:type="pct"/>
            <w:shd w:val="clear" w:color="auto" w:fill="auto"/>
            <w:vAlign w:val="center"/>
          </w:tcPr>
          <w:p w14:paraId="7512D784"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Выручка пекарни ― 43%</w:t>
            </w:r>
          </w:p>
        </w:tc>
        <w:tc>
          <w:tcPr>
            <w:tcW w:w="625" w:type="pct"/>
            <w:shd w:val="clear" w:color="auto" w:fill="auto"/>
            <w:vAlign w:val="center"/>
          </w:tcPr>
          <w:p w14:paraId="6EE2DDE8"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43%</w:t>
            </w:r>
          </w:p>
        </w:tc>
        <w:tc>
          <w:tcPr>
            <w:tcW w:w="1874" w:type="pct"/>
            <w:shd w:val="clear" w:color="auto" w:fill="auto"/>
          </w:tcPr>
          <w:p w14:paraId="10681056" w14:textId="77777777" w:rsidR="00DC78B8" w:rsidRPr="002C6A5A" w:rsidRDefault="00C71974" w:rsidP="00DC78B8">
            <w:pPr>
              <w:spacing w:after="0" w:line="240" w:lineRule="auto"/>
              <w:contextualSpacing/>
              <w:jc w:val="center"/>
              <w:rPr>
                <w:rFonts w:ascii="Times New Roman" w:hAnsi="Times New Roman" w:cs="Times New Roman"/>
                <w:bCs/>
              </w:rPr>
            </w:pPr>
            <w:hyperlink r:id="rId30" w:history="1">
              <w:r w:rsidR="00DC78B8" w:rsidRPr="002C6A5A">
                <w:rPr>
                  <w:rFonts w:ascii="Times New Roman" w:hAnsi="Times New Roman" w:cs="Times New Roman"/>
                  <w:bCs/>
                </w:rPr>
                <w:t>https://incrussia.ru/news/vyruchka-biznesa-upala/</w:t>
              </w:r>
            </w:hyperlink>
          </w:p>
        </w:tc>
      </w:tr>
      <w:tr w:rsidR="00DC78B8" w:rsidRPr="002C6A5A" w14:paraId="6720BEE9" w14:textId="77777777" w:rsidTr="00BC5EEA">
        <w:trPr>
          <w:cantSplit/>
          <w:trHeight w:val="233"/>
        </w:trPr>
        <w:tc>
          <w:tcPr>
            <w:tcW w:w="2500" w:type="pct"/>
            <w:shd w:val="clear" w:color="auto" w:fill="auto"/>
            <w:vAlign w:val="center"/>
          </w:tcPr>
          <w:p w14:paraId="637646F2"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4B8CB09F"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68%</w:t>
            </w:r>
          </w:p>
        </w:tc>
        <w:tc>
          <w:tcPr>
            <w:tcW w:w="1874" w:type="pct"/>
            <w:shd w:val="clear" w:color="auto" w:fill="auto"/>
          </w:tcPr>
          <w:p w14:paraId="6F609428"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110B70" w:rsidRPr="002C6A5A" w14:paraId="66960F70" w14:textId="77777777" w:rsidTr="00BC5EEA">
        <w:trPr>
          <w:cantSplit/>
          <w:trHeight w:val="233"/>
        </w:trPr>
        <w:tc>
          <w:tcPr>
            <w:tcW w:w="2500" w:type="pct"/>
            <w:shd w:val="clear" w:color="auto" w:fill="auto"/>
            <w:vAlign w:val="center"/>
          </w:tcPr>
          <w:p w14:paraId="7F8D5E3D" w14:textId="376BC582" w:rsidR="00110B70" w:rsidRPr="002C6A5A" w:rsidRDefault="00E02295" w:rsidP="00E02295">
            <w:pPr>
              <w:spacing w:after="0" w:line="240" w:lineRule="auto"/>
              <w:contextualSpacing/>
              <w:rPr>
                <w:rFonts w:ascii="Times New Roman" w:hAnsi="Times New Roman" w:cs="Times New Roman"/>
                <w:b/>
                <w:bCs/>
              </w:rPr>
            </w:pPr>
            <w:r>
              <w:rPr>
                <w:rFonts w:ascii="Times New Roman" w:hAnsi="Times New Roman" w:cs="Times New Roman"/>
                <w:b/>
                <w:bCs/>
              </w:rPr>
              <w:lastRenderedPageBreak/>
              <w:t>Среднее значение</w:t>
            </w:r>
            <w:r w:rsidR="00110B70">
              <w:rPr>
                <w:rFonts w:ascii="Times New Roman" w:hAnsi="Times New Roman" w:cs="Times New Roman"/>
                <w:b/>
                <w:bCs/>
              </w:rPr>
              <w:t xml:space="preserve"> по данным ЦБ РФ</w:t>
            </w:r>
          </w:p>
        </w:tc>
        <w:tc>
          <w:tcPr>
            <w:tcW w:w="625" w:type="pct"/>
            <w:shd w:val="clear" w:color="auto" w:fill="auto"/>
            <w:vAlign w:val="center"/>
          </w:tcPr>
          <w:p w14:paraId="6D653EE5" w14:textId="20B4548B" w:rsidR="00110B70" w:rsidRPr="002C6A5A" w:rsidRDefault="00110B70" w:rsidP="00DC78B8">
            <w:pPr>
              <w:spacing w:after="0" w:line="240" w:lineRule="auto"/>
              <w:contextualSpacing/>
              <w:jc w:val="center"/>
              <w:rPr>
                <w:rFonts w:ascii="Times New Roman" w:hAnsi="Times New Roman" w:cs="Times New Roman"/>
                <w:b/>
                <w:bCs/>
              </w:rPr>
            </w:pPr>
            <w:r>
              <w:rPr>
                <w:rFonts w:ascii="Times New Roman" w:hAnsi="Times New Roman" w:cs="Times New Roman"/>
                <w:b/>
                <w:bCs/>
              </w:rPr>
              <w:t>36,7%</w:t>
            </w:r>
          </w:p>
        </w:tc>
        <w:tc>
          <w:tcPr>
            <w:tcW w:w="1874" w:type="pct"/>
            <w:shd w:val="clear" w:color="auto" w:fill="auto"/>
          </w:tcPr>
          <w:p w14:paraId="602AD764" w14:textId="66F418E2" w:rsidR="00110B70" w:rsidRPr="002C6A5A" w:rsidRDefault="00C71974" w:rsidP="00DC78B8">
            <w:pPr>
              <w:spacing w:after="0" w:line="240" w:lineRule="auto"/>
              <w:contextualSpacing/>
              <w:jc w:val="center"/>
              <w:rPr>
                <w:rFonts w:ascii="Times New Roman" w:hAnsi="Times New Roman" w:cs="Times New Roman"/>
                <w:bCs/>
              </w:rPr>
            </w:pPr>
            <w:hyperlink r:id="rId31" w:history="1">
              <w:r w:rsidR="00110B70" w:rsidRPr="00110B70">
                <w:rPr>
                  <w:rFonts w:ascii="Times New Roman" w:hAnsi="Times New Roman" w:cs="Times New Roman"/>
                  <w:bCs/>
                </w:rPr>
                <w:t>http://www.cbr.ru/Collection/Collection/File/27915/FinPuls_8_29052020.pdf</w:t>
              </w:r>
            </w:hyperlink>
          </w:p>
        </w:tc>
      </w:tr>
      <w:tr w:rsidR="00DC78B8" w:rsidRPr="002C6A5A" w14:paraId="7C8F260E" w14:textId="77777777" w:rsidTr="00DC78B8">
        <w:trPr>
          <w:cantSplit/>
          <w:trHeight w:val="233"/>
        </w:trPr>
        <w:tc>
          <w:tcPr>
            <w:tcW w:w="5000" w:type="pct"/>
            <w:gridSpan w:val="3"/>
            <w:shd w:val="clear" w:color="auto" w:fill="D9D9D9" w:themeFill="background1" w:themeFillShade="D9"/>
            <w:vAlign w:val="center"/>
          </w:tcPr>
          <w:p w14:paraId="6E48DE90"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Услуги</w:t>
            </w:r>
          </w:p>
        </w:tc>
      </w:tr>
      <w:tr w:rsidR="00DC78B8" w:rsidRPr="002C6A5A" w14:paraId="47A78F06" w14:textId="77777777" w:rsidTr="00BC5EEA">
        <w:trPr>
          <w:cantSplit/>
          <w:trHeight w:val="233"/>
        </w:trPr>
        <w:tc>
          <w:tcPr>
            <w:tcW w:w="2500" w:type="pct"/>
            <w:shd w:val="clear" w:color="auto" w:fill="auto"/>
            <w:vAlign w:val="center"/>
          </w:tcPr>
          <w:p w14:paraId="1AB3EF15"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Фитнес-центры в апреле потеряли 90% прошлогодней выручки</w:t>
            </w:r>
          </w:p>
        </w:tc>
        <w:tc>
          <w:tcPr>
            <w:tcW w:w="625" w:type="pct"/>
            <w:shd w:val="clear" w:color="auto" w:fill="auto"/>
            <w:vAlign w:val="center"/>
          </w:tcPr>
          <w:p w14:paraId="03E7C62F"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90%</w:t>
            </w:r>
          </w:p>
        </w:tc>
        <w:tc>
          <w:tcPr>
            <w:tcW w:w="1874" w:type="pct"/>
            <w:shd w:val="clear" w:color="auto" w:fill="auto"/>
          </w:tcPr>
          <w:p w14:paraId="6DAAAC79" w14:textId="77777777" w:rsidR="00DC78B8" w:rsidRPr="002C6A5A" w:rsidRDefault="00C71974" w:rsidP="00DC78B8">
            <w:pPr>
              <w:spacing w:after="0" w:line="240" w:lineRule="auto"/>
              <w:contextualSpacing/>
              <w:jc w:val="center"/>
              <w:rPr>
                <w:rFonts w:ascii="Times New Roman" w:hAnsi="Times New Roman" w:cs="Times New Roman"/>
                <w:bCs/>
              </w:rPr>
            </w:pPr>
            <w:hyperlink r:id="rId32" w:history="1">
              <w:r w:rsidR="00DC78B8" w:rsidRPr="002C6A5A">
                <w:rPr>
                  <w:rFonts w:ascii="Times New Roman" w:hAnsi="Times New Roman" w:cs="Times New Roman"/>
                  <w:bCs/>
                </w:rPr>
                <w:t>https://incrussia.ru/news/vyruchka-biznesa-upala/</w:t>
              </w:r>
            </w:hyperlink>
          </w:p>
        </w:tc>
      </w:tr>
      <w:tr w:rsidR="00DC78B8" w:rsidRPr="002C6A5A" w14:paraId="0AD163D8" w14:textId="77777777" w:rsidTr="00BC5EEA">
        <w:trPr>
          <w:cantSplit/>
          <w:trHeight w:val="233"/>
        </w:trPr>
        <w:tc>
          <w:tcPr>
            <w:tcW w:w="2500" w:type="pct"/>
            <w:shd w:val="clear" w:color="auto" w:fill="auto"/>
            <w:vAlign w:val="center"/>
          </w:tcPr>
          <w:p w14:paraId="0226B6C5"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Салоны красоты потеряли 85% выручки в апреле</w:t>
            </w:r>
          </w:p>
        </w:tc>
        <w:tc>
          <w:tcPr>
            <w:tcW w:w="625" w:type="pct"/>
            <w:shd w:val="clear" w:color="auto" w:fill="auto"/>
            <w:vAlign w:val="center"/>
          </w:tcPr>
          <w:p w14:paraId="223E5206"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85%</w:t>
            </w:r>
          </w:p>
        </w:tc>
        <w:tc>
          <w:tcPr>
            <w:tcW w:w="1874" w:type="pct"/>
            <w:shd w:val="clear" w:color="auto" w:fill="auto"/>
          </w:tcPr>
          <w:p w14:paraId="4BDD7B56" w14:textId="77777777" w:rsidR="00DC78B8" w:rsidRPr="002C6A5A" w:rsidRDefault="00C71974" w:rsidP="00DC78B8">
            <w:pPr>
              <w:spacing w:after="0" w:line="240" w:lineRule="auto"/>
              <w:contextualSpacing/>
              <w:jc w:val="center"/>
              <w:rPr>
                <w:rFonts w:ascii="Times New Roman" w:hAnsi="Times New Roman" w:cs="Times New Roman"/>
                <w:bCs/>
              </w:rPr>
            </w:pPr>
            <w:hyperlink r:id="rId33" w:history="1">
              <w:r w:rsidR="00DC78B8" w:rsidRPr="002C6A5A">
                <w:rPr>
                  <w:rFonts w:ascii="Times New Roman" w:hAnsi="Times New Roman" w:cs="Times New Roman"/>
                  <w:bCs/>
                </w:rPr>
                <w:t>https://incrussia.ru/news/vyruchka-biznesa-upala/</w:t>
              </w:r>
            </w:hyperlink>
          </w:p>
        </w:tc>
      </w:tr>
      <w:tr w:rsidR="00DC78B8" w:rsidRPr="002C6A5A" w14:paraId="63CD7440" w14:textId="77777777" w:rsidTr="00BC5EEA">
        <w:trPr>
          <w:cantSplit/>
          <w:trHeight w:val="233"/>
        </w:trPr>
        <w:tc>
          <w:tcPr>
            <w:tcW w:w="2500" w:type="pct"/>
            <w:shd w:val="clear" w:color="auto" w:fill="auto"/>
            <w:vAlign w:val="center"/>
          </w:tcPr>
          <w:p w14:paraId="1DF00187"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Продажи турагентств в апреле упали на 89%</w:t>
            </w:r>
          </w:p>
        </w:tc>
        <w:tc>
          <w:tcPr>
            <w:tcW w:w="625" w:type="pct"/>
            <w:shd w:val="clear" w:color="auto" w:fill="auto"/>
            <w:vAlign w:val="center"/>
          </w:tcPr>
          <w:p w14:paraId="1B776A64"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89%</w:t>
            </w:r>
          </w:p>
        </w:tc>
        <w:tc>
          <w:tcPr>
            <w:tcW w:w="1874" w:type="pct"/>
            <w:shd w:val="clear" w:color="auto" w:fill="auto"/>
          </w:tcPr>
          <w:p w14:paraId="4F3949B5" w14:textId="77777777" w:rsidR="00DC78B8" w:rsidRPr="002C6A5A" w:rsidRDefault="00C71974" w:rsidP="00DC78B8">
            <w:pPr>
              <w:spacing w:after="0" w:line="240" w:lineRule="auto"/>
              <w:contextualSpacing/>
              <w:jc w:val="center"/>
              <w:rPr>
                <w:rFonts w:ascii="Times New Roman" w:hAnsi="Times New Roman" w:cs="Times New Roman"/>
                <w:bCs/>
              </w:rPr>
            </w:pPr>
            <w:hyperlink r:id="rId34" w:history="1">
              <w:r w:rsidR="00DC78B8" w:rsidRPr="002C6A5A">
                <w:rPr>
                  <w:rFonts w:ascii="Times New Roman" w:hAnsi="Times New Roman" w:cs="Times New Roman"/>
                  <w:bCs/>
                </w:rPr>
                <w:t>https://incrussia.ru/news/vyruchka-biznesa-upala/</w:t>
              </w:r>
            </w:hyperlink>
          </w:p>
        </w:tc>
      </w:tr>
      <w:tr w:rsidR="00DC78B8" w:rsidRPr="002C6A5A" w14:paraId="1553B7E0" w14:textId="77777777" w:rsidTr="00BC5EEA">
        <w:trPr>
          <w:cantSplit/>
          <w:trHeight w:val="233"/>
        </w:trPr>
        <w:tc>
          <w:tcPr>
            <w:tcW w:w="2500" w:type="pct"/>
            <w:shd w:val="clear" w:color="auto" w:fill="auto"/>
            <w:vAlign w:val="center"/>
          </w:tcPr>
          <w:p w14:paraId="5BF1B0BC" w14:textId="7777777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мини-гостиниц упал на 72% в апреле</w:t>
            </w:r>
          </w:p>
        </w:tc>
        <w:tc>
          <w:tcPr>
            <w:tcW w:w="625" w:type="pct"/>
            <w:shd w:val="clear" w:color="auto" w:fill="auto"/>
            <w:vAlign w:val="center"/>
          </w:tcPr>
          <w:p w14:paraId="6216154E"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72%</w:t>
            </w:r>
          </w:p>
        </w:tc>
        <w:tc>
          <w:tcPr>
            <w:tcW w:w="1874" w:type="pct"/>
            <w:shd w:val="clear" w:color="auto" w:fill="auto"/>
          </w:tcPr>
          <w:p w14:paraId="043C3897" w14:textId="77777777" w:rsidR="00DC78B8" w:rsidRPr="002C6A5A" w:rsidRDefault="00C71974" w:rsidP="00DC78B8">
            <w:pPr>
              <w:spacing w:after="0" w:line="240" w:lineRule="auto"/>
              <w:contextualSpacing/>
              <w:jc w:val="center"/>
              <w:rPr>
                <w:rFonts w:ascii="Times New Roman" w:hAnsi="Times New Roman" w:cs="Times New Roman"/>
                <w:bCs/>
              </w:rPr>
            </w:pPr>
            <w:hyperlink r:id="rId35" w:history="1">
              <w:r w:rsidR="00DC78B8" w:rsidRPr="002C6A5A">
                <w:rPr>
                  <w:rFonts w:ascii="Times New Roman" w:hAnsi="Times New Roman" w:cs="Times New Roman"/>
                  <w:bCs/>
                </w:rPr>
                <w:t>https://incrussia.ru/news/vyruchka-biznesa-upala/</w:t>
              </w:r>
            </w:hyperlink>
          </w:p>
        </w:tc>
      </w:tr>
      <w:tr w:rsidR="00DC78B8" w:rsidRPr="002C6A5A" w14:paraId="5DDBC211" w14:textId="77777777" w:rsidTr="00BC5EEA">
        <w:trPr>
          <w:cantSplit/>
          <w:trHeight w:val="233"/>
        </w:trPr>
        <w:tc>
          <w:tcPr>
            <w:tcW w:w="2500" w:type="pct"/>
            <w:shd w:val="clear" w:color="auto" w:fill="auto"/>
            <w:vAlign w:val="center"/>
          </w:tcPr>
          <w:p w14:paraId="47C1B6A2"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Среднее значение</w:t>
            </w:r>
          </w:p>
        </w:tc>
        <w:tc>
          <w:tcPr>
            <w:tcW w:w="625" w:type="pct"/>
            <w:shd w:val="clear" w:color="auto" w:fill="auto"/>
            <w:vAlign w:val="center"/>
          </w:tcPr>
          <w:p w14:paraId="6D884FC6" w14:textId="77777777" w:rsidR="00DC78B8" w:rsidRPr="002C6A5A" w:rsidRDefault="00DC78B8" w:rsidP="00DC78B8">
            <w:pPr>
              <w:spacing w:after="0" w:line="240" w:lineRule="auto"/>
              <w:contextualSpacing/>
              <w:jc w:val="center"/>
              <w:rPr>
                <w:rFonts w:ascii="Times New Roman" w:hAnsi="Times New Roman" w:cs="Times New Roman"/>
                <w:b/>
                <w:bCs/>
              </w:rPr>
            </w:pPr>
            <w:r w:rsidRPr="002C6A5A">
              <w:rPr>
                <w:rFonts w:ascii="Times New Roman" w:hAnsi="Times New Roman" w:cs="Times New Roman"/>
                <w:b/>
                <w:bCs/>
              </w:rPr>
              <w:t>84%</w:t>
            </w:r>
          </w:p>
        </w:tc>
        <w:tc>
          <w:tcPr>
            <w:tcW w:w="1874" w:type="pct"/>
            <w:shd w:val="clear" w:color="auto" w:fill="auto"/>
          </w:tcPr>
          <w:p w14:paraId="2169407D"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110B70" w:rsidRPr="002C6A5A" w14:paraId="354A9A71" w14:textId="77777777" w:rsidTr="00BC5EEA">
        <w:trPr>
          <w:cantSplit/>
          <w:trHeight w:val="233"/>
        </w:trPr>
        <w:tc>
          <w:tcPr>
            <w:tcW w:w="2500" w:type="pct"/>
            <w:shd w:val="clear" w:color="auto" w:fill="auto"/>
            <w:vAlign w:val="center"/>
          </w:tcPr>
          <w:p w14:paraId="7565129E" w14:textId="7877E697" w:rsidR="00110B70" w:rsidRPr="002C6A5A" w:rsidRDefault="00E02295" w:rsidP="00E02295">
            <w:pPr>
              <w:spacing w:after="0" w:line="240" w:lineRule="auto"/>
              <w:contextualSpacing/>
              <w:rPr>
                <w:rFonts w:ascii="Times New Roman" w:hAnsi="Times New Roman" w:cs="Times New Roman"/>
                <w:b/>
                <w:bCs/>
              </w:rPr>
            </w:pPr>
            <w:r>
              <w:rPr>
                <w:rFonts w:ascii="Times New Roman" w:hAnsi="Times New Roman" w:cs="Times New Roman"/>
                <w:b/>
                <w:bCs/>
              </w:rPr>
              <w:t>Среднее значение по данным ЦБ РФ</w:t>
            </w:r>
          </w:p>
        </w:tc>
        <w:tc>
          <w:tcPr>
            <w:tcW w:w="625" w:type="pct"/>
            <w:shd w:val="clear" w:color="auto" w:fill="auto"/>
            <w:vAlign w:val="center"/>
          </w:tcPr>
          <w:p w14:paraId="418837C0" w14:textId="1223531B" w:rsidR="00110B70" w:rsidRPr="002C6A5A" w:rsidRDefault="00110B70" w:rsidP="00110B70">
            <w:pPr>
              <w:spacing w:after="0" w:line="240" w:lineRule="auto"/>
              <w:contextualSpacing/>
              <w:jc w:val="center"/>
              <w:rPr>
                <w:rFonts w:ascii="Times New Roman" w:hAnsi="Times New Roman" w:cs="Times New Roman"/>
                <w:b/>
                <w:bCs/>
              </w:rPr>
            </w:pPr>
            <w:r>
              <w:rPr>
                <w:rFonts w:ascii="Times New Roman" w:hAnsi="Times New Roman" w:cs="Times New Roman"/>
                <w:b/>
                <w:bCs/>
              </w:rPr>
              <w:t>37,9</w:t>
            </w:r>
          </w:p>
        </w:tc>
        <w:tc>
          <w:tcPr>
            <w:tcW w:w="1874" w:type="pct"/>
            <w:shd w:val="clear" w:color="auto" w:fill="auto"/>
          </w:tcPr>
          <w:p w14:paraId="21CFA070" w14:textId="6CF9BA97" w:rsidR="00110B70" w:rsidRPr="002C6A5A" w:rsidRDefault="00C71974" w:rsidP="00110B70">
            <w:pPr>
              <w:spacing w:after="0" w:line="240" w:lineRule="auto"/>
              <w:contextualSpacing/>
              <w:jc w:val="center"/>
              <w:rPr>
                <w:rFonts w:ascii="Times New Roman" w:hAnsi="Times New Roman" w:cs="Times New Roman"/>
                <w:bCs/>
              </w:rPr>
            </w:pPr>
            <w:hyperlink r:id="rId36" w:history="1">
              <w:r w:rsidR="00110B70" w:rsidRPr="00110B70">
                <w:rPr>
                  <w:rFonts w:ascii="Times New Roman" w:hAnsi="Times New Roman" w:cs="Times New Roman"/>
                  <w:bCs/>
                </w:rPr>
                <w:t>http://www.cbr.ru/Collection/Collection/File/27915/FinPuls_8_29052020.pdf</w:t>
              </w:r>
            </w:hyperlink>
          </w:p>
        </w:tc>
      </w:tr>
      <w:tr w:rsidR="00DC78B8" w:rsidRPr="002C6A5A" w14:paraId="5AC2C97C" w14:textId="77777777" w:rsidTr="00BC5EEA">
        <w:trPr>
          <w:cantSplit/>
          <w:trHeight w:val="233"/>
        </w:trPr>
        <w:tc>
          <w:tcPr>
            <w:tcW w:w="2500" w:type="pct"/>
            <w:shd w:val="clear" w:color="auto" w:fill="auto"/>
            <w:vAlign w:val="center"/>
          </w:tcPr>
          <w:p w14:paraId="52B0EB07" w14:textId="13597A97" w:rsidR="00DC78B8" w:rsidRPr="002C6A5A" w:rsidRDefault="00DC78B8" w:rsidP="00E02295">
            <w:pPr>
              <w:spacing w:after="0" w:line="240" w:lineRule="auto"/>
              <w:contextualSpacing/>
              <w:rPr>
                <w:rFonts w:ascii="Times New Roman" w:hAnsi="Times New Roman" w:cs="Times New Roman"/>
                <w:bCs/>
              </w:rPr>
            </w:pPr>
            <w:r w:rsidRPr="002C6A5A">
              <w:rPr>
                <w:rFonts w:ascii="Times New Roman" w:hAnsi="Times New Roman" w:cs="Times New Roman"/>
                <w:bCs/>
              </w:rPr>
              <w:t>Оборот малого и среднего бизнеса по итогам апреля 2020 года сократился на 54% по сравнению с тем же периодом прошлого года</w:t>
            </w:r>
            <w:r w:rsidR="00E02295">
              <w:rPr>
                <w:rFonts w:ascii="Times New Roman" w:hAnsi="Times New Roman" w:cs="Times New Roman"/>
                <w:bCs/>
              </w:rPr>
              <w:t>.</w:t>
            </w:r>
          </w:p>
        </w:tc>
        <w:tc>
          <w:tcPr>
            <w:tcW w:w="625" w:type="pct"/>
            <w:shd w:val="clear" w:color="auto" w:fill="auto"/>
            <w:vAlign w:val="center"/>
          </w:tcPr>
          <w:p w14:paraId="6835581D" w14:textId="77777777" w:rsidR="00DC78B8" w:rsidRPr="002C6A5A" w:rsidRDefault="00DC78B8" w:rsidP="00DC78B8">
            <w:pPr>
              <w:spacing w:after="0" w:line="240" w:lineRule="auto"/>
              <w:contextualSpacing/>
              <w:jc w:val="center"/>
              <w:rPr>
                <w:rFonts w:ascii="Times New Roman" w:hAnsi="Times New Roman" w:cs="Times New Roman"/>
                <w:bCs/>
              </w:rPr>
            </w:pPr>
            <w:r w:rsidRPr="002C6A5A">
              <w:rPr>
                <w:rFonts w:ascii="Times New Roman" w:hAnsi="Times New Roman" w:cs="Times New Roman"/>
                <w:bCs/>
              </w:rPr>
              <w:t>54%</w:t>
            </w:r>
          </w:p>
        </w:tc>
        <w:tc>
          <w:tcPr>
            <w:tcW w:w="1874" w:type="pct"/>
            <w:shd w:val="clear" w:color="auto" w:fill="auto"/>
            <w:vAlign w:val="center"/>
          </w:tcPr>
          <w:p w14:paraId="618231F1" w14:textId="77777777" w:rsidR="00DC78B8" w:rsidRPr="002C6A5A" w:rsidRDefault="00C71974" w:rsidP="00DC78B8">
            <w:pPr>
              <w:spacing w:after="0" w:line="240" w:lineRule="auto"/>
              <w:contextualSpacing/>
              <w:jc w:val="center"/>
              <w:rPr>
                <w:rFonts w:ascii="Times New Roman" w:hAnsi="Times New Roman" w:cs="Times New Roman"/>
                <w:bCs/>
              </w:rPr>
            </w:pPr>
            <w:hyperlink r:id="rId37" w:history="1">
              <w:r w:rsidR="00DC78B8" w:rsidRPr="002C6A5A">
                <w:rPr>
                  <w:rFonts w:ascii="Times New Roman" w:hAnsi="Times New Roman" w:cs="Times New Roman"/>
                  <w:bCs/>
                </w:rPr>
                <w:t>https://incrussia.ru/news/vyruchka-biznesa-upala/</w:t>
              </w:r>
            </w:hyperlink>
          </w:p>
        </w:tc>
      </w:tr>
      <w:tr w:rsidR="00DC78B8" w:rsidRPr="002C6A5A" w14:paraId="7796F54C" w14:textId="77777777" w:rsidTr="00BC5EEA">
        <w:trPr>
          <w:cantSplit/>
          <w:trHeight w:val="233"/>
        </w:trPr>
        <w:tc>
          <w:tcPr>
            <w:tcW w:w="2500" w:type="pct"/>
            <w:shd w:val="clear" w:color="auto" w:fill="D9D9D9" w:themeFill="background1" w:themeFillShade="D9"/>
            <w:vAlign w:val="center"/>
          </w:tcPr>
          <w:p w14:paraId="7DB87934" w14:textId="2CF18F53" w:rsidR="00DC78B8" w:rsidRPr="002C6A5A" w:rsidRDefault="00DC78B8" w:rsidP="00E02295">
            <w:pPr>
              <w:spacing w:after="0" w:line="240" w:lineRule="auto"/>
              <w:rPr>
                <w:rFonts w:ascii="Times New Roman" w:hAnsi="Times New Roman" w:cs="Times New Roman"/>
                <w:b/>
              </w:rPr>
            </w:pPr>
            <w:r w:rsidRPr="002C6A5A">
              <w:rPr>
                <w:rFonts w:ascii="Times New Roman" w:hAnsi="Times New Roman" w:cs="Times New Roman"/>
                <w:b/>
              </w:rPr>
              <w:t xml:space="preserve">Среднее значение </w:t>
            </w:r>
            <w:r w:rsidR="00E02295">
              <w:rPr>
                <w:rFonts w:ascii="Times New Roman" w:hAnsi="Times New Roman" w:cs="Times New Roman"/>
                <w:b/>
              </w:rPr>
              <w:t>по сегментам</w:t>
            </w:r>
          </w:p>
        </w:tc>
        <w:tc>
          <w:tcPr>
            <w:tcW w:w="625" w:type="pct"/>
            <w:shd w:val="clear" w:color="auto" w:fill="D9D9D9" w:themeFill="background1" w:themeFillShade="D9"/>
            <w:vAlign w:val="bottom"/>
          </w:tcPr>
          <w:p w14:paraId="290EB3F5"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69%</w:t>
            </w:r>
          </w:p>
        </w:tc>
        <w:tc>
          <w:tcPr>
            <w:tcW w:w="1874" w:type="pct"/>
            <w:shd w:val="clear" w:color="auto" w:fill="D9D9D9" w:themeFill="background1" w:themeFillShade="D9"/>
            <w:vAlign w:val="center"/>
          </w:tcPr>
          <w:p w14:paraId="341A7F6B"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6A5D3E3C" w14:textId="77777777" w:rsidTr="00BC5EEA">
        <w:trPr>
          <w:cantSplit/>
          <w:trHeight w:val="233"/>
        </w:trPr>
        <w:tc>
          <w:tcPr>
            <w:tcW w:w="2500" w:type="pct"/>
            <w:shd w:val="clear" w:color="auto" w:fill="D9D9D9" w:themeFill="background1" w:themeFillShade="D9"/>
            <w:vAlign w:val="center"/>
          </w:tcPr>
          <w:p w14:paraId="754D651C" w14:textId="3C045D48" w:rsidR="00DC78B8" w:rsidRPr="002C6A5A" w:rsidRDefault="00DC78B8" w:rsidP="00E02295">
            <w:pPr>
              <w:spacing w:after="0" w:line="240" w:lineRule="auto"/>
              <w:rPr>
                <w:rFonts w:ascii="Times New Roman" w:hAnsi="Times New Roman" w:cs="Times New Roman"/>
                <w:b/>
              </w:rPr>
            </w:pPr>
            <w:r w:rsidRPr="002C6A5A">
              <w:rPr>
                <w:rFonts w:ascii="Times New Roman" w:hAnsi="Times New Roman" w:cs="Times New Roman"/>
                <w:b/>
              </w:rPr>
              <w:t>Максимальное значение</w:t>
            </w:r>
            <w:r w:rsidR="00E02295">
              <w:rPr>
                <w:rFonts w:ascii="Times New Roman" w:hAnsi="Times New Roman" w:cs="Times New Roman"/>
                <w:b/>
              </w:rPr>
              <w:t xml:space="preserve"> по сегментам</w:t>
            </w:r>
          </w:p>
        </w:tc>
        <w:tc>
          <w:tcPr>
            <w:tcW w:w="625" w:type="pct"/>
            <w:shd w:val="clear" w:color="auto" w:fill="D9D9D9" w:themeFill="background1" w:themeFillShade="D9"/>
            <w:vAlign w:val="center"/>
          </w:tcPr>
          <w:p w14:paraId="352CD0CB"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90%</w:t>
            </w:r>
          </w:p>
        </w:tc>
        <w:tc>
          <w:tcPr>
            <w:tcW w:w="1874" w:type="pct"/>
            <w:shd w:val="clear" w:color="auto" w:fill="D9D9D9" w:themeFill="background1" w:themeFillShade="D9"/>
            <w:vAlign w:val="center"/>
          </w:tcPr>
          <w:p w14:paraId="1352CBB3" w14:textId="77777777" w:rsidR="00DC78B8" w:rsidRPr="002C6A5A" w:rsidRDefault="00DC78B8" w:rsidP="00DC78B8">
            <w:pPr>
              <w:spacing w:after="0" w:line="240" w:lineRule="auto"/>
              <w:contextualSpacing/>
              <w:jc w:val="center"/>
              <w:rPr>
                <w:rFonts w:ascii="Times New Roman" w:hAnsi="Times New Roman" w:cs="Times New Roman"/>
                <w:bCs/>
              </w:rPr>
            </w:pPr>
          </w:p>
        </w:tc>
      </w:tr>
      <w:tr w:rsidR="00DC78B8" w:rsidRPr="002C6A5A" w14:paraId="031F593A" w14:textId="77777777" w:rsidTr="00BC5EEA">
        <w:trPr>
          <w:cantSplit/>
          <w:trHeight w:val="233"/>
        </w:trPr>
        <w:tc>
          <w:tcPr>
            <w:tcW w:w="2500" w:type="pct"/>
            <w:shd w:val="clear" w:color="auto" w:fill="D9D9D9" w:themeFill="background1" w:themeFillShade="D9"/>
            <w:vAlign w:val="center"/>
          </w:tcPr>
          <w:p w14:paraId="16296415" w14:textId="5C08DB69" w:rsidR="00DC78B8" w:rsidRPr="002C6A5A" w:rsidRDefault="00E02295" w:rsidP="00E02295">
            <w:pPr>
              <w:spacing w:after="0" w:line="240" w:lineRule="auto"/>
              <w:rPr>
                <w:rFonts w:ascii="Times New Roman" w:hAnsi="Times New Roman" w:cs="Times New Roman"/>
                <w:b/>
              </w:rPr>
            </w:pPr>
            <w:r>
              <w:rPr>
                <w:rFonts w:ascii="Times New Roman" w:hAnsi="Times New Roman" w:cs="Times New Roman"/>
                <w:b/>
              </w:rPr>
              <w:t>М</w:t>
            </w:r>
            <w:r w:rsidR="00DC78B8" w:rsidRPr="002C6A5A">
              <w:rPr>
                <w:rFonts w:ascii="Times New Roman" w:hAnsi="Times New Roman" w:cs="Times New Roman"/>
                <w:b/>
              </w:rPr>
              <w:t>инимальное значение</w:t>
            </w:r>
            <w:r>
              <w:rPr>
                <w:rFonts w:ascii="Times New Roman" w:hAnsi="Times New Roman" w:cs="Times New Roman"/>
                <w:b/>
              </w:rPr>
              <w:t xml:space="preserve"> по сегментам</w:t>
            </w:r>
          </w:p>
        </w:tc>
        <w:tc>
          <w:tcPr>
            <w:tcW w:w="625" w:type="pct"/>
            <w:shd w:val="clear" w:color="auto" w:fill="D9D9D9" w:themeFill="background1" w:themeFillShade="D9"/>
            <w:vAlign w:val="center"/>
          </w:tcPr>
          <w:p w14:paraId="4CF13CC4" w14:textId="77777777" w:rsidR="00DC78B8" w:rsidRPr="002C6A5A" w:rsidRDefault="00DC78B8" w:rsidP="00DC78B8">
            <w:pPr>
              <w:spacing w:after="0" w:line="240" w:lineRule="auto"/>
              <w:jc w:val="center"/>
              <w:rPr>
                <w:rFonts w:ascii="Times New Roman" w:hAnsi="Times New Roman" w:cs="Times New Roman"/>
                <w:b/>
              </w:rPr>
            </w:pPr>
            <w:r w:rsidRPr="002C6A5A">
              <w:rPr>
                <w:rFonts w:ascii="Times New Roman" w:hAnsi="Times New Roman" w:cs="Times New Roman"/>
                <w:b/>
              </w:rPr>
              <w:t>33%</w:t>
            </w:r>
          </w:p>
        </w:tc>
        <w:tc>
          <w:tcPr>
            <w:tcW w:w="1874" w:type="pct"/>
            <w:shd w:val="clear" w:color="auto" w:fill="D9D9D9" w:themeFill="background1" w:themeFillShade="D9"/>
            <w:vAlign w:val="center"/>
          </w:tcPr>
          <w:p w14:paraId="5DB4FB73" w14:textId="77777777" w:rsidR="00DC78B8" w:rsidRPr="002C6A5A" w:rsidRDefault="00DC78B8" w:rsidP="00DC78B8">
            <w:pPr>
              <w:spacing w:after="0" w:line="240" w:lineRule="auto"/>
              <w:contextualSpacing/>
              <w:jc w:val="center"/>
              <w:rPr>
                <w:rFonts w:ascii="Times New Roman" w:hAnsi="Times New Roman" w:cs="Times New Roman"/>
                <w:bCs/>
              </w:rPr>
            </w:pPr>
          </w:p>
        </w:tc>
      </w:tr>
    </w:tbl>
    <w:p w14:paraId="36E0B1A6" w14:textId="62C34127" w:rsidR="00372F72" w:rsidRPr="00372F72" w:rsidRDefault="000000C1"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372F72">
        <w:rPr>
          <w:rFonts w:ascii="Times New Roman" w:hAnsi="Times New Roman" w:cs="Times New Roman"/>
          <w:sz w:val="24"/>
          <w:szCs w:val="24"/>
        </w:rPr>
        <w:t xml:space="preserve">азница между средними значениями различных источников и данными ЦБ РФ в сегментах «непродовольственные товары» и «услуги» объясняется тем, что ЦБ РФ публикует информацию в целом по сегменту по России (отношение товарооборота и покупательской активности данных апреля 2020 г. к апрелю 2019 г.), в то время как публикации различных статей отражают данные по наиболее пострадавшим отраслям. </w:t>
      </w:r>
      <w:r w:rsidR="00BC5EEA">
        <w:rPr>
          <w:rFonts w:ascii="Times New Roman" w:hAnsi="Times New Roman" w:cs="Times New Roman"/>
          <w:sz w:val="24"/>
          <w:szCs w:val="24"/>
        </w:rPr>
        <w:t>Значения по данным ЦБ РФ показаны справочно, не принимались в расчет при определении среднего.</w:t>
      </w:r>
    </w:p>
    <w:p w14:paraId="5BEB334A" w14:textId="074230C9" w:rsidR="00372F72" w:rsidRPr="00372F72" w:rsidRDefault="00372F72" w:rsidP="00CD6385">
      <w:pPr>
        <w:tabs>
          <w:tab w:val="left" w:pos="709"/>
        </w:tabs>
        <w:spacing w:before="120" w:after="0" w:line="276" w:lineRule="auto"/>
        <w:ind w:firstLine="709"/>
        <w:jc w:val="both"/>
        <w:rPr>
          <w:rFonts w:ascii="Times New Roman" w:hAnsi="Times New Roman" w:cs="Times New Roman"/>
          <w:sz w:val="24"/>
          <w:szCs w:val="24"/>
        </w:rPr>
      </w:pPr>
    </w:p>
    <w:p w14:paraId="10BF63E0" w14:textId="5A5DBF6A" w:rsidR="00AB0AA9" w:rsidRPr="00393281" w:rsidRDefault="00AB0AA9" w:rsidP="00CD6385">
      <w:pPr>
        <w:pStyle w:val="2"/>
        <w:spacing w:line="276" w:lineRule="auto"/>
        <w:jc w:val="center"/>
        <w:rPr>
          <w:rFonts w:ascii="Times New Roman" w:eastAsia="Calibri" w:hAnsi="Times New Roman" w:cs="Times New Roman"/>
          <w:b/>
          <w:bCs/>
          <w:sz w:val="24"/>
          <w:szCs w:val="24"/>
        </w:rPr>
      </w:pPr>
      <w:bookmarkStart w:id="16" w:name="_Toc42504234"/>
      <w:r w:rsidRPr="00393281">
        <w:rPr>
          <w:rFonts w:ascii="Times New Roman" w:hAnsi="Times New Roman" w:cs="Times New Roman"/>
          <w:b/>
          <w:bCs/>
          <w:color w:val="auto"/>
          <w:sz w:val="24"/>
          <w:szCs w:val="24"/>
        </w:rPr>
        <w:t>2. Метод корректировки по складской функции</w:t>
      </w:r>
      <w:bookmarkEnd w:id="16"/>
    </w:p>
    <w:p w14:paraId="5BC330B9" w14:textId="2D40E0AE" w:rsidR="0038069C" w:rsidRPr="000D0A74" w:rsidRDefault="0038069C" w:rsidP="00CD6385">
      <w:pPr>
        <w:tabs>
          <w:tab w:val="left" w:pos="709"/>
        </w:tabs>
        <w:spacing w:before="120" w:after="0" w:line="276" w:lineRule="auto"/>
        <w:ind w:firstLine="709"/>
        <w:jc w:val="both"/>
        <w:rPr>
          <w:rFonts w:ascii="Times New Roman" w:hAnsi="Times New Roman" w:cs="Times New Roman"/>
          <w:sz w:val="24"/>
          <w:szCs w:val="24"/>
        </w:rPr>
      </w:pPr>
      <w:r w:rsidRPr="000D0A74">
        <w:rPr>
          <w:rFonts w:ascii="Times New Roman" w:hAnsi="Times New Roman" w:cs="Times New Roman"/>
          <w:sz w:val="24"/>
          <w:szCs w:val="24"/>
        </w:rPr>
        <w:t xml:space="preserve">Для </w:t>
      </w:r>
      <w:r>
        <w:rPr>
          <w:rFonts w:ascii="Times New Roman" w:hAnsi="Times New Roman" w:cs="Times New Roman"/>
          <w:sz w:val="24"/>
          <w:szCs w:val="24"/>
        </w:rPr>
        <w:t>установления</w:t>
      </w:r>
      <w:r w:rsidRPr="000D0A74">
        <w:rPr>
          <w:rFonts w:ascii="Times New Roman" w:hAnsi="Times New Roman" w:cs="Times New Roman"/>
          <w:sz w:val="24"/>
          <w:szCs w:val="24"/>
        </w:rPr>
        <w:t xml:space="preserve"> </w:t>
      </w:r>
      <w:r>
        <w:rPr>
          <w:rFonts w:ascii="Times New Roman" w:hAnsi="Times New Roman" w:cs="Times New Roman"/>
          <w:sz w:val="24"/>
          <w:szCs w:val="24"/>
        </w:rPr>
        <w:t>велич</w:t>
      </w:r>
      <w:r w:rsidR="00D16945">
        <w:rPr>
          <w:rFonts w:ascii="Times New Roman" w:hAnsi="Times New Roman" w:cs="Times New Roman"/>
          <w:sz w:val="24"/>
          <w:szCs w:val="24"/>
        </w:rPr>
        <w:t>и</w:t>
      </w:r>
      <w:r>
        <w:rPr>
          <w:rFonts w:ascii="Times New Roman" w:hAnsi="Times New Roman" w:cs="Times New Roman"/>
          <w:sz w:val="24"/>
          <w:szCs w:val="24"/>
        </w:rPr>
        <w:t>ны</w:t>
      </w:r>
      <w:r w:rsidR="00D16945">
        <w:rPr>
          <w:rFonts w:ascii="Times New Roman" w:hAnsi="Times New Roman" w:cs="Times New Roman"/>
          <w:sz w:val="24"/>
          <w:szCs w:val="24"/>
        </w:rPr>
        <w:t xml:space="preserve"> </w:t>
      </w:r>
      <w:r w:rsidRPr="000D0A74">
        <w:rPr>
          <w:rFonts w:ascii="Times New Roman" w:hAnsi="Times New Roman" w:cs="Times New Roman"/>
          <w:sz w:val="24"/>
          <w:szCs w:val="24"/>
        </w:rPr>
        <w:t xml:space="preserve">снижения арендной ставки в офисных помещениях методом корректировки по складской функции были выявлены предложения </w:t>
      </w:r>
      <w:r w:rsidR="00D16945">
        <w:rPr>
          <w:rFonts w:ascii="Times New Roman" w:hAnsi="Times New Roman" w:cs="Times New Roman"/>
          <w:sz w:val="24"/>
          <w:szCs w:val="24"/>
        </w:rPr>
        <w:t>п</w:t>
      </w:r>
      <w:r w:rsidRPr="000D0A74">
        <w:rPr>
          <w:rFonts w:ascii="Times New Roman" w:hAnsi="Times New Roman" w:cs="Times New Roman"/>
          <w:sz w:val="24"/>
          <w:szCs w:val="24"/>
        </w:rPr>
        <w:t>о сдаче офисных и складских объектов в одн</w:t>
      </w:r>
      <w:r w:rsidR="00D16945">
        <w:rPr>
          <w:rFonts w:ascii="Times New Roman" w:hAnsi="Times New Roman" w:cs="Times New Roman"/>
          <w:sz w:val="24"/>
          <w:szCs w:val="24"/>
        </w:rPr>
        <w:t>ом объекте</w:t>
      </w:r>
      <w:r w:rsidR="00D126F1">
        <w:rPr>
          <w:rFonts w:ascii="Times New Roman" w:hAnsi="Times New Roman" w:cs="Times New Roman"/>
          <w:sz w:val="24"/>
          <w:szCs w:val="24"/>
        </w:rPr>
        <w:t xml:space="preserve"> и рассчитана корректировка на функциональное назначение</w:t>
      </w:r>
      <w:r>
        <w:rPr>
          <w:rFonts w:ascii="Times New Roman" w:hAnsi="Times New Roman" w:cs="Times New Roman"/>
          <w:sz w:val="24"/>
          <w:szCs w:val="24"/>
        </w:rPr>
        <w:t>.</w:t>
      </w:r>
    </w:p>
    <w:p w14:paraId="75AC5BB9" w14:textId="586C4612" w:rsidR="00AB0AA9" w:rsidRPr="00393281" w:rsidRDefault="00AB0AA9" w:rsidP="00CD6385">
      <w:pPr>
        <w:spacing w:before="120" w:after="0" w:line="276" w:lineRule="auto"/>
        <w:rPr>
          <w:rFonts w:ascii="Times New Roman" w:hAnsi="Times New Roman" w:cs="Times New Roman"/>
          <w:b/>
          <w:sz w:val="24"/>
          <w:szCs w:val="24"/>
        </w:rPr>
      </w:pPr>
      <w:r w:rsidRPr="00393281">
        <w:rPr>
          <w:rFonts w:ascii="Times New Roman" w:hAnsi="Times New Roman" w:cs="Times New Roman"/>
          <w:b/>
          <w:sz w:val="24"/>
          <w:szCs w:val="24"/>
        </w:rPr>
        <w:t xml:space="preserve">Таблица </w:t>
      </w:r>
      <w:r w:rsidRPr="00393281">
        <w:rPr>
          <w:rFonts w:ascii="Times New Roman" w:hAnsi="Times New Roman" w:cs="Times New Roman"/>
          <w:b/>
          <w:sz w:val="24"/>
          <w:szCs w:val="24"/>
        </w:rPr>
        <w:fldChar w:fldCharType="begin"/>
      </w:r>
      <w:r w:rsidRPr="00393281">
        <w:rPr>
          <w:rFonts w:ascii="Times New Roman" w:hAnsi="Times New Roman" w:cs="Times New Roman"/>
          <w:b/>
          <w:sz w:val="24"/>
          <w:szCs w:val="24"/>
        </w:rPr>
        <w:instrText xml:space="preserve"> SEQ "Таблица" \* ARABIC </w:instrText>
      </w:r>
      <w:r w:rsidRPr="00393281">
        <w:rPr>
          <w:rFonts w:ascii="Times New Roman" w:hAnsi="Times New Roman" w:cs="Times New Roman"/>
          <w:b/>
          <w:sz w:val="24"/>
          <w:szCs w:val="24"/>
        </w:rPr>
        <w:fldChar w:fldCharType="separate"/>
      </w:r>
      <w:r w:rsidR="00070BC9">
        <w:rPr>
          <w:rFonts w:ascii="Times New Roman" w:hAnsi="Times New Roman" w:cs="Times New Roman"/>
          <w:b/>
          <w:noProof/>
          <w:sz w:val="24"/>
          <w:szCs w:val="24"/>
        </w:rPr>
        <w:t>2</w:t>
      </w:r>
      <w:r w:rsidRPr="00393281">
        <w:rPr>
          <w:rFonts w:ascii="Times New Roman" w:hAnsi="Times New Roman" w:cs="Times New Roman"/>
          <w:b/>
          <w:sz w:val="24"/>
          <w:szCs w:val="24"/>
        </w:rPr>
        <w:fldChar w:fldCharType="end"/>
      </w:r>
      <w:r w:rsidRPr="00393281">
        <w:rPr>
          <w:rFonts w:ascii="Times New Roman" w:hAnsi="Times New Roman" w:cs="Times New Roman"/>
          <w:b/>
          <w:sz w:val="24"/>
          <w:szCs w:val="24"/>
        </w:rPr>
        <w:t xml:space="preserve">. Расчет </w:t>
      </w:r>
      <w:r w:rsidR="00D16945" w:rsidRPr="00D16945">
        <w:rPr>
          <w:rFonts w:ascii="Times New Roman" w:hAnsi="Times New Roman" w:cs="Times New Roman"/>
          <w:b/>
          <w:sz w:val="24"/>
          <w:szCs w:val="24"/>
        </w:rPr>
        <w:t xml:space="preserve">корректировки </w:t>
      </w:r>
      <w:r w:rsidR="00AD2771">
        <w:rPr>
          <w:rFonts w:ascii="Times New Roman" w:hAnsi="Times New Roman" w:cs="Times New Roman"/>
          <w:b/>
          <w:sz w:val="24"/>
          <w:szCs w:val="24"/>
        </w:rPr>
        <w:t>п</w:t>
      </w:r>
      <w:r w:rsidR="00D16945" w:rsidRPr="00D16945">
        <w:rPr>
          <w:rFonts w:ascii="Times New Roman" w:hAnsi="Times New Roman" w:cs="Times New Roman"/>
          <w:b/>
          <w:sz w:val="24"/>
          <w:szCs w:val="24"/>
        </w:rPr>
        <w:t>о складской функции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2004"/>
        <w:gridCol w:w="942"/>
        <w:gridCol w:w="989"/>
        <w:gridCol w:w="1158"/>
        <w:gridCol w:w="2969"/>
      </w:tblGrid>
      <w:tr w:rsidR="00196CD1" w:rsidRPr="006C6A28" w14:paraId="49A3CAB2" w14:textId="77777777" w:rsidTr="00F40B79">
        <w:trPr>
          <w:trHeight w:val="1072"/>
          <w:tblHeader/>
        </w:trPr>
        <w:tc>
          <w:tcPr>
            <w:tcW w:w="933" w:type="pct"/>
            <w:shd w:val="clear" w:color="auto" w:fill="D9D9D9" w:themeFill="background1" w:themeFillShade="D9"/>
            <w:vAlign w:val="center"/>
          </w:tcPr>
          <w:p w14:paraId="7047BBD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Наименование</w:t>
            </w:r>
          </w:p>
        </w:tc>
        <w:tc>
          <w:tcPr>
            <w:tcW w:w="1011" w:type="pct"/>
            <w:shd w:val="clear" w:color="auto" w:fill="D9D9D9" w:themeFill="background1" w:themeFillShade="D9"/>
            <w:vAlign w:val="center"/>
          </w:tcPr>
          <w:p w14:paraId="0AFD4B9F" w14:textId="461F74C4"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Адрес</w:t>
            </w:r>
          </w:p>
        </w:tc>
        <w:tc>
          <w:tcPr>
            <w:tcW w:w="475" w:type="pct"/>
            <w:shd w:val="clear" w:color="auto" w:fill="D9D9D9" w:themeFill="background1" w:themeFillShade="D9"/>
            <w:vAlign w:val="center"/>
          </w:tcPr>
          <w:p w14:paraId="324ACEA1" w14:textId="7482007F"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Ставка а</w:t>
            </w:r>
            <w:r w:rsidR="00AB0AA9" w:rsidRPr="00CD6385">
              <w:rPr>
                <w:rFonts w:ascii="Times New Roman" w:hAnsi="Times New Roman" w:cs="Times New Roman"/>
                <w:b/>
                <w:sz w:val="20"/>
                <w:szCs w:val="20"/>
              </w:rPr>
              <w:t>ренд</w:t>
            </w:r>
            <w:r w:rsidRPr="00CD6385">
              <w:rPr>
                <w:rFonts w:ascii="Times New Roman" w:hAnsi="Times New Roman" w:cs="Times New Roman"/>
                <w:b/>
                <w:sz w:val="20"/>
                <w:szCs w:val="20"/>
              </w:rPr>
              <w:t>ы</w:t>
            </w:r>
            <w:r w:rsidR="00AB0AA9" w:rsidRPr="00CD6385">
              <w:rPr>
                <w:rFonts w:ascii="Times New Roman" w:hAnsi="Times New Roman" w:cs="Times New Roman"/>
                <w:b/>
                <w:sz w:val="20"/>
                <w:szCs w:val="20"/>
              </w:rPr>
              <w:t xml:space="preserve"> офиса, руб./</w:t>
            </w:r>
            <w:proofErr w:type="spellStart"/>
            <w:r w:rsidR="00AB0AA9" w:rsidRPr="00CD6385">
              <w:rPr>
                <w:rFonts w:ascii="Times New Roman" w:hAnsi="Times New Roman" w:cs="Times New Roman"/>
                <w:b/>
                <w:sz w:val="20"/>
                <w:szCs w:val="20"/>
              </w:rPr>
              <w:t>кв.м</w:t>
            </w:r>
            <w:proofErr w:type="spellEnd"/>
            <w:r w:rsidR="00AB0AA9" w:rsidRPr="00CD6385">
              <w:rPr>
                <w:rFonts w:ascii="Times New Roman" w:hAnsi="Times New Roman" w:cs="Times New Roman"/>
                <w:b/>
                <w:sz w:val="20"/>
                <w:szCs w:val="20"/>
              </w:rPr>
              <w:t xml:space="preserve"> в год</w:t>
            </w:r>
          </w:p>
        </w:tc>
        <w:tc>
          <w:tcPr>
            <w:tcW w:w="499" w:type="pct"/>
            <w:shd w:val="clear" w:color="auto" w:fill="D9D9D9" w:themeFill="background1" w:themeFillShade="D9"/>
            <w:vAlign w:val="center"/>
          </w:tcPr>
          <w:p w14:paraId="7AE5D558" w14:textId="239D1AC3" w:rsidR="00AB0AA9" w:rsidRPr="00CD6385" w:rsidRDefault="00810506"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Ставка а</w:t>
            </w:r>
            <w:r w:rsidR="00AB0AA9" w:rsidRPr="00CD6385">
              <w:rPr>
                <w:rFonts w:ascii="Times New Roman" w:hAnsi="Times New Roman" w:cs="Times New Roman"/>
                <w:b/>
                <w:sz w:val="20"/>
                <w:szCs w:val="20"/>
              </w:rPr>
              <w:t>ренд</w:t>
            </w:r>
            <w:r w:rsidRPr="00CD6385">
              <w:rPr>
                <w:rFonts w:ascii="Times New Roman" w:hAnsi="Times New Roman" w:cs="Times New Roman"/>
                <w:b/>
                <w:sz w:val="20"/>
                <w:szCs w:val="20"/>
              </w:rPr>
              <w:t>ы</w:t>
            </w:r>
            <w:r w:rsidR="00AB0AA9" w:rsidRPr="00CD6385">
              <w:rPr>
                <w:rFonts w:ascii="Times New Roman" w:hAnsi="Times New Roman" w:cs="Times New Roman"/>
                <w:b/>
                <w:sz w:val="20"/>
                <w:szCs w:val="20"/>
              </w:rPr>
              <w:t xml:space="preserve"> склада, руб./</w:t>
            </w:r>
            <w:proofErr w:type="spellStart"/>
            <w:r w:rsidR="00AB0AA9" w:rsidRPr="00CD6385">
              <w:rPr>
                <w:rFonts w:ascii="Times New Roman" w:hAnsi="Times New Roman" w:cs="Times New Roman"/>
                <w:b/>
                <w:sz w:val="20"/>
                <w:szCs w:val="20"/>
              </w:rPr>
              <w:t>кв.м</w:t>
            </w:r>
            <w:proofErr w:type="spellEnd"/>
            <w:r w:rsidR="00AB0AA9" w:rsidRPr="00CD6385">
              <w:rPr>
                <w:rFonts w:ascii="Times New Roman" w:hAnsi="Times New Roman" w:cs="Times New Roman"/>
                <w:b/>
                <w:sz w:val="20"/>
                <w:szCs w:val="20"/>
              </w:rPr>
              <w:t xml:space="preserve"> в год</w:t>
            </w:r>
          </w:p>
        </w:tc>
        <w:tc>
          <w:tcPr>
            <w:tcW w:w="584" w:type="pct"/>
            <w:shd w:val="clear" w:color="auto" w:fill="D9D9D9" w:themeFill="background1" w:themeFillShade="D9"/>
            <w:vAlign w:val="center"/>
          </w:tcPr>
          <w:p w14:paraId="5E368F85" w14:textId="6E112D6F" w:rsidR="00AB0AA9" w:rsidRPr="00CD6385" w:rsidRDefault="00810506" w:rsidP="00393281">
            <w:pPr>
              <w:spacing w:after="0" w:line="240" w:lineRule="auto"/>
              <w:contextualSpacing/>
              <w:jc w:val="center"/>
              <w:rPr>
                <w:rFonts w:ascii="Times New Roman" w:hAnsi="Times New Roman" w:cs="Times New Roman"/>
                <w:b/>
                <w:bCs/>
                <w:sz w:val="20"/>
                <w:szCs w:val="20"/>
              </w:rPr>
            </w:pPr>
            <w:r w:rsidRPr="00CD6385">
              <w:rPr>
                <w:rFonts w:ascii="Times New Roman" w:hAnsi="Times New Roman" w:cs="Times New Roman"/>
                <w:b/>
                <w:bCs/>
                <w:sz w:val="20"/>
                <w:szCs w:val="20"/>
              </w:rPr>
              <w:t>Корректировка</w:t>
            </w:r>
          </w:p>
        </w:tc>
        <w:tc>
          <w:tcPr>
            <w:tcW w:w="1498" w:type="pct"/>
            <w:shd w:val="clear" w:color="auto" w:fill="D9D9D9" w:themeFill="background1" w:themeFillShade="D9"/>
            <w:vAlign w:val="center"/>
          </w:tcPr>
          <w:p w14:paraId="6E2CD993"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Источник</w:t>
            </w:r>
          </w:p>
        </w:tc>
      </w:tr>
      <w:tr w:rsidR="00196CD1" w:rsidRPr="006C6A28" w14:paraId="4C4355B4" w14:textId="77777777" w:rsidTr="00393281">
        <w:trPr>
          <w:trHeight w:val="86"/>
        </w:trPr>
        <w:tc>
          <w:tcPr>
            <w:tcW w:w="5000" w:type="pct"/>
            <w:gridSpan w:val="6"/>
            <w:shd w:val="clear" w:color="auto" w:fill="D9D9D9" w:themeFill="background1" w:themeFillShade="D9"/>
            <w:vAlign w:val="center"/>
          </w:tcPr>
          <w:p w14:paraId="2BA3F6E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Офисные помещения в бизнес-центрах класса А</w:t>
            </w:r>
          </w:p>
        </w:tc>
      </w:tr>
      <w:tr w:rsidR="00196CD1" w:rsidRPr="006C6A28" w14:paraId="65D22EBD" w14:textId="77777777" w:rsidTr="00F40B79">
        <w:trPr>
          <w:trHeight w:val="86"/>
        </w:trPr>
        <w:tc>
          <w:tcPr>
            <w:tcW w:w="933" w:type="pct"/>
            <w:vAlign w:val="center"/>
          </w:tcPr>
          <w:p w14:paraId="4E3BC22A"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Деловой центр Москва-Сити</w:t>
            </w:r>
          </w:p>
        </w:tc>
        <w:tc>
          <w:tcPr>
            <w:tcW w:w="1011" w:type="pct"/>
            <w:vAlign w:val="center"/>
          </w:tcPr>
          <w:p w14:paraId="6594B50D"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38" w:anchor="map" w:history="1">
              <w:r w:rsidR="00AB0AA9" w:rsidRPr="00CD6385">
                <w:rPr>
                  <w:rFonts w:ascii="Times New Roman" w:hAnsi="Times New Roman" w:cs="Times New Roman"/>
                  <w:sz w:val="20"/>
                  <w:szCs w:val="20"/>
                </w:rPr>
                <w:t>Москва, наб. Пресненская, 2</w:t>
              </w:r>
            </w:hyperlink>
          </w:p>
        </w:tc>
        <w:tc>
          <w:tcPr>
            <w:tcW w:w="475" w:type="pct"/>
            <w:vAlign w:val="center"/>
          </w:tcPr>
          <w:p w14:paraId="14F28DD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46305</w:t>
            </w:r>
          </w:p>
        </w:tc>
        <w:tc>
          <w:tcPr>
            <w:tcW w:w="499" w:type="pct"/>
            <w:vAlign w:val="center"/>
          </w:tcPr>
          <w:p w14:paraId="38391E78"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25779</w:t>
            </w:r>
          </w:p>
        </w:tc>
        <w:tc>
          <w:tcPr>
            <w:tcW w:w="584" w:type="pct"/>
            <w:shd w:val="clear" w:color="auto" w:fill="auto"/>
            <w:vAlign w:val="center"/>
          </w:tcPr>
          <w:p w14:paraId="0252AA81"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44%</w:t>
            </w:r>
          </w:p>
        </w:tc>
        <w:tc>
          <w:tcPr>
            <w:tcW w:w="1498" w:type="pct"/>
            <w:vAlign w:val="center"/>
          </w:tcPr>
          <w:p w14:paraId="3863C039" w14:textId="02A372B0"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https://www.cian.ru/delovoy-centr-moskva-siti-moskva-8366/</w:t>
            </w:r>
          </w:p>
        </w:tc>
      </w:tr>
      <w:tr w:rsidR="00196CD1" w:rsidRPr="006C6A28" w14:paraId="39AAADDA" w14:textId="77777777" w:rsidTr="00F40B79">
        <w:tc>
          <w:tcPr>
            <w:tcW w:w="933" w:type="pct"/>
            <w:shd w:val="clear" w:color="auto" w:fill="auto"/>
            <w:vAlign w:val="center"/>
          </w:tcPr>
          <w:p w14:paraId="4B57E5F2"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 xml:space="preserve">Бизнес-центр </w:t>
            </w:r>
            <w:proofErr w:type="spellStart"/>
            <w:r w:rsidRPr="00CD6385">
              <w:rPr>
                <w:rFonts w:ascii="Times New Roman" w:hAnsi="Times New Roman" w:cs="Times New Roman"/>
                <w:bCs/>
                <w:sz w:val="20"/>
                <w:szCs w:val="20"/>
              </w:rPr>
              <w:t>Victory</w:t>
            </w:r>
            <w:proofErr w:type="spellEnd"/>
            <w:r w:rsidRPr="00CD6385">
              <w:rPr>
                <w:rFonts w:ascii="Times New Roman" w:hAnsi="Times New Roman" w:cs="Times New Roman"/>
                <w:bCs/>
                <w:sz w:val="20"/>
                <w:szCs w:val="20"/>
              </w:rPr>
              <w:t xml:space="preserve"> </w:t>
            </w:r>
            <w:proofErr w:type="spellStart"/>
            <w:r w:rsidRPr="00CD6385">
              <w:rPr>
                <w:rFonts w:ascii="Times New Roman" w:hAnsi="Times New Roman" w:cs="Times New Roman"/>
                <w:bCs/>
                <w:sz w:val="20"/>
                <w:szCs w:val="20"/>
              </w:rPr>
              <w:t>Plaza</w:t>
            </w:r>
            <w:proofErr w:type="spellEnd"/>
          </w:p>
        </w:tc>
        <w:tc>
          <w:tcPr>
            <w:tcW w:w="1011" w:type="pct"/>
            <w:shd w:val="clear" w:color="auto" w:fill="auto"/>
            <w:vAlign w:val="center"/>
          </w:tcPr>
          <w:p w14:paraId="061D543A"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39" w:anchor="map" w:history="1">
              <w:r w:rsidR="00AB0AA9" w:rsidRPr="00CD6385">
                <w:rPr>
                  <w:rFonts w:ascii="Times New Roman" w:hAnsi="Times New Roman" w:cs="Times New Roman"/>
                  <w:sz w:val="20"/>
                  <w:szCs w:val="20"/>
                </w:rPr>
                <w:t>Москва, ул. Викторенко, 5С1</w:t>
              </w:r>
            </w:hyperlink>
          </w:p>
        </w:tc>
        <w:tc>
          <w:tcPr>
            <w:tcW w:w="475" w:type="pct"/>
            <w:shd w:val="clear" w:color="auto" w:fill="auto"/>
            <w:vAlign w:val="center"/>
          </w:tcPr>
          <w:p w14:paraId="2E34EA5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30968</w:t>
            </w:r>
          </w:p>
        </w:tc>
        <w:tc>
          <w:tcPr>
            <w:tcW w:w="499" w:type="pct"/>
            <w:shd w:val="clear" w:color="auto" w:fill="auto"/>
            <w:vAlign w:val="center"/>
          </w:tcPr>
          <w:p w14:paraId="3F0F116E"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11520</w:t>
            </w:r>
          </w:p>
        </w:tc>
        <w:tc>
          <w:tcPr>
            <w:tcW w:w="584" w:type="pct"/>
            <w:shd w:val="clear" w:color="auto" w:fill="auto"/>
            <w:vAlign w:val="center"/>
          </w:tcPr>
          <w:p w14:paraId="401C6C2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63%</w:t>
            </w:r>
          </w:p>
        </w:tc>
        <w:tc>
          <w:tcPr>
            <w:tcW w:w="1498" w:type="pct"/>
            <w:shd w:val="clear" w:color="auto" w:fill="auto"/>
            <w:vAlign w:val="center"/>
          </w:tcPr>
          <w:p w14:paraId="1D6EAB34" w14:textId="53738E32"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https://www.cian.ru/biznes-centr-victory-plaza-moskva-5427/</w:t>
            </w:r>
          </w:p>
        </w:tc>
      </w:tr>
      <w:tr w:rsidR="00196CD1" w:rsidRPr="006C6A28" w14:paraId="36E8AF9F" w14:textId="77777777" w:rsidTr="00F40B79">
        <w:tc>
          <w:tcPr>
            <w:tcW w:w="2918" w:type="pct"/>
            <w:gridSpan w:val="4"/>
            <w:shd w:val="clear" w:color="auto" w:fill="auto"/>
            <w:vAlign w:val="center"/>
          </w:tcPr>
          <w:p w14:paraId="63DC545E" w14:textId="2408E55A"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 xml:space="preserve">Среднее значение </w:t>
            </w:r>
          </w:p>
        </w:tc>
        <w:tc>
          <w:tcPr>
            <w:tcW w:w="584" w:type="pct"/>
            <w:shd w:val="clear" w:color="auto" w:fill="auto"/>
            <w:vAlign w:val="center"/>
          </w:tcPr>
          <w:p w14:paraId="169D81A1"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5</w:t>
            </w:r>
            <w:r w:rsidRPr="00CD6385">
              <w:rPr>
                <w:rFonts w:ascii="Times New Roman" w:hAnsi="Times New Roman" w:cs="Times New Roman"/>
                <w:b/>
                <w:sz w:val="20"/>
                <w:szCs w:val="20"/>
                <w:lang w:val="en-US"/>
              </w:rPr>
              <w:t>4</w:t>
            </w:r>
            <w:r w:rsidRPr="00CD6385">
              <w:rPr>
                <w:rFonts w:ascii="Times New Roman" w:hAnsi="Times New Roman" w:cs="Times New Roman"/>
                <w:b/>
                <w:sz w:val="20"/>
                <w:szCs w:val="20"/>
              </w:rPr>
              <w:t>%</w:t>
            </w:r>
          </w:p>
        </w:tc>
        <w:tc>
          <w:tcPr>
            <w:tcW w:w="1498" w:type="pct"/>
            <w:shd w:val="clear" w:color="auto" w:fill="auto"/>
            <w:vAlign w:val="center"/>
          </w:tcPr>
          <w:p w14:paraId="3382AB0C"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A95F22F" w14:textId="77777777" w:rsidTr="00F40B79">
        <w:tc>
          <w:tcPr>
            <w:tcW w:w="2918" w:type="pct"/>
            <w:gridSpan w:val="4"/>
            <w:shd w:val="clear" w:color="auto" w:fill="auto"/>
            <w:vAlign w:val="center"/>
          </w:tcPr>
          <w:p w14:paraId="1CA8B508"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0F35B6E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63%</w:t>
            </w:r>
          </w:p>
        </w:tc>
        <w:tc>
          <w:tcPr>
            <w:tcW w:w="1498" w:type="pct"/>
            <w:shd w:val="clear" w:color="auto" w:fill="auto"/>
            <w:vAlign w:val="center"/>
          </w:tcPr>
          <w:p w14:paraId="1AB63181"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3C160CA" w14:textId="77777777" w:rsidTr="00F40B79">
        <w:tc>
          <w:tcPr>
            <w:tcW w:w="2918" w:type="pct"/>
            <w:gridSpan w:val="4"/>
            <w:shd w:val="clear" w:color="auto" w:fill="auto"/>
            <w:vAlign w:val="center"/>
          </w:tcPr>
          <w:p w14:paraId="4578EA7D" w14:textId="77777777" w:rsidR="00AB0AA9" w:rsidRPr="00CD6385" w:rsidRDefault="00AB0AA9" w:rsidP="00393281">
            <w:pPr>
              <w:spacing w:after="0" w:line="240" w:lineRule="auto"/>
              <w:contextualSpacing/>
              <w:jc w:val="center"/>
              <w:rPr>
                <w:rFonts w:ascii="Times New Roman" w:hAnsi="Times New Roman" w:cs="Times New Roman"/>
                <w:b/>
                <w:bCs/>
                <w:sz w:val="20"/>
                <w:szCs w:val="20"/>
              </w:rPr>
            </w:pPr>
            <w:r w:rsidRPr="00CD6385">
              <w:rPr>
                <w:rFonts w:ascii="Times New Roman" w:hAnsi="Times New Roman" w:cs="Times New Roman"/>
                <w:b/>
                <w:bCs/>
                <w:sz w:val="20"/>
                <w:szCs w:val="20"/>
              </w:rPr>
              <w:t>Минимальное значение</w:t>
            </w:r>
          </w:p>
        </w:tc>
        <w:tc>
          <w:tcPr>
            <w:tcW w:w="584" w:type="pct"/>
            <w:shd w:val="clear" w:color="auto" w:fill="auto"/>
            <w:vAlign w:val="center"/>
          </w:tcPr>
          <w:p w14:paraId="4AC88916"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44%</w:t>
            </w:r>
          </w:p>
        </w:tc>
        <w:tc>
          <w:tcPr>
            <w:tcW w:w="1498" w:type="pct"/>
            <w:shd w:val="clear" w:color="auto" w:fill="auto"/>
            <w:vAlign w:val="center"/>
          </w:tcPr>
          <w:p w14:paraId="0A3FFC5E"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06338936" w14:textId="77777777" w:rsidTr="00393281">
        <w:trPr>
          <w:trHeight w:val="86"/>
        </w:trPr>
        <w:tc>
          <w:tcPr>
            <w:tcW w:w="5000" w:type="pct"/>
            <w:gridSpan w:val="6"/>
            <w:shd w:val="clear" w:color="auto" w:fill="D9D9D9" w:themeFill="background1" w:themeFillShade="D9"/>
            <w:vAlign w:val="center"/>
          </w:tcPr>
          <w:p w14:paraId="3CAAF987"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Офисные помещения в бизнес-центрах класса В</w:t>
            </w:r>
          </w:p>
        </w:tc>
      </w:tr>
      <w:tr w:rsidR="00196CD1" w:rsidRPr="006C6A28" w14:paraId="37AE54E3" w14:textId="77777777" w:rsidTr="00F40B79">
        <w:tc>
          <w:tcPr>
            <w:tcW w:w="933" w:type="pct"/>
            <w:shd w:val="clear" w:color="auto" w:fill="auto"/>
            <w:vAlign w:val="center"/>
          </w:tcPr>
          <w:p w14:paraId="022395F1"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t>Многофункциональный комплекс Технопарк Орбита</w:t>
            </w:r>
          </w:p>
        </w:tc>
        <w:tc>
          <w:tcPr>
            <w:tcW w:w="1011" w:type="pct"/>
            <w:shd w:val="clear" w:color="auto" w:fill="auto"/>
            <w:vAlign w:val="center"/>
          </w:tcPr>
          <w:p w14:paraId="2A3BF04E"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40" w:anchor="map" w:history="1">
              <w:r w:rsidR="00AB0AA9" w:rsidRPr="00CD6385">
                <w:rPr>
                  <w:rFonts w:ascii="Times New Roman" w:hAnsi="Times New Roman" w:cs="Times New Roman"/>
                  <w:sz w:val="20"/>
                  <w:szCs w:val="20"/>
                </w:rPr>
                <w:t>Москва, ул. Кулакова, 20С1а</w:t>
              </w:r>
            </w:hyperlink>
          </w:p>
        </w:tc>
        <w:tc>
          <w:tcPr>
            <w:tcW w:w="475" w:type="pct"/>
            <w:shd w:val="clear" w:color="auto" w:fill="auto"/>
            <w:vAlign w:val="center"/>
          </w:tcPr>
          <w:p w14:paraId="587EAB31"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20500</w:t>
            </w:r>
          </w:p>
        </w:tc>
        <w:tc>
          <w:tcPr>
            <w:tcW w:w="499" w:type="pct"/>
            <w:shd w:val="clear" w:color="auto" w:fill="auto"/>
            <w:vAlign w:val="center"/>
          </w:tcPr>
          <w:p w14:paraId="0E7A52E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8500</w:t>
            </w:r>
          </w:p>
        </w:tc>
        <w:tc>
          <w:tcPr>
            <w:tcW w:w="584" w:type="pct"/>
            <w:shd w:val="clear" w:color="auto" w:fill="auto"/>
            <w:vAlign w:val="center"/>
          </w:tcPr>
          <w:p w14:paraId="05CAB16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59%</w:t>
            </w:r>
          </w:p>
        </w:tc>
        <w:tc>
          <w:tcPr>
            <w:tcW w:w="1498" w:type="pct"/>
            <w:shd w:val="clear" w:color="auto" w:fill="auto"/>
            <w:vAlign w:val="center"/>
          </w:tcPr>
          <w:p w14:paraId="4C035A5C" w14:textId="13230037"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https://www.cian.ru/mnogofunkcionalnyy-kompleks-tehnopark-orbita-moskva-6020/</w:t>
            </w:r>
          </w:p>
        </w:tc>
      </w:tr>
      <w:tr w:rsidR="00196CD1" w:rsidRPr="006C6A28" w14:paraId="794B4C37" w14:textId="77777777" w:rsidTr="00F40B79">
        <w:tc>
          <w:tcPr>
            <w:tcW w:w="933" w:type="pct"/>
            <w:shd w:val="clear" w:color="auto" w:fill="auto"/>
            <w:vAlign w:val="center"/>
          </w:tcPr>
          <w:p w14:paraId="35FB5DA9" w14:textId="77777777" w:rsidR="00AB0AA9" w:rsidRPr="00CD6385" w:rsidRDefault="00AB0AA9" w:rsidP="00393281">
            <w:pPr>
              <w:spacing w:after="0" w:line="240" w:lineRule="auto"/>
              <w:contextualSpacing/>
              <w:rPr>
                <w:rFonts w:ascii="Times New Roman" w:hAnsi="Times New Roman" w:cs="Times New Roman"/>
                <w:bCs/>
                <w:sz w:val="20"/>
                <w:szCs w:val="20"/>
              </w:rPr>
            </w:pPr>
            <w:r w:rsidRPr="00CD6385">
              <w:rPr>
                <w:rFonts w:ascii="Times New Roman" w:hAnsi="Times New Roman" w:cs="Times New Roman"/>
                <w:bCs/>
                <w:sz w:val="20"/>
                <w:szCs w:val="20"/>
              </w:rPr>
              <w:lastRenderedPageBreak/>
              <w:t>Бизнес Центр на ул. Кузнецкий Мост, 21/5 </w:t>
            </w:r>
          </w:p>
        </w:tc>
        <w:tc>
          <w:tcPr>
            <w:tcW w:w="1011" w:type="pct"/>
            <w:shd w:val="clear" w:color="auto" w:fill="auto"/>
            <w:vAlign w:val="center"/>
          </w:tcPr>
          <w:p w14:paraId="0744E408" w14:textId="77777777" w:rsidR="00AB0AA9" w:rsidRPr="00CD6385" w:rsidRDefault="00C71974" w:rsidP="00393281">
            <w:pPr>
              <w:spacing w:after="0" w:line="240" w:lineRule="auto"/>
              <w:contextualSpacing/>
              <w:jc w:val="center"/>
              <w:rPr>
                <w:rFonts w:ascii="Times New Roman" w:hAnsi="Times New Roman" w:cs="Times New Roman"/>
                <w:sz w:val="20"/>
                <w:szCs w:val="20"/>
                <w:shd w:val="clear" w:color="auto" w:fill="FFFFFF"/>
              </w:rPr>
            </w:pPr>
            <w:hyperlink r:id="rId41" w:anchor="map" w:history="1">
              <w:r w:rsidR="00AB0AA9" w:rsidRPr="00CD6385">
                <w:rPr>
                  <w:rFonts w:ascii="Times New Roman" w:hAnsi="Times New Roman" w:cs="Times New Roman"/>
                  <w:sz w:val="20"/>
                  <w:szCs w:val="20"/>
                </w:rPr>
                <w:t>Москва, ул. Кузнецкий Мост, 21/5</w:t>
              </w:r>
            </w:hyperlink>
          </w:p>
        </w:tc>
        <w:tc>
          <w:tcPr>
            <w:tcW w:w="475" w:type="pct"/>
            <w:shd w:val="clear" w:color="auto" w:fill="auto"/>
            <w:vAlign w:val="center"/>
          </w:tcPr>
          <w:p w14:paraId="78ECACE4" w14:textId="77777777" w:rsidR="00AB0AA9" w:rsidRPr="00CD6385" w:rsidRDefault="00AB0AA9" w:rsidP="00393281">
            <w:pPr>
              <w:spacing w:after="0" w:line="240" w:lineRule="auto"/>
              <w:contextualSpacing/>
              <w:jc w:val="center"/>
              <w:rPr>
                <w:rFonts w:ascii="Times New Roman" w:hAnsi="Times New Roman" w:cs="Times New Roman"/>
                <w:sz w:val="20"/>
                <w:szCs w:val="20"/>
                <w:shd w:val="clear" w:color="auto" w:fill="FFFFFF"/>
              </w:rPr>
            </w:pPr>
            <w:r w:rsidRPr="00CD6385">
              <w:rPr>
                <w:rFonts w:ascii="Times New Roman" w:hAnsi="Times New Roman" w:cs="Times New Roman"/>
                <w:sz w:val="20"/>
                <w:szCs w:val="20"/>
              </w:rPr>
              <w:t>35500</w:t>
            </w:r>
          </w:p>
        </w:tc>
        <w:tc>
          <w:tcPr>
            <w:tcW w:w="499" w:type="pct"/>
            <w:shd w:val="clear" w:color="auto" w:fill="auto"/>
            <w:vAlign w:val="center"/>
          </w:tcPr>
          <w:p w14:paraId="2AB1AA8E" w14:textId="77777777" w:rsidR="00AB0AA9" w:rsidRPr="00CD6385" w:rsidRDefault="00AB0AA9" w:rsidP="00393281">
            <w:pPr>
              <w:spacing w:after="0" w:line="240" w:lineRule="auto"/>
              <w:contextualSpacing/>
              <w:jc w:val="center"/>
              <w:rPr>
                <w:rFonts w:ascii="Times New Roman" w:hAnsi="Times New Roman" w:cs="Times New Roman"/>
                <w:sz w:val="20"/>
                <w:szCs w:val="20"/>
                <w:shd w:val="clear" w:color="auto" w:fill="FFFFFF"/>
              </w:rPr>
            </w:pPr>
            <w:r w:rsidRPr="00CD6385">
              <w:rPr>
                <w:rFonts w:ascii="Times New Roman" w:hAnsi="Times New Roman" w:cs="Times New Roman"/>
                <w:sz w:val="20"/>
                <w:szCs w:val="20"/>
              </w:rPr>
              <w:t>15500</w:t>
            </w:r>
          </w:p>
        </w:tc>
        <w:tc>
          <w:tcPr>
            <w:tcW w:w="584" w:type="pct"/>
            <w:shd w:val="clear" w:color="auto" w:fill="auto"/>
            <w:vAlign w:val="center"/>
          </w:tcPr>
          <w:p w14:paraId="7CE8C9A5"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56%</w:t>
            </w:r>
          </w:p>
        </w:tc>
        <w:tc>
          <w:tcPr>
            <w:tcW w:w="1498" w:type="pct"/>
            <w:shd w:val="clear" w:color="auto" w:fill="auto"/>
            <w:vAlign w:val="center"/>
          </w:tcPr>
          <w:p w14:paraId="098CCAC3" w14:textId="40CC059D"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https://www.cian.ru/biznes-centr-na-ulkuzneckiy-most21-5-moskva-35876/</w:t>
            </w:r>
          </w:p>
        </w:tc>
      </w:tr>
      <w:tr w:rsidR="00196CD1" w:rsidRPr="006C6A28" w14:paraId="06DE3505" w14:textId="77777777" w:rsidTr="00F40B79">
        <w:tc>
          <w:tcPr>
            <w:tcW w:w="933" w:type="pct"/>
            <w:shd w:val="clear" w:color="auto" w:fill="auto"/>
            <w:vAlign w:val="center"/>
          </w:tcPr>
          <w:p w14:paraId="58B7CEB8"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Бизнес Центр Смольный </w:t>
            </w:r>
          </w:p>
        </w:tc>
        <w:tc>
          <w:tcPr>
            <w:tcW w:w="1011" w:type="pct"/>
            <w:shd w:val="clear" w:color="auto" w:fill="auto"/>
            <w:vAlign w:val="center"/>
          </w:tcPr>
          <w:p w14:paraId="1E8242AF"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Москва, Смольная улица, 14</w:t>
            </w:r>
          </w:p>
        </w:tc>
        <w:tc>
          <w:tcPr>
            <w:tcW w:w="475" w:type="pct"/>
            <w:shd w:val="clear" w:color="auto" w:fill="auto"/>
            <w:vAlign w:val="center"/>
          </w:tcPr>
          <w:p w14:paraId="0645054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20400</w:t>
            </w:r>
          </w:p>
        </w:tc>
        <w:tc>
          <w:tcPr>
            <w:tcW w:w="499" w:type="pct"/>
            <w:shd w:val="clear" w:color="auto" w:fill="auto"/>
            <w:vAlign w:val="center"/>
          </w:tcPr>
          <w:p w14:paraId="20E71B47"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7192</w:t>
            </w:r>
          </w:p>
        </w:tc>
        <w:tc>
          <w:tcPr>
            <w:tcW w:w="584" w:type="pct"/>
            <w:shd w:val="clear" w:color="auto" w:fill="auto"/>
            <w:vAlign w:val="center"/>
          </w:tcPr>
          <w:p w14:paraId="5D0E4104"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65%</w:t>
            </w:r>
          </w:p>
        </w:tc>
        <w:tc>
          <w:tcPr>
            <w:tcW w:w="1498" w:type="pct"/>
            <w:shd w:val="clear" w:color="auto" w:fill="auto"/>
            <w:vAlign w:val="center"/>
          </w:tcPr>
          <w:p w14:paraId="06E12893" w14:textId="6E002462"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https://www.cian.ru/biznes-centr-smolnyy-moskva-4845/</w:t>
            </w:r>
          </w:p>
        </w:tc>
      </w:tr>
      <w:tr w:rsidR="00196CD1" w:rsidRPr="006C6A28" w14:paraId="4315CC33" w14:textId="77777777" w:rsidTr="00F40B79">
        <w:tc>
          <w:tcPr>
            <w:tcW w:w="2918" w:type="pct"/>
            <w:gridSpan w:val="4"/>
            <w:shd w:val="clear" w:color="auto" w:fill="auto"/>
            <w:vAlign w:val="center"/>
          </w:tcPr>
          <w:p w14:paraId="15A4BB57" w14:textId="04536213"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b/>
                <w:sz w:val="20"/>
                <w:szCs w:val="20"/>
              </w:rPr>
              <w:t xml:space="preserve">Среднее значение </w:t>
            </w:r>
          </w:p>
        </w:tc>
        <w:tc>
          <w:tcPr>
            <w:tcW w:w="584" w:type="pct"/>
            <w:shd w:val="clear" w:color="auto" w:fill="auto"/>
            <w:vAlign w:val="center"/>
          </w:tcPr>
          <w:p w14:paraId="6BB3A6C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60%</w:t>
            </w:r>
          </w:p>
        </w:tc>
        <w:tc>
          <w:tcPr>
            <w:tcW w:w="1498" w:type="pct"/>
            <w:shd w:val="clear" w:color="auto" w:fill="auto"/>
            <w:vAlign w:val="center"/>
          </w:tcPr>
          <w:p w14:paraId="66115C7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86C6B04" w14:textId="77777777" w:rsidTr="00F40B79">
        <w:tc>
          <w:tcPr>
            <w:tcW w:w="2918" w:type="pct"/>
            <w:gridSpan w:val="4"/>
            <w:shd w:val="clear" w:color="auto" w:fill="auto"/>
            <w:vAlign w:val="center"/>
          </w:tcPr>
          <w:p w14:paraId="14A1579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0CA9B0B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65%</w:t>
            </w:r>
          </w:p>
        </w:tc>
        <w:tc>
          <w:tcPr>
            <w:tcW w:w="1498" w:type="pct"/>
            <w:shd w:val="clear" w:color="auto" w:fill="auto"/>
            <w:vAlign w:val="center"/>
          </w:tcPr>
          <w:p w14:paraId="64EC4DAA"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1E45F66C" w14:textId="77777777" w:rsidTr="00F40B79">
        <w:tc>
          <w:tcPr>
            <w:tcW w:w="2918" w:type="pct"/>
            <w:gridSpan w:val="4"/>
            <w:shd w:val="clear" w:color="auto" w:fill="auto"/>
            <w:vAlign w:val="center"/>
          </w:tcPr>
          <w:p w14:paraId="525266BF"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Минимальное значение</w:t>
            </w:r>
          </w:p>
        </w:tc>
        <w:tc>
          <w:tcPr>
            <w:tcW w:w="584" w:type="pct"/>
            <w:shd w:val="clear" w:color="auto" w:fill="auto"/>
            <w:vAlign w:val="center"/>
          </w:tcPr>
          <w:p w14:paraId="3E3C959D"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56%</w:t>
            </w:r>
          </w:p>
        </w:tc>
        <w:tc>
          <w:tcPr>
            <w:tcW w:w="1498" w:type="pct"/>
            <w:shd w:val="clear" w:color="auto" w:fill="auto"/>
            <w:vAlign w:val="center"/>
          </w:tcPr>
          <w:p w14:paraId="354474EA"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70891E6" w14:textId="77777777" w:rsidTr="00393281">
        <w:trPr>
          <w:trHeight w:val="86"/>
        </w:trPr>
        <w:tc>
          <w:tcPr>
            <w:tcW w:w="5000" w:type="pct"/>
            <w:gridSpan w:val="6"/>
            <w:shd w:val="clear" w:color="auto" w:fill="D9D9D9" w:themeFill="background1" w:themeFillShade="D9"/>
            <w:vAlign w:val="center"/>
          </w:tcPr>
          <w:p w14:paraId="7D0B56A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eastAsia="Times New Roman" w:hAnsi="Times New Roman" w:cs="Times New Roman"/>
                <w:b/>
                <w:sz w:val="20"/>
                <w:szCs w:val="20"/>
                <w:lang w:eastAsia="ru-RU"/>
              </w:rPr>
              <w:t xml:space="preserve">Офисные помещения в бизнес-центрах класса С </w:t>
            </w:r>
          </w:p>
        </w:tc>
      </w:tr>
      <w:tr w:rsidR="00196CD1" w:rsidRPr="006C6A28" w14:paraId="7768A9AC" w14:textId="77777777" w:rsidTr="00F40B79">
        <w:tc>
          <w:tcPr>
            <w:tcW w:w="933" w:type="pct"/>
            <w:shd w:val="clear" w:color="auto" w:fill="auto"/>
            <w:vAlign w:val="center"/>
          </w:tcPr>
          <w:p w14:paraId="5ED1EBCF"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СК на Дмитровском шоссе, 87</w:t>
            </w:r>
          </w:p>
        </w:tc>
        <w:tc>
          <w:tcPr>
            <w:tcW w:w="1011" w:type="pct"/>
            <w:shd w:val="clear" w:color="auto" w:fill="auto"/>
            <w:vAlign w:val="center"/>
          </w:tcPr>
          <w:p w14:paraId="36505A70"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42" w:anchor="map" w:history="1">
              <w:r w:rsidR="00AB0AA9" w:rsidRPr="00CD6385">
                <w:rPr>
                  <w:rFonts w:ascii="Times New Roman" w:hAnsi="Times New Roman" w:cs="Times New Roman"/>
                  <w:sz w:val="20"/>
                  <w:szCs w:val="20"/>
                </w:rPr>
                <w:t>Москва, Дмитровское ш., 87</w:t>
              </w:r>
            </w:hyperlink>
          </w:p>
        </w:tc>
        <w:tc>
          <w:tcPr>
            <w:tcW w:w="475" w:type="pct"/>
            <w:shd w:val="clear" w:color="auto" w:fill="auto"/>
            <w:vAlign w:val="center"/>
          </w:tcPr>
          <w:p w14:paraId="43AA464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12000</w:t>
            </w:r>
          </w:p>
        </w:tc>
        <w:tc>
          <w:tcPr>
            <w:tcW w:w="499" w:type="pct"/>
            <w:shd w:val="clear" w:color="auto" w:fill="auto"/>
            <w:vAlign w:val="center"/>
          </w:tcPr>
          <w:p w14:paraId="7657694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8400</w:t>
            </w:r>
          </w:p>
        </w:tc>
        <w:tc>
          <w:tcPr>
            <w:tcW w:w="584" w:type="pct"/>
            <w:shd w:val="clear" w:color="auto" w:fill="auto"/>
            <w:vAlign w:val="center"/>
          </w:tcPr>
          <w:p w14:paraId="126EFEA6"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30%</w:t>
            </w:r>
          </w:p>
        </w:tc>
        <w:tc>
          <w:tcPr>
            <w:tcW w:w="1498" w:type="pct"/>
            <w:shd w:val="clear" w:color="auto" w:fill="auto"/>
            <w:vAlign w:val="center"/>
          </w:tcPr>
          <w:p w14:paraId="472BD3C9" w14:textId="1680C75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https://www.cian.ru/ofisno-skladskoy-kompleks-na-dmitrovskom-shosse87-moskva-19189/</w:t>
            </w:r>
          </w:p>
        </w:tc>
      </w:tr>
      <w:tr w:rsidR="00196CD1" w:rsidRPr="006C6A28" w14:paraId="4A45EE49" w14:textId="77777777" w:rsidTr="00F40B79">
        <w:tc>
          <w:tcPr>
            <w:tcW w:w="933" w:type="pct"/>
            <w:shd w:val="clear" w:color="auto" w:fill="auto"/>
            <w:vAlign w:val="center"/>
          </w:tcPr>
          <w:p w14:paraId="05421BA8" w14:textId="77777777" w:rsidR="00AB0AA9" w:rsidRPr="00CD6385" w:rsidRDefault="00AB0AA9" w:rsidP="00393281">
            <w:pPr>
              <w:spacing w:after="0" w:line="240" w:lineRule="auto"/>
              <w:contextualSpacing/>
              <w:rPr>
                <w:rFonts w:ascii="Times New Roman" w:hAnsi="Times New Roman" w:cs="Times New Roman"/>
                <w:sz w:val="20"/>
                <w:szCs w:val="20"/>
              </w:rPr>
            </w:pPr>
            <w:proofErr w:type="spellStart"/>
            <w:r w:rsidRPr="00CD6385">
              <w:rPr>
                <w:rFonts w:ascii="Times New Roman" w:hAnsi="Times New Roman" w:cs="Times New Roman"/>
                <w:sz w:val="20"/>
                <w:szCs w:val="20"/>
              </w:rPr>
              <w:t>Офисно</w:t>
            </w:r>
            <w:proofErr w:type="spellEnd"/>
            <w:r w:rsidRPr="00CD6385">
              <w:rPr>
                <w:rFonts w:ascii="Times New Roman" w:hAnsi="Times New Roman" w:cs="Times New Roman"/>
                <w:sz w:val="20"/>
                <w:szCs w:val="20"/>
              </w:rPr>
              <w:t>-складской комплекс на шоссе Фрезер, 17А</w:t>
            </w:r>
          </w:p>
        </w:tc>
        <w:tc>
          <w:tcPr>
            <w:tcW w:w="1011" w:type="pct"/>
            <w:shd w:val="clear" w:color="auto" w:fill="auto"/>
            <w:vAlign w:val="center"/>
          </w:tcPr>
          <w:p w14:paraId="542BAC5C"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43" w:anchor="map" w:history="1">
              <w:r w:rsidR="00AB0AA9" w:rsidRPr="00CD6385">
                <w:rPr>
                  <w:rFonts w:ascii="Times New Roman" w:hAnsi="Times New Roman" w:cs="Times New Roman"/>
                  <w:sz w:val="20"/>
                  <w:szCs w:val="20"/>
                </w:rPr>
                <w:t>Москва, ш. Фрезер, 17АС5</w:t>
              </w:r>
            </w:hyperlink>
          </w:p>
        </w:tc>
        <w:tc>
          <w:tcPr>
            <w:tcW w:w="475" w:type="pct"/>
            <w:shd w:val="clear" w:color="auto" w:fill="auto"/>
            <w:vAlign w:val="center"/>
          </w:tcPr>
          <w:p w14:paraId="2A802555"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6976</w:t>
            </w:r>
          </w:p>
        </w:tc>
        <w:tc>
          <w:tcPr>
            <w:tcW w:w="499" w:type="pct"/>
            <w:shd w:val="clear" w:color="auto" w:fill="auto"/>
            <w:vAlign w:val="center"/>
          </w:tcPr>
          <w:p w14:paraId="1124F48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5000</w:t>
            </w:r>
          </w:p>
        </w:tc>
        <w:tc>
          <w:tcPr>
            <w:tcW w:w="584" w:type="pct"/>
            <w:shd w:val="clear" w:color="auto" w:fill="auto"/>
            <w:vAlign w:val="center"/>
          </w:tcPr>
          <w:p w14:paraId="51C6109F"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28%</w:t>
            </w:r>
          </w:p>
        </w:tc>
        <w:tc>
          <w:tcPr>
            <w:tcW w:w="1498" w:type="pct"/>
            <w:shd w:val="clear" w:color="auto" w:fill="auto"/>
            <w:vAlign w:val="center"/>
          </w:tcPr>
          <w:p w14:paraId="36789055" w14:textId="656BA19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https://www.cian.ru/ofisno-skladskoy-kompleks-na-shosse-frezer17a-moskva-65451/</w:t>
            </w:r>
          </w:p>
        </w:tc>
      </w:tr>
      <w:tr w:rsidR="00196CD1" w:rsidRPr="006C6A28" w14:paraId="73E56482" w14:textId="77777777" w:rsidTr="00F40B79">
        <w:tc>
          <w:tcPr>
            <w:tcW w:w="933" w:type="pct"/>
            <w:shd w:val="clear" w:color="auto" w:fill="auto"/>
            <w:vAlign w:val="center"/>
          </w:tcPr>
          <w:p w14:paraId="77D34573"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Бизнес-парк «На Адмирала Макарова»</w:t>
            </w:r>
          </w:p>
        </w:tc>
        <w:tc>
          <w:tcPr>
            <w:tcW w:w="1011" w:type="pct"/>
            <w:shd w:val="clear" w:color="auto" w:fill="auto"/>
            <w:vAlign w:val="center"/>
          </w:tcPr>
          <w:p w14:paraId="7F1C524C"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44" w:anchor="map" w:history="1">
              <w:r w:rsidR="00AB0AA9" w:rsidRPr="00CD6385">
                <w:rPr>
                  <w:rFonts w:ascii="Times New Roman" w:hAnsi="Times New Roman" w:cs="Times New Roman"/>
                  <w:sz w:val="20"/>
                  <w:szCs w:val="20"/>
                </w:rPr>
                <w:t>Москва, ул. Адмирала Макарова, 2А</w:t>
              </w:r>
            </w:hyperlink>
          </w:p>
        </w:tc>
        <w:tc>
          <w:tcPr>
            <w:tcW w:w="475" w:type="pct"/>
            <w:shd w:val="clear" w:color="auto" w:fill="auto"/>
            <w:vAlign w:val="center"/>
          </w:tcPr>
          <w:p w14:paraId="7C8E21D2"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8856</w:t>
            </w:r>
          </w:p>
        </w:tc>
        <w:tc>
          <w:tcPr>
            <w:tcW w:w="499" w:type="pct"/>
            <w:shd w:val="clear" w:color="auto" w:fill="auto"/>
            <w:vAlign w:val="center"/>
          </w:tcPr>
          <w:p w14:paraId="73B46B0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5900</w:t>
            </w:r>
          </w:p>
        </w:tc>
        <w:tc>
          <w:tcPr>
            <w:tcW w:w="584" w:type="pct"/>
            <w:shd w:val="clear" w:color="auto" w:fill="auto"/>
            <w:vAlign w:val="center"/>
          </w:tcPr>
          <w:p w14:paraId="6B79C6A0"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33%</w:t>
            </w:r>
          </w:p>
        </w:tc>
        <w:tc>
          <w:tcPr>
            <w:tcW w:w="1498" w:type="pct"/>
            <w:shd w:val="clear" w:color="auto" w:fill="auto"/>
            <w:vAlign w:val="center"/>
          </w:tcPr>
          <w:p w14:paraId="39C5CA0F" w14:textId="6D229037"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https://www.cian.ru/biznes-park-na-admirala-makarova-moskva-66682/</w:t>
            </w:r>
          </w:p>
        </w:tc>
      </w:tr>
      <w:tr w:rsidR="00196CD1" w:rsidRPr="006C6A28" w14:paraId="19FE4DAB" w14:textId="77777777" w:rsidTr="00F40B79">
        <w:tc>
          <w:tcPr>
            <w:tcW w:w="933" w:type="pct"/>
            <w:shd w:val="clear" w:color="auto" w:fill="auto"/>
            <w:vAlign w:val="center"/>
          </w:tcPr>
          <w:p w14:paraId="424DBEDF"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БЦ ИТКОЛ-</w:t>
            </w:r>
            <w:proofErr w:type="spellStart"/>
            <w:r w:rsidRPr="00CD6385">
              <w:rPr>
                <w:rFonts w:ascii="Times New Roman" w:hAnsi="Times New Roman" w:cs="Times New Roman"/>
                <w:sz w:val="20"/>
                <w:szCs w:val="20"/>
              </w:rPr>
              <w:t>Регикон</w:t>
            </w:r>
            <w:proofErr w:type="spellEnd"/>
          </w:p>
        </w:tc>
        <w:tc>
          <w:tcPr>
            <w:tcW w:w="1011" w:type="pct"/>
            <w:shd w:val="clear" w:color="auto" w:fill="auto"/>
            <w:vAlign w:val="center"/>
          </w:tcPr>
          <w:p w14:paraId="3BA03D5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г. Москва, Каширское шоссе, д.13 Б</w:t>
            </w:r>
          </w:p>
        </w:tc>
        <w:tc>
          <w:tcPr>
            <w:tcW w:w="475" w:type="pct"/>
            <w:shd w:val="clear" w:color="auto" w:fill="auto"/>
            <w:vAlign w:val="center"/>
          </w:tcPr>
          <w:p w14:paraId="0D5EF626"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16000</w:t>
            </w:r>
          </w:p>
        </w:tc>
        <w:tc>
          <w:tcPr>
            <w:tcW w:w="499" w:type="pct"/>
            <w:shd w:val="clear" w:color="auto" w:fill="auto"/>
            <w:vAlign w:val="center"/>
          </w:tcPr>
          <w:p w14:paraId="0F15CFB9"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9000</w:t>
            </w:r>
          </w:p>
        </w:tc>
        <w:tc>
          <w:tcPr>
            <w:tcW w:w="584" w:type="pct"/>
            <w:shd w:val="clear" w:color="auto" w:fill="auto"/>
            <w:vAlign w:val="center"/>
          </w:tcPr>
          <w:p w14:paraId="52CE9D5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44%</w:t>
            </w:r>
          </w:p>
        </w:tc>
        <w:tc>
          <w:tcPr>
            <w:tcW w:w="1498" w:type="pct"/>
            <w:shd w:val="clear" w:color="auto" w:fill="auto"/>
            <w:vAlign w:val="center"/>
          </w:tcPr>
          <w:p w14:paraId="5B77B241" w14:textId="62038BEF"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https://itcol.ru/objects/business_centers/biznes-tsentr-itkol-regikon/</w:t>
            </w:r>
          </w:p>
        </w:tc>
      </w:tr>
      <w:tr w:rsidR="00196CD1" w:rsidRPr="006C6A28" w14:paraId="6786462B" w14:textId="77777777" w:rsidTr="00F40B79">
        <w:tc>
          <w:tcPr>
            <w:tcW w:w="933" w:type="pct"/>
            <w:shd w:val="clear" w:color="auto" w:fill="auto"/>
            <w:vAlign w:val="center"/>
          </w:tcPr>
          <w:p w14:paraId="4BF65BBB" w14:textId="77777777" w:rsidR="00AB0AA9" w:rsidRPr="00CD6385" w:rsidRDefault="00AB0AA9" w:rsidP="00393281">
            <w:pPr>
              <w:spacing w:after="0" w:line="240" w:lineRule="auto"/>
              <w:contextualSpacing/>
              <w:rPr>
                <w:rFonts w:ascii="Times New Roman" w:hAnsi="Times New Roman" w:cs="Times New Roman"/>
                <w:sz w:val="20"/>
                <w:szCs w:val="20"/>
              </w:rPr>
            </w:pPr>
            <w:r w:rsidRPr="00CD6385">
              <w:rPr>
                <w:rFonts w:ascii="Times New Roman" w:hAnsi="Times New Roman" w:cs="Times New Roman"/>
                <w:sz w:val="20"/>
                <w:szCs w:val="20"/>
              </w:rPr>
              <w:t>БЦ на ул. Днепропетровская, 18Б</w:t>
            </w:r>
          </w:p>
        </w:tc>
        <w:tc>
          <w:tcPr>
            <w:tcW w:w="1011" w:type="pct"/>
            <w:shd w:val="clear" w:color="auto" w:fill="auto"/>
            <w:vAlign w:val="center"/>
          </w:tcPr>
          <w:p w14:paraId="452A0121" w14:textId="77777777" w:rsidR="00AB0AA9" w:rsidRPr="00CD6385" w:rsidRDefault="00C71974" w:rsidP="00393281">
            <w:pPr>
              <w:spacing w:after="0" w:line="240" w:lineRule="auto"/>
              <w:contextualSpacing/>
              <w:jc w:val="center"/>
              <w:rPr>
                <w:rFonts w:ascii="Times New Roman" w:hAnsi="Times New Roman" w:cs="Times New Roman"/>
                <w:sz w:val="20"/>
                <w:szCs w:val="20"/>
              </w:rPr>
            </w:pPr>
            <w:hyperlink r:id="rId45" w:anchor="map" w:history="1">
              <w:r w:rsidR="00AB0AA9" w:rsidRPr="00CD6385">
                <w:rPr>
                  <w:rFonts w:ascii="Times New Roman" w:hAnsi="Times New Roman" w:cs="Times New Roman"/>
                  <w:sz w:val="20"/>
                  <w:szCs w:val="20"/>
                </w:rPr>
                <w:t>Москва, Днепропетровская ул., 18Б</w:t>
              </w:r>
            </w:hyperlink>
          </w:p>
        </w:tc>
        <w:tc>
          <w:tcPr>
            <w:tcW w:w="475" w:type="pct"/>
            <w:shd w:val="clear" w:color="auto" w:fill="auto"/>
            <w:vAlign w:val="center"/>
          </w:tcPr>
          <w:p w14:paraId="777A33EA"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12900</w:t>
            </w:r>
          </w:p>
        </w:tc>
        <w:tc>
          <w:tcPr>
            <w:tcW w:w="499" w:type="pct"/>
            <w:shd w:val="clear" w:color="auto" w:fill="auto"/>
            <w:vAlign w:val="center"/>
          </w:tcPr>
          <w:p w14:paraId="26268B8D"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7500</w:t>
            </w:r>
          </w:p>
        </w:tc>
        <w:tc>
          <w:tcPr>
            <w:tcW w:w="584" w:type="pct"/>
            <w:shd w:val="clear" w:color="auto" w:fill="auto"/>
            <w:vAlign w:val="center"/>
          </w:tcPr>
          <w:p w14:paraId="2FC4574C" w14:textId="77777777" w:rsidR="00AB0AA9" w:rsidRPr="00CD6385" w:rsidRDefault="00AB0AA9" w:rsidP="00393281">
            <w:pPr>
              <w:spacing w:after="0" w:line="240" w:lineRule="auto"/>
              <w:contextualSpacing/>
              <w:jc w:val="center"/>
              <w:rPr>
                <w:rFonts w:ascii="Times New Roman" w:hAnsi="Times New Roman" w:cs="Times New Roman"/>
                <w:sz w:val="20"/>
                <w:szCs w:val="20"/>
              </w:rPr>
            </w:pPr>
            <w:r w:rsidRPr="00CD6385">
              <w:rPr>
                <w:rFonts w:ascii="Times New Roman" w:hAnsi="Times New Roman" w:cs="Times New Roman"/>
                <w:sz w:val="20"/>
                <w:szCs w:val="20"/>
              </w:rPr>
              <w:t>42%</w:t>
            </w:r>
          </w:p>
        </w:tc>
        <w:tc>
          <w:tcPr>
            <w:tcW w:w="1498" w:type="pct"/>
            <w:shd w:val="clear" w:color="auto" w:fill="auto"/>
            <w:vAlign w:val="center"/>
          </w:tcPr>
          <w:p w14:paraId="1A55C57F" w14:textId="3D1C36B4" w:rsidR="00AB0AA9" w:rsidRPr="00CD6385" w:rsidRDefault="006C6A28" w:rsidP="00393281">
            <w:pPr>
              <w:spacing w:after="0" w:line="240" w:lineRule="auto"/>
              <w:contextualSpacing/>
              <w:jc w:val="center"/>
              <w:rPr>
                <w:rFonts w:ascii="Times New Roman" w:hAnsi="Times New Roman" w:cs="Times New Roman"/>
                <w:sz w:val="20"/>
                <w:szCs w:val="20"/>
              </w:rPr>
            </w:pPr>
            <w:r w:rsidRPr="00CD6385">
              <w:rPr>
                <w:sz w:val="20"/>
                <w:szCs w:val="20"/>
              </w:rPr>
              <w:t>https://www.cian.ru/ofisnoe-zdanie-na-uldnepropetrovskaya18b-moskva-97614/</w:t>
            </w:r>
          </w:p>
        </w:tc>
      </w:tr>
      <w:tr w:rsidR="00196CD1" w:rsidRPr="006C6A28" w14:paraId="0DE3AC4B" w14:textId="77777777" w:rsidTr="00F40B79">
        <w:tc>
          <w:tcPr>
            <w:tcW w:w="2918" w:type="pct"/>
            <w:gridSpan w:val="4"/>
            <w:shd w:val="clear" w:color="auto" w:fill="auto"/>
            <w:vAlign w:val="center"/>
          </w:tcPr>
          <w:p w14:paraId="253EBFD5" w14:textId="0DE6251C"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 xml:space="preserve">Среднее значение </w:t>
            </w:r>
          </w:p>
        </w:tc>
        <w:tc>
          <w:tcPr>
            <w:tcW w:w="584" w:type="pct"/>
            <w:shd w:val="clear" w:color="auto" w:fill="auto"/>
            <w:vAlign w:val="center"/>
          </w:tcPr>
          <w:p w14:paraId="73520A8B"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35%</w:t>
            </w:r>
          </w:p>
        </w:tc>
        <w:tc>
          <w:tcPr>
            <w:tcW w:w="1498" w:type="pct"/>
            <w:shd w:val="clear" w:color="auto" w:fill="auto"/>
            <w:vAlign w:val="center"/>
          </w:tcPr>
          <w:p w14:paraId="2D6B713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6246B3F9" w14:textId="77777777" w:rsidTr="00F40B79">
        <w:tc>
          <w:tcPr>
            <w:tcW w:w="2918" w:type="pct"/>
            <w:gridSpan w:val="4"/>
            <w:shd w:val="clear" w:color="auto" w:fill="auto"/>
            <w:vAlign w:val="center"/>
          </w:tcPr>
          <w:p w14:paraId="03D2DAEA"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p>
        </w:tc>
        <w:tc>
          <w:tcPr>
            <w:tcW w:w="584" w:type="pct"/>
            <w:shd w:val="clear" w:color="auto" w:fill="auto"/>
            <w:vAlign w:val="center"/>
          </w:tcPr>
          <w:p w14:paraId="4B2502FF"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44%</w:t>
            </w:r>
          </w:p>
        </w:tc>
        <w:tc>
          <w:tcPr>
            <w:tcW w:w="1498" w:type="pct"/>
            <w:shd w:val="clear" w:color="auto" w:fill="auto"/>
            <w:vAlign w:val="center"/>
          </w:tcPr>
          <w:p w14:paraId="65F0CF1F"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3A93426" w14:textId="77777777" w:rsidTr="00F40B79">
        <w:tc>
          <w:tcPr>
            <w:tcW w:w="2918" w:type="pct"/>
            <w:gridSpan w:val="4"/>
            <w:tcBorders>
              <w:bottom w:val="single" w:sz="4" w:space="0" w:color="auto"/>
            </w:tcBorders>
            <w:shd w:val="clear" w:color="auto" w:fill="auto"/>
            <w:vAlign w:val="center"/>
          </w:tcPr>
          <w:p w14:paraId="4D733DE2"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bCs/>
                <w:sz w:val="20"/>
                <w:szCs w:val="20"/>
              </w:rPr>
              <w:t>Минимальное значение</w:t>
            </w:r>
          </w:p>
        </w:tc>
        <w:tc>
          <w:tcPr>
            <w:tcW w:w="584" w:type="pct"/>
            <w:tcBorders>
              <w:bottom w:val="single" w:sz="4" w:space="0" w:color="auto"/>
            </w:tcBorders>
            <w:shd w:val="clear" w:color="auto" w:fill="auto"/>
            <w:vAlign w:val="center"/>
          </w:tcPr>
          <w:p w14:paraId="5919EC8E"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28%</w:t>
            </w:r>
          </w:p>
        </w:tc>
        <w:tc>
          <w:tcPr>
            <w:tcW w:w="1498" w:type="pct"/>
            <w:tcBorders>
              <w:bottom w:val="single" w:sz="4" w:space="0" w:color="auto"/>
            </w:tcBorders>
            <w:shd w:val="clear" w:color="auto" w:fill="auto"/>
            <w:vAlign w:val="center"/>
          </w:tcPr>
          <w:p w14:paraId="5294DB2D"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54E8E789" w14:textId="77777777" w:rsidTr="00F40B79">
        <w:tc>
          <w:tcPr>
            <w:tcW w:w="2918" w:type="pct"/>
            <w:gridSpan w:val="4"/>
            <w:shd w:val="clear" w:color="auto" w:fill="D9D9D9" w:themeFill="background1" w:themeFillShade="D9"/>
            <w:vAlign w:val="center"/>
          </w:tcPr>
          <w:p w14:paraId="7D4277BC" w14:textId="5BCEE335" w:rsidR="00AB0AA9" w:rsidRPr="00CD6385" w:rsidRDefault="00AB0AA9" w:rsidP="00810506">
            <w:pPr>
              <w:spacing w:after="0" w:line="240" w:lineRule="auto"/>
              <w:contextualSpacing/>
              <w:rPr>
                <w:rFonts w:ascii="Times New Roman" w:hAnsi="Times New Roman" w:cs="Times New Roman"/>
                <w:b/>
                <w:sz w:val="20"/>
                <w:szCs w:val="20"/>
              </w:rPr>
            </w:pPr>
            <w:r w:rsidRPr="00CD6385">
              <w:rPr>
                <w:rFonts w:ascii="Times New Roman" w:eastAsia="Times New Roman" w:hAnsi="Times New Roman" w:cs="Times New Roman"/>
                <w:b/>
                <w:sz w:val="20"/>
                <w:szCs w:val="20"/>
                <w:lang w:eastAsia="ru-RU"/>
              </w:rPr>
              <w:t>Среднее значение по всем классам</w:t>
            </w:r>
          </w:p>
        </w:tc>
        <w:tc>
          <w:tcPr>
            <w:tcW w:w="584" w:type="pct"/>
            <w:shd w:val="clear" w:color="auto" w:fill="D9D9D9" w:themeFill="background1" w:themeFillShade="D9"/>
            <w:vAlign w:val="center"/>
          </w:tcPr>
          <w:p w14:paraId="79F850A5"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46%</w:t>
            </w:r>
          </w:p>
        </w:tc>
        <w:tc>
          <w:tcPr>
            <w:tcW w:w="1498" w:type="pct"/>
            <w:shd w:val="clear" w:color="auto" w:fill="D9D9D9" w:themeFill="background1" w:themeFillShade="D9"/>
            <w:vAlign w:val="center"/>
          </w:tcPr>
          <w:p w14:paraId="463AB2C4"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34B0F843" w14:textId="77777777" w:rsidTr="00F40B79">
        <w:tc>
          <w:tcPr>
            <w:tcW w:w="2918" w:type="pct"/>
            <w:gridSpan w:val="4"/>
            <w:shd w:val="clear" w:color="auto" w:fill="D9D9D9" w:themeFill="background1" w:themeFillShade="D9"/>
            <w:vAlign w:val="center"/>
          </w:tcPr>
          <w:p w14:paraId="4EE0A592" w14:textId="7FDBC418" w:rsidR="00AB0AA9" w:rsidRPr="00CD6385" w:rsidRDefault="00AB0AA9" w:rsidP="00810506">
            <w:pPr>
              <w:spacing w:after="0" w:line="240" w:lineRule="auto"/>
              <w:contextualSpacing/>
              <w:rPr>
                <w:rFonts w:ascii="Times New Roman" w:hAnsi="Times New Roman" w:cs="Times New Roman"/>
                <w:b/>
                <w:sz w:val="20"/>
                <w:szCs w:val="20"/>
              </w:rPr>
            </w:pPr>
            <w:r w:rsidRPr="00CD6385">
              <w:rPr>
                <w:rFonts w:ascii="Times New Roman" w:hAnsi="Times New Roman" w:cs="Times New Roman"/>
                <w:b/>
                <w:bCs/>
                <w:sz w:val="20"/>
                <w:szCs w:val="20"/>
              </w:rPr>
              <w:t>Максимальное значение</w:t>
            </w:r>
            <w:r w:rsidR="00D126F1" w:rsidRPr="00CD6385">
              <w:rPr>
                <w:rFonts w:ascii="Times New Roman" w:eastAsia="Times New Roman" w:hAnsi="Times New Roman" w:cs="Times New Roman"/>
                <w:b/>
                <w:sz w:val="20"/>
                <w:szCs w:val="20"/>
                <w:lang w:eastAsia="ru-RU"/>
              </w:rPr>
              <w:t xml:space="preserve"> по всем классам</w:t>
            </w:r>
          </w:p>
        </w:tc>
        <w:tc>
          <w:tcPr>
            <w:tcW w:w="584" w:type="pct"/>
            <w:shd w:val="clear" w:color="auto" w:fill="D9D9D9" w:themeFill="background1" w:themeFillShade="D9"/>
            <w:vAlign w:val="center"/>
          </w:tcPr>
          <w:p w14:paraId="1B3CB7B8"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65%</w:t>
            </w:r>
          </w:p>
        </w:tc>
        <w:tc>
          <w:tcPr>
            <w:tcW w:w="1498" w:type="pct"/>
            <w:shd w:val="clear" w:color="auto" w:fill="D9D9D9" w:themeFill="background1" w:themeFillShade="D9"/>
            <w:vAlign w:val="center"/>
          </w:tcPr>
          <w:p w14:paraId="0360D3FB"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r w:rsidR="00196CD1" w:rsidRPr="006C6A28" w14:paraId="2F1A39A0" w14:textId="77777777" w:rsidTr="00F40B79">
        <w:tc>
          <w:tcPr>
            <w:tcW w:w="2918" w:type="pct"/>
            <w:gridSpan w:val="4"/>
            <w:shd w:val="clear" w:color="auto" w:fill="D9D9D9" w:themeFill="background1" w:themeFillShade="D9"/>
            <w:vAlign w:val="center"/>
          </w:tcPr>
          <w:p w14:paraId="0430DF09" w14:textId="2D54F77A" w:rsidR="00AB0AA9" w:rsidRPr="00CD6385" w:rsidRDefault="00AB0AA9" w:rsidP="00810506">
            <w:pPr>
              <w:spacing w:after="0" w:line="240" w:lineRule="auto"/>
              <w:contextualSpacing/>
              <w:rPr>
                <w:rFonts w:ascii="Times New Roman" w:hAnsi="Times New Roman" w:cs="Times New Roman"/>
                <w:b/>
                <w:bCs/>
                <w:sz w:val="20"/>
                <w:szCs w:val="20"/>
              </w:rPr>
            </w:pPr>
            <w:r w:rsidRPr="00CD6385">
              <w:rPr>
                <w:rFonts w:ascii="Times New Roman" w:hAnsi="Times New Roman" w:cs="Times New Roman"/>
                <w:b/>
                <w:bCs/>
                <w:sz w:val="20"/>
                <w:szCs w:val="20"/>
              </w:rPr>
              <w:t>Минимальное значение</w:t>
            </w:r>
            <w:r w:rsidR="00D126F1" w:rsidRPr="00CD6385">
              <w:rPr>
                <w:rFonts w:ascii="Times New Roman" w:eastAsia="Times New Roman" w:hAnsi="Times New Roman" w:cs="Times New Roman"/>
                <w:b/>
                <w:sz w:val="20"/>
                <w:szCs w:val="20"/>
                <w:lang w:eastAsia="ru-RU"/>
              </w:rPr>
              <w:t xml:space="preserve"> по всем классам</w:t>
            </w:r>
          </w:p>
        </w:tc>
        <w:tc>
          <w:tcPr>
            <w:tcW w:w="584" w:type="pct"/>
            <w:shd w:val="clear" w:color="auto" w:fill="D9D9D9" w:themeFill="background1" w:themeFillShade="D9"/>
            <w:vAlign w:val="center"/>
          </w:tcPr>
          <w:p w14:paraId="61E914B0" w14:textId="77777777" w:rsidR="00AB0AA9" w:rsidRPr="00CD6385" w:rsidRDefault="00AB0AA9" w:rsidP="00393281">
            <w:pPr>
              <w:spacing w:after="0" w:line="240" w:lineRule="auto"/>
              <w:contextualSpacing/>
              <w:jc w:val="center"/>
              <w:rPr>
                <w:rFonts w:ascii="Times New Roman" w:hAnsi="Times New Roman" w:cs="Times New Roman"/>
                <w:b/>
                <w:sz w:val="20"/>
                <w:szCs w:val="20"/>
              </w:rPr>
            </w:pPr>
            <w:r w:rsidRPr="00CD6385">
              <w:rPr>
                <w:rFonts w:ascii="Times New Roman" w:hAnsi="Times New Roman" w:cs="Times New Roman"/>
                <w:b/>
                <w:sz w:val="20"/>
                <w:szCs w:val="20"/>
              </w:rPr>
              <w:t>28%</w:t>
            </w:r>
          </w:p>
        </w:tc>
        <w:tc>
          <w:tcPr>
            <w:tcW w:w="1498" w:type="pct"/>
            <w:shd w:val="clear" w:color="auto" w:fill="D9D9D9" w:themeFill="background1" w:themeFillShade="D9"/>
            <w:vAlign w:val="center"/>
          </w:tcPr>
          <w:p w14:paraId="45CB9B86" w14:textId="77777777" w:rsidR="00AB0AA9" w:rsidRPr="00CD6385" w:rsidRDefault="00AB0AA9" w:rsidP="00393281">
            <w:pPr>
              <w:spacing w:after="0" w:line="240" w:lineRule="auto"/>
              <w:contextualSpacing/>
              <w:jc w:val="center"/>
              <w:rPr>
                <w:rFonts w:ascii="Times New Roman" w:hAnsi="Times New Roman" w:cs="Times New Roman"/>
                <w:sz w:val="20"/>
                <w:szCs w:val="20"/>
              </w:rPr>
            </w:pPr>
          </w:p>
        </w:tc>
      </w:tr>
    </w:tbl>
    <w:p w14:paraId="4122FD03" w14:textId="699603FA" w:rsidR="00D126F1" w:rsidRDefault="00D126F1" w:rsidP="00BC5EEA">
      <w:pPr>
        <w:tabs>
          <w:tab w:val="left" w:pos="1134"/>
        </w:tabs>
        <w:spacing w:before="120" w:after="0" w:line="276" w:lineRule="auto"/>
        <w:ind w:firstLine="709"/>
        <w:jc w:val="both"/>
        <w:rPr>
          <w:rFonts w:ascii="Verdana" w:eastAsia="Calibri" w:hAnsi="Verdana" w:cs="Times New Roman"/>
          <w:b/>
          <w:bCs/>
          <w:sz w:val="20"/>
          <w:szCs w:val="24"/>
        </w:rPr>
      </w:pPr>
      <w:r>
        <w:rPr>
          <w:rFonts w:ascii="Times New Roman" w:hAnsi="Times New Roman" w:cs="Times New Roman"/>
          <w:sz w:val="24"/>
          <w:szCs w:val="24"/>
        </w:rPr>
        <w:t>Далее</w:t>
      </w:r>
      <w:r w:rsidRPr="000D0A74">
        <w:rPr>
          <w:rFonts w:ascii="Times New Roman" w:hAnsi="Times New Roman" w:cs="Times New Roman"/>
          <w:sz w:val="24"/>
          <w:szCs w:val="24"/>
        </w:rPr>
        <w:t xml:space="preserve"> </w:t>
      </w:r>
      <w:r>
        <w:rPr>
          <w:rFonts w:ascii="Times New Roman" w:hAnsi="Times New Roman" w:cs="Times New Roman"/>
          <w:sz w:val="24"/>
          <w:szCs w:val="24"/>
        </w:rPr>
        <w:t>приведены</w:t>
      </w:r>
      <w:r w:rsidRPr="000D0A74">
        <w:rPr>
          <w:rFonts w:ascii="Times New Roman" w:hAnsi="Times New Roman" w:cs="Times New Roman"/>
          <w:sz w:val="24"/>
          <w:szCs w:val="24"/>
        </w:rPr>
        <w:t xml:space="preserve"> корректировк</w:t>
      </w:r>
      <w:r>
        <w:rPr>
          <w:rFonts w:ascii="Times New Roman" w:hAnsi="Times New Roman" w:cs="Times New Roman"/>
          <w:sz w:val="24"/>
          <w:szCs w:val="24"/>
        </w:rPr>
        <w:t>и</w:t>
      </w:r>
      <w:r w:rsidRPr="000D0A74">
        <w:rPr>
          <w:rFonts w:ascii="Times New Roman" w:hAnsi="Times New Roman" w:cs="Times New Roman"/>
          <w:sz w:val="24"/>
          <w:szCs w:val="24"/>
        </w:rPr>
        <w:t xml:space="preserve"> на назначени</w:t>
      </w:r>
      <w:r>
        <w:rPr>
          <w:rFonts w:ascii="Times New Roman" w:hAnsi="Times New Roman" w:cs="Times New Roman"/>
          <w:sz w:val="24"/>
          <w:szCs w:val="24"/>
        </w:rPr>
        <w:t>е</w:t>
      </w:r>
      <w:r w:rsidRPr="000D0A74">
        <w:rPr>
          <w:rFonts w:ascii="Times New Roman" w:hAnsi="Times New Roman" w:cs="Times New Roman"/>
          <w:sz w:val="24"/>
          <w:szCs w:val="24"/>
        </w:rPr>
        <w:t>, опубликованные в справочниках типовых рыночных корректировок для рынка недвижимости</w:t>
      </w:r>
      <w:r w:rsidR="00690559">
        <w:rPr>
          <w:rFonts w:ascii="Times New Roman" w:hAnsi="Times New Roman" w:cs="Times New Roman"/>
          <w:sz w:val="24"/>
          <w:szCs w:val="24"/>
        </w:rPr>
        <w:t>.</w:t>
      </w:r>
    </w:p>
    <w:p w14:paraId="133D545F" w14:textId="77777777" w:rsidR="00A93FCA" w:rsidRDefault="00A93FCA" w:rsidP="00A93FCA">
      <w:pPr>
        <w:tabs>
          <w:tab w:val="left" w:pos="1134"/>
        </w:tabs>
        <w:spacing w:before="120" w:after="0" w:line="276" w:lineRule="auto"/>
        <w:ind w:firstLine="709"/>
        <w:jc w:val="both"/>
        <w:rPr>
          <w:rFonts w:ascii="Verdana" w:eastAsia="Calibri" w:hAnsi="Verdana" w:cs="Times New Roman"/>
          <w:b/>
          <w:bCs/>
          <w:sz w:val="20"/>
          <w:szCs w:val="24"/>
        </w:rPr>
      </w:pPr>
    </w:p>
    <w:p w14:paraId="54665A07" w14:textId="5515D1EB" w:rsidR="00D126F1" w:rsidRDefault="00D126F1" w:rsidP="00AB0AA9">
      <w:pPr>
        <w:tabs>
          <w:tab w:val="left" w:pos="1134"/>
        </w:tabs>
        <w:spacing w:before="120" w:after="0" w:line="276" w:lineRule="auto"/>
        <w:jc w:val="right"/>
        <w:rPr>
          <w:rFonts w:ascii="Verdana" w:eastAsia="Calibri" w:hAnsi="Verdana" w:cs="Times New Roman"/>
          <w:b/>
          <w:bCs/>
          <w:sz w:val="20"/>
          <w:szCs w:val="24"/>
        </w:rPr>
        <w:sectPr w:rsidR="00D126F1" w:rsidSect="00780D89">
          <w:headerReference w:type="even" r:id="rId46"/>
          <w:headerReference w:type="default" r:id="rId47"/>
          <w:footerReference w:type="default" r:id="rId48"/>
          <w:headerReference w:type="first" r:id="rId49"/>
          <w:pgSz w:w="11906" w:h="16838"/>
          <w:pgMar w:top="851" w:right="851" w:bottom="851" w:left="1134" w:header="709" w:footer="709" w:gutter="0"/>
          <w:cols w:space="708"/>
          <w:docGrid w:linePitch="360"/>
        </w:sectPr>
      </w:pPr>
    </w:p>
    <w:p w14:paraId="49C788FC" w14:textId="48AAA6C2" w:rsidR="00AB0AA9" w:rsidRPr="00836240" w:rsidRDefault="00AB0AA9" w:rsidP="00836240">
      <w:pPr>
        <w:spacing w:before="120" w:after="0" w:line="300" w:lineRule="auto"/>
        <w:rPr>
          <w:rFonts w:ascii="Times New Roman" w:hAnsi="Times New Roman" w:cs="Times New Roman"/>
          <w:b/>
          <w:sz w:val="24"/>
          <w:szCs w:val="24"/>
        </w:rPr>
      </w:pPr>
      <w:r w:rsidRPr="00836240">
        <w:rPr>
          <w:rFonts w:ascii="Times New Roman" w:hAnsi="Times New Roman" w:cs="Times New Roman"/>
          <w:b/>
          <w:sz w:val="24"/>
          <w:szCs w:val="24"/>
        </w:rPr>
        <w:lastRenderedPageBreak/>
        <w:t xml:space="preserve">Таблица </w:t>
      </w:r>
      <w:r w:rsidRPr="00836240">
        <w:rPr>
          <w:rFonts w:ascii="Times New Roman" w:hAnsi="Times New Roman" w:cs="Times New Roman"/>
          <w:b/>
          <w:sz w:val="24"/>
          <w:szCs w:val="24"/>
        </w:rPr>
        <w:fldChar w:fldCharType="begin"/>
      </w:r>
      <w:r w:rsidRPr="00836240">
        <w:rPr>
          <w:rFonts w:ascii="Times New Roman" w:hAnsi="Times New Roman" w:cs="Times New Roman"/>
          <w:b/>
          <w:sz w:val="24"/>
          <w:szCs w:val="24"/>
        </w:rPr>
        <w:instrText xml:space="preserve"> SEQ "Таблица" \* ARABIC </w:instrText>
      </w:r>
      <w:r w:rsidRPr="00836240">
        <w:rPr>
          <w:rFonts w:ascii="Times New Roman" w:hAnsi="Times New Roman" w:cs="Times New Roman"/>
          <w:b/>
          <w:sz w:val="24"/>
          <w:szCs w:val="24"/>
        </w:rPr>
        <w:fldChar w:fldCharType="separate"/>
      </w:r>
      <w:r w:rsidR="00070BC9">
        <w:rPr>
          <w:rFonts w:ascii="Times New Roman" w:hAnsi="Times New Roman" w:cs="Times New Roman"/>
          <w:b/>
          <w:noProof/>
          <w:sz w:val="24"/>
          <w:szCs w:val="24"/>
        </w:rPr>
        <w:t>3</w:t>
      </w:r>
      <w:r w:rsidRPr="00836240">
        <w:rPr>
          <w:rFonts w:ascii="Times New Roman" w:hAnsi="Times New Roman" w:cs="Times New Roman"/>
          <w:b/>
          <w:sz w:val="24"/>
          <w:szCs w:val="24"/>
        </w:rPr>
        <w:fldChar w:fldCharType="end"/>
      </w:r>
      <w:r w:rsidRPr="00836240">
        <w:rPr>
          <w:rFonts w:ascii="Times New Roman" w:hAnsi="Times New Roman" w:cs="Times New Roman"/>
          <w:b/>
          <w:sz w:val="24"/>
          <w:szCs w:val="24"/>
        </w:rPr>
        <w:t xml:space="preserve">. Расчет снижения стоимости аренды офисных помещений по данным справочников </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7"/>
        <w:gridCol w:w="2126"/>
        <w:gridCol w:w="3958"/>
      </w:tblGrid>
      <w:tr w:rsidR="00196CD1" w:rsidRPr="00AD2771" w14:paraId="09411235" w14:textId="77777777" w:rsidTr="00487A75">
        <w:trPr>
          <w:tblHeader/>
        </w:trPr>
        <w:tc>
          <w:tcPr>
            <w:tcW w:w="8517" w:type="dxa"/>
            <w:shd w:val="clear" w:color="auto" w:fill="D9D9D9" w:themeFill="background1" w:themeFillShade="D9"/>
            <w:vAlign w:val="center"/>
          </w:tcPr>
          <w:p w14:paraId="06DF0CA8" w14:textId="52FBCAEA" w:rsidR="00AB0AA9" w:rsidRPr="00AD2771" w:rsidRDefault="00BC5AB5" w:rsidP="00836240">
            <w:pPr>
              <w:spacing w:after="0" w:line="240" w:lineRule="auto"/>
              <w:jc w:val="center"/>
              <w:rPr>
                <w:rFonts w:ascii="Times New Roman" w:hAnsi="Times New Roman" w:cs="Times New Roman"/>
                <w:b/>
              </w:rPr>
            </w:pPr>
            <w:r>
              <w:rPr>
                <w:rFonts w:ascii="Times New Roman" w:hAnsi="Times New Roman" w:cs="Times New Roman"/>
                <w:b/>
              </w:rPr>
              <w:t>Соо</w:t>
            </w:r>
            <w:r w:rsidR="00AB0AA9" w:rsidRPr="00AD2771">
              <w:rPr>
                <w:rFonts w:ascii="Times New Roman" w:hAnsi="Times New Roman" w:cs="Times New Roman"/>
                <w:b/>
              </w:rPr>
              <w:t>тношения арендных ставок</w:t>
            </w:r>
          </w:p>
        </w:tc>
        <w:tc>
          <w:tcPr>
            <w:tcW w:w="2126" w:type="dxa"/>
            <w:shd w:val="clear" w:color="auto" w:fill="D9D9D9" w:themeFill="background1" w:themeFillShade="D9"/>
            <w:vAlign w:val="center"/>
          </w:tcPr>
          <w:p w14:paraId="35F54C18" w14:textId="0602DB93" w:rsidR="00AB0AA9" w:rsidRPr="00AD2771" w:rsidRDefault="00487A75" w:rsidP="00836240">
            <w:pPr>
              <w:spacing w:after="0" w:line="240" w:lineRule="auto"/>
              <w:jc w:val="center"/>
              <w:rPr>
                <w:rFonts w:ascii="Times New Roman" w:hAnsi="Times New Roman" w:cs="Times New Roman"/>
                <w:b/>
              </w:rPr>
            </w:pPr>
            <w:r w:rsidRPr="00AD2771">
              <w:rPr>
                <w:rFonts w:ascii="Times New Roman" w:hAnsi="Times New Roman" w:cs="Times New Roman"/>
                <w:b/>
              </w:rPr>
              <w:t>Корректировка</w:t>
            </w:r>
          </w:p>
        </w:tc>
        <w:tc>
          <w:tcPr>
            <w:tcW w:w="3958" w:type="dxa"/>
            <w:shd w:val="clear" w:color="auto" w:fill="D9D9D9" w:themeFill="background1" w:themeFillShade="D9"/>
            <w:vAlign w:val="center"/>
          </w:tcPr>
          <w:p w14:paraId="1E74FE00"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b/>
              </w:rPr>
              <w:t>Источник</w:t>
            </w:r>
          </w:p>
        </w:tc>
      </w:tr>
      <w:tr w:rsidR="00AD2771" w:rsidRPr="00AD2771" w14:paraId="633A24B0" w14:textId="77777777" w:rsidTr="00AD2771">
        <w:trPr>
          <w:tblHeader/>
        </w:trPr>
        <w:tc>
          <w:tcPr>
            <w:tcW w:w="14601" w:type="dxa"/>
            <w:gridSpan w:val="3"/>
            <w:shd w:val="clear" w:color="auto" w:fill="D9D9D9" w:themeFill="background1" w:themeFillShade="D9"/>
            <w:vAlign w:val="center"/>
          </w:tcPr>
          <w:p w14:paraId="3CCB6DA5" w14:textId="762BBD71" w:rsidR="00AD2771" w:rsidRPr="00AD2771" w:rsidRDefault="00AD2771" w:rsidP="00836240">
            <w:pPr>
              <w:spacing w:after="0" w:line="240" w:lineRule="auto"/>
              <w:jc w:val="center"/>
              <w:rPr>
                <w:rFonts w:ascii="Times New Roman" w:hAnsi="Times New Roman" w:cs="Times New Roman"/>
                <w:b/>
              </w:rPr>
            </w:pPr>
            <w:r w:rsidRPr="00AD2771">
              <w:rPr>
                <w:rFonts w:ascii="Times New Roman" w:eastAsia="Times New Roman" w:hAnsi="Times New Roman" w:cs="Times New Roman"/>
                <w:b/>
                <w:lang w:eastAsia="ru-RU"/>
              </w:rPr>
              <w:t xml:space="preserve">Офисные помещения в бизнес-центрах класса </w:t>
            </w:r>
            <w:r>
              <w:rPr>
                <w:rFonts w:ascii="Times New Roman" w:eastAsia="Times New Roman" w:hAnsi="Times New Roman" w:cs="Times New Roman"/>
                <w:b/>
                <w:lang w:eastAsia="ru-RU"/>
              </w:rPr>
              <w:t xml:space="preserve">А, </w:t>
            </w:r>
            <w:r w:rsidRPr="00AD2771">
              <w:rPr>
                <w:rFonts w:ascii="Times New Roman" w:eastAsia="Times New Roman" w:hAnsi="Times New Roman" w:cs="Times New Roman"/>
                <w:b/>
                <w:lang w:eastAsia="ru-RU"/>
              </w:rPr>
              <w:t>В</w:t>
            </w:r>
          </w:p>
        </w:tc>
      </w:tr>
      <w:tr w:rsidR="00AD2771" w:rsidRPr="00AD2771" w14:paraId="3276330A" w14:textId="77777777" w:rsidTr="00196CD1">
        <w:tc>
          <w:tcPr>
            <w:tcW w:w="8517" w:type="dxa"/>
            <w:shd w:val="clear" w:color="auto" w:fill="auto"/>
            <w:vAlign w:val="center"/>
          </w:tcPr>
          <w:p w14:paraId="3CD1FF95" w14:textId="459FBA04" w:rsidR="00AD2771" w:rsidRPr="00AD2771" w:rsidRDefault="00AD2771" w:rsidP="00AD2771">
            <w:pPr>
              <w:spacing w:after="0" w:line="240" w:lineRule="auto"/>
              <w:jc w:val="center"/>
              <w:rPr>
                <w:rFonts w:ascii="Times New Roman" w:hAnsi="Times New Roman" w:cs="Times New Roman"/>
                <w:b/>
              </w:rPr>
            </w:pPr>
            <w:r w:rsidRPr="00AD2771">
              <w:rPr>
                <w:rFonts w:ascii="Times New Roman" w:hAnsi="Times New Roman" w:cs="Times New Roman"/>
              </w:rPr>
              <w:object w:dxaOrig="13830" w:dyaOrig="3675" w14:anchorId="2435F9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pt;height:110.2pt" o:ole="">
                  <v:imagedata r:id="rId50" o:title=""/>
                </v:shape>
                <o:OLEObject Type="Embed" ProgID="PBrush" ShapeID="_x0000_i1025" DrawAspect="Content" ObjectID="_1653312580" r:id="rId51"/>
              </w:object>
            </w:r>
          </w:p>
        </w:tc>
        <w:tc>
          <w:tcPr>
            <w:tcW w:w="2126" w:type="dxa"/>
            <w:shd w:val="clear" w:color="auto" w:fill="auto"/>
            <w:vAlign w:val="center"/>
          </w:tcPr>
          <w:p w14:paraId="4BED12BA"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42-56%,</w:t>
            </w:r>
          </w:p>
          <w:p w14:paraId="60F4449B"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0476C214" w14:textId="15F8E2C0"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49%</w:t>
            </w:r>
          </w:p>
        </w:tc>
        <w:tc>
          <w:tcPr>
            <w:tcW w:w="3958" w:type="dxa"/>
            <w:shd w:val="clear" w:color="auto" w:fill="auto"/>
            <w:vAlign w:val="center"/>
          </w:tcPr>
          <w:p w14:paraId="3FEC97E5" w14:textId="77777777" w:rsidR="00AD2771" w:rsidRPr="00AD2771" w:rsidRDefault="00AD2771" w:rsidP="00AD2771">
            <w:pPr>
              <w:spacing w:after="0" w:line="240" w:lineRule="auto"/>
              <w:jc w:val="center"/>
              <w:rPr>
                <w:rFonts w:ascii="Times New Roman" w:hAnsi="Times New Roman" w:cs="Times New Roman"/>
                <w:bCs/>
              </w:rPr>
            </w:pPr>
            <w:r w:rsidRPr="00AD2771">
              <w:rPr>
                <w:rFonts w:ascii="Times New Roman" w:hAnsi="Times New Roman" w:cs="Times New Roman"/>
                <w:bCs/>
              </w:rPr>
              <w:t>Экономический научный журнал «Оценка инвестиций»</w:t>
            </w:r>
            <w:r w:rsidRPr="00AD2771">
              <w:rPr>
                <w:rFonts w:ascii="Times New Roman" w:hAnsi="Times New Roman" w:cs="Times New Roman"/>
              </w:rPr>
              <w:br/>
            </w:r>
            <w:r w:rsidRPr="00AD2771">
              <w:rPr>
                <w:rFonts w:ascii="Times New Roman" w:hAnsi="Times New Roman" w:cs="Times New Roman"/>
                <w:bCs/>
              </w:rPr>
              <w:t>Справочник типовых рыночных корректировок для рынка недвижимости г. Москвы и Московской области</w:t>
            </w:r>
            <w:r w:rsidRPr="00AD2771">
              <w:rPr>
                <w:rFonts w:ascii="Times New Roman" w:hAnsi="Times New Roman" w:cs="Times New Roman"/>
              </w:rPr>
              <w:br/>
            </w:r>
            <w:r w:rsidRPr="00AD2771">
              <w:rPr>
                <w:rFonts w:ascii="Times New Roman" w:hAnsi="Times New Roman" w:cs="Times New Roman"/>
                <w:bCs/>
              </w:rPr>
              <w:t>Выпуск №2</w:t>
            </w:r>
          </w:p>
          <w:p w14:paraId="5B003821" w14:textId="7E6B59EC" w:rsidR="00AD2771" w:rsidRPr="006C6A28" w:rsidRDefault="006C6A28" w:rsidP="00AD2771">
            <w:pPr>
              <w:spacing w:after="0" w:line="240" w:lineRule="auto"/>
              <w:jc w:val="center"/>
              <w:rPr>
                <w:rFonts w:ascii="Times New Roman" w:hAnsi="Times New Roman" w:cs="Times New Roman"/>
              </w:rPr>
            </w:pPr>
            <w:r w:rsidRPr="00CD6385">
              <w:rPr>
                <w:rFonts w:ascii="Times New Roman" w:hAnsi="Times New Roman" w:cs="Times New Roman"/>
              </w:rPr>
              <w:t>http://www.esm-invest.com/Adjustment-for-appointment-2018-2019</w:t>
            </w:r>
          </w:p>
        </w:tc>
      </w:tr>
      <w:tr w:rsidR="00196CD1" w:rsidRPr="00AD2771" w14:paraId="5969F977" w14:textId="77777777" w:rsidTr="00196CD1">
        <w:tc>
          <w:tcPr>
            <w:tcW w:w="8517" w:type="dxa"/>
            <w:shd w:val="clear" w:color="auto" w:fill="auto"/>
            <w:vAlign w:val="center"/>
          </w:tcPr>
          <w:p w14:paraId="7B90D36E" w14:textId="77777777" w:rsidR="00AB0AA9" w:rsidRPr="00AD2771" w:rsidRDefault="00AB0AA9" w:rsidP="00836240">
            <w:pPr>
              <w:spacing w:after="0" w:line="240" w:lineRule="auto"/>
              <w:rPr>
                <w:rFonts w:ascii="Times New Roman" w:hAnsi="Times New Roman" w:cs="Times New Roman"/>
              </w:rPr>
            </w:pPr>
            <w:r w:rsidRPr="00AD2771">
              <w:rPr>
                <w:rFonts w:ascii="Times New Roman" w:hAnsi="Times New Roman" w:cs="Times New Roman"/>
              </w:rPr>
              <w:object w:dxaOrig="4320" w:dyaOrig="515" w14:anchorId="1DA3AA44">
                <v:shape id="_x0000_i1026" type="#_x0000_t75" style="width:408.2pt;height:68.25pt" o:ole="">
                  <v:imagedata r:id="rId52" o:title=""/>
                </v:shape>
                <o:OLEObject Type="Embed" ProgID="PBrush" ShapeID="_x0000_i1026" DrawAspect="Content" ObjectID="_1653312581" r:id="rId53"/>
              </w:object>
            </w:r>
          </w:p>
          <w:p w14:paraId="7E0C2A21" w14:textId="77777777" w:rsidR="00AB0AA9" w:rsidRPr="00AD2771" w:rsidRDefault="00AB0AA9" w:rsidP="00836240">
            <w:pPr>
              <w:spacing w:after="0" w:line="240" w:lineRule="auto"/>
              <w:rPr>
                <w:rFonts w:ascii="Times New Roman" w:hAnsi="Times New Roman" w:cs="Times New Roman"/>
                <w:b/>
              </w:rPr>
            </w:pPr>
            <w:r w:rsidRPr="00AD2771">
              <w:rPr>
                <w:rFonts w:ascii="Times New Roman" w:hAnsi="Times New Roman" w:cs="Times New Roman"/>
              </w:rPr>
              <w:object w:dxaOrig="4320" w:dyaOrig="122" w14:anchorId="2AC7A5CE">
                <v:shape id="_x0000_i1027" type="#_x0000_t75" style="width:410.1pt;height:18.15pt" o:ole="">
                  <v:imagedata r:id="rId54" o:title=""/>
                </v:shape>
                <o:OLEObject Type="Embed" ProgID="PBrush" ShapeID="_x0000_i1027" DrawAspect="Content" ObjectID="_1653312582" r:id="rId55"/>
              </w:object>
            </w:r>
          </w:p>
        </w:tc>
        <w:tc>
          <w:tcPr>
            <w:tcW w:w="2126" w:type="dxa"/>
            <w:shd w:val="clear" w:color="auto" w:fill="auto"/>
            <w:vAlign w:val="center"/>
          </w:tcPr>
          <w:p w14:paraId="33B927E7"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55-74%,</w:t>
            </w:r>
          </w:p>
          <w:p w14:paraId="613CA2C1"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6E3CBE25" w14:textId="77777777" w:rsidR="00AB0AA9" w:rsidRPr="00AD2771" w:rsidRDefault="00AB0AA9" w:rsidP="00836240">
            <w:pPr>
              <w:spacing w:after="0" w:line="240" w:lineRule="auto"/>
              <w:jc w:val="center"/>
              <w:rPr>
                <w:rFonts w:ascii="Times New Roman" w:hAnsi="Times New Roman" w:cs="Times New Roman"/>
              </w:rPr>
            </w:pPr>
            <w:r w:rsidRPr="00AD2771">
              <w:rPr>
                <w:rFonts w:ascii="Times New Roman" w:hAnsi="Times New Roman" w:cs="Times New Roman"/>
              </w:rPr>
              <w:t>65%</w:t>
            </w:r>
          </w:p>
        </w:tc>
        <w:tc>
          <w:tcPr>
            <w:tcW w:w="3958" w:type="dxa"/>
            <w:shd w:val="clear" w:color="auto" w:fill="auto"/>
            <w:vAlign w:val="center"/>
          </w:tcPr>
          <w:p w14:paraId="5D670ADF" w14:textId="77777777" w:rsidR="006C6A28" w:rsidRDefault="00AB0AA9" w:rsidP="00836240">
            <w:pPr>
              <w:spacing w:after="0" w:line="240" w:lineRule="auto"/>
              <w:jc w:val="center"/>
              <w:rPr>
                <w:rFonts w:ascii="Times New Roman" w:hAnsi="Times New Roman" w:cs="Times New Roman"/>
              </w:rPr>
            </w:pPr>
            <w:proofErr w:type="spellStart"/>
            <w:r w:rsidRPr="00AD2771">
              <w:rPr>
                <w:rFonts w:ascii="Times New Roman" w:hAnsi="Times New Roman" w:cs="Times New Roman"/>
              </w:rPr>
              <w:t>Статриелт</w:t>
            </w:r>
            <w:proofErr w:type="spellEnd"/>
          </w:p>
          <w:p w14:paraId="2B579132" w14:textId="15435F48" w:rsidR="00AB0AA9" w:rsidRPr="00AD2771" w:rsidRDefault="006C6A28">
            <w:pPr>
              <w:spacing w:after="0" w:line="240" w:lineRule="auto"/>
              <w:jc w:val="center"/>
              <w:rPr>
                <w:rFonts w:ascii="Times New Roman" w:hAnsi="Times New Roman" w:cs="Times New Roman"/>
              </w:rPr>
            </w:pPr>
            <w:r w:rsidRPr="00CD6385">
              <w:rPr>
                <w:rFonts w:ascii="Times New Roman" w:hAnsi="Times New Roman" w:cs="Times New Roman"/>
              </w:rPr>
              <w:t>https://statrielt.ru/statistika-rynka/statistika-na-01-04-2020g/korrektirovki-kommercheskoj-nedvizhimosti/2138-na-naznachenie-ispolzovanie-zdanij-pomeshchenij-na-01-04-2020-goda</w:t>
            </w:r>
          </w:p>
        </w:tc>
      </w:tr>
      <w:tr w:rsidR="00AD2771" w:rsidRPr="00AD2771" w14:paraId="629F98B7" w14:textId="77777777" w:rsidTr="00196CD1">
        <w:tc>
          <w:tcPr>
            <w:tcW w:w="8517" w:type="dxa"/>
            <w:shd w:val="clear" w:color="auto" w:fill="auto"/>
            <w:vAlign w:val="center"/>
          </w:tcPr>
          <w:p w14:paraId="7465DC74" w14:textId="2DE09BD5"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rPr>
              <w:t xml:space="preserve">Среднее значение </w:t>
            </w:r>
          </w:p>
        </w:tc>
        <w:tc>
          <w:tcPr>
            <w:tcW w:w="2126" w:type="dxa"/>
            <w:shd w:val="clear" w:color="auto" w:fill="auto"/>
            <w:vAlign w:val="center"/>
          </w:tcPr>
          <w:p w14:paraId="02C74DBF" w14:textId="2437C933"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57</w:t>
            </w:r>
            <w:r w:rsidRPr="00393281">
              <w:rPr>
                <w:rFonts w:ascii="Times New Roman" w:hAnsi="Times New Roman" w:cs="Times New Roman"/>
                <w:b/>
              </w:rPr>
              <w:t>%</w:t>
            </w:r>
          </w:p>
        </w:tc>
        <w:tc>
          <w:tcPr>
            <w:tcW w:w="3958" w:type="dxa"/>
            <w:shd w:val="clear" w:color="auto" w:fill="auto"/>
            <w:vAlign w:val="center"/>
          </w:tcPr>
          <w:p w14:paraId="32FE58C0"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15D19E15" w14:textId="77777777" w:rsidTr="00196CD1">
        <w:tc>
          <w:tcPr>
            <w:tcW w:w="8517" w:type="dxa"/>
            <w:shd w:val="clear" w:color="auto" w:fill="auto"/>
            <w:vAlign w:val="center"/>
          </w:tcPr>
          <w:p w14:paraId="5CC8D692" w14:textId="17ADF014"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bCs/>
              </w:rPr>
              <w:t>Максимальное значение</w:t>
            </w:r>
          </w:p>
        </w:tc>
        <w:tc>
          <w:tcPr>
            <w:tcW w:w="2126" w:type="dxa"/>
            <w:shd w:val="clear" w:color="auto" w:fill="auto"/>
            <w:vAlign w:val="center"/>
          </w:tcPr>
          <w:p w14:paraId="1FDC949B" w14:textId="29E9C438"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74</w:t>
            </w:r>
            <w:r w:rsidRPr="00393281">
              <w:rPr>
                <w:rFonts w:ascii="Times New Roman" w:hAnsi="Times New Roman" w:cs="Times New Roman"/>
                <w:b/>
              </w:rPr>
              <w:t>%</w:t>
            </w:r>
          </w:p>
        </w:tc>
        <w:tc>
          <w:tcPr>
            <w:tcW w:w="3958" w:type="dxa"/>
            <w:shd w:val="clear" w:color="auto" w:fill="auto"/>
            <w:vAlign w:val="center"/>
          </w:tcPr>
          <w:p w14:paraId="6C3DB18F"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66B83ABE" w14:textId="77777777" w:rsidTr="00196CD1">
        <w:tc>
          <w:tcPr>
            <w:tcW w:w="8517" w:type="dxa"/>
            <w:shd w:val="clear" w:color="auto" w:fill="auto"/>
            <w:vAlign w:val="center"/>
          </w:tcPr>
          <w:p w14:paraId="6AC0AF91" w14:textId="55696BF0" w:rsidR="00AD2771" w:rsidRPr="00AD2771" w:rsidRDefault="00AD2771" w:rsidP="00AD2771">
            <w:pPr>
              <w:spacing w:after="0" w:line="240" w:lineRule="auto"/>
              <w:rPr>
                <w:rFonts w:ascii="Times New Roman" w:hAnsi="Times New Roman" w:cs="Times New Roman"/>
              </w:rPr>
            </w:pPr>
            <w:r w:rsidRPr="00393281">
              <w:rPr>
                <w:rFonts w:ascii="Times New Roman" w:hAnsi="Times New Roman" w:cs="Times New Roman"/>
                <w:b/>
                <w:bCs/>
              </w:rPr>
              <w:t>Минимальное значение</w:t>
            </w:r>
          </w:p>
        </w:tc>
        <w:tc>
          <w:tcPr>
            <w:tcW w:w="2126" w:type="dxa"/>
            <w:shd w:val="clear" w:color="auto" w:fill="auto"/>
            <w:vAlign w:val="center"/>
          </w:tcPr>
          <w:p w14:paraId="7D1C4BC7" w14:textId="2D30B971"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42</w:t>
            </w:r>
            <w:r w:rsidRPr="00393281">
              <w:rPr>
                <w:rFonts w:ascii="Times New Roman" w:hAnsi="Times New Roman" w:cs="Times New Roman"/>
                <w:b/>
              </w:rPr>
              <w:t>%</w:t>
            </w:r>
          </w:p>
        </w:tc>
        <w:tc>
          <w:tcPr>
            <w:tcW w:w="3958" w:type="dxa"/>
            <w:shd w:val="clear" w:color="auto" w:fill="auto"/>
            <w:vAlign w:val="center"/>
          </w:tcPr>
          <w:p w14:paraId="41940608"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143FF194" w14:textId="77777777" w:rsidTr="00AD2771">
        <w:trPr>
          <w:tblHeader/>
        </w:trPr>
        <w:tc>
          <w:tcPr>
            <w:tcW w:w="14601" w:type="dxa"/>
            <w:gridSpan w:val="3"/>
            <w:shd w:val="clear" w:color="auto" w:fill="D9D9D9" w:themeFill="background1" w:themeFillShade="D9"/>
            <w:vAlign w:val="center"/>
          </w:tcPr>
          <w:p w14:paraId="36E898F0" w14:textId="75B36953" w:rsidR="00AD2771" w:rsidRPr="00AD2771" w:rsidRDefault="00AD2771" w:rsidP="00AD2771">
            <w:pPr>
              <w:spacing w:after="0" w:line="240" w:lineRule="auto"/>
              <w:jc w:val="center"/>
              <w:rPr>
                <w:rFonts w:ascii="Times New Roman" w:hAnsi="Times New Roman" w:cs="Times New Roman"/>
                <w:b/>
              </w:rPr>
            </w:pPr>
            <w:r w:rsidRPr="00AD2771">
              <w:rPr>
                <w:rFonts w:ascii="Times New Roman" w:eastAsia="Times New Roman" w:hAnsi="Times New Roman" w:cs="Times New Roman"/>
                <w:b/>
                <w:lang w:eastAsia="ru-RU"/>
              </w:rPr>
              <w:t xml:space="preserve">Офисные помещения в бизнес-центрах класса </w:t>
            </w:r>
            <w:r>
              <w:rPr>
                <w:rFonts w:ascii="Times New Roman" w:eastAsia="Times New Roman" w:hAnsi="Times New Roman" w:cs="Times New Roman"/>
                <w:b/>
                <w:lang w:eastAsia="ru-RU"/>
              </w:rPr>
              <w:t>С</w:t>
            </w:r>
          </w:p>
        </w:tc>
      </w:tr>
      <w:tr w:rsidR="00AD2771" w:rsidRPr="00AD2771" w14:paraId="04A041F0" w14:textId="77777777" w:rsidTr="00196CD1">
        <w:tc>
          <w:tcPr>
            <w:tcW w:w="8517" w:type="dxa"/>
            <w:shd w:val="clear" w:color="auto" w:fill="auto"/>
            <w:vAlign w:val="center"/>
          </w:tcPr>
          <w:p w14:paraId="61EEA06F" w14:textId="31403EA8" w:rsidR="00AD2771" w:rsidRPr="00AD2771" w:rsidRDefault="00AD2771" w:rsidP="00AD2771">
            <w:pPr>
              <w:spacing w:after="0" w:line="240" w:lineRule="auto"/>
              <w:rPr>
                <w:rFonts w:ascii="Times New Roman" w:hAnsi="Times New Roman" w:cs="Times New Roman"/>
              </w:rPr>
            </w:pPr>
            <w:r w:rsidRPr="00AD2771">
              <w:rPr>
                <w:rFonts w:ascii="Times New Roman" w:hAnsi="Times New Roman" w:cs="Times New Roman"/>
                <w:noProof/>
                <w:lang w:eastAsia="ru-RU"/>
              </w:rPr>
              <w:drawing>
                <wp:inline distT="0" distB="0" distL="0" distR="0" wp14:anchorId="08B085D5" wp14:editId="770AE4D6">
                  <wp:extent cx="5263515" cy="10179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63515" cy="1017905"/>
                          </a:xfrm>
                          <a:prstGeom prst="rect">
                            <a:avLst/>
                          </a:prstGeom>
                          <a:noFill/>
                          <a:ln>
                            <a:noFill/>
                          </a:ln>
                        </pic:spPr>
                      </pic:pic>
                    </a:graphicData>
                  </a:graphic>
                </wp:inline>
              </w:drawing>
            </w:r>
          </w:p>
        </w:tc>
        <w:tc>
          <w:tcPr>
            <w:tcW w:w="2126" w:type="dxa"/>
            <w:shd w:val="clear" w:color="auto" w:fill="auto"/>
            <w:vAlign w:val="center"/>
          </w:tcPr>
          <w:p w14:paraId="4975C0F8"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18-29%,</w:t>
            </w:r>
          </w:p>
          <w:p w14:paraId="4578D504"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 среднее</w:t>
            </w:r>
          </w:p>
          <w:p w14:paraId="1A8DA455" w14:textId="4790DC02"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23%</w:t>
            </w:r>
          </w:p>
        </w:tc>
        <w:tc>
          <w:tcPr>
            <w:tcW w:w="3958" w:type="dxa"/>
            <w:shd w:val="clear" w:color="auto" w:fill="auto"/>
            <w:vAlign w:val="center"/>
          </w:tcPr>
          <w:p w14:paraId="33613DF3" w14:textId="3E5E22DF" w:rsidR="00AD2771" w:rsidRPr="00AD2771" w:rsidRDefault="00AD2771" w:rsidP="00CD6385">
            <w:pPr>
              <w:autoSpaceDE w:val="0"/>
              <w:autoSpaceDN w:val="0"/>
              <w:adjustRightInd w:val="0"/>
              <w:spacing w:after="0" w:line="240" w:lineRule="auto"/>
              <w:rPr>
                <w:rFonts w:ascii="Times New Roman" w:hAnsi="Times New Roman" w:cs="Times New Roman"/>
              </w:rPr>
            </w:pPr>
            <w:r w:rsidRPr="00AD2771">
              <w:rPr>
                <w:rFonts w:ascii="Times New Roman" w:hAnsi="Times New Roman" w:cs="Times New Roman"/>
              </w:rPr>
              <w:t>Справочник коэффициентов, применяемых для определения стоимости объектов недвижимости, расположенных на территории Московского региона (Москва и Московская область). 2019 г.</w:t>
            </w:r>
            <w:r w:rsidR="006C6A28">
              <w:rPr>
                <w:rFonts w:ascii="Times New Roman" w:hAnsi="Times New Roman" w:cs="Times New Roman"/>
              </w:rPr>
              <w:br/>
            </w:r>
            <w:r w:rsidRPr="00AD2771">
              <w:rPr>
                <w:rFonts w:ascii="Times New Roman" w:hAnsi="Times New Roman" w:cs="Times New Roman"/>
              </w:rPr>
              <w:t>ООО</w:t>
            </w:r>
            <w:r w:rsidR="006C6A28">
              <w:rPr>
                <w:rFonts w:ascii="Times New Roman" w:hAnsi="Times New Roman" w:cs="Times New Roman"/>
              </w:rPr>
              <w:t xml:space="preserve"> </w:t>
            </w:r>
            <w:r w:rsidRPr="00AD2771">
              <w:rPr>
                <w:rFonts w:ascii="Times New Roman" w:hAnsi="Times New Roman" w:cs="Times New Roman"/>
              </w:rPr>
              <w:t>«АБН-</w:t>
            </w:r>
            <w:proofErr w:type="spellStart"/>
            <w:r w:rsidRPr="00AD2771">
              <w:rPr>
                <w:rFonts w:ascii="Times New Roman" w:hAnsi="Times New Roman" w:cs="Times New Roman"/>
              </w:rPr>
              <w:t>Консалт</w:t>
            </w:r>
            <w:proofErr w:type="spellEnd"/>
            <w:r w:rsidRPr="00AD2771">
              <w:rPr>
                <w:rFonts w:ascii="Times New Roman" w:hAnsi="Times New Roman" w:cs="Times New Roman"/>
              </w:rPr>
              <w:t>»</w:t>
            </w:r>
          </w:p>
          <w:p w14:paraId="46E61AD5" w14:textId="2BAFBE8B" w:rsidR="00AD2771" w:rsidRPr="006C6A28" w:rsidRDefault="006C6A28" w:rsidP="00AD2771">
            <w:pPr>
              <w:spacing w:after="0" w:line="240" w:lineRule="auto"/>
              <w:jc w:val="center"/>
              <w:rPr>
                <w:rFonts w:ascii="Times New Roman" w:hAnsi="Times New Roman" w:cs="Times New Roman"/>
                <w:bCs/>
              </w:rPr>
            </w:pPr>
            <w:r w:rsidRPr="00CD6385">
              <w:rPr>
                <w:rFonts w:ascii="Times New Roman" w:hAnsi="Times New Roman" w:cs="Times New Roman"/>
              </w:rPr>
              <w:t>https://www.abn-consult.ru/issledovaniya/spravochnik-koeffitsientov</w:t>
            </w:r>
          </w:p>
        </w:tc>
      </w:tr>
      <w:tr w:rsidR="00AD2771" w:rsidRPr="00AD2771" w14:paraId="08D29ABE" w14:textId="77777777" w:rsidTr="00196CD1">
        <w:tc>
          <w:tcPr>
            <w:tcW w:w="8517" w:type="dxa"/>
            <w:shd w:val="clear" w:color="auto" w:fill="auto"/>
            <w:vAlign w:val="center"/>
          </w:tcPr>
          <w:p w14:paraId="38195FB4"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object w:dxaOrig="7080" w:dyaOrig="840" w14:anchorId="08EACAEE">
                <v:shape id="_x0000_i1028" type="#_x0000_t75" style="width:366.9pt;height:30.05pt" o:ole="">
                  <v:imagedata r:id="rId57" o:title=""/>
                </v:shape>
                <o:OLEObject Type="Embed" ProgID="PBrush" ShapeID="_x0000_i1028" DrawAspect="Content" ObjectID="_1653312583" r:id="rId58"/>
              </w:object>
            </w:r>
          </w:p>
          <w:p w14:paraId="1D65554F" w14:textId="40795209"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object w:dxaOrig="7155" w:dyaOrig="1695" w14:anchorId="3277C6FB">
                <v:shape id="_x0000_i1029" type="#_x0000_t75" style="width:372.5pt;height:60.75pt" o:ole="">
                  <v:imagedata r:id="rId59" o:title=""/>
                </v:shape>
                <o:OLEObject Type="Embed" ProgID="PBrush" ShapeID="_x0000_i1029" DrawAspect="Content" ObjectID="_1653312584" r:id="rId60"/>
              </w:object>
            </w:r>
          </w:p>
        </w:tc>
        <w:tc>
          <w:tcPr>
            <w:tcW w:w="2126" w:type="dxa"/>
            <w:shd w:val="clear" w:color="auto" w:fill="auto"/>
            <w:vAlign w:val="center"/>
          </w:tcPr>
          <w:p w14:paraId="094CEE5A"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lastRenderedPageBreak/>
              <w:t xml:space="preserve">Расширенный интервал 25-41%, </w:t>
            </w:r>
          </w:p>
          <w:p w14:paraId="6760A652" w14:textId="7777777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среднее</w:t>
            </w:r>
          </w:p>
          <w:p w14:paraId="53866EEC" w14:textId="01D97767"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33%</w:t>
            </w:r>
          </w:p>
        </w:tc>
        <w:tc>
          <w:tcPr>
            <w:tcW w:w="3958" w:type="dxa"/>
            <w:shd w:val="clear" w:color="auto" w:fill="auto"/>
            <w:vAlign w:val="center"/>
          </w:tcPr>
          <w:p w14:paraId="675A288D" w14:textId="0EC65535" w:rsidR="00AD2771" w:rsidRPr="00AD2771" w:rsidRDefault="00AD2771" w:rsidP="00AD2771">
            <w:pPr>
              <w:spacing w:after="0" w:line="240" w:lineRule="auto"/>
              <w:jc w:val="center"/>
              <w:rPr>
                <w:rFonts w:ascii="Times New Roman" w:hAnsi="Times New Roman" w:cs="Times New Roman"/>
              </w:rPr>
            </w:pPr>
            <w:r w:rsidRPr="00AD2771">
              <w:rPr>
                <w:rFonts w:ascii="Times New Roman" w:hAnsi="Times New Roman" w:cs="Times New Roman"/>
              </w:rPr>
              <w:t xml:space="preserve">Справочник оценщика недвижимости 2018, Производственно-складская недвижимость и сходные типы </w:t>
            </w:r>
            <w:r w:rsidRPr="00AD2771">
              <w:rPr>
                <w:rFonts w:ascii="Times New Roman" w:hAnsi="Times New Roman" w:cs="Times New Roman"/>
              </w:rPr>
              <w:lastRenderedPageBreak/>
              <w:t xml:space="preserve">объектов. под ред. </w:t>
            </w:r>
            <w:proofErr w:type="spellStart"/>
            <w:r w:rsidRPr="00AD2771">
              <w:rPr>
                <w:rFonts w:ascii="Times New Roman" w:hAnsi="Times New Roman" w:cs="Times New Roman"/>
              </w:rPr>
              <w:t>Лейфера</w:t>
            </w:r>
            <w:proofErr w:type="spellEnd"/>
            <w:r w:rsidRPr="00AD2771">
              <w:rPr>
                <w:rFonts w:ascii="Times New Roman" w:hAnsi="Times New Roman" w:cs="Times New Roman"/>
              </w:rPr>
              <w:t xml:space="preserve"> Л.А., стр. 258</w:t>
            </w:r>
          </w:p>
        </w:tc>
      </w:tr>
      <w:tr w:rsidR="00AD2771" w:rsidRPr="00AD2771" w14:paraId="131E16FA" w14:textId="77777777" w:rsidTr="00196CD1">
        <w:tc>
          <w:tcPr>
            <w:tcW w:w="8517" w:type="dxa"/>
            <w:shd w:val="clear" w:color="auto" w:fill="auto"/>
            <w:vAlign w:val="center"/>
          </w:tcPr>
          <w:p w14:paraId="4601766A" w14:textId="17D31743"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rPr>
              <w:lastRenderedPageBreak/>
              <w:t xml:space="preserve">Среднее значение </w:t>
            </w:r>
          </w:p>
        </w:tc>
        <w:tc>
          <w:tcPr>
            <w:tcW w:w="2126" w:type="dxa"/>
            <w:shd w:val="clear" w:color="auto" w:fill="auto"/>
            <w:vAlign w:val="center"/>
          </w:tcPr>
          <w:p w14:paraId="41289EFE" w14:textId="5D23991C"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28</w:t>
            </w:r>
            <w:r w:rsidRPr="00393281">
              <w:rPr>
                <w:rFonts w:ascii="Times New Roman" w:hAnsi="Times New Roman" w:cs="Times New Roman"/>
                <w:b/>
              </w:rPr>
              <w:t>%</w:t>
            </w:r>
          </w:p>
        </w:tc>
        <w:tc>
          <w:tcPr>
            <w:tcW w:w="3958" w:type="dxa"/>
            <w:shd w:val="clear" w:color="auto" w:fill="auto"/>
            <w:vAlign w:val="center"/>
          </w:tcPr>
          <w:p w14:paraId="4E6851FC"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7F6ACF59" w14:textId="77777777" w:rsidTr="00196CD1">
        <w:tc>
          <w:tcPr>
            <w:tcW w:w="8517" w:type="dxa"/>
            <w:shd w:val="clear" w:color="auto" w:fill="auto"/>
            <w:vAlign w:val="center"/>
          </w:tcPr>
          <w:p w14:paraId="7175F483" w14:textId="07F2BE93"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bCs/>
              </w:rPr>
              <w:t>Максимальное значение</w:t>
            </w:r>
          </w:p>
        </w:tc>
        <w:tc>
          <w:tcPr>
            <w:tcW w:w="2126" w:type="dxa"/>
            <w:shd w:val="clear" w:color="auto" w:fill="auto"/>
            <w:vAlign w:val="center"/>
          </w:tcPr>
          <w:p w14:paraId="55322EF0" w14:textId="4BD7D900"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41</w:t>
            </w:r>
            <w:r w:rsidRPr="00393281">
              <w:rPr>
                <w:rFonts w:ascii="Times New Roman" w:hAnsi="Times New Roman" w:cs="Times New Roman"/>
                <w:b/>
              </w:rPr>
              <w:t>%</w:t>
            </w:r>
          </w:p>
        </w:tc>
        <w:tc>
          <w:tcPr>
            <w:tcW w:w="3958" w:type="dxa"/>
            <w:shd w:val="clear" w:color="auto" w:fill="auto"/>
            <w:vAlign w:val="center"/>
          </w:tcPr>
          <w:p w14:paraId="013F9604" w14:textId="77777777" w:rsidR="00AD2771" w:rsidRPr="00AD2771" w:rsidRDefault="00AD2771" w:rsidP="00AD2771">
            <w:pPr>
              <w:spacing w:after="0" w:line="240" w:lineRule="auto"/>
              <w:jc w:val="center"/>
              <w:rPr>
                <w:rFonts w:ascii="Times New Roman" w:hAnsi="Times New Roman" w:cs="Times New Roman"/>
              </w:rPr>
            </w:pPr>
          </w:p>
        </w:tc>
      </w:tr>
      <w:tr w:rsidR="00AD2771" w:rsidRPr="00AD2771" w14:paraId="68200BC7" w14:textId="77777777" w:rsidTr="00196CD1">
        <w:tc>
          <w:tcPr>
            <w:tcW w:w="8517" w:type="dxa"/>
            <w:shd w:val="clear" w:color="auto" w:fill="auto"/>
            <w:vAlign w:val="center"/>
          </w:tcPr>
          <w:p w14:paraId="0E9D7CD4" w14:textId="56E8CB04" w:rsidR="00AD2771" w:rsidRPr="00AD2771" w:rsidRDefault="00AD2771" w:rsidP="00AD2771">
            <w:pPr>
              <w:spacing w:after="0" w:line="240" w:lineRule="auto"/>
              <w:jc w:val="center"/>
              <w:rPr>
                <w:rFonts w:ascii="Times New Roman" w:hAnsi="Times New Roman" w:cs="Times New Roman"/>
              </w:rPr>
            </w:pPr>
            <w:r w:rsidRPr="00393281">
              <w:rPr>
                <w:rFonts w:ascii="Times New Roman" w:hAnsi="Times New Roman" w:cs="Times New Roman"/>
                <w:b/>
                <w:bCs/>
              </w:rPr>
              <w:t>Минимальное значение</w:t>
            </w:r>
          </w:p>
        </w:tc>
        <w:tc>
          <w:tcPr>
            <w:tcW w:w="2126" w:type="dxa"/>
            <w:shd w:val="clear" w:color="auto" w:fill="auto"/>
            <w:vAlign w:val="center"/>
          </w:tcPr>
          <w:p w14:paraId="4ACA9653" w14:textId="50A22C52" w:rsidR="00AD2771" w:rsidRPr="00AD2771" w:rsidRDefault="00AD2771" w:rsidP="00AD2771">
            <w:pPr>
              <w:spacing w:after="0" w:line="240" w:lineRule="auto"/>
              <w:jc w:val="center"/>
              <w:rPr>
                <w:rFonts w:ascii="Times New Roman" w:hAnsi="Times New Roman" w:cs="Times New Roman"/>
              </w:rPr>
            </w:pPr>
            <w:r>
              <w:rPr>
                <w:rFonts w:ascii="Times New Roman" w:hAnsi="Times New Roman" w:cs="Times New Roman"/>
                <w:b/>
              </w:rPr>
              <w:t>18</w:t>
            </w:r>
            <w:r w:rsidRPr="00393281">
              <w:rPr>
                <w:rFonts w:ascii="Times New Roman" w:hAnsi="Times New Roman" w:cs="Times New Roman"/>
                <w:b/>
              </w:rPr>
              <w:t>%</w:t>
            </w:r>
          </w:p>
        </w:tc>
        <w:tc>
          <w:tcPr>
            <w:tcW w:w="3958" w:type="dxa"/>
            <w:shd w:val="clear" w:color="auto" w:fill="auto"/>
            <w:vAlign w:val="center"/>
          </w:tcPr>
          <w:p w14:paraId="58F5C8AA" w14:textId="77777777" w:rsidR="00AD2771" w:rsidRPr="00AD2771" w:rsidRDefault="00AD2771" w:rsidP="00AD2771">
            <w:pPr>
              <w:spacing w:after="0" w:line="240" w:lineRule="auto"/>
              <w:jc w:val="center"/>
              <w:rPr>
                <w:rFonts w:ascii="Times New Roman" w:hAnsi="Times New Roman" w:cs="Times New Roman"/>
              </w:rPr>
            </w:pPr>
          </w:p>
        </w:tc>
      </w:tr>
      <w:tr w:rsidR="00196CD1" w:rsidRPr="00AD2771" w14:paraId="72AC8161" w14:textId="77777777" w:rsidTr="00836240">
        <w:tc>
          <w:tcPr>
            <w:tcW w:w="8517" w:type="dxa"/>
            <w:shd w:val="clear" w:color="auto" w:fill="D9D9D9" w:themeFill="background1" w:themeFillShade="D9"/>
            <w:vAlign w:val="center"/>
          </w:tcPr>
          <w:p w14:paraId="50729C68" w14:textId="41B4E22B" w:rsidR="00AB0AA9" w:rsidRPr="00AD2771" w:rsidRDefault="00AB0AA9" w:rsidP="002C6A5A">
            <w:pPr>
              <w:spacing w:after="0" w:line="240" w:lineRule="auto"/>
              <w:rPr>
                <w:rFonts w:ascii="Times New Roman" w:hAnsi="Times New Roman" w:cs="Times New Roman"/>
              </w:rPr>
            </w:pPr>
            <w:r w:rsidRPr="00AD2771">
              <w:rPr>
                <w:rFonts w:ascii="Times New Roman" w:hAnsi="Times New Roman" w:cs="Times New Roman"/>
                <w:b/>
              </w:rPr>
              <w:t xml:space="preserve">Среднее значение </w:t>
            </w:r>
            <w:r w:rsidR="00487A75" w:rsidRPr="00AD2771">
              <w:rPr>
                <w:rFonts w:ascii="Times New Roman" w:hAnsi="Times New Roman" w:cs="Times New Roman"/>
                <w:b/>
              </w:rPr>
              <w:t>корректировки</w:t>
            </w:r>
            <w:r w:rsidRPr="00AD2771">
              <w:rPr>
                <w:rFonts w:ascii="Times New Roman" w:hAnsi="Times New Roman" w:cs="Times New Roman"/>
                <w:b/>
              </w:rPr>
              <w:t xml:space="preserve"> по всем классам:</w:t>
            </w:r>
          </w:p>
        </w:tc>
        <w:tc>
          <w:tcPr>
            <w:tcW w:w="2126" w:type="dxa"/>
            <w:shd w:val="clear" w:color="auto" w:fill="D9D9D9" w:themeFill="background1" w:themeFillShade="D9"/>
            <w:vAlign w:val="center"/>
          </w:tcPr>
          <w:p w14:paraId="57E73326"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43%</w:t>
            </w:r>
          </w:p>
        </w:tc>
        <w:tc>
          <w:tcPr>
            <w:tcW w:w="3958" w:type="dxa"/>
            <w:shd w:val="clear" w:color="auto" w:fill="D9D9D9" w:themeFill="background1" w:themeFillShade="D9"/>
            <w:vAlign w:val="center"/>
          </w:tcPr>
          <w:p w14:paraId="5BA20BD3" w14:textId="77777777" w:rsidR="00AB0AA9" w:rsidRPr="00AD2771" w:rsidRDefault="00AB0AA9" w:rsidP="00836240">
            <w:pPr>
              <w:spacing w:after="0" w:line="240" w:lineRule="auto"/>
              <w:jc w:val="center"/>
              <w:rPr>
                <w:rFonts w:ascii="Times New Roman" w:hAnsi="Times New Roman" w:cs="Times New Roman"/>
              </w:rPr>
            </w:pPr>
          </w:p>
        </w:tc>
      </w:tr>
      <w:tr w:rsidR="00196CD1" w:rsidRPr="00AD2771" w14:paraId="2056FE1C" w14:textId="77777777" w:rsidTr="00836240">
        <w:tc>
          <w:tcPr>
            <w:tcW w:w="8517" w:type="dxa"/>
            <w:shd w:val="clear" w:color="auto" w:fill="D9D9D9" w:themeFill="background1" w:themeFillShade="D9"/>
            <w:vAlign w:val="center"/>
          </w:tcPr>
          <w:p w14:paraId="75A6542F" w14:textId="77777777" w:rsidR="00AB0AA9" w:rsidRPr="00AD2771" w:rsidRDefault="00AB0AA9" w:rsidP="002C6A5A">
            <w:pPr>
              <w:spacing w:after="0" w:line="240" w:lineRule="auto"/>
              <w:rPr>
                <w:rFonts w:ascii="Times New Roman" w:hAnsi="Times New Roman" w:cs="Times New Roman"/>
              </w:rPr>
            </w:pPr>
            <w:r w:rsidRPr="00AD2771">
              <w:rPr>
                <w:rFonts w:ascii="Times New Roman" w:hAnsi="Times New Roman" w:cs="Times New Roman"/>
                <w:b/>
                <w:bCs/>
              </w:rPr>
              <w:t>Максимальное значение</w:t>
            </w:r>
          </w:p>
        </w:tc>
        <w:tc>
          <w:tcPr>
            <w:tcW w:w="2126" w:type="dxa"/>
            <w:shd w:val="clear" w:color="auto" w:fill="D9D9D9" w:themeFill="background1" w:themeFillShade="D9"/>
            <w:vAlign w:val="center"/>
          </w:tcPr>
          <w:p w14:paraId="08F87F19"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74%</w:t>
            </w:r>
          </w:p>
        </w:tc>
        <w:tc>
          <w:tcPr>
            <w:tcW w:w="3958" w:type="dxa"/>
            <w:shd w:val="clear" w:color="auto" w:fill="D9D9D9" w:themeFill="background1" w:themeFillShade="D9"/>
            <w:vAlign w:val="center"/>
          </w:tcPr>
          <w:p w14:paraId="40308479" w14:textId="77777777" w:rsidR="00AB0AA9" w:rsidRPr="00AD2771" w:rsidRDefault="00AB0AA9" w:rsidP="00836240">
            <w:pPr>
              <w:spacing w:after="0" w:line="240" w:lineRule="auto"/>
              <w:jc w:val="center"/>
              <w:rPr>
                <w:rFonts w:ascii="Times New Roman" w:hAnsi="Times New Roman" w:cs="Times New Roman"/>
              </w:rPr>
            </w:pPr>
          </w:p>
        </w:tc>
      </w:tr>
      <w:tr w:rsidR="00196CD1" w:rsidRPr="00AD2771" w14:paraId="7349D7B8" w14:textId="77777777" w:rsidTr="00836240">
        <w:tc>
          <w:tcPr>
            <w:tcW w:w="8517" w:type="dxa"/>
            <w:shd w:val="clear" w:color="auto" w:fill="D9D9D9" w:themeFill="background1" w:themeFillShade="D9"/>
            <w:vAlign w:val="center"/>
          </w:tcPr>
          <w:p w14:paraId="445F3E14" w14:textId="77777777" w:rsidR="00AB0AA9" w:rsidRPr="00AD2771" w:rsidRDefault="00AB0AA9" w:rsidP="002C6A5A">
            <w:pPr>
              <w:spacing w:after="0" w:line="240" w:lineRule="auto"/>
              <w:rPr>
                <w:rFonts w:ascii="Times New Roman" w:hAnsi="Times New Roman" w:cs="Times New Roman"/>
                <w:b/>
                <w:bCs/>
              </w:rPr>
            </w:pPr>
            <w:r w:rsidRPr="00AD2771">
              <w:rPr>
                <w:rFonts w:ascii="Times New Roman" w:hAnsi="Times New Roman" w:cs="Times New Roman"/>
                <w:b/>
                <w:bCs/>
              </w:rPr>
              <w:t>Минимальное значение</w:t>
            </w:r>
          </w:p>
        </w:tc>
        <w:tc>
          <w:tcPr>
            <w:tcW w:w="2126" w:type="dxa"/>
            <w:shd w:val="clear" w:color="auto" w:fill="D9D9D9" w:themeFill="background1" w:themeFillShade="D9"/>
            <w:vAlign w:val="center"/>
          </w:tcPr>
          <w:p w14:paraId="14DD712A" w14:textId="77777777" w:rsidR="00AB0AA9" w:rsidRPr="00AD2771" w:rsidRDefault="00AB0AA9" w:rsidP="00836240">
            <w:pPr>
              <w:spacing w:after="0" w:line="240" w:lineRule="auto"/>
              <w:jc w:val="center"/>
              <w:rPr>
                <w:rFonts w:ascii="Times New Roman" w:hAnsi="Times New Roman" w:cs="Times New Roman"/>
                <w:b/>
              </w:rPr>
            </w:pPr>
            <w:r w:rsidRPr="00AD2771">
              <w:rPr>
                <w:rFonts w:ascii="Times New Roman" w:hAnsi="Times New Roman" w:cs="Times New Roman"/>
                <w:b/>
              </w:rPr>
              <w:t>18%</w:t>
            </w:r>
          </w:p>
        </w:tc>
        <w:tc>
          <w:tcPr>
            <w:tcW w:w="3958" w:type="dxa"/>
            <w:shd w:val="clear" w:color="auto" w:fill="D9D9D9" w:themeFill="background1" w:themeFillShade="D9"/>
            <w:vAlign w:val="center"/>
          </w:tcPr>
          <w:p w14:paraId="0E4B2151" w14:textId="77777777" w:rsidR="00AB0AA9" w:rsidRPr="00AD2771" w:rsidRDefault="00AB0AA9" w:rsidP="00836240">
            <w:pPr>
              <w:spacing w:after="0" w:line="240" w:lineRule="auto"/>
              <w:jc w:val="center"/>
              <w:rPr>
                <w:rFonts w:ascii="Times New Roman" w:hAnsi="Times New Roman" w:cs="Times New Roman"/>
              </w:rPr>
            </w:pPr>
          </w:p>
        </w:tc>
      </w:tr>
    </w:tbl>
    <w:p w14:paraId="67C6B165" w14:textId="77777777" w:rsidR="00AB0AA9" w:rsidRPr="00F33D8B" w:rsidRDefault="00AB0AA9" w:rsidP="00AB0AA9">
      <w:pPr>
        <w:tabs>
          <w:tab w:val="left" w:pos="1134"/>
        </w:tabs>
        <w:spacing w:before="120" w:after="0" w:line="240" w:lineRule="auto"/>
        <w:jc w:val="right"/>
        <w:rPr>
          <w:rFonts w:ascii="Verdana" w:eastAsia="Calibri" w:hAnsi="Verdana" w:cs="Times New Roman"/>
          <w:bCs/>
          <w:sz w:val="20"/>
          <w:szCs w:val="24"/>
        </w:rPr>
      </w:pPr>
    </w:p>
    <w:p w14:paraId="1B147BE7" w14:textId="77777777" w:rsidR="00AB0AA9" w:rsidRPr="00F33D8B" w:rsidRDefault="00AB0AA9" w:rsidP="00AB0AA9">
      <w:pPr>
        <w:pStyle w:val="a4"/>
        <w:tabs>
          <w:tab w:val="left" w:pos="1134"/>
        </w:tabs>
        <w:spacing w:after="0" w:line="300" w:lineRule="auto"/>
        <w:ind w:left="0"/>
        <w:jc w:val="both"/>
        <w:rPr>
          <w:rFonts w:ascii="Verdana" w:hAnsi="Verdana" w:cs="Times New Roman"/>
          <w:b/>
          <w:bCs/>
          <w:sz w:val="20"/>
          <w:szCs w:val="20"/>
          <w:u w:val="single"/>
        </w:rPr>
        <w:sectPr w:rsidR="00AB0AA9" w:rsidRPr="00F33D8B" w:rsidSect="00AB0AA9">
          <w:headerReference w:type="even" r:id="rId61"/>
          <w:headerReference w:type="default" r:id="rId62"/>
          <w:footerReference w:type="default" r:id="rId63"/>
          <w:headerReference w:type="first" r:id="rId64"/>
          <w:pgSz w:w="16838" w:h="11906" w:orient="landscape"/>
          <w:pgMar w:top="851" w:right="1134" w:bottom="851" w:left="1134" w:header="709" w:footer="709" w:gutter="0"/>
          <w:cols w:space="708"/>
          <w:docGrid w:linePitch="360"/>
        </w:sectPr>
      </w:pPr>
    </w:p>
    <w:p w14:paraId="7BE214B2" w14:textId="4618D691" w:rsidR="00AB0AA9" w:rsidRPr="00487A75" w:rsidRDefault="00AB0AA9" w:rsidP="00CD6385">
      <w:pPr>
        <w:pStyle w:val="2"/>
        <w:spacing w:line="276" w:lineRule="auto"/>
        <w:jc w:val="center"/>
        <w:rPr>
          <w:rFonts w:ascii="Times New Roman" w:hAnsi="Times New Roman" w:cs="Times New Roman"/>
          <w:b/>
          <w:bCs/>
          <w:sz w:val="24"/>
          <w:szCs w:val="24"/>
        </w:rPr>
      </w:pPr>
      <w:bookmarkStart w:id="17" w:name="_Toc42504235"/>
      <w:r w:rsidRPr="00487A75">
        <w:rPr>
          <w:rFonts w:ascii="Times New Roman" w:hAnsi="Times New Roman" w:cs="Times New Roman"/>
          <w:b/>
          <w:bCs/>
          <w:color w:val="auto"/>
          <w:sz w:val="24"/>
          <w:szCs w:val="24"/>
        </w:rPr>
        <w:lastRenderedPageBreak/>
        <w:t>3. Метод корректировки по численности работающих сотрудников</w:t>
      </w:r>
      <w:bookmarkEnd w:id="17"/>
    </w:p>
    <w:p w14:paraId="70B31BF0" w14:textId="5CCE418D" w:rsidR="00487A75" w:rsidRDefault="00487A75" w:rsidP="00CD6385">
      <w:pPr>
        <w:tabs>
          <w:tab w:val="left" w:pos="709"/>
        </w:tabs>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В рамках исследования проанализированы</w:t>
      </w:r>
      <w:r w:rsidRPr="00CB58BB">
        <w:rPr>
          <w:rFonts w:ascii="Times New Roman" w:hAnsi="Times New Roman" w:cs="Times New Roman"/>
          <w:sz w:val="24"/>
          <w:szCs w:val="24"/>
        </w:rPr>
        <w:t xml:space="preserve"> данные о </w:t>
      </w:r>
      <w:r>
        <w:rPr>
          <w:rFonts w:ascii="Times New Roman" w:hAnsi="Times New Roman" w:cs="Times New Roman"/>
          <w:sz w:val="24"/>
          <w:szCs w:val="24"/>
        </w:rPr>
        <w:t>доле</w:t>
      </w:r>
      <w:r w:rsidRPr="00CB58BB">
        <w:rPr>
          <w:rFonts w:ascii="Times New Roman" w:hAnsi="Times New Roman" w:cs="Times New Roman"/>
          <w:sz w:val="24"/>
          <w:szCs w:val="24"/>
        </w:rPr>
        <w:t xml:space="preserve"> работников различных организаций</w:t>
      </w:r>
      <w:r>
        <w:rPr>
          <w:rFonts w:ascii="Times New Roman" w:hAnsi="Times New Roman" w:cs="Times New Roman"/>
          <w:sz w:val="24"/>
          <w:szCs w:val="24"/>
        </w:rPr>
        <w:t xml:space="preserve">, переведённых </w:t>
      </w:r>
      <w:r w:rsidRPr="00CB58BB">
        <w:rPr>
          <w:rFonts w:ascii="Times New Roman" w:hAnsi="Times New Roman" w:cs="Times New Roman"/>
          <w:sz w:val="24"/>
          <w:szCs w:val="24"/>
        </w:rPr>
        <w:t xml:space="preserve">на удаленной режим работы в г. Москве </w:t>
      </w:r>
      <w:r>
        <w:rPr>
          <w:rFonts w:ascii="Times New Roman" w:hAnsi="Times New Roman" w:cs="Times New Roman"/>
          <w:sz w:val="24"/>
          <w:szCs w:val="24"/>
        </w:rPr>
        <w:t xml:space="preserve">в </w:t>
      </w:r>
      <w:r w:rsidRPr="00CB58BB">
        <w:rPr>
          <w:rFonts w:ascii="Times New Roman" w:hAnsi="Times New Roman" w:cs="Times New Roman"/>
          <w:sz w:val="24"/>
          <w:szCs w:val="24"/>
        </w:rPr>
        <w:t>период пандемии и самоизоляции.</w:t>
      </w:r>
      <w:r w:rsidR="00306C80">
        <w:rPr>
          <w:rFonts w:ascii="Times New Roman" w:hAnsi="Times New Roman" w:cs="Times New Roman"/>
          <w:sz w:val="24"/>
          <w:szCs w:val="24"/>
        </w:rPr>
        <w:t xml:space="preserve"> </w:t>
      </w:r>
      <w:r w:rsidRPr="00CB58BB">
        <w:rPr>
          <w:rFonts w:ascii="Times New Roman" w:hAnsi="Times New Roman" w:cs="Times New Roman"/>
          <w:sz w:val="24"/>
          <w:szCs w:val="24"/>
        </w:rPr>
        <w:t xml:space="preserve">Компании, которые могут предоставлять свои услуги </w:t>
      </w:r>
      <w:r>
        <w:rPr>
          <w:rFonts w:ascii="Times New Roman" w:hAnsi="Times New Roman" w:cs="Times New Roman"/>
          <w:sz w:val="24"/>
          <w:szCs w:val="24"/>
        </w:rPr>
        <w:t xml:space="preserve">и выполнять работы </w:t>
      </w:r>
      <w:r w:rsidRPr="00CB58BB">
        <w:rPr>
          <w:rFonts w:ascii="Times New Roman" w:hAnsi="Times New Roman" w:cs="Times New Roman"/>
          <w:sz w:val="24"/>
          <w:szCs w:val="24"/>
        </w:rPr>
        <w:t>удаленно, пере</w:t>
      </w:r>
      <w:r>
        <w:rPr>
          <w:rFonts w:ascii="Times New Roman" w:hAnsi="Times New Roman" w:cs="Times New Roman"/>
          <w:sz w:val="24"/>
          <w:szCs w:val="24"/>
        </w:rPr>
        <w:t>вели</w:t>
      </w:r>
      <w:r w:rsidRPr="00CB58BB">
        <w:rPr>
          <w:rFonts w:ascii="Times New Roman" w:hAnsi="Times New Roman" w:cs="Times New Roman"/>
          <w:sz w:val="24"/>
          <w:szCs w:val="24"/>
        </w:rPr>
        <w:t xml:space="preserve"> на удаленную работу </w:t>
      </w:r>
      <w:r>
        <w:rPr>
          <w:rFonts w:ascii="Times New Roman" w:hAnsi="Times New Roman" w:cs="Times New Roman"/>
          <w:sz w:val="24"/>
          <w:szCs w:val="24"/>
        </w:rPr>
        <w:t>до</w:t>
      </w:r>
      <w:r w:rsidRPr="00CB58BB">
        <w:rPr>
          <w:rFonts w:ascii="Times New Roman" w:hAnsi="Times New Roman" w:cs="Times New Roman"/>
          <w:sz w:val="24"/>
          <w:szCs w:val="24"/>
        </w:rPr>
        <w:t xml:space="preserve"> 100% персонала.</w:t>
      </w:r>
    </w:p>
    <w:p w14:paraId="396571BA" w14:textId="604B665F" w:rsidR="00AB0AA9" w:rsidRPr="00487A75" w:rsidRDefault="00AB0AA9" w:rsidP="00CD6385">
      <w:pPr>
        <w:spacing w:before="120" w:after="0" w:line="276" w:lineRule="auto"/>
        <w:rPr>
          <w:rFonts w:ascii="Times New Roman" w:hAnsi="Times New Roman" w:cs="Times New Roman"/>
          <w:sz w:val="24"/>
          <w:szCs w:val="24"/>
        </w:rPr>
      </w:pPr>
      <w:r w:rsidRPr="00487A75">
        <w:rPr>
          <w:rFonts w:ascii="Times New Roman" w:hAnsi="Times New Roman" w:cs="Times New Roman"/>
          <w:b/>
          <w:sz w:val="24"/>
          <w:szCs w:val="24"/>
        </w:rPr>
        <w:t xml:space="preserve">Таблица </w:t>
      </w:r>
      <w:r w:rsidRPr="00487A75">
        <w:rPr>
          <w:rFonts w:ascii="Times New Roman" w:hAnsi="Times New Roman" w:cs="Times New Roman"/>
          <w:b/>
          <w:sz w:val="24"/>
          <w:szCs w:val="24"/>
        </w:rPr>
        <w:fldChar w:fldCharType="begin"/>
      </w:r>
      <w:r w:rsidRPr="00487A75">
        <w:rPr>
          <w:rFonts w:ascii="Times New Roman" w:hAnsi="Times New Roman" w:cs="Times New Roman"/>
          <w:b/>
          <w:sz w:val="24"/>
          <w:szCs w:val="24"/>
        </w:rPr>
        <w:instrText xml:space="preserve"> SEQ Таблица \* ARABIC </w:instrText>
      </w:r>
      <w:r w:rsidRPr="00487A75">
        <w:rPr>
          <w:rFonts w:ascii="Times New Roman" w:hAnsi="Times New Roman" w:cs="Times New Roman"/>
          <w:b/>
          <w:sz w:val="24"/>
          <w:szCs w:val="24"/>
        </w:rPr>
        <w:fldChar w:fldCharType="separate"/>
      </w:r>
      <w:r w:rsidR="00070BC9">
        <w:rPr>
          <w:rFonts w:ascii="Times New Roman" w:hAnsi="Times New Roman" w:cs="Times New Roman"/>
          <w:b/>
          <w:noProof/>
          <w:sz w:val="24"/>
          <w:szCs w:val="24"/>
        </w:rPr>
        <w:t>4</w:t>
      </w:r>
      <w:r w:rsidRPr="00487A75">
        <w:rPr>
          <w:rFonts w:ascii="Times New Roman" w:hAnsi="Times New Roman" w:cs="Times New Roman"/>
          <w:b/>
          <w:sz w:val="24"/>
          <w:szCs w:val="24"/>
        </w:rPr>
        <w:fldChar w:fldCharType="end"/>
      </w:r>
      <w:r w:rsidRPr="00487A75">
        <w:rPr>
          <w:rFonts w:ascii="Times New Roman" w:hAnsi="Times New Roman" w:cs="Times New Roman"/>
          <w:b/>
          <w:sz w:val="24"/>
          <w:szCs w:val="24"/>
        </w:rPr>
        <w:t>.</w:t>
      </w:r>
      <w:r w:rsidR="00196CD1">
        <w:rPr>
          <w:rFonts w:ascii="Times New Roman" w:hAnsi="Times New Roman" w:cs="Times New Roman"/>
          <w:b/>
          <w:sz w:val="24"/>
          <w:szCs w:val="24"/>
        </w:rPr>
        <w:t xml:space="preserve"> Рыночные данные о переводе персонала на удаленный режим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1274"/>
        <w:gridCol w:w="1700"/>
        <w:gridCol w:w="4671"/>
      </w:tblGrid>
      <w:tr w:rsidR="00196CD1" w:rsidRPr="00BC5AB5" w14:paraId="6EF1E9E5" w14:textId="77777777" w:rsidTr="00FA29A0">
        <w:trPr>
          <w:trHeight w:val="20"/>
          <w:tblHeader/>
        </w:trPr>
        <w:tc>
          <w:tcPr>
            <w:tcW w:w="1250" w:type="pct"/>
            <w:shd w:val="clear" w:color="auto" w:fill="D9D9D9" w:themeFill="background1" w:themeFillShade="D9"/>
            <w:noWrap/>
            <w:vAlign w:val="center"/>
            <w:hideMark/>
          </w:tcPr>
          <w:p w14:paraId="03C8B268" w14:textId="7777777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Организация</w:t>
            </w:r>
          </w:p>
        </w:tc>
        <w:tc>
          <w:tcPr>
            <w:tcW w:w="625" w:type="pct"/>
            <w:shd w:val="clear" w:color="auto" w:fill="D9D9D9" w:themeFill="background1" w:themeFillShade="D9"/>
            <w:noWrap/>
            <w:vAlign w:val="center"/>
            <w:hideMark/>
          </w:tcPr>
          <w:p w14:paraId="4570FE59" w14:textId="3B03C77B" w:rsidR="00AB0AA9" w:rsidRPr="00BC5AB5" w:rsidRDefault="00047FA4"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Доля</w:t>
            </w:r>
            <w:r w:rsidR="00AB0AA9" w:rsidRPr="00BC5AB5">
              <w:rPr>
                <w:rFonts w:ascii="Times New Roman" w:eastAsia="Times New Roman" w:hAnsi="Times New Roman" w:cs="Times New Roman"/>
                <w:b/>
                <w:bCs/>
                <w:sz w:val="20"/>
                <w:szCs w:val="20"/>
                <w:lang w:eastAsia="ru-RU"/>
              </w:rPr>
              <w:t xml:space="preserve"> персонала на удаленной работе</w:t>
            </w:r>
            <w:r w:rsidRPr="00BC5AB5">
              <w:rPr>
                <w:rFonts w:ascii="Times New Roman" w:eastAsia="Times New Roman" w:hAnsi="Times New Roman" w:cs="Times New Roman"/>
                <w:b/>
                <w:bCs/>
                <w:sz w:val="20"/>
                <w:szCs w:val="20"/>
                <w:lang w:eastAsia="ru-RU"/>
              </w:rPr>
              <w:t xml:space="preserve">, % </w:t>
            </w:r>
          </w:p>
        </w:tc>
        <w:tc>
          <w:tcPr>
            <w:tcW w:w="834" w:type="pct"/>
            <w:shd w:val="clear" w:color="auto" w:fill="D9D9D9" w:themeFill="background1" w:themeFillShade="D9"/>
            <w:noWrap/>
            <w:vAlign w:val="center"/>
            <w:hideMark/>
          </w:tcPr>
          <w:p w14:paraId="1ADA6983" w14:textId="1CB921A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 xml:space="preserve">Дата </w:t>
            </w:r>
            <w:r w:rsidR="00BC5AB5" w:rsidRPr="00BC5AB5">
              <w:rPr>
                <w:rFonts w:ascii="Times New Roman" w:eastAsia="Times New Roman" w:hAnsi="Times New Roman" w:cs="Times New Roman"/>
                <w:b/>
                <w:bCs/>
                <w:sz w:val="20"/>
                <w:szCs w:val="20"/>
                <w:lang w:eastAsia="ru-RU"/>
              </w:rPr>
              <w:t>публикации</w:t>
            </w:r>
          </w:p>
        </w:tc>
        <w:tc>
          <w:tcPr>
            <w:tcW w:w="2291" w:type="pct"/>
            <w:shd w:val="clear" w:color="auto" w:fill="D9D9D9" w:themeFill="background1" w:themeFillShade="D9"/>
            <w:noWrap/>
            <w:vAlign w:val="center"/>
            <w:hideMark/>
          </w:tcPr>
          <w:p w14:paraId="480E7D83" w14:textId="77777777" w:rsidR="00AB0AA9" w:rsidRPr="00BC5AB5" w:rsidRDefault="00AB0AA9" w:rsidP="00487A75">
            <w:pPr>
              <w:spacing w:after="0" w:line="240" w:lineRule="auto"/>
              <w:contextualSpacing/>
              <w:jc w:val="center"/>
              <w:rPr>
                <w:rFonts w:ascii="Times New Roman" w:eastAsia="Times New Roman" w:hAnsi="Times New Roman" w:cs="Times New Roman"/>
                <w:b/>
                <w:bCs/>
                <w:sz w:val="20"/>
                <w:szCs w:val="20"/>
                <w:lang w:eastAsia="ru-RU"/>
              </w:rPr>
            </w:pPr>
            <w:r w:rsidRPr="00BC5AB5">
              <w:rPr>
                <w:rFonts w:ascii="Times New Roman" w:eastAsia="Times New Roman" w:hAnsi="Times New Roman" w:cs="Times New Roman"/>
                <w:b/>
                <w:bCs/>
                <w:sz w:val="20"/>
                <w:szCs w:val="20"/>
                <w:lang w:eastAsia="ru-RU"/>
              </w:rPr>
              <w:t>Источник</w:t>
            </w:r>
          </w:p>
        </w:tc>
      </w:tr>
      <w:tr w:rsidR="00196CD1" w:rsidRPr="00196CD1" w14:paraId="0D8C4F56" w14:textId="77777777" w:rsidTr="00FA29A0">
        <w:trPr>
          <w:trHeight w:val="20"/>
        </w:trPr>
        <w:tc>
          <w:tcPr>
            <w:tcW w:w="5000" w:type="pct"/>
            <w:gridSpan w:val="4"/>
            <w:shd w:val="clear" w:color="auto" w:fill="D9D9D9" w:themeFill="background1" w:themeFillShade="D9"/>
            <w:noWrap/>
            <w:vAlign w:val="center"/>
            <w:hideMark/>
          </w:tcPr>
          <w:p w14:paraId="51A6F831"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Госструктуры</w:t>
            </w:r>
          </w:p>
        </w:tc>
      </w:tr>
      <w:tr w:rsidR="00196CD1" w:rsidRPr="00196CD1" w14:paraId="1E246EBA" w14:textId="77777777" w:rsidTr="00FA29A0">
        <w:trPr>
          <w:trHeight w:val="20"/>
        </w:trPr>
        <w:tc>
          <w:tcPr>
            <w:tcW w:w="1250" w:type="pct"/>
            <w:shd w:val="clear" w:color="auto" w:fill="auto"/>
            <w:noWrap/>
            <w:vAlign w:val="center"/>
            <w:hideMark/>
          </w:tcPr>
          <w:p w14:paraId="5ACC606B"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Минюст России</w:t>
            </w:r>
          </w:p>
        </w:tc>
        <w:tc>
          <w:tcPr>
            <w:tcW w:w="625" w:type="pct"/>
            <w:shd w:val="clear" w:color="auto" w:fill="auto"/>
            <w:noWrap/>
            <w:vAlign w:val="center"/>
            <w:hideMark/>
          </w:tcPr>
          <w:p w14:paraId="6D9BE254"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10469B3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28.03.2020</w:t>
            </w:r>
          </w:p>
        </w:tc>
        <w:tc>
          <w:tcPr>
            <w:tcW w:w="2291" w:type="pct"/>
            <w:shd w:val="clear" w:color="auto" w:fill="auto"/>
            <w:noWrap/>
            <w:vAlign w:val="center"/>
            <w:hideMark/>
          </w:tcPr>
          <w:p w14:paraId="7FBD59A1" w14:textId="72339BCF" w:rsidR="00AB0AA9" w:rsidRPr="00487A75" w:rsidRDefault="007A255E" w:rsidP="00487A75">
            <w:pPr>
              <w:spacing w:after="0" w:line="240" w:lineRule="auto"/>
              <w:contextualSpacing/>
              <w:jc w:val="center"/>
              <w:rPr>
                <w:rFonts w:ascii="Times New Roman" w:eastAsia="Times New Roman" w:hAnsi="Times New Roman" w:cs="Times New Roman"/>
                <w:u w:val="single"/>
                <w:lang w:eastAsia="ru-RU"/>
              </w:rPr>
            </w:pPr>
            <w:r w:rsidRPr="00BB78A5">
              <w:rPr>
                <w:rFonts w:ascii="Times New Roman" w:eastAsia="Times New Roman" w:hAnsi="Times New Roman" w:cs="Times New Roman"/>
                <w:lang w:eastAsia="ru-RU"/>
              </w:rPr>
              <w:t>https://minjust.ru/ru/smi-o-nas/bolshaya-chast-rabotnikov-minyusta-rf-vypolnyayut-obyazannosti-udalenno-iz-za-pandemii</w:t>
            </w:r>
          </w:p>
        </w:tc>
      </w:tr>
      <w:tr w:rsidR="00196CD1" w:rsidRPr="00196CD1" w14:paraId="1FD8E9C2" w14:textId="77777777" w:rsidTr="00FA29A0">
        <w:trPr>
          <w:trHeight w:val="20"/>
        </w:trPr>
        <w:tc>
          <w:tcPr>
            <w:tcW w:w="5000" w:type="pct"/>
            <w:gridSpan w:val="4"/>
            <w:shd w:val="clear" w:color="auto" w:fill="D9D9D9" w:themeFill="background1" w:themeFillShade="D9"/>
            <w:noWrap/>
            <w:vAlign w:val="center"/>
            <w:hideMark/>
          </w:tcPr>
          <w:p w14:paraId="76B88526"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Организации, работающие с населением</w:t>
            </w:r>
          </w:p>
        </w:tc>
      </w:tr>
      <w:tr w:rsidR="00AB0AA9" w:rsidRPr="00196CD1" w14:paraId="0378D121" w14:textId="77777777" w:rsidTr="00FA29A0">
        <w:trPr>
          <w:trHeight w:val="20"/>
        </w:trPr>
        <w:tc>
          <w:tcPr>
            <w:tcW w:w="1250" w:type="pct"/>
            <w:shd w:val="clear" w:color="auto" w:fill="auto"/>
            <w:noWrap/>
            <w:vAlign w:val="center"/>
            <w:hideMark/>
          </w:tcPr>
          <w:p w14:paraId="5F8C8121"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Газпромбанк</w:t>
            </w:r>
          </w:p>
        </w:tc>
        <w:tc>
          <w:tcPr>
            <w:tcW w:w="625" w:type="pct"/>
            <w:shd w:val="clear" w:color="auto" w:fill="auto"/>
            <w:noWrap/>
            <w:vAlign w:val="center"/>
            <w:hideMark/>
          </w:tcPr>
          <w:p w14:paraId="2C42BE0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17811A1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17.03.2020</w:t>
            </w:r>
          </w:p>
        </w:tc>
        <w:tc>
          <w:tcPr>
            <w:tcW w:w="2291" w:type="pct"/>
            <w:shd w:val="clear" w:color="auto" w:fill="auto"/>
            <w:noWrap/>
            <w:vAlign w:val="center"/>
            <w:hideMark/>
          </w:tcPr>
          <w:p w14:paraId="4ED2AE62" w14:textId="40ED5321"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https://www.vedomosti.ru/management/articles/2020/03/17/825479-krupneishie-kompanii</w:t>
            </w:r>
          </w:p>
        </w:tc>
      </w:tr>
      <w:tr w:rsidR="00AB0AA9" w:rsidRPr="00196CD1" w14:paraId="4ECFDA8A" w14:textId="77777777" w:rsidTr="00FA29A0">
        <w:trPr>
          <w:trHeight w:val="20"/>
        </w:trPr>
        <w:tc>
          <w:tcPr>
            <w:tcW w:w="1250" w:type="pct"/>
            <w:shd w:val="clear" w:color="auto" w:fill="auto"/>
            <w:noWrap/>
            <w:vAlign w:val="center"/>
            <w:hideMark/>
          </w:tcPr>
          <w:p w14:paraId="4CFB8534"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ВТБ, работники кредитных организаций</w:t>
            </w:r>
          </w:p>
        </w:tc>
        <w:tc>
          <w:tcPr>
            <w:tcW w:w="625" w:type="pct"/>
            <w:shd w:val="clear" w:color="auto" w:fill="auto"/>
            <w:noWrap/>
            <w:vAlign w:val="center"/>
            <w:hideMark/>
          </w:tcPr>
          <w:p w14:paraId="6831E7CA"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40</w:t>
            </w:r>
          </w:p>
        </w:tc>
        <w:tc>
          <w:tcPr>
            <w:tcW w:w="834" w:type="pct"/>
            <w:shd w:val="clear" w:color="auto" w:fill="auto"/>
            <w:noWrap/>
            <w:vAlign w:val="center"/>
            <w:hideMark/>
          </w:tcPr>
          <w:p w14:paraId="5D9630A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16.05.2020</w:t>
            </w:r>
          </w:p>
        </w:tc>
        <w:tc>
          <w:tcPr>
            <w:tcW w:w="2291" w:type="pct"/>
            <w:shd w:val="clear" w:color="auto" w:fill="auto"/>
            <w:noWrap/>
            <w:vAlign w:val="center"/>
            <w:hideMark/>
          </w:tcPr>
          <w:p w14:paraId="65D59C08" w14:textId="6B9AE770"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https://forbes-ru.turbopages.org/s/forbes.ru/newsroom/finansy-i-investicii/400653-sberbank-nachnet-vozvrashchat-sotrudnikov-s-udalenki-v-ofis</w:t>
            </w:r>
          </w:p>
        </w:tc>
      </w:tr>
      <w:tr w:rsidR="00196CD1" w:rsidRPr="00196CD1" w14:paraId="7C5020A1" w14:textId="77777777" w:rsidTr="00FA29A0">
        <w:trPr>
          <w:trHeight w:val="20"/>
        </w:trPr>
        <w:tc>
          <w:tcPr>
            <w:tcW w:w="1250" w:type="pct"/>
            <w:shd w:val="clear" w:color="auto" w:fill="auto"/>
            <w:noWrap/>
            <w:vAlign w:val="center"/>
          </w:tcPr>
          <w:p w14:paraId="16FFAEBC"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 xml:space="preserve">Агентство недвижимости NDV </w:t>
            </w:r>
            <w:proofErr w:type="spellStart"/>
            <w:r w:rsidRPr="00487A75">
              <w:rPr>
                <w:rFonts w:ascii="Times New Roman" w:eastAsia="Times New Roman" w:hAnsi="Times New Roman" w:cs="Times New Roman"/>
                <w:lang w:eastAsia="ru-RU"/>
              </w:rPr>
              <w:t>Group</w:t>
            </w:r>
            <w:proofErr w:type="spellEnd"/>
          </w:p>
        </w:tc>
        <w:tc>
          <w:tcPr>
            <w:tcW w:w="625" w:type="pct"/>
            <w:shd w:val="clear" w:color="auto" w:fill="auto"/>
            <w:noWrap/>
            <w:vAlign w:val="center"/>
          </w:tcPr>
          <w:p w14:paraId="69DF2A8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30</w:t>
            </w:r>
          </w:p>
        </w:tc>
        <w:tc>
          <w:tcPr>
            <w:tcW w:w="834" w:type="pct"/>
            <w:shd w:val="clear" w:color="auto" w:fill="auto"/>
            <w:noWrap/>
            <w:vAlign w:val="center"/>
          </w:tcPr>
          <w:p w14:paraId="316F5AC8"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hAnsi="Times New Roman" w:cs="Times New Roman"/>
              </w:rPr>
              <w:t>01.03.2020</w:t>
            </w:r>
          </w:p>
        </w:tc>
        <w:tc>
          <w:tcPr>
            <w:tcW w:w="2291" w:type="pct"/>
            <w:shd w:val="clear" w:color="auto" w:fill="auto"/>
            <w:noWrap/>
            <w:vAlign w:val="center"/>
          </w:tcPr>
          <w:p w14:paraId="17FA670D" w14:textId="30AD9459"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https://platforma-online.ru/media/detail/rabotodateli-perevodyat-sotrudnikov-na-udalennuyu-rabotu-/</w:t>
            </w:r>
          </w:p>
        </w:tc>
      </w:tr>
      <w:tr w:rsidR="00196CD1" w:rsidRPr="00196CD1" w14:paraId="1E1AEA65" w14:textId="77777777" w:rsidTr="00FA29A0">
        <w:trPr>
          <w:trHeight w:val="20"/>
        </w:trPr>
        <w:tc>
          <w:tcPr>
            <w:tcW w:w="5000" w:type="pct"/>
            <w:gridSpan w:val="4"/>
            <w:shd w:val="clear" w:color="auto" w:fill="D9D9D9" w:themeFill="background1" w:themeFillShade="D9"/>
            <w:noWrap/>
            <w:vAlign w:val="center"/>
            <w:hideMark/>
          </w:tcPr>
          <w:p w14:paraId="2900C88F" w14:textId="77777777" w:rsidR="00AB0AA9" w:rsidRPr="00487A75" w:rsidRDefault="00AB0AA9" w:rsidP="00487A75">
            <w:pPr>
              <w:spacing w:after="0" w:line="240" w:lineRule="auto"/>
              <w:contextualSpacing/>
              <w:jc w:val="center"/>
              <w:rPr>
                <w:rFonts w:ascii="Times New Roman" w:hAnsi="Times New Roman" w:cs="Times New Roman"/>
                <w:b/>
              </w:rPr>
            </w:pPr>
            <w:r w:rsidRPr="00196CD1">
              <w:rPr>
                <w:rFonts w:ascii="Times New Roman" w:hAnsi="Times New Roman" w:cs="Times New Roman"/>
                <w:b/>
              </w:rPr>
              <w:t>Офисный персонал коммерческих организаций</w:t>
            </w:r>
          </w:p>
        </w:tc>
      </w:tr>
      <w:tr w:rsidR="00AB0AA9" w:rsidRPr="00196CD1" w14:paraId="6CED79BF" w14:textId="77777777" w:rsidTr="00FA29A0">
        <w:trPr>
          <w:trHeight w:val="20"/>
        </w:trPr>
        <w:tc>
          <w:tcPr>
            <w:tcW w:w="1250" w:type="pct"/>
            <w:shd w:val="clear" w:color="auto" w:fill="auto"/>
            <w:noWrap/>
            <w:vAlign w:val="center"/>
            <w:hideMark/>
          </w:tcPr>
          <w:p w14:paraId="099EF35F"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Магнит, офисный персонал</w:t>
            </w:r>
          </w:p>
        </w:tc>
        <w:tc>
          <w:tcPr>
            <w:tcW w:w="625" w:type="pct"/>
            <w:shd w:val="clear" w:color="auto" w:fill="auto"/>
            <w:noWrap/>
            <w:vAlign w:val="center"/>
            <w:hideMark/>
          </w:tcPr>
          <w:p w14:paraId="31EB2C5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hideMark/>
          </w:tcPr>
          <w:p w14:paraId="26112BF3"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17.03.2020</w:t>
            </w:r>
          </w:p>
        </w:tc>
        <w:tc>
          <w:tcPr>
            <w:tcW w:w="2291" w:type="pct"/>
            <w:shd w:val="clear" w:color="auto" w:fill="auto"/>
            <w:noWrap/>
            <w:vAlign w:val="center"/>
            <w:hideMark/>
          </w:tcPr>
          <w:p w14:paraId="7BCFC60A" w14:textId="0E20DA19"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https://www.vedomosti.ru/management/articles/2020/03/17/825479-krupneishie-kompanii</w:t>
            </w:r>
          </w:p>
        </w:tc>
      </w:tr>
      <w:tr w:rsidR="00AB0AA9" w:rsidRPr="00196CD1" w14:paraId="059FC33B" w14:textId="77777777" w:rsidTr="00FA29A0">
        <w:trPr>
          <w:trHeight w:val="20"/>
        </w:trPr>
        <w:tc>
          <w:tcPr>
            <w:tcW w:w="1250" w:type="pct"/>
            <w:shd w:val="clear" w:color="auto" w:fill="auto"/>
            <w:noWrap/>
            <w:vAlign w:val="center"/>
          </w:tcPr>
          <w:p w14:paraId="6D64880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Почта России, сотрудники Аппарата Управления</w:t>
            </w:r>
          </w:p>
        </w:tc>
        <w:tc>
          <w:tcPr>
            <w:tcW w:w="625" w:type="pct"/>
            <w:shd w:val="clear" w:color="auto" w:fill="auto"/>
            <w:noWrap/>
            <w:vAlign w:val="center"/>
          </w:tcPr>
          <w:p w14:paraId="44C24C54"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50</w:t>
            </w:r>
          </w:p>
        </w:tc>
        <w:tc>
          <w:tcPr>
            <w:tcW w:w="834" w:type="pct"/>
            <w:shd w:val="clear" w:color="auto" w:fill="auto"/>
            <w:noWrap/>
            <w:vAlign w:val="center"/>
          </w:tcPr>
          <w:p w14:paraId="6CF714B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23.03.2020</w:t>
            </w:r>
          </w:p>
        </w:tc>
        <w:tc>
          <w:tcPr>
            <w:tcW w:w="2291" w:type="pct"/>
            <w:shd w:val="clear" w:color="auto" w:fill="auto"/>
            <w:noWrap/>
            <w:vAlign w:val="center"/>
          </w:tcPr>
          <w:p w14:paraId="5DE3C23F" w14:textId="1D5BBAAA"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https://gorod55.ru/news/society/23-03-2020/pereshli-na-udalenku-sotrudniki-pochty-rossii-teper-rabotayut-distantsionno</w:t>
            </w:r>
          </w:p>
        </w:tc>
      </w:tr>
      <w:tr w:rsidR="00196CD1" w:rsidRPr="00196CD1" w14:paraId="2F2C7313" w14:textId="77777777" w:rsidTr="00FA29A0">
        <w:trPr>
          <w:trHeight w:val="20"/>
        </w:trPr>
        <w:tc>
          <w:tcPr>
            <w:tcW w:w="1250" w:type="pct"/>
            <w:shd w:val="clear" w:color="auto" w:fill="auto"/>
            <w:noWrap/>
            <w:vAlign w:val="center"/>
          </w:tcPr>
          <w:p w14:paraId="5D1167D4"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«РЖД Логистика»,  персонал центрального аппарата и московского подразделения</w:t>
            </w:r>
          </w:p>
        </w:tc>
        <w:tc>
          <w:tcPr>
            <w:tcW w:w="625" w:type="pct"/>
            <w:shd w:val="clear" w:color="auto" w:fill="auto"/>
            <w:noWrap/>
            <w:vAlign w:val="center"/>
          </w:tcPr>
          <w:p w14:paraId="7FC90F1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tcPr>
          <w:p w14:paraId="5F551F2D"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20.03.2020</w:t>
            </w:r>
          </w:p>
        </w:tc>
        <w:tc>
          <w:tcPr>
            <w:tcW w:w="2291" w:type="pct"/>
            <w:shd w:val="clear" w:color="auto" w:fill="auto"/>
            <w:noWrap/>
            <w:vAlign w:val="center"/>
          </w:tcPr>
          <w:p w14:paraId="5F99ED2B" w14:textId="6314CD78"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https://finance.rambler.ru/other/43879699-predpriyatiya-zheleznodorozhnoy-otrasli-perehodyat-na-udalennyy-rezhim-raboty/?updated</w:t>
            </w:r>
          </w:p>
        </w:tc>
      </w:tr>
      <w:tr w:rsidR="00196CD1" w:rsidRPr="00196CD1" w14:paraId="67873433" w14:textId="77777777" w:rsidTr="00FA29A0">
        <w:trPr>
          <w:trHeight w:val="20"/>
        </w:trPr>
        <w:tc>
          <w:tcPr>
            <w:tcW w:w="5000" w:type="pct"/>
            <w:gridSpan w:val="4"/>
            <w:shd w:val="clear" w:color="auto" w:fill="D9D9D9" w:themeFill="background1" w:themeFillShade="D9"/>
            <w:noWrap/>
            <w:vAlign w:val="center"/>
          </w:tcPr>
          <w:p w14:paraId="57475B52" w14:textId="77777777" w:rsidR="00AB0AA9" w:rsidRPr="00487A75" w:rsidRDefault="00AB0AA9" w:rsidP="00487A75">
            <w:pPr>
              <w:spacing w:after="0" w:line="240" w:lineRule="auto"/>
              <w:contextualSpacing/>
              <w:jc w:val="center"/>
              <w:rPr>
                <w:rFonts w:ascii="Times New Roman" w:hAnsi="Times New Roman" w:cs="Times New Roman"/>
              </w:rPr>
            </w:pPr>
            <w:r w:rsidRPr="00196CD1">
              <w:rPr>
                <w:rFonts w:ascii="Times New Roman" w:hAnsi="Times New Roman" w:cs="Times New Roman"/>
                <w:b/>
              </w:rPr>
              <w:t>Организации, которые могут предоставлять услуги удаленно</w:t>
            </w:r>
          </w:p>
        </w:tc>
      </w:tr>
      <w:tr w:rsidR="00AB0AA9" w:rsidRPr="00196CD1" w14:paraId="39858D17" w14:textId="77777777" w:rsidTr="00FA29A0">
        <w:trPr>
          <w:trHeight w:val="20"/>
        </w:trPr>
        <w:tc>
          <w:tcPr>
            <w:tcW w:w="1250" w:type="pct"/>
            <w:shd w:val="clear" w:color="auto" w:fill="auto"/>
            <w:vAlign w:val="center"/>
            <w:hideMark/>
          </w:tcPr>
          <w:p w14:paraId="48EA7972"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СКБ Контур</w:t>
            </w:r>
          </w:p>
        </w:tc>
        <w:tc>
          <w:tcPr>
            <w:tcW w:w="625" w:type="pct"/>
            <w:shd w:val="clear" w:color="auto" w:fill="auto"/>
            <w:noWrap/>
            <w:vAlign w:val="center"/>
            <w:hideMark/>
          </w:tcPr>
          <w:p w14:paraId="6641D9FC"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98</w:t>
            </w:r>
          </w:p>
        </w:tc>
        <w:tc>
          <w:tcPr>
            <w:tcW w:w="834" w:type="pct"/>
            <w:shd w:val="clear" w:color="auto" w:fill="auto"/>
            <w:noWrap/>
            <w:vAlign w:val="center"/>
            <w:hideMark/>
          </w:tcPr>
          <w:p w14:paraId="07549502"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14.04.2020</w:t>
            </w:r>
          </w:p>
        </w:tc>
        <w:tc>
          <w:tcPr>
            <w:tcW w:w="2291" w:type="pct"/>
            <w:shd w:val="clear" w:color="auto" w:fill="auto"/>
            <w:noWrap/>
            <w:vAlign w:val="center"/>
            <w:hideMark/>
          </w:tcPr>
          <w:p w14:paraId="52E515E3" w14:textId="301B59E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http://www.delo-press.ru/articles.php?n=33689</w:t>
            </w:r>
          </w:p>
        </w:tc>
      </w:tr>
      <w:tr w:rsidR="00AB0AA9" w:rsidRPr="00196CD1" w14:paraId="05F42F01" w14:textId="77777777" w:rsidTr="00FA29A0">
        <w:trPr>
          <w:trHeight w:val="20"/>
        </w:trPr>
        <w:tc>
          <w:tcPr>
            <w:tcW w:w="1250" w:type="pct"/>
            <w:shd w:val="clear" w:color="auto" w:fill="auto"/>
            <w:noWrap/>
            <w:vAlign w:val="center"/>
            <w:hideMark/>
          </w:tcPr>
          <w:p w14:paraId="53828D36"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CMO «Кухни на районе»</w:t>
            </w:r>
          </w:p>
        </w:tc>
        <w:tc>
          <w:tcPr>
            <w:tcW w:w="625" w:type="pct"/>
            <w:shd w:val="clear" w:color="auto" w:fill="auto"/>
            <w:noWrap/>
            <w:vAlign w:val="center"/>
            <w:hideMark/>
          </w:tcPr>
          <w:p w14:paraId="527032F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35614D6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70E46B45" w14:textId="2454963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3EB533B2" w14:textId="77777777" w:rsidTr="00FA29A0">
        <w:trPr>
          <w:trHeight w:val="20"/>
        </w:trPr>
        <w:tc>
          <w:tcPr>
            <w:tcW w:w="1250" w:type="pct"/>
            <w:shd w:val="clear" w:color="auto" w:fill="auto"/>
            <w:noWrap/>
            <w:vAlign w:val="center"/>
            <w:hideMark/>
          </w:tcPr>
          <w:p w14:paraId="03BBF37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ГК Win2Win Communications</w:t>
            </w:r>
          </w:p>
        </w:tc>
        <w:tc>
          <w:tcPr>
            <w:tcW w:w="625" w:type="pct"/>
            <w:shd w:val="clear" w:color="auto" w:fill="auto"/>
            <w:noWrap/>
            <w:vAlign w:val="center"/>
            <w:hideMark/>
          </w:tcPr>
          <w:p w14:paraId="5C76BA65"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51D9A30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255165A5" w14:textId="5C135E4C"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168BEB7F" w14:textId="77777777" w:rsidTr="00FA29A0">
        <w:trPr>
          <w:trHeight w:val="20"/>
        </w:trPr>
        <w:tc>
          <w:tcPr>
            <w:tcW w:w="1250" w:type="pct"/>
            <w:shd w:val="clear" w:color="auto" w:fill="auto"/>
            <w:noWrap/>
            <w:vAlign w:val="center"/>
            <w:hideMark/>
          </w:tcPr>
          <w:p w14:paraId="488D1BD0" w14:textId="77777777"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Онлайн-сервис «ПИК-Аренда»</w:t>
            </w:r>
          </w:p>
        </w:tc>
        <w:tc>
          <w:tcPr>
            <w:tcW w:w="625" w:type="pct"/>
            <w:shd w:val="clear" w:color="auto" w:fill="auto"/>
            <w:noWrap/>
            <w:vAlign w:val="center"/>
            <w:hideMark/>
          </w:tcPr>
          <w:p w14:paraId="6870E6D5"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4E546546"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16BE1DDA" w14:textId="6E156ACA"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0A4B1EEF" w14:textId="77777777" w:rsidTr="00FA29A0">
        <w:trPr>
          <w:trHeight w:val="20"/>
        </w:trPr>
        <w:tc>
          <w:tcPr>
            <w:tcW w:w="1250" w:type="pct"/>
            <w:shd w:val="clear" w:color="auto" w:fill="auto"/>
            <w:noWrap/>
            <w:vAlign w:val="center"/>
            <w:hideMark/>
          </w:tcPr>
          <w:p w14:paraId="10D61C90" w14:textId="1CA644AB"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ИТ-</w:t>
            </w:r>
            <w:r w:rsidR="008565D7" w:rsidRPr="00487A75">
              <w:rPr>
                <w:rFonts w:ascii="Times New Roman" w:eastAsia="Times New Roman" w:hAnsi="Times New Roman" w:cs="Times New Roman"/>
                <w:lang w:eastAsia="ru-RU"/>
              </w:rPr>
              <w:t>компани</w:t>
            </w:r>
            <w:r w:rsidR="008565D7">
              <w:rPr>
                <w:rFonts w:ascii="Times New Roman" w:eastAsia="Times New Roman" w:hAnsi="Times New Roman" w:cs="Times New Roman"/>
                <w:lang w:eastAsia="ru-RU"/>
              </w:rPr>
              <w:t>я</w:t>
            </w:r>
            <w:r w:rsidR="008565D7" w:rsidRPr="00487A75">
              <w:rPr>
                <w:rFonts w:ascii="Times New Roman" w:eastAsia="Times New Roman" w:hAnsi="Times New Roman" w:cs="Times New Roman"/>
                <w:lang w:eastAsia="ru-RU"/>
              </w:rPr>
              <w:t xml:space="preserve"> </w:t>
            </w:r>
            <w:r w:rsidRPr="00487A75">
              <w:rPr>
                <w:rFonts w:ascii="Times New Roman" w:eastAsia="Times New Roman" w:hAnsi="Times New Roman" w:cs="Times New Roman"/>
                <w:lang w:eastAsia="ru-RU"/>
              </w:rPr>
              <w:t>«</w:t>
            </w:r>
            <w:proofErr w:type="spellStart"/>
            <w:r w:rsidRPr="00487A75">
              <w:rPr>
                <w:rFonts w:ascii="Times New Roman" w:eastAsia="Times New Roman" w:hAnsi="Times New Roman" w:cs="Times New Roman"/>
                <w:lang w:eastAsia="ru-RU"/>
              </w:rPr>
              <w:t>Эвотор</w:t>
            </w:r>
            <w:proofErr w:type="spellEnd"/>
            <w:r w:rsidRPr="00487A75">
              <w:rPr>
                <w:rFonts w:ascii="Times New Roman" w:eastAsia="Times New Roman" w:hAnsi="Times New Roman" w:cs="Times New Roman"/>
                <w:lang w:eastAsia="ru-RU"/>
              </w:rPr>
              <w:t>»</w:t>
            </w:r>
          </w:p>
        </w:tc>
        <w:tc>
          <w:tcPr>
            <w:tcW w:w="625" w:type="pct"/>
            <w:shd w:val="clear" w:color="auto" w:fill="auto"/>
            <w:noWrap/>
            <w:vAlign w:val="center"/>
            <w:hideMark/>
          </w:tcPr>
          <w:p w14:paraId="01128759"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80</w:t>
            </w:r>
          </w:p>
        </w:tc>
        <w:tc>
          <w:tcPr>
            <w:tcW w:w="834" w:type="pct"/>
            <w:shd w:val="clear" w:color="auto" w:fill="auto"/>
            <w:noWrap/>
            <w:vAlign w:val="center"/>
            <w:hideMark/>
          </w:tcPr>
          <w:p w14:paraId="3EDF1C4D"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19.03.2020</w:t>
            </w:r>
          </w:p>
        </w:tc>
        <w:tc>
          <w:tcPr>
            <w:tcW w:w="2291" w:type="pct"/>
            <w:shd w:val="clear" w:color="auto" w:fill="auto"/>
            <w:noWrap/>
            <w:vAlign w:val="center"/>
            <w:hideMark/>
          </w:tcPr>
          <w:p w14:paraId="104D8DF1" w14:textId="46AEB7C6"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https://rb.ru/story/remote-2/</w:t>
            </w:r>
          </w:p>
        </w:tc>
      </w:tr>
      <w:tr w:rsidR="00AB0AA9" w:rsidRPr="00196CD1" w14:paraId="7F664C61" w14:textId="77777777" w:rsidTr="00FA29A0">
        <w:trPr>
          <w:trHeight w:val="20"/>
        </w:trPr>
        <w:tc>
          <w:tcPr>
            <w:tcW w:w="1250" w:type="pct"/>
            <w:shd w:val="clear" w:color="auto" w:fill="auto"/>
            <w:noWrap/>
            <w:vAlign w:val="center"/>
            <w:hideMark/>
          </w:tcPr>
          <w:p w14:paraId="7EEE7C21" w14:textId="31A507D3"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w:t>
            </w:r>
            <w:proofErr w:type="spellStart"/>
            <w:r w:rsidR="003500FD" w:rsidRPr="00487A75">
              <w:rPr>
                <w:rFonts w:ascii="Times New Roman" w:eastAsia="Times New Roman" w:hAnsi="Times New Roman" w:cs="Times New Roman"/>
                <w:lang w:eastAsia="ru-RU"/>
              </w:rPr>
              <w:t>Нетологи</w:t>
            </w:r>
            <w:r w:rsidR="003500FD">
              <w:rPr>
                <w:rFonts w:ascii="Times New Roman" w:eastAsia="Times New Roman" w:hAnsi="Times New Roman" w:cs="Times New Roman"/>
                <w:lang w:eastAsia="ru-RU"/>
              </w:rPr>
              <w:t>я</w:t>
            </w:r>
            <w:proofErr w:type="spellEnd"/>
            <w:r w:rsidRPr="00487A75">
              <w:rPr>
                <w:rFonts w:ascii="Times New Roman" w:eastAsia="Times New Roman" w:hAnsi="Times New Roman" w:cs="Times New Roman"/>
                <w:lang w:eastAsia="ru-RU"/>
              </w:rPr>
              <w:t>-групп»</w:t>
            </w:r>
          </w:p>
        </w:tc>
        <w:tc>
          <w:tcPr>
            <w:tcW w:w="625" w:type="pct"/>
            <w:shd w:val="clear" w:color="auto" w:fill="auto"/>
            <w:noWrap/>
            <w:vAlign w:val="center"/>
            <w:hideMark/>
          </w:tcPr>
          <w:p w14:paraId="1E1CFEDE"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lang w:eastAsia="ru-RU"/>
              </w:rPr>
              <w:t>100</w:t>
            </w:r>
          </w:p>
        </w:tc>
        <w:tc>
          <w:tcPr>
            <w:tcW w:w="834" w:type="pct"/>
            <w:shd w:val="clear" w:color="auto" w:fill="auto"/>
            <w:noWrap/>
            <w:vAlign w:val="center"/>
            <w:hideMark/>
          </w:tcPr>
          <w:p w14:paraId="596A4E4F"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hAnsi="Times New Roman" w:cs="Times New Roman"/>
              </w:rPr>
              <w:t>01.03.2020</w:t>
            </w:r>
          </w:p>
        </w:tc>
        <w:tc>
          <w:tcPr>
            <w:tcW w:w="2291" w:type="pct"/>
            <w:shd w:val="clear" w:color="auto" w:fill="auto"/>
            <w:noWrap/>
            <w:vAlign w:val="center"/>
            <w:hideMark/>
          </w:tcPr>
          <w:p w14:paraId="5E4B075C" w14:textId="37CD1274" w:rsidR="00AB0AA9" w:rsidRPr="00BB78A5" w:rsidRDefault="007A255E" w:rsidP="00487A75">
            <w:pPr>
              <w:spacing w:after="0" w:line="240" w:lineRule="auto"/>
              <w:contextualSpacing/>
              <w:jc w:val="center"/>
              <w:rPr>
                <w:rFonts w:ascii="Times New Roman" w:eastAsia="Times New Roman" w:hAnsi="Times New Roman" w:cs="Times New Roman"/>
                <w:lang w:eastAsia="ru-RU"/>
              </w:rPr>
            </w:pPr>
            <w:r w:rsidRPr="00BB78A5">
              <w:rPr>
                <w:rFonts w:ascii="Times New Roman" w:eastAsia="Times New Roman" w:hAnsi="Times New Roman" w:cs="Times New Roman"/>
                <w:lang w:eastAsia="ru-RU"/>
              </w:rPr>
              <w:t>https://platforma-online.ru/media/detail/rabotodateli-perevodyat-sotrudnikov-na-udalennuyu-rabotu-/</w:t>
            </w:r>
          </w:p>
        </w:tc>
      </w:tr>
      <w:tr w:rsidR="00AB0AA9" w:rsidRPr="00196CD1" w14:paraId="7E0D0D6B" w14:textId="77777777" w:rsidTr="00FA29A0">
        <w:trPr>
          <w:trHeight w:val="20"/>
        </w:trPr>
        <w:tc>
          <w:tcPr>
            <w:tcW w:w="1250" w:type="pct"/>
            <w:shd w:val="clear" w:color="auto" w:fill="auto"/>
            <w:noWrap/>
            <w:vAlign w:val="center"/>
          </w:tcPr>
          <w:p w14:paraId="128D1E07" w14:textId="5E38072E" w:rsidR="00AB0AA9" w:rsidRPr="00487A75" w:rsidRDefault="00AB0AA9" w:rsidP="00487A75">
            <w:pPr>
              <w:spacing w:after="0" w:line="240" w:lineRule="auto"/>
              <w:contextualSpacing/>
              <w:rPr>
                <w:rFonts w:ascii="Times New Roman" w:eastAsia="Times New Roman" w:hAnsi="Times New Roman" w:cs="Times New Roman"/>
                <w:lang w:eastAsia="ru-RU"/>
              </w:rPr>
            </w:pPr>
            <w:r w:rsidRPr="00487A75">
              <w:rPr>
                <w:rFonts w:ascii="Times New Roman" w:eastAsia="Times New Roman" w:hAnsi="Times New Roman" w:cs="Times New Roman"/>
                <w:b/>
                <w:lang w:eastAsia="ru-RU"/>
              </w:rPr>
              <w:t xml:space="preserve">Среднее значение </w:t>
            </w:r>
          </w:p>
        </w:tc>
        <w:tc>
          <w:tcPr>
            <w:tcW w:w="625" w:type="pct"/>
            <w:shd w:val="clear" w:color="auto" w:fill="auto"/>
            <w:noWrap/>
            <w:vAlign w:val="center"/>
          </w:tcPr>
          <w:p w14:paraId="4AC59E87" w14:textId="77777777" w:rsidR="00AB0AA9" w:rsidRPr="00487A75" w:rsidRDefault="00AB0AA9" w:rsidP="00487A75">
            <w:pPr>
              <w:spacing w:after="0" w:line="240" w:lineRule="auto"/>
              <w:contextualSpacing/>
              <w:jc w:val="center"/>
              <w:rPr>
                <w:rFonts w:ascii="Times New Roman" w:eastAsia="Times New Roman" w:hAnsi="Times New Roman" w:cs="Times New Roman"/>
                <w:lang w:eastAsia="ru-RU"/>
              </w:rPr>
            </w:pPr>
            <w:r w:rsidRPr="00487A75">
              <w:rPr>
                <w:rFonts w:ascii="Times New Roman" w:eastAsia="Times New Roman" w:hAnsi="Times New Roman" w:cs="Times New Roman"/>
                <w:b/>
                <w:bCs/>
                <w:lang w:eastAsia="ru-RU"/>
              </w:rPr>
              <w:t>73%</w:t>
            </w:r>
          </w:p>
        </w:tc>
        <w:tc>
          <w:tcPr>
            <w:tcW w:w="834" w:type="pct"/>
            <w:shd w:val="clear" w:color="auto" w:fill="auto"/>
            <w:noWrap/>
            <w:vAlign w:val="center"/>
          </w:tcPr>
          <w:p w14:paraId="1A5F6C6C" w14:textId="5D0F9FE4"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59CF3ABB" w14:textId="5DF00C2A" w:rsidR="00AB0AA9" w:rsidRPr="00487A75" w:rsidRDefault="00AB0AA9" w:rsidP="00487A75">
            <w:pPr>
              <w:spacing w:after="0" w:line="240" w:lineRule="auto"/>
              <w:contextualSpacing/>
              <w:jc w:val="center"/>
              <w:rPr>
                <w:rFonts w:ascii="Times New Roman" w:hAnsi="Times New Roman" w:cs="Times New Roman"/>
              </w:rPr>
            </w:pPr>
          </w:p>
        </w:tc>
      </w:tr>
      <w:tr w:rsidR="00AB0AA9" w:rsidRPr="00196CD1" w14:paraId="653F7D0C" w14:textId="77777777" w:rsidTr="00FA29A0">
        <w:trPr>
          <w:trHeight w:val="20"/>
        </w:trPr>
        <w:tc>
          <w:tcPr>
            <w:tcW w:w="1250" w:type="pct"/>
            <w:shd w:val="clear" w:color="auto" w:fill="auto"/>
            <w:noWrap/>
            <w:vAlign w:val="center"/>
          </w:tcPr>
          <w:p w14:paraId="5D155984" w14:textId="77777777" w:rsidR="00AB0AA9" w:rsidRPr="00487A75" w:rsidRDefault="00AB0AA9" w:rsidP="00487A75">
            <w:pPr>
              <w:spacing w:after="0" w:line="240" w:lineRule="auto"/>
              <w:contextualSpacing/>
              <w:rPr>
                <w:rFonts w:ascii="Times New Roman" w:eastAsia="Times New Roman" w:hAnsi="Times New Roman" w:cs="Times New Roman"/>
                <w:b/>
                <w:lang w:eastAsia="ru-RU"/>
              </w:rPr>
            </w:pPr>
            <w:r w:rsidRPr="00487A75">
              <w:rPr>
                <w:rFonts w:ascii="Times New Roman" w:hAnsi="Times New Roman" w:cs="Times New Roman"/>
                <w:b/>
                <w:bCs/>
              </w:rPr>
              <w:t>Максимальное значение</w:t>
            </w:r>
          </w:p>
        </w:tc>
        <w:tc>
          <w:tcPr>
            <w:tcW w:w="625" w:type="pct"/>
            <w:shd w:val="clear" w:color="auto" w:fill="auto"/>
            <w:noWrap/>
            <w:vAlign w:val="center"/>
          </w:tcPr>
          <w:p w14:paraId="1717F3A6"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100%</w:t>
            </w:r>
          </w:p>
        </w:tc>
        <w:tc>
          <w:tcPr>
            <w:tcW w:w="834" w:type="pct"/>
            <w:shd w:val="clear" w:color="auto" w:fill="auto"/>
            <w:noWrap/>
            <w:vAlign w:val="center"/>
          </w:tcPr>
          <w:p w14:paraId="0CEAE0DA" w14:textId="7388732B"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29C0D1DB" w14:textId="3BB03FB2" w:rsidR="00AB0AA9" w:rsidRPr="00487A75" w:rsidRDefault="00AB0AA9" w:rsidP="00487A75">
            <w:pPr>
              <w:spacing w:after="0" w:line="240" w:lineRule="auto"/>
              <w:contextualSpacing/>
              <w:jc w:val="center"/>
              <w:rPr>
                <w:rFonts w:ascii="Times New Roman" w:hAnsi="Times New Roman" w:cs="Times New Roman"/>
              </w:rPr>
            </w:pPr>
          </w:p>
        </w:tc>
      </w:tr>
      <w:tr w:rsidR="00AB0AA9" w:rsidRPr="00196CD1" w14:paraId="0EAD8E96" w14:textId="77777777" w:rsidTr="00FA29A0">
        <w:trPr>
          <w:trHeight w:val="20"/>
        </w:trPr>
        <w:tc>
          <w:tcPr>
            <w:tcW w:w="1250" w:type="pct"/>
            <w:shd w:val="clear" w:color="auto" w:fill="auto"/>
            <w:noWrap/>
            <w:vAlign w:val="center"/>
          </w:tcPr>
          <w:p w14:paraId="4FAD21EE" w14:textId="77777777" w:rsidR="00AB0AA9" w:rsidRPr="00487A75" w:rsidRDefault="00AB0AA9" w:rsidP="00487A75">
            <w:pPr>
              <w:spacing w:after="0" w:line="240" w:lineRule="auto"/>
              <w:contextualSpacing/>
              <w:rPr>
                <w:rFonts w:ascii="Times New Roman" w:eastAsia="Times New Roman" w:hAnsi="Times New Roman" w:cs="Times New Roman"/>
                <w:b/>
                <w:lang w:eastAsia="ru-RU"/>
              </w:rPr>
            </w:pPr>
            <w:r w:rsidRPr="00487A75">
              <w:rPr>
                <w:rFonts w:ascii="Times New Roman" w:hAnsi="Times New Roman" w:cs="Times New Roman"/>
                <w:b/>
                <w:bCs/>
              </w:rPr>
              <w:t>Минимальное значение</w:t>
            </w:r>
          </w:p>
        </w:tc>
        <w:tc>
          <w:tcPr>
            <w:tcW w:w="625" w:type="pct"/>
            <w:shd w:val="clear" w:color="auto" w:fill="auto"/>
            <w:noWrap/>
            <w:vAlign w:val="center"/>
          </w:tcPr>
          <w:p w14:paraId="3FFB88DE" w14:textId="77777777" w:rsidR="00AB0AA9" w:rsidRPr="00487A75" w:rsidRDefault="00AB0AA9" w:rsidP="00487A75">
            <w:pPr>
              <w:spacing w:after="0" w:line="240" w:lineRule="auto"/>
              <w:contextualSpacing/>
              <w:jc w:val="center"/>
              <w:rPr>
                <w:rFonts w:ascii="Times New Roman" w:eastAsia="Times New Roman" w:hAnsi="Times New Roman" w:cs="Times New Roman"/>
                <w:b/>
                <w:bCs/>
                <w:lang w:eastAsia="ru-RU"/>
              </w:rPr>
            </w:pPr>
            <w:r w:rsidRPr="00487A75">
              <w:rPr>
                <w:rFonts w:ascii="Times New Roman" w:eastAsia="Times New Roman" w:hAnsi="Times New Roman" w:cs="Times New Roman"/>
                <w:b/>
                <w:bCs/>
                <w:lang w:eastAsia="ru-RU"/>
              </w:rPr>
              <w:t>30%</w:t>
            </w:r>
          </w:p>
        </w:tc>
        <w:tc>
          <w:tcPr>
            <w:tcW w:w="834" w:type="pct"/>
            <w:shd w:val="clear" w:color="auto" w:fill="auto"/>
            <w:noWrap/>
            <w:vAlign w:val="center"/>
          </w:tcPr>
          <w:p w14:paraId="2FBE8B95" w14:textId="13007481" w:rsidR="00AB0AA9" w:rsidRPr="00487A75" w:rsidRDefault="00AB0AA9" w:rsidP="00487A75">
            <w:pPr>
              <w:spacing w:after="0" w:line="240" w:lineRule="auto"/>
              <w:contextualSpacing/>
              <w:jc w:val="center"/>
              <w:rPr>
                <w:rFonts w:ascii="Times New Roman" w:hAnsi="Times New Roman" w:cs="Times New Roman"/>
              </w:rPr>
            </w:pPr>
          </w:p>
        </w:tc>
        <w:tc>
          <w:tcPr>
            <w:tcW w:w="2291" w:type="pct"/>
            <w:shd w:val="clear" w:color="auto" w:fill="auto"/>
            <w:noWrap/>
            <w:vAlign w:val="center"/>
          </w:tcPr>
          <w:p w14:paraId="3BFDB24A" w14:textId="54B731DB" w:rsidR="00AB0AA9" w:rsidRPr="00487A75" w:rsidRDefault="00AB0AA9" w:rsidP="00487A75">
            <w:pPr>
              <w:spacing w:after="0" w:line="240" w:lineRule="auto"/>
              <w:contextualSpacing/>
              <w:jc w:val="center"/>
              <w:rPr>
                <w:rFonts w:ascii="Times New Roman" w:hAnsi="Times New Roman" w:cs="Times New Roman"/>
              </w:rPr>
            </w:pPr>
          </w:p>
        </w:tc>
      </w:tr>
    </w:tbl>
    <w:p w14:paraId="5ED4C5F7" w14:textId="38E339A8" w:rsidR="00AB0AA9" w:rsidRPr="00F33D8B" w:rsidRDefault="00AB0AA9" w:rsidP="00306C80">
      <w:pPr>
        <w:spacing w:before="120" w:after="0" w:line="300" w:lineRule="auto"/>
        <w:ind w:firstLine="709"/>
        <w:jc w:val="both"/>
        <w:rPr>
          <w:rFonts w:ascii="Verdana" w:hAnsi="Verdana"/>
          <w:sz w:val="20"/>
          <w:szCs w:val="20"/>
        </w:rPr>
      </w:pPr>
      <w:r w:rsidRPr="00F33D8B">
        <w:rPr>
          <w:rFonts w:ascii="Verdana" w:hAnsi="Verdana"/>
          <w:sz w:val="20"/>
          <w:szCs w:val="20"/>
        </w:rPr>
        <w:br w:type="page"/>
      </w:r>
    </w:p>
    <w:p w14:paraId="23BB6EB9" w14:textId="0A53C681" w:rsidR="00AB0AA9" w:rsidRPr="00306C80" w:rsidRDefault="00AB0AA9" w:rsidP="00CD6385">
      <w:pPr>
        <w:pStyle w:val="2"/>
        <w:spacing w:line="276" w:lineRule="auto"/>
        <w:jc w:val="center"/>
        <w:rPr>
          <w:rFonts w:ascii="Times New Roman" w:hAnsi="Times New Roman" w:cs="Times New Roman"/>
          <w:b/>
          <w:bCs/>
          <w:sz w:val="24"/>
          <w:szCs w:val="24"/>
        </w:rPr>
      </w:pPr>
      <w:bookmarkStart w:id="18" w:name="_Toc42504236"/>
      <w:r w:rsidRPr="00306C80">
        <w:rPr>
          <w:rFonts w:ascii="Times New Roman" w:hAnsi="Times New Roman" w:cs="Times New Roman"/>
          <w:b/>
          <w:bCs/>
          <w:color w:val="auto"/>
          <w:sz w:val="24"/>
          <w:szCs w:val="24"/>
        </w:rPr>
        <w:lastRenderedPageBreak/>
        <w:t xml:space="preserve">4. Метод дополнительных </w:t>
      </w:r>
      <w:r w:rsidR="007A255E">
        <w:rPr>
          <w:rFonts w:ascii="Times New Roman" w:hAnsi="Times New Roman" w:cs="Times New Roman"/>
          <w:b/>
          <w:bCs/>
          <w:color w:val="auto"/>
          <w:sz w:val="24"/>
          <w:szCs w:val="24"/>
        </w:rPr>
        <w:t xml:space="preserve">(альтернативных) </w:t>
      </w:r>
      <w:r w:rsidRPr="00306C80">
        <w:rPr>
          <w:rFonts w:ascii="Times New Roman" w:hAnsi="Times New Roman" w:cs="Times New Roman"/>
          <w:b/>
          <w:bCs/>
          <w:color w:val="auto"/>
          <w:sz w:val="24"/>
          <w:szCs w:val="24"/>
        </w:rPr>
        <w:t>издержек</w:t>
      </w:r>
      <w:bookmarkEnd w:id="18"/>
    </w:p>
    <w:p w14:paraId="6C4048C7" w14:textId="18C87A81" w:rsidR="00AB0AA9" w:rsidRPr="00306C80" w:rsidRDefault="00AB0AA9">
      <w:pPr>
        <w:pStyle w:val="a4"/>
        <w:spacing w:after="0" w:line="276" w:lineRule="auto"/>
        <w:ind w:left="0"/>
        <w:jc w:val="both"/>
        <w:rPr>
          <w:rFonts w:ascii="Times New Roman" w:hAnsi="Times New Roman" w:cs="Times New Roman"/>
          <w:sz w:val="24"/>
          <w:szCs w:val="24"/>
        </w:rPr>
      </w:pPr>
    </w:p>
    <w:p w14:paraId="7934F818" w14:textId="77777777" w:rsidR="00AB0AA9" w:rsidRPr="00306C80" w:rsidRDefault="00AB0AA9">
      <w:pPr>
        <w:spacing w:after="0" w:line="276" w:lineRule="auto"/>
        <w:contextualSpacing/>
        <w:jc w:val="both"/>
        <w:rPr>
          <w:rFonts w:ascii="Times New Roman" w:hAnsi="Times New Roman" w:cs="Times New Roman"/>
          <w:b/>
          <w:sz w:val="24"/>
          <w:szCs w:val="24"/>
        </w:rPr>
      </w:pPr>
      <w:r w:rsidRPr="00306C80">
        <w:rPr>
          <w:rFonts w:ascii="Times New Roman" w:hAnsi="Times New Roman" w:cs="Times New Roman"/>
          <w:b/>
          <w:sz w:val="24"/>
          <w:szCs w:val="24"/>
        </w:rPr>
        <w:t>4.1. Определение источников информации, сообщающих о расходах, которые должен понести работодатель при переводе персонала на удаленную работу</w:t>
      </w:r>
    </w:p>
    <w:p w14:paraId="7A35C60D" w14:textId="6102AB65" w:rsidR="00AB0AA9" w:rsidRPr="00306C80" w:rsidRDefault="00306C80">
      <w:pPr>
        <w:spacing w:before="120" w:after="0" w:line="276" w:lineRule="auto"/>
        <w:ind w:firstLine="709"/>
        <w:jc w:val="both"/>
        <w:rPr>
          <w:rFonts w:ascii="Times New Roman" w:hAnsi="Times New Roman" w:cs="Times New Roman"/>
          <w:color w:val="000000"/>
          <w:sz w:val="24"/>
          <w:szCs w:val="24"/>
          <w:shd w:val="clear" w:color="auto" w:fill="FFFFFF"/>
        </w:rPr>
      </w:pPr>
      <w:r w:rsidRPr="004D5766">
        <w:rPr>
          <w:rFonts w:ascii="Times New Roman" w:hAnsi="Times New Roman" w:cs="Times New Roman"/>
          <w:sz w:val="24"/>
          <w:szCs w:val="24"/>
        </w:rPr>
        <w:t>Арендатор несет дополнительные расходы по обеспечению удаленного офиса для работника, которые, согласно данным сайта газеты «Известия»</w:t>
      </w:r>
      <w:r w:rsidRPr="00F40B79">
        <w:rPr>
          <w:rStyle w:val="af"/>
          <w:rFonts w:ascii="Times New Roman" w:hAnsi="Times New Roman" w:cs="Times New Roman"/>
          <w:color w:val="000000" w:themeColor="text1"/>
          <w:sz w:val="24"/>
          <w:szCs w:val="24"/>
          <w:shd w:val="clear" w:color="auto" w:fill="FFFFFF"/>
        </w:rPr>
        <w:footnoteReference w:id="13"/>
      </w:r>
      <w:r>
        <w:rPr>
          <w:rFonts w:ascii="Times New Roman" w:hAnsi="Times New Roman" w:cs="Times New Roman"/>
          <w:sz w:val="24"/>
          <w:szCs w:val="24"/>
        </w:rPr>
        <w:t>,</w:t>
      </w:r>
      <w:r w:rsidRPr="004D5766">
        <w:rPr>
          <w:rFonts w:ascii="Times New Roman" w:hAnsi="Times New Roman" w:cs="Times New Roman"/>
          <w:sz w:val="24"/>
          <w:szCs w:val="24"/>
        </w:rPr>
        <w:t xml:space="preserve"> составляют около 3 тыс. рублей ежемесячно. </w:t>
      </w:r>
      <w:r w:rsidRPr="004D5766">
        <w:rPr>
          <w:rFonts w:ascii="Times New Roman" w:hAnsi="Times New Roman" w:cs="Times New Roman"/>
          <w:color w:val="000000"/>
          <w:sz w:val="24"/>
          <w:szCs w:val="24"/>
          <w:shd w:val="clear" w:color="auto" w:fill="FFFFFF"/>
        </w:rPr>
        <w:t>В</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эту сумму входят расходы на</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электроэнергию (примерно 500 рублей), высокоскоростной интернет (1,5 тыс. рублей), телефонную связь (1 тыс. рублей), программы и</w:t>
      </w:r>
      <w:r>
        <w:rPr>
          <w:rFonts w:ascii="Times New Roman" w:hAnsi="Times New Roman" w:cs="Times New Roman"/>
          <w:color w:val="000000"/>
          <w:sz w:val="24"/>
          <w:szCs w:val="24"/>
          <w:shd w:val="clear" w:color="auto" w:fill="FFFFFF"/>
        </w:rPr>
        <w:t xml:space="preserve"> </w:t>
      </w:r>
      <w:r w:rsidRPr="004D5766">
        <w:rPr>
          <w:rFonts w:ascii="Times New Roman" w:hAnsi="Times New Roman" w:cs="Times New Roman"/>
          <w:color w:val="000000"/>
          <w:sz w:val="24"/>
          <w:szCs w:val="24"/>
          <w:shd w:val="clear" w:color="auto" w:fill="FFFFFF"/>
        </w:rPr>
        <w:t>расходные материалы (например, бумагу)</w:t>
      </w:r>
      <w:r w:rsidR="00AB0AA9" w:rsidRPr="00306C80">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AB0AA9" w:rsidRPr="00306C80">
        <w:rPr>
          <w:rFonts w:ascii="Times New Roman" w:hAnsi="Times New Roman" w:cs="Times New Roman"/>
          <w:color w:val="000000"/>
          <w:sz w:val="24"/>
          <w:szCs w:val="24"/>
          <w:shd w:val="clear" w:color="auto" w:fill="FFFFFF"/>
        </w:rPr>
        <w:t xml:space="preserve">Так же могут возникнуть разовые затраты, которые могут доходить до 100 тыс. рублей. Например, может потребоваться покупка компьютера (около 60 тыс. рублей), устройства с функцией принтера и сканера (8 тыс. рублей), гарнитуры (3 тыс. рублей), специализированных программ (антивирус, </w:t>
      </w:r>
      <w:proofErr w:type="spellStart"/>
      <w:r w:rsidR="00AB0AA9" w:rsidRPr="00306C80">
        <w:rPr>
          <w:rFonts w:ascii="Times New Roman" w:hAnsi="Times New Roman" w:cs="Times New Roman"/>
          <w:color w:val="000000"/>
          <w:sz w:val="24"/>
          <w:szCs w:val="24"/>
          <w:shd w:val="clear" w:color="auto" w:fill="FFFFFF"/>
        </w:rPr>
        <w:t>Skype</w:t>
      </w:r>
      <w:proofErr w:type="spellEnd"/>
      <w:r w:rsidR="00AB0AA9" w:rsidRPr="00306C80">
        <w:rPr>
          <w:rFonts w:ascii="Times New Roman" w:hAnsi="Times New Roman" w:cs="Times New Roman"/>
          <w:color w:val="000000"/>
          <w:sz w:val="24"/>
          <w:szCs w:val="24"/>
          <w:shd w:val="clear" w:color="auto" w:fill="FFFFFF"/>
        </w:rPr>
        <w:t xml:space="preserve"> для бизнеса, специализированные программы), средства контроля </w:t>
      </w:r>
      <w:r w:rsidR="00AB0AA9" w:rsidRPr="00306C80">
        <w:rPr>
          <w:rFonts w:ascii="Times New Roman" w:hAnsi="Times New Roman" w:cs="Times New Roman"/>
          <w:sz w:val="24"/>
          <w:szCs w:val="24"/>
        </w:rPr>
        <w:t>интернет-трафика</w:t>
      </w:r>
      <w:r w:rsidR="00AB0AA9" w:rsidRPr="00306C80">
        <w:rPr>
          <w:rFonts w:ascii="Times New Roman" w:hAnsi="Times New Roman" w:cs="Times New Roman"/>
          <w:color w:val="000000"/>
          <w:sz w:val="24"/>
          <w:szCs w:val="24"/>
          <w:shd w:val="clear" w:color="auto" w:fill="FFFFFF"/>
        </w:rPr>
        <w:t> и так далее.</w:t>
      </w:r>
    </w:p>
    <w:p w14:paraId="06C02EFE" w14:textId="43FDDBA0" w:rsidR="00AB0AA9" w:rsidRPr="00306C80"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Принимается во внимание, что компании, которые арендуют помещения в Бизнес-центрах более высокого класса, предоставляют более комфортные условия для работы сотрудникам и на удаленной работе.</w:t>
      </w:r>
      <w:r w:rsidR="0058036D">
        <w:rPr>
          <w:rFonts w:ascii="Times New Roman" w:hAnsi="Times New Roman" w:cs="Times New Roman"/>
          <w:color w:val="000000"/>
          <w:sz w:val="24"/>
          <w:szCs w:val="24"/>
          <w:shd w:val="clear" w:color="auto" w:fill="FFFFFF"/>
        </w:rPr>
        <w:t xml:space="preserve"> Раб</w:t>
      </w:r>
      <w:r w:rsidRPr="00306C80">
        <w:rPr>
          <w:rFonts w:ascii="Times New Roman" w:hAnsi="Times New Roman" w:cs="Times New Roman"/>
          <w:color w:val="000000"/>
          <w:sz w:val="24"/>
          <w:szCs w:val="24"/>
          <w:shd w:val="clear" w:color="auto" w:fill="FFFFFF"/>
        </w:rPr>
        <w:t>отникам бизнес-центров разного класса, будут организованы удаленные рабочие места с разным составом:</w:t>
      </w:r>
    </w:p>
    <w:p w14:paraId="15D7775B" w14:textId="77777777"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color w:val="000000"/>
          <w:sz w:val="24"/>
          <w:szCs w:val="24"/>
          <w:shd w:val="clear" w:color="auto" w:fill="FFFFFF"/>
        </w:rPr>
        <w:t xml:space="preserve">Класс С -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w:t>
      </w:r>
    </w:p>
    <w:p w14:paraId="060A9090" w14:textId="7F77DEF7"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sz w:val="24"/>
          <w:szCs w:val="24"/>
        </w:rPr>
        <w:t xml:space="preserve">Класс В </w:t>
      </w:r>
      <w:r w:rsidRPr="00306C80">
        <w:rPr>
          <w:rFonts w:ascii="Times New Roman" w:hAnsi="Times New Roman" w:cs="Times New Roman"/>
          <w:color w:val="000000"/>
          <w:sz w:val="24"/>
          <w:szCs w:val="24"/>
          <w:shd w:val="clear" w:color="auto" w:fill="FFFFFF"/>
        </w:rPr>
        <w:t xml:space="preserve">–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несут затраты на покупку компьютера </w:t>
      </w:r>
      <w:r w:rsidRPr="00306C80">
        <w:rPr>
          <w:rFonts w:ascii="Times New Roman" w:hAnsi="Times New Roman" w:cs="Times New Roman"/>
          <w:color w:val="000000"/>
          <w:sz w:val="24"/>
          <w:szCs w:val="24"/>
          <w:shd w:val="clear" w:color="auto" w:fill="FFFFFF"/>
        </w:rPr>
        <w:t>60 000</w:t>
      </w:r>
      <w:r w:rsidRPr="00306C80">
        <w:rPr>
          <w:rFonts w:ascii="Times New Roman" w:hAnsi="Times New Roman" w:cs="Times New Roman"/>
          <w:sz w:val="24"/>
          <w:szCs w:val="24"/>
        </w:rPr>
        <w:t xml:space="preserve"> рублей</w:t>
      </w:r>
      <w:r w:rsidRPr="00306C80">
        <w:rPr>
          <w:rFonts w:ascii="Times New Roman" w:hAnsi="Times New Roman" w:cs="Times New Roman"/>
          <w:color w:val="000000"/>
          <w:sz w:val="24"/>
          <w:szCs w:val="24"/>
          <w:shd w:val="clear" w:color="auto" w:fill="FFFFFF"/>
        </w:rPr>
        <w:t>,</w:t>
      </w:r>
    </w:p>
    <w:p w14:paraId="5E58A81F" w14:textId="1516CA42" w:rsidR="00AB0AA9" w:rsidRPr="00306C80" w:rsidRDefault="00AB0AA9">
      <w:pPr>
        <w:pStyle w:val="a4"/>
        <w:numPr>
          <w:ilvl w:val="0"/>
          <w:numId w:val="41"/>
        </w:numPr>
        <w:spacing w:after="0" w:line="276" w:lineRule="auto"/>
        <w:jc w:val="both"/>
        <w:rPr>
          <w:rFonts w:ascii="Times New Roman" w:hAnsi="Times New Roman" w:cs="Times New Roman"/>
          <w:sz w:val="24"/>
          <w:szCs w:val="24"/>
        </w:rPr>
      </w:pPr>
      <w:r w:rsidRPr="00306C80">
        <w:rPr>
          <w:rFonts w:ascii="Times New Roman" w:hAnsi="Times New Roman" w:cs="Times New Roman"/>
          <w:color w:val="000000"/>
          <w:sz w:val="24"/>
          <w:szCs w:val="24"/>
          <w:shd w:val="clear" w:color="auto" w:fill="FFFFFF"/>
        </w:rPr>
        <w:t xml:space="preserve">Класс А – работодатели компенсируют </w:t>
      </w:r>
      <w:r w:rsidRPr="00306C80">
        <w:rPr>
          <w:rFonts w:ascii="Times New Roman" w:hAnsi="Times New Roman" w:cs="Times New Roman"/>
          <w:sz w:val="24"/>
          <w:szCs w:val="24"/>
        </w:rPr>
        <w:t xml:space="preserve">3 000 рублей за </w:t>
      </w:r>
      <w:r w:rsidRPr="00306C80">
        <w:rPr>
          <w:rFonts w:ascii="Times New Roman" w:hAnsi="Times New Roman" w:cs="Times New Roman"/>
          <w:color w:val="000000"/>
          <w:sz w:val="24"/>
          <w:szCs w:val="24"/>
          <w:shd w:val="clear" w:color="auto" w:fill="FFFFFF"/>
        </w:rPr>
        <w:t>электроэнергию, интернет, телефонную связь,</w:t>
      </w:r>
      <w:r w:rsidRPr="00306C80">
        <w:rPr>
          <w:rFonts w:ascii="Times New Roman" w:hAnsi="Times New Roman" w:cs="Times New Roman"/>
          <w:sz w:val="24"/>
          <w:szCs w:val="24"/>
        </w:rPr>
        <w:t xml:space="preserve"> несут затраты на покупку компьютера 60 000 + 8 000 на покупку принтера + 3000 рублей гарнитура.</w:t>
      </w:r>
    </w:p>
    <w:p w14:paraId="6B2008A3" w14:textId="4929A16A"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p>
    <w:p w14:paraId="46F84EC0" w14:textId="77777777" w:rsidR="00AB0AA9" w:rsidRPr="00306C80" w:rsidRDefault="00AB0AA9">
      <w:pPr>
        <w:spacing w:after="0" w:line="276" w:lineRule="auto"/>
        <w:contextualSpacing/>
        <w:jc w:val="both"/>
        <w:rPr>
          <w:rFonts w:ascii="Times New Roman" w:hAnsi="Times New Roman" w:cs="Times New Roman"/>
          <w:b/>
          <w:sz w:val="24"/>
          <w:szCs w:val="24"/>
        </w:rPr>
      </w:pPr>
      <w:r w:rsidRPr="00306C80">
        <w:rPr>
          <w:rFonts w:ascii="Times New Roman" w:hAnsi="Times New Roman" w:cs="Times New Roman"/>
          <w:b/>
          <w:color w:val="000000"/>
          <w:sz w:val="24"/>
          <w:szCs w:val="24"/>
          <w:shd w:val="clear" w:color="auto" w:fill="FFFFFF"/>
        </w:rPr>
        <w:t xml:space="preserve">4.2. </w:t>
      </w:r>
      <w:r w:rsidRPr="00306C80">
        <w:rPr>
          <w:rFonts w:ascii="Times New Roman" w:hAnsi="Times New Roman" w:cs="Times New Roman"/>
          <w:b/>
          <w:sz w:val="24"/>
          <w:szCs w:val="24"/>
        </w:rPr>
        <w:t>Определение рассматриваемого периода пандемии и самоизоляции</w:t>
      </w:r>
    </w:p>
    <w:p w14:paraId="613F8C5B" w14:textId="02840AAC" w:rsidR="00AB0AA9" w:rsidRPr="00306C80" w:rsidRDefault="00AB0AA9">
      <w:pPr>
        <w:spacing w:before="120" w:after="0" w:line="276" w:lineRule="auto"/>
        <w:ind w:firstLine="709"/>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Активный перевод сотрудников на удаленную работу начался с середины марта 2020 года</w:t>
      </w:r>
      <w:r w:rsidR="00557BBC">
        <w:rPr>
          <w:rFonts w:ascii="Times New Roman" w:hAnsi="Times New Roman" w:cs="Times New Roman"/>
          <w:color w:val="000000"/>
          <w:sz w:val="24"/>
          <w:szCs w:val="24"/>
          <w:shd w:val="clear" w:color="auto" w:fill="FFFFFF"/>
        </w:rPr>
        <w:t xml:space="preserve">. Прогнозы по окончанию периода удаленной работы варьируются от </w:t>
      </w:r>
      <w:r w:rsidRPr="00306C80">
        <w:rPr>
          <w:rFonts w:ascii="Times New Roman" w:hAnsi="Times New Roman" w:cs="Times New Roman"/>
          <w:color w:val="000000"/>
          <w:sz w:val="24"/>
          <w:szCs w:val="24"/>
          <w:shd w:val="clear" w:color="auto" w:fill="FFFFFF"/>
        </w:rPr>
        <w:t>середины июня 2020 года</w:t>
      </w:r>
      <w:r w:rsidR="00557BBC">
        <w:rPr>
          <w:rFonts w:ascii="Times New Roman" w:hAnsi="Times New Roman" w:cs="Times New Roman"/>
          <w:color w:val="000000"/>
          <w:sz w:val="24"/>
          <w:szCs w:val="24"/>
          <w:shd w:val="clear" w:color="auto" w:fill="FFFFFF"/>
        </w:rPr>
        <w:t xml:space="preserve"> до конца 2020 года</w:t>
      </w:r>
      <w:r w:rsidRPr="00306C80">
        <w:rPr>
          <w:rFonts w:ascii="Times New Roman" w:hAnsi="Times New Roman" w:cs="Times New Roman"/>
          <w:color w:val="000000"/>
          <w:sz w:val="24"/>
          <w:szCs w:val="24"/>
          <w:shd w:val="clear" w:color="auto" w:fill="FFFFFF"/>
        </w:rPr>
        <w:t>.</w:t>
      </w:r>
    </w:p>
    <w:p w14:paraId="5DF8706C" w14:textId="77777777"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p>
    <w:p w14:paraId="1EFDD89F" w14:textId="77777777" w:rsidR="00AB0AA9" w:rsidRPr="00306C80" w:rsidRDefault="00AB0AA9">
      <w:pPr>
        <w:spacing w:after="0" w:line="276" w:lineRule="auto"/>
        <w:contextualSpacing/>
        <w:jc w:val="both"/>
        <w:rPr>
          <w:rFonts w:ascii="Times New Roman" w:hAnsi="Times New Roman" w:cs="Times New Roman"/>
          <w:b/>
          <w:color w:val="000000"/>
          <w:sz w:val="24"/>
          <w:szCs w:val="24"/>
          <w:shd w:val="clear" w:color="auto" w:fill="FFFFFF"/>
        </w:rPr>
      </w:pPr>
      <w:r w:rsidRPr="00306C80">
        <w:rPr>
          <w:rFonts w:ascii="Times New Roman" w:hAnsi="Times New Roman" w:cs="Times New Roman"/>
          <w:b/>
          <w:color w:val="000000"/>
          <w:sz w:val="24"/>
          <w:szCs w:val="24"/>
          <w:shd w:val="clear" w:color="auto" w:fill="FFFFFF"/>
        </w:rPr>
        <w:t>4.3.</w:t>
      </w:r>
      <w:r w:rsidRPr="00306C80">
        <w:rPr>
          <w:rFonts w:ascii="Times New Roman" w:hAnsi="Times New Roman" w:cs="Times New Roman"/>
          <w:b/>
          <w:sz w:val="24"/>
          <w:szCs w:val="24"/>
        </w:rPr>
        <w:t xml:space="preserve"> Определение уровня ежемесячных расходов, которые несёт работодатель при переводе персонала на удаленную работу</w:t>
      </w:r>
    </w:p>
    <w:p w14:paraId="08323ECE" w14:textId="77777777" w:rsidR="00BC5EEA"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 xml:space="preserve">Вынужденные единовременные расходы работодателей на компьютерную и оргтехнику в бизнес-центрах класса А и В можно сократить путем продажи техники после периода пандемии, с учетом скидки перехода на вторичный рынок. </w:t>
      </w:r>
    </w:p>
    <w:p w14:paraId="4AA707C3" w14:textId="47E71C37" w:rsidR="00AB0AA9" w:rsidRPr="00306C80"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306C80">
        <w:rPr>
          <w:rFonts w:ascii="Times New Roman" w:hAnsi="Times New Roman" w:cs="Times New Roman"/>
          <w:color w:val="000000"/>
          <w:sz w:val="24"/>
          <w:szCs w:val="24"/>
          <w:shd w:val="clear" w:color="auto" w:fill="FFFFFF"/>
        </w:rPr>
        <w:t xml:space="preserve">Полученная разница между покупкой и продажей </w:t>
      </w:r>
      <w:r w:rsidR="00BC5EEA">
        <w:rPr>
          <w:rFonts w:ascii="Times New Roman" w:hAnsi="Times New Roman" w:cs="Times New Roman"/>
          <w:color w:val="000000"/>
          <w:sz w:val="24"/>
          <w:szCs w:val="24"/>
          <w:shd w:val="clear" w:color="auto" w:fill="FFFFFF"/>
        </w:rPr>
        <w:t>может быть</w:t>
      </w:r>
      <w:r w:rsidRPr="00306C80">
        <w:rPr>
          <w:rFonts w:ascii="Times New Roman" w:hAnsi="Times New Roman" w:cs="Times New Roman"/>
          <w:color w:val="000000"/>
          <w:sz w:val="24"/>
          <w:szCs w:val="24"/>
          <w:shd w:val="clear" w:color="auto" w:fill="FFFFFF"/>
        </w:rPr>
        <w:t xml:space="preserve"> разделена на период пандемии</w:t>
      </w:r>
      <w:r w:rsidR="00690559">
        <w:rPr>
          <w:rFonts w:ascii="Times New Roman" w:hAnsi="Times New Roman" w:cs="Times New Roman"/>
          <w:color w:val="000000"/>
          <w:sz w:val="24"/>
          <w:szCs w:val="24"/>
          <w:shd w:val="clear" w:color="auto" w:fill="FFFFFF"/>
        </w:rPr>
        <w:t xml:space="preserve">, в приведенном примере он принят равным </w:t>
      </w:r>
      <w:r w:rsidRPr="00306C80">
        <w:rPr>
          <w:rFonts w:ascii="Times New Roman" w:hAnsi="Times New Roman" w:cs="Times New Roman"/>
          <w:color w:val="000000"/>
          <w:sz w:val="24"/>
          <w:szCs w:val="24"/>
          <w:shd w:val="clear" w:color="auto" w:fill="FFFFFF"/>
        </w:rPr>
        <w:t>3 месяца.</w:t>
      </w:r>
    </w:p>
    <w:p w14:paraId="0CF88C22" w14:textId="22513750" w:rsidR="00AB0AA9" w:rsidRDefault="000F7EC5" w:rsidP="00CD6385">
      <w:pPr>
        <w:spacing w:line="276"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r>
      <w:r w:rsidR="00AB0AA9" w:rsidRPr="00557BBC">
        <w:rPr>
          <w:rFonts w:ascii="Times New Roman" w:hAnsi="Times New Roman" w:cs="Times New Roman"/>
          <w:color w:val="000000"/>
          <w:sz w:val="24"/>
          <w:szCs w:val="24"/>
          <w:shd w:val="clear" w:color="auto" w:fill="FFFFFF"/>
        </w:rPr>
        <w:t>Скидка при переходе на вторичный рынок</w:t>
      </w:r>
      <w:r w:rsidR="0058256B">
        <w:rPr>
          <w:rFonts w:ascii="Times New Roman" w:hAnsi="Times New Roman" w:cs="Times New Roman"/>
          <w:color w:val="000000"/>
          <w:sz w:val="24"/>
          <w:szCs w:val="24"/>
          <w:shd w:val="clear" w:color="auto" w:fill="FFFFFF"/>
        </w:rPr>
        <w:t>,</w:t>
      </w:r>
      <w:r w:rsidR="00AB0AA9" w:rsidRPr="00557BBC">
        <w:rPr>
          <w:rFonts w:ascii="Times New Roman" w:hAnsi="Times New Roman" w:cs="Times New Roman"/>
          <w:color w:val="000000"/>
          <w:sz w:val="24"/>
          <w:szCs w:val="24"/>
          <w:shd w:val="clear" w:color="auto" w:fill="FFFFFF"/>
        </w:rPr>
        <w:t xml:space="preserve"> составляет для компьютерной техники - 0,911, для офисной техники</w:t>
      </w:r>
      <w:r w:rsidR="00AB0AA9" w:rsidRPr="00557BBC">
        <w:rPr>
          <w:rStyle w:val="af"/>
          <w:rFonts w:ascii="Times New Roman" w:hAnsi="Times New Roman" w:cs="Times New Roman"/>
          <w:color w:val="000000"/>
          <w:sz w:val="24"/>
          <w:szCs w:val="24"/>
          <w:shd w:val="clear" w:color="auto" w:fill="FFFFFF"/>
        </w:rPr>
        <w:footnoteReference w:id="14"/>
      </w:r>
      <w:r w:rsidR="00AB0AA9" w:rsidRPr="00557BBC">
        <w:rPr>
          <w:rFonts w:ascii="Times New Roman" w:hAnsi="Times New Roman" w:cs="Times New Roman"/>
          <w:color w:val="000000"/>
          <w:sz w:val="24"/>
          <w:szCs w:val="24"/>
          <w:shd w:val="clear" w:color="auto" w:fill="FFFFFF"/>
        </w:rPr>
        <w:t xml:space="preserve"> – 0,880.</w:t>
      </w:r>
    </w:p>
    <w:p w14:paraId="36249998" w14:textId="77777777" w:rsidR="00AB0AA9" w:rsidRPr="00F33D8B"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lastRenderedPageBreak/>
        <mc:AlternateContent>
          <mc:Choice Requires="wps">
            <w:drawing>
              <wp:anchor distT="0" distB="0" distL="114300" distR="114300" simplePos="0" relativeHeight="251659264" behindDoc="0" locked="0" layoutInCell="1" allowOverlap="1" wp14:anchorId="629E9BCA" wp14:editId="79CB7004">
                <wp:simplePos x="0" y="0"/>
                <wp:positionH relativeFrom="column">
                  <wp:posOffset>5721350</wp:posOffset>
                </wp:positionH>
                <wp:positionV relativeFrom="paragraph">
                  <wp:posOffset>116839</wp:posOffset>
                </wp:positionV>
                <wp:extent cx="464820" cy="1431925"/>
                <wp:effectExtent l="19050" t="19050" r="11430" b="15875"/>
                <wp:wrapNone/>
                <wp:docPr id="6" name="Прямоугольник 6"/>
                <wp:cNvGraphicFramePr/>
                <a:graphic xmlns:a="http://schemas.openxmlformats.org/drawingml/2006/main">
                  <a:graphicData uri="http://schemas.microsoft.com/office/word/2010/wordprocessingShape">
                    <wps:wsp>
                      <wps:cNvSpPr/>
                      <wps:spPr>
                        <a:xfrm>
                          <a:off x="0" y="0"/>
                          <a:ext cx="464820" cy="1431925"/>
                        </a:xfrm>
                        <a:prstGeom prst="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4BDF" id="Прямоугольник 6" o:spid="_x0000_s1026" style="position:absolute;margin-left:450.5pt;margin-top:9.2pt;width:36.6pt;height:11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" filled="f" strokecolor="#c00000" strokeweight="2.5pt"/>
            </w:pict>
          </mc:Fallback>
        </mc:AlternateContent>
      </w:r>
      <w:r w:rsidRPr="00F33D8B">
        <w:rPr>
          <w:rFonts w:ascii="Verdana" w:hAnsi="Verdana"/>
          <w:noProof/>
          <w:lang w:eastAsia="ru-RU"/>
        </w:rPr>
        <w:drawing>
          <wp:inline distT="0" distB="0" distL="0" distR="0" wp14:anchorId="0C954F47" wp14:editId="36DD0A14">
            <wp:extent cx="6269990" cy="723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437" t="16288" r="36120" b="73974"/>
                    <a:stretch/>
                  </pic:blipFill>
                  <pic:spPr bwMode="auto">
                    <a:xfrm>
                      <a:off x="0" y="0"/>
                      <a:ext cx="6271200" cy="724040"/>
                    </a:xfrm>
                    <a:prstGeom prst="rect">
                      <a:avLst/>
                    </a:prstGeom>
                    <a:ln>
                      <a:noFill/>
                    </a:ln>
                    <a:extLst>
                      <a:ext uri="{53640926-AAD7-44D8-BBD7-CCE9431645EC}">
                        <a14:shadowObscured xmlns:a14="http://schemas.microsoft.com/office/drawing/2010/main"/>
                      </a:ext>
                    </a:extLst>
                  </pic:spPr>
                </pic:pic>
              </a:graphicData>
            </a:graphic>
          </wp:inline>
        </w:drawing>
      </w:r>
    </w:p>
    <w:p w14:paraId="35251A43" w14:textId="77777777" w:rsidR="00AB0AA9" w:rsidRPr="00F33D8B"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drawing>
          <wp:inline distT="0" distB="0" distL="0" distR="0" wp14:anchorId="796B2F51" wp14:editId="20033EDF">
            <wp:extent cx="6269990" cy="2590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6437" t="87043" r="36120" b="9385"/>
                    <a:stretch/>
                  </pic:blipFill>
                  <pic:spPr bwMode="auto">
                    <a:xfrm>
                      <a:off x="0" y="0"/>
                      <a:ext cx="6270644" cy="259107"/>
                    </a:xfrm>
                    <a:prstGeom prst="rect">
                      <a:avLst/>
                    </a:prstGeom>
                    <a:ln>
                      <a:noFill/>
                    </a:ln>
                    <a:extLst>
                      <a:ext uri="{53640926-AAD7-44D8-BBD7-CCE9431645EC}">
                        <a14:shadowObscured xmlns:a14="http://schemas.microsoft.com/office/drawing/2010/main"/>
                      </a:ext>
                    </a:extLst>
                  </pic:spPr>
                </pic:pic>
              </a:graphicData>
            </a:graphic>
          </wp:inline>
        </w:drawing>
      </w:r>
    </w:p>
    <w:p w14:paraId="6B6D3F19" w14:textId="756AF12F" w:rsidR="00AB0AA9" w:rsidRDefault="00AB0AA9" w:rsidP="00AB0AA9">
      <w:pPr>
        <w:spacing w:after="0" w:line="300" w:lineRule="auto"/>
        <w:contextualSpacing/>
        <w:rPr>
          <w:rFonts w:ascii="Verdana" w:hAnsi="Verdana" w:cs="Arial"/>
          <w:color w:val="000000"/>
          <w:sz w:val="20"/>
          <w:szCs w:val="20"/>
          <w:shd w:val="clear" w:color="auto" w:fill="FFFFFF"/>
        </w:rPr>
      </w:pPr>
      <w:r w:rsidRPr="00F33D8B">
        <w:rPr>
          <w:rFonts w:ascii="Verdana" w:hAnsi="Verdana"/>
          <w:noProof/>
          <w:lang w:eastAsia="ru-RU"/>
        </w:rPr>
        <w:drawing>
          <wp:inline distT="0" distB="0" distL="0" distR="0" wp14:anchorId="378FC203" wp14:editId="2112AE21">
            <wp:extent cx="6269990" cy="30477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0584" t="50624" r="42472" b="45721"/>
                    <a:stretch/>
                  </pic:blipFill>
                  <pic:spPr bwMode="auto">
                    <a:xfrm>
                      <a:off x="0" y="0"/>
                      <a:ext cx="6688120" cy="325101"/>
                    </a:xfrm>
                    <a:prstGeom prst="rect">
                      <a:avLst/>
                    </a:prstGeom>
                    <a:ln>
                      <a:noFill/>
                    </a:ln>
                    <a:extLst>
                      <a:ext uri="{53640926-AAD7-44D8-BBD7-CCE9431645EC}">
                        <a14:shadowObscured xmlns:a14="http://schemas.microsoft.com/office/drawing/2010/main"/>
                      </a:ext>
                    </a:extLst>
                  </pic:spPr>
                </pic:pic>
              </a:graphicData>
            </a:graphic>
          </wp:inline>
        </w:drawing>
      </w:r>
    </w:p>
    <w:p w14:paraId="75F269C1" w14:textId="5EF1415B" w:rsidR="000F7EC5" w:rsidRPr="00CF624C" w:rsidRDefault="000F7EC5" w:rsidP="00CD6385">
      <w:pPr>
        <w:spacing w:after="0" w:line="276" w:lineRule="auto"/>
        <w:contextualSpacing/>
        <w:jc w:val="center"/>
        <w:rPr>
          <w:rFonts w:ascii="Times New Roman" w:hAnsi="Times New Roman" w:cs="Times New Roman"/>
          <w:b/>
        </w:rPr>
      </w:pPr>
      <w:r w:rsidRPr="00CF624C">
        <w:rPr>
          <w:rFonts w:ascii="Times New Roman" w:hAnsi="Times New Roman" w:cs="Times New Roman"/>
          <w:b/>
        </w:rPr>
        <w:t xml:space="preserve">Рисунок </w:t>
      </w:r>
      <w:r w:rsidRPr="00CF624C">
        <w:rPr>
          <w:rFonts w:ascii="Times New Roman" w:hAnsi="Times New Roman" w:cs="Times New Roman"/>
          <w:b/>
        </w:rPr>
        <w:fldChar w:fldCharType="begin"/>
      </w:r>
      <w:r w:rsidRPr="00CF624C">
        <w:rPr>
          <w:rFonts w:ascii="Times New Roman" w:hAnsi="Times New Roman" w:cs="Times New Roman"/>
          <w:b/>
        </w:rPr>
        <w:instrText xml:space="preserve"> SEQ "Рисунок" \* ARABIC </w:instrText>
      </w:r>
      <w:r w:rsidRPr="00CF624C">
        <w:rPr>
          <w:rFonts w:ascii="Times New Roman" w:hAnsi="Times New Roman" w:cs="Times New Roman"/>
          <w:b/>
        </w:rPr>
        <w:fldChar w:fldCharType="separate"/>
      </w:r>
      <w:r w:rsidR="00070BC9">
        <w:rPr>
          <w:rFonts w:ascii="Times New Roman" w:hAnsi="Times New Roman" w:cs="Times New Roman"/>
          <w:b/>
          <w:noProof/>
        </w:rPr>
        <w:t>1</w:t>
      </w:r>
      <w:r w:rsidRPr="00CF624C">
        <w:rPr>
          <w:rFonts w:ascii="Times New Roman" w:hAnsi="Times New Roman" w:cs="Times New Roman"/>
          <w:b/>
        </w:rPr>
        <w:fldChar w:fldCharType="end"/>
      </w:r>
      <w:r w:rsidRPr="00CF624C">
        <w:rPr>
          <w:rFonts w:ascii="Times New Roman" w:hAnsi="Times New Roman" w:cs="Times New Roman"/>
          <w:b/>
        </w:rPr>
        <w:t xml:space="preserve">. </w:t>
      </w:r>
      <w:r>
        <w:rPr>
          <w:rFonts w:ascii="Times New Roman" w:hAnsi="Times New Roman" w:cs="Times New Roman"/>
          <w:b/>
          <w:bCs/>
          <w:color w:val="000000"/>
          <w:shd w:val="clear" w:color="auto" w:fill="FFFFFF"/>
        </w:rPr>
        <w:t>Рыночные данные по коэффициентам перехода объектов на вторичный рынок</w:t>
      </w:r>
    </w:p>
    <w:p w14:paraId="22B384A6" w14:textId="77777777" w:rsidR="000F7EC5" w:rsidRPr="00F33D8B" w:rsidRDefault="000F7EC5" w:rsidP="00CD6385">
      <w:pPr>
        <w:spacing w:after="0" w:line="276" w:lineRule="auto"/>
        <w:contextualSpacing/>
        <w:rPr>
          <w:rFonts w:ascii="Verdana" w:hAnsi="Verdana" w:cs="Arial"/>
          <w:color w:val="000000"/>
          <w:sz w:val="20"/>
          <w:szCs w:val="20"/>
          <w:shd w:val="clear" w:color="auto" w:fill="FFFFFF"/>
        </w:rPr>
      </w:pPr>
    </w:p>
    <w:p w14:paraId="6CE7C6D0" w14:textId="79FE857D" w:rsidR="00AB0AA9" w:rsidRDefault="00BC5EEA">
      <w:pPr>
        <w:spacing w:after="0" w:line="276" w:lineRule="auto"/>
        <w:ind w:firstLine="708"/>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Далее представлен расчет </w:t>
      </w:r>
      <w:r w:rsidR="00AB0AA9" w:rsidRPr="00557BBC">
        <w:rPr>
          <w:rFonts w:ascii="Times New Roman" w:hAnsi="Times New Roman" w:cs="Times New Roman"/>
          <w:color w:val="000000"/>
          <w:sz w:val="24"/>
          <w:szCs w:val="24"/>
          <w:shd w:val="clear" w:color="auto" w:fill="FFFFFF"/>
        </w:rPr>
        <w:t>ежемесячны</w:t>
      </w:r>
      <w:r>
        <w:rPr>
          <w:rFonts w:ascii="Times New Roman" w:hAnsi="Times New Roman" w:cs="Times New Roman"/>
          <w:color w:val="000000"/>
          <w:sz w:val="24"/>
          <w:szCs w:val="24"/>
          <w:shd w:val="clear" w:color="auto" w:fill="FFFFFF"/>
        </w:rPr>
        <w:t>х</w:t>
      </w:r>
      <w:r w:rsidR="00AB0AA9" w:rsidRPr="00557BBC">
        <w:rPr>
          <w:rFonts w:ascii="Times New Roman" w:hAnsi="Times New Roman" w:cs="Times New Roman"/>
          <w:color w:val="000000"/>
          <w:sz w:val="24"/>
          <w:szCs w:val="24"/>
          <w:shd w:val="clear" w:color="auto" w:fill="FFFFFF"/>
        </w:rPr>
        <w:t xml:space="preserve"> расход</w:t>
      </w:r>
      <w:r>
        <w:rPr>
          <w:rFonts w:ascii="Times New Roman" w:hAnsi="Times New Roman" w:cs="Times New Roman"/>
          <w:color w:val="000000"/>
          <w:sz w:val="24"/>
          <w:szCs w:val="24"/>
          <w:shd w:val="clear" w:color="auto" w:fill="FFFFFF"/>
        </w:rPr>
        <w:t>ов</w:t>
      </w:r>
      <w:r w:rsidR="00AB0AA9" w:rsidRPr="00557BBC">
        <w:rPr>
          <w:rFonts w:ascii="Times New Roman" w:hAnsi="Times New Roman" w:cs="Times New Roman"/>
          <w:color w:val="000000"/>
          <w:sz w:val="24"/>
          <w:szCs w:val="24"/>
          <w:shd w:val="clear" w:color="auto" w:fill="FFFFFF"/>
        </w:rPr>
        <w:t>, которые несет работодатель при переводе персонала на удаленную работу в период пандемии в бизнес-центрах г. Москвы</w:t>
      </w:r>
      <w:r w:rsidR="00690559">
        <w:rPr>
          <w:rFonts w:ascii="Times New Roman" w:hAnsi="Times New Roman" w:cs="Times New Roman"/>
          <w:color w:val="000000"/>
          <w:sz w:val="24"/>
          <w:szCs w:val="24"/>
          <w:shd w:val="clear" w:color="auto" w:fill="FFFFFF"/>
        </w:rPr>
        <w:t xml:space="preserve">. </w:t>
      </w:r>
    </w:p>
    <w:p w14:paraId="2F0F6F21" w14:textId="2989EECA" w:rsidR="000F7EC5" w:rsidRPr="00557BBC" w:rsidRDefault="000F7EC5">
      <w:pPr>
        <w:pStyle w:val="a4"/>
        <w:spacing w:before="120" w:after="0" w:line="276" w:lineRule="auto"/>
        <w:ind w:left="0"/>
        <w:rPr>
          <w:rFonts w:ascii="Times New Roman" w:hAnsi="Times New Roman" w:cs="Times New Roman"/>
          <w:b/>
          <w:sz w:val="24"/>
          <w:szCs w:val="24"/>
        </w:rPr>
      </w:pPr>
      <w:r w:rsidRPr="000F7EC5">
        <w:rPr>
          <w:rFonts w:ascii="Times New Roman" w:hAnsi="Times New Roman" w:cs="Times New Roman"/>
          <w:b/>
          <w:sz w:val="24"/>
          <w:szCs w:val="24"/>
        </w:rPr>
        <w:t xml:space="preserve">Таблица </w:t>
      </w:r>
      <w:r w:rsidRPr="00A557EF">
        <w:rPr>
          <w:rFonts w:ascii="Times New Roman" w:hAnsi="Times New Roman" w:cs="Times New Roman"/>
          <w:b/>
          <w:sz w:val="24"/>
          <w:szCs w:val="24"/>
        </w:rPr>
        <w:fldChar w:fldCharType="begin"/>
      </w:r>
      <w:r w:rsidRPr="000F7EC5">
        <w:rPr>
          <w:rFonts w:ascii="Times New Roman" w:hAnsi="Times New Roman" w:cs="Times New Roman"/>
          <w:b/>
          <w:sz w:val="24"/>
          <w:szCs w:val="24"/>
        </w:rPr>
        <w:instrText xml:space="preserve"> SEQ Таблица \* ARABIC </w:instrText>
      </w:r>
      <w:r w:rsidRPr="00A557EF">
        <w:rPr>
          <w:rFonts w:ascii="Times New Roman" w:hAnsi="Times New Roman" w:cs="Times New Roman"/>
          <w:b/>
          <w:sz w:val="24"/>
          <w:szCs w:val="24"/>
        </w:rPr>
        <w:fldChar w:fldCharType="separate"/>
      </w:r>
      <w:r w:rsidR="00070BC9">
        <w:rPr>
          <w:rFonts w:ascii="Times New Roman" w:hAnsi="Times New Roman" w:cs="Times New Roman"/>
          <w:b/>
          <w:noProof/>
          <w:sz w:val="24"/>
          <w:szCs w:val="24"/>
        </w:rPr>
        <w:t>5</w:t>
      </w:r>
      <w:r w:rsidRPr="00A557EF">
        <w:rPr>
          <w:rFonts w:ascii="Times New Roman" w:hAnsi="Times New Roman" w:cs="Times New Roman"/>
          <w:b/>
          <w:sz w:val="24"/>
          <w:szCs w:val="24"/>
        </w:rPr>
        <w:fldChar w:fldCharType="end"/>
      </w:r>
      <w:r w:rsidRPr="000F7EC5">
        <w:rPr>
          <w:rFonts w:ascii="Times New Roman" w:hAnsi="Times New Roman" w:cs="Times New Roman"/>
          <w:b/>
          <w:sz w:val="24"/>
          <w:szCs w:val="24"/>
        </w:rPr>
        <w:t xml:space="preserve">. </w:t>
      </w:r>
      <w:r w:rsidR="00690559">
        <w:rPr>
          <w:rFonts w:ascii="Times New Roman" w:hAnsi="Times New Roman" w:cs="Times New Roman"/>
          <w:b/>
          <w:sz w:val="24"/>
          <w:szCs w:val="24"/>
        </w:rPr>
        <w:t>Ежемесячные р</w:t>
      </w:r>
      <w:r w:rsidRPr="00557BBC">
        <w:rPr>
          <w:rFonts w:ascii="Times New Roman" w:hAnsi="Times New Roman" w:cs="Times New Roman"/>
          <w:b/>
          <w:sz w:val="24"/>
          <w:szCs w:val="24"/>
        </w:rPr>
        <w:t>асходы на перевод сотрудников на удаленный формат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360"/>
        <w:gridCol w:w="1203"/>
        <w:gridCol w:w="1138"/>
        <w:gridCol w:w="1417"/>
        <w:gridCol w:w="1352"/>
        <w:gridCol w:w="1193"/>
      </w:tblGrid>
      <w:tr w:rsidR="000F7EC5" w:rsidRPr="000F7EC5" w14:paraId="3190AED2" w14:textId="77777777" w:rsidTr="00BC5EEA">
        <w:trPr>
          <w:cantSplit/>
          <w:trHeight w:val="20"/>
          <w:tblHeader/>
        </w:trPr>
        <w:tc>
          <w:tcPr>
            <w:tcW w:w="260" w:type="pct"/>
            <w:vMerge w:val="restart"/>
            <w:shd w:val="clear" w:color="000000" w:fill="D9D9D9" w:themeFill="background1" w:themeFillShade="D9"/>
            <w:noWrap/>
            <w:vAlign w:val="center"/>
            <w:hideMark/>
          </w:tcPr>
          <w:p w14:paraId="49B8668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 п/п</w:t>
            </w:r>
          </w:p>
        </w:tc>
        <w:tc>
          <w:tcPr>
            <w:tcW w:w="1648" w:type="pct"/>
            <w:vMerge w:val="restart"/>
            <w:shd w:val="clear" w:color="000000" w:fill="D9D9D9" w:themeFill="background1" w:themeFillShade="D9"/>
            <w:noWrap/>
            <w:vAlign w:val="center"/>
            <w:hideMark/>
          </w:tcPr>
          <w:p w14:paraId="424325A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Наименование</w:t>
            </w:r>
          </w:p>
        </w:tc>
        <w:tc>
          <w:tcPr>
            <w:tcW w:w="590" w:type="pct"/>
            <w:vMerge w:val="restart"/>
            <w:shd w:val="clear" w:color="000000" w:fill="D9D9D9" w:themeFill="background1" w:themeFillShade="D9"/>
            <w:noWrap/>
            <w:vAlign w:val="center"/>
            <w:hideMark/>
          </w:tcPr>
          <w:p w14:paraId="25098B15" w14:textId="102DB370" w:rsidR="00AB0AA9" w:rsidRPr="00557BBC" w:rsidRDefault="006C6A28" w:rsidP="00557BBC">
            <w:pPr>
              <w:spacing w:after="0" w:line="240" w:lineRule="auto"/>
              <w:contextualSpacing/>
              <w:jc w:val="center"/>
              <w:rPr>
                <w:rFonts w:ascii="Times New Roman" w:eastAsia="Times New Roman" w:hAnsi="Times New Roman" w:cs="Times New Roman"/>
                <w:b/>
                <w:bCs/>
                <w:lang w:eastAsia="ru-RU"/>
              </w:rPr>
            </w:pPr>
            <w:proofErr w:type="spellStart"/>
            <w:r>
              <w:rPr>
                <w:rFonts w:ascii="Times New Roman" w:eastAsia="Times New Roman" w:hAnsi="Times New Roman" w:cs="Times New Roman"/>
                <w:b/>
                <w:bCs/>
                <w:lang w:eastAsia="ru-RU"/>
              </w:rPr>
              <w:t>Коммент</w:t>
            </w:r>
            <w:proofErr w:type="spellEnd"/>
            <w:r w:rsidR="00625D93">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арий</w:t>
            </w:r>
          </w:p>
        </w:tc>
        <w:tc>
          <w:tcPr>
            <w:tcW w:w="1253" w:type="pct"/>
            <w:gridSpan w:val="2"/>
            <w:tcBorders>
              <w:bottom w:val="single" w:sz="4" w:space="0" w:color="auto"/>
            </w:tcBorders>
            <w:shd w:val="clear" w:color="000000" w:fill="D9D9D9" w:themeFill="background1" w:themeFillShade="D9"/>
            <w:noWrap/>
            <w:vAlign w:val="center"/>
            <w:hideMark/>
          </w:tcPr>
          <w:p w14:paraId="7A297CAB"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А</w:t>
            </w:r>
          </w:p>
        </w:tc>
        <w:tc>
          <w:tcPr>
            <w:tcW w:w="663" w:type="pct"/>
            <w:tcBorders>
              <w:bottom w:val="single" w:sz="4" w:space="0" w:color="auto"/>
            </w:tcBorders>
            <w:shd w:val="clear" w:color="000000" w:fill="D9D9D9" w:themeFill="background1" w:themeFillShade="D9"/>
            <w:noWrap/>
            <w:vAlign w:val="center"/>
            <w:hideMark/>
          </w:tcPr>
          <w:p w14:paraId="24A0965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В</w:t>
            </w:r>
          </w:p>
        </w:tc>
        <w:tc>
          <w:tcPr>
            <w:tcW w:w="585" w:type="pct"/>
            <w:vMerge w:val="restart"/>
            <w:shd w:val="clear" w:color="000000" w:fill="D9D9D9" w:themeFill="background1" w:themeFillShade="D9"/>
            <w:vAlign w:val="center"/>
          </w:tcPr>
          <w:p w14:paraId="3FB583D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Класс С</w:t>
            </w:r>
          </w:p>
        </w:tc>
      </w:tr>
      <w:tr w:rsidR="000F7EC5" w:rsidRPr="000F7EC5" w14:paraId="76577C07" w14:textId="77777777" w:rsidTr="00BC5EEA">
        <w:trPr>
          <w:cantSplit/>
          <w:trHeight w:val="20"/>
        </w:trPr>
        <w:tc>
          <w:tcPr>
            <w:tcW w:w="260" w:type="pct"/>
            <w:vMerge/>
            <w:vAlign w:val="center"/>
            <w:hideMark/>
          </w:tcPr>
          <w:p w14:paraId="168F7998"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1648" w:type="pct"/>
            <w:vMerge/>
            <w:vAlign w:val="center"/>
            <w:hideMark/>
          </w:tcPr>
          <w:p w14:paraId="193884C1"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590" w:type="pct"/>
            <w:vMerge/>
            <w:vAlign w:val="center"/>
            <w:hideMark/>
          </w:tcPr>
          <w:p w14:paraId="28498CFF"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c>
          <w:tcPr>
            <w:tcW w:w="558" w:type="pct"/>
            <w:shd w:val="clear" w:color="000000" w:fill="D9D9D9" w:themeFill="background1" w:themeFillShade="D9"/>
            <w:noWrap/>
            <w:vAlign w:val="center"/>
            <w:hideMark/>
          </w:tcPr>
          <w:p w14:paraId="28B2E4E9" w14:textId="21976B2D"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Компьютер</w:t>
            </w:r>
          </w:p>
        </w:tc>
        <w:tc>
          <w:tcPr>
            <w:tcW w:w="695" w:type="pct"/>
            <w:shd w:val="clear" w:color="000000" w:fill="D9D9D9" w:themeFill="background1" w:themeFillShade="D9"/>
            <w:noWrap/>
            <w:vAlign w:val="center"/>
            <w:hideMark/>
          </w:tcPr>
          <w:p w14:paraId="7204830D" w14:textId="48F767D3"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Принтер, гарнитура</w:t>
            </w:r>
          </w:p>
        </w:tc>
        <w:tc>
          <w:tcPr>
            <w:tcW w:w="663" w:type="pct"/>
            <w:shd w:val="clear" w:color="000000" w:fill="D9D9D9" w:themeFill="background1" w:themeFillShade="D9"/>
            <w:noWrap/>
            <w:vAlign w:val="center"/>
            <w:hideMark/>
          </w:tcPr>
          <w:p w14:paraId="322483B5" w14:textId="5656F89F" w:rsidR="00AB0AA9" w:rsidRPr="00690559" w:rsidRDefault="00AB0AA9" w:rsidP="00557BBC">
            <w:pPr>
              <w:spacing w:after="0" w:line="240" w:lineRule="auto"/>
              <w:contextualSpacing/>
              <w:jc w:val="center"/>
              <w:rPr>
                <w:rFonts w:ascii="Times New Roman" w:eastAsia="Times New Roman" w:hAnsi="Times New Roman" w:cs="Times New Roman"/>
                <w:b/>
                <w:bCs/>
                <w:sz w:val="20"/>
                <w:szCs w:val="20"/>
                <w:lang w:eastAsia="ru-RU"/>
              </w:rPr>
            </w:pPr>
            <w:r w:rsidRPr="00690559">
              <w:rPr>
                <w:rFonts w:ascii="Times New Roman" w:eastAsia="Times New Roman" w:hAnsi="Times New Roman" w:cs="Times New Roman"/>
                <w:b/>
                <w:bCs/>
                <w:sz w:val="20"/>
                <w:szCs w:val="20"/>
                <w:lang w:eastAsia="ru-RU"/>
              </w:rPr>
              <w:t>Компьютер</w:t>
            </w:r>
          </w:p>
        </w:tc>
        <w:tc>
          <w:tcPr>
            <w:tcW w:w="585" w:type="pct"/>
            <w:vMerge/>
            <w:shd w:val="clear" w:color="000000" w:fill="024F99"/>
            <w:vAlign w:val="center"/>
          </w:tcPr>
          <w:p w14:paraId="3DDD8581"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p>
        </w:tc>
      </w:tr>
      <w:tr w:rsidR="00AB0AA9" w:rsidRPr="000F7EC5" w14:paraId="31B2B8B1" w14:textId="77777777" w:rsidTr="00BC5EEA">
        <w:trPr>
          <w:cantSplit/>
          <w:trHeight w:val="20"/>
        </w:trPr>
        <w:tc>
          <w:tcPr>
            <w:tcW w:w="260" w:type="pct"/>
            <w:shd w:val="clear" w:color="000000" w:fill="FFFFFF"/>
            <w:noWrap/>
            <w:vAlign w:val="center"/>
            <w:hideMark/>
          </w:tcPr>
          <w:p w14:paraId="153E146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w:t>
            </w:r>
          </w:p>
        </w:tc>
        <w:tc>
          <w:tcPr>
            <w:tcW w:w="1648" w:type="pct"/>
            <w:shd w:val="clear" w:color="000000" w:fill="FFFFFF"/>
            <w:noWrap/>
            <w:vAlign w:val="center"/>
            <w:hideMark/>
          </w:tcPr>
          <w:p w14:paraId="09A170A3"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Единовременные расходы, понесенные работодателем в период пандемии, связанные с покупкой оборудования, руб./чел.</w:t>
            </w:r>
          </w:p>
        </w:tc>
        <w:tc>
          <w:tcPr>
            <w:tcW w:w="590" w:type="pct"/>
            <w:shd w:val="clear" w:color="000000" w:fill="FFFFFF"/>
            <w:noWrap/>
            <w:vAlign w:val="center"/>
            <w:hideMark/>
          </w:tcPr>
          <w:p w14:paraId="116AE00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558" w:type="pct"/>
            <w:shd w:val="clear" w:color="auto" w:fill="auto"/>
            <w:noWrap/>
            <w:vAlign w:val="center"/>
            <w:hideMark/>
          </w:tcPr>
          <w:p w14:paraId="4C222D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60 000</w:t>
            </w:r>
          </w:p>
        </w:tc>
        <w:tc>
          <w:tcPr>
            <w:tcW w:w="695" w:type="pct"/>
            <w:shd w:val="clear" w:color="auto" w:fill="auto"/>
            <w:noWrap/>
            <w:vAlign w:val="center"/>
            <w:hideMark/>
          </w:tcPr>
          <w:p w14:paraId="5636E06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8 000+3000 = 11 000</w:t>
            </w:r>
          </w:p>
        </w:tc>
        <w:tc>
          <w:tcPr>
            <w:tcW w:w="663" w:type="pct"/>
            <w:shd w:val="clear" w:color="auto" w:fill="auto"/>
            <w:noWrap/>
            <w:vAlign w:val="center"/>
            <w:hideMark/>
          </w:tcPr>
          <w:p w14:paraId="124CD0A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60 000</w:t>
            </w:r>
          </w:p>
        </w:tc>
        <w:tc>
          <w:tcPr>
            <w:tcW w:w="585" w:type="pct"/>
            <w:vAlign w:val="center"/>
          </w:tcPr>
          <w:p w14:paraId="27EC5CD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r>
      <w:tr w:rsidR="00AB0AA9" w:rsidRPr="000F7EC5" w14:paraId="65473463" w14:textId="77777777" w:rsidTr="00BC5EEA">
        <w:trPr>
          <w:cantSplit/>
          <w:trHeight w:val="20"/>
        </w:trPr>
        <w:tc>
          <w:tcPr>
            <w:tcW w:w="260" w:type="pct"/>
            <w:shd w:val="clear" w:color="000000" w:fill="FFFFFF"/>
            <w:noWrap/>
            <w:vAlign w:val="center"/>
            <w:hideMark/>
          </w:tcPr>
          <w:p w14:paraId="3064193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w:t>
            </w:r>
          </w:p>
        </w:tc>
        <w:tc>
          <w:tcPr>
            <w:tcW w:w="1648" w:type="pct"/>
            <w:shd w:val="clear" w:color="000000" w:fill="FFFFFF"/>
            <w:noWrap/>
            <w:vAlign w:val="center"/>
            <w:hideMark/>
          </w:tcPr>
          <w:p w14:paraId="0B27642A"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Корректировка при переходе на вторичный рынок, </w:t>
            </w:r>
            <w:proofErr w:type="spellStart"/>
            <w:r w:rsidRPr="00557BBC">
              <w:rPr>
                <w:rFonts w:ascii="Times New Roman" w:eastAsia="Times New Roman" w:hAnsi="Times New Roman" w:cs="Times New Roman"/>
                <w:lang w:eastAsia="ru-RU"/>
              </w:rPr>
              <w:t>отн</w:t>
            </w:r>
            <w:proofErr w:type="spellEnd"/>
            <w:r w:rsidRPr="00557BBC">
              <w:rPr>
                <w:rFonts w:ascii="Times New Roman" w:eastAsia="Times New Roman" w:hAnsi="Times New Roman" w:cs="Times New Roman"/>
                <w:lang w:eastAsia="ru-RU"/>
              </w:rPr>
              <w:t>. ед.</w:t>
            </w:r>
          </w:p>
        </w:tc>
        <w:tc>
          <w:tcPr>
            <w:tcW w:w="590" w:type="pct"/>
            <w:shd w:val="clear" w:color="000000" w:fill="FFFFFF"/>
            <w:noWrap/>
            <w:vAlign w:val="center"/>
            <w:hideMark/>
          </w:tcPr>
          <w:p w14:paraId="013A604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558" w:type="pct"/>
            <w:shd w:val="clear" w:color="auto" w:fill="auto"/>
            <w:noWrap/>
            <w:vAlign w:val="center"/>
            <w:hideMark/>
          </w:tcPr>
          <w:p w14:paraId="378D109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0,911</w:t>
            </w:r>
          </w:p>
        </w:tc>
        <w:tc>
          <w:tcPr>
            <w:tcW w:w="695" w:type="pct"/>
            <w:shd w:val="clear" w:color="auto" w:fill="auto"/>
            <w:noWrap/>
            <w:vAlign w:val="center"/>
            <w:hideMark/>
          </w:tcPr>
          <w:p w14:paraId="39C12CB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0,880</w:t>
            </w:r>
          </w:p>
        </w:tc>
        <w:tc>
          <w:tcPr>
            <w:tcW w:w="663" w:type="pct"/>
            <w:shd w:val="clear" w:color="auto" w:fill="auto"/>
            <w:noWrap/>
            <w:vAlign w:val="center"/>
            <w:hideMark/>
          </w:tcPr>
          <w:p w14:paraId="42DC797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0,911</w:t>
            </w:r>
          </w:p>
        </w:tc>
        <w:tc>
          <w:tcPr>
            <w:tcW w:w="585" w:type="pct"/>
            <w:vAlign w:val="center"/>
          </w:tcPr>
          <w:p w14:paraId="1F2B90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r>
      <w:tr w:rsidR="00AB0AA9" w:rsidRPr="000F7EC5" w14:paraId="6001E076" w14:textId="77777777" w:rsidTr="00BC5EEA">
        <w:trPr>
          <w:cantSplit/>
          <w:trHeight w:val="20"/>
        </w:trPr>
        <w:tc>
          <w:tcPr>
            <w:tcW w:w="260" w:type="pct"/>
            <w:shd w:val="clear" w:color="000000" w:fill="FFFFFF"/>
            <w:noWrap/>
            <w:vAlign w:val="center"/>
            <w:hideMark/>
          </w:tcPr>
          <w:p w14:paraId="77B1A79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w:t>
            </w:r>
          </w:p>
        </w:tc>
        <w:tc>
          <w:tcPr>
            <w:tcW w:w="1648" w:type="pct"/>
            <w:shd w:val="clear" w:color="000000" w:fill="FFFFFF"/>
            <w:noWrap/>
            <w:vAlign w:val="center"/>
            <w:hideMark/>
          </w:tcPr>
          <w:p w14:paraId="7576F55D"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Стоимость оборудования после продажи, руб.</w:t>
            </w:r>
          </w:p>
        </w:tc>
        <w:tc>
          <w:tcPr>
            <w:tcW w:w="590" w:type="pct"/>
            <w:shd w:val="clear" w:color="000000" w:fill="FFFFFF"/>
            <w:noWrap/>
            <w:vAlign w:val="center"/>
            <w:hideMark/>
          </w:tcPr>
          <w:p w14:paraId="6FAFE2E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п.1 * п.2</w:t>
            </w:r>
          </w:p>
        </w:tc>
        <w:tc>
          <w:tcPr>
            <w:tcW w:w="558" w:type="pct"/>
            <w:shd w:val="clear" w:color="auto" w:fill="auto"/>
            <w:noWrap/>
            <w:vAlign w:val="center"/>
            <w:hideMark/>
          </w:tcPr>
          <w:p w14:paraId="49A083F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54 660</w:t>
            </w:r>
          </w:p>
        </w:tc>
        <w:tc>
          <w:tcPr>
            <w:tcW w:w="695" w:type="pct"/>
            <w:shd w:val="clear" w:color="auto" w:fill="auto"/>
            <w:noWrap/>
            <w:vAlign w:val="center"/>
            <w:hideMark/>
          </w:tcPr>
          <w:p w14:paraId="2DF3A9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9 680</w:t>
            </w:r>
          </w:p>
        </w:tc>
        <w:tc>
          <w:tcPr>
            <w:tcW w:w="663" w:type="pct"/>
            <w:shd w:val="clear" w:color="auto" w:fill="auto"/>
            <w:noWrap/>
            <w:vAlign w:val="center"/>
            <w:hideMark/>
          </w:tcPr>
          <w:p w14:paraId="77A7FC2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54 660</w:t>
            </w:r>
          </w:p>
        </w:tc>
        <w:tc>
          <w:tcPr>
            <w:tcW w:w="585" w:type="pct"/>
            <w:vAlign w:val="center"/>
          </w:tcPr>
          <w:p w14:paraId="028268F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eastAsia="Times New Roman" w:hAnsi="Times New Roman" w:cs="Times New Roman"/>
                <w:lang w:eastAsia="ru-RU"/>
              </w:rPr>
              <w:t>-</w:t>
            </w:r>
          </w:p>
        </w:tc>
      </w:tr>
      <w:tr w:rsidR="00AB0AA9" w:rsidRPr="000F7EC5" w14:paraId="45EB7BA6" w14:textId="77777777" w:rsidTr="00BC5EEA">
        <w:trPr>
          <w:cantSplit/>
          <w:trHeight w:val="20"/>
        </w:trPr>
        <w:tc>
          <w:tcPr>
            <w:tcW w:w="260" w:type="pct"/>
            <w:shd w:val="clear" w:color="000000" w:fill="FFFFFF"/>
            <w:noWrap/>
            <w:vAlign w:val="center"/>
            <w:hideMark/>
          </w:tcPr>
          <w:p w14:paraId="430CFE1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w:t>
            </w:r>
          </w:p>
        </w:tc>
        <w:tc>
          <w:tcPr>
            <w:tcW w:w="1648" w:type="pct"/>
            <w:shd w:val="clear" w:color="000000" w:fill="FFFFFF"/>
            <w:noWrap/>
            <w:vAlign w:val="center"/>
            <w:hideMark/>
          </w:tcPr>
          <w:p w14:paraId="647B8B92"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hAnsi="Times New Roman" w:cs="Times New Roman"/>
              </w:rPr>
              <w:t>Разница между покупкой и продажей оборудования, руб./чел.</w:t>
            </w:r>
          </w:p>
        </w:tc>
        <w:tc>
          <w:tcPr>
            <w:tcW w:w="590" w:type="pct"/>
            <w:shd w:val="clear" w:color="000000" w:fill="FFFFFF"/>
            <w:noWrap/>
            <w:vAlign w:val="center"/>
            <w:hideMark/>
          </w:tcPr>
          <w:p w14:paraId="72A63F1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п.1 - п.3</w:t>
            </w:r>
          </w:p>
        </w:tc>
        <w:tc>
          <w:tcPr>
            <w:tcW w:w="558" w:type="pct"/>
            <w:shd w:val="clear" w:color="auto" w:fill="auto"/>
            <w:noWrap/>
            <w:vAlign w:val="center"/>
            <w:hideMark/>
          </w:tcPr>
          <w:p w14:paraId="6ED0755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695" w:type="pct"/>
            <w:shd w:val="clear" w:color="auto" w:fill="auto"/>
            <w:noWrap/>
            <w:vAlign w:val="center"/>
            <w:hideMark/>
          </w:tcPr>
          <w:p w14:paraId="4E330FE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1 320</w:t>
            </w:r>
          </w:p>
        </w:tc>
        <w:tc>
          <w:tcPr>
            <w:tcW w:w="663" w:type="pct"/>
            <w:shd w:val="clear" w:color="auto" w:fill="auto"/>
            <w:noWrap/>
            <w:vAlign w:val="center"/>
            <w:hideMark/>
          </w:tcPr>
          <w:p w14:paraId="17F5134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585" w:type="pct"/>
            <w:vAlign w:val="center"/>
          </w:tcPr>
          <w:p w14:paraId="2FF0DA17"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eastAsia="Times New Roman" w:hAnsi="Times New Roman" w:cs="Times New Roman"/>
                <w:lang w:eastAsia="ru-RU"/>
              </w:rPr>
              <w:t>-</w:t>
            </w:r>
          </w:p>
        </w:tc>
      </w:tr>
      <w:tr w:rsidR="00AB0AA9" w:rsidRPr="000F7EC5" w14:paraId="6BBED57D" w14:textId="77777777" w:rsidTr="00BC5EEA">
        <w:trPr>
          <w:cantSplit/>
          <w:trHeight w:val="20"/>
        </w:trPr>
        <w:tc>
          <w:tcPr>
            <w:tcW w:w="260" w:type="pct"/>
            <w:shd w:val="clear" w:color="000000" w:fill="FFFFFF"/>
            <w:noWrap/>
            <w:vAlign w:val="center"/>
            <w:hideMark/>
          </w:tcPr>
          <w:p w14:paraId="75F35A3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w:t>
            </w:r>
          </w:p>
        </w:tc>
        <w:tc>
          <w:tcPr>
            <w:tcW w:w="1648" w:type="pct"/>
            <w:shd w:val="clear" w:color="000000" w:fill="FFFFFF"/>
            <w:noWrap/>
            <w:vAlign w:val="center"/>
            <w:hideMark/>
          </w:tcPr>
          <w:p w14:paraId="13D97BDA"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hAnsi="Times New Roman" w:cs="Times New Roman"/>
              </w:rPr>
              <w:t>Итого разница между покупкой и продажей оборудования, руб./чел.</w:t>
            </w:r>
          </w:p>
        </w:tc>
        <w:tc>
          <w:tcPr>
            <w:tcW w:w="590" w:type="pct"/>
            <w:shd w:val="clear" w:color="000000" w:fill="FFFFFF"/>
            <w:noWrap/>
            <w:vAlign w:val="center"/>
            <w:hideMark/>
          </w:tcPr>
          <w:p w14:paraId="19711BC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1253" w:type="pct"/>
            <w:gridSpan w:val="2"/>
            <w:shd w:val="clear" w:color="auto" w:fill="auto"/>
            <w:noWrap/>
            <w:vAlign w:val="center"/>
            <w:hideMark/>
          </w:tcPr>
          <w:p w14:paraId="2342B8D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5340+1320 = 6 660</w:t>
            </w:r>
          </w:p>
        </w:tc>
        <w:tc>
          <w:tcPr>
            <w:tcW w:w="663" w:type="pct"/>
            <w:shd w:val="clear" w:color="auto" w:fill="auto"/>
            <w:noWrap/>
            <w:vAlign w:val="center"/>
            <w:hideMark/>
          </w:tcPr>
          <w:p w14:paraId="51BA085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5 340</w:t>
            </w:r>
          </w:p>
        </w:tc>
        <w:tc>
          <w:tcPr>
            <w:tcW w:w="585" w:type="pct"/>
            <w:vAlign w:val="center"/>
          </w:tcPr>
          <w:p w14:paraId="68DFC614"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0</w:t>
            </w:r>
          </w:p>
        </w:tc>
      </w:tr>
      <w:tr w:rsidR="00AB0AA9" w:rsidRPr="000F7EC5" w14:paraId="4D160EAB" w14:textId="77777777" w:rsidTr="00BC5EEA">
        <w:trPr>
          <w:cantSplit/>
          <w:trHeight w:val="20"/>
        </w:trPr>
        <w:tc>
          <w:tcPr>
            <w:tcW w:w="260" w:type="pct"/>
            <w:shd w:val="clear" w:color="000000" w:fill="FFFFFF"/>
            <w:noWrap/>
            <w:vAlign w:val="center"/>
            <w:hideMark/>
          </w:tcPr>
          <w:p w14:paraId="13110FA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w:t>
            </w:r>
          </w:p>
        </w:tc>
        <w:tc>
          <w:tcPr>
            <w:tcW w:w="1648" w:type="pct"/>
            <w:shd w:val="clear" w:color="000000" w:fill="FFFFFF"/>
            <w:noWrap/>
            <w:vAlign w:val="center"/>
            <w:hideMark/>
          </w:tcPr>
          <w:p w14:paraId="10923B3C" w14:textId="77777777" w:rsidR="00AB0AA9" w:rsidRPr="00557BBC" w:rsidRDefault="00AB0AA9" w:rsidP="00557BBC">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Период пандемии, мес.</w:t>
            </w:r>
          </w:p>
        </w:tc>
        <w:tc>
          <w:tcPr>
            <w:tcW w:w="590" w:type="pct"/>
            <w:shd w:val="clear" w:color="000000" w:fill="FFFFFF"/>
            <w:noWrap/>
            <w:vAlign w:val="center"/>
            <w:hideMark/>
          </w:tcPr>
          <w:p w14:paraId="54F71DC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p>
        </w:tc>
        <w:tc>
          <w:tcPr>
            <w:tcW w:w="1253" w:type="pct"/>
            <w:gridSpan w:val="2"/>
            <w:shd w:val="clear" w:color="auto" w:fill="auto"/>
            <w:noWrap/>
            <w:vAlign w:val="center"/>
            <w:hideMark/>
          </w:tcPr>
          <w:p w14:paraId="273F135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3</w:t>
            </w:r>
          </w:p>
        </w:tc>
        <w:tc>
          <w:tcPr>
            <w:tcW w:w="663" w:type="pct"/>
            <w:shd w:val="clear" w:color="auto" w:fill="auto"/>
            <w:noWrap/>
            <w:vAlign w:val="center"/>
            <w:hideMark/>
          </w:tcPr>
          <w:p w14:paraId="39D6EB7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3</w:t>
            </w:r>
          </w:p>
        </w:tc>
        <w:tc>
          <w:tcPr>
            <w:tcW w:w="585" w:type="pct"/>
            <w:vAlign w:val="center"/>
          </w:tcPr>
          <w:p w14:paraId="05133648"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3</w:t>
            </w:r>
          </w:p>
        </w:tc>
      </w:tr>
      <w:tr w:rsidR="00AB0AA9" w:rsidRPr="000F7EC5" w14:paraId="0C01A405" w14:textId="77777777" w:rsidTr="00BC5EEA">
        <w:trPr>
          <w:cantSplit/>
          <w:trHeight w:val="20"/>
        </w:trPr>
        <w:tc>
          <w:tcPr>
            <w:tcW w:w="260" w:type="pct"/>
            <w:shd w:val="clear" w:color="000000" w:fill="FFFFFF"/>
            <w:noWrap/>
            <w:vAlign w:val="center"/>
            <w:hideMark/>
          </w:tcPr>
          <w:p w14:paraId="623D9DE5"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7</w:t>
            </w:r>
          </w:p>
        </w:tc>
        <w:tc>
          <w:tcPr>
            <w:tcW w:w="1648" w:type="pct"/>
            <w:shd w:val="clear" w:color="000000" w:fill="FFFFFF"/>
            <w:noWrap/>
            <w:vAlign w:val="center"/>
            <w:hideMark/>
          </w:tcPr>
          <w:p w14:paraId="70DF49FB" w14:textId="77777777" w:rsidR="00AB0AA9" w:rsidRPr="00557BBC" w:rsidRDefault="00AB0AA9" w:rsidP="00557BBC">
            <w:pPr>
              <w:spacing w:after="0" w:line="240" w:lineRule="auto"/>
              <w:contextualSpacing/>
              <w:rPr>
                <w:rFonts w:ascii="Times New Roman" w:eastAsia="Times New Roman" w:hAnsi="Times New Roman" w:cs="Times New Roman"/>
                <w:bCs/>
                <w:lang w:eastAsia="ru-RU"/>
              </w:rPr>
            </w:pPr>
            <w:r w:rsidRPr="00557BBC">
              <w:rPr>
                <w:rFonts w:ascii="Times New Roman" w:eastAsia="Times New Roman" w:hAnsi="Times New Roman" w:cs="Times New Roman"/>
                <w:lang w:eastAsia="ru-RU"/>
              </w:rPr>
              <w:t>Расходы, понесенные работодателем в период пандемии, связанные с покупкой оборудования,</w:t>
            </w:r>
            <w:r w:rsidRPr="00557BBC">
              <w:rPr>
                <w:rFonts w:ascii="Times New Roman" w:eastAsia="Times New Roman" w:hAnsi="Times New Roman" w:cs="Times New Roman"/>
                <w:bCs/>
                <w:lang w:eastAsia="ru-RU"/>
              </w:rPr>
              <w:t xml:space="preserve"> руб./мес./чел.</w:t>
            </w:r>
          </w:p>
        </w:tc>
        <w:tc>
          <w:tcPr>
            <w:tcW w:w="590" w:type="pct"/>
            <w:shd w:val="clear" w:color="000000" w:fill="FFFFFF"/>
            <w:noWrap/>
            <w:vAlign w:val="center"/>
            <w:hideMark/>
          </w:tcPr>
          <w:p w14:paraId="412622B0"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п.5 / п.6</w:t>
            </w:r>
          </w:p>
        </w:tc>
        <w:tc>
          <w:tcPr>
            <w:tcW w:w="1253" w:type="pct"/>
            <w:gridSpan w:val="2"/>
            <w:shd w:val="clear" w:color="auto" w:fill="auto"/>
            <w:noWrap/>
            <w:vAlign w:val="center"/>
            <w:hideMark/>
          </w:tcPr>
          <w:p w14:paraId="6F0D8131"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hAnsi="Times New Roman" w:cs="Times New Roman"/>
                <w:bCs/>
              </w:rPr>
              <w:t>2 220</w:t>
            </w:r>
          </w:p>
        </w:tc>
        <w:tc>
          <w:tcPr>
            <w:tcW w:w="663" w:type="pct"/>
            <w:shd w:val="clear" w:color="auto" w:fill="auto"/>
            <w:noWrap/>
            <w:vAlign w:val="center"/>
            <w:hideMark/>
          </w:tcPr>
          <w:p w14:paraId="74222B09"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hAnsi="Times New Roman" w:cs="Times New Roman"/>
                <w:bCs/>
              </w:rPr>
              <w:t>1 780</w:t>
            </w:r>
          </w:p>
        </w:tc>
        <w:tc>
          <w:tcPr>
            <w:tcW w:w="585" w:type="pct"/>
            <w:vAlign w:val="center"/>
          </w:tcPr>
          <w:p w14:paraId="5DD9EA62"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eastAsia="Times New Roman" w:hAnsi="Times New Roman" w:cs="Times New Roman"/>
                <w:lang w:eastAsia="ru-RU"/>
              </w:rPr>
              <w:t>-</w:t>
            </w:r>
          </w:p>
        </w:tc>
      </w:tr>
      <w:tr w:rsidR="00AB0AA9" w:rsidRPr="000F7EC5" w14:paraId="4DAE0B74" w14:textId="77777777" w:rsidTr="00BC5EEA">
        <w:trPr>
          <w:cantSplit/>
          <w:trHeight w:val="20"/>
        </w:trPr>
        <w:tc>
          <w:tcPr>
            <w:tcW w:w="260" w:type="pct"/>
            <w:shd w:val="clear" w:color="000000" w:fill="FFFFFF"/>
            <w:noWrap/>
            <w:vAlign w:val="center"/>
          </w:tcPr>
          <w:p w14:paraId="35FE154E"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r w:rsidRPr="00557BBC">
              <w:rPr>
                <w:rFonts w:ascii="Times New Roman" w:eastAsia="Times New Roman" w:hAnsi="Times New Roman" w:cs="Times New Roman"/>
                <w:bCs/>
                <w:lang w:eastAsia="ru-RU"/>
              </w:rPr>
              <w:t>8</w:t>
            </w:r>
          </w:p>
        </w:tc>
        <w:tc>
          <w:tcPr>
            <w:tcW w:w="1648" w:type="pct"/>
            <w:shd w:val="clear" w:color="000000" w:fill="FFFFFF"/>
            <w:noWrap/>
            <w:vAlign w:val="center"/>
          </w:tcPr>
          <w:p w14:paraId="6F8421BB" w14:textId="77777777" w:rsidR="00AB0AA9" w:rsidRPr="00557BBC" w:rsidRDefault="00AB0AA9" w:rsidP="00557BBC">
            <w:pPr>
              <w:spacing w:after="0" w:line="240" w:lineRule="auto"/>
              <w:contextualSpacing/>
              <w:rPr>
                <w:rFonts w:ascii="Times New Roman" w:eastAsia="Times New Roman" w:hAnsi="Times New Roman" w:cs="Times New Roman"/>
                <w:bCs/>
                <w:lang w:eastAsia="ru-RU"/>
              </w:rPr>
            </w:pPr>
            <w:r w:rsidRPr="00557BBC">
              <w:rPr>
                <w:rFonts w:ascii="Times New Roman" w:eastAsia="Times New Roman" w:hAnsi="Times New Roman" w:cs="Times New Roman"/>
                <w:lang w:eastAsia="ru-RU"/>
              </w:rPr>
              <w:t>Дополнительные расходы в месяц (электроэнергия, интернет, связь), руб./мес./чел.</w:t>
            </w:r>
          </w:p>
        </w:tc>
        <w:tc>
          <w:tcPr>
            <w:tcW w:w="590" w:type="pct"/>
            <w:shd w:val="clear" w:color="000000" w:fill="FFFFFF"/>
            <w:noWrap/>
            <w:vAlign w:val="center"/>
          </w:tcPr>
          <w:p w14:paraId="3B0EFF51" w14:textId="77777777" w:rsidR="00AB0AA9" w:rsidRPr="00557BBC" w:rsidRDefault="00AB0AA9" w:rsidP="00557BBC">
            <w:pPr>
              <w:spacing w:after="0" w:line="240" w:lineRule="auto"/>
              <w:contextualSpacing/>
              <w:jc w:val="center"/>
              <w:rPr>
                <w:rFonts w:ascii="Times New Roman" w:eastAsia="Times New Roman" w:hAnsi="Times New Roman" w:cs="Times New Roman"/>
                <w:bCs/>
                <w:lang w:eastAsia="ru-RU"/>
              </w:rPr>
            </w:pPr>
          </w:p>
        </w:tc>
        <w:tc>
          <w:tcPr>
            <w:tcW w:w="1253" w:type="pct"/>
            <w:gridSpan w:val="2"/>
            <w:shd w:val="clear" w:color="auto" w:fill="auto"/>
            <w:noWrap/>
            <w:vAlign w:val="center"/>
          </w:tcPr>
          <w:p w14:paraId="49658DFB"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c>
          <w:tcPr>
            <w:tcW w:w="663" w:type="pct"/>
            <w:shd w:val="clear" w:color="auto" w:fill="auto"/>
            <w:noWrap/>
            <w:vAlign w:val="center"/>
          </w:tcPr>
          <w:p w14:paraId="5804C1EE"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c>
          <w:tcPr>
            <w:tcW w:w="585" w:type="pct"/>
            <w:vAlign w:val="center"/>
          </w:tcPr>
          <w:p w14:paraId="4990A8F1" w14:textId="77777777" w:rsidR="00AB0AA9" w:rsidRPr="00557BBC" w:rsidRDefault="00AB0AA9" w:rsidP="00557BBC">
            <w:pPr>
              <w:spacing w:after="0" w:line="240" w:lineRule="auto"/>
              <w:contextualSpacing/>
              <w:jc w:val="center"/>
              <w:rPr>
                <w:rFonts w:ascii="Times New Roman" w:hAnsi="Times New Roman" w:cs="Times New Roman"/>
                <w:bCs/>
              </w:rPr>
            </w:pPr>
            <w:r w:rsidRPr="00557BBC">
              <w:rPr>
                <w:rFonts w:ascii="Times New Roman" w:hAnsi="Times New Roman" w:cs="Times New Roman"/>
                <w:bCs/>
              </w:rPr>
              <w:t>3 000</w:t>
            </w:r>
          </w:p>
        </w:tc>
      </w:tr>
      <w:tr w:rsidR="00AB0AA9" w:rsidRPr="000F7EC5" w14:paraId="55E1BD3A" w14:textId="77777777" w:rsidTr="00BC5EEA">
        <w:trPr>
          <w:cantSplit/>
          <w:trHeight w:val="20"/>
        </w:trPr>
        <w:tc>
          <w:tcPr>
            <w:tcW w:w="260" w:type="pct"/>
            <w:shd w:val="clear" w:color="000000" w:fill="FFFFFF"/>
            <w:noWrap/>
            <w:vAlign w:val="center"/>
          </w:tcPr>
          <w:p w14:paraId="28FA3C2E"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9</w:t>
            </w:r>
          </w:p>
        </w:tc>
        <w:tc>
          <w:tcPr>
            <w:tcW w:w="1648" w:type="pct"/>
            <w:shd w:val="clear" w:color="000000" w:fill="FFFFFF"/>
            <w:noWrap/>
            <w:vAlign w:val="center"/>
          </w:tcPr>
          <w:p w14:paraId="22E37ECA" w14:textId="77777777" w:rsidR="00AB0AA9" w:rsidRPr="00557BBC" w:rsidRDefault="00AB0AA9" w:rsidP="00557BBC">
            <w:pPr>
              <w:spacing w:after="0" w:line="240" w:lineRule="auto"/>
              <w:contextualSpacing/>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Ежемесячные расходы, руб./мес./чел.</w:t>
            </w:r>
          </w:p>
        </w:tc>
        <w:tc>
          <w:tcPr>
            <w:tcW w:w="590" w:type="pct"/>
            <w:shd w:val="clear" w:color="000000" w:fill="FFFFFF"/>
            <w:noWrap/>
            <w:vAlign w:val="center"/>
          </w:tcPr>
          <w:p w14:paraId="0C83C934" w14:textId="77777777" w:rsidR="00AB0AA9" w:rsidRPr="00557BBC" w:rsidRDefault="00AB0AA9" w:rsidP="00557BBC">
            <w:pPr>
              <w:spacing w:after="0" w:line="240" w:lineRule="auto"/>
              <w:contextualSpacing/>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п.7 + п.8</w:t>
            </w:r>
          </w:p>
        </w:tc>
        <w:tc>
          <w:tcPr>
            <w:tcW w:w="1253" w:type="pct"/>
            <w:gridSpan w:val="2"/>
            <w:shd w:val="clear" w:color="auto" w:fill="auto"/>
            <w:noWrap/>
            <w:vAlign w:val="center"/>
          </w:tcPr>
          <w:p w14:paraId="36CA7DBF"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5 220</w:t>
            </w:r>
          </w:p>
        </w:tc>
        <w:tc>
          <w:tcPr>
            <w:tcW w:w="663" w:type="pct"/>
            <w:shd w:val="clear" w:color="auto" w:fill="auto"/>
            <w:noWrap/>
            <w:vAlign w:val="center"/>
          </w:tcPr>
          <w:p w14:paraId="1146E886"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4 780</w:t>
            </w:r>
          </w:p>
        </w:tc>
        <w:tc>
          <w:tcPr>
            <w:tcW w:w="585" w:type="pct"/>
            <w:vAlign w:val="center"/>
          </w:tcPr>
          <w:p w14:paraId="685311E0"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rPr>
              <w:t>3 000</w:t>
            </w:r>
          </w:p>
        </w:tc>
      </w:tr>
    </w:tbl>
    <w:p w14:paraId="502547C4" w14:textId="77777777" w:rsidR="00AB0AA9" w:rsidRPr="00F33D8B" w:rsidRDefault="00AB0AA9" w:rsidP="00AB0AA9">
      <w:pPr>
        <w:spacing w:after="0" w:line="300" w:lineRule="auto"/>
        <w:contextualSpacing/>
        <w:rPr>
          <w:rFonts w:ascii="Verdana" w:hAnsi="Verdana"/>
          <w:b/>
          <w:sz w:val="20"/>
          <w:szCs w:val="20"/>
          <w:lang w:eastAsia="ru-RU"/>
        </w:rPr>
      </w:pPr>
    </w:p>
    <w:p w14:paraId="2917F0D8" w14:textId="64904052" w:rsidR="00AB0AA9" w:rsidRPr="00557BBC" w:rsidRDefault="00AB0AA9">
      <w:pPr>
        <w:spacing w:after="0" w:line="276" w:lineRule="auto"/>
        <w:contextualSpacing/>
        <w:jc w:val="both"/>
        <w:rPr>
          <w:rFonts w:ascii="Times New Roman" w:hAnsi="Times New Roman" w:cs="Times New Roman"/>
          <w:b/>
          <w:sz w:val="24"/>
          <w:szCs w:val="24"/>
        </w:rPr>
      </w:pPr>
      <w:r w:rsidRPr="00557BBC">
        <w:rPr>
          <w:rFonts w:ascii="Times New Roman" w:hAnsi="Times New Roman" w:cs="Times New Roman"/>
          <w:b/>
          <w:sz w:val="24"/>
          <w:szCs w:val="24"/>
        </w:rPr>
        <w:t>4.4. Расчет арендной платы до периода пандемии</w:t>
      </w:r>
    </w:p>
    <w:p w14:paraId="462A52EE" w14:textId="748272FE" w:rsidR="00AB0AA9" w:rsidRPr="00557BBC" w:rsidRDefault="00AB0AA9">
      <w:pPr>
        <w:spacing w:after="0" w:line="276" w:lineRule="auto"/>
        <w:ind w:firstLine="708"/>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Согласно информации УК «Элит»</w:t>
      </w:r>
      <w:r w:rsidR="00690559">
        <w:rPr>
          <w:rStyle w:val="af"/>
          <w:rFonts w:ascii="Times New Roman" w:hAnsi="Times New Roman" w:cs="Times New Roman"/>
          <w:color w:val="000000" w:themeColor="text1"/>
          <w:sz w:val="24"/>
          <w:szCs w:val="24"/>
          <w:u w:val="single"/>
          <w:shd w:val="clear" w:color="auto" w:fill="FFFFFF"/>
        </w:rPr>
        <w:footnoteReference w:id="15"/>
      </w:r>
      <w:r w:rsidRPr="00557BBC">
        <w:rPr>
          <w:rFonts w:ascii="Times New Roman" w:hAnsi="Times New Roman" w:cs="Times New Roman"/>
          <w:color w:val="000000"/>
          <w:sz w:val="24"/>
          <w:szCs w:val="24"/>
          <w:shd w:val="clear" w:color="auto" w:fill="FFFFFF"/>
        </w:rPr>
        <w:t>, на рабочее место для 1 человека должно приходиться 4,5 кв. м офисного пространства.</w:t>
      </w:r>
      <w:r w:rsidR="00690559">
        <w:rPr>
          <w:rFonts w:ascii="Times New Roman" w:hAnsi="Times New Roman" w:cs="Times New Roman"/>
          <w:color w:val="000000"/>
          <w:sz w:val="24"/>
          <w:szCs w:val="24"/>
          <w:shd w:val="clear" w:color="auto" w:fill="FFFFFF"/>
        </w:rPr>
        <w:t xml:space="preserve"> Расчетные с</w:t>
      </w:r>
      <w:r w:rsidRPr="00557BBC">
        <w:rPr>
          <w:rFonts w:ascii="Times New Roman" w:hAnsi="Times New Roman" w:cs="Times New Roman"/>
          <w:color w:val="000000"/>
          <w:sz w:val="24"/>
          <w:szCs w:val="24"/>
          <w:shd w:val="clear" w:color="auto" w:fill="FFFFFF"/>
        </w:rPr>
        <w:t>тавк</w:t>
      </w:r>
      <w:r w:rsidR="00690559">
        <w:rPr>
          <w:rFonts w:ascii="Times New Roman" w:hAnsi="Times New Roman" w:cs="Times New Roman"/>
          <w:color w:val="000000"/>
          <w:sz w:val="24"/>
          <w:szCs w:val="24"/>
          <w:shd w:val="clear" w:color="auto" w:fill="FFFFFF"/>
        </w:rPr>
        <w:t>и</w:t>
      </w:r>
      <w:r w:rsidRPr="00557BBC">
        <w:rPr>
          <w:rFonts w:ascii="Times New Roman" w:hAnsi="Times New Roman" w:cs="Times New Roman"/>
          <w:color w:val="000000"/>
          <w:sz w:val="24"/>
          <w:szCs w:val="24"/>
          <w:shd w:val="clear" w:color="auto" w:fill="FFFFFF"/>
        </w:rPr>
        <w:t xml:space="preserve"> аренды офисных помещений г. Москвы</w:t>
      </w:r>
      <w:r w:rsidR="00054948">
        <w:rPr>
          <w:rFonts w:ascii="Times New Roman" w:hAnsi="Times New Roman" w:cs="Times New Roman"/>
          <w:color w:val="000000"/>
          <w:sz w:val="24"/>
          <w:szCs w:val="24"/>
          <w:shd w:val="clear" w:color="auto" w:fill="FFFFFF"/>
        </w:rPr>
        <w:br/>
      </w:r>
      <w:r w:rsidRPr="00557BBC">
        <w:rPr>
          <w:rFonts w:ascii="Times New Roman" w:hAnsi="Times New Roman" w:cs="Times New Roman"/>
          <w:color w:val="000000"/>
          <w:sz w:val="24"/>
          <w:szCs w:val="24"/>
          <w:shd w:val="clear" w:color="auto" w:fill="FFFFFF"/>
        </w:rPr>
        <w:t xml:space="preserve">на 4 квартал 2019 года </w:t>
      </w:r>
      <w:r w:rsidR="00690559">
        <w:rPr>
          <w:rFonts w:ascii="Times New Roman" w:hAnsi="Times New Roman" w:cs="Times New Roman"/>
          <w:color w:val="000000"/>
          <w:sz w:val="24"/>
          <w:szCs w:val="24"/>
          <w:shd w:val="clear" w:color="auto" w:fill="FFFFFF"/>
        </w:rPr>
        <w:t xml:space="preserve">(до периода пандемии) приняты на основе </w:t>
      </w:r>
      <w:r w:rsidR="00054948">
        <w:rPr>
          <w:rFonts w:ascii="Times New Roman" w:hAnsi="Times New Roman" w:cs="Times New Roman"/>
          <w:color w:val="000000"/>
          <w:sz w:val="24"/>
          <w:szCs w:val="24"/>
          <w:shd w:val="clear" w:color="auto" w:fill="FFFFFF"/>
        </w:rPr>
        <w:t xml:space="preserve">данных портала </w:t>
      </w:r>
      <w:r w:rsidR="00054948" w:rsidRPr="00054948">
        <w:rPr>
          <w:rFonts w:ascii="Times New Roman" w:hAnsi="Times New Roman" w:cs="Times New Roman"/>
          <w:color w:val="000000"/>
          <w:sz w:val="24"/>
          <w:szCs w:val="24"/>
          <w:shd w:val="clear" w:color="auto" w:fill="FFFFFF"/>
        </w:rPr>
        <w:t>zdanie.info</w:t>
      </w:r>
      <w:r w:rsidR="00690559">
        <w:rPr>
          <w:rStyle w:val="af"/>
          <w:rFonts w:ascii="Times New Roman" w:hAnsi="Times New Roman" w:cs="Times New Roman"/>
          <w:color w:val="000000"/>
          <w:sz w:val="24"/>
          <w:szCs w:val="24"/>
          <w:shd w:val="clear" w:color="auto" w:fill="FFFFFF"/>
        </w:rPr>
        <w:footnoteReference w:id="16"/>
      </w:r>
      <w:r w:rsidR="00690559">
        <w:rPr>
          <w:rFonts w:ascii="Times New Roman" w:hAnsi="Times New Roman" w:cs="Times New Roman"/>
          <w:color w:val="000000"/>
          <w:sz w:val="24"/>
          <w:szCs w:val="24"/>
          <w:shd w:val="clear" w:color="auto" w:fill="FFFFFF"/>
        </w:rPr>
        <w:t>.</w:t>
      </w:r>
    </w:p>
    <w:p w14:paraId="60BC5724" w14:textId="77777777" w:rsidR="00AB0AA9" w:rsidRPr="00F33D8B" w:rsidRDefault="00AB0AA9" w:rsidP="00557BBC">
      <w:pPr>
        <w:keepNext/>
        <w:spacing w:after="0" w:line="300" w:lineRule="auto"/>
        <w:contextualSpacing/>
        <w:jc w:val="center"/>
        <w:rPr>
          <w:rFonts w:ascii="Verdana" w:hAnsi="Verdana"/>
        </w:rPr>
      </w:pPr>
      <w:r w:rsidRPr="00F33D8B">
        <w:rPr>
          <w:rFonts w:ascii="Verdana" w:hAnsi="Verdana"/>
          <w:noProof/>
          <w:lang w:eastAsia="ru-RU"/>
        </w:rPr>
        <w:lastRenderedPageBreak/>
        <w:drawing>
          <wp:inline distT="0" distB="0" distL="0" distR="0" wp14:anchorId="64AEF4F0" wp14:editId="26F789EF">
            <wp:extent cx="6119495" cy="4457700"/>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67"/>
                    <a:srcRect l="26170" t="20467" r="26783" b="16004"/>
                    <a:stretch/>
                  </pic:blipFill>
                  <pic:spPr bwMode="auto">
                    <a:xfrm>
                      <a:off x="0" y="0"/>
                      <a:ext cx="6119495" cy="4457700"/>
                    </a:xfrm>
                    <a:prstGeom prst="rect">
                      <a:avLst/>
                    </a:prstGeom>
                    <a:ln>
                      <a:noFill/>
                    </a:ln>
                    <a:extLst>
                      <a:ext uri="{53640926-AAD7-44D8-BBD7-CCE9431645EC}">
                        <a14:shadowObscured xmlns:a14="http://schemas.microsoft.com/office/drawing/2010/main"/>
                      </a:ext>
                    </a:extLst>
                  </pic:spPr>
                </pic:pic>
              </a:graphicData>
            </a:graphic>
          </wp:inline>
        </w:drawing>
      </w:r>
    </w:p>
    <w:p w14:paraId="3BA411D2" w14:textId="6610225B" w:rsidR="000F7EC5" w:rsidRPr="00557BBC" w:rsidRDefault="000F7EC5" w:rsidP="00557BBC">
      <w:pPr>
        <w:spacing w:after="0" w:line="300" w:lineRule="auto"/>
        <w:contextualSpacing/>
        <w:jc w:val="center"/>
        <w:rPr>
          <w:rFonts w:ascii="Times New Roman" w:hAnsi="Times New Roman" w:cs="Times New Roman"/>
          <w:b/>
          <w:bCs/>
          <w:color w:val="000000"/>
          <w:shd w:val="clear" w:color="auto" w:fill="FFFFFF"/>
        </w:rPr>
      </w:pPr>
      <w:r w:rsidRPr="00557BBC">
        <w:rPr>
          <w:rFonts w:ascii="Times New Roman" w:hAnsi="Times New Roman" w:cs="Times New Roman"/>
          <w:b/>
          <w:bCs/>
          <w:color w:val="000000"/>
          <w:shd w:val="clear" w:color="auto" w:fill="FFFFFF"/>
        </w:rPr>
        <w:t xml:space="preserve">Рисунок </w:t>
      </w:r>
      <w:r w:rsidRPr="00557BBC">
        <w:rPr>
          <w:rFonts w:ascii="Times New Roman" w:hAnsi="Times New Roman" w:cs="Times New Roman"/>
          <w:b/>
          <w:bCs/>
          <w:color w:val="000000"/>
          <w:shd w:val="clear" w:color="auto" w:fill="FFFFFF"/>
        </w:rPr>
        <w:fldChar w:fldCharType="begin"/>
      </w:r>
      <w:r w:rsidRPr="00557BBC">
        <w:rPr>
          <w:rFonts w:ascii="Times New Roman" w:hAnsi="Times New Roman" w:cs="Times New Roman"/>
          <w:b/>
          <w:bCs/>
          <w:color w:val="000000"/>
          <w:shd w:val="clear" w:color="auto" w:fill="FFFFFF"/>
        </w:rPr>
        <w:instrText xml:space="preserve"> SEQ "Рисунок" \* ARABIC </w:instrText>
      </w:r>
      <w:r w:rsidRPr="00557BBC">
        <w:rPr>
          <w:rFonts w:ascii="Times New Roman" w:hAnsi="Times New Roman" w:cs="Times New Roman"/>
          <w:b/>
          <w:bCs/>
          <w:color w:val="000000"/>
          <w:shd w:val="clear" w:color="auto" w:fill="FFFFFF"/>
        </w:rPr>
        <w:fldChar w:fldCharType="separate"/>
      </w:r>
      <w:r w:rsidR="00070BC9">
        <w:rPr>
          <w:rFonts w:ascii="Times New Roman" w:hAnsi="Times New Roman" w:cs="Times New Roman"/>
          <w:b/>
          <w:bCs/>
          <w:noProof/>
          <w:color w:val="000000"/>
          <w:shd w:val="clear" w:color="auto" w:fill="FFFFFF"/>
        </w:rPr>
        <w:t>2</w:t>
      </w:r>
      <w:r w:rsidRPr="00557BBC">
        <w:rPr>
          <w:rFonts w:ascii="Times New Roman" w:hAnsi="Times New Roman" w:cs="Times New Roman"/>
          <w:b/>
          <w:bCs/>
          <w:color w:val="000000"/>
          <w:shd w:val="clear" w:color="auto" w:fill="FFFFFF"/>
        </w:rPr>
        <w:fldChar w:fldCharType="end"/>
      </w:r>
      <w:r w:rsidRPr="00557BBC">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 xml:space="preserve"> </w:t>
      </w:r>
      <w:r w:rsidR="00690559">
        <w:rPr>
          <w:rFonts w:ascii="Times New Roman" w:hAnsi="Times New Roman" w:cs="Times New Roman"/>
          <w:b/>
          <w:bCs/>
          <w:color w:val="000000"/>
          <w:shd w:val="clear" w:color="auto" w:fill="FFFFFF"/>
        </w:rPr>
        <w:t>Арендные ставки по офисам</w:t>
      </w:r>
    </w:p>
    <w:p w14:paraId="1064AF6F" w14:textId="77777777" w:rsidR="00AB0AA9" w:rsidRPr="00F33D8B" w:rsidRDefault="00AB0AA9" w:rsidP="00AB0AA9">
      <w:pPr>
        <w:spacing w:after="0" w:line="300" w:lineRule="auto"/>
        <w:contextualSpacing/>
        <w:rPr>
          <w:rFonts w:ascii="Verdana" w:hAnsi="Verdana"/>
          <w:sz w:val="20"/>
          <w:szCs w:val="20"/>
          <w:lang w:eastAsia="ru-RU"/>
        </w:rPr>
      </w:pPr>
    </w:p>
    <w:p w14:paraId="144013A8" w14:textId="31B0CC4B" w:rsidR="0080656A" w:rsidRPr="00557BBC" w:rsidRDefault="00AB0AA9" w:rsidP="00557BBC">
      <w:pPr>
        <w:spacing w:after="0" w:line="276" w:lineRule="auto"/>
        <w:ind w:firstLine="708"/>
        <w:contextualSpacing/>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Далее в таблице рассчита</w:t>
      </w:r>
      <w:r w:rsidR="0080656A">
        <w:rPr>
          <w:rFonts w:ascii="Times New Roman" w:hAnsi="Times New Roman" w:cs="Times New Roman"/>
          <w:color w:val="000000"/>
          <w:sz w:val="24"/>
          <w:szCs w:val="24"/>
          <w:shd w:val="clear" w:color="auto" w:fill="FFFFFF"/>
        </w:rPr>
        <w:t>на</w:t>
      </w:r>
      <w:r w:rsidRPr="00557BBC">
        <w:rPr>
          <w:rFonts w:ascii="Times New Roman" w:hAnsi="Times New Roman" w:cs="Times New Roman"/>
          <w:color w:val="000000"/>
          <w:sz w:val="24"/>
          <w:szCs w:val="24"/>
          <w:shd w:val="clear" w:color="auto" w:fill="FFFFFF"/>
        </w:rPr>
        <w:t xml:space="preserve"> арендн</w:t>
      </w:r>
      <w:r w:rsidR="0080656A">
        <w:rPr>
          <w:rFonts w:ascii="Times New Roman" w:hAnsi="Times New Roman" w:cs="Times New Roman"/>
          <w:color w:val="000000"/>
          <w:sz w:val="24"/>
          <w:szCs w:val="24"/>
          <w:shd w:val="clear" w:color="auto" w:fill="FFFFFF"/>
        </w:rPr>
        <w:t>ая</w:t>
      </w:r>
      <w:r w:rsidRPr="00557BBC">
        <w:rPr>
          <w:rFonts w:ascii="Times New Roman" w:hAnsi="Times New Roman" w:cs="Times New Roman"/>
          <w:color w:val="000000"/>
          <w:sz w:val="24"/>
          <w:szCs w:val="24"/>
          <w:shd w:val="clear" w:color="auto" w:fill="FFFFFF"/>
        </w:rPr>
        <w:t xml:space="preserve"> плат</w:t>
      </w:r>
      <w:r w:rsidR="0080656A">
        <w:rPr>
          <w:rFonts w:ascii="Times New Roman" w:hAnsi="Times New Roman" w:cs="Times New Roman"/>
          <w:color w:val="000000"/>
          <w:sz w:val="24"/>
          <w:szCs w:val="24"/>
          <w:shd w:val="clear" w:color="auto" w:fill="FFFFFF"/>
        </w:rPr>
        <w:t>а</w:t>
      </w:r>
      <w:r w:rsidRPr="00557BBC">
        <w:rPr>
          <w:rFonts w:ascii="Times New Roman" w:hAnsi="Times New Roman" w:cs="Times New Roman"/>
          <w:color w:val="000000"/>
          <w:sz w:val="24"/>
          <w:szCs w:val="24"/>
          <w:shd w:val="clear" w:color="auto" w:fill="FFFFFF"/>
        </w:rPr>
        <w:t xml:space="preserve"> </w:t>
      </w:r>
      <w:r w:rsidR="00E33998">
        <w:rPr>
          <w:rFonts w:ascii="Times New Roman" w:hAnsi="Times New Roman" w:cs="Times New Roman"/>
          <w:color w:val="000000"/>
          <w:sz w:val="24"/>
          <w:szCs w:val="24"/>
          <w:shd w:val="clear" w:color="auto" w:fill="FFFFFF"/>
        </w:rPr>
        <w:t>в пересчете</w:t>
      </w:r>
      <w:r w:rsidRPr="00557BBC">
        <w:rPr>
          <w:rFonts w:ascii="Times New Roman" w:hAnsi="Times New Roman" w:cs="Times New Roman"/>
          <w:color w:val="000000"/>
          <w:sz w:val="24"/>
          <w:szCs w:val="24"/>
          <w:shd w:val="clear" w:color="auto" w:fill="FFFFFF"/>
        </w:rPr>
        <w:t xml:space="preserve"> </w:t>
      </w:r>
      <w:r w:rsidR="00301F97">
        <w:rPr>
          <w:rFonts w:ascii="Times New Roman" w:hAnsi="Times New Roman" w:cs="Times New Roman"/>
          <w:color w:val="000000"/>
          <w:sz w:val="24"/>
          <w:szCs w:val="24"/>
          <w:shd w:val="clear" w:color="auto" w:fill="FFFFFF"/>
        </w:rPr>
        <w:t xml:space="preserve">на </w:t>
      </w:r>
      <w:r w:rsidRPr="00557BBC">
        <w:rPr>
          <w:rFonts w:ascii="Times New Roman" w:hAnsi="Times New Roman" w:cs="Times New Roman"/>
          <w:color w:val="000000"/>
          <w:sz w:val="24"/>
          <w:szCs w:val="24"/>
          <w:shd w:val="clear" w:color="auto" w:fill="FFFFFF"/>
        </w:rPr>
        <w:t>одно рабочее место в помещении бизнес-центра</w:t>
      </w:r>
      <w:r w:rsidR="00E33998">
        <w:rPr>
          <w:rFonts w:ascii="Times New Roman" w:hAnsi="Times New Roman" w:cs="Times New Roman"/>
          <w:color w:val="000000"/>
          <w:sz w:val="24"/>
          <w:szCs w:val="24"/>
          <w:shd w:val="clear" w:color="auto" w:fill="FFFFFF"/>
        </w:rPr>
        <w:t>х</w:t>
      </w:r>
      <w:r w:rsidRPr="00557BBC">
        <w:rPr>
          <w:rFonts w:ascii="Times New Roman" w:hAnsi="Times New Roman" w:cs="Times New Roman"/>
          <w:color w:val="000000"/>
          <w:sz w:val="24"/>
          <w:szCs w:val="24"/>
          <w:shd w:val="clear" w:color="auto" w:fill="FFFFFF"/>
        </w:rPr>
        <w:t xml:space="preserve"> г. Москвы до пандемии</w:t>
      </w:r>
      <w:r w:rsidR="0080656A">
        <w:rPr>
          <w:rFonts w:ascii="Times New Roman" w:eastAsia="Times New Roman" w:hAnsi="Times New Roman" w:cs="Times New Roman"/>
          <w:sz w:val="24"/>
          <w:szCs w:val="24"/>
          <w:lang w:eastAsia="ru-RU"/>
        </w:rPr>
        <w:t>.</w:t>
      </w:r>
    </w:p>
    <w:p w14:paraId="59A9D540" w14:textId="73BD2E63" w:rsidR="00AB0AA9" w:rsidRPr="00557BBC" w:rsidRDefault="00AB0AA9" w:rsidP="00557BBC">
      <w:pPr>
        <w:pStyle w:val="a4"/>
        <w:spacing w:before="120" w:after="0" w:line="276" w:lineRule="auto"/>
        <w:ind w:left="0"/>
        <w:rPr>
          <w:rFonts w:ascii="Times New Roman" w:hAnsi="Times New Roman" w:cs="Times New Roman"/>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6</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4546D0">
        <w:rPr>
          <w:rFonts w:ascii="Times New Roman" w:hAnsi="Times New Roman" w:cs="Times New Roman"/>
          <w:b/>
          <w:sz w:val="24"/>
          <w:szCs w:val="24"/>
        </w:rPr>
        <w:t xml:space="preserve"> </w:t>
      </w:r>
      <w:r w:rsidR="0080656A">
        <w:rPr>
          <w:rFonts w:ascii="Times New Roman" w:hAnsi="Times New Roman" w:cs="Times New Roman"/>
          <w:b/>
          <w:sz w:val="24"/>
          <w:szCs w:val="24"/>
        </w:rPr>
        <w:t>А</w:t>
      </w:r>
      <w:r w:rsidR="004546D0">
        <w:rPr>
          <w:rFonts w:ascii="Times New Roman" w:hAnsi="Times New Roman" w:cs="Times New Roman"/>
          <w:b/>
          <w:sz w:val="24"/>
          <w:szCs w:val="24"/>
        </w:rPr>
        <w:t>рендн</w:t>
      </w:r>
      <w:r w:rsidR="0080656A">
        <w:rPr>
          <w:rFonts w:ascii="Times New Roman" w:hAnsi="Times New Roman" w:cs="Times New Roman"/>
          <w:b/>
          <w:sz w:val="24"/>
          <w:szCs w:val="24"/>
        </w:rPr>
        <w:t>ая</w:t>
      </w:r>
      <w:r w:rsidR="004546D0">
        <w:rPr>
          <w:rFonts w:ascii="Times New Roman" w:hAnsi="Times New Roman" w:cs="Times New Roman"/>
          <w:b/>
          <w:sz w:val="24"/>
          <w:szCs w:val="24"/>
        </w:rPr>
        <w:t xml:space="preserve"> </w:t>
      </w:r>
      <w:r w:rsidR="0080656A">
        <w:rPr>
          <w:rFonts w:ascii="Times New Roman" w:hAnsi="Times New Roman" w:cs="Times New Roman"/>
          <w:b/>
          <w:sz w:val="24"/>
          <w:szCs w:val="24"/>
        </w:rPr>
        <w:t>ставка</w:t>
      </w:r>
      <w:r w:rsidR="004546D0">
        <w:rPr>
          <w:rFonts w:ascii="Times New Roman" w:hAnsi="Times New Roman" w:cs="Times New Roman"/>
          <w:b/>
          <w:sz w:val="24"/>
          <w:szCs w:val="24"/>
        </w:rPr>
        <w:t xml:space="preserve"> до пандемии</w:t>
      </w:r>
      <w:r w:rsidR="0080656A">
        <w:rPr>
          <w:rFonts w:ascii="Times New Roman" w:hAnsi="Times New Roman" w:cs="Times New Roman"/>
          <w:b/>
          <w:sz w:val="24"/>
          <w:szCs w:val="24"/>
        </w:rPr>
        <w:t xml:space="preserve"> на рабочее место</w:t>
      </w:r>
    </w:p>
    <w:tbl>
      <w:tblPr>
        <w:tblW w:w="5000" w:type="pct"/>
        <w:tblLayout w:type="fixed"/>
        <w:tblLook w:val="04A0" w:firstRow="1" w:lastRow="0" w:firstColumn="1" w:lastColumn="0" w:noHBand="0" w:noVBand="1"/>
      </w:tblPr>
      <w:tblGrid>
        <w:gridCol w:w="596"/>
        <w:gridCol w:w="4054"/>
        <w:gridCol w:w="1800"/>
        <w:gridCol w:w="1248"/>
        <w:gridCol w:w="1248"/>
        <w:gridCol w:w="1248"/>
      </w:tblGrid>
      <w:tr w:rsidR="000F7EC5" w:rsidRPr="00625D93" w14:paraId="09266755" w14:textId="77777777" w:rsidTr="000F7EC5">
        <w:trPr>
          <w:trHeight w:val="20"/>
        </w:trPr>
        <w:tc>
          <w:tcPr>
            <w:tcW w:w="29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6366E6FE"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п/п</w:t>
            </w:r>
          </w:p>
        </w:tc>
        <w:tc>
          <w:tcPr>
            <w:tcW w:w="1988"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DB889F1"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Наименование</w:t>
            </w:r>
          </w:p>
        </w:tc>
        <w:tc>
          <w:tcPr>
            <w:tcW w:w="883" w:type="pct"/>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tcPr>
          <w:p w14:paraId="2B90E36E" w14:textId="610DE013" w:rsidR="00AB0AA9" w:rsidRPr="00CD6385" w:rsidRDefault="006C6A28"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Комментарий</w:t>
            </w:r>
          </w:p>
        </w:tc>
        <w:tc>
          <w:tcPr>
            <w:tcW w:w="6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7071B69E"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А</w:t>
            </w:r>
          </w:p>
        </w:tc>
        <w:tc>
          <w:tcPr>
            <w:tcW w:w="612"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5577CC6D"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В</w:t>
            </w:r>
          </w:p>
        </w:tc>
        <w:tc>
          <w:tcPr>
            <w:tcW w:w="612"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FEA4358"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С</w:t>
            </w:r>
          </w:p>
        </w:tc>
      </w:tr>
      <w:tr w:rsidR="00AB0AA9" w:rsidRPr="00625D93" w14:paraId="78F34401" w14:textId="77777777" w:rsidTr="00AB0AA9">
        <w:trPr>
          <w:trHeight w:val="20"/>
        </w:trPr>
        <w:tc>
          <w:tcPr>
            <w:tcW w:w="292" w:type="pct"/>
            <w:tcBorders>
              <w:top w:val="nil"/>
              <w:left w:val="single" w:sz="4" w:space="0" w:color="auto"/>
              <w:bottom w:val="single" w:sz="4" w:space="0" w:color="auto"/>
              <w:right w:val="single" w:sz="4" w:space="0" w:color="auto"/>
            </w:tcBorders>
            <w:shd w:val="clear" w:color="000000" w:fill="FFFFFF"/>
            <w:noWrap/>
            <w:vAlign w:val="center"/>
            <w:hideMark/>
          </w:tcPr>
          <w:p w14:paraId="2156CBC6"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w:t>
            </w:r>
          </w:p>
        </w:tc>
        <w:tc>
          <w:tcPr>
            <w:tcW w:w="1988" w:type="pct"/>
            <w:tcBorders>
              <w:top w:val="single" w:sz="4" w:space="0" w:color="auto"/>
              <w:left w:val="nil"/>
              <w:bottom w:val="single" w:sz="4" w:space="0" w:color="auto"/>
              <w:right w:val="single" w:sz="4" w:space="0" w:color="auto"/>
            </w:tcBorders>
            <w:shd w:val="clear" w:color="000000" w:fill="FFFFFF"/>
            <w:noWrap/>
            <w:vAlign w:val="center"/>
            <w:hideMark/>
          </w:tcPr>
          <w:p w14:paraId="19D41EA2" w14:textId="77777777" w:rsidR="00AB0AA9" w:rsidRPr="00CD6385" w:rsidRDefault="00AB0AA9" w:rsidP="00557BBC">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Ставка аренды до пандемии, руб./кв. м/год</w:t>
            </w:r>
          </w:p>
        </w:tc>
        <w:tc>
          <w:tcPr>
            <w:tcW w:w="883" w:type="pct"/>
            <w:tcBorders>
              <w:top w:val="single" w:sz="4" w:space="0" w:color="auto"/>
              <w:left w:val="single" w:sz="4" w:space="0" w:color="auto"/>
              <w:bottom w:val="single" w:sz="4" w:space="0" w:color="auto"/>
              <w:right w:val="single" w:sz="4" w:space="0" w:color="auto"/>
            </w:tcBorders>
            <w:vAlign w:val="center"/>
          </w:tcPr>
          <w:p w14:paraId="79A7ED10"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E7234"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33 389</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043E"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21 397</w:t>
            </w:r>
          </w:p>
        </w:tc>
        <w:tc>
          <w:tcPr>
            <w:tcW w:w="612" w:type="pct"/>
            <w:tcBorders>
              <w:top w:val="nil"/>
              <w:left w:val="nil"/>
              <w:bottom w:val="single" w:sz="4" w:space="0" w:color="auto"/>
              <w:right w:val="single" w:sz="4" w:space="0" w:color="auto"/>
            </w:tcBorders>
            <w:shd w:val="clear" w:color="auto" w:fill="auto"/>
            <w:noWrap/>
            <w:vAlign w:val="center"/>
            <w:hideMark/>
          </w:tcPr>
          <w:p w14:paraId="639F7FB6"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12 234</w:t>
            </w:r>
          </w:p>
        </w:tc>
      </w:tr>
      <w:tr w:rsidR="00AB0AA9" w:rsidRPr="00625D93" w14:paraId="1C71985B" w14:textId="77777777" w:rsidTr="00AB0AA9">
        <w:trPr>
          <w:trHeight w:val="20"/>
        </w:trPr>
        <w:tc>
          <w:tcPr>
            <w:tcW w:w="292" w:type="pct"/>
            <w:tcBorders>
              <w:top w:val="nil"/>
              <w:left w:val="single" w:sz="4" w:space="0" w:color="auto"/>
              <w:bottom w:val="single" w:sz="4" w:space="0" w:color="auto"/>
              <w:right w:val="single" w:sz="4" w:space="0" w:color="auto"/>
            </w:tcBorders>
            <w:shd w:val="clear" w:color="000000" w:fill="FFFFFF"/>
            <w:noWrap/>
            <w:vAlign w:val="center"/>
            <w:hideMark/>
          </w:tcPr>
          <w:p w14:paraId="06C829AE" w14:textId="5673A098" w:rsidR="00AB0AA9" w:rsidRPr="00CD6385" w:rsidRDefault="0080656A"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w:t>
            </w:r>
          </w:p>
        </w:tc>
        <w:tc>
          <w:tcPr>
            <w:tcW w:w="1988" w:type="pct"/>
            <w:tcBorders>
              <w:top w:val="single" w:sz="4" w:space="0" w:color="auto"/>
              <w:left w:val="nil"/>
              <w:bottom w:val="single" w:sz="4" w:space="0" w:color="auto"/>
              <w:right w:val="single" w:sz="4" w:space="0" w:color="auto"/>
            </w:tcBorders>
            <w:shd w:val="clear" w:color="000000" w:fill="FFFFFF"/>
            <w:noWrap/>
            <w:vAlign w:val="center"/>
            <w:hideMark/>
          </w:tcPr>
          <w:p w14:paraId="47F3ACF6" w14:textId="2E7E77A6" w:rsidR="00AB0AA9" w:rsidRPr="00CD6385" w:rsidRDefault="0080656A" w:rsidP="00557BBC">
            <w:pPr>
              <w:spacing w:after="0" w:line="240" w:lineRule="auto"/>
              <w:contextualSpacing/>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А</w:t>
            </w:r>
            <w:r w:rsidR="00AB0AA9" w:rsidRPr="00CD6385">
              <w:rPr>
                <w:rFonts w:ascii="Times New Roman" w:eastAsia="Times New Roman" w:hAnsi="Times New Roman" w:cs="Times New Roman"/>
                <w:b/>
                <w:lang w:eastAsia="ru-RU"/>
              </w:rPr>
              <w:t>рендн</w:t>
            </w:r>
            <w:r w:rsidRPr="00CD6385">
              <w:rPr>
                <w:rFonts w:ascii="Times New Roman" w:eastAsia="Times New Roman" w:hAnsi="Times New Roman" w:cs="Times New Roman"/>
                <w:b/>
                <w:lang w:eastAsia="ru-RU"/>
              </w:rPr>
              <w:t>ая</w:t>
            </w:r>
            <w:r w:rsidR="00AB0AA9" w:rsidRPr="00CD6385">
              <w:rPr>
                <w:rFonts w:ascii="Times New Roman" w:eastAsia="Times New Roman" w:hAnsi="Times New Roman" w:cs="Times New Roman"/>
                <w:b/>
                <w:lang w:eastAsia="ru-RU"/>
              </w:rPr>
              <w:t xml:space="preserve"> плат</w:t>
            </w:r>
            <w:r w:rsidRPr="00CD6385">
              <w:rPr>
                <w:rFonts w:ascii="Times New Roman" w:eastAsia="Times New Roman" w:hAnsi="Times New Roman" w:cs="Times New Roman"/>
                <w:b/>
                <w:lang w:eastAsia="ru-RU"/>
              </w:rPr>
              <w:t>а</w:t>
            </w:r>
            <w:r w:rsidR="00AB0AA9" w:rsidRPr="00CD6385">
              <w:rPr>
                <w:rFonts w:ascii="Times New Roman" w:eastAsia="Times New Roman" w:hAnsi="Times New Roman" w:cs="Times New Roman"/>
                <w:b/>
                <w:lang w:eastAsia="ru-RU"/>
              </w:rPr>
              <w:t xml:space="preserve"> за 4,5 кв. м помещения до пандемии, руб./мес.</w:t>
            </w:r>
          </w:p>
        </w:tc>
        <w:tc>
          <w:tcPr>
            <w:tcW w:w="883" w:type="pct"/>
            <w:tcBorders>
              <w:top w:val="single" w:sz="4" w:space="0" w:color="auto"/>
              <w:left w:val="single" w:sz="4" w:space="0" w:color="auto"/>
              <w:bottom w:val="single" w:sz="4" w:space="0" w:color="auto"/>
              <w:right w:val="single" w:sz="4" w:space="0" w:color="auto"/>
            </w:tcBorders>
            <w:vAlign w:val="center"/>
          </w:tcPr>
          <w:p w14:paraId="6A3F2E69" w14:textId="217007C2"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 xml:space="preserve">(с.1 * </w:t>
            </w:r>
            <w:r w:rsidR="0080656A" w:rsidRPr="00CD6385">
              <w:rPr>
                <w:rFonts w:ascii="Times New Roman" w:eastAsia="Times New Roman" w:hAnsi="Times New Roman" w:cs="Times New Roman"/>
                <w:b/>
                <w:lang w:eastAsia="ru-RU"/>
              </w:rPr>
              <w:t>4,5</w:t>
            </w:r>
            <w:r w:rsidRPr="00CD6385">
              <w:rPr>
                <w:rFonts w:ascii="Times New Roman" w:eastAsia="Times New Roman" w:hAnsi="Times New Roman" w:cs="Times New Roman"/>
                <w:b/>
                <w:lang w:eastAsia="ru-RU"/>
              </w:rPr>
              <w:t>) / 12</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45235"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12 521</w:t>
            </w:r>
          </w:p>
        </w:tc>
        <w:tc>
          <w:tcPr>
            <w:tcW w:w="6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2697D"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8 024</w:t>
            </w:r>
          </w:p>
        </w:tc>
        <w:tc>
          <w:tcPr>
            <w:tcW w:w="612" w:type="pct"/>
            <w:tcBorders>
              <w:top w:val="nil"/>
              <w:left w:val="nil"/>
              <w:bottom w:val="single" w:sz="4" w:space="0" w:color="auto"/>
              <w:right w:val="single" w:sz="4" w:space="0" w:color="auto"/>
            </w:tcBorders>
            <w:shd w:val="clear" w:color="auto" w:fill="auto"/>
            <w:noWrap/>
            <w:vAlign w:val="center"/>
            <w:hideMark/>
          </w:tcPr>
          <w:p w14:paraId="270596A9" w14:textId="77777777" w:rsidR="00AB0AA9" w:rsidRPr="00CD6385" w:rsidRDefault="00AB0AA9" w:rsidP="00557BBC">
            <w:pPr>
              <w:spacing w:after="0" w:line="240" w:lineRule="auto"/>
              <w:contextualSpacing/>
              <w:jc w:val="center"/>
              <w:rPr>
                <w:rFonts w:ascii="Times New Roman" w:eastAsia="Times New Roman" w:hAnsi="Times New Roman" w:cs="Times New Roman"/>
                <w:b/>
                <w:lang w:eastAsia="ru-RU"/>
              </w:rPr>
            </w:pPr>
            <w:r w:rsidRPr="00CD6385">
              <w:rPr>
                <w:rFonts w:ascii="Times New Roman" w:eastAsia="Times New Roman" w:hAnsi="Times New Roman" w:cs="Times New Roman"/>
                <w:b/>
                <w:lang w:eastAsia="ru-RU"/>
              </w:rPr>
              <w:t>4 588</w:t>
            </w:r>
          </w:p>
        </w:tc>
      </w:tr>
    </w:tbl>
    <w:p w14:paraId="4CEE8F0F" w14:textId="77777777" w:rsidR="00AB0AA9" w:rsidRPr="00F33D8B" w:rsidRDefault="00AB0AA9" w:rsidP="00AB0AA9">
      <w:pPr>
        <w:spacing w:after="0" w:line="300" w:lineRule="auto"/>
        <w:contextualSpacing/>
        <w:rPr>
          <w:rFonts w:ascii="Verdana" w:hAnsi="Verdana"/>
          <w:sz w:val="20"/>
          <w:szCs w:val="20"/>
          <w:lang w:eastAsia="ru-RU"/>
        </w:rPr>
      </w:pPr>
    </w:p>
    <w:p w14:paraId="658180AC" w14:textId="77777777" w:rsidR="00AB0AA9" w:rsidRPr="00F33D8B" w:rsidRDefault="00AB0AA9" w:rsidP="00CD6385">
      <w:pPr>
        <w:spacing w:after="0" w:line="276" w:lineRule="auto"/>
        <w:contextualSpacing/>
        <w:rPr>
          <w:rFonts w:ascii="Verdana" w:eastAsia="Times New Roman" w:hAnsi="Verdana" w:cs="Calibri"/>
          <w:b/>
          <w:sz w:val="20"/>
          <w:szCs w:val="20"/>
          <w:lang w:eastAsia="ru-RU"/>
        </w:rPr>
      </w:pPr>
      <w:r w:rsidRPr="00557BBC">
        <w:rPr>
          <w:rFonts w:ascii="Times New Roman" w:hAnsi="Times New Roman" w:cs="Times New Roman"/>
          <w:b/>
          <w:sz w:val="24"/>
          <w:szCs w:val="24"/>
        </w:rPr>
        <w:t>4.5. Расчет процента снижения арендной ставки по бизнес-центрам</w:t>
      </w:r>
    </w:p>
    <w:p w14:paraId="0675AF22" w14:textId="3BD28BF8" w:rsidR="00AB0AA9" w:rsidRPr="00557BBC" w:rsidRDefault="00AB0AA9">
      <w:pPr>
        <w:spacing w:after="0" w:line="276" w:lineRule="auto"/>
        <w:ind w:firstLine="708"/>
        <w:contextualSpacing/>
        <w:jc w:val="both"/>
        <w:rPr>
          <w:rFonts w:ascii="Times New Roman" w:hAnsi="Times New Roman" w:cs="Times New Roman"/>
          <w:color w:val="000000"/>
          <w:sz w:val="24"/>
          <w:szCs w:val="24"/>
          <w:shd w:val="clear" w:color="auto" w:fill="FFFFFF"/>
        </w:rPr>
      </w:pPr>
      <w:r w:rsidRPr="00557BBC">
        <w:rPr>
          <w:rFonts w:ascii="Times New Roman" w:hAnsi="Times New Roman" w:cs="Times New Roman"/>
          <w:color w:val="000000"/>
          <w:sz w:val="24"/>
          <w:szCs w:val="24"/>
          <w:shd w:val="clear" w:color="auto" w:fill="FFFFFF"/>
        </w:rPr>
        <w:t xml:space="preserve">Далее в таблице </w:t>
      </w:r>
      <w:r w:rsidR="00E33998">
        <w:rPr>
          <w:rFonts w:ascii="Times New Roman" w:hAnsi="Times New Roman" w:cs="Times New Roman"/>
          <w:color w:val="000000"/>
          <w:sz w:val="24"/>
          <w:szCs w:val="24"/>
          <w:shd w:val="clear" w:color="auto" w:fill="FFFFFF"/>
        </w:rPr>
        <w:t>представлен расчет</w:t>
      </w:r>
      <w:r w:rsidRPr="00557BBC">
        <w:rPr>
          <w:rFonts w:ascii="Times New Roman" w:hAnsi="Times New Roman" w:cs="Times New Roman"/>
          <w:color w:val="000000"/>
          <w:sz w:val="24"/>
          <w:szCs w:val="24"/>
          <w:shd w:val="clear" w:color="auto" w:fill="FFFFFF"/>
        </w:rPr>
        <w:t xml:space="preserve"> снижени</w:t>
      </w:r>
      <w:r w:rsidR="00E33998">
        <w:rPr>
          <w:rFonts w:ascii="Times New Roman" w:hAnsi="Times New Roman" w:cs="Times New Roman"/>
          <w:color w:val="000000"/>
          <w:sz w:val="24"/>
          <w:szCs w:val="24"/>
          <w:shd w:val="clear" w:color="auto" w:fill="FFFFFF"/>
        </w:rPr>
        <w:t>я</w:t>
      </w:r>
      <w:r w:rsidRPr="00557BBC">
        <w:rPr>
          <w:rFonts w:ascii="Times New Roman" w:hAnsi="Times New Roman" w:cs="Times New Roman"/>
          <w:color w:val="000000"/>
          <w:sz w:val="24"/>
          <w:szCs w:val="24"/>
          <w:shd w:val="clear" w:color="auto" w:fill="FFFFFF"/>
        </w:rPr>
        <w:t xml:space="preserve"> арендной платы за одно рабочее место в бизнес-центра</w:t>
      </w:r>
      <w:r w:rsidR="00E33998">
        <w:rPr>
          <w:rFonts w:ascii="Times New Roman" w:hAnsi="Times New Roman" w:cs="Times New Roman"/>
          <w:color w:val="000000"/>
          <w:sz w:val="24"/>
          <w:szCs w:val="24"/>
          <w:shd w:val="clear" w:color="auto" w:fill="FFFFFF"/>
        </w:rPr>
        <w:t>х</w:t>
      </w:r>
      <w:r w:rsidRPr="00557BBC">
        <w:rPr>
          <w:rFonts w:ascii="Times New Roman" w:hAnsi="Times New Roman" w:cs="Times New Roman"/>
          <w:color w:val="000000"/>
          <w:sz w:val="24"/>
          <w:szCs w:val="24"/>
          <w:shd w:val="clear" w:color="auto" w:fill="FFFFFF"/>
        </w:rPr>
        <w:t xml:space="preserve"> г. Москвы за месяц с учетом дополнительных расходов, которые несет арендатор при переводе персонала на удаленную работу:</w:t>
      </w:r>
    </w:p>
    <w:p w14:paraId="6BCC5A2E" w14:textId="3202AFDD" w:rsidR="00AB0AA9" w:rsidRPr="00F33D8B" w:rsidRDefault="004546D0" w:rsidP="00557BBC">
      <w:pPr>
        <w:pStyle w:val="a4"/>
        <w:spacing w:before="120" w:after="0" w:line="276" w:lineRule="auto"/>
        <w:ind w:left="0"/>
      </w:pPr>
      <w:r w:rsidRPr="00CF624C">
        <w:rPr>
          <w:rFonts w:ascii="Times New Roman" w:hAnsi="Times New Roman" w:cs="Times New Roman"/>
          <w:b/>
          <w:sz w:val="24"/>
          <w:szCs w:val="24"/>
        </w:rPr>
        <w:t xml:space="preserve">Таблица </w:t>
      </w:r>
      <w:r w:rsidRPr="00CF624C">
        <w:rPr>
          <w:rFonts w:ascii="Times New Roman" w:hAnsi="Times New Roman" w:cs="Times New Roman"/>
          <w:b/>
          <w:sz w:val="24"/>
          <w:szCs w:val="24"/>
        </w:rPr>
        <w:fldChar w:fldCharType="begin"/>
      </w:r>
      <w:r w:rsidRPr="00CF624C">
        <w:rPr>
          <w:rFonts w:ascii="Times New Roman" w:hAnsi="Times New Roman" w:cs="Times New Roman"/>
          <w:b/>
          <w:sz w:val="24"/>
          <w:szCs w:val="24"/>
        </w:rPr>
        <w:instrText xml:space="preserve"> SEQ Таблица \* ARABIC </w:instrText>
      </w:r>
      <w:r w:rsidRPr="00CF624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7</w:t>
      </w:r>
      <w:r w:rsidRPr="00CF624C">
        <w:rPr>
          <w:rFonts w:ascii="Times New Roman" w:hAnsi="Times New Roman" w:cs="Times New Roman"/>
          <w:b/>
          <w:sz w:val="24"/>
          <w:szCs w:val="24"/>
        </w:rPr>
        <w:fldChar w:fldCharType="end"/>
      </w:r>
      <w:r w:rsidRPr="00CF624C">
        <w:rPr>
          <w:rFonts w:ascii="Times New Roman" w:hAnsi="Times New Roman" w:cs="Times New Roman"/>
          <w:b/>
          <w:sz w:val="24"/>
          <w:szCs w:val="24"/>
        </w:rPr>
        <w:t>.</w:t>
      </w:r>
      <w:r>
        <w:rPr>
          <w:rFonts w:ascii="Times New Roman" w:hAnsi="Times New Roman" w:cs="Times New Roman"/>
          <w:b/>
          <w:sz w:val="24"/>
          <w:szCs w:val="24"/>
        </w:rPr>
        <w:t xml:space="preserve"> Величина арендной платы </w:t>
      </w:r>
      <w:r w:rsidR="0080656A">
        <w:rPr>
          <w:rFonts w:ascii="Times New Roman" w:hAnsi="Times New Roman" w:cs="Times New Roman"/>
          <w:b/>
          <w:sz w:val="24"/>
          <w:szCs w:val="24"/>
        </w:rPr>
        <w:t xml:space="preserve">на рабочее место </w:t>
      </w:r>
      <w:r>
        <w:rPr>
          <w:rFonts w:ascii="Times New Roman" w:hAnsi="Times New Roman" w:cs="Times New Roman"/>
          <w:b/>
          <w:sz w:val="24"/>
          <w:szCs w:val="24"/>
        </w:rPr>
        <w:t>в условиях пандемии</w:t>
      </w:r>
    </w:p>
    <w:tbl>
      <w:tblPr>
        <w:tblW w:w="5000" w:type="pct"/>
        <w:tblLayout w:type="fixed"/>
        <w:tblLook w:val="04A0" w:firstRow="1" w:lastRow="0" w:firstColumn="1" w:lastColumn="0" w:noHBand="0" w:noVBand="1"/>
      </w:tblPr>
      <w:tblGrid>
        <w:gridCol w:w="682"/>
        <w:gridCol w:w="3566"/>
        <w:gridCol w:w="1747"/>
        <w:gridCol w:w="1399"/>
        <w:gridCol w:w="1399"/>
        <w:gridCol w:w="1401"/>
      </w:tblGrid>
      <w:tr w:rsidR="004546D0" w:rsidRPr="00625D93" w14:paraId="732B7FA3" w14:textId="77777777" w:rsidTr="00CD6385">
        <w:trPr>
          <w:trHeight w:val="20"/>
          <w:tblHeader/>
        </w:trPr>
        <w:tc>
          <w:tcPr>
            <w:tcW w:w="335" w:type="pct"/>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14:paraId="19AC84B5"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п/п</w:t>
            </w:r>
          </w:p>
        </w:tc>
        <w:tc>
          <w:tcPr>
            <w:tcW w:w="1749"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0A6BE01C"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Наименование</w:t>
            </w:r>
          </w:p>
        </w:tc>
        <w:tc>
          <w:tcPr>
            <w:tcW w:w="85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781492B" w14:textId="6C5A2DA3" w:rsidR="00AB0AA9" w:rsidRPr="00CD6385" w:rsidRDefault="006C6A28"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Комментарий</w:t>
            </w:r>
          </w:p>
        </w:tc>
        <w:tc>
          <w:tcPr>
            <w:tcW w:w="686"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65E0DCE5"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А</w:t>
            </w:r>
          </w:p>
        </w:tc>
        <w:tc>
          <w:tcPr>
            <w:tcW w:w="686"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7E873B11"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В</w:t>
            </w:r>
          </w:p>
        </w:tc>
        <w:tc>
          <w:tcPr>
            <w:tcW w:w="687" w:type="pct"/>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14:paraId="24F20160" w14:textId="77777777" w:rsidR="00AB0AA9" w:rsidRPr="00CD6385" w:rsidRDefault="00AB0AA9" w:rsidP="00557BBC">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Класс С</w:t>
            </w:r>
          </w:p>
        </w:tc>
      </w:tr>
      <w:tr w:rsidR="00AB0AA9" w:rsidRPr="00625D93" w14:paraId="613720E1"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6CC8028"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w:t>
            </w:r>
          </w:p>
        </w:tc>
        <w:tc>
          <w:tcPr>
            <w:tcW w:w="1749" w:type="pct"/>
            <w:tcBorders>
              <w:top w:val="nil"/>
              <w:left w:val="nil"/>
              <w:bottom w:val="single" w:sz="4" w:space="0" w:color="auto"/>
              <w:right w:val="single" w:sz="4" w:space="0" w:color="auto"/>
            </w:tcBorders>
            <w:shd w:val="clear" w:color="000000" w:fill="FFFFFF"/>
            <w:noWrap/>
            <w:vAlign w:val="center"/>
            <w:hideMark/>
          </w:tcPr>
          <w:p w14:paraId="4E5D66C2" w14:textId="3F2A10E0" w:rsidR="00AB0AA9" w:rsidRPr="00CD6385" w:rsidRDefault="0080656A" w:rsidP="00557BBC">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Ежемесячные расходы, руб./мес./чел.</w:t>
            </w:r>
            <w:r w:rsidR="00B70F93" w:rsidRPr="00CD6385">
              <w:rPr>
                <w:rFonts w:ascii="Times New Roman" w:eastAsia="Times New Roman" w:hAnsi="Times New Roman" w:cs="Times New Roman"/>
                <w:lang w:eastAsia="ru-RU"/>
              </w:rPr>
              <w:t xml:space="preserve"> </w:t>
            </w:r>
          </w:p>
        </w:tc>
        <w:tc>
          <w:tcPr>
            <w:tcW w:w="857" w:type="pct"/>
            <w:tcBorders>
              <w:top w:val="nil"/>
              <w:left w:val="nil"/>
              <w:bottom w:val="single" w:sz="4" w:space="0" w:color="auto"/>
              <w:right w:val="single" w:sz="4" w:space="0" w:color="auto"/>
            </w:tcBorders>
            <w:shd w:val="clear" w:color="000000" w:fill="FFFFFF"/>
            <w:noWrap/>
            <w:vAlign w:val="center"/>
            <w:hideMark/>
          </w:tcPr>
          <w:p w14:paraId="703BED5A"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p>
        </w:tc>
        <w:tc>
          <w:tcPr>
            <w:tcW w:w="686" w:type="pct"/>
            <w:tcBorders>
              <w:top w:val="nil"/>
              <w:left w:val="nil"/>
              <w:bottom w:val="single" w:sz="4" w:space="0" w:color="auto"/>
              <w:right w:val="single" w:sz="4" w:space="0" w:color="auto"/>
            </w:tcBorders>
            <w:shd w:val="clear" w:color="auto" w:fill="auto"/>
            <w:noWrap/>
            <w:vAlign w:val="center"/>
            <w:hideMark/>
          </w:tcPr>
          <w:p w14:paraId="460D7D79"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5 220</w:t>
            </w:r>
          </w:p>
        </w:tc>
        <w:tc>
          <w:tcPr>
            <w:tcW w:w="686" w:type="pct"/>
            <w:tcBorders>
              <w:top w:val="nil"/>
              <w:left w:val="nil"/>
              <w:bottom w:val="single" w:sz="4" w:space="0" w:color="auto"/>
              <w:right w:val="single" w:sz="4" w:space="0" w:color="auto"/>
            </w:tcBorders>
            <w:shd w:val="clear" w:color="auto" w:fill="auto"/>
            <w:noWrap/>
            <w:vAlign w:val="center"/>
            <w:hideMark/>
          </w:tcPr>
          <w:p w14:paraId="0E935477"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4 780</w:t>
            </w:r>
          </w:p>
        </w:tc>
        <w:tc>
          <w:tcPr>
            <w:tcW w:w="687" w:type="pct"/>
            <w:tcBorders>
              <w:top w:val="nil"/>
              <w:left w:val="nil"/>
              <w:bottom w:val="single" w:sz="4" w:space="0" w:color="auto"/>
              <w:right w:val="single" w:sz="4" w:space="0" w:color="auto"/>
            </w:tcBorders>
            <w:shd w:val="clear" w:color="auto" w:fill="auto"/>
            <w:noWrap/>
            <w:vAlign w:val="center"/>
            <w:hideMark/>
          </w:tcPr>
          <w:p w14:paraId="451C13F9" w14:textId="77777777" w:rsidR="00AB0AA9" w:rsidRPr="00CD6385" w:rsidRDefault="00AB0AA9" w:rsidP="00557BBC">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3 000</w:t>
            </w:r>
          </w:p>
        </w:tc>
      </w:tr>
      <w:tr w:rsidR="00E33998" w:rsidRPr="00625D93" w14:paraId="208D4C64"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AF54762"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2</w:t>
            </w:r>
          </w:p>
        </w:tc>
        <w:tc>
          <w:tcPr>
            <w:tcW w:w="1749" w:type="pct"/>
            <w:tcBorders>
              <w:top w:val="nil"/>
              <w:left w:val="nil"/>
              <w:bottom w:val="single" w:sz="4" w:space="0" w:color="auto"/>
              <w:right w:val="single" w:sz="4" w:space="0" w:color="auto"/>
            </w:tcBorders>
            <w:shd w:val="clear" w:color="000000" w:fill="FFFFFF"/>
            <w:noWrap/>
            <w:vAlign w:val="center"/>
            <w:hideMark/>
          </w:tcPr>
          <w:p w14:paraId="4EC046CE" w14:textId="425AAD61" w:rsidR="00E33998" w:rsidRPr="00CD6385" w:rsidRDefault="00E33998" w:rsidP="00E33998">
            <w:pPr>
              <w:spacing w:after="0" w:line="240" w:lineRule="auto"/>
              <w:contextualSpacing/>
              <w:rPr>
                <w:rFonts w:ascii="Times New Roman" w:eastAsia="Times New Roman" w:hAnsi="Times New Roman" w:cs="Times New Roman"/>
                <w:bCs/>
                <w:lang w:eastAsia="ru-RU"/>
              </w:rPr>
            </w:pPr>
            <w:r w:rsidRPr="00CD6385">
              <w:rPr>
                <w:rFonts w:ascii="Times New Roman" w:eastAsia="Times New Roman" w:hAnsi="Times New Roman" w:cs="Times New Roman"/>
                <w:bCs/>
                <w:lang w:eastAsia="ru-RU"/>
              </w:rPr>
              <w:t>Арендная плата за 4,5 кв. м помещения до пандемии, руб./мес.</w:t>
            </w:r>
          </w:p>
        </w:tc>
        <w:tc>
          <w:tcPr>
            <w:tcW w:w="857" w:type="pct"/>
            <w:tcBorders>
              <w:top w:val="nil"/>
              <w:left w:val="nil"/>
              <w:bottom w:val="single" w:sz="4" w:space="0" w:color="auto"/>
              <w:right w:val="single" w:sz="4" w:space="0" w:color="auto"/>
            </w:tcBorders>
            <w:shd w:val="clear" w:color="000000" w:fill="FFFFFF"/>
            <w:noWrap/>
            <w:vAlign w:val="center"/>
            <w:hideMark/>
          </w:tcPr>
          <w:p w14:paraId="41691C43"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p>
        </w:tc>
        <w:tc>
          <w:tcPr>
            <w:tcW w:w="686" w:type="pct"/>
            <w:tcBorders>
              <w:top w:val="nil"/>
              <w:left w:val="nil"/>
              <w:bottom w:val="single" w:sz="4" w:space="0" w:color="auto"/>
              <w:right w:val="single" w:sz="4" w:space="0" w:color="auto"/>
            </w:tcBorders>
            <w:shd w:val="clear" w:color="auto" w:fill="auto"/>
            <w:noWrap/>
            <w:vAlign w:val="center"/>
            <w:hideMark/>
          </w:tcPr>
          <w:p w14:paraId="786DFE7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12 521</w:t>
            </w:r>
          </w:p>
        </w:tc>
        <w:tc>
          <w:tcPr>
            <w:tcW w:w="686" w:type="pct"/>
            <w:tcBorders>
              <w:top w:val="nil"/>
              <w:left w:val="nil"/>
              <w:bottom w:val="single" w:sz="4" w:space="0" w:color="auto"/>
              <w:right w:val="single" w:sz="4" w:space="0" w:color="auto"/>
            </w:tcBorders>
            <w:shd w:val="clear" w:color="auto" w:fill="auto"/>
            <w:noWrap/>
            <w:vAlign w:val="center"/>
            <w:hideMark/>
          </w:tcPr>
          <w:p w14:paraId="2EC924E8"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8 024</w:t>
            </w:r>
          </w:p>
        </w:tc>
        <w:tc>
          <w:tcPr>
            <w:tcW w:w="687" w:type="pct"/>
            <w:tcBorders>
              <w:top w:val="nil"/>
              <w:left w:val="nil"/>
              <w:bottom w:val="single" w:sz="4" w:space="0" w:color="auto"/>
              <w:right w:val="single" w:sz="4" w:space="0" w:color="auto"/>
            </w:tcBorders>
            <w:shd w:val="clear" w:color="auto" w:fill="auto"/>
            <w:noWrap/>
            <w:vAlign w:val="center"/>
            <w:hideMark/>
          </w:tcPr>
          <w:p w14:paraId="759998F1"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4 588</w:t>
            </w:r>
          </w:p>
        </w:tc>
      </w:tr>
      <w:tr w:rsidR="00E33998" w:rsidRPr="00625D93" w14:paraId="3C00D629"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7B84F19"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lastRenderedPageBreak/>
              <w:t>3</w:t>
            </w:r>
          </w:p>
        </w:tc>
        <w:tc>
          <w:tcPr>
            <w:tcW w:w="1749" w:type="pct"/>
            <w:tcBorders>
              <w:top w:val="nil"/>
              <w:left w:val="nil"/>
              <w:bottom w:val="single" w:sz="4" w:space="0" w:color="auto"/>
              <w:right w:val="single" w:sz="4" w:space="0" w:color="auto"/>
            </w:tcBorders>
            <w:shd w:val="clear" w:color="000000" w:fill="FFFFFF"/>
            <w:noWrap/>
            <w:vAlign w:val="center"/>
            <w:hideMark/>
          </w:tcPr>
          <w:p w14:paraId="24BF69D2" w14:textId="78FDF8A8" w:rsidR="00E33998" w:rsidRPr="00CD6385" w:rsidRDefault="00E33998" w:rsidP="00E33998">
            <w:pPr>
              <w:spacing w:after="0" w:line="240" w:lineRule="auto"/>
              <w:contextualSpacing/>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Величина арендной платы за 4,5 кв. м помещения в период пандемии, руб./мес.</w:t>
            </w:r>
          </w:p>
        </w:tc>
        <w:tc>
          <w:tcPr>
            <w:tcW w:w="857" w:type="pct"/>
            <w:tcBorders>
              <w:top w:val="nil"/>
              <w:left w:val="nil"/>
              <w:bottom w:val="single" w:sz="4" w:space="0" w:color="auto"/>
              <w:right w:val="single" w:sz="4" w:space="0" w:color="auto"/>
            </w:tcBorders>
            <w:shd w:val="clear" w:color="000000" w:fill="FFFFFF"/>
            <w:noWrap/>
            <w:vAlign w:val="center"/>
            <w:hideMark/>
          </w:tcPr>
          <w:p w14:paraId="5E4B5AC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п.2 - п.1</w:t>
            </w:r>
          </w:p>
        </w:tc>
        <w:tc>
          <w:tcPr>
            <w:tcW w:w="686" w:type="pct"/>
            <w:tcBorders>
              <w:top w:val="nil"/>
              <w:left w:val="nil"/>
              <w:bottom w:val="single" w:sz="4" w:space="0" w:color="auto"/>
              <w:right w:val="single" w:sz="4" w:space="0" w:color="auto"/>
            </w:tcBorders>
            <w:shd w:val="clear" w:color="auto" w:fill="auto"/>
            <w:noWrap/>
            <w:vAlign w:val="center"/>
            <w:hideMark/>
          </w:tcPr>
          <w:p w14:paraId="0BE76F8C"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7 301</w:t>
            </w:r>
          </w:p>
        </w:tc>
        <w:tc>
          <w:tcPr>
            <w:tcW w:w="686" w:type="pct"/>
            <w:tcBorders>
              <w:top w:val="nil"/>
              <w:left w:val="nil"/>
              <w:bottom w:val="single" w:sz="4" w:space="0" w:color="auto"/>
              <w:right w:val="single" w:sz="4" w:space="0" w:color="auto"/>
            </w:tcBorders>
            <w:shd w:val="clear" w:color="auto" w:fill="auto"/>
            <w:noWrap/>
            <w:vAlign w:val="center"/>
            <w:hideMark/>
          </w:tcPr>
          <w:p w14:paraId="48AF181D"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3 244</w:t>
            </w:r>
          </w:p>
        </w:tc>
        <w:tc>
          <w:tcPr>
            <w:tcW w:w="687" w:type="pct"/>
            <w:tcBorders>
              <w:top w:val="nil"/>
              <w:left w:val="nil"/>
              <w:bottom w:val="single" w:sz="4" w:space="0" w:color="auto"/>
              <w:right w:val="single" w:sz="4" w:space="0" w:color="auto"/>
            </w:tcBorders>
            <w:shd w:val="clear" w:color="auto" w:fill="auto"/>
            <w:noWrap/>
            <w:vAlign w:val="center"/>
            <w:hideMark/>
          </w:tcPr>
          <w:p w14:paraId="003CEA9A"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1 588</w:t>
            </w:r>
          </w:p>
        </w:tc>
      </w:tr>
      <w:tr w:rsidR="00E33998" w:rsidRPr="00625D93" w14:paraId="2B440A3B"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0724AFED"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4</w:t>
            </w:r>
          </w:p>
        </w:tc>
        <w:tc>
          <w:tcPr>
            <w:tcW w:w="1749" w:type="pct"/>
            <w:tcBorders>
              <w:top w:val="nil"/>
              <w:left w:val="nil"/>
              <w:bottom w:val="single" w:sz="4" w:space="0" w:color="auto"/>
              <w:right w:val="single" w:sz="4" w:space="0" w:color="auto"/>
            </w:tcBorders>
            <w:shd w:val="clear" w:color="auto" w:fill="auto"/>
            <w:noWrap/>
            <w:vAlign w:val="center"/>
            <w:hideMark/>
          </w:tcPr>
          <w:p w14:paraId="257DCE79" w14:textId="02FC3A6F"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Снижения арендной платы, %</w:t>
            </w:r>
          </w:p>
        </w:tc>
        <w:tc>
          <w:tcPr>
            <w:tcW w:w="857" w:type="pct"/>
            <w:tcBorders>
              <w:top w:val="nil"/>
              <w:left w:val="nil"/>
              <w:bottom w:val="single" w:sz="4" w:space="0" w:color="auto"/>
              <w:right w:val="single" w:sz="4" w:space="0" w:color="auto"/>
            </w:tcBorders>
            <w:shd w:val="clear" w:color="auto" w:fill="auto"/>
            <w:noWrap/>
            <w:vAlign w:val="center"/>
            <w:hideMark/>
          </w:tcPr>
          <w:p w14:paraId="6666B459"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(1 - п.3/п.2) * 100</w:t>
            </w:r>
          </w:p>
        </w:tc>
        <w:tc>
          <w:tcPr>
            <w:tcW w:w="686" w:type="pct"/>
            <w:tcBorders>
              <w:top w:val="nil"/>
              <w:left w:val="nil"/>
              <w:bottom w:val="single" w:sz="4" w:space="0" w:color="auto"/>
              <w:right w:val="single" w:sz="4" w:space="0" w:color="auto"/>
            </w:tcBorders>
            <w:shd w:val="clear" w:color="auto" w:fill="auto"/>
            <w:noWrap/>
            <w:vAlign w:val="center"/>
            <w:hideMark/>
          </w:tcPr>
          <w:p w14:paraId="0D21A39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42</w:t>
            </w:r>
          </w:p>
        </w:tc>
        <w:tc>
          <w:tcPr>
            <w:tcW w:w="686" w:type="pct"/>
            <w:tcBorders>
              <w:top w:val="nil"/>
              <w:left w:val="nil"/>
              <w:bottom w:val="single" w:sz="4" w:space="0" w:color="auto"/>
              <w:right w:val="single" w:sz="4" w:space="0" w:color="auto"/>
            </w:tcBorders>
            <w:shd w:val="clear" w:color="auto" w:fill="auto"/>
            <w:noWrap/>
            <w:vAlign w:val="center"/>
            <w:hideMark/>
          </w:tcPr>
          <w:p w14:paraId="5E8E5303"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60</w:t>
            </w:r>
          </w:p>
        </w:tc>
        <w:tc>
          <w:tcPr>
            <w:tcW w:w="687" w:type="pct"/>
            <w:tcBorders>
              <w:top w:val="nil"/>
              <w:left w:val="nil"/>
              <w:bottom w:val="single" w:sz="4" w:space="0" w:color="auto"/>
              <w:right w:val="single" w:sz="4" w:space="0" w:color="auto"/>
            </w:tcBorders>
            <w:shd w:val="clear" w:color="auto" w:fill="auto"/>
            <w:noWrap/>
            <w:vAlign w:val="center"/>
            <w:hideMark/>
          </w:tcPr>
          <w:p w14:paraId="151394E6"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65</w:t>
            </w:r>
          </w:p>
        </w:tc>
      </w:tr>
      <w:tr w:rsidR="00E33998" w:rsidRPr="00625D93" w14:paraId="773AFE72"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6C4948A1"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5</w:t>
            </w:r>
          </w:p>
        </w:tc>
        <w:tc>
          <w:tcPr>
            <w:tcW w:w="1749" w:type="pct"/>
            <w:tcBorders>
              <w:top w:val="nil"/>
              <w:left w:val="nil"/>
              <w:bottom w:val="single" w:sz="4" w:space="0" w:color="auto"/>
              <w:right w:val="single" w:sz="4" w:space="0" w:color="auto"/>
            </w:tcBorders>
            <w:shd w:val="clear" w:color="auto" w:fill="auto"/>
            <w:noWrap/>
            <w:vAlign w:val="center"/>
            <w:hideMark/>
          </w:tcPr>
          <w:p w14:paraId="52744877"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 xml:space="preserve">Среднее значение снижения арендной ставки </w:t>
            </w:r>
            <w:r w:rsidRPr="00CD6385">
              <w:rPr>
                <w:rFonts w:ascii="Times New Roman" w:eastAsia="Times New Roman" w:hAnsi="Times New Roman" w:cs="Times New Roman"/>
                <w:b/>
                <w:lang w:eastAsia="ru-RU"/>
              </w:rPr>
              <w:t>по всем классам</w:t>
            </w:r>
          </w:p>
        </w:tc>
        <w:tc>
          <w:tcPr>
            <w:tcW w:w="857" w:type="pct"/>
            <w:tcBorders>
              <w:top w:val="nil"/>
              <w:left w:val="nil"/>
              <w:bottom w:val="single" w:sz="4" w:space="0" w:color="auto"/>
              <w:right w:val="single" w:sz="4" w:space="0" w:color="auto"/>
            </w:tcBorders>
            <w:shd w:val="clear" w:color="auto" w:fill="auto"/>
            <w:noWrap/>
            <w:vAlign w:val="center"/>
            <w:hideMark/>
          </w:tcPr>
          <w:p w14:paraId="520CE05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53080F2C"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56%</w:t>
            </w:r>
          </w:p>
        </w:tc>
      </w:tr>
      <w:tr w:rsidR="00E33998" w:rsidRPr="00625D93" w14:paraId="3BE0567B"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1DD685AE"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7</w:t>
            </w:r>
          </w:p>
        </w:tc>
        <w:tc>
          <w:tcPr>
            <w:tcW w:w="1749" w:type="pct"/>
            <w:tcBorders>
              <w:top w:val="nil"/>
              <w:left w:val="nil"/>
              <w:bottom w:val="single" w:sz="4" w:space="0" w:color="auto"/>
              <w:right w:val="single" w:sz="4" w:space="0" w:color="auto"/>
            </w:tcBorders>
            <w:shd w:val="clear" w:color="auto" w:fill="auto"/>
            <w:noWrap/>
            <w:vAlign w:val="center"/>
            <w:hideMark/>
          </w:tcPr>
          <w:p w14:paraId="49D3136A"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Максимальное значение</w:t>
            </w:r>
          </w:p>
        </w:tc>
        <w:tc>
          <w:tcPr>
            <w:tcW w:w="857" w:type="pct"/>
            <w:tcBorders>
              <w:top w:val="nil"/>
              <w:left w:val="nil"/>
              <w:bottom w:val="single" w:sz="4" w:space="0" w:color="auto"/>
              <w:right w:val="single" w:sz="4" w:space="0" w:color="auto"/>
            </w:tcBorders>
            <w:shd w:val="clear" w:color="auto" w:fill="auto"/>
            <w:noWrap/>
            <w:vAlign w:val="center"/>
            <w:hideMark/>
          </w:tcPr>
          <w:p w14:paraId="419CB3FB"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33B1824B"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65%</w:t>
            </w:r>
          </w:p>
        </w:tc>
      </w:tr>
      <w:tr w:rsidR="00E33998" w:rsidRPr="00625D93" w14:paraId="1749FFA3" w14:textId="77777777" w:rsidTr="00CD6385">
        <w:trPr>
          <w:trHeight w:val="20"/>
        </w:trPr>
        <w:tc>
          <w:tcPr>
            <w:tcW w:w="335" w:type="pct"/>
            <w:tcBorders>
              <w:top w:val="nil"/>
              <w:left w:val="single" w:sz="4" w:space="0" w:color="auto"/>
              <w:bottom w:val="single" w:sz="4" w:space="0" w:color="auto"/>
              <w:right w:val="single" w:sz="4" w:space="0" w:color="auto"/>
            </w:tcBorders>
            <w:shd w:val="clear" w:color="000000" w:fill="FFFFFF"/>
            <w:noWrap/>
            <w:vAlign w:val="center"/>
            <w:hideMark/>
          </w:tcPr>
          <w:p w14:paraId="2862815B" w14:textId="77777777" w:rsidR="00E33998" w:rsidRPr="00CD6385" w:rsidRDefault="00E33998" w:rsidP="00E33998">
            <w:pPr>
              <w:spacing w:after="0" w:line="240" w:lineRule="auto"/>
              <w:contextualSpacing/>
              <w:jc w:val="center"/>
              <w:rPr>
                <w:rFonts w:ascii="Times New Roman" w:eastAsia="Times New Roman" w:hAnsi="Times New Roman" w:cs="Times New Roman"/>
                <w:lang w:eastAsia="ru-RU"/>
              </w:rPr>
            </w:pPr>
            <w:r w:rsidRPr="00CD6385">
              <w:rPr>
                <w:rFonts w:ascii="Times New Roman" w:eastAsia="Times New Roman" w:hAnsi="Times New Roman" w:cs="Times New Roman"/>
                <w:lang w:eastAsia="ru-RU"/>
              </w:rPr>
              <w:t>8</w:t>
            </w:r>
          </w:p>
        </w:tc>
        <w:tc>
          <w:tcPr>
            <w:tcW w:w="1749" w:type="pct"/>
            <w:tcBorders>
              <w:top w:val="nil"/>
              <w:left w:val="nil"/>
              <w:bottom w:val="single" w:sz="4" w:space="0" w:color="auto"/>
              <w:right w:val="single" w:sz="4" w:space="0" w:color="auto"/>
            </w:tcBorders>
            <w:shd w:val="clear" w:color="auto" w:fill="auto"/>
            <w:noWrap/>
            <w:vAlign w:val="center"/>
            <w:hideMark/>
          </w:tcPr>
          <w:p w14:paraId="66093D46" w14:textId="77777777" w:rsidR="00E33998" w:rsidRPr="00CD6385" w:rsidRDefault="00E33998" w:rsidP="00E33998">
            <w:pPr>
              <w:spacing w:after="0" w:line="240" w:lineRule="auto"/>
              <w:contextualSpacing/>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Минимальное значение</w:t>
            </w:r>
          </w:p>
        </w:tc>
        <w:tc>
          <w:tcPr>
            <w:tcW w:w="857" w:type="pct"/>
            <w:tcBorders>
              <w:top w:val="nil"/>
              <w:left w:val="nil"/>
              <w:bottom w:val="single" w:sz="4" w:space="0" w:color="auto"/>
              <w:right w:val="single" w:sz="4" w:space="0" w:color="auto"/>
            </w:tcBorders>
            <w:shd w:val="clear" w:color="auto" w:fill="auto"/>
            <w:noWrap/>
            <w:vAlign w:val="center"/>
            <w:hideMark/>
          </w:tcPr>
          <w:p w14:paraId="0B808FA2"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p>
        </w:tc>
        <w:tc>
          <w:tcPr>
            <w:tcW w:w="2060" w:type="pct"/>
            <w:gridSpan w:val="3"/>
            <w:tcBorders>
              <w:top w:val="nil"/>
              <w:left w:val="nil"/>
              <w:bottom w:val="single" w:sz="4" w:space="0" w:color="auto"/>
              <w:right w:val="single" w:sz="4" w:space="0" w:color="auto"/>
            </w:tcBorders>
            <w:shd w:val="clear" w:color="auto" w:fill="auto"/>
            <w:noWrap/>
            <w:vAlign w:val="center"/>
            <w:hideMark/>
          </w:tcPr>
          <w:p w14:paraId="5E12EE3A" w14:textId="77777777" w:rsidR="00E33998" w:rsidRPr="00CD6385" w:rsidRDefault="00E33998" w:rsidP="00E33998">
            <w:pPr>
              <w:spacing w:after="0" w:line="240" w:lineRule="auto"/>
              <w:contextualSpacing/>
              <w:jc w:val="center"/>
              <w:rPr>
                <w:rFonts w:ascii="Times New Roman" w:eastAsia="Times New Roman" w:hAnsi="Times New Roman" w:cs="Times New Roman"/>
                <w:b/>
                <w:bCs/>
                <w:lang w:eastAsia="ru-RU"/>
              </w:rPr>
            </w:pPr>
            <w:r w:rsidRPr="00CD6385">
              <w:rPr>
                <w:rFonts w:ascii="Times New Roman" w:eastAsia="Times New Roman" w:hAnsi="Times New Roman" w:cs="Times New Roman"/>
                <w:b/>
                <w:bCs/>
                <w:lang w:eastAsia="ru-RU"/>
              </w:rPr>
              <w:t>42%</w:t>
            </w:r>
          </w:p>
        </w:tc>
      </w:tr>
    </w:tbl>
    <w:p w14:paraId="29C540AD" w14:textId="77777777" w:rsidR="00AB0AA9" w:rsidRPr="00F33D8B" w:rsidRDefault="00AB0AA9" w:rsidP="00AB0AA9">
      <w:pPr>
        <w:spacing w:after="0" w:line="300" w:lineRule="auto"/>
        <w:contextualSpacing/>
        <w:rPr>
          <w:rFonts w:ascii="Verdana" w:hAnsi="Verdana"/>
          <w:b/>
          <w:sz w:val="20"/>
          <w:szCs w:val="20"/>
        </w:rPr>
      </w:pPr>
    </w:p>
    <w:p w14:paraId="67B3C749" w14:textId="585747ED" w:rsidR="00AB0AA9" w:rsidRPr="00557BBC" w:rsidRDefault="00AB0AA9" w:rsidP="00CB11B7">
      <w:pPr>
        <w:pStyle w:val="2"/>
        <w:spacing w:line="276" w:lineRule="auto"/>
        <w:jc w:val="center"/>
        <w:rPr>
          <w:rFonts w:ascii="Times New Roman" w:hAnsi="Times New Roman" w:cs="Times New Roman"/>
          <w:b/>
          <w:bCs/>
          <w:sz w:val="24"/>
          <w:szCs w:val="24"/>
        </w:rPr>
      </w:pPr>
      <w:bookmarkStart w:id="19" w:name="_Toc42504237"/>
      <w:r w:rsidRPr="00557BBC">
        <w:rPr>
          <w:rFonts w:ascii="Times New Roman" w:hAnsi="Times New Roman" w:cs="Times New Roman"/>
          <w:b/>
          <w:bCs/>
          <w:color w:val="auto"/>
          <w:sz w:val="24"/>
          <w:szCs w:val="24"/>
        </w:rPr>
        <w:t>5. Затратный метод</w:t>
      </w:r>
      <w:bookmarkEnd w:id="19"/>
    </w:p>
    <w:p w14:paraId="5A32DF55" w14:textId="6B3FE828" w:rsidR="00AB0AA9" w:rsidRPr="00557BBC" w:rsidRDefault="004546D0">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2063A4">
        <w:rPr>
          <w:rFonts w:ascii="Times New Roman" w:hAnsi="Times New Roman" w:cs="Times New Roman"/>
          <w:b/>
          <w:sz w:val="24"/>
          <w:szCs w:val="24"/>
        </w:rPr>
        <w:t>Сбор информации</w:t>
      </w:r>
      <w:r w:rsidR="00AB0AA9" w:rsidRPr="00557BBC">
        <w:rPr>
          <w:rFonts w:ascii="Times New Roman" w:hAnsi="Times New Roman" w:cs="Times New Roman"/>
          <w:b/>
          <w:sz w:val="24"/>
          <w:szCs w:val="24"/>
        </w:rPr>
        <w:t xml:space="preserve"> </w:t>
      </w:r>
    </w:p>
    <w:p w14:paraId="5244E968" w14:textId="1A4B6A5C" w:rsidR="002362F0" w:rsidRDefault="002063A4">
      <w:pPr>
        <w:tabs>
          <w:tab w:val="left" w:pos="1134"/>
        </w:tab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Различные источники </w:t>
      </w:r>
      <w:r w:rsidR="004332A3">
        <w:rPr>
          <w:rFonts w:ascii="Times New Roman" w:eastAsia="Calibri" w:hAnsi="Times New Roman" w:cs="Times New Roman"/>
          <w:bCs/>
          <w:sz w:val="24"/>
          <w:szCs w:val="24"/>
        </w:rPr>
        <w:t>по-разному</w:t>
      </w:r>
      <w:r>
        <w:rPr>
          <w:rFonts w:ascii="Times New Roman" w:eastAsia="Calibri" w:hAnsi="Times New Roman" w:cs="Times New Roman"/>
          <w:bCs/>
          <w:sz w:val="24"/>
          <w:szCs w:val="24"/>
        </w:rPr>
        <w:t xml:space="preserve"> структурируют операционные расходы и содержат разные значения</w:t>
      </w:r>
      <w:r w:rsidR="00AB0AA9" w:rsidRPr="00557BBC">
        <w:rPr>
          <w:rFonts w:ascii="Times New Roman" w:eastAsia="Calibri" w:hAnsi="Times New Roman" w:cs="Times New Roman"/>
          <w:bCs/>
          <w:sz w:val="24"/>
          <w:szCs w:val="24"/>
        </w:rPr>
        <w:t>.</w:t>
      </w:r>
      <w:r w:rsidR="009777C4">
        <w:rPr>
          <w:rFonts w:ascii="Times New Roman" w:eastAsia="Calibri" w:hAnsi="Times New Roman" w:cs="Times New Roman"/>
          <w:bCs/>
          <w:sz w:val="24"/>
          <w:szCs w:val="24"/>
        </w:rPr>
        <w:t xml:space="preserve"> </w:t>
      </w:r>
      <w:r w:rsidR="0067720A">
        <w:rPr>
          <w:rFonts w:ascii="Times New Roman" w:eastAsia="Calibri" w:hAnsi="Times New Roman" w:cs="Times New Roman"/>
          <w:bCs/>
          <w:sz w:val="24"/>
          <w:szCs w:val="24"/>
        </w:rPr>
        <w:t xml:space="preserve">В таблицу сведены данные </w:t>
      </w:r>
      <w:r w:rsidR="00565BF4">
        <w:rPr>
          <w:rFonts w:ascii="Times New Roman" w:eastAsia="Calibri" w:hAnsi="Times New Roman" w:cs="Times New Roman"/>
          <w:bCs/>
          <w:sz w:val="24"/>
          <w:szCs w:val="24"/>
        </w:rPr>
        <w:t>некоторых</w:t>
      </w:r>
      <w:r w:rsidR="0042040F">
        <w:rPr>
          <w:rFonts w:ascii="Times New Roman" w:eastAsia="Calibri" w:hAnsi="Times New Roman" w:cs="Times New Roman"/>
          <w:bCs/>
          <w:sz w:val="24"/>
          <w:szCs w:val="24"/>
        </w:rPr>
        <w:t xml:space="preserve"> </w:t>
      </w:r>
      <w:r w:rsidR="0067720A">
        <w:rPr>
          <w:rFonts w:ascii="Times New Roman" w:eastAsia="Calibri" w:hAnsi="Times New Roman" w:cs="Times New Roman"/>
          <w:bCs/>
          <w:sz w:val="24"/>
          <w:szCs w:val="24"/>
        </w:rPr>
        <w:t>источников</w:t>
      </w:r>
      <w:r w:rsidR="00565BF4">
        <w:rPr>
          <w:rFonts w:ascii="Times New Roman" w:eastAsia="Calibri" w:hAnsi="Times New Roman" w:cs="Times New Roman"/>
          <w:bCs/>
          <w:sz w:val="24"/>
          <w:szCs w:val="24"/>
        </w:rPr>
        <w:t>:</w:t>
      </w:r>
    </w:p>
    <w:p w14:paraId="552D5E3C" w14:textId="2B67CD20" w:rsidR="002362F0" w:rsidRPr="00557BBC" w:rsidRDefault="002362F0" w:rsidP="002362F0">
      <w:pPr>
        <w:pStyle w:val="a4"/>
        <w:spacing w:before="120" w:after="0" w:line="276" w:lineRule="auto"/>
        <w:ind w:left="0"/>
        <w:rPr>
          <w:rFonts w:ascii="Times New Roman" w:hAnsi="Times New Roman" w:cs="Times New Roman"/>
          <w:b/>
          <w:sz w:val="24"/>
          <w:szCs w:val="24"/>
        </w:rPr>
      </w:pPr>
      <w:r w:rsidRPr="004546D0">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4546D0">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8</w:t>
      </w:r>
      <w:r w:rsidRPr="00557BBC">
        <w:rPr>
          <w:rFonts w:ascii="Times New Roman" w:hAnsi="Times New Roman" w:cs="Times New Roman"/>
          <w:b/>
          <w:sz w:val="24"/>
          <w:szCs w:val="24"/>
        </w:rPr>
        <w:fldChar w:fldCharType="end"/>
      </w:r>
      <w:r w:rsidRPr="004546D0">
        <w:rPr>
          <w:rFonts w:ascii="Times New Roman" w:hAnsi="Times New Roman" w:cs="Times New Roman"/>
          <w:b/>
          <w:sz w:val="24"/>
          <w:szCs w:val="24"/>
        </w:rPr>
        <w:t xml:space="preserve">. </w:t>
      </w:r>
      <w:r w:rsidRPr="00557BBC">
        <w:rPr>
          <w:rFonts w:ascii="Times New Roman" w:hAnsi="Times New Roman" w:cs="Times New Roman"/>
          <w:b/>
          <w:sz w:val="24"/>
          <w:szCs w:val="24"/>
        </w:rPr>
        <w:t xml:space="preserve">Данные по </w:t>
      </w:r>
      <w:r>
        <w:rPr>
          <w:rFonts w:ascii="Times New Roman" w:hAnsi="Times New Roman" w:cs="Times New Roman"/>
          <w:b/>
          <w:sz w:val="24"/>
          <w:szCs w:val="24"/>
        </w:rPr>
        <w:t>величине</w:t>
      </w:r>
      <w:r w:rsidRPr="00557BBC">
        <w:rPr>
          <w:rFonts w:ascii="Times New Roman" w:hAnsi="Times New Roman" w:cs="Times New Roman"/>
          <w:b/>
          <w:sz w:val="24"/>
          <w:szCs w:val="24"/>
        </w:rPr>
        <w:t xml:space="preserve"> операционных расходов</w:t>
      </w:r>
      <w:r w:rsidR="0067720A">
        <w:rPr>
          <w:rStyle w:val="af"/>
          <w:rFonts w:ascii="Times New Roman" w:hAnsi="Times New Roman" w:cs="Times New Roman"/>
          <w:b/>
          <w:sz w:val="24"/>
          <w:szCs w:val="24"/>
        </w:rPr>
        <w:footnoteReference w:id="17"/>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0"/>
        <w:gridCol w:w="851"/>
        <w:gridCol w:w="850"/>
        <w:gridCol w:w="1135"/>
        <w:gridCol w:w="2693"/>
        <w:gridCol w:w="3261"/>
      </w:tblGrid>
      <w:tr w:rsidR="002362F0" w:rsidRPr="004546D0" w14:paraId="513A4CFA" w14:textId="77777777" w:rsidTr="00F40B79">
        <w:trPr>
          <w:tblHeader/>
        </w:trPr>
        <w:tc>
          <w:tcPr>
            <w:tcW w:w="567" w:type="dxa"/>
            <w:vMerge w:val="restart"/>
            <w:shd w:val="clear" w:color="auto" w:fill="D9D9D9" w:themeFill="background1" w:themeFillShade="D9"/>
            <w:vAlign w:val="center"/>
          </w:tcPr>
          <w:p w14:paraId="603D206B" w14:textId="77777777" w:rsidR="002362F0" w:rsidRPr="00557BBC" w:rsidRDefault="002362F0" w:rsidP="003C0AB7">
            <w:pPr>
              <w:spacing w:after="0" w:line="240" w:lineRule="auto"/>
              <w:jc w:val="center"/>
              <w:rPr>
                <w:rFonts w:ascii="Times New Roman" w:hAnsi="Times New Roman" w:cs="Times New Roman"/>
                <w:b/>
              </w:rPr>
            </w:pPr>
            <w:r>
              <w:rPr>
                <w:rFonts w:ascii="Times New Roman" w:hAnsi="Times New Roman" w:cs="Times New Roman"/>
                <w:b/>
              </w:rPr>
              <w:t>№ п</w:t>
            </w:r>
            <w:r>
              <w:rPr>
                <w:rFonts w:ascii="Times New Roman" w:hAnsi="Times New Roman" w:cs="Times New Roman"/>
                <w:b/>
                <w:lang w:val="en-US"/>
              </w:rPr>
              <w:t>/</w:t>
            </w:r>
            <w:r>
              <w:rPr>
                <w:rFonts w:ascii="Times New Roman" w:hAnsi="Times New Roman" w:cs="Times New Roman"/>
                <w:b/>
              </w:rPr>
              <w:t>п</w:t>
            </w:r>
          </w:p>
        </w:tc>
        <w:tc>
          <w:tcPr>
            <w:tcW w:w="2551" w:type="dxa"/>
            <w:gridSpan w:val="3"/>
            <w:shd w:val="clear" w:color="auto" w:fill="D9D9D9" w:themeFill="background1" w:themeFillShade="D9"/>
            <w:vAlign w:val="center"/>
          </w:tcPr>
          <w:p w14:paraId="53202021"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b/>
              </w:rPr>
              <w:t xml:space="preserve">Офисные помещения </w:t>
            </w:r>
          </w:p>
        </w:tc>
        <w:tc>
          <w:tcPr>
            <w:tcW w:w="1135" w:type="dxa"/>
            <w:vMerge w:val="restart"/>
            <w:shd w:val="clear" w:color="auto" w:fill="D9D9D9" w:themeFill="background1" w:themeFillShade="D9"/>
            <w:vAlign w:val="center"/>
          </w:tcPr>
          <w:p w14:paraId="255FA860" w14:textId="7AE6392E" w:rsidR="002362F0" w:rsidRPr="00557BBC" w:rsidRDefault="002362F0" w:rsidP="002362F0">
            <w:pPr>
              <w:spacing w:after="0" w:line="240" w:lineRule="auto"/>
              <w:jc w:val="center"/>
              <w:rPr>
                <w:rFonts w:ascii="Times New Roman" w:hAnsi="Times New Roman" w:cs="Times New Roman"/>
                <w:b/>
              </w:rPr>
            </w:pPr>
            <w:r>
              <w:rPr>
                <w:rFonts w:ascii="Times New Roman" w:hAnsi="Times New Roman" w:cs="Times New Roman"/>
                <w:b/>
              </w:rPr>
              <w:t>Ед. изм.</w:t>
            </w:r>
          </w:p>
        </w:tc>
        <w:tc>
          <w:tcPr>
            <w:tcW w:w="2693" w:type="dxa"/>
            <w:vMerge w:val="restart"/>
            <w:shd w:val="clear" w:color="auto" w:fill="D9D9D9" w:themeFill="background1" w:themeFillShade="D9"/>
            <w:vAlign w:val="center"/>
          </w:tcPr>
          <w:p w14:paraId="127D61CA" w14:textId="38B8D211" w:rsidR="002362F0" w:rsidRPr="00557BBC" w:rsidRDefault="002362F0" w:rsidP="002362F0">
            <w:pPr>
              <w:spacing w:after="0" w:line="240" w:lineRule="auto"/>
              <w:jc w:val="center"/>
              <w:rPr>
                <w:rFonts w:ascii="Times New Roman" w:hAnsi="Times New Roman" w:cs="Times New Roman"/>
                <w:b/>
              </w:rPr>
            </w:pPr>
            <w:r w:rsidRPr="00557BBC">
              <w:rPr>
                <w:rFonts w:ascii="Times New Roman" w:hAnsi="Times New Roman" w:cs="Times New Roman"/>
                <w:b/>
              </w:rPr>
              <w:t>Состав операционных расходов</w:t>
            </w:r>
          </w:p>
        </w:tc>
        <w:tc>
          <w:tcPr>
            <w:tcW w:w="3261" w:type="dxa"/>
            <w:vMerge w:val="restart"/>
            <w:shd w:val="clear" w:color="auto" w:fill="D9D9D9" w:themeFill="background1" w:themeFillShade="D9"/>
            <w:vAlign w:val="center"/>
          </w:tcPr>
          <w:p w14:paraId="6F1D4704" w14:textId="77777777" w:rsidR="002362F0" w:rsidRPr="00557BBC" w:rsidRDefault="002362F0" w:rsidP="002362F0">
            <w:pPr>
              <w:spacing w:after="0" w:line="240" w:lineRule="auto"/>
              <w:jc w:val="center"/>
              <w:rPr>
                <w:rFonts w:ascii="Times New Roman" w:hAnsi="Times New Roman" w:cs="Times New Roman"/>
                <w:b/>
              </w:rPr>
            </w:pPr>
            <w:r w:rsidRPr="00557BBC">
              <w:rPr>
                <w:rFonts w:ascii="Times New Roman" w:hAnsi="Times New Roman" w:cs="Times New Roman"/>
                <w:b/>
              </w:rPr>
              <w:t>Источник</w:t>
            </w:r>
          </w:p>
        </w:tc>
      </w:tr>
      <w:tr w:rsidR="002362F0" w:rsidRPr="004546D0" w14:paraId="5E1EAE42" w14:textId="77777777" w:rsidTr="00F40B79">
        <w:trPr>
          <w:tblHeader/>
        </w:trPr>
        <w:tc>
          <w:tcPr>
            <w:tcW w:w="567" w:type="dxa"/>
            <w:vMerge/>
            <w:shd w:val="clear" w:color="auto" w:fill="D9D9D9" w:themeFill="background1" w:themeFillShade="D9"/>
            <w:vAlign w:val="center"/>
          </w:tcPr>
          <w:p w14:paraId="44A7FBA5" w14:textId="77777777" w:rsidR="002362F0" w:rsidRDefault="002362F0" w:rsidP="003C0AB7">
            <w:pPr>
              <w:spacing w:after="0" w:line="240" w:lineRule="auto"/>
              <w:jc w:val="center"/>
              <w:rPr>
                <w:rFonts w:ascii="Times New Roman" w:hAnsi="Times New Roman" w:cs="Times New Roman"/>
                <w:b/>
              </w:rPr>
            </w:pPr>
          </w:p>
        </w:tc>
        <w:tc>
          <w:tcPr>
            <w:tcW w:w="850" w:type="dxa"/>
            <w:shd w:val="clear" w:color="auto" w:fill="D9D9D9" w:themeFill="background1" w:themeFillShade="D9"/>
            <w:vAlign w:val="center"/>
          </w:tcPr>
          <w:p w14:paraId="3D7FDCB3"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А</w:t>
            </w:r>
          </w:p>
        </w:tc>
        <w:tc>
          <w:tcPr>
            <w:tcW w:w="851" w:type="dxa"/>
            <w:shd w:val="clear" w:color="auto" w:fill="D9D9D9" w:themeFill="background1" w:themeFillShade="D9"/>
            <w:vAlign w:val="center"/>
          </w:tcPr>
          <w:p w14:paraId="6D428B87"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В</w:t>
            </w:r>
          </w:p>
        </w:tc>
        <w:tc>
          <w:tcPr>
            <w:tcW w:w="850" w:type="dxa"/>
            <w:shd w:val="clear" w:color="auto" w:fill="D9D9D9" w:themeFill="background1" w:themeFillShade="D9"/>
            <w:vAlign w:val="center"/>
          </w:tcPr>
          <w:p w14:paraId="2CEFA557" w14:textId="77777777" w:rsidR="002362F0" w:rsidRPr="004546D0" w:rsidRDefault="002362F0" w:rsidP="002362F0">
            <w:pPr>
              <w:spacing w:after="0" w:line="240" w:lineRule="auto"/>
              <w:jc w:val="center"/>
              <w:rPr>
                <w:rFonts w:ascii="Times New Roman" w:hAnsi="Times New Roman" w:cs="Times New Roman"/>
                <w:b/>
              </w:rPr>
            </w:pPr>
            <w:r>
              <w:rPr>
                <w:rFonts w:ascii="Times New Roman" w:hAnsi="Times New Roman" w:cs="Times New Roman"/>
                <w:b/>
              </w:rPr>
              <w:t>класс С</w:t>
            </w:r>
          </w:p>
        </w:tc>
        <w:tc>
          <w:tcPr>
            <w:tcW w:w="1135" w:type="dxa"/>
            <w:vMerge/>
            <w:shd w:val="clear" w:color="auto" w:fill="D9D9D9" w:themeFill="background1" w:themeFillShade="D9"/>
          </w:tcPr>
          <w:p w14:paraId="49D6832B" w14:textId="77777777" w:rsidR="002362F0" w:rsidRPr="004546D0" w:rsidRDefault="002362F0" w:rsidP="002362F0">
            <w:pPr>
              <w:spacing w:after="0" w:line="240" w:lineRule="auto"/>
              <w:jc w:val="center"/>
              <w:rPr>
                <w:rFonts w:ascii="Times New Roman" w:hAnsi="Times New Roman" w:cs="Times New Roman"/>
                <w:b/>
              </w:rPr>
            </w:pPr>
          </w:p>
        </w:tc>
        <w:tc>
          <w:tcPr>
            <w:tcW w:w="2693" w:type="dxa"/>
            <w:vMerge/>
            <w:shd w:val="clear" w:color="auto" w:fill="D9D9D9" w:themeFill="background1" w:themeFillShade="D9"/>
            <w:vAlign w:val="center"/>
          </w:tcPr>
          <w:p w14:paraId="00A6D8A5" w14:textId="61CB2851" w:rsidR="002362F0" w:rsidRPr="004546D0" w:rsidRDefault="002362F0" w:rsidP="002362F0">
            <w:pPr>
              <w:spacing w:after="0" w:line="240" w:lineRule="auto"/>
              <w:jc w:val="center"/>
              <w:rPr>
                <w:rFonts w:ascii="Times New Roman" w:hAnsi="Times New Roman" w:cs="Times New Roman"/>
                <w:b/>
              </w:rPr>
            </w:pPr>
          </w:p>
        </w:tc>
        <w:tc>
          <w:tcPr>
            <w:tcW w:w="3261" w:type="dxa"/>
            <w:vMerge/>
            <w:shd w:val="clear" w:color="auto" w:fill="D9D9D9" w:themeFill="background1" w:themeFillShade="D9"/>
            <w:vAlign w:val="center"/>
          </w:tcPr>
          <w:p w14:paraId="1BD1E3D9" w14:textId="77777777" w:rsidR="002362F0" w:rsidRPr="004546D0" w:rsidRDefault="002362F0" w:rsidP="002362F0">
            <w:pPr>
              <w:spacing w:after="0" w:line="240" w:lineRule="auto"/>
              <w:jc w:val="center"/>
              <w:rPr>
                <w:rFonts w:ascii="Times New Roman" w:hAnsi="Times New Roman" w:cs="Times New Roman"/>
                <w:b/>
              </w:rPr>
            </w:pPr>
          </w:p>
        </w:tc>
      </w:tr>
      <w:tr w:rsidR="002362F0" w:rsidRPr="004546D0" w14:paraId="3B039763" w14:textId="77777777" w:rsidTr="00F40B79">
        <w:tc>
          <w:tcPr>
            <w:tcW w:w="567" w:type="dxa"/>
            <w:vAlign w:val="center"/>
          </w:tcPr>
          <w:p w14:paraId="5A1008AF"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850" w:type="dxa"/>
            <w:vAlign w:val="center"/>
          </w:tcPr>
          <w:p w14:paraId="48E40B96" w14:textId="4174910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8</w:t>
            </w:r>
            <w:r w:rsidR="00205D58">
              <w:rPr>
                <w:rFonts w:ascii="Times New Roman" w:hAnsi="Times New Roman" w:cs="Times New Roman"/>
              </w:rPr>
              <w:t xml:space="preserve"> </w:t>
            </w:r>
            <w:r w:rsidRPr="00557BBC">
              <w:rPr>
                <w:rFonts w:ascii="Times New Roman" w:hAnsi="Times New Roman" w:cs="Times New Roman"/>
              </w:rPr>
              <w:t>620</w:t>
            </w:r>
            <w:r w:rsidRPr="00557BBC">
              <w:rPr>
                <w:rFonts w:ascii="Times New Roman" w:hAnsi="Times New Roman" w:cs="Times New Roman"/>
                <w:b/>
                <w:bCs/>
              </w:rPr>
              <w:t xml:space="preserve"> </w:t>
            </w:r>
          </w:p>
        </w:tc>
        <w:tc>
          <w:tcPr>
            <w:tcW w:w="851" w:type="dxa"/>
            <w:vAlign w:val="center"/>
          </w:tcPr>
          <w:p w14:paraId="6F9D5234" w14:textId="2FEC94E2"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6</w:t>
            </w:r>
            <w:r w:rsidR="00205D58">
              <w:rPr>
                <w:rFonts w:ascii="Times New Roman" w:hAnsi="Times New Roman" w:cs="Times New Roman"/>
              </w:rPr>
              <w:t xml:space="preserve"> </w:t>
            </w:r>
            <w:r w:rsidRPr="00557BBC">
              <w:rPr>
                <w:rFonts w:ascii="Times New Roman" w:hAnsi="Times New Roman" w:cs="Times New Roman"/>
              </w:rPr>
              <w:t>410</w:t>
            </w:r>
          </w:p>
        </w:tc>
        <w:tc>
          <w:tcPr>
            <w:tcW w:w="850" w:type="dxa"/>
            <w:vAlign w:val="center"/>
          </w:tcPr>
          <w:p w14:paraId="0167977F" w14:textId="221865B0"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4</w:t>
            </w:r>
            <w:r w:rsidR="00205D58">
              <w:rPr>
                <w:rFonts w:ascii="Times New Roman" w:hAnsi="Times New Roman" w:cs="Times New Roman"/>
              </w:rPr>
              <w:t xml:space="preserve"> </w:t>
            </w:r>
            <w:r w:rsidRPr="00557BBC">
              <w:rPr>
                <w:rFonts w:ascii="Times New Roman" w:hAnsi="Times New Roman" w:cs="Times New Roman"/>
              </w:rPr>
              <w:t>523</w:t>
            </w:r>
          </w:p>
        </w:tc>
        <w:tc>
          <w:tcPr>
            <w:tcW w:w="1135" w:type="dxa"/>
            <w:vAlign w:val="center"/>
          </w:tcPr>
          <w:p w14:paraId="61AECE53" w14:textId="238BB523"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bCs/>
              </w:rPr>
              <w:t>руб./</w:t>
            </w:r>
            <w:proofErr w:type="spellStart"/>
            <w:r w:rsidRPr="002362F0">
              <w:rPr>
                <w:rFonts w:ascii="Times New Roman" w:hAnsi="Times New Roman" w:cs="Times New Roman"/>
                <w:bCs/>
              </w:rPr>
              <w:t>кв.м</w:t>
            </w:r>
            <w:proofErr w:type="spellEnd"/>
            <w:r w:rsidRPr="002362F0">
              <w:rPr>
                <w:rFonts w:ascii="Times New Roman" w:hAnsi="Times New Roman" w:cs="Times New Roman"/>
                <w:bCs/>
              </w:rPr>
              <w:t>/год</w:t>
            </w:r>
          </w:p>
        </w:tc>
        <w:tc>
          <w:tcPr>
            <w:tcW w:w="2693" w:type="dxa"/>
            <w:vAlign w:val="center"/>
          </w:tcPr>
          <w:p w14:paraId="66F37117" w14:textId="708F386D" w:rsidR="002362F0" w:rsidRPr="00557BBC" w:rsidRDefault="00205D58" w:rsidP="002362F0">
            <w:pPr>
              <w:spacing w:after="0" w:line="240" w:lineRule="auto"/>
              <w:rPr>
                <w:rFonts w:ascii="Times New Roman" w:hAnsi="Times New Roman" w:cs="Times New Roman"/>
              </w:rPr>
            </w:pPr>
            <w:r>
              <w:rPr>
                <w:rFonts w:ascii="Times New Roman" w:hAnsi="Times New Roman" w:cs="Times New Roman"/>
              </w:rPr>
              <w:t xml:space="preserve">Эксплуатационные расходы (с коммунальными), налоги земельные платежи, страхование. </w:t>
            </w:r>
          </w:p>
        </w:tc>
        <w:tc>
          <w:tcPr>
            <w:tcW w:w="3261" w:type="dxa"/>
            <w:vAlign w:val="center"/>
          </w:tcPr>
          <w:p w14:paraId="244660FD" w14:textId="77777777" w:rsidR="002362F0" w:rsidRPr="00557BBC" w:rsidRDefault="002362F0" w:rsidP="002362F0">
            <w:pPr>
              <w:spacing w:after="0" w:line="240" w:lineRule="auto"/>
              <w:rPr>
                <w:rFonts w:ascii="Times New Roman" w:hAnsi="Times New Roman" w:cs="Times New Roman"/>
              </w:rPr>
            </w:pPr>
            <w:r w:rsidRPr="00557BBC">
              <w:rPr>
                <w:rFonts w:ascii="Times New Roman" w:hAnsi="Times New Roman" w:cs="Times New Roman"/>
              </w:rPr>
              <w:t>Справочник рыночных корректировок СРК-2020. март 2020 под ред. Яскевича Е.Е., стр. 105</w:t>
            </w:r>
          </w:p>
        </w:tc>
      </w:tr>
      <w:tr w:rsidR="002362F0" w:rsidRPr="004546D0" w14:paraId="175EA389" w14:textId="77777777" w:rsidTr="00F40B79">
        <w:tc>
          <w:tcPr>
            <w:tcW w:w="567" w:type="dxa"/>
            <w:shd w:val="clear" w:color="auto" w:fill="FFFFFF" w:themeFill="background1"/>
            <w:vAlign w:val="center"/>
          </w:tcPr>
          <w:p w14:paraId="13D383C3"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850" w:type="dxa"/>
            <w:shd w:val="clear" w:color="auto" w:fill="FFFFFF" w:themeFill="background1"/>
            <w:vAlign w:val="center"/>
          </w:tcPr>
          <w:p w14:paraId="2C3DBCE5" w14:textId="1D01E4A3"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7</w:t>
            </w:r>
            <w:r w:rsidR="00205D58">
              <w:rPr>
                <w:rFonts w:ascii="Times New Roman" w:hAnsi="Times New Roman" w:cs="Times New Roman"/>
              </w:rPr>
              <w:t xml:space="preserve"> </w:t>
            </w:r>
            <w:r w:rsidRPr="00557BBC">
              <w:rPr>
                <w:rFonts w:ascii="Times New Roman" w:hAnsi="Times New Roman" w:cs="Times New Roman"/>
              </w:rPr>
              <w:t>100</w:t>
            </w:r>
          </w:p>
        </w:tc>
        <w:tc>
          <w:tcPr>
            <w:tcW w:w="851" w:type="dxa"/>
            <w:shd w:val="clear" w:color="auto" w:fill="FFFFFF" w:themeFill="background1"/>
            <w:vAlign w:val="center"/>
          </w:tcPr>
          <w:p w14:paraId="57846E90" w14:textId="6CACF091"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4</w:t>
            </w:r>
            <w:r w:rsidR="00205D58">
              <w:rPr>
                <w:rFonts w:ascii="Times New Roman" w:hAnsi="Times New Roman" w:cs="Times New Roman"/>
              </w:rPr>
              <w:t xml:space="preserve"> </w:t>
            </w:r>
            <w:r w:rsidRPr="00557BBC">
              <w:rPr>
                <w:rFonts w:ascii="Times New Roman" w:hAnsi="Times New Roman" w:cs="Times New Roman"/>
              </w:rPr>
              <w:t>800</w:t>
            </w:r>
          </w:p>
        </w:tc>
        <w:tc>
          <w:tcPr>
            <w:tcW w:w="850" w:type="dxa"/>
            <w:shd w:val="clear" w:color="auto" w:fill="FFFFFF" w:themeFill="background1"/>
            <w:vAlign w:val="center"/>
          </w:tcPr>
          <w:p w14:paraId="0E926E32"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w:t>
            </w:r>
          </w:p>
        </w:tc>
        <w:tc>
          <w:tcPr>
            <w:tcW w:w="1135" w:type="dxa"/>
            <w:vAlign w:val="center"/>
          </w:tcPr>
          <w:p w14:paraId="28FDE8E2" w14:textId="308E4F1E"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bCs/>
              </w:rPr>
              <w:t>руб./</w:t>
            </w:r>
            <w:proofErr w:type="spellStart"/>
            <w:r w:rsidRPr="002362F0">
              <w:rPr>
                <w:rFonts w:ascii="Times New Roman" w:hAnsi="Times New Roman" w:cs="Times New Roman"/>
                <w:bCs/>
              </w:rPr>
              <w:t>кв.м</w:t>
            </w:r>
            <w:proofErr w:type="spellEnd"/>
            <w:r w:rsidRPr="002362F0">
              <w:rPr>
                <w:rFonts w:ascii="Times New Roman" w:hAnsi="Times New Roman" w:cs="Times New Roman"/>
                <w:bCs/>
              </w:rPr>
              <w:t>/год</w:t>
            </w:r>
          </w:p>
        </w:tc>
        <w:tc>
          <w:tcPr>
            <w:tcW w:w="2693" w:type="dxa"/>
            <w:vAlign w:val="center"/>
          </w:tcPr>
          <w:p w14:paraId="229A2C83" w14:textId="27A88C70" w:rsidR="002362F0" w:rsidRPr="00557BBC" w:rsidRDefault="002362F0" w:rsidP="002362F0">
            <w:pPr>
              <w:spacing w:after="0" w:line="240" w:lineRule="auto"/>
              <w:rPr>
                <w:rFonts w:ascii="Times New Roman" w:hAnsi="Times New Roman" w:cs="Times New Roman"/>
              </w:rPr>
            </w:pPr>
            <w:r>
              <w:rPr>
                <w:rFonts w:ascii="Times New Roman" w:hAnsi="Times New Roman" w:cs="Times New Roman"/>
              </w:rPr>
              <w:t>Данные н</w:t>
            </w:r>
            <w:r w:rsidRPr="00557BBC">
              <w:rPr>
                <w:rFonts w:ascii="Times New Roman" w:hAnsi="Times New Roman" w:cs="Times New Roman"/>
              </w:rPr>
              <w:t>е указан</w:t>
            </w:r>
            <w:r>
              <w:rPr>
                <w:rFonts w:ascii="Times New Roman" w:hAnsi="Times New Roman" w:cs="Times New Roman"/>
              </w:rPr>
              <w:t>ы</w:t>
            </w:r>
          </w:p>
        </w:tc>
        <w:tc>
          <w:tcPr>
            <w:tcW w:w="3261" w:type="dxa"/>
            <w:shd w:val="clear" w:color="auto" w:fill="FFFFFF" w:themeFill="background1"/>
            <w:vAlign w:val="center"/>
          </w:tcPr>
          <w:p w14:paraId="0FAA67D9" w14:textId="77777777" w:rsidR="002362F0" w:rsidRPr="00557BBC" w:rsidRDefault="002362F0" w:rsidP="002362F0">
            <w:pPr>
              <w:spacing w:after="0" w:line="240" w:lineRule="auto"/>
              <w:rPr>
                <w:rFonts w:ascii="Times New Roman" w:hAnsi="Times New Roman" w:cs="Times New Roman"/>
              </w:rPr>
            </w:pPr>
            <w:r w:rsidRPr="00557BBC">
              <w:rPr>
                <w:rFonts w:ascii="Times New Roman" w:hAnsi="Times New Roman" w:cs="Times New Roman"/>
              </w:rPr>
              <w:t xml:space="preserve">Офисы Москвы: итоги 1 квартала 2020 года </w:t>
            </w:r>
            <w:hyperlink r:id="rId68" w:history="1">
              <w:r w:rsidRPr="00557BBC">
                <w:rPr>
                  <w:rFonts w:ascii="Times New Roman" w:hAnsi="Times New Roman" w:cs="Times New Roman"/>
                  <w:u w:val="single"/>
                </w:rPr>
                <w:t>https://content.knightfrank.com/research/597/documents/ru/rynok-ofisnoy-nedvizhimosti-moskva-1-kvartal-2020-7144.pdf</w:t>
              </w:r>
            </w:hyperlink>
            <w:r w:rsidRPr="00557BBC">
              <w:rPr>
                <w:rFonts w:ascii="Times New Roman" w:hAnsi="Times New Roman" w:cs="Times New Roman"/>
              </w:rPr>
              <w:t xml:space="preserve">  </w:t>
            </w:r>
          </w:p>
        </w:tc>
      </w:tr>
      <w:tr w:rsidR="002362F0" w:rsidRPr="004546D0" w14:paraId="19990EB9" w14:textId="77777777" w:rsidTr="00F40B79">
        <w:tc>
          <w:tcPr>
            <w:tcW w:w="567" w:type="dxa"/>
            <w:shd w:val="clear" w:color="auto" w:fill="FFFFFF" w:themeFill="background1"/>
            <w:vAlign w:val="center"/>
          </w:tcPr>
          <w:p w14:paraId="24B47EFC" w14:textId="77777777" w:rsidR="002362F0" w:rsidRPr="00557BBC" w:rsidRDefault="002362F0" w:rsidP="003C0AB7">
            <w:pPr>
              <w:spacing w:after="0" w:line="240" w:lineRule="auto"/>
              <w:jc w:val="center"/>
              <w:rPr>
                <w:rFonts w:ascii="Times New Roman" w:hAnsi="Times New Roman" w:cs="Times New Roman"/>
                <w:bCs/>
              </w:rPr>
            </w:pPr>
            <w:r w:rsidRPr="00557BBC">
              <w:rPr>
                <w:rFonts w:ascii="Times New Roman" w:hAnsi="Times New Roman" w:cs="Times New Roman"/>
                <w:bCs/>
              </w:rPr>
              <w:t>3</w:t>
            </w:r>
          </w:p>
        </w:tc>
        <w:tc>
          <w:tcPr>
            <w:tcW w:w="850" w:type="dxa"/>
            <w:shd w:val="clear" w:color="auto" w:fill="FFFFFF" w:themeFill="background1"/>
            <w:vAlign w:val="center"/>
          </w:tcPr>
          <w:p w14:paraId="558EF14D" w14:textId="2BE6AA7D" w:rsidR="002362F0" w:rsidRPr="00557BBC" w:rsidRDefault="003C0AB7" w:rsidP="002362F0">
            <w:pPr>
              <w:spacing w:after="0" w:line="240" w:lineRule="auto"/>
              <w:jc w:val="center"/>
              <w:rPr>
                <w:rFonts w:ascii="Times New Roman" w:hAnsi="Times New Roman" w:cs="Times New Roman"/>
              </w:rPr>
            </w:pPr>
            <w:r>
              <w:rPr>
                <w:rFonts w:ascii="Times New Roman" w:hAnsi="Times New Roman" w:cs="Times New Roman"/>
              </w:rPr>
              <w:t>19,88</w:t>
            </w:r>
          </w:p>
        </w:tc>
        <w:tc>
          <w:tcPr>
            <w:tcW w:w="851" w:type="dxa"/>
            <w:shd w:val="clear" w:color="auto" w:fill="FFFFFF" w:themeFill="background1"/>
            <w:vAlign w:val="center"/>
          </w:tcPr>
          <w:p w14:paraId="67CBF1DC" w14:textId="08BB8CF8" w:rsidR="002362F0" w:rsidRPr="00557BBC" w:rsidRDefault="003C0AB7" w:rsidP="002362F0">
            <w:pPr>
              <w:spacing w:after="0" w:line="240" w:lineRule="auto"/>
              <w:jc w:val="center"/>
              <w:rPr>
                <w:rFonts w:ascii="Times New Roman" w:hAnsi="Times New Roman" w:cs="Times New Roman"/>
              </w:rPr>
            </w:pPr>
            <w:r>
              <w:rPr>
                <w:rFonts w:ascii="Times New Roman" w:hAnsi="Times New Roman" w:cs="Times New Roman"/>
              </w:rPr>
              <w:t>19,63</w:t>
            </w:r>
          </w:p>
        </w:tc>
        <w:tc>
          <w:tcPr>
            <w:tcW w:w="850" w:type="dxa"/>
            <w:shd w:val="clear" w:color="auto" w:fill="FFFFFF" w:themeFill="background1"/>
            <w:vAlign w:val="center"/>
          </w:tcPr>
          <w:p w14:paraId="160A6B6D" w14:textId="77777777" w:rsidR="002362F0" w:rsidRPr="00557BBC" w:rsidRDefault="002362F0" w:rsidP="002362F0">
            <w:pPr>
              <w:spacing w:after="0" w:line="240" w:lineRule="auto"/>
              <w:jc w:val="center"/>
              <w:rPr>
                <w:rFonts w:ascii="Times New Roman" w:hAnsi="Times New Roman" w:cs="Times New Roman"/>
              </w:rPr>
            </w:pPr>
            <w:r w:rsidRPr="00557BBC">
              <w:rPr>
                <w:rFonts w:ascii="Times New Roman" w:hAnsi="Times New Roman" w:cs="Times New Roman"/>
              </w:rPr>
              <w:t xml:space="preserve">20,11 </w:t>
            </w:r>
          </w:p>
        </w:tc>
        <w:tc>
          <w:tcPr>
            <w:tcW w:w="1135" w:type="dxa"/>
            <w:vAlign w:val="center"/>
          </w:tcPr>
          <w:p w14:paraId="241C4790" w14:textId="23D76BDF" w:rsidR="002362F0" w:rsidRPr="002362F0" w:rsidRDefault="002362F0" w:rsidP="002362F0">
            <w:pPr>
              <w:spacing w:after="0" w:line="240" w:lineRule="auto"/>
              <w:jc w:val="center"/>
              <w:rPr>
                <w:rFonts w:ascii="Times New Roman" w:hAnsi="Times New Roman" w:cs="Times New Roman"/>
              </w:rPr>
            </w:pPr>
            <w:r w:rsidRPr="002362F0">
              <w:rPr>
                <w:rFonts w:ascii="Times New Roman" w:hAnsi="Times New Roman" w:cs="Times New Roman"/>
              </w:rPr>
              <w:t>% от потенциального валового дохода</w:t>
            </w:r>
          </w:p>
        </w:tc>
        <w:tc>
          <w:tcPr>
            <w:tcW w:w="2693" w:type="dxa"/>
            <w:vAlign w:val="center"/>
          </w:tcPr>
          <w:p w14:paraId="1AE7D281" w14:textId="565FEA1D" w:rsidR="002362F0" w:rsidRPr="00557BBC" w:rsidRDefault="003C0AB7" w:rsidP="002362F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Налог на имущество, платежи за земельный участок (налоговые / арендные платежи), расходы на страхование, расходы на управление, коммунальные платежи, эксплуатационные расходы, расходы на рекламу (маркетинг), резерв на замещение</w:t>
            </w:r>
          </w:p>
        </w:tc>
        <w:tc>
          <w:tcPr>
            <w:tcW w:w="3261" w:type="dxa"/>
            <w:shd w:val="clear" w:color="auto" w:fill="FFFFFF" w:themeFill="background1"/>
            <w:vAlign w:val="center"/>
          </w:tcPr>
          <w:p w14:paraId="4A835FAD" w14:textId="39DACD01" w:rsidR="002362F0" w:rsidRPr="00557BBC" w:rsidRDefault="002362F0" w:rsidP="002362F0">
            <w:pPr>
              <w:autoSpaceDE w:val="0"/>
              <w:autoSpaceDN w:val="0"/>
              <w:adjustRightInd w:val="0"/>
              <w:spacing w:after="0" w:line="240" w:lineRule="auto"/>
              <w:rPr>
                <w:rFonts w:ascii="Times New Roman" w:hAnsi="Times New Roman" w:cs="Times New Roman"/>
              </w:rPr>
            </w:pPr>
            <w:r w:rsidRPr="00557BBC">
              <w:rPr>
                <w:rFonts w:ascii="Times New Roman" w:hAnsi="Times New Roman" w:cs="Times New Roman"/>
              </w:rPr>
              <w:t>Справочник коэффициентов, применяемых для определения стоимости объектов недвижимости, расположенных на территории Московского региона (Москва и Московская область). 20</w:t>
            </w:r>
            <w:r w:rsidR="00180C3D">
              <w:rPr>
                <w:rFonts w:ascii="Times New Roman" w:hAnsi="Times New Roman" w:cs="Times New Roman"/>
              </w:rPr>
              <w:t>20</w:t>
            </w:r>
            <w:r w:rsidRPr="00557BBC">
              <w:rPr>
                <w:rFonts w:ascii="Times New Roman" w:hAnsi="Times New Roman" w:cs="Times New Roman"/>
              </w:rPr>
              <w:t xml:space="preserve"> г. ООО «АБН-</w:t>
            </w:r>
            <w:proofErr w:type="spellStart"/>
            <w:r w:rsidRPr="00557BBC">
              <w:rPr>
                <w:rFonts w:ascii="Times New Roman" w:hAnsi="Times New Roman" w:cs="Times New Roman"/>
              </w:rPr>
              <w:t>Консалт</w:t>
            </w:r>
            <w:proofErr w:type="spellEnd"/>
            <w:r w:rsidRPr="00557BBC">
              <w:rPr>
                <w:rFonts w:ascii="Times New Roman" w:hAnsi="Times New Roman" w:cs="Times New Roman"/>
              </w:rPr>
              <w:t>»</w:t>
            </w:r>
          </w:p>
          <w:p w14:paraId="2CFA4E42" w14:textId="197B55C8" w:rsidR="002362F0" w:rsidRPr="00557BBC" w:rsidRDefault="00C71974" w:rsidP="002362F0">
            <w:pPr>
              <w:spacing w:after="0" w:line="240" w:lineRule="auto"/>
              <w:rPr>
                <w:rFonts w:ascii="Times New Roman" w:hAnsi="Times New Roman" w:cs="Times New Roman"/>
              </w:rPr>
            </w:pPr>
            <w:hyperlink r:id="rId69" w:history="1">
              <w:r w:rsidR="002362F0" w:rsidRPr="00557BBC">
                <w:rPr>
                  <w:rFonts w:ascii="Times New Roman" w:hAnsi="Times New Roman" w:cs="Times New Roman"/>
                  <w:u w:val="single"/>
                </w:rPr>
                <w:t>https://www.abn-consult.ru/issledovaniya/spravochnik-koeffitsientov</w:t>
              </w:r>
            </w:hyperlink>
          </w:p>
        </w:tc>
      </w:tr>
    </w:tbl>
    <w:p w14:paraId="7CD05AED" w14:textId="035C6F7D" w:rsidR="002362F0" w:rsidRDefault="002362F0">
      <w:pPr>
        <w:tabs>
          <w:tab w:val="left" w:pos="1134"/>
        </w:tabs>
        <w:spacing w:after="0" w:line="276" w:lineRule="auto"/>
        <w:ind w:firstLine="709"/>
        <w:contextualSpacing/>
        <w:jc w:val="both"/>
        <w:rPr>
          <w:rFonts w:ascii="Times New Roman" w:eastAsia="Calibri" w:hAnsi="Times New Roman" w:cs="Times New Roman"/>
          <w:bCs/>
          <w:sz w:val="24"/>
          <w:szCs w:val="24"/>
        </w:rPr>
      </w:pPr>
    </w:p>
    <w:p w14:paraId="0C2DD05A" w14:textId="77777777" w:rsidR="00D55943" w:rsidRDefault="00D55943">
      <w:pPr>
        <w:tabs>
          <w:tab w:val="left" w:pos="1134"/>
        </w:tabs>
        <w:spacing w:after="0" w:line="276" w:lineRule="auto"/>
        <w:ind w:firstLine="709"/>
        <w:contextualSpacing/>
        <w:jc w:val="both"/>
        <w:rPr>
          <w:rFonts w:ascii="Times New Roman" w:eastAsia="Calibri" w:hAnsi="Times New Roman" w:cs="Times New Roman"/>
          <w:bCs/>
          <w:sz w:val="24"/>
          <w:szCs w:val="24"/>
        </w:rPr>
      </w:pPr>
    </w:p>
    <w:p w14:paraId="2D449D43" w14:textId="219D0037" w:rsidR="004332A3" w:rsidRDefault="00020F0D" w:rsidP="003C0AB7">
      <w:pPr>
        <w:tabs>
          <w:tab w:val="left" w:pos="1134"/>
        </w:tabs>
        <w:spacing w:after="0" w:line="276" w:lineRule="auto"/>
        <w:ind w:firstLine="709"/>
        <w:contextualSpacing/>
        <w:jc w:val="both"/>
        <w:rPr>
          <w:rFonts w:ascii="Times New Roman" w:eastAsia="Calibri" w:hAnsi="Times New Roman" w:cs="Times New Roman"/>
          <w:bCs/>
          <w:sz w:val="24"/>
          <w:szCs w:val="24"/>
        </w:rPr>
      </w:pPr>
      <w:r w:rsidRPr="009B559A">
        <w:rPr>
          <w:rFonts w:ascii="Times New Roman" w:eastAsia="Calibri" w:hAnsi="Times New Roman" w:cs="Times New Roman"/>
          <w:bCs/>
          <w:sz w:val="24"/>
          <w:szCs w:val="24"/>
        </w:rPr>
        <w:t>При подготовке заключения по конкретному договору аренды, следует устанавливать особенности объекта недвижимости</w:t>
      </w:r>
      <w:r>
        <w:rPr>
          <w:rFonts w:ascii="Times New Roman" w:eastAsia="Calibri" w:hAnsi="Times New Roman" w:cs="Times New Roman"/>
          <w:bCs/>
          <w:sz w:val="24"/>
          <w:szCs w:val="24"/>
        </w:rPr>
        <w:t xml:space="preserve"> и состав расходов </w:t>
      </w:r>
      <w:r w:rsidRPr="009B559A">
        <w:rPr>
          <w:rFonts w:ascii="Times New Roman" w:eastAsia="Calibri" w:hAnsi="Times New Roman" w:cs="Times New Roman"/>
          <w:bCs/>
          <w:sz w:val="24"/>
          <w:szCs w:val="24"/>
        </w:rPr>
        <w:t>арендодателя</w:t>
      </w:r>
      <w:r>
        <w:rPr>
          <w:rFonts w:ascii="Times New Roman" w:eastAsia="Calibri" w:hAnsi="Times New Roman" w:cs="Times New Roman"/>
          <w:bCs/>
          <w:sz w:val="24"/>
          <w:szCs w:val="24"/>
        </w:rPr>
        <w:t>. Например, п</w:t>
      </w:r>
      <w:r w:rsidR="004332A3" w:rsidRPr="009B559A">
        <w:rPr>
          <w:rFonts w:ascii="Times New Roman" w:eastAsia="Calibri" w:hAnsi="Times New Roman" w:cs="Times New Roman"/>
          <w:bCs/>
          <w:sz w:val="24"/>
          <w:szCs w:val="24"/>
        </w:rPr>
        <w:t>о данным АБН-</w:t>
      </w:r>
      <w:proofErr w:type="spellStart"/>
      <w:r w:rsidR="004332A3" w:rsidRPr="009B559A">
        <w:rPr>
          <w:rFonts w:ascii="Times New Roman" w:eastAsia="Calibri" w:hAnsi="Times New Roman" w:cs="Times New Roman"/>
          <w:bCs/>
          <w:sz w:val="24"/>
          <w:szCs w:val="24"/>
        </w:rPr>
        <w:t>Консалт</w:t>
      </w:r>
      <w:proofErr w:type="spellEnd"/>
      <w:r w:rsidR="004332A3" w:rsidRPr="009B559A">
        <w:rPr>
          <w:vertAlign w:val="superscript"/>
        </w:rPr>
        <w:footnoteReference w:id="18"/>
      </w:r>
      <w:r w:rsidR="004332A3">
        <w:rPr>
          <w:rFonts w:ascii="Times New Roman" w:eastAsia="Calibri" w:hAnsi="Times New Roman" w:cs="Times New Roman"/>
          <w:bCs/>
          <w:sz w:val="24"/>
          <w:szCs w:val="24"/>
        </w:rPr>
        <w:t xml:space="preserve"> структура операционных расходов имеет следующий вид</w:t>
      </w:r>
      <w:r w:rsidR="009B559A">
        <w:rPr>
          <w:rFonts w:ascii="Times New Roman" w:eastAsia="Calibri" w:hAnsi="Times New Roman" w:cs="Times New Roman"/>
          <w:bCs/>
          <w:sz w:val="24"/>
          <w:szCs w:val="24"/>
        </w:rPr>
        <w:t>.</w:t>
      </w:r>
    </w:p>
    <w:p w14:paraId="0E2D466B" w14:textId="0CF2D66A" w:rsidR="00180C3D" w:rsidRPr="00557BBC" w:rsidRDefault="00180C3D" w:rsidP="00180C3D">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lastRenderedPageBreak/>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9</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xml:space="preserve">. </w:t>
      </w:r>
      <w:r>
        <w:rPr>
          <w:rFonts w:ascii="Times New Roman" w:hAnsi="Times New Roman" w:cs="Times New Roman"/>
          <w:b/>
          <w:bCs/>
          <w:color w:val="000000"/>
          <w:shd w:val="clear" w:color="auto" w:fill="FFFFFF"/>
        </w:rPr>
        <w:t>Состав операционных расходов</w:t>
      </w:r>
    </w:p>
    <w:tbl>
      <w:tblPr>
        <w:tblW w:w="10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559"/>
        <w:gridCol w:w="1418"/>
        <w:gridCol w:w="1418"/>
      </w:tblGrid>
      <w:tr w:rsidR="00180C3D" w:rsidRPr="00C25537" w14:paraId="2F01E9B1" w14:textId="77777777" w:rsidTr="00180C3D">
        <w:tc>
          <w:tcPr>
            <w:tcW w:w="5954" w:type="dxa"/>
            <w:vMerge w:val="restart"/>
            <w:shd w:val="clear" w:color="auto" w:fill="D9D9D9" w:themeFill="background1" w:themeFillShade="D9"/>
            <w:vAlign w:val="center"/>
          </w:tcPr>
          <w:p w14:paraId="7B92F601" w14:textId="77777777" w:rsidR="00180C3D" w:rsidRPr="00557BBC" w:rsidRDefault="00180C3D" w:rsidP="00BF4B99">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4395" w:type="dxa"/>
            <w:gridSpan w:val="3"/>
            <w:shd w:val="clear" w:color="auto" w:fill="D9D9D9" w:themeFill="background1" w:themeFillShade="D9"/>
            <w:vAlign w:val="center"/>
          </w:tcPr>
          <w:p w14:paraId="707AB86C" w14:textId="096B08D6" w:rsidR="00180C3D" w:rsidRPr="00557BBC" w:rsidRDefault="00180C3D" w:rsidP="00180C3D">
            <w:pPr>
              <w:spacing w:after="0" w:line="240" w:lineRule="auto"/>
              <w:jc w:val="center"/>
              <w:rPr>
                <w:rFonts w:ascii="Times New Roman" w:hAnsi="Times New Roman" w:cs="Times New Roman"/>
                <w:b/>
              </w:rPr>
            </w:pPr>
            <w:r>
              <w:rPr>
                <w:rFonts w:ascii="Times New Roman" w:hAnsi="Times New Roman" w:cs="Times New Roman"/>
                <w:b/>
              </w:rPr>
              <w:t>Среднее значение (в процентах)</w:t>
            </w:r>
          </w:p>
        </w:tc>
      </w:tr>
      <w:tr w:rsidR="00180C3D" w:rsidRPr="00C25537" w14:paraId="0B151844" w14:textId="77777777" w:rsidTr="00180C3D">
        <w:tc>
          <w:tcPr>
            <w:tcW w:w="5954" w:type="dxa"/>
            <w:vMerge/>
            <w:shd w:val="clear" w:color="auto" w:fill="D9D9D9" w:themeFill="background1" w:themeFillShade="D9"/>
            <w:vAlign w:val="center"/>
          </w:tcPr>
          <w:p w14:paraId="774D9CF5" w14:textId="77777777" w:rsidR="00180C3D" w:rsidRPr="00C25537" w:rsidRDefault="00180C3D" w:rsidP="00BF4B99">
            <w:pPr>
              <w:spacing w:after="0" w:line="240" w:lineRule="auto"/>
              <w:ind w:left="-964" w:firstLine="964"/>
              <w:jc w:val="center"/>
              <w:rPr>
                <w:rFonts w:ascii="Times New Roman" w:hAnsi="Times New Roman" w:cs="Times New Roman"/>
                <w:b/>
              </w:rPr>
            </w:pPr>
          </w:p>
        </w:tc>
        <w:tc>
          <w:tcPr>
            <w:tcW w:w="1559" w:type="dxa"/>
            <w:shd w:val="clear" w:color="auto" w:fill="D9D9D9" w:themeFill="background1" w:themeFillShade="D9"/>
            <w:vAlign w:val="center"/>
          </w:tcPr>
          <w:p w14:paraId="372AD3DE"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А</w:t>
            </w:r>
          </w:p>
        </w:tc>
        <w:tc>
          <w:tcPr>
            <w:tcW w:w="1418" w:type="dxa"/>
            <w:shd w:val="clear" w:color="auto" w:fill="D9D9D9" w:themeFill="background1" w:themeFillShade="D9"/>
          </w:tcPr>
          <w:p w14:paraId="010EB84E"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В</w:t>
            </w:r>
          </w:p>
        </w:tc>
        <w:tc>
          <w:tcPr>
            <w:tcW w:w="1418" w:type="dxa"/>
            <w:shd w:val="clear" w:color="auto" w:fill="D9D9D9" w:themeFill="background1" w:themeFillShade="D9"/>
          </w:tcPr>
          <w:p w14:paraId="2CC134D8" w14:textId="77777777" w:rsidR="00180C3D" w:rsidRPr="00C25537" w:rsidRDefault="00180C3D" w:rsidP="00BF4B99">
            <w:pPr>
              <w:spacing w:after="0" w:line="240" w:lineRule="auto"/>
              <w:jc w:val="center"/>
              <w:rPr>
                <w:rFonts w:ascii="Times New Roman" w:hAnsi="Times New Roman" w:cs="Times New Roman"/>
                <w:b/>
              </w:rPr>
            </w:pPr>
            <w:r w:rsidRPr="00557BBC">
              <w:rPr>
                <w:rFonts w:ascii="Times New Roman" w:hAnsi="Times New Roman" w:cs="Times New Roman"/>
                <w:b/>
              </w:rPr>
              <w:t>класс С</w:t>
            </w:r>
          </w:p>
        </w:tc>
      </w:tr>
      <w:tr w:rsidR="00180C3D" w:rsidRPr="00C25537" w14:paraId="134D82BB" w14:textId="77777777" w:rsidTr="00180C3D">
        <w:tc>
          <w:tcPr>
            <w:tcW w:w="5954" w:type="dxa"/>
            <w:vAlign w:val="center"/>
          </w:tcPr>
          <w:p w14:paraId="081DFFF5" w14:textId="32A6CFC0"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bCs/>
              </w:rPr>
              <w:t>Налог на имущество</w:t>
            </w:r>
          </w:p>
        </w:tc>
        <w:tc>
          <w:tcPr>
            <w:tcW w:w="1559" w:type="dxa"/>
            <w:shd w:val="clear" w:color="auto" w:fill="auto"/>
            <w:vAlign w:val="center"/>
          </w:tcPr>
          <w:p w14:paraId="18AA4D55" w14:textId="1F2DEB54"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14:paraId="58656948" w14:textId="049C0409"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9</w:t>
            </w:r>
          </w:p>
        </w:tc>
        <w:tc>
          <w:tcPr>
            <w:tcW w:w="1418" w:type="dxa"/>
            <w:shd w:val="clear" w:color="auto" w:fill="auto"/>
            <w:vAlign w:val="center"/>
          </w:tcPr>
          <w:p w14:paraId="4584D0DD" w14:textId="1DC8E091" w:rsidR="00180C3D" w:rsidRPr="00557BBC"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6FE595A4" w14:textId="77777777" w:rsidTr="00180C3D">
        <w:tc>
          <w:tcPr>
            <w:tcW w:w="5954" w:type="dxa"/>
            <w:vAlign w:val="center"/>
          </w:tcPr>
          <w:p w14:paraId="674645DE" w14:textId="00398BB3" w:rsidR="00180C3D" w:rsidRPr="00557BBC" w:rsidRDefault="00180C3D" w:rsidP="00BF4B99">
            <w:pPr>
              <w:spacing w:after="0" w:line="240" w:lineRule="auto"/>
              <w:rPr>
                <w:rFonts w:ascii="Times New Roman" w:hAnsi="Times New Roman" w:cs="Times New Roman"/>
                <w:b/>
                <w:bCs/>
              </w:rPr>
            </w:pPr>
            <w:r>
              <w:rPr>
                <w:rFonts w:ascii="Times New Roman" w:hAnsi="Times New Roman" w:cs="Times New Roman"/>
              </w:rPr>
              <w:t>Платежи за земельный участок (налоговые / арендные)</w:t>
            </w:r>
          </w:p>
        </w:tc>
        <w:tc>
          <w:tcPr>
            <w:tcW w:w="1559" w:type="dxa"/>
            <w:shd w:val="clear" w:color="auto" w:fill="auto"/>
            <w:vAlign w:val="center"/>
          </w:tcPr>
          <w:p w14:paraId="4B28BE41" w14:textId="3FA9B73A"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7517A95D" w14:textId="70536E16"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27C94840" w14:textId="3E5BE202" w:rsidR="00180C3D" w:rsidRPr="00E47CF4"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44EEBA1B" w14:textId="77777777" w:rsidTr="00180C3D">
        <w:tc>
          <w:tcPr>
            <w:tcW w:w="5954" w:type="dxa"/>
            <w:vAlign w:val="center"/>
          </w:tcPr>
          <w:p w14:paraId="3BD65CA8" w14:textId="59103939"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страхование</w:t>
            </w:r>
          </w:p>
        </w:tc>
        <w:tc>
          <w:tcPr>
            <w:tcW w:w="1559" w:type="dxa"/>
            <w:shd w:val="clear" w:color="auto" w:fill="auto"/>
            <w:vAlign w:val="center"/>
          </w:tcPr>
          <w:p w14:paraId="29AD6A08" w14:textId="6CE7115F"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14:paraId="7CC975F1" w14:textId="38B326F2"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4</w:t>
            </w:r>
          </w:p>
        </w:tc>
        <w:tc>
          <w:tcPr>
            <w:tcW w:w="1418" w:type="dxa"/>
            <w:shd w:val="clear" w:color="auto" w:fill="auto"/>
            <w:vAlign w:val="center"/>
          </w:tcPr>
          <w:p w14:paraId="57BE91DD" w14:textId="65FA3D91"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7</w:t>
            </w:r>
          </w:p>
        </w:tc>
      </w:tr>
      <w:tr w:rsidR="00180C3D" w:rsidRPr="00C25537" w14:paraId="3FBE044F" w14:textId="77777777" w:rsidTr="00180C3D">
        <w:tc>
          <w:tcPr>
            <w:tcW w:w="5954" w:type="dxa"/>
            <w:vAlign w:val="center"/>
          </w:tcPr>
          <w:p w14:paraId="7B27816E" w14:textId="1048823D"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управление</w:t>
            </w:r>
          </w:p>
        </w:tc>
        <w:tc>
          <w:tcPr>
            <w:tcW w:w="1559" w:type="dxa"/>
            <w:shd w:val="clear" w:color="auto" w:fill="auto"/>
            <w:vAlign w:val="center"/>
          </w:tcPr>
          <w:p w14:paraId="359D539F" w14:textId="77925987"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15</w:t>
            </w:r>
          </w:p>
        </w:tc>
        <w:tc>
          <w:tcPr>
            <w:tcW w:w="1418" w:type="dxa"/>
            <w:shd w:val="clear" w:color="auto" w:fill="auto"/>
            <w:vAlign w:val="center"/>
          </w:tcPr>
          <w:p w14:paraId="6F9DBB92" w14:textId="4BE9ECF4"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c>
          <w:tcPr>
            <w:tcW w:w="1418" w:type="dxa"/>
            <w:shd w:val="clear" w:color="auto" w:fill="auto"/>
            <w:vAlign w:val="center"/>
          </w:tcPr>
          <w:p w14:paraId="1131D4D1" w14:textId="4C18D185"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r>
      <w:tr w:rsidR="00180C3D" w:rsidRPr="00C25537" w14:paraId="4443C6B4" w14:textId="77777777" w:rsidTr="00180C3D">
        <w:tc>
          <w:tcPr>
            <w:tcW w:w="5954" w:type="dxa"/>
            <w:vAlign w:val="center"/>
          </w:tcPr>
          <w:p w14:paraId="2D53D17C" w14:textId="7EDAEC67"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Коммунальные платежи</w:t>
            </w:r>
          </w:p>
        </w:tc>
        <w:tc>
          <w:tcPr>
            <w:tcW w:w="1559" w:type="dxa"/>
            <w:shd w:val="clear" w:color="auto" w:fill="auto"/>
            <w:vAlign w:val="center"/>
          </w:tcPr>
          <w:p w14:paraId="039852E6" w14:textId="44817F29"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c>
          <w:tcPr>
            <w:tcW w:w="1418" w:type="dxa"/>
            <w:shd w:val="clear" w:color="auto" w:fill="auto"/>
            <w:vAlign w:val="center"/>
          </w:tcPr>
          <w:p w14:paraId="05B0F4A9" w14:textId="68341AB7"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c>
          <w:tcPr>
            <w:tcW w:w="1418" w:type="dxa"/>
            <w:shd w:val="clear" w:color="auto" w:fill="auto"/>
            <w:vAlign w:val="center"/>
          </w:tcPr>
          <w:p w14:paraId="70A6A639" w14:textId="6F2AC018"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25</w:t>
            </w:r>
          </w:p>
        </w:tc>
      </w:tr>
      <w:tr w:rsidR="00180C3D" w:rsidRPr="00C25537" w14:paraId="1A52FF62" w14:textId="77777777" w:rsidTr="00180C3D">
        <w:tc>
          <w:tcPr>
            <w:tcW w:w="5954" w:type="dxa"/>
            <w:vAlign w:val="center"/>
          </w:tcPr>
          <w:p w14:paraId="1E50323B" w14:textId="77B9AB0B"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Эксплуатационные расходы</w:t>
            </w:r>
          </w:p>
        </w:tc>
        <w:tc>
          <w:tcPr>
            <w:tcW w:w="1559" w:type="dxa"/>
            <w:shd w:val="clear" w:color="auto" w:fill="auto"/>
            <w:vAlign w:val="center"/>
          </w:tcPr>
          <w:p w14:paraId="05A3C1E0" w14:textId="36F8301F"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17</w:t>
            </w:r>
          </w:p>
        </w:tc>
        <w:tc>
          <w:tcPr>
            <w:tcW w:w="1418" w:type="dxa"/>
            <w:shd w:val="clear" w:color="auto" w:fill="auto"/>
            <w:vAlign w:val="center"/>
          </w:tcPr>
          <w:p w14:paraId="765169F1" w14:textId="31F1C2A9"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19</w:t>
            </w:r>
          </w:p>
        </w:tc>
        <w:tc>
          <w:tcPr>
            <w:tcW w:w="1418" w:type="dxa"/>
            <w:shd w:val="clear" w:color="auto" w:fill="auto"/>
            <w:vAlign w:val="center"/>
          </w:tcPr>
          <w:p w14:paraId="2C5A2BE7" w14:textId="56183E52"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19</w:t>
            </w:r>
          </w:p>
        </w:tc>
      </w:tr>
      <w:tr w:rsidR="00180C3D" w:rsidRPr="00C25537" w14:paraId="633D2D3A" w14:textId="77777777" w:rsidTr="00180C3D">
        <w:tc>
          <w:tcPr>
            <w:tcW w:w="5954" w:type="dxa"/>
            <w:vAlign w:val="center"/>
          </w:tcPr>
          <w:p w14:paraId="2C7F5DB0" w14:textId="461C5B2C"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Расходы на рекламу (маркетинг)</w:t>
            </w:r>
          </w:p>
        </w:tc>
        <w:tc>
          <w:tcPr>
            <w:tcW w:w="1559" w:type="dxa"/>
            <w:shd w:val="clear" w:color="auto" w:fill="auto"/>
            <w:vAlign w:val="center"/>
          </w:tcPr>
          <w:p w14:paraId="2D3A0134" w14:textId="6A5AE223"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254D00AF" w14:textId="22C5A19E"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c>
          <w:tcPr>
            <w:tcW w:w="1418" w:type="dxa"/>
            <w:shd w:val="clear" w:color="auto" w:fill="auto"/>
            <w:vAlign w:val="center"/>
          </w:tcPr>
          <w:p w14:paraId="161FF66B" w14:textId="7B1BB550"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8</w:t>
            </w:r>
          </w:p>
        </w:tc>
      </w:tr>
      <w:tr w:rsidR="00180C3D" w:rsidRPr="00C25537" w14:paraId="6C8951EF" w14:textId="77777777" w:rsidTr="00180C3D">
        <w:tc>
          <w:tcPr>
            <w:tcW w:w="5954" w:type="dxa"/>
            <w:vAlign w:val="center"/>
          </w:tcPr>
          <w:p w14:paraId="626E91D2" w14:textId="34721074" w:rsidR="00180C3D" w:rsidRPr="00557BBC" w:rsidRDefault="00180C3D" w:rsidP="00BF4B99">
            <w:pPr>
              <w:spacing w:after="0" w:line="240" w:lineRule="auto"/>
              <w:rPr>
                <w:rFonts w:ascii="Times New Roman" w:hAnsi="Times New Roman" w:cs="Times New Roman"/>
                <w:bCs/>
              </w:rPr>
            </w:pPr>
            <w:r>
              <w:rPr>
                <w:rFonts w:ascii="Times New Roman" w:hAnsi="Times New Roman" w:cs="Times New Roman"/>
              </w:rPr>
              <w:t>Резерв на замещение</w:t>
            </w:r>
          </w:p>
        </w:tc>
        <w:tc>
          <w:tcPr>
            <w:tcW w:w="1559" w:type="dxa"/>
            <w:shd w:val="clear" w:color="auto" w:fill="auto"/>
            <w:vAlign w:val="center"/>
          </w:tcPr>
          <w:p w14:paraId="46DD11DC" w14:textId="3BA2407E"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14</w:t>
            </w:r>
          </w:p>
        </w:tc>
        <w:tc>
          <w:tcPr>
            <w:tcW w:w="1418" w:type="dxa"/>
            <w:shd w:val="clear" w:color="auto" w:fill="auto"/>
            <w:vAlign w:val="center"/>
          </w:tcPr>
          <w:p w14:paraId="2A030655" w14:textId="12D5E42C"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13</w:t>
            </w:r>
          </w:p>
        </w:tc>
        <w:tc>
          <w:tcPr>
            <w:tcW w:w="1418" w:type="dxa"/>
            <w:shd w:val="clear" w:color="auto" w:fill="auto"/>
            <w:vAlign w:val="center"/>
          </w:tcPr>
          <w:p w14:paraId="5116A373" w14:textId="7107C2FC" w:rsidR="00180C3D" w:rsidRPr="009B559A" w:rsidRDefault="00180C3D" w:rsidP="00BF4B99">
            <w:pPr>
              <w:spacing w:after="0" w:line="240" w:lineRule="auto"/>
              <w:jc w:val="center"/>
              <w:rPr>
                <w:rFonts w:ascii="Times New Roman" w:hAnsi="Times New Roman" w:cs="Times New Roman"/>
              </w:rPr>
            </w:pPr>
            <w:r>
              <w:rPr>
                <w:rFonts w:ascii="Times New Roman" w:hAnsi="Times New Roman" w:cs="Times New Roman"/>
              </w:rPr>
              <w:t>13</w:t>
            </w:r>
          </w:p>
        </w:tc>
      </w:tr>
      <w:tr w:rsidR="00180C3D" w:rsidRPr="00180C3D" w14:paraId="5D5700DB" w14:textId="77777777" w:rsidTr="00180C3D">
        <w:tc>
          <w:tcPr>
            <w:tcW w:w="5954" w:type="dxa"/>
            <w:vAlign w:val="center"/>
          </w:tcPr>
          <w:p w14:paraId="640F33BA" w14:textId="0C82E26D" w:rsidR="00180C3D" w:rsidRPr="00180C3D" w:rsidRDefault="00180C3D" w:rsidP="00BF4B99">
            <w:pPr>
              <w:spacing w:after="0" w:line="240" w:lineRule="auto"/>
              <w:rPr>
                <w:rFonts w:ascii="Times New Roman" w:hAnsi="Times New Roman" w:cs="Times New Roman"/>
                <w:b/>
                <w:bCs/>
              </w:rPr>
            </w:pPr>
            <w:r w:rsidRPr="00180C3D">
              <w:rPr>
                <w:rFonts w:ascii="Times New Roman" w:hAnsi="Times New Roman" w:cs="Times New Roman"/>
                <w:b/>
                <w:bCs/>
              </w:rPr>
              <w:t>Итого</w:t>
            </w:r>
          </w:p>
        </w:tc>
        <w:tc>
          <w:tcPr>
            <w:tcW w:w="1559" w:type="dxa"/>
            <w:shd w:val="clear" w:color="auto" w:fill="auto"/>
            <w:vAlign w:val="center"/>
          </w:tcPr>
          <w:p w14:paraId="3640564A" w14:textId="5A90EB34"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c>
          <w:tcPr>
            <w:tcW w:w="1418" w:type="dxa"/>
            <w:shd w:val="clear" w:color="auto" w:fill="auto"/>
            <w:vAlign w:val="center"/>
          </w:tcPr>
          <w:p w14:paraId="5D3B280D" w14:textId="329F212F"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c>
          <w:tcPr>
            <w:tcW w:w="1418" w:type="dxa"/>
            <w:shd w:val="clear" w:color="auto" w:fill="auto"/>
            <w:vAlign w:val="center"/>
          </w:tcPr>
          <w:p w14:paraId="417C6C64" w14:textId="51D02060" w:rsidR="00180C3D" w:rsidRPr="00180C3D" w:rsidRDefault="00180C3D" w:rsidP="00BF4B99">
            <w:pPr>
              <w:spacing w:after="0" w:line="240" w:lineRule="auto"/>
              <w:jc w:val="center"/>
              <w:rPr>
                <w:rFonts w:ascii="Times New Roman" w:hAnsi="Times New Roman" w:cs="Times New Roman"/>
                <w:b/>
              </w:rPr>
            </w:pPr>
            <w:r>
              <w:rPr>
                <w:rFonts w:ascii="Times New Roman" w:hAnsi="Times New Roman" w:cs="Times New Roman"/>
                <w:b/>
              </w:rPr>
              <w:t>100</w:t>
            </w:r>
          </w:p>
        </w:tc>
      </w:tr>
    </w:tbl>
    <w:p w14:paraId="7D18FB91" w14:textId="073DF86E" w:rsidR="004332A3" w:rsidRDefault="004332A3" w:rsidP="009B559A">
      <w:pPr>
        <w:spacing w:after="0" w:line="300" w:lineRule="auto"/>
        <w:contextualSpacing/>
        <w:jc w:val="center"/>
        <w:rPr>
          <w:rFonts w:ascii="Times New Roman" w:eastAsia="Calibri" w:hAnsi="Times New Roman" w:cs="Times New Roman"/>
          <w:bCs/>
          <w:sz w:val="24"/>
          <w:szCs w:val="24"/>
        </w:rPr>
      </w:pPr>
    </w:p>
    <w:p w14:paraId="1E6C7EBC" w14:textId="123D0B64" w:rsidR="0006598C" w:rsidRDefault="00BF4B99" w:rsidP="00180C3D">
      <w:pPr>
        <w:tabs>
          <w:tab w:val="left" w:pos="1134"/>
        </w:tabs>
        <w:spacing w:after="0" w:line="276" w:lineRule="auto"/>
        <w:ind w:firstLine="709"/>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Дальнейшая р</w:t>
      </w:r>
      <w:r w:rsidR="00576CCB">
        <w:rPr>
          <w:rFonts w:ascii="Times New Roman" w:eastAsia="Calibri" w:hAnsi="Times New Roman" w:cs="Times New Roman"/>
          <w:bCs/>
          <w:sz w:val="24"/>
          <w:szCs w:val="24"/>
        </w:rPr>
        <w:t xml:space="preserve">еализация </w:t>
      </w:r>
      <w:r w:rsidR="00180C3D">
        <w:rPr>
          <w:rFonts w:ascii="Times New Roman" w:eastAsia="Calibri" w:hAnsi="Times New Roman" w:cs="Times New Roman"/>
          <w:bCs/>
          <w:sz w:val="24"/>
          <w:szCs w:val="24"/>
        </w:rPr>
        <w:t>расчет</w:t>
      </w:r>
      <w:r w:rsidR="00576CCB">
        <w:rPr>
          <w:rFonts w:ascii="Times New Roman" w:eastAsia="Calibri" w:hAnsi="Times New Roman" w:cs="Times New Roman"/>
          <w:bCs/>
          <w:sz w:val="24"/>
          <w:szCs w:val="24"/>
        </w:rPr>
        <w:t xml:space="preserve">ов по </w:t>
      </w:r>
      <w:r>
        <w:rPr>
          <w:rFonts w:ascii="Times New Roman" w:eastAsia="Calibri" w:hAnsi="Times New Roman" w:cs="Times New Roman"/>
          <w:bCs/>
          <w:sz w:val="24"/>
          <w:szCs w:val="24"/>
        </w:rPr>
        <w:t xml:space="preserve">затратному </w:t>
      </w:r>
      <w:r w:rsidR="00576CCB">
        <w:rPr>
          <w:rFonts w:ascii="Times New Roman" w:eastAsia="Calibri" w:hAnsi="Times New Roman" w:cs="Times New Roman"/>
          <w:bCs/>
          <w:sz w:val="24"/>
          <w:szCs w:val="24"/>
        </w:rPr>
        <w:t>методу</w:t>
      </w:r>
      <w:r w:rsidR="00180C3D">
        <w:rPr>
          <w:rFonts w:ascii="Times New Roman" w:eastAsia="Calibri" w:hAnsi="Times New Roman" w:cs="Times New Roman"/>
          <w:bCs/>
          <w:sz w:val="24"/>
          <w:szCs w:val="24"/>
        </w:rPr>
        <w:t xml:space="preserve"> проведен</w:t>
      </w:r>
      <w:r w:rsidR="0006598C">
        <w:rPr>
          <w:rFonts w:ascii="Times New Roman" w:eastAsia="Calibri" w:hAnsi="Times New Roman" w:cs="Times New Roman"/>
          <w:bCs/>
          <w:sz w:val="24"/>
          <w:szCs w:val="24"/>
        </w:rPr>
        <w:t xml:space="preserve">а </w:t>
      </w:r>
      <w:r w:rsidR="00180C3D">
        <w:rPr>
          <w:rFonts w:ascii="Times New Roman" w:eastAsia="Calibri" w:hAnsi="Times New Roman" w:cs="Times New Roman"/>
          <w:bCs/>
          <w:sz w:val="24"/>
          <w:szCs w:val="24"/>
        </w:rPr>
        <w:t xml:space="preserve">на примере данных величин операционных расходов Сборника рыночных корректировок, СРК-2020. </w:t>
      </w:r>
    </w:p>
    <w:p w14:paraId="3B95CA99" w14:textId="2B7C6110" w:rsidR="00180C3D" w:rsidRPr="00557BBC" w:rsidRDefault="00180C3D" w:rsidP="00180C3D">
      <w:pPr>
        <w:tabs>
          <w:tab w:val="left" w:pos="1134"/>
        </w:tabs>
        <w:spacing w:after="0" w:line="276" w:lineRule="auto"/>
        <w:ind w:firstLine="709"/>
        <w:contextualSpacing/>
        <w:jc w:val="both"/>
        <w:rPr>
          <w:rFonts w:ascii="Times New Roman" w:hAnsi="Times New Roman" w:cs="Times New Roman"/>
          <w:sz w:val="24"/>
          <w:szCs w:val="24"/>
        </w:rPr>
      </w:pPr>
      <w:r w:rsidRPr="00557BBC">
        <w:rPr>
          <w:rFonts w:ascii="Times New Roman" w:hAnsi="Times New Roman" w:cs="Times New Roman"/>
          <w:sz w:val="24"/>
          <w:szCs w:val="24"/>
        </w:rPr>
        <w:t>В состав операционных расходов</w:t>
      </w:r>
      <w:r w:rsidR="00565BF4">
        <w:rPr>
          <w:rFonts w:ascii="Times New Roman" w:hAnsi="Times New Roman" w:cs="Times New Roman"/>
          <w:sz w:val="24"/>
          <w:szCs w:val="24"/>
        </w:rPr>
        <w:t>, по данным исследуемого сборника,</w:t>
      </w:r>
      <w:r w:rsidRPr="00557BBC">
        <w:rPr>
          <w:rFonts w:ascii="Times New Roman" w:hAnsi="Times New Roman" w:cs="Times New Roman"/>
          <w:sz w:val="24"/>
          <w:szCs w:val="24"/>
        </w:rPr>
        <w:t xml:space="preserve"> входят коммунальные платежи</w:t>
      </w:r>
      <w:r w:rsidR="0006598C">
        <w:rPr>
          <w:rFonts w:ascii="Times New Roman" w:hAnsi="Times New Roman" w:cs="Times New Roman"/>
          <w:sz w:val="24"/>
          <w:szCs w:val="24"/>
        </w:rPr>
        <w:t>. Так как типовым условием договоров является оплата коммунальных платежей арендатором,</w:t>
      </w:r>
      <w:r w:rsidRPr="00557BBC">
        <w:rPr>
          <w:rFonts w:ascii="Times New Roman" w:hAnsi="Times New Roman" w:cs="Times New Roman"/>
          <w:sz w:val="24"/>
          <w:szCs w:val="24"/>
        </w:rPr>
        <w:t xml:space="preserve"> необходимо величину коммунальны</w:t>
      </w:r>
      <w:r>
        <w:rPr>
          <w:rFonts w:ascii="Times New Roman" w:hAnsi="Times New Roman" w:cs="Times New Roman"/>
          <w:sz w:val="24"/>
          <w:szCs w:val="24"/>
        </w:rPr>
        <w:t>х</w:t>
      </w:r>
      <w:r w:rsidRPr="00557BBC">
        <w:rPr>
          <w:rFonts w:ascii="Times New Roman" w:hAnsi="Times New Roman" w:cs="Times New Roman"/>
          <w:sz w:val="24"/>
          <w:szCs w:val="24"/>
        </w:rPr>
        <w:t xml:space="preserve"> платежей из состава операционных расходов вычесть.</w:t>
      </w:r>
    </w:p>
    <w:p w14:paraId="346CC8EB" w14:textId="36DE6F65" w:rsidR="00180C3D" w:rsidRPr="00557BBC" w:rsidRDefault="00180C3D" w:rsidP="00180C3D">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10</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xml:space="preserve">. Расчет операционных расходов </w:t>
      </w:r>
    </w:p>
    <w:tbl>
      <w:tblPr>
        <w:tblW w:w="100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4"/>
        <w:gridCol w:w="1701"/>
        <w:gridCol w:w="1276"/>
        <w:gridCol w:w="1417"/>
        <w:gridCol w:w="1559"/>
      </w:tblGrid>
      <w:tr w:rsidR="00180C3D" w:rsidRPr="00AA35B1" w14:paraId="468F09DA" w14:textId="77777777" w:rsidTr="00D55943">
        <w:trPr>
          <w:tblHeader/>
        </w:trPr>
        <w:tc>
          <w:tcPr>
            <w:tcW w:w="567" w:type="dxa"/>
            <w:vMerge w:val="restart"/>
            <w:shd w:val="clear" w:color="auto" w:fill="D9D9D9" w:themeFill="background1" w:themeFillShade="D9"/>
            <w:vAlign w:val="center"/>
          </w:tcPr>
          <w:p w14:paraId="4C649FA9" w14:textId="77777777" w:rsidR="00180C3D" w:rsidRPr="00557BBC" w:rsidRDefault="00180C3D" w:rsidP="00180C3D">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w:t>
            </w:r>
          </w:p>
          <w:p w14:paraId="4B4DEA64" w14:textId="77777777" w:rsidR="00180C3D" w:rsidRPr="00557BBC" w:rsidRDefault="00180C3D" w:rsidP="00180C3D">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п/п</w:t>
            </w:r>
          </w:p>
        </w:tc>
        <w:tc>
          <w:tcPr>
            <w:tcW w:w="3544" w:type="dxa"/>
            <w:vMerge w:val="restart"/>
            <w:shd w:val="clear" w:color="auto" w:fill="D9D9D9" w:themeFill="background1" w:themeFillShade="D9"/>
            <w:vAlign w:val="center"/>
          </w:tcPr>
          <w:p w14:paraId="0725C98F" w14:textId="77777777" w:rsidR="00180C3D" w:rsidRPr="00557BBC" w:rsidRDefault="00180C3D" w:rsidP="00BF4B99">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02955CF6" w14:textId="0E571529" w:rsidR="00180C3D" w:rsidRPr="00557BBC" w:rsidRDefault="00D55943" w:rsidP="00BF4B99">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252" w:type="dxa"/>
            <w:gridSpan w:val="3"/>
            <w:shd w:val="clear" w:color="auto" w:fill="D9D9D9" w:themeFill="background1" w:themeFillShade="D9"/>
            <w:vAlign w:val="center"/>
          </w:tcPr>
          <w:p w14:paraId="371BF4E7"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b/>
              </w:rPr>
              <w:t xml:space="preserve">Офисные помещения </w:t>
            </w:r>
          </w:p>
        </w:tc>
      </w:tr>
      <w:tr w:rsidR="00180C3D" w:rsidRPr="00AA35B1" w14:paraId="506B78B0" w14:textId="77777777" w:rsidTr="00D55943">
        <w:trPr>
          <w:tblHeader/>
        </w:trPr>
        <w:tc>
          <w:tcPr>
            <w:tcW w:w="567" w:type="dxa"/>
            <w:vMerge/>
            <w:shd w:val="clear" w:color="auto" w:fill="D9D9D9" w:themeFill="background1" w:themeFillShade="D9"/>
            <w:vAlign w:val="center"/>
          </w:tcPr>
          <w:p w14:paraId="7879C90F" w14:textId="77777777" w:rsidR="00180C3D" w:rsidRPr="00AA35B1" w:rsidRDefault="00180C3D" w:rsidP="00180C3D">
            <w:pPr>
              <w:spacing w:after="0" w:line="240" w:lineRule="auto"/>
              <w:ind w:left="-964" w:firstLine="964"/>
              <w:jc w:val="center"/>
              <w:rPr>
                <w:rFonts w:ascii="Times New Roman" w:hAnsi="Times New Roman" w:cs="Times New Roman"/>
                <w:b/>
              </w:rPr>
            </w:pPr>
          </w:p>
        </w:tc>
        <w:tc>
          <w:tcPr>
            <w:tcW w:w="3544" w:type="dxa"/>
            <w:vMerge/>
            <w:shd w:val="clear" w:color="auto" w:fill="D9D9D9" w:themeFill="background1" w:themeFillShade="D9"/>
            <w:vAlign w:val="center"/>
          </w:tcPr>
          <w:p w14:paraId="73232E9F" w14:textId="77777777" w:rsidR="00180C3D" w:rsidRPr="00AA35B1" w:rsidRDefault="00180C3D" w:rsidP="00BF4B99">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vAlign w:val="center"/>
          </w:tcPr>
          <w:p w14:paraId="27C07270" w14:textId="77777777" w:rsidR="00180C3D" w:rsidRPr="00AA35B1" w:rsidRDefault="00180C3D" w:rsidP="00BF4B99">
            <w:pPr>
              <w:spacing w:after="0" w:line="240" w:lineRule="auto"/>
              <w:jc w:val="center"/>
              <w:rPr>
                <w:rFonts w:ascii="Times New Roman" w:hAnsi="Times New Roman" w:cs="Times New Roman"/>
                <w:b/>
              </w:rPr>
            </w:pPr>
          </w:p>
        </w:tc>
        <w:tc>
          <w:tcPr>
            <w:tcW w:w="1276" w:type="dxa"/>
            <w:shd w:val="clear" w:color="auto" w:fill="D9D9D9" w:themeFill="background1" w:themeFillShade="D9"/>
            <w:vAlign w:val="center"/>
          </w:tcPr>
          <w:p w14:paraId="1CF30317"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А</w:t>
            </w:r>
          </w:p>
        </w:tc>
        <w:tc>
          <w:tcPr>
            <w:tcW w:w="1417" w:type="dxa"/>
            <w:shd w:val="clear" w:color="auto" w:fill="D9D9D9" w:themeFill="background1" w:themeFillShade="D9"/>
            <w:vAlign w:val="center"/>
          </w:tcPr>
          <w:p w14:paraId="31CA3903"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В</w:t>
            </w:r>
          </w:p>
        </w:tc>
        <w:tc>
          <w:tcPr>
            <w:tcW w:w="1559" w:type="dxa"/>
            <w:shd w:val="clear" w:color="auto" w:fill="D9D9D9" w:themeFill="background1" w:themeFillShade="D9"/>
            <w:vAlign w:val="center"/>
          </w:tcPr>
          <w:p w14:paraId="35F9EFA6" w14:textId="77777777" w:rsidR="00180C3D" w:rsidRPr="00AA35B1" w:rsidRDefault="00180C3D" w:rsidP="00BF4B99">
            <w:pPr>
              <w:spacing w:after="0" w:line="240" w:lineRule="auto"/>
              <w:jc w:val="center"/>
              <w:rPr>
                <w:rFonts w:ascii="Times New Roman" w:hAnsi="Times New Roman" w:cs="Times New Roman"/>
                <w:b/>
              </w:rPr>
            </w:pPr>
            <w:r w:rsidRPr="00CF624C">
              <w:rPr>
                <w:rFonts w:ascii="Times New Roman" w:hAnsi="Times New Roman" w:cs="Times New Roman"/>
                <w:b/>
              </w:rPr>
              <w:t>класс С</w:t>
            </w:r>
          </w:p>
        </w:tc>
      </w:tr>
      <w:tr w:rsidR="00180C3D" w:rsidRPr="00AA35B1" w14:paraId="73A6985D" w14:textId="77777777" w:rsidTr="00D55943">
        <w:tc>
          <w:tcPr>
            <w:tcW w:w="567" w:type="dxa"/>
            <w:vAlign w:val="center"/>
          </w:tcPr>
          <w:p w14:paraId="4601D96B" w14:textId="77777777" w:rsidR="00180C3D" w:rsidRPr="00557BBC" w:rsidRDefault="00180C3D" w:rsidP="00180C3D">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544" w:type="dxa"/>
            <w:vAlign w:val="center"/>
          </w:tcPr>
          <w:p w14:paraId="4FFEC3C6" w14:textId="2F657B98" w:rsidR="00180C3D" w:rsidRPr="00557BBC" w:rsidRDefault="0006598C" w:rsidP="0006598C">
            <w:pPr>
              <w:spacing w:after="0" w:line="240" w:lineRule="auto"/>
              <w:rPr>
                <w:rFonts w:ascii="Times New Roman" w:hAnsi="Times New Roman" w:cs="Times New Roman"/>
                <w:bCs/>
              </w:rPr>
            </w:pPr>
            <w:r>
              <w:rPr>
                <w:rFonts w:ascii="Times New Roman" w:hAnsi="Times New Roman" w:cs="Times New Roman"/>
                <w:bCs/>
              </w:rPr>
              <w:t>В</w:t>
            </w:r>
            <w:r w:rsidR="00180C3D" w:rsidRPr="00557BBC">
              <w:rPr>
                <w:rFonts w:ascii="Times New Roman" w:hAnsi="Times New Roman" w:cs="Times New Roman"/>
                <w:bCs/>
              </w:rPr>
              <w:t>еличин</w:t>
            </w:r>
            <w:r>
              <w:rPr>
                <w:rFonts w:ascii="Times New Roman" w:hAnsi="Times New Roman" w:cs="Times New Roman"/>
                <w:bCs/>
              </w:rPr>
              <w:t>а</w:t>
            </w:r>
            <w:r w:rsidR="00180C3D" w:rsidRPr="00557BBC">
              <w:rPr>
                <w:rFonts w:ascii="Times New Roman" w:hAnsi="Times New Roman" w:cs="Times New Roman"/>
                <w:bCs/>
              </w:rPr>
              <w:t xml:space="preserve"> операционных расходов, руб./</w:t>
            </w:r>
            <w:proofErr w:type="spellStart"/>
            <w:r w:rsidR="00180C3D" w:rsidRPr="00557BBC">
              <w:rPr>
                <w:rFonts w:ascii="Times New Roman" w:hAnsi="Times New Roman" w:cs="Times New Roman"/>
                <w:bCs/>
              </w:rPr>
              <w:t>кв.м</w:t>
            </w:r>
            <w:proofErr w:type="spellEnd"/>
            <w:r w:rsidR="00180C3D" w:rsidRPr="00557BBC">
              <w:rPr>
                <w:rFonts w:ascii="Times New Roman" w:hAnsi="Times New Roman" w:cs="Times New Roman"/>
                <w:bCs/>
              </w:rPr>
              <w:t>/год</w:t>
            </w:r>
          </w:p>
        </w:tc>
        <w:tc>
          <w:tcPr>
            <w:tcW w:w="1701" w:type="dxa"/>
          </w:tcPr>
          <w:p w14:paraId="7BA95DF7" w14:textId="77777777" w:rsidR="00180C3D" w:rsidRPr="00557BBC" w:rsidRDefault="00180C3D" w:rsidP="00BF4B99">
            <w:pPr>
              <w:spacing w:after="0" w:line="240" w:lineRule="auto"/>
              <w:jc w:val="center"/>
              <w:rPr>
                <w:rFonts w:ascii="Times New Roman" w:hAnsi="Times New Roman" w:cs="Times New Roman"/>
              </w:rPr>
            </w:pPr>
          </w:p>
        </w:tc>
        <w:tc>
          <w:tcPr>
            <w:tcW w:w="1276" w:type="dxa"/>
            <w:vAlign w:val="center"/>
          </w:tcPr>
          <w:p w14:paraId="2B86C12C" w14:textId="0F352540"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8</w:t>
            </w:r>
            <w:r>
              <w:rPr>
                <w:rFonts w:ascii="Times New Roman" w:hAnsi="Times New Roman" w:cs="Times New Roman"/>
              </w:rPr>
              <w:t xml:space="preserve"> </w:t>
            </w:r>
            <w:r w:rsidRPr="00557BBC">
              <w:rPr>
                <w:rFonts w:ascii="Times New Roman" w:hAnsi="Times New Roman" w:cs="Times New Roman"/>
              </w:rPr>
              <w:t>620</w:t>
            </w:r>
          </w:p>
        </w:tc>
        <w:tc>
          <w:tcPr>
            <w:tcW w:w="1417" w:type="dxa"/>
            <w:vAlign w:val="center"/>
          </w:tcPr>
          <w:p w14:paraId="6BAD72F3" w14:textId="04E2B92F"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6</w:t>
            </w:r>
            <w:r>
              <w:rPr>
                <w:rFonts w:ascii="Times New Roman" w:hAnsi="Times New Roman" w:cs="Times New Roman"/>
              </w:rPr>
              <w:t xml:space="preserve"> </w:t>
            </w:r>
            <w:r w:rsidRPr="00557BBC">
              <w:rPr>
                <w:rFonts w:ascii="Times New Roman" w:hAnsi="Times New Roman" w:cs="Times New Roman"/>
              </w:rPr>
              <w:t>410</w:t>
            </w:r>
          </w:p>
        </w:tc>
        <w:tc>
          <w:tcPr>
            <w:tcW w:w="1559" w:type="dxa"/>
            <w:vAlign w:val="center"/>
          </w:tcPr>
          <w:p w14:paraId="781FB66E" w14:textId="08E6E4A5"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4</w:t>
            </w:r>
            <w:r>
              <w:rPr>
                <w:rFonts w:ascii="Times New Roman" w:hAnsi="Times New Roman" w:cs="Times New Roman"/>
              </w:rPr>
              <w:t xml:space="preserve"> </w:t>
            </w:r>
            <w:r w:rsidRPr="00557BBC">
              <w:rPr>
                <w:rFonts w:ascii="Times New Roman" w:hAnsi="Times New Roman" w:cs="Times New Roman"/>
              </w:rPr>
              <w:t>523</w:t>
            </w:r>
          </w:p>
        </w:tc>
      </w:tr>
      <w:tr w:rsidR="00180C3D" w:rsidRPr="00AA35B1" w14:paraId="493095D5" w14:textId="77777777" w:rsidTr="00D55943">
        <w:tc>
          <w:tcPr>
            <w:tcW w:w="567" w:type="dxa"/>
            <w:vAlign w:val="center"/>
          </w:tcPr>
          <w:p w14:paraId="5930121B" w14:textId="77777777" w:rsidR="00180C3D" w:rsidRPr="00557BBC" w:rsidRDefault="00180C3D" w:rsidP="00180C3D">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544" w:type="dxa"/>
            <w:vAlign w:val="center"/>
          </w:tcPr>
          <w:p w14:paraId="24338C6C" w14:textId="48764203" w:rsidR="00180C3D" w:rsidRPr="00557BBC" w:rsidRDefault="0006598C" w:rsidP="0006598C">
            <w:pPr>
              <w:spacing w:after="0" w:line="240" w:lineRule="auto"/>
              <w:rPr>
                <w:rFonts w:ascii="Times New Roman" w:hAnsi="Times New Roman" w:cs="Times New Roman"/>
                <w:bCs/>
              </w:rPr>
            </w:pPr>
            <w:r>
              <w:rPr>
                <w:rFonts w:ascii="Times New Roman" w:hAnsi="Times New Roman" w:cs="Times New Roman"/>
                <w:bCs/>
              </w:rPr>
              <w:t>Доля к</w:t>
            </w:r>
            <w:r w:rsidR="00180C3D" w:rsidRPr="00557BBC">
              <w:rPr>
                <w:rFonts w:ascii="Times New Roman" w:hAnsi="Times New Roman" w:cs="Times New Roman"/>
                <w:bCs/>
              </w:rPr>
              <w:t>оммунальны</w:t>
            </w:r>
            <w:r>
              <w:rPr>
                <w:rFonts w:ascii="Times New Roman" w:hAnsi="Times New Roman" w:cs="Times New Roman"/>
                <w:bCs/>
              </w:rPr>
              <w:t>х</w:t>
            </w:r>
            <w:r w:rsidR="00180C3D" w:rsidRPr="00557BBC">
              <w:rPr>
                <w:rFonts w:ascii="Times New Roman" w:hAnsi="Times New Roman" w:cs="Times New Roman"/>
                <w:bCs/>
              </w:rPr>
              <w:t xml:space="preserve"> платеж</w:t>
            </w:r>
            <w:r>
              <w:rPr>
                <w:rFonts w:ascii="Times New Roman" w:hAnsi="Times New Roman" w:cs="Times New Roman"/>
                <w:bCs/>
              </w:rPr>
              <w:t>ей в составе операционных расходов</w:t>
            </w:r>
            <w:r w:rsidR="00180C3D" w:rsidRPr="00557BBC">
              <w:rPr>
                <w:rFonts w:ascii="Times New Roman" w:hAnsi="Times New Roman" w:cs="Times New Roman"/>
                <w:bCs/>
              </w:rPr>
              <w:t>, %</w:t>
            </w:r>
          </w:p>
        </w:tc>
        <w:tc>
          <w:tcPr>
            <w:tcW w:w="1701" w:type="dxa"/>
          </w:tcPr>
          <w:p w14:paraId="689ED350" w14:textId="77777777" w:rsidR="00180C3D" w:rsidRPr="00557BBC" w:rsidRDefault="00180C3D" w:rsidP="00BF4B99">
            <w:pPr>
              <w:spacing w:after="0" w:line="240" w:lineRule="auto"/>
              <w:jc w:val="center"/>
              <w:rPr>
                <w:rFonts w:ascii="Times New Roman" w:hAnsi="Times New Roman" w:cs="Times New Roman"/>
              </w:rPr>
            </w:pPr>
          </w:p>
        </w:tc>
        <w:tc>
          <w:tcPr>
            <w:tcW w:w="1276" w:type="dxa"/>
            <w:vAlign w:val="center"/>
          </w:tcPr>
          <w:p w14:paraId="301D9A3A" w14:textId="27B4F9D2" w:rsidR="00180C3D" w:rsidRPr="00557BBC" w:rsidRDefault="00180C3D" w:rsidP="0006598C">
            <w:pPr>
              <w:spacing w:after="0" w:line="240" w:lineRule="auto"/>
              <w:jc w:val="center"/>
              <w:rPr>
                <w:rFonts w:ascii="Times New Roman" w:hAnsi="Times New Roman" w:cs="Times New Roman"/>
              </w:rPr>
            </w:pPr>
            <w:r w:rsidRPr="00557BBC">
              <w:rPr>
                <w:rFonts w:ascii="Times New Roman" w:hAnsi="Times New Roman" w:cs="Times New Roman"/>
              </w:rPr>
              <w:t>2</w:t>
            </w:r>
            <w:r w:rsidR="0006598C">
              <w:rPr>
                <w:rFonts w:ascii="Times New Roman" w:hAnsi="Times New Roman" w:cs="Times New Roman"/>
              </w:rPr>
              <w:t>5</w:t>
            </w:r>
          </w:p>
        </w:tc>
        <w:tc>
          <w:tcPr>
            <w:tcW w:w="1417" w:type="dxa"/>
            <w:vAlign w:val="center"/>
          </w:tcPr>
          <w:p w14:paraId="7AB267B4"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25</w:t>
            </w:r>
          </w:p>
        </w:tc>
        <w:tc>
          <w:tcPr>
            <w:tcW w:w="1559" w:type="dxa"/>
            <w:vAlign w:val="center"/>
          </w:tcPr>
          <w:p w14:paraId="29414CEB" w14:textId="77777777" w:rsidR="00180C3D" w:rsidRPr="00557BBC" w:rsidRDefault="00180C3D" w:rsidP="00BF4B99">
            <w:pPr>
              <w:spacing w:after="0" w:line="240" w:lineRule="auto"/>
              <w:jc w:val="center"/>
              <w:rPr>
                <w:rFonts w:ascii="Times New Roman" w:hAnsi="Times New Roman" w:cs="Times New Roman"/>
              </w:rPr>
            </w:pPr>
            <w:r w:rsidRPr="00557BBC">
              <w:rPr>
                <w:rFonts w:ascii="Times New Roman" w:hAnsi="Times New Roman" w:cs="Times New Roman"/>
              </w:rPr>
              <w:t>25</w:t>
            </w:r>
          </w:p>
        </w:tc>
      </w:tr>
      <w:tr w:rsidR="0006598C" w:rsidRPr="00AA35B1" w14:paraId="6E8CF689" w14:textId="77777777" w:rsidTr="00D55943">
        <w:tc>
          <w:tcPr>
            <w:tcW w:w="567" w:type="dxa"/>
            <w:vAlign w:val="center"/>
          </w:tcPr>
          <w:p w14:paraId="185B3277" w14:textId="29A324F0" w:rsidR="0006598C" w:rsidRPr="00557BBC" w:rsidRDefault="0006598C" w:rsidP="0006598C">
            <w:pPr>
              <w:spacing w:after="0" w:line="240" w:lineRule="auto"/>
              <w:jc w:val="center"/>
              <w:rPr>
                <w:rFonts w:ascii="Times New Roman" w:hAnsi="Times New Roman" w:cs="Times New Roman"/>
                <w:bCs/>
              </w:rPr>
            </w:pPr>
            <w:r>
              <w:rPr>
                <w:rFonts w:ascii="Times New Roman" w:hAnsi="Times New Roman" w:cs="Times New Roman"/>
                <w:bCs/>
              </w:rPr>
              <w:t>3</w:t>
            </w:r>
          </w:p>
        </w:tc>
        <w:tc>
          <w:tcPr>
            <w:tcW w:w="3544" w:type="dxa"/>
            <w:vAlign w:val="center"/>
          </w:tcPr>
          <w:p w14:paraId="7DABC3B6" w14:textId="00D4840F" w:rsidR="0006598C" w:rsidRPr="00557BBC" w:rsidRDefault="0006598C" w:rsidP="0006598C">
            <w:pPr>
              <w:spacing w:after="0" w:line="240" w:lineRule="auto"/>
              <w:rPr>
                <w:rFonts w:ascii="Times New Roman" w:hAnsi="Times New Roman" w:cs="Times New Roman"/>
                <w:b/>
                <w:bCs/>
              </w:rPr>
            </w:pPr>
            <w:r>
              <w:rPr>
                <w:rFonts w:ascii="Times New Roman" w:hAnsi="Times New Roman" w:cs="Times New Roman"/>
                <w:b/>
                <w:bCs/>
              </w:rPr>
              <w:t>О</w:t>
            </w:r>
            <w:r w:rsidRPr="00557BBC">
              <w:rPr>
                <w:rFonts w:ascii="Times New Roman" w:hAnsi="Times New Roman" w:cs="Times New Roman"/>
                <w:b/>
                <w:bCs/>
              </w:rPr>
              <w:t>перационны</w:t>
            </w:r>
            <w:r>
              <w:rPr>
                <w:rFonts w:ascii="Times New Roman" w:hAnsi="Times New Roman" w:cs="Times New Roman"/>
                <w:b/>
                <w:bCs/>
              </w:rPr>
              <w:t>е</w:t>
            </w:r>
            <w:r w:rsidRPr="00557BBC">
              <w:rPr>
                <w:rFonts w:ascii="Times New Roman" w:hAnsi="Times New Roman" w:cs="Times New Roman"/>
                <w:b/>
                <w:bCs/>
              </w:rPr>
              <w:t xml:space="preserve"> расход</w:t>
            </w:r>
            <w:r>
              <w:rPr>
                <w:rFonts w:ascii="Times New Roman" w:hAnsi="Times New Roman" w:cs="Times New Roman"/>
                <w:b/>
                <w:bCs/>
              </w:rPr>
              <w:t>ы</w:t>
            </w:r>
            <w:r w:rsidRPr="00557BBC">
              <w:rPr>
                <w:rFonts w:ascii="Times New Roman" w:hAnsi="Times New Roman" w:cs="Times New Roman"/>
                <w:b/>
                <w:bCs/>
              </w:rPr>
              <w:t xml:space="preserve"> без учета коммунальных платежей, руб./</w:t>
            </w:r>
            <w:proofErr w:type="spellStart"/>
            <w:r w:rsidRPr="00557BBC">
              <w:rPr>
                <w:rFonts w:ascii="Times New Roman" w:hAnsi="Times New Roman" w:cs="Times New Roman"/>
                <w:b/>
                <w:bCs/>
              </w:rPr>
              <w:t>кв.м</w:t>
            </w:r>
            <w:proofErr w:type="spellEnd"/>
            <w:r w:rsidRPr="00557BBC">
              <w:rPr>
                <w:rFonts w:ascii="Times New Roman" w:hAnsi="Times New Roman" w:cs="Times New Roman"/>
                <w:b/>
                <w:bCs/>
              </w:rPr>
              <w:t>/год</w:t>
            </w:r>
          </w:p>
        </w:tc>
        <w:tc>
          <w:tcPr>
            <w:tcW w:w="1701" w:type="dxa"/>
            <w:vAlign w:val="center"/>
          </w:tcPr>
          <w:p w14:paraId="41801E12" w14:textId="2CC126FC" w:rsidR="0006598C" w:rsidRPr="00557BBC" w:rsidRDefault="0006598C" w:rsidP="0067720A">
            <w:pPr>
              <w:spacing w:after="0" w:line="240" w:lineRule="auto"/>
              <w:jc w:val="center"/>
              <w:rPr>
                <w:rFonts w:ascii="Times New Roman" w:hAnsi="Times New Roman" w:cs="Times New Roman"/>
              </w:rPr>
            </w:pPr>
            <w:r w:rsidRPr="00557BBC">
              <w:rPr>
                <w:rFonts w:ascii="Times New Roman" w:hAnsi="Times New Roman" w:cs="Times New Roman"/>
              </w:rPr>
              <w:t>п.1</w:t>
            </w:r>
            <w:r w:rsidR="0067720A">
              <w:rPr>
                <w:rFonts w:ascii="Times New Roman" w:hAnsi="Times New Roman" w:cs="Times New Roman"/>
              </w:rPr>
              <w:t xml:space="preserve"> </w:t>
            </w:r>
            <w:r w:rsidRPr="00557BBC">
              <w:rPr>
                <w:rFonts w:ascii="Times New Roman" w:hAnsi="Times New Roman" w:cs="Times New Roman"/>
              </w:rPr>
              <w:t>-</w:t>
            </w:r>
            <w:r w:rsidR="0067720A">
              <w:rPr>
                <w:rFonts w:ascii="Times New Roman" w:hAnsi="Times New Roman" w:cs="Times New Roman"/>
              </w:rPr>
              <w:t xml:space="preserve"> </w:t>
            </w:r>
            <w:r w:rsidRPr="00557BBC">
              <w:rPr>
                <w:rFonts w:ascii="Times New Roman" w:hAnsi="Times New Roman" w:cs="Times New Roman"/>
              </w:rPr>
              <w:t>п.</w:t>
            </w:r>
            <w:r w:rsidR="0067720A">
              <w:rPr>
                <w:rFonts w:ascii="Times New Roman" w:hAnsi="Times New Roman" w:cs="Times New Roman"/>
              </w:rPr>
              <w:t>2</w:t>
            </w:r>
          </w:p>
        </w:tc>
        <w:tc>
          <w:tcPr>
            <w:tcW w:w="1276" w:type="dxa"/>
            <w:shd w:val="clear" w:color="auto" w:fill="auto"/>
            <w:vAlign w:val="center"/>
          </w:tcPr>
          <w:p w14:paraId="6B0E633E" w14:textId="485A643E"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6 465</w:t>
            </w:r>
          </w:p>
        </w:tc>
        <w:tc>
          <w:tcPr>
            <w:tcW w:w="1417" w:type="dxa"/>
            <w:shd w:val="clear" w:color="auto" w:fill="auto"/>
            <w:vAlign w:val="center"/>
          </w:tcPr>
          <w:p w14:paraId="22021F09" w14:textId="632A8F5E"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4 808</w:t>
            </w:r>
          </w:p>
        </w:tc>
        <w:tc>
          <w:tcPr>
            <w:tcW w:w="1559" w:type="dxa"/>
            <w:shd w:val="clear" w:color="auto" w:fill="auto"/>
            <w:vAlign w:val="center"/>
          </w:tcPr>
          <w:p w14:paraId="466D6A1F" w14:textId="6FF3AD3B" w:rsidR="0006598C" w:rsidRPr="0006598C" w:rsidRDefault="0006598C" w:rsidP="0006598C">
            <w:pPr>
              <w:spacing w:after="0" w:line="240" w:lineRule="auto"/>
              <w:jc w:val="center"/>
              <w:rPr>
                <w:rFonts w:ascii="Times New Roman" w:hAnsi="Times New Roman" w:cs="Times New Roman"/>
                <w:b/>
              </w:rPr>
            </w:pPr>
            <w:r w:rsidRPr="0006598C">
              <w:rPr>
                <w:rFonts w:ascii="Times New Roman" w:hAnsi="Times New Roman" w:cs="Times New Roman"/>
                <w:b/>
                <w:bCs/>
                <w:color w:val="000000"/>
              </w:rPr>
              <w:t>3 392</w:t>
            </w:r>
          </w:p>
        </w:tc>
      </w:tr>
    </w:tbl>
    <w:p w14:paraId="12F2CA97" w14:textId="3876F331" w:rsidR="006B7405" w:rsidRDefault="006B7405">
      <w:pPr>
        <w:spacing w:after="0" w:line="276" w:lineRule="auto"/>
        <w:jc w:val="both"/>
        <w:rPr>
          <w:rFonts w:ascii="Times New Roman" w:hAnsi="Times New Roman" w:cs="Times New Roman"/>
          <w:b/>
          <w:sz w:val="24"/>
          <w:szCs w:val="24"/>
        </w:rPr>
      </w:pPr>
    </w:p>
    <w:p w14:paraId="641DEACF" w14:textId="675B7444" w:rsidR="00AB0AA9" w:rsidRPr="00557BBC" w:rsidRDefault="00C2553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006B7405">
        <w:rPr>
          <w:rFonts w:ascii="Times New Roman" w:hAnsi="Times New Roman" w:cs="Times New Roman"/>
          <w:b/>
          <w:sz w:val="24"/>
          <w:szCs w:val="24"/>
        </w:rPr>
        <w:t>2</w:t>
      </w:r>
      <w:r>
        <w:rPr>
          <w:rFonts w:ascii="Times New Roman" w:hAnsi="Times New Roman" w:cs="Times New Roman"/>
          <w:b/>
          <w:sz w:val="24"/>
          <w:szCs w:val="24"/>
        </w:rPr>
        <w:t xml:space="preserve">. </w:t>
      </w:r>
      <w:r w:rsidR="00AB0AA9" w:rsidRPr="00557BBC">
        <w:rPr>
          <w:rFonts w:ascii="Times New Roman" w:hAnsi="Times New Roman" w:cs="Times New Roman"/>
          <w:b/>
          <w:sz w:val="24"/>
          <w:szCs w:val="24"/>
        </w:rPr>
        <w:t xml:space="preserve">Определение рентабельности </w:t>
      </w:r>
    </w:p>
    <w:p w14:paraId="1180E96D" w14:textId="782F2C6B" w:rsidR="006B7405" w:rsidRDefault="00AB0AA9">
      <w:pPr>
        <w:tabs>
          <w:tab w:val="left" w:pos="1134"/>
        </w:tabs>
        <w:spacing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 xml:space="preserve">Величина </w:t>
      </w:r>
      <w:r w:rsidR="00673F3F">
        <w:rPr>
          <w:rFonts w:ascii="Times New Roman" w:eastAsia="Calibri" w:hAnsi="Times New Roman" w:cs="Times New Roman"/>
          <w:bCs/>
          <w:sz w:val="24"/>
          <w:szCs w:val="24"/>
        </w:rPr>
        <w:t xml:space="preserve">минимальной </w:t>
      </w:r>
      <w:r w:rsidRPr="00557BBC">
        <w:rPr>
          <w:rFonts w:ascii="Times New Roman" w:eastAsia="Calibri" w:hAnsi="Times New Roman" w:cs="Times New Roman"/>
          <w:bCs/>
          <w:sz w:val="24"/>
          <w:szCs w:val="24"/>
        </w:rPr>
        <w:t xml:space="preserve">рентабельности </w:t>
      </w:r>
      <w:r w:rsidR="006B7405">
        <w:rPr>
          <w:rFonts w:ascii="Times New Roman" w:eastAsia="Calibri" w:hAnsi="Times New Roman" w:cs="Times New Roman"/>
          <w:bCs/>
          <w:sz w:val="24"/>
          <w:szCs w:val="24"/>
        </w:rPr>
        <w:t xml:space="preserve">может быть принята </w:t>
      </w:r>
      <w:r w:rsidR="00E249D0">
        <w:rPr>
          <w:rFonts w:ascii="Times New Roman" w:eastAsia="Calibri" w:hAnsi="Times New Roman" w:cs="Times New Roman"/>
          <w:bCs/>
          <w:sz w:val="24"/>
          <w:szCs w:val="24"/>
        </w:rPr>
        <w:t>в размере</w:t>
      </w:r>
      <w:r w:rsidR="006B7405">
        <w:rPr>
          <w:rFonts w:ascii="Times New Roman" w:eastAsia="Calibri" w:hAnsi="Times New Roman" w:cs="Times New Roman"/>
          <w:bCs/>
          <w:sz w:val="24"/>
          <w:szCs w:val="24"/>
        </w:rPr>
        <w:t xml:space="preserve"> ключев</w:t>
      </w:r>
      <w:r w:rsidR="009B559A">
        <w:rPr>
          <w:rFonts w:ascii="Times New Roman" w:eastAsia="Calibri" w:hAnsi="Times New Roman" w:cs="Times New Roman"/>
          <w:bCs/>
          <w:sz w:val="24"/>
          <w:szCs w:val="24"/>
        </w:rPr>
        <w:t>ой</w:t>
      </w:r>
      <w:r w:rsidR="006B7405">
        <w:rPr>
          <w:rFonts w:ascii="Times New Roman" w:eastAsia="Calibri" w:hAnsi="Times New Roman" w:cs="Times New Roman"/>
          <w:bCs/>
          <w:sz w:val="24"/>
          <w:szCs w:val="24"/>
        </w:rPr>
        <w:t xml:space="preserve"> ставк</w:t>
      </w:r>
      <w:r w:rsidR="009B559A">
        <w:rPr>
          <w:rFonts w:ascii="Times New Roman" w:eastAsia="Calibri" w:hAnsi="Times New Roman" w:cs="Times New Roman"/>
          <w:bCs/>
          <w:sz w:val="24"/>
          <w:szCs w:val="24"/>
        </w:rPr>
        <w:t>и или иных</w:t>
      </w:r>
      <w:r w:rsidR="009B559A" w:rsidRPr="009B559A">
        <w:rPr>
          <w:rFonts w:ascii="Times New Roman" w:eastAsia="Calibri" w:hAnsi="Times New Roman" w:cs="Times New Roman"/>
          <w:bCs/>
          <w:sz w:val="24"/>
          <w:szCs w:val="24"/>
        </w:rPr>
        <w:t xml:space="preserve"> </w:t>
      </w:r>
      <w:r w:rsidR="009B559A">
        <w:rPr>
          <w:rFonts w:ascii="Times New Roman" w:eastAsia="Calibri" w:hAnsi="Times New Roman" w:cs="Times New Roman"/>
          <w:bCs/>
          <w:sz w:val="24"/>
          <w:szCs w:val="24"/>
        </w:rPr>
        <w:t>показателей, в том числе:</w:t>
      </w:r>
      <w:r w:rsidR="006B7405">
        <w:rPr>
          <w:rFonts w:ascii="Times New Roman" w:eastAsia="Calibri" w:hAnsi="Times New Roman" w:cs="Times New Roman"/>
          <w:bCs/>
          <w:sz w:val="24"/>
          <w:szCs w:val="24"/>
        </w:rPr>
        <w:t xml:space="preserve"> ставк</w:t>
      </w:r>
      <w:r w:rsidR="00673F3F">
        <w:rPr>
          <w:rFonts w:ascii="Times New Roman" w:eastAsia="Calibri" w:hAnsi="Times New Roman" w:cs="Times New Roman"/>
          <w:bCs/>
          <w:sz w:val="24"/>
          <w:szCs w:val="24"/>
        </w:rPr>
        <w:t>ам</w:t>
      </w:r>
      <w:r w:rsidR="006B7405">
        <w:rPr>
          <w:rFonts w:ascii="Times New Roman" w:eastAsia="Calibri" w:hAnsi="Times New Roman" w:cs="Times New Roman"/>
          <w:bCs/>
          <w:sz w:val="24"/>
          <w:szCs w:val="24"/>
        </w:rPr>
        <w:t xml:space="preserve"> </w:t>
      </w:r>
      <w:r w:rsidR="00673F3F">
        <w:rPr>
          <w:rFonts w:ascii="Times New Roman" w:eastAsia="Calibri" w:hAnsi="Times New Roman" w:cs="Times New Roman"/>
          <w:bCs/>
          <w:sz w:val="24"/>
          <w:szCs w:val="24"/>
        </w:rPr>
        <w:t>депозитов</w:t>
      </w:r>
      <w:r w:rsidR="006B7405">
        <w:rPr>
          <w:rFonts w:ascii="Times New Roman" w:eastAsia="Calibri" w:hAnsi="Times New Roman" w:cs="Times New Roman"/>
          <w:bCs/>
          <w:sz w:val="24"/>
          <w:szCs w:val="24"/>
        </w:rPr>
        <w:t>, рентабельност</w:t>
      </w:r>
      <w:r w:rsidR="00673F3F">
        <w:rPr>
          <w:rFonts w:ascii="Times New Roman" w:eastAsia="Calibri" w:hAnsi="Times New Roman" w:cs="Times New Roman"/>
          <w:bCs/>
          <w:sz w:val="24"/>
          <w:szCs w:val="24"/>
        </w:rPr>
        <w:t>и</w:t>
      </w:r>
      <w:r w:rsidR="006B7405">
        <w:rPr>
          <w:rFonts w:ascii="Times New Roman" w:eastAsia="Calibri" w:hAnsi="Times New Roman" w:cs="Times New Roman"/>
          <w:bCs/>
          <w:sz w:val="24"/>
          <w:szCs w:val="24"/>
        </w:rPr>
        <w:t xml:space="preserve"> управляющих компаний (аренда недвижимости)</w:t>
      </w:r>
      <w:r w:rsidR="00E249D0">
        <w:rPr>
          <w:rFonts w:ascii="Times New Roman" w:eastAsia="Calibri" w:hAnsi="Times New Roman" w:cs="Times New Roman"/>
          <w:bCs/>
          <w:sz w:val="24"/>
          <w:szCs w:val="24"/>
        </w:rPr>
        <w:t xml:space="preserve">. В приведенном примере </w:t>
      </w:r>
      <w:r w:rsidR="00673F3F">
        <w:rPr>
          <w:rFonts w:ascii="Times New Roman" w:eastAsia="Calibri" w:hAnsi="Times New Roman" w:cs="Times New Roman"/>
          <w:bCs/>
          <w:sz w:val="24"/>
          <w:szCs w:val="24"/>
        </w:rPr>
        <w:t xml:space="preserve">данная </w:t>
      </w:r>
      <w:r w:rsidR="00E249D0">
        <w:rPr>
          <w:rFonts w:ascii="Times New Roman" w:eastAsia="Calibri" w:hAnsi="Times New Roman" w:cs="Times New Roman"/>
          <w:bCs/>
          <w:sz w:val="24"/>
          <w:szCs w:val="24"/>
        </w:rPr>
        <w:t xml:space="preserve">величина принята равной </w:t>
      </w:r>
      <w:r w:rsidR="002B310F">
        <w:rPr>
          <w:rFonts w:ascii="Times New Roman" w:eastAsia="Calibri" w:hAnsi="Times New Roman" w:cs="Times New Roman"/>
          <w:bCs/>
          <w:sz w:val="24"/>
          <w:szCs w:val="24"/>
        </w:rPr>
        <w:t>среднему значению ключевых</w:t>
      </w:r>
      <w:r w:rsidR="00E249D0">
        <w:rPr>
          <w:rFonts w:ascii="Times New Roman" w:eastAsia="Calibri" w:hAnsi="Times New Roman" w:cs="Times New Roman"/>
          <w:bCs/>
          <w:sz w:val="24"/>
          <w:szCs w:val="24"/>
        </w:rPr>
        <w:t xml:space="preserve"> став</w:t>
      </w:r>
      <w:r w:rsidR="002B310F">
        <w:rPr>
          <w:rFonts w:ascii="Times New Roman" w:eastAsia="Calibri" w:hAnsi="Times New Roman" w:cs="Times New Roman"/>
          <w:bCs/>
          <w:sz w:val="24"/>
          <w:szCs w:val="24"/>
        </w:rPr>
        <w:t>ок</w:t>
      </w:r>
      <w:r w:rsidR="00E47CF4">
        <w:rPr>
          <w:rStyle w:val="af"/>
          <w:rFonts w:ascii="Times New Roman" w:eastAsia="Calibri" w:hAnsi="Times New Roman" w:cs="Times New Roman"/>
          <w:bCs/>
          <w:sz w:val="24"/>
          <w:szCs w:val="24"/>
        </w:rPr>
        <w:footnoteReference w:id="19"/>
      </w:r>
      <w:r w:rsidR="002B310F">
        <w:rPr>
          <w:rFonts w:ascii="Times New Roman" w:eastAsia="Calibri" w:hAnsi="Times New Roman" w:cs="Times New Roman"/>
          <w:bCs/>
          <w:sz w:val="24"/>
          <w:szCs w:val="24"/>
        </w:rPr>
        <w:t xml:space="preserve">, действующих </w:t>
      </w:r>
      <w:r w:rsidR="00DB6C23">
        <w:rPr>
          <w:rFonts w:ascii="Times New Roman" w:eastAsia="Calibri" w:hAnsi="Times New Roman" w:cs="Times New Roman"/>
          <w:bCs/>
          <w:sz w:val="24"/>
          <w:szCs w:val="24"/>
        </w:rPr>
        <w:t>в период самоизоляции</w:t>
      </w:r>
      <w:r w:rsidR="002B310F">
        <w:rPr>
          <w:rFonts w:ascii="Times New Roman" w:eastAsia="Calibri" w:hAnsi="Times New Roman" w:cs="Times New Roman"/>
          <w:bCs/>
          <w:sz w:val="24"/>
          <w:szCs w:val="24"/>
        </w:rPr>
        <w:t>: (6 + 5,5) / 2 = 5,75%.</w:t>
      </w:r>
    </w:p>
    <w:p w14:paraId="67A10DDC" w14:textId="77777777" w:rsidR="00673F3F" w:rsidRDefault="00673F3F">
      <w:pPr>
        <w:spacing w:after="0" w:line="276" w:lineRule="auto"/>
        <w:jc w:val="both"/>
        <w:rPr>
          <w:rFonts w:ascii="Times New Roman" w:hAnsi="Times New Roman" w:cs="Times New Roman"/>
          <w:b/>
          <w:sz w:val="24"/>
          <w:szCs w:val="24"/>
        </w:rPr>
      </w:pPr>
    </w:p>
    <w:p w14:paraId="15DF59A5" w14:textId="53C27F78" w:rsidR="00AB0AA9" w:rsidRDefault="00C25537">
      <w:pPr>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5.</w:t>
      </w:r>
      <w:r w:rsidR="00E47CF4">
        <w:rPr>
          <w:rFonts w:ascii="Times New Roman" w:hAnsi="Times New Roman" w:cs="Times New Roman"/>
          <w:b/>
          <w:sz w:val="24"/>
          <w:szCs w:val="24"/>
        </w:rPr>
        <w:t>3</w:t>
      </w:r>
      <w:r>
        <w:rPr>
          <w:rFonts w:ascii="Times New Roman" w:hAnsi="Times New Roman" w:cs="Times New Roman"/>
          <w:b/>
          <w:sz w:val="24"/>
          <w:szCs w:val="24"/>
        </w:rPr>
        <w:t xml:space="preserve">. </w:t>
      </w:r>
      <w:r w:rsidR="00AB0AA9" w:rsidRPr="00557BBC">
        <w:rPr>
          <w:rFonts w:ascii="Times New Roman" w:hAnsi="Times New Roman" w:cs="Times New Roman"/>
          <w:b/>
          <w:sz w:val="24"/>
          <w:szCs w:val="24"/>
        </w:rPr>
        <w:t>Расчет значения снижения арендной платы</w:t>
      </w:r>
    </w:p>
    <w:p w14:paraId="64C51490" w14:textId="3C1FD289" w:rsidR="00673F3F" w:rsidRPr="00673F3F" w:rsidRDefault="00673F3F">
      <w:pPr>
        <w:spacing w:before="120" w:after="0" w:line="276"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Снижение арендной ставки по классам рассчитано на основе соотношения величин операционных расходов и ставок аренды по отдельным классам.</w:t>
      </w:r>
    </w:p>
    <w:p w14:paraId="0228642E" w14:textId="0B239BDC" w:rsidR="00AB0AA9" w:rsidRPr="00557BBC" w:rsidRDefault="00AB0AA9">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11</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арендной ставки без учета рентабельности</w:t>
      </w:r>
    </w:p>
    <w:tbl>
      <w:tblPr>
        <w:tblW w:w="10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701"/>
        <w:gridCol w:w="1559"/>
        <w:gridCol w:w="1418"/>
        <w:gridCol w:w="1418"/>
      </w:tblGrid>
      <w:tr w:rsidR="00625D93" w:rsidRPr="00C25537" w14:paraId="470AC101" w14:textId="77777777" w:rsidTr="00CD6385">
        <w:tc>
          <w:tcPr>
            <w:tcW w:w="709" w:type="dxa"/>
            <w:vMerge w:val="restart"/>
            <w:shd w:val="clear" w:color="auto" w:fill="D9D9D9" w:themeFill="background1" w:themeFillShade="D9"/>
            <w:vAlign w:val="center"/>
          </w:tcPr>
          <w:p w14:paraId="6297E4FE" w14:textId="40A5F120" w:rsidR="00625D93" w:rsidRPr="00557BBC" w:rsidRDefault="00625D93" w:rsidP="00E47CF4">
            <w:pPr>
              <w:spacing w:after="0" w:line="240" w:lineRule="auto"/>
              <w:ind w:left="-964" w:firstLine="964"/>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w:t>
            </w:r>
          </w:p>
          <w:p w14:paraId="7838CB86" w14:textId="77777777" w:rsidR="00625D93" w:rsidRPr="00557BBC" w:rsidRDefault="00625D93" w:rsidP="00E47CF4">
            <w:pPr>
              <w:spacing w:after="0" w:line="240" w:lineRule="auto"/>
              <w:ind w:left="-964" w:firstLine="964"/>
              <w:jc w:val="center"/>
              <w:rPr>
                <w:rFonts w:ascii="Times New Roman" w:hAnsi="Times New Roman" w:cs="Times New Roman"/>
                <w:b/>
              </w:rPr>
            </w:pPr>
            <w:r w:rsidRPr="00557BBC">
              <w:rPr>
                <w:rFonts w:ascii="Times New Roman" w:eastAsia="Times New Roman" w:hAnsi="Times New Roman" w:cs="Times New Roman"/>
                <w:b/>
                <w:bCs/>
                <w:lang w:eastAsia="ru-RU"/>
              </w:rPr>
              <w:t>п/п</w:t>
            </w:r>
          </w:p>
        </w:tc>
        <w:tc>
          <w:tcPr>
            <w:tcW w:w="3402" w:type="dxa"/>
            <w:vMerge w:val="restart"/>
            <w:shd w:val="clear" w:color="auto" w:fill="D9D9D9" w:themeFill="background1" w:themeFillShade="D9"/>
            <w:vAlign w:val="center"/>
          </w:tcPr>
          <w:p w14:paraId="35E4D010" w14:textId="77777777" w:rsidR="00625D93" w:rsidRPr="00557BBC" w:rsidRDefault="00625D93">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260EBD5F" w14:textId="44C80EAA" w:rsidR="00625D93" w:rsidRPr="00557BBC" w:rsidRDefault="00625D93">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395" w:type="dxa"/>
            <w:gridSpan w:val="3"/>
            <w:shd w:val="clear" w:color="auto" w:fill="D9D9D9" w:themeFill="background1" w:themeFillShade="D9"/>
            <w:vAlign w:val="center"/>
          </w:tcPr>
          <w:p w14:paraId="7C9A5062" w14:textId="07B4F869" w:rsidR="00625D93" w:rsidRPr="00557BBC" w:rsidRDefault="00625D93" w:rsidP="00557BBC">
            <w:pPr>
              <w:spacing w:after="0" w:line="240" w:lineRule="auto"/>
              <w:jc w:val="center"/>
              <w:rPr>
                <w:rFonts w:ascii="Times New Roman" w:hAnsi="Times New Roman" w:cs="Times New Roman"/>
                <w:b/>
              </w:rPr>
            </w:pPr>
            <w:r w:rsidRPr="00557BBC">
              <w:rPr>
                <w:rFonts w:ascii="Times New Roman" w:hAnsi="Times New Roman" w:cs="Times New Roman"/>
                <w:b/>
              </w:rPr>
              <w:t xml:space="preserve">Офисные помещения </w:t>
            </w:r>
          </w:p>
        </w:tc>
      </w:tr>
      <w:tr w:rsidR="00625D93" w:rsidRPr="00C25537" w14:paraId="4060193C" w14:textId="77777777" w:rsidTr="00673F3F">
        <w:tc>
          <w:tcPr>
            <w:tcW w:w="709" w:type="dxa"/>
            <w:vMerge/>
            <w:shd w:val="clear" w:color="auto" w:fill="D9D9D9" w:themeFill="background1" w:themeFillShade="D9"/>
            <w:vAlign w:val="center"/>
          </w:tcPr>
          <w:p w14:paraId="26A0EB2D" w14:textId="77777777" w:rsidR="00625D93" w:rsidRPr="00C25537" w:rsidRDefault="00625D93" w:rsidP="00E47CF4">
            <w:pPr>
              <w:spacing w:after="0" w:line="240" w:lineRule="auto"/>
              <w:ind w:left="-964" w:firstLine="964"/>
              <w:jc w:val="center"/>
              <w:rPr>
                <w:rFonts w:ascii="Times New Roman" w:eastAsia="Times New Roman" w:hAnsi="Times New Roman" w:cs="Times New Roman"/>
                <w:b/>
                <w:bCs/>
                <w:lang w:eastAsia="ru-RU"/>
              </w:rPr>
            </w:pPr>
          </w:p>
        </w:tc>
        <w:tc>
          <w:tcPr>
            <w:tcW w:w="3402" w:type="dxa"/>
            <w:vMerge/>
            <w:shd w:val="clear" w:color="auto" w:fill="D9D9D9" w:themeFill="background1" w:themeFillShade="D9"/>
            <w:vAlign w:val="center"/>
          </w:tcPr>
          <w:p w14:paraId="066AD686" w14:textId="77777777" w:rsidR="00625D93" w:rsidRPr="00C25537" w:rsidRDefault="00625D93" w:rsidP="00C25537">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tcPr>
          <w:p w14:paraId="4BB4767F" w14:textId="77777777" w:rsidR="00625D93" w:rsidRPr="00C25537" w:rsidRDefault="00625D93" w:rsidP="00C25537">
            <w:pPr>
              <w:spacing w:after="0" w:line="240" w:lineRule="auto"/>
              <w:jc w:val="center"/>
              <w:rPr>
                <w:rFonts w:ascii="Times New Roman" w:hAnsi="Times New Roman" w:cs="Times New Roman"/>
                <w:b/>
              </w:rPr>
            </w:pPr>
          </w:p>
        </w:tc>
        <w:tc>
          <w:tcPr>
            <w:tcW w:w="1559" w:type="dxa"/>
            <w:shd w:val="clear" w:color="auto" w:fill="D9D9D9" w:themeFill="background1" w:themeFillShade="D9"/>
            <w:vAlign w:val="center"/>
          </w:tcPr>
          <w:p w14:paraId="6532B93B" w14:textId="1AB0ADD4"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А</w:t>
            </w:r>
          </w:p>
        </w:tc>
        <w:tc>
          <w:tcPr>
            <w:tcW w:w="1418" w:type="dxa"/>
            <w:shd w:val="clear" w:color="auto" w:fill="D9D9D9" w:themeFill="background1" w:themeFillShade="D9"/>
          </w:tcPr>
          <w:p w14:paraId="65F8F721" w14:textId="0709535F"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В</w:t>
            </w:r>
          </w:p>
        </w:tc>
        <w:tc>
          <w:tcPr>
            <w:tcW w:w="1418" w:type="dxa"/>
            <w:shd w:val="clear" w:color="auto" w:fill="D9D9D9" w:themeFill="background1" w:themeFillShade="D9"/>
          </w:tcPr>
          <w:p w14:paraId="1B2DA001" w14:textId="0BD01438" w:rsidR="00625D93" w:rsidRPr="00C25537" w:rsidRDefault="00625D93" w:rsidP="00C25537">
            <w:pPr>
              <w:spacing w:after="0" w:line="240" w:lineRule="auto"/>
              <w:jc w:val="center"/>
              <w:rPr>
                <w:rFonts w:ascii="Times New Roman" w:hAnsi="Times New Roman" w:cs="Times New Roman"/>
                <w:b/>
              </w:rPr>
            </w:pPr>
            <w:r w:rsidRPr="00557BBC">
              <w:rPr>
                <w:rFonts w:ascii="Times New Roman" w:hAnsi="Times New Roman" w:cs="Times New Roman"/>
                <w:b/>
              </w:rPr>
              <w:t>класс С</w:t>
            </w:r>
          </w:p>
        </w:tc>
      </w:tr>
      <w:tr w:rsidR="0067720A" w:rsidRPr="00C25537" w14:paraId="064F74AB" w14:textId="77777777" w:rsidTr="00673F3F">
        <w:tc>
          <w:tcPr>
            <w:tcW w:w="709" w:type="dxa"/>
            <w:vAlign w:val="center"/>
          </w:tcPr>
          <w:p w14:paraId="029B1184" w14:textId="77777777" w:rsidR="0067720A" w:rsidRPr="00557BBC" w:rsidRDefault="0067720A" w:rsidP="0067720A">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402" w:type="dxa"/>
            <w:vAlign w:val="center"/>
          </w:tcPr>
          <w:p w14:paraId="11FBB9BE" w14:textId="411DD986" w:rsidR="0067720A" w:rsidRPr="00557BBC" w:rsidRDefault="0067720A" w:rsidP="0067720A">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tcPr>
          <w:p w14:paraId="011157C4" w14:textId="77777777" w:rsidR="0067720A" w:rsidRPr="00557BBC" w:rsidRDefault="0067720A" w:rsidP="0067720A">
            <w:pPr>
              <w:spacing w:after="0" w:line="240" w:lineRule="auto"/>
              <w:jc w:val="center"/>
              <w:rPr>
                <w:rFonts w:ascii="Times New Roman" w:hAnsi="Times New Roman" w:cs="Times New Roman"/>
              </w:rPr>
            </w:pPr>
          </w:p>
        </w:tc>
        <w:tc>
          <w:tcPr>
            <w:tcW w:w="1559" w:type="dxa"/>
            <w:shd w:val="clear" w:color="auto" w:fill="auto"/>
            <w:vAlign w:val="center"/>
          </w:tcPr>
          <w:p w14:paraId="1160A4FE" w14:textId="156B4BA3"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6 465</w:t>
            </w:r>
          </w:p>
        </w:tc>
        <w:tc>
          <w:tcPr>
            <w:tcW w:w="1418" w:type="dxa"/>
            <w:shd w:val="clear" w:color="auto" w:fill="auto"/>
            <w:vAlign w:val="center"/>
          </w:tcPr>
          <w:p w14:paraId="43A64CE3" w14:textId="77571717"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4 808</w:t>
            </w:r>
          </w:p>
        </w:tc>
        <w:tc>
          <w:tcPr>
            <w:tcW w:w="1418" w:type="dxa"/>
            <w:shd w:val="clear" w:color="auto" w:fill="auto"/>
            <w:vAlign w:val="center"/>
          </w:tcPr>
          <w:p w14:paraId="5DE070AD" w14:textId="080AC838"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3 392</w:t>
            </w:r>
          </w:p>
        </w:tc>
      </w:tr>
      <w:tr w:rsidR="0067720A" w:rsidRPr="00C25537" w14:paraId="016DFCEC" w14:textId="77777777" w:rsidTr="00673F3F">
        <w:tc>
          <w:tcPr>
            <w:tcW w:w="709" w:type="dxa"/>
            <w:vAlign w:val="center"/>
          </w:tcPr>
          <w:p w14:paraId="313B731A" w14:textId="77777777" w:rsidR="0067720A" w:rsidRPr="00557BBC" w:rsidRDefault="0067720A" w:rsidP="0067720A">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402" w:type="dxa"/>
            <w:vAlign w:val="center"/>
          </w:tcPr>
          <w:p w14:paraId="50BB8203" w14:textId="312EB103" w:rsidR="0067720A" w:rsidRPr="00557BBC" w:rsidRDefault="0067720A" w:rsidP="0067720A">
            <w:pPr>
              <w:spacing w:after="0" w:line="240" w:lineRule="auto"/>
              <w:rPr>
                <w:rFonts w:ascii="Times New Roman" w:hAnsi="Times New Roman" w:cs="Times New Roman"/>
                <w:b/>
                <w:bCs/>
              </w:rPr>
            </w:pPr>
            <w:r w:rsidRPr="00557BBC">
              <w:rPr>
                <w:rFonts w:ascii="Times New Roman" w:hAnsi="Times New Roman" w:cs="Times New Roman"/>
                <w:bCs/>
              </w:rPr>
              <w:t xml:space="preserve">Средние ставки аренды на </w:t>
            </w:r>
            <w:r w:rsidRPr="00557BBC">
              <w:rPr>
                <w:rFonts w:ascii="Times New Roman" w:hAnsi="Times New Roman" w:cs="Times New Roman"/>
                <w:shd w:val="clear" w:color="auto" w:fill="FFFFFF"/>
              </w:rPr>
              <w:t>4 кв. 2019 г.</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 xml:space="preserve">/год </w:t>
            </w:r>
            <w:r>
              <w:rPr>
                <w:rStyle w:val="af"/>
                <w:rFonts w:ascii="Times New Roman" w:hAnsi="Times New Roman" w:cs="Times New Roman"/>
                <w:bCs/>
              </w:rPr>
              <w:footnoteReference w:id="20"/>
            </w:r>
          </w:p>
        </w:tc>
        <w:tc>
          <w:tcPr>
            <w:tcW w:w="1701" w:type="dxa"/>
          </w:tcPr>
          <w:p w14:paraId="44779790" w14:textId="77777777" w:rsidR="0067720A" w:rsidRPr="00557BBC" w:rsidRDefault="0067720A" w:rsidP="0067720A">
            <w:pPr>
              <w:spacing w:after="0" w:line="240" w:lineRule="auto"/>
              <w:jc w:val="center"/>
              <w:rPr>
                <w:rFonts w:ascii="Times New Roman" w:hAnsi="Times New Roman" w:cs="Times New Roman"/>
              </w:rPr>
            </w:pPr>
          </w:p>
        </w:tc>
        <w:tc>
          <w:tcPr>
            <w:tcW w:w="1559" w:type="dxa"/>
            <w:shd w:val="clear" w:color="auto" w:fill="auto"/>
            <w:vAlign w:val="center"/>
          </w:tcPr>
          <w:p w14:paraId="3AFE4D6C" w14:textId="11B7C8F4"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33 389</w:t>
            </w:r>
          </w:p>
        </w:tc>
        <w:tc>
          <w:tcPr>
            <w:tcW w:w="1418" w:type="dxa"/>
            <w:shd w:val="clear" w:color="auto" w:fill="auto"/>
            <w:vAlign w:val="center"/>
          </w:tcPr>
          <w:p w14:paraId="48ED0778" w14:textId="1FCBC0FD"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21 397</w:t>
            </w:r>
          </w:p>
        </w:tc>
        <w:tc>
          <w:tcPr>
            <w:tcW w:w="1418" w:type="dxa"/>
            <w:shd w:val="clear" w:color="auto" w:fill="auto"/>
            <w:vAlign w:val="center"/>
          </w:tcPr>
          <w:p w14:paraId="48445B43" w14:textId="280CDC85" w:rsidR="0067720A" w:rsidRPr="0042040F" w:rsidRDefault="0067720A" w:rsidP="0067720A">
            <w:pPr>
              <w:spacing w:after="0" w:line="240" w:lineRule="auto"/>
              <w:jc w:val="center"/>
              <w:rPr>
                <w:rFonts w:ascii="Times New Roman" w:hAnsi="Times New Roman" w:cs="Times New Roman"/>
              </w:rPr>
            </w:pPr>
            <w:r w:rsidRPr="0042040F">
              <w:rPr>
                <w:rFonts w:ascii="Times New Roman" w:hAnsi="Times New Roman" w:cs="Times New Roman"/>
                <w:color w:val="000000"/>
              </w:rPr>
              <w:t>12 234</w:t>
            </w:r>
          </w:p>
        </w:tc>
      </w:tr>
      <w:tr w:rsidR="0067720A" w:rsidRPr="00C25537" w14:paraId="7FA4D8A7" w14:textId="77777777" w:rsidTr="00673F3F">
        <w:tc>
          <w:tcPr>
            <w:tcW w:w="709" w:type="dxa"/>
            <w:tcBorders>
              <w:bottom w:val="single" w:sz="4" w:space="0" w:color="auto"/>
            </w:tcBorders>
            <w:vAlign w:val="center"/>
          </w:tcPr>
          <w:p w14:paraId="738CAC91" w14:textId="77777777" w:rsidR="0067720A" w:rsidRPr="00557BBC" w:rsidRDefault="0067720A" w:rsidP="0067720A">
            <w:pPr>
              <w:spacing w:after="0" w:line="240" w:lineRule="auto"/>
              <w:jc w:val="center"/>
              <w:rPr>
                <w:rFonts w:ascii="Times New Roman" w:hAnsi="Times New Roman" w:cs="Times New Roman"/>
                <w:b/>
                <w:bCs/>
              </w:rPr>
            </w:pPr>
            <w:r w:rsidRPr="00557BBC">
              <w:rPr>
                <w:rFonts w:ascii="Times New Roman" w:hAnsi="Times New Roman" w:cs="Times New Roman"/>
                <w:b/>
                <w:bCs/>
              </w:rPr>
              <w:t>3</w:t>
            </w:r>
          </w:p>
        </w:tc>
        <w:tc>
          <w:tcPr>
            <w:tcW w:w="3402" w:type="dxa"/>
            <w:tcBorders>
              <w:bottom w:val="single" w:sz="4" w:space="0" w:color="auto"/>
            </w:tcBorders>
            <w:vAlign w:val="center"/>
          </w:tcPr>
          <w:p w14:paraId="76C537C6" w14:textId="085B8230" w:rsidR="0067720A" w:rsidRPr="00557BBC" w:rsidRDefault="0067720A" w:rsidP="0067720A">
            <w:pPr>
              <w:spacing w:after="0" w:line="240" w:lineRule="auto"/>
              <w:rPr>
                <w:rFonts w:ascii="Times New Roman" w:hAnsi="Times New Roman" w:cs="Times New Roman"/>
                <w:b/>
                <w:bCs/>
              </w:rPr>
            </w:pPr>
            <w:r w:rsidRPr="00557BBC">
              <w:rPr>
                <w:rFonts w:ascii="Times New Roman" w:hAnsi="Times New Roman" w:cs="Times New Roman"/>
                <w:b/>
                <w:bCs/>
              </w:rPr>
              <w:t xml:space="preserve">Снижение </w:t>
            </w:r>
            <w:r>
              <w:rPr>
                <w:rFonts w:ascii="Times New Roman" w:hAnsi="Times New Roman" w:cs="Times New Roman"/>
                <w:b/>
                <w:bCs/>
              </w:rPr>
              <w:t>а</w:t>
            </w:r>
            <w:r w:rsidRPr="00557BBC">
              <w:rPr>
                <w:rFonts w:ascii="Times New Roman" w:hAnsi="Times New Roman" w:cs="Times New Roman"/>
                <w:b/>
                <w:bCs/>
              </w:rPr>
              <w:t>ренд</w:t>
            </w:r>
            <w:r>
              <w:rPr>
                <w:rFonts w:ascii="Times New Roman" w:hAnsi="Times New Roman" w:cs="Times New Roman"/>
                <w:b/>
                <w:bCs/>
              </w:rPr>
              <w:t>ной ставки</w:t>
            </w:r>
            <w:r w:rsidRPr="00557BBC">
              <w:rPr>
                <w:rFonts w:ascii="Times New Roman" w:hAnsi="Times New Roman" w:cs="Times New Roman"/>
                <w:b/>
                <w:bCs/>
              </w:rPr>
              <w:t>, %</w:t>
            </w:r>
          </w:p>
        </w:tc>
        <w:tc>
          <w:tcPr>
            <w:tcW w:w="1701" w:type="dxa"/>
            <w:tcBorders>
              <w:bottom w:val="single" w:sz="4" w:space="0" w:color="auto"/>
            </w:tcBorders>
          </w:tcPr>
          <w:p w14:paraId="06F9B17A" w14:textId="6943B9BD" w:rsidR="0067720A" w:rsidRPr="00557BBC" w:rsidRDefault="0067720A" w:rsidP="0067720A">
            <w:pPr>
              <w:spacing w:after="0" w:line="240" w:lineRule="auto"/>
              <w:jc w:val="center"/>
              <w:rPr>
                <w:rFonts w:ascii="Times New Roman" w:hAnsi="Times New Roman" w:cs="Times New Roman"/>
              </w:rPr>
            </w:pPr>
            <w:r w:rsidRPr="00557BBC">
              <w:rPr>
                <w:rFonts w:ascii="Times New Roman" w:hAnsi="Times New Roman" w:cs="Times New Roman"/>
              </w:rPr>
              <w:t>(1-п.1/п.2)</w:t>
            </w:r>
            <w:r>
              <w:rPr>
                <w:rFonts w:ascii="Times New Roman" w:hAnsi="Times New Roman" w:cs="Times New Roman"/>
              </w:rPr>
              <w:t xml:space="preserve"> </w:t>
            </w:r>
            <w:r w:rsidRPr="00557BBC">
              <w:rPr>
                <w:rFonts w:ascii="Times New Roman" w:hAnsi="Times New Roman" w:cs="Times New Roman"/>
              </w:rPr>
              <w:t>х100</w:t>
            </w:r>
          </w:p>
        </w:tc>
        <w:tc>
          <w:tcPr>
            <w:tcW w:w="1559" w:type="dxa"/>
            <w:tcBorders>
              <w:bottom w:val="single" w:sz="4" w:space="0" w:color="auto"/>
            </w:tcBorders>
            <w:shd w:val="clear" w:color="auto" w:fill="auto"/>
            <w:vAlign w:val="center"/>
          </w:tcPr>
          <w:p w14:paraId="341A4341" w14:textId="6672A83F"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81</w:t>
            </w:r>
          </w:p>
        </w:tc>
        <w:tc>
          <w:tcPr>
            <w:tcW w:w="1418" w:type="dxa"/>
            <w:tcBorders>
              <w:bottom w:val="single" w:sz="4" w:space="0" w:color="auto"/>
            </w:tcBorders>
            <w:shd w:val="clear" w:color="auto" w:fill="auto"/>
            <w:vAlign w:val="center"/>
          </w:tcPr>
          <w:p w14:paraId="6E92D559" w14:textId="32F770F4"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78</w:t>
            </w:r>
          </w:p>
        </w:tc>
        <w:tc>
          <w:tcPr>
            <w:tcW w:w="1418" w:type="dxa"/>
            <w:tcBorders>
              <w:bottom w:val="single" w:sz="4" w:space="0" w:color="auto"/>
            </w:tcBorders>
            <w:shd w:val="clear" w:color="auto" w:fill="auto"/>
            <w:vAlign w:val="center"/>
          </w:tcPr>
          <w:p w14:paraId="120FB524" w14:textId="12F99B8A" w:rsidR="0067720A" w:rsidRPr="0042040F" w:rsidRDefault="0067720A" w:rsidP="0067720A">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72</w:t>
            </w:r>
          </w:p>
        </w:tc>
      </w:tr>
      <w:tr w:rsidR="00C25537" w:rsidRPr="00C25537" w14:paraId="15558D0A" w14:textId="77777777" w:rsidTr="00673F3F">
        <w:tc>
          <w:tcPr>
            <w:tcW w:w="709" w:type="dxa"/>
            <w:shd w:val="clear" w:color="auto" w:fill="D9D9D9" w:themeFill="background1" w:themeFillShade="D9"/>
            <w:vAlign w:val="center"/>
          </w:tcPr>
          <w:p w14:paraId="72186FCF" w14:textId="77777777" w:rsidR="00AB0AA9" w:rsidRPr="00557BBC" w:rsidRDefault="00AB0AA9" w:rsidP="009B559A">
            <w:pPr>
              <w:spacing w:after="0" w:line="240" w:lineRule="auto"/>
              <w:jc w:val="center"/>
              <w:rPr>
                <w:rFonts w:ascii="Times New Roman" w:hAnsi="Times New Roman" w:cs="Times New Roman"/>
                <w:b/>
              </w:rPr>
            </w:pPr>
            <w:r w:rsidRPr="00557BBC">
              <w:rPr>
                <w:rFonts w:ascii="Times New Roman" w:hAnsi="Times New Roman" w:cs="Times New Roman"/>
                <w:b/>
              </w:rPr>
              <w:lastRenderedPageBreak/>
              <w:t>4</w:t>
            </w:r>
          </w:p>
        </w:tc>
        <w:tc>
          <w:tcPr>
            <w:tcW w:w="3402" w:type="dxa"/>
            <w:shd w:val="clear" w:color="auto" w:fill="D9D9D9" w:themeFill="background1" w:themeFillShade="D9"/>
            <w:vAlign w:val="center"/>
          </w:tcPr>
          <w:p w14:paraId="2E863CD4" w14:textId="5CD8AE5F" w:rsidR="00AB0AA9" w:rsidRPr="00557BBC" w:rsidRDefault="00AB0AA9" w:rsidP="00557BBC">
            <w:pPr>
              <w:spacing w:after="0" w:line="240" w:lineRule="auto"/>
              <w:jc w:val="center"/>
              <w:rPr>
                <w:rFonts w:ascii="Times New Roman" w:hAnsi="Times New Roman" w:cs="Times New Roman"/>
                <w:b/>
                <w:bCs/>
              </w:rPr>
            </w:pPr>
            <w:r w:rsidRPr="00557BBC">
              <w:rPr>
                <w:rFonts w:ascii="Times New Roman" w:hAnsi="Times New Roman" w:cs="Times New Roman"/>
                <w:b/>
              </w:rPr>
              <w:t>Среднее значение снижения арендной ставки</w:t>
            </w:r>
            <w:r w:rsidR="00E47CF4">
              <w:rPr>
                <w:rFonts w:ascii="Times New Roman" w:hAnsi="Times New Roman" w:cs="Times New Roman"/>
                <w:b/>
              </w:rPr>
              <w:t xml:space="preserve"> по всем классам</w:t>
            </w:r>
          </w:p>
        </w:tc>
        <w:tc>
          <w:tcPr>
            <w:tcW w:w="1701" w:type="dxa"/>
            <w:shd w:val="clear" w:color="auto" w:fill="D9D9D9" w:themeFill="background1" w:themeFillShade="D9"/>
          </w:tcPr>
          <w:p w14:paraId="6ED868C1" w14:textId="77777777" w:rsidR="00AB0AA9" w:rsidRPr="00557BBC" w:rsidRDefault="00AB0AA9" w:rsidP="00557BBC">
            <w:pPr>
              <w:spacing w:after="0" w:line="240" w:lineRule="auto"/>
              <w:jc w:val="center"/>
              <w:rPr>
                <w:rFonts w:ascii="Times New Roman" w:hAnsi="Times New Roman" w:cs="Times New Roman"/>
                <w:b/>
              </w:rPr>
            </w:pPr>
          </w:p>
        </w:tc>
        <w:tc>
          <w:tcPr>
            <w:tcW w:w="4395" w:type="dxa"/>
            <w:gridSpan w:val="3"/>
            <w:shd w:val="clear" w:color="auto" w:fill="D9D9D9" w:themeFill="background1" w:themeFillShade="D9"/>
            <w:vAlign w:val="center"/>
          </w:tcPr>
          <w:p w14:paraId="7F37A8D9" w14:textId="24EB299A" w:rsidR="00AB0AA9" w:rsidRPr="00557BBC" w:rsidRDefault="00AB0AA9" w:rsidP="0042040F">
            <w:pPr>
              <w:spacing w:after="0" w:line="240" w:lineRule="auto"/>
              <w:jc w:val="center"/>
              <w:rPr>
                <w:rFonts w:ascii="Times New Roman" w:hAnsi="Times New Roman" w:cs="Times New Roman"/>
                <w:bCs/>
              </w:rPr>
            </w:pPr>
            <w:r w:rsidRPr="00557BBC">
              <w:rPr>
                <w:rFonts w:ascii="Times New Roman" w:hAnsi="Times New Roman" w:cs="Times New Roman"/>
                <w:b/>
              </w:rPr>
              <w:t>7</w:t>
            </w:r>
            <w:r w:rsidR="0042040F">
              <w:rPr>
                <w:rFonts w:ascii="Times New Roman" w:hAnsi="Times New Roman" w:cs="Times New Roman"/>
                <w:b/>
              </w:rPr>
              <w:t>7</w:t>
            </w:r>
            <w:r w:rsidRPr="00557BBC">
              <w:rPr>
                <w:rFonts w:ascii="Times New Roman" w:hAnsi="Times New Roman" w:cs="Times New Roman"/>
                <w:b/>
              </w:rPr>
              <w:t>%</w:t>
            </w:r>
          </w:p>
        </w:tc>
      </w:tr>
    </w:tbl>
    <w:p w14:paraId="402C2D22" w14:textId="77777777" w:rsidR="00E47CF4" w:rsidRDefault="00E47CF4" w:rsidP="006629D4">
      <w:pPr>
        <w:spacing w:before="120" w:after="0" w:line="276" w:lineRule="auto"/>
        <w:ind w:firstLine="709"/>
        <w:contextualSpacing/>
        <w:jc w:val="both"/>
        <w:rPr>
          <w:rFonts w:ascii="Times New Roman" w:hAnsi="Times New Roman" w:cs="Times New Roman"/>
          <w:sz w:val="24"/>
          <w:szCs w:val="24"/>
        </w:rPr>
      </w:pPr>
    </w:p>
    <w:p w14:paraId="2039F6DD" w14:textId="62252821" w:rsidR="00AB0AA9" w:rsidRPr="006629D4" w:rsidRDefault="006629D4" w:rsidP="006629D4">
      <w:pPr>
        <w:spacing w:before="120" w:after="0" w:line="276" w:lineRule="auto"/>
        <w:ind w:firstLine="709"/>
        <w:contextualSpacing/>
        <w:jc w:val="both"/>
        <w:rPr>
          <w:rFonts w:ascii="Times New Roman" w:hAnsi="Times New Roman" w:cs="Times New Roman"/>
          <w:sz w:val="24"/>
          <w:szCs w:val="24"/>
        </w:rPr>
      </w:pPr>
      <w:r w:rsidRPr="006629D4">
        <w:rPr>
          <w:rFonts w:ascii="Times New Roman" w:hAnsi="Times New Roman" w:cs="Times New Roman"/>
          <w:sz w:val="24"/>
          <w:szCs w:val="24"/>
        </w:rPr>
        <w:t>Возмо</w:t>
      </w:r>
      <w:r>
        <w:rPr>
          <w:rFonts w:ascii="Times New Roman" w:hAnsi="Times New Roman" w:cs="Times New Roman"/>
          <w:sz w:val="24"/>
          <w:szCs w:val="24"/>
        </w:rPr>
        <w:t>жна ситуация, когда целесообразно компенсировать собственнику не только фактически понесенные расходы, но минимальную рентабельность деятельности.</w:t>
      </w:r>
    </w:p>
    <w:p w14:paraId="6AC0383A" w14:textId="04D799A9" w:rsidR="00AB0AA9" w:rsidRPr="00557BBC" w:rsidRDefault="00AB0AA9" w:rsidP="00557BBC">
      <w:pPr>
        <w:pStyle w:val="a4"/>
        <w:spacing w:before="120" w:after="0" w:line="276" w:lineRule="auto"/>
        <w:ind w:left="0"/>
        <w:contextualSpacing w:val="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12</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арендной ставки с учетом рентабельности</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701"/>
        <w:gridCol w:w="1417"/>
        <w:gridCol w:w="1417"/>
        <w:gridCol w:w="1702"/>
      </w:tblGrid>
      <w:tr w:rsidR="00AA35B1" w:rsidRPr="00C25537" w14:paraId="42CE4B07" w14:textId="77777777" w:rsidTr="00673F3F">
        <w:trPr>
          <w:tblHeader/>
        </w:trPr>
        <w:tc>
          <w:tcPr>
            <w:tcW w:w="709" w:type="dxa"/>
            <w:vMerge w:val="restart"/>
            <w:shd w:val="clear" w:color="auto" w:fill="D9D9D9" w:themeFill="background1" w:themeFillShade="D9"/>
            <w:vAlign w:val="center"/>
          </w:tcPr>
          <w:p w14:paraId="6B39EEE5" w14:textId="24AFDD5E" w:rsidR="00AA35B1" w:rsidRPr="00557BBC" w:rsidRDefault="00AA35B1" w:rsidP="00E47CF4">
            <w:pPr>
              <w:spacing w:after="0" w:line="240" w:lineRule="auto"/>
              <w:ind w:left="-964" w:firstLine="964"/>
              <w:jc w:val="center"/>
              <w:rPr>
                <w:rFonts w:ascii="Times New Roman" w:eastAsia="Times New Roman" w:hAnsi="Times New Roman" w:cs="Times New Roman"/>
                <w:b/>
                <w:bCs/>
                <w:lang w:eastAsia="ru-RU"/>
              </w:rPr>
            </w:pPr>
            <w:r w:rsidRPr="00557BBC">
              <w:rPr>
                <w:rFonts w:ascii="Times New Roman" w:eastAsia="Times New Roman" w:hAnsi="Times New Roman" w:cs="Times New Roman"/>
                <w:b/>
                <w:bCs/>
                <w:lang w:eastAsia="ru-RU"/>
              </w:rPr>
              <w:t>№</w:t>
            </w:r>
          </w:p>
          <w:p w14:paraId="288EC1A0" w14:textId="77777777" w:rsidR="00AA35B1" w:rsidRPr="00557BBC" w:rsidRDefault="00AA35B1" w:rsidP="00E47CF4">
            <w:pPr>
              <w:spacing w:after="0" w:line="240" w:lineRule="auto"/>
              <w:ind w:left="-964" w:firstLine="964"/>
              <w:jc w:val="center"/>
              <w:rPr>
                <w:rFonts w:ascii="Times New Roman" w:hAnsi="Times New Roman" w:cs="Times New Roman"/>
                <w:b/>
              </w:rPr>
            </w:pPr>
            <w:r w:rsidRPr="00557BBC">
              <w:rPr>
                <w:rFonts w:ascii="Times New Roman" w:eastAsia="Times New Roman" w:hAnsi="Times New Roman" w:cs="Times New Roman"/>
                <w:b/>
                <w:bCs/>
                <w:lang w:eastAsia="ru-RU"/>
              </w:rPr>
              <w:t>п/п</w:t>
            </w:r>
          </w:p>
        </w:tc>
        <w:tc>
          <w:tcPr>
            <w:tcW w:w="3402" w:type="dxa"/>
            <w:vMerge w:val="restart"/>
            <w:shd w:val="clear" w:color="auto" w:fill="D9D9D9" w:themeFill="background1" w:themeFillShade="D9"/>
            <w:vAlign w:val="center"/>
          </w:tcPr>
          <w:p w14:paraId="07A6E97A" w14:textId="77777777" w:rsidR="00AA35B1" w:rsidRPr="00557BBC" w:rsidRDefault="00AA35B1" w:rsidP="00557BBC">
            <w:pPr>
              <w:spacing w:after="0" w:line="240" w:lineRule="auto"/>
              <w:ind w:left="-964" w:firstLine="964"/>
              <w:jc w:val="center"/>
              <w:rPr>
                <w:rFonts w:ascii="Times New Roman" w:hAnsi="Times New Roman" w:cs="Times New Roman"/>
                <w:b/>
              </w:rPr>
            </w:pPr>
            <w:r w:rsidRPr="00557BBC">
              <w:rPr>
                <w:rFonts w:ascii="Times New Roman" w:hAnsi="Times New Roman" w:cs="Times New Roman"/>
                <w:b/>
              </w:rPr>
              <w:t>Наименование</w:t>
            </w:r>
          </w:p>
        </w:tc>
        <w:tc>
          <w:tcPr>
            <w:tcW w:w="1701" w:type="dxa"/>
            <w:vMerge w:val="restart"/>
            <w:shd w:val="clear" w:color="auto" w:fill="D9D9D9" w:themeFill="background1" w:themeFillShade="D9"/>
            <w:vAlign w:val="center"/>
          </w:tcPr>
          <w:p w14:paraId="29579256" w14:textId="49E76B18" w:rsidR="00AA35B1" w:rsidRPr="00557BBC" w:rsidRDefault="00625D93" w:rsidP="00E47CF4">
            <w:pPr>
              <w:spacing w:after="0" w:line="240" w:lineRule="auto"/>
              <w:jc w:val="center"/>
              <w:rPr>
                <w:rFonts w:ascii="Times New Roman" w:hAnsi="Times New Roman" w:cs="Times New Roman"/>
                <w:b/>
              </w:rPr>
            </w:pPr>
            <w:r>
              <w:rPr>
                <w:rFonts w:ascii="Times New Roman" w:hAnsi="Times New Roman" w:cs="Times New Roman"/>
                <w:b/>
              </w:rPr>
              <w:t>Комментарий</w:t>
            </w:r>
          </w:p>
        </w:tc>
        <w:tc>
          <w:tcPr>
            <w:tcW w:w="4536" w:type="dxa"/>
            <w:gridSpan w:val="3"/>
            <w:shd w:val="clear" w:color="auto" w:fill="D9D9D9" w:themeFill="background1" w:themeFillShade="D9"/>
            <w:vAlign w:val="center"/>
          </w:tcPr>
          <w:p w14:paraId="361E4874" w14:textId="11B6B5CB" w:rsidR="00AA35B1" w:rsidRPr="00557BBC" w:rsidRDefault="00AA35B1" w:rsidP="00557BBC">
            <w:pPr>
              <w:spacing w:after="0" w:line="240" w:lineRule="auto"/>
              <w:jc w:val="center"/>
              <w:rPr>
                <w:rFonts w:ascii="Times New Roman" w:hAnsi="Times New Roman" w:cs="Times New Roman"/>
                <w:b/>
              </w:rPr>
            </w:pPr>
            <w:r w:rsidRPr="00557BBC">
              <w:rPr>
                <w:rFonts w:ascii="Times New Roman" w:hAnsi="Times New Roman" w:cs="Times New Roman"/>
                <w:b/>
              </w:rPr>
              <w:t xml:space="preserve">Офисные помещения </w:t>
            </w:r>
          </w:p>
        </w:tc>
      </w:tr>
      <w:tr w:rsidR="00AA35B1" w:rsidRPr="00C25537" w14:paraId="79F1A7D5" w14:textId="77777777" w:rsidTr="00673F3F">
        <w:trPr>
          <w:tblHeader/>
        </w:trPr>
        <w:tc>
          <w:tcPr>
            <w:tcW w:w="709" w:type="dxa"/>
            <w:vMerge/>
            <w:shd w:val="clear" w:color="auto" w:fill="D9D9D9" w:themeFill="background1" w:themeFillShade="D9"/>
            <w:vAlign w:val="center"/>
          </w:tcPr>
          <w:p w14:paraId="16BD7325" w14:textId="77777777" w:rsidR="00AA35B1" w:rsidRPr="00C25537" w:rsidRDefault="00AA35B1" w:rsidP="00E47CF4">
            <w:pPr>
              <w:spacing w:after="0" w:line="240" w:lineRule="auto"/>
              <w:ind w:left="-964" w:firstLine="964"/>
              <w:jc w:val="center"/>
              <w:rPr>
                <w:rFonts w:ascii="Times New Roman" w:eastAsia="Times New Roman" w:hAnsi="Times New Roman" w:cs="Times New Roman"/>
                <w:b/>
                <w:bCs/>
                <w:lang w:eastAsia="ru-RU"/>
              </w:rPr>
            </w:pPr>
          </w:p>
        </w:tc>
        <w:tc>
          <w:tcPr>
            <w:tcW w:w="3402" w:type="dxa"/>
            <w:vMerge/>
            <w:shd w:val="clear" w:color="auto" w:fill="D9D9D9" w:themeFill="background1" w:themeFillShade="D9"/>
            <w:vAlign w:val="center"/>
          </w:tcPr>
          <w:p w14:paraId="7CF71054" w14:textId="77777777" w:rsidR="00AA35B1" w:rsidRPr="00C25537" w:rsidRDefault="00AA35B1" w:rsidP="00AA35B1">
            <w:pPr>
              <w:spacing w:after="0" w:line="240" w:lineRule="auto"/>
              <w:ind w:left="-964" w:firstLine="964"/>
              <w:jc w:val="center"/>
              <w:rPr>
                <w:rFonts w:ascii="Times New Roman" w:hAnsi="Times New Roman" w:cs="Times New Roman"/>
                <w:b/>
              </w:rPr>
            </w:pPr>
          </w:p>
        </w:tc>
        <w:tc>
          <w:tcPr>
            <w:tcW w:w="1701" w:type="dxa"/>
            <w:vMerge/>
            <w:shd w:val="clear" w:color="auto" w:fill="D9D9D9" w:themeFill="background1" w:themeFillShade="D9"/>
            <w:vAlign w:val="center"/>
          </w:tcPr>
          <w:p w14:paraId="2D3A6811" w14:textId="77777777" w:rsidR="00AA35B1" w:rsidRPr="00C25537" w:rsidRDefault="00AA35B1" w:rsidP="00E47CF4">
            <w:pPr>
              <w:spacing w:after="0" w:line="240" w:lineRule="auto"/>
              <w:jc w:val="center"/>
              <w:rPr>
                <w:rFonts w:ascii="Times New Roman" w:hAnsi="Times New Roman" w:cs="Times New Roman"/>
                <w:b/>
              </w:rPr>
            </w:pPr>
          </w:p>
        </w:tc>
        <w:tc>
          <w:tcPr>
            <w:tcW w:w="1417" w:type="dxa"/>
            <w:shd w:val="clear" w:color="auto" w:fill="D9D9D9" w:themeFill="background1" w:themeFillShade="D9"/>
            <w:vAlign w:val="center"/>
          </w:tcPr>
          <w:p w14:paraId="34B73043" w14:textId="5D84DA8C" w:rsidR="00AA35B1" w:rsidRPr="00C25537" w:rsidRDefault="00AA35B1">
            <w:pPr>
              <w:spacing w:after="0" w:line="240" w:lineRule="auto"/>
              <w:jc w:val="center"/>
              <w:rPr>
                <w:rFonts w:ascii="Times New Roman" w:hAnsi="Times New Roman" w:cs="Times New Roman"/>
                <w:b/>
              </w:rPr>
            </w:pPr>
            <w:r w:rsidRPr="00842C54">
              <w:rPr>
                <w:rFonts w:ascii="Times New Roman" w:hAnsi="Times New Roman" w:cs="Times New Roman"/>
                <w:b/>
              </w:rPr>
              <w:t>класс А</w:t>
            </w:r>
          </w:p>
        </w:tc>
        <w:tc>
          <w:tcPr>
            <w:tcW w:w="1417" w:type="dxa"/>
            <w:shd w:val="clear" w:color="auto" w:fill="D9D9D9" w:themeFill="background1" w:themeFillShade="D9"/>
            <w:vAlign w:val="center"/>
          </w:tcPr>
          <w:p w14:paraId="72C35D3E" w14:textId="200ADD26" w:rsidR="00AA35B1" w:rsidRPr="00C25537" w:rsidRDefault="00AA35B1">
            <w:pPr>
              <w:spacing w:after="0" w:line="240" w:lineRule="auto"/>
              <w:jc w:val="center"/>
              <w:rPr>
                <w:rFonts w:ascii="Times New Roman" w:hAnsi="Times New Roman" w:cs="Times New Roman"/>
                <w:b/>
              </w:rPr>
            </w:pPr>
            <w:r w:rsidRPr="0071228F">
              <w:rPr>
                <w:rFonts w:ascii="Times New Roman" w:hAnsi="Times New Roman" w:cs="Times New Roman"/>
                <w:b/>
              </w:rPr>
              <w:t>класс В</w:t>
            </w:r>
          </w:p>
        </w:tc>
        <w:tc>
          <w:tcPr>
            <w:tcW w:w="1702" w:type="dxa"/>
            <w:shd w:val="clear" w:color="auto" w:fill="D9D9D9" w:themeFill="background1" w:themeFillShade="D9"/>
            <w:vAlign w:val="center"/>
          </w:tcPr>
          <w:p w14:paraId="4BDD0ABC" w14:textId="1ACEB483" w:rsidR="00AA35B1" w:rsidRPr="00C25537" w:rsidRDefault="00AA35B1">
            <w:pPr>
              <w:spacing w:after="0" w:line="240" w:lineRule="auto"/>
              <w:jc w:val="center"/>
              <w:rPr>
                <w:rFonts w:ascii="Times New Roman" w:hAnsi="Times New Roman" w:cs="Times New Roman"/>
                <w:b/>
              </w:rPr>
            </w:pPr>
            <w:r w:rsidRPr="009572D1">
              <w:rPr>
                <w:rFonts w:ascii="Times New Roman" w:hAnsi="Times New Roman" w:cs="Times New Roman"/>
                <w:b/>
              </w:rPr>
              <w:t>класс С</w:t>
            </w:r>
          </w:p>
        </w:tc>
      </w:tr>
      <w:tr w:rsidR="0042040F" w:rsidRPr="00C25537" w14:paraId="12D4E69B" w14:textId="77777777" w:rsidTr="00673F3F">
        <w:tc>
          <w:tcPr>
            <w:tcW w:w="709" w:type="dxa"/>
            <w:vAlign w:val="center"/>
          </w:tcPr>
          <w:p w14:paraId="7F2130EB" w14:textId="77777777" w:rsidR="0042040F" w:rsidRPr="00557BBC" w:rsidRDefault="0042040F" w:rsidP="0042040F">
            <w:pPr>
              <w:spacing w:after="0" w:line="240" w:lineRule="auto"/>
              <w:jc w:val="center"/>
              <w:rPr>
                <w:rFonts w:ascii="Times New Roman" w:hAnsi="Times New Roman" w:cs="Times New Roman"/>
                <w:bCs/>
              </w:rPr>
            </w:pPr>
            <w:r w:rsidRPr="00557BBC">
              <w:rPr>
                <w:rFonts w:ascii="Times New Roman" w:hAnsi="Times New Roman" w:cs="Times New Roman"/>
                <w:bCs/>
              </w:rPr>
              <w:t>1</w:t>
            </w:r>
          </w:p>
        </w:tc>
        <w:tc>
          <w:tcPr>
            <w:tcW w:w="3402" w:type="dxa"/>
            <w:vAlign w:val="center"/>
          </w:tcPr>
          <w:p w14:paraId="375E9E5C" w14:textId="650984C5" w:rsidR="0042040F" w:rsidRPr="00557BBC" w:rsidRDefault="0042040F" w:rsidP="0042040F">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vAlign w:val="center"/>
          </w:tcPr>
          <w:p w14:paraId="43EDF3FB" w14:textId="77777777" w:rsidR="0042040F" w:rsidRPr="00557BBC" w:rsidRDefault="0042040F" w:rsidP="0042040F">
            <w:pPr>
              <w:spacing w:after="0" w:line="240" w:lineRule="auto"/>
              <w:jc w:val="center"/>
              <w:rPr>
                <w:rFonts w:ascii="Times New Roman" w:hAnsi="Times New Roman" w:cs="Times New Roman"/>
              </w:rPr>
            </w:pPr>
          </w:p>
        </w:tc>
        <w:tc>
          <w:tcPr>
            <w:tcW w:w="1417" w:type="dxa"/>
            <w:shd w:val="clear" w:color="auto" w:fill="auto"/>
            <w:vAlign w:val="center"/>
          </w:tcPr>
          <w:p w14:paraId="1AB5C5BE" w14:textId="3E5AC336"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6 465</w:t>
            </w:r>
          </w:p>
        </w:tc>
        <w:tc>
          <w:tcPr>
            <w:tcW w:w="1417" w:type="dxa"/>
            <w:shd w:val="clear" w:color="auto" w:fill="auto"/>
            <w:vAlign w:val="center"/>
          </w:tcPr>
          <w:p w14:paraId="4A6FD088" w14:textId="7EDA2348"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4 808</w:t>
            </w:r>
          </w:p>
        </w:tc>
        <w:tc>
          <w:tcPr>
            <w:tcW w:w="1702" w:type="dxa"/>
            <w:shd w:val="clear" w:color="auto" w:fill="auto"/>
            <w:vAlign w:val="center"/>
          </w:tcPr>
          <w:p w14:paraId="3E9FC853" w14:textId="39E65A0D"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bCs/>
                <w:color w:val="000000"/>
              </w:rPr>
              <w:t>3 392</w:t>
            </w:r>
          </w:p>
        </w:tc>
      </w:tr>
      <w:tr w:rsidR="0042040F" w:rsidRPr="00C25537" w14:paraId="260D26D3" w14:textId="77777777" w:rsidTr="00673F3F">
        <w:tc>
          <w:tcPr>
            <w:tcW w:w="709" w:type="dxa"/>
            <w:vAlign w:val="center"/>
          </w:tcPr>
          <w:p w14:paraId="0C9F829B" w14:textId="77777777" w:rsidR="0042040F" w:rsidRPr="00557BBC" w:rsidRDefault="0042040F" w:rsidP="0042040F">
            <w:pPr>
              <w:spacing w:after="0" w:line="240" w:lineRule="auto"/>
              <w:jc w:val="center"/>
              <w:rPr>
                <w:rFonts w:ascii="Times New Roman" w:hAnsi="Times New Roman" w:cs="Times New Roman"/>
                <w:bCs/>
              </w:rPr>
            </w:pPr>
            <w:r w:rsidRPr="00557BBC">
              <w:rPr>
                <w:rFonts w:ascii="Times New Roman" w:hAnsi="Times New Roman" w:cs="Times New Roman"/>
                <w:bCs/>
              </w:rPr>
              <w:t>2</w:t>
            </w:r>
          </w:p>
        </w:tc>
        <w:tc>
          <w:tcPr>
            <w:tcW w:w="3402" w:type="dxa"/>
            <w:vAlign w:val="center"/>
          </w:tcPr>
          <w:p w14:paraId="5E6233EC" w14:textId="77777777" w:rsidR="0042040F" w:rsidRPr="00557BBC" w:rsidRDefault="0042040F" w:rsidP="0042040F">
            <w:pPr>
              <w:spacing w:after="0" w:line="240" w:lineRule="auto"/>
              <w:rPr>
                <w:rFonts w:ascii="Times New Roman" w:hAnsi="Times New Roman" w:cs="Times New Roman"/>
                <w:bCs/>
              </w:rPr>
            </w:pPr>
            <w:r w:rsidRPr="00557BBC">
              <w:rPr>
                <w:rFonts w:ascii="Times New Roman" w:hAnsi="Times New Roman" w:cs="Times New Roman"/>
                <w:bCs/>
              </w:rPr>
              <w:t>Рентабельность, %</w:t>
            </w:r>
          </w:p>
        </w:tc>
        <w:tc>
          <w:tcPr>
            <w:tcW w:w="1701" w:type="dxa"/>
            <w:vAlign w:val="center"/>
          </w:tcPr>
          <w:p w14:paraId="786EC6BD" w14:textId="77777777" w:rsidR="0042040F" w:rsidRPr="00557BBC" w:rsidRDefault="0042040F" w:rsidP="0042040F">
            <w:pPr>
              <w:spacing w:after="0" w:line="240" w:lineRule="auto"/>
              <w:jc w:val="center"/>
              <w:rPr>
                <w:rFonts w:ascii="Times New Roman" w:hAnsi="Times New Roman" w:cs="Times New Roman"/>
              </w:rPr>
            </w:pPr>
          </w:p>
        </w:tc>
        <w:tc>
          <w:tcPr>
            <w:tcW w:w="1417" w:type="dxa"/>
            <w:vAlign w:val="center"/>
          </w:tcPr>
          <w:p w14:paraId="4CCB30FA" w14:textId="4FE7F72A"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5,75</w:t>
            </w:r>
          </w:p>
        </w:tc>
        <w:tc>
          <w:tcPr>
            <w:tcW w:w="1417" w:type="dxa"/>
            <w:vAlign w:val="center"/>
          </w:tcPr>
          <w:p w14:paraId="2A22CB73" w14:textId="0E3BA510"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5,75</w:t>
            </w:r>
          </w:p>
        </w:tc>
        <w:tc>
          <w:tcPr>
            <w:tcW w:w="1702" w:type="dxa"/>
            <w:vAlign w:val="center"/>
          </w:tcPr>
          <w:p w14:paraId="13E3D272" w14:textId="7D17F440" w:rsidR="0042040F" w:rsidRPr="0042040F" w:rsidRDefault="0042040F" w:rsidP="0042040F">
            <w:pPr>
              <w:spacing w:after="0" w:line="240" w:lineRule="auto"/>
              <w:jc w:val="center"/>
              <w:rPr>
                <w:rFonts w:ascii="Times New Roman" w:hAnsi="Times New Roman" w:cs="Times New Roman"/>
                <w:color w:val="000000"/>
              </w:rPr>
            </w:pPr>
            <w:r w:rsidRPr="0042040F">
              <w:rPr>
                <w:rFonts w:ascii="Times New Roman" w:hAnsi="Times New Roman" w:cs="Times New Roman"/>
                <w:color w:val="000000"/>
              </w:rPr>
              <w:t>5,75</w:t>
            </w:r>
          </w:p>
        </w:tc>
      </w:tr>
      <w:tr w:rsidR="0042040F" w:rsidRPr="00C25537" w14:paraId="566F941E" w14:textId="77777777" w:rsidTr="00673F3F">
        <w:tc>
          <w:tcPr>
            <w:tcW w:w="709" w:type="dxa"/>
            <w:vAlign w:val="center"/>
          </w:tcPr>
          <w:p w14:paraId="728CCAFA" w14:textId="5F9FFA7E" w:rsidR="0042040F" w:rsidRPr="00557BBC" w:rsidRDefault="0042040F" w:rsidP="0042040F">
            <w:pPr>
              <w:spacing w:after="0" w:line="240" w:lineRule="auto"/>
              <w:jc w:val="center"/>
              <w:rPr>
                <w:rFonts w:ascii="Times New Roman" w:hAnsi="Times New Roman" w:cs="Times New Roman"/>
                <w:bCs/>
              </w:rPr>
            </w:pPr>
            <w:r>
              <w:rPr>
                <w:rFonts w:ascii="Times New Roman" w:hAnsi="Times New Roman" w:cs="Times New Roman"/>
                <w:bCs/>
              </w:rPr>
              <w:t>3</w:t>
            </w:r>
          </w:p>
        </w:tc>
        <w:tc>
          <w:tcPr>
            <w:tcW w:w="3402" w:type="dxa"/>
            <w:vAlign w:val="center"/>
          </w:tcPr>
          <w:p w14:paraId="1E53C1A6" w14:textId="127E76C1" w:rsidR="0042040F" w:rsidRPr="00557BBC" w:rsidRDefault="0042040F" w:rsidP="0042040F">
            <w:pPr>
              <w:spacing w:after="0" w:line="240" w:lineRule="auto"/>
              <w:rPr>
                <w:rFonts w:ascii="Times New Roman" w:hAnsi="Times New Roman" w:cs="Times New Roman"/>
                <w:bCs/>
              </w:rPr>
            </w:pPr>
            <w:r>
              <w:rPr>
                <w:rFonts w:ascii="Times New Roman" w:hAnsi="Times New Roman" w:cs="Times New Roman"/>
                <w:bCs/>
              </w:rPr>
              <w:t>О</w:t>
            </w:r>
            <w:r w:rsidRPr="00557BBC">
              <w:rPr>
                <w:rFonts w:ascii="Times New Roman" w:hAnsi="Times New Roman" w:cs="Times New Roman"/>
                <w:bCs/>
              </w:rPr>
              <w:t>перационны</w:t>
            </w:r>
            <w:r>
              <w:rPr>
                <w:rFonts w:ascii="Times New Roman" w:hAnsi="Times New Roman" w:cs="Times New Roman"/>
                <w:bCs/>
              </w:rPr>
              <w:t>е</w:t>
            </w:r>
            <w:r w:rsidRPr="00557BBC">
              <w:rPr>
                <w:rFonts w:ascii="Times New Roman" w:hAnsi="Times New Roman" w:cs="Times New Roman"/>
                <w:bCs/>
              </w:rPr>
              <w:t xml:space="preserve"> расход</w:t>
            </w:r>
            <w:r>
              <w:rPr>
                <w:rFonts w:ascii="Times New Roman" w:hAnsi="Times New Roman" w:cs="Times New Roman"/>
                <w:bCs/>
              </w:rPr>
              <w:t>ы</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 с учетом рентабельности,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/год</w:t>
            </w:r>
          </w:p>
        </w:tc>
        <w:tc>
          <w:tcPr>
            <w:tcW w:w="1701" w:type="dxa"/>
            <w:vAlign w:val="center"/>
          </w:tcPr>
          <w:p w14:paraId="0E38B548" w14:textId="17598AB1" w:rsidR="0042040F" w:rsidRPr="00557BBC" w:rsidRDefault="0042040F" w:rsidP="0042040F">
            <w:pPr>
              <w:spacing w:after="0" w:line="240" w:lineRule="auto"/>
              <w:jc w:val="center"/>
              <w:rPr>
                <w:rFonts w:ascii="Times New Roman" w:hAnsi="Times New Roman" w:cs="Times New Roman"/>
                <w:bCs/>
                <w:color w:val="000000"/>
              </w:rPr>
            </w:pPr>
            <w:r w:rsidRPr="00557BBC">
              <w:rPr>
                <w:rFonts w:ascii="Times New Roman" w:hAnsi="Times New Roman" w:cs="Times New Roman"/>
                <w:bCs/>
                <w:color w:val="000000"/>
              </w:rPr>
              <w:t>п.1+п.</w:t>
            </w:r>
            <w:r>
              <w:rPr>
                <w:rFonts w:ascii="Times New Roman" w:hAnsi="Times New Roman" w:cs="Times New Roman"/>
                <w:bCs/>
                <w:color w:val="000000"/>
              </w:rPr>
              <w:t>2</w:t>
            </w:r>
          </w:p>
        </w:tc>
        <w:tc>
          <w:tcPr>
            <w:tcW w:w="1417" w:type="dxa"/>
            <w:shd w:val="clear" w:color="auto" w:fill="auto"/>
            <w:vAlign w:val="center"/>
          </w:tcPr>
          <w:p w14:paraId="308F3292" w14:textId="3FF1BFFD"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6 837</w:t>
            </w:r>
          </w:p>
        </w:tc>
        <w:tc>
          <w:tcPr>
            <w:tcW w:w="1417" w:type="dxa"/>
            <w:shd w:val="clear" w:color="auto" w:fill="auto"/>
            <w:vAlign w:val="center"/>
          </w:tcPr>
          <w:p w14:paraId="0093D359" w14:textId="34AF0D50" w:rsidR="0042040F" w:rsidRPr="0042040F" w:rsidRDefault="0042040F" w:rsidP="0042040F">
            <w:pPr>
              <w:spacing w:after="0" w:line="240" w:lineRule="auto"/>
              <w:jc w:val="center"/>
              <w:rPr>
                <w:rFonts w:ascii="Times New Roman" w:hAnsi="Times New Roman" w:cs="Times New Roman"/>
              </w:rPr>
            </w:pPr>
            <w:r w:rsidRPr="0042040F">
              <w:rPr>
                <w:rFonts w:ascii="Times New Roman" w:hAnsi="Times New Roman" w:cs="Times New Roman"/>
                <w:color w:val="000000"/>
              </w:rPr>
              <w:t>5 084</w:t>
            </w:r>
          </w:p>
        </w:tc>
        <w:tc>
          <w:tcPr>
            <w:tcW w:w="1702" w:type="dxa"/>
            <w:shd w:val="clear" w:color="auto" w:fill="auto"/>
            <w:vAlign w:val="center"/>
          </w:tcPr>
          <w:p w14:paraId="421FBBAC" w14:textId="6D5FE0FB"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color w:val="000000"/>
              </w:rPr>
              <w:t>3 587</w:t>
            </w:r>
          </w:p>
        </w:tc>
      </w:tr>
      <w:tr w:rsidR="0042040F" w:rsidRPr="00C25537" w14:paraId="26239EED" w14:textId="77777777" w:rsidTr="00673F3F">
        <w:tc>
          <w:tcPr>
            <w:tcW w:w="709" w:type="dxa"/>
            <w:vAlign w:val="center"/>
          </w:tcPr>
          <w:p w14:paraId="11923804" w14:textId="700A477B" w:rsidR="0042040F" w:rsidRPr="00557BBC" w:rsidRDefault="0042040F" w:rsidP="0042040F">
            <w:pPr>
              <w:spacing w:after="0" w:line="240" w:lineRule="auto"/>
              <w:jc w:val="center"/>
              <w:rPr>
                <w:rFonts w:ascii="Times New Roman" w:hAnsi="Times New Roman" w:cs="Times New Roman"/>
                <w:bCs/>
              </w:rPr>
            </w:pPr>
            <w:r>
              <w:rPr>
                <w:rFonts w:ascii="Times New Roman" w:hAnsi="Times New Roman" w:cs="Times New Roman"/>
                <w:bCs/>
              </w:rPr>
              <w:t>4</w:t>
            </w:r>
          </w:p>
        </w:tc>
        <w:tc>
          <w:tcPr>
            <w:tcW w:w="3402" w:type="dxa"/>
            <w:vAlign w:val="center"/>
          </w:tcPr>
          <w:p w14:paraId="317BA142" w14:textId="77777777" w:rsidR="0042040F" w:rsidRPr="00557BBC" w:rsidRDefault="0042040F" w:rsidP="0042040F">
            <w:pPr>
              <w:spacing w:after="0" w:line="240" w:lineRule="auto"/>
              <w:rPr>
                <w:rFonts w:ascii="Times New Roman" w:hAnsi="Times New Roman" w:cs="Times New Roman"/>
                <w:b/>
                <w:bCs/>
              </w:rPr>
            </w:pPr>
            <w:r w:rsidRPr="00557BBC">
              <w:rPr>
                <w:rFonts w:ascii="Times New Roman" w:hAnsi="Times New Roman" w:cs="Times New Roman"/>
                <w:bCs/>
              </w:rPr>
              <w:t xml:space="preserve">Средние ставки аренды на </w:t>
            </w:r>
            <w:r w:rsidRPr="00557BBC">
              <w:rPr>
                <w:rFonts w:ascii="Times New Roman" w:hAnsi="Times New Roman" w:cs="Times New Roman"/>
                <w:shd w:val="clear" w:color="auto" w:fill="FFFFFF"/>
              </w:rPr>
              <w:t>4 кв. 2019 г.</w:t>
            </w:r>
            <w:r w:rsidRPr="00557BBC">
              <w:rPr>
                <w:rFonts w:ascii="Times New Roman" w:hAnsi="Times New Roman" w:cs="Times New Roman"/>
                <w:bCs/>
              </w:rPr>
              <w:t>, руб./</w:t>
            </w:r>
            <w:proofErr w:type="spellStart"/>
            <w:r w:rsidRPr="00557BBC">
              <w:rPr>
                <w:rFonts w:ascii="Times New Roman" w:hAnsi="Times New Roman" w:cs="Times New Roman"/>
                <w:bCs/>
              </w:rPr>
              <w:t>кв.м</w:t>
            </w:r>
            <w:proofErr w:type="spellEnd"/>
            <w:r w:rsidRPr="00557BBC">
              <w:rPr>
                <w:rFonts w:ascii="Times New Roman" w:hAnsi="Times New Roman" w:cs="Times New Roman"/>
                <w:bCs/>
              </w:rPr>
              <w:t xml:space="preserve">/год </w:t>
            </w:r>
          </w:p>
        </w:tc>
        <w:tc>
          <w:tcPr>
            <w:tcW w:w="1701" w:type="dxa"/>
            <w:vAlign w:val="center"/>
          </w:tcPr>
          <w:p w14:paraId="6EE63678" w14:textId="77777777" w:rsidR="0042040F" w:rsidRPr="00557BBC" w:rsidRDefault="0042040F" w:rsidP="0042040F">
            <w:pPr>
              <w:spacing w:after="0" w:line="240" w:lineRule="auto"/>
              <w:jc w:val="center"/>
              <w:rPr>
                <w:rFonts w:ascii="Times New Roman" w:hAnsi="Times New Roman" w:cs="Times New Roman"/>
              </w:rPr>
            </w:pPr>
          </w:p>
        </w:tc>
        <w:tc>
          <w:tcPr>
            <w:tcW w:w="1417" w:type="dxa"/>
            <w:shd w:val="clear" w:color="auto" w:fill="auto"/>
            <w:vAlign w:val="center"/>
          </w:tcPr>
          <w:p w14:paraId="10C47D1A" w14:textId="4409E39D"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color w:val="000000"/>
              </w:rPr>
              <w:t>33 389</w:t>
            </w:r>
          </w:p>
        </w:tc>
        <w:tc>
          <w:tcPr>
            <w:tcW w:w="1417" w:type="dxa"/>
            <w:shd w:val="clear" w:color="auto" w:fill="auto"/>
            <w:vAlign w:val="center"/>
          </w:tcPr>
          <w:p w14:paraId="5D000A50" w14:textId="70843AA0"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color w:val="000000"/>
              </w:rPr>
              <w:t>21 397</w:t>
            </w:r>
          </w:p>
        </w:tc>
        <w:tc>
          <w:tcPr>
            <w:tcW w:w="1702" w:type="dxa"/>
            <w:shd w:val="clear" w:color="auto" w:fill="auto"/>
            <w:vAlign w:val="center"/>
          </w:tcPr>
          <w:p w14:paraId="65987DEB" w14:textId="2FB8362A"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color w:val="000000"/>
              </w:rPr>
              <w:t>12 234</w:t>
            </w:r>
          </w:p>
        </w:tc>
      </w:tr>
      <w:tr w:rsidR="0042040F" w:rsidRPr="00C25537" w14:paraId="5A90DA28" w14:textId="77777777" w:rsidTr="00673F3F">
        <w:tc>
          <w:tcPr>
            <w:tcW w:w="709" w:type="dxa"/>
            <w:tcBorders>
              <w:bottom w:val="single" w:sz="4" w:space="0" w:color="auto"/>
            </w:tcBorders>
            <w:vAlign w:val="center"/>
          </w:tcPr>
          <w:p w14:paraId="3F94BBEB" w14:textId="238DB3F1" w:rsidR="0042040F" w:rsidRPr="00557BBC" w:rsidRDefault="0042040F" w:rsidP="0042040F">
            <w:pPr>
              <w:spacing w:after="0" w:line="240" w:lineRule="auto"/>
              <w:jc w:val="center"/>
              <w:rPr>
                <w:rFonts w:ascii="Times New Roman" w:hAnsi="Times New Roman" w:cs="Times New Roman"/>
                <w:b/>
                <w:bCs/>
              </w:rPr>
            </w:pPr>
            <w:r>
              <w:rPr>
                <w:rFonts w:ascii="Times New Roman" w:hAnsi="Times New Roman" w:cs="Times New Roman"/>
                <w:b/>
                <w:bCs/>
              </w:rPr>
              <w:t>5</w:t>
            </w:r>
          </w:p>
        </w:tc>
        <w:tc>
          <w:tcPr>
            <w:tcW w:w="3402" w:type="dxa"/>
            <w:tcBorders>
              <w:bottom w:val="single" w:sz="4" w:space="0" w:color="auto"/>
            </w:tcBorders>
            <w:vAlign w:val="center"/>
          </w:tcPr>
          <w:p w14:paraId="47FA0DB2" w14:textId="40C03192" w:rsidR="0042040F" w:rsidRPr="00557BBC" w:rsidRDefault="0042040F" w:rsidP="0042040F">
            <w:pPr>
              <w:spacing w:after="0" w:line="240" w:lineRule="auto"/>
              <w:rPr>
                <w:rFonts w:ascii="Times New Roman" w:hAnsi="Times New Roman" w:cs="Times New Roman"/>
                <w:b/>
                <w:bCs/>
              </w:rPr>
            </w:pPr>
            <w:r w:rsidRPr="00557BBC">
              <w:rPr>
                <w:rFonts w:ascii="Times New Roman" w:hAnsi="Times New Roman" w:cs="Times New Roman"/>
                <w:b/>
                <w:bCs/>
              </w:rPr>
              <w:t xml:space="preserve">Снижение </w:t>
            </w:r>
            <w:r>
              <w:rPr>
                <w:rFonts w:ascii="Times New Roman" w:hAnsi="Times New Roman" w:cs="Times New Roman"/>
                <w:b/>
                <w:bCs/>
              </w:rPr>
              <w:t xml:space="preserve">арендной </w:t>
            </w:r>
            <w:r w:rsidRPr="00557BBC">
              <w:rPr>
                <w:rFonts w:ascii="Times New Roman" w:hAnsi="Times New Roman" w:cs="Times New Roman"/>
                <w:b/>
                <w:bCs/>
              </w:rPr>
              <w:t>ставки, %</w:t>
            </w:r>
          </w:p>
        </w:tc>
        <w:tc>
          <w:tcPr>
            <w:tcW w:w="1701" w:type="dxa"/>
            <w:tcBorders>
              <w:bottom w:val="single" w:sz="4" w:space="0" w:color="auto"/>
            </w:tcBorders>
            <w:vAlign w:val="center"/>
          </w:tcPr>
          <w:p w14:paraId="5EEC5202" w14:textId="4FD38F3B" w:rsidR="0042040F" w:rsidRPr="00557BBC" w:rsidRDefault="0042040F" w:rsidP="0042040F">
            <w:pPr>
              <w:spacing w:after="0" w:line="240" w:lineRule="auto"/>
              <w:jc w:val="center"/>
              <w:rPr>
                <w:rFonts w:ascii="Times New Roman" w:hAnsi="Times New Roman" w:cs="Times New Roman"/>
                <w:b/>
              </w:rPr>
            </w:pPr>
            <w:r w:rsidRPr="00557BBC">
              <w:rPr>
                <w:rFonts w:ascii="Times New Roman" w:hAnsi="Times New Roman" w:cs="Times New Roman"/>
              </w:rPr>
              <w:t>(1-п.</w:t>
            </w:r>
            <w:r>
              <w:rPr>
                <w:rFonts w:ascii="Times New Roman" w:hAnsi="Times New Roman" w:cs="Times New Roman"/>
              </w:rPr>
              <w:t>3</w:t>
            </w:r>
            <w:r w:rsidRPr="00557BBC">
              <w:rPr>
                <w:rFonts w:ascii="Times New Roman" w:hAnsi="Times New Roman" w:cs="Times New Roman"/>
              </w:rPr>
              <w:t>/п.</w:t>
            </w:r>
            <w:r>
              <w:rPr>
                <w:rFonts w:ascii="Times New Roman" w:hAnsi="Times New Roman" w:cs="Times New Roman"/>
              </w:rPr>
              <w:t>4</w:t>
            </w:r>
            <w:r w:rsidRPr="00557BBC">
              <w:rPr>
                <w:rFonts w:ascii="Times New Roman" w:hAnsi="Times New Roman" w:cs="Times New Roman"/>
              </w:rPr>
              <w:t>)х100</w:t>
            </w:r>
          </w:p>
        </w:tc>
        <w:tc>
          <w:tcPr>
            <w:tcW w:w="1417" w:type="dxa"/>
            <w:tcBorders>
              <w:bottom w:val="single" w:sz="4" w:space="0" w:color="auto"/>
            </w:tcBorders>
            <w:shd w:val="clear" w:color="auto" w:fill="auto"/>
            <w:vAlign w:val="center"/>
          </w:tcPr>
          <w:p w14:paraId="2B130998" w14:textId="098D8D0F"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b/>
                <w:bCs/>
                <w:color w:val="000000"/>
              </w:rPr>
              <w:t>80</w:t>
            </w:r>
          </w:p>
        </w:tc>
        <w:tc>
          <w:tcPr>
            <w:tcW w:w="1417" w:type="dxa"/>
            <w:tcBorders>
              <w:bottom w:val="single" w:sz="4" w:space="0" w:color="auto"/>
            </w:tcBorders>
            <w:shd w:val="clear" w:color="auto" w:fill="auto"/>
            <w:vAlign w:val="center"/>
          </w:tcPr>
          <w:p w14:paraId="1463D128" w14:textId="5E08BAC6" w:rsidR="0042040F" w:rsidRPr="0042040F" w:rsidRDefault="0042040F" w:rsidP="0042040F">
            <w:pPr>
              <w:spacing w:after="0" w:line="240" w:lineRule="auto"/>
              <w:jc w:val="center"/>
              <w:rPr>
                <w:rFonts w:ascii="Times New Roman" w:hAnsi="Times New Roman" w:cs="Times New Roman"/>
                <w:b/>
              </w:rPr>
            </w:pPr>
            <w:r w:rsidRPr="0042040F">
              <w:rPr>
                <w:rFonts w:ascii="Times New Roman" w:hAnsi="Times New Roman" w:cs="Times New Roman"/>
                <w:b/>
                <w:bCs/>
                <w:color w:val="000000"/>
              </w:rPr>
              <w:t>76</w:t>
            </w:r>
          </w:p>
        </w:tc>
        <w:tc>
          <w:tcPr>
            <w:tcW w:w="1702" w:type="dxa"/>
            <w:tcBorders>
              <w:bottom w:val="single" w:sz="4" w:space="0" w:color="auto"/>
            </w:tcBorders>
            <w:shd w:val="clear" w:color="auto" w:fill="auto"/>
            <w:vAlign w:val="center"/>
          </w:tcPr>
          <w:p w14:paraId="545BA334" w14:textId="57CE37FC" w:rsidR="0042040F" w:rsidRPr="0042040F" w:rsidRDefault="0042040F" w:rsidP="0042040F">
            <w:pPr>
              <w:spacing w:after="0" w:line="240" w:lineRule="auto"/>
              <w:jc w:val="center"/>
              <w:rPr>
                <w:rFonts w:ascii="Times New Roman" w:hAnsi="Times New Roman" w:cs="Times New Roman"/>
                <w:bCs/>
                <w:color w:val="000000"/>
              </w:rPr>
            </w:pPr>
            <w:r w:rsidRPr="0042040F">
              <w:rPr>
                <w:rFonts w:ascii="Times New Roman" w:hAnsi="Times New Roman" w:cs="Times New Roman"/>
                <w:b/>
                <w:bCs/>
                <w:color w:val="000000"/>
              </w:rPr>
              <w:t>71</w:t>
            </w:r>
          </w:p>
        </w:tc>
      </w:tr>
      <w:tr w:rsidR="00C25537" w:rsidRPr="00C25537" w14:paraId="7DFDB062" w14:textId="77777777" w:rsidTr="00673F3F">
        <w:tc>
          <w:tcPr>
            <w:tcW w:w="709" w:type="dxa"/>
            <w:shd w:val="clear" w:color="auto" w:fill="D9D9D9" w:themeFill="background1" w:themeFillShade="D9"/>
            <w:vAlign w:val="center"/>
          </w:tcPr>
          <w:p w14:paraId="020E0953" w14:textId="1BA94B70" w:rsidR="00AB0AA9" w:rsidRPr="00557BBC" w:rsidRDefault="00020F0D" w:rsidP="009B559A">
            <w:pPr>
              <w:spacing w:after="0" w:line="240" w:lineRule="auto"/>
              <w:jc w:val="center"/>
              <w:rPr>
                <w:rFonts w:ascii="Times New Roman" w:hAnsi="Times New Roman" w:cs="Times New Roman"/>
                <w:b/>
              </w:rPr>
            </w:pPr>
            <w:r>
              <w:rPr>
                <w:rFonts w:ascii="Times New Roman" w:hAnsi="Times New Roman" w:cs="Times New Roman"/>
                <w:b/>
              </w:rPr>
              <w:t>6</w:t>
            </w:r>
          </w:p>
        </w:tc>
        <w:tc>
          <w:tcPr>
            <w:tcW w:w="3402" w:type="dxa"/>
            <w:shd w:val="clear" w:color="auto" w:fill="D9D9D9" w:themeFill="background1" w:themeFillShade="D9"/>
            <w:vAlign w:val="center"/>
          </w:tcPr>
          <w:p w14:paraId="6F8871FE" w14:textId="269BD14D" w:rsidR="00AB0AA9" w:rsidRPr="00557BBC" w:rsidRDefault="00AB0AA9" w:rsidP="00557BBC">
            <w:pPr>
              <w:spacing w:after="0" w:line="240" w:lineRule="auto"/>
              <w:jc w:val="center"/>
              <w:rPr>
                <w:rFonts w:ascii="Times New Roman" w:hAnsi="Times New Roman" w:cs="Times New Roman"/>
                <w:b/>
                <w:bCs/>
              </w:rPr>
            </w:pPr>
            <w:r w:rsidRPr="00557BBC">
              <w:rPr>
                <w:rFonts w:ascii="Times New Roman" w:hAnsi="Times New Roman" w:cs="Times New Roman"/>
                <w:b/>
              </w:rPr>
              <w:t xml:space="preserve">Среднее значение снижения арендной ставки </w:t>
            </w:r>
            <w:r w:rsidR="00020F0D">
              <w:rPr>
                <w:rFonts w:ascii="Times New Roman" w:hAnsi="Times New Roman" w:cs="Times New Roman"/>
                <w:b/>
              </w:rPr>
              <w:t>по всем классам</w:t>
            </w:r>
          </w:p>
        </w:tc>
        <w:tc>
          <w:tcPr>
            <w:tcW w:w="1701" w:type="dxa"/>
            <w:shd w:val="clear" w:color="auto" w:fill="D9D9D9" w:themeFill="background1" w:themeFillShade="D9"/>
            <w:vAlign w:val="center"/>
          </w:tcPr>
          <w:p w14:paraId="608A09FF" w14:textId="77777777" w:rsidR="00AB0AA9" w:rsidRPr="00557BBC" w:rsidRDefault="00AB0AA9" w:rsidP="00E47CF4">
            <w:pPr>
              <w:spacing w:after="0" w:line="240" w:lineRule="auto"/>
              <w:jc w:val="center"/>
              <w:rPr>
                <w:rFonts w:ascii="Times New Roman" w:hAnsi="Times New Roman" w:cs="Times New Roman"/>
                <w:b/>
              </w:rPr>
            </w:pPr>
          </w:p>
        </w:tc>
        <w:tc>
          <w:tcPr>
            <w:tcW w:w="4536" w:type="dxa"/>
            <w:gridSpan w:val="3"/>
            <w:shd w:val="clear" w:color="auto" w:fill="D9D9D9" w:themeFill="background1" w:themeFillShade="D9"/>
            <w:vAlign w:val="center"/>
          </w:tcPr>
          <w:p w14:paraId="2AAE5B9F" w14:textId="77777777" w:rsidR="00AB0AA9" w:rsidRPr="00557BBC" w:rsidRDefault="00AB0AA9" w:rsidP="00557BBC">
            <w:pPr>
              <w:spacing w:after="0" w:line="240" w:lineRule="auto"/>
              <w:jc w:val="center"/>
              <w:rPr>
                <w:rFonts w:ascii="Times New Roman" w:hAnsi="Times New Roman" w:cs="Times New Roman"/>
                <w:bCs/>
              </w:rPr>
            </w:pPr>
            <w:r w:rsidRPr="00557BBC">
              <w:rPr>
                <w:rFonts w:ascii="Times New Roman" w:hAnsi="Times New Roman" w:cs="Times New Roman"/>
                <w:b/>
              </w:rPr>
              <w:t>75%</w:t>
            </w:r>
          </w:p>
        </w:tc>
      </w:tr>
    </w:tbl>
    <w:p w14:paraId="6BF6AE8C" w14:textId="094317A6" w:rsidR="00673F3F" w:rsidRPr="00673F3F" w:rsidRDefault="00673F3F" w:rsidP="00CD6385">
      <w:pPr>
        <w:spacing w:before="120" w:after="120" w:line="276" w:lineRule="auto"/>
        <w:ind w:firstLine="709"/>
        <w:jc w:val="both"/>
        <w:rPr>
          <w:rFonts w:ascii="Times New Roman" w:hAnsi="Times New Roman" w:cs="Times New Roman"/>
          <w:sz w:val="24"/>
          <w:szCs w:val="24"/>
        </w:rPr>
      </w:pPr>
    </w:p>
    <w:p w14:paraId="0CAE1D83" w14:textId="2246095D" w:rsidR="00AB0AA9" w:rsidRPr="00557BBC" w:rsidRDefault="00AB0AA9" w:rsidP="00CD6385">
      <w:pPr>
        <w:pStyle w:val="2"/>
        <w:spacing w:line="276" w:lineRule="auto"/>
        <w:jc w:val="center"/>
        <w:rPr>
          <w:rFonts w:ascii="Times New Roman" w:hAnsi="Times New Roman" w:cs="Times New Roman"/>
          <w:b/>
          <w:bCs/>
          <w:sz w:val="24"/>
          <w:szCs w:val="24"/>
        </w:rPr>
      </w:pPr>
      <w:bookmarkStart w:id="20" w:name="_Toc42504238"/>
      <w:r w:rsidRPr="00557BBC">
        <w:rPr>
          <w:rFonts w:ascii="Times New Roman" w:hAnsi="Times New Roman" w:cs="Times New Roman"/>
          <w:b/>
          <w:bCs/>
          <w:color w:val="auto"/>
          <w:sz w:val="24"/>
          <w:szCs w:val="24"/>
        </w:rPr>
        <w:t>6. Метод сравнительного анализа</w:t>
      </w:r>
      <w:bookmarkEnd w:id="20"/>
    </w:p>
    <w:p w14:paraId="648A2F5B" w14:textId="4F5B0BD2" w:rsidR="00AB0AA9" w:rsidRPr="00557BBC" w:rsidRDefault="00AB0AA9">
      <w:pPr>
        <w:spacing w:before="120" w:after="0" w:line="276" w:lineRule="auto"/>
        <w:ind w:firstLine="709"/>
        <w:contextualSpacing/>
        <w:jc w:val="both"/>
        <w:rPr>
          <w:rFonts w:ascii="Times New Roman" w:hAnsi="Times New Roman" w:cs="Times New Roman"/>
          <w:sz w:val="24"/>
          <w:szCs w:val="24"/>
        </w:rPr>
      </w:pPr>
      <w:r w:rsidRPr="00557BBC">
        <w:rPr>
          <w:rFonts w:ascii="Times New Roman" w:hAnsi="Times New Roman" w:cs="Times New Roman"/>
          <w:sz w:val="24"/>
          <w:szCs w:val="24"/>
        </w:rPr>
        <w:t xml:space="preserve">В результате </w:t>
      </w:r>
      <w:r w:rsidR="007F3E60">
        <w:rPr>
          <w:rFonts w:ascii="Times New Roman" w:hAnsi="Times New Roman" w:cs="Times New Roman"/>
          <w:sz w:val="24"/>
          <w:szCs w:val="24"/>
        </w:rPr>
        <w:t>общеэкономического падения</w:t>
      </w:r>
      <w:r w:rsidR="00375C4E">
        <w:rPr>
          <w:rFonts w:ascii="Times New Roman" w:hAnsi="Times New Roman" w:cs="Times New Roman"/>
          <w:sz w:val="24"/>
          <w:szCs w:val="24"/>
        </w:rPr>
        <w:t>,</w:t>
      </w:r>
      <w:r w:rsidRPr="00557BBC">
        <w:rPr>
          <w:rFonts w:ascii="Times New Roman" w:hAnsi="Times New Roman" w:cs="Times New Roman"/>
          <w:sz w:val="24"/>
          <w:szCs w:val="24"/>
        </w:rPr>
        <w:t xml:space="preserve"> вызванного эпидемиологической ситуацией, часть арендаторов </w:t>
      </w:r>
      <w:r w:rsidR="000D7EA1">
        <w:rPr>
          <w:rFonts w:ascii="Times New Roman" w:hAnsi="Times New Roman" w:cs="Times New Roman"/>
          <w:sz w:val="24"/>
          <w:szCs w:val="24"/>
        </w:rPr>
        <w:t>переводят офисы</w:t>
      </w:r>
      <w:r w:rsidRPr="00557BBC">
        <w:rPr>
          <w:rFonts w:ascii="Times New Roman" w:hAnsi="Times New Roman" w:cs="Times New Roman"/>
          <w:sz w:val="24"/>
          <w:szCs w:val="24"/>
        </w:rPr>
        <w:t xml:space="preserve"> на удаленную работу, часть вынуждены прекратить деятельность, как следствие в бизнес-центрах освобождаются офисные площади. Увеличение свободных площадей на рынке недвижимости и меньший спрос на них приводит к вынужденному снижению арендных ставок. </w:t>
      </w:r>
    </w:p>
    <w:p w14:paraId="2447A4F4" w14:textId="289DA703" w:rsidR="00AB0AA9" w:rsidRDefault="00AB0AA9">
      <w:pPr>
        <w:spacing w:after="0" w:line="276" w:lineRule="auto"/>
        <w:ind w:firstLine="708"/>
        <w:contextualSpacing/>
        <w:jc w:val="both"/>
        <w:rPr>
          <w:rFonts w:ascii="Times New Roman" w:hAnsi="Times New Roman" w:cs="Times New Roman"/>
          <w:sz w:val="24"/>
          <w:szCs w:val="24"/>
        </w:rPr>
      </w:pPr>
      <w:r w:rsidRPr="00557BBC">
        <w:rPr>
          <w:rFonts w:ascii="Times New Roman" w:hAnsi="Times New Roman" w:cs="Times New Roman"/>
          <w:sz w:val="24"/>
          <w:szCs w:val="24"/>
        </w:rPr>
        <w:t>Далее в таблице представлены предложения по аренде офисов в Москве на основании объявлений, цена которых была изменена в апреле-мае по сравнению с 1 кварталом 2020 года.</w:t>
      </w:r>
    </w:p>
    <w:p w14:paraId="6B8FF7E2" w14:textId="7300B547" w:rsidR="00AB0AA9" w:rsidRPr="00557BBC" w:rsidRDefault="00AB0AA9">
      <w:pPr>
        <w:pStyle w:val="a4"/>
        <w:spacing w:before="120" w:after="0" w:line="276" w:lineRule="auto"/>
        <w:ind w:left="0"/>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13</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A755AA">
        <w:rPr>
          <w:rFonts w:ascii="Times New Roman" w:hAnsi="Times New Roman" w:cs="Times New Roman"/>
          <w:b/>
          <w:sz w:val="24"/>
          <w:szCs w:val="24"/>
        </w:rPr>
        <w:t>Снижение арендной ставки по офисам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7"/>
        <w:gridCol w:w="1134"/>
        <w:gridCol w:w="1111"/>
        <w:gridCol w:w="991"/>
        <w:gridCol w:w="1861"/>
      </w:tblGrid>
      <w:tr w:rsidR="00205D58" w:rsidRPr="00120E63" w14:paraId="1390C89F" w14:textId="77777777" w:rsidTr="00205D58">
        <w:trPr>
          <w:cantSplit/>
          <w:trHeight w:val="20"/>
          <w:tblHeader/>
        </w:trPr>
        <w:tc>
          <w:tcPr>
            <w:tcW w:w="2500" w:type="pct"/>
            <w:vMerge w:val="restart"/>
            <w:shd w:val="clear" w:color="auto" w:fill="D9D9D9" w:themeFill="background1" w:themeFillShade="D9"/>
            <w:vAlign w:val="center"/>
            <w:hideMark/>
          </w:tcPr>
          <w:p w14:paraId="4FF879E6" w14:textId="0F3A7F66" w:rsidR="00205D58" w:rsidRPr="00120E63" w:rsidRDefault="00205D58" w:rsidP="00205D58">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Краткая характеристика объекта</w:t>
            </w:r>
          </w:p>
        </w:tc>
        <w:tc>
          <w:tcPr>
            <w:tcW w:w="1101" w:type="pct"/>
            <w:gridSpan w:val="2"/>
            <w:shd w:val="clear" w:color="auto" w:fill="D9D9D9" w:themeFill="background1" w:themeFillShade="D9"/>
            <w:vAlign w:val="center"/>
            <w:hideMark/>
          </w:tcPr>
          <w:p w14:paraId="069E4142" w14:textId="10AE8B0A" w:rsidR="00205D58" w:rsidRPr="00120E63" w:rsidRDefault="00205D58">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Арендная ставка, руб./</w:t>
            </w:r>
            <w:proofErr w:type="spellStart"/>
            <w:r w:rsidRPr="00120E63">
              <w:rPr>
                <w:rFonts w:ascii="Times New Roman" w:eastAsia="Times New Roman" w:hAnsi="Times New Roman" w:cs="Times New Roman"/>
                <w:b/>
                <w:sz w:val="20"/>
                <w:szCs w:val="20"/>
                <w:lang w:eastAsia="ru-RU"/>
              </w:rPr>
              <w:t>кв.м</w:t>
            </w:r>
            <w:proofErr w:type="spellEnd"/>
            <w:r w:rsidRPr="00120E63">
              <w:rPr>
                <w:rFonts w:ascii="Times New Roman" w:eastAsia="Times New Roman" w:hAnsi="Times New Roman" w:cs="Times New Roman"/>
                <w:b/>
                <w:sz w:val="20"/>
                <w:szCs w:val="20"/>
                <w:lang w:eastAsia="ru-RU"/>
              </w:rPr>
              <w:t>/мес.</w:t>
            </w:r>
          </w:p>
        </w:tc>
        <w:tc>
          <w:tcPr>
            <w:tcW w:w="486" w:type="pct"/>
            <w:vMerge w:val="restart"/>
            <w:shd w:val="clear" w:color="auto" w:fill="D9D9D9" w:themeFill="background1" w:themeFillShade="D9"/>
            <w:vAlign w:val="center"/>
            <w:hideMark/>
          </w:tcPr>
          <w:p w14:paraId="003A4730"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Снижение</w:t>
            </w:r>
          </w:p>
        </w:tc>
        <w:tc>
          <w:tcPr>
            <w:tcW w:w="913" w:type="pct"/>
            <w:vMerge w:val="restart"/>
            <w:shd w:val="clear" w:color="auto" w:fill="D9D9D9" w:themeFill="background1" w:themeFillShade="D9"/>
            <w:vAlign w:val="center"/>
            <w:hideMark/>
          </w:tcPr>
          <w:p w14:paraId="56C9B77B"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Источник</w:t>
            </w:r>
          </w:p>
        </w:tc>
      </w:tr>
      <w:tr w:rsidR="00205D58" w:rsidRPr="00120E63" w14:paraId="025125D3" w14:textId="77777777" w:rsidTr="00205D58">
        <w:trPr>
          <w:cantSplit/>
          <w:trHeight w:val="20"/>
          <w:tblHeader/>
        </w:trPr>
        <w:tc>
          <w:tcPr>
            <w:tcW w:w="2500" w:type="pct"/>
            <w:vMerge/>
            <w:shd w:val="clear" w:color="auto" w:fill="D9D9D9" w:themeFill="background1" w:themeFillShade="D9"/>
            <w:vAlign w:val="center"/>
          </w:tcPr>
          <w:p w14:paraId="530A895C"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c>
          <w:tcPr>
            <w:tcW w:w="556" w:type="pct"/>
            <w:shd w:val="clear" w:color="auto" w:fill="D9D9D9" w:themeFill="background1" w:themeFillShade="D9"/>
            <w:vAlign w:val="center"/>
          </w:tcPr>
          <w:p w14:paraId="56446F74" w14:textId="012ACFE1"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1 кв. 2020</w:t>
            </w:r>
          </w:p>
        </w:tc>
        <w:tc>
          <w:tcPr>
            <w:tcW w:w="545" w:type="pct"/>
            <w:shd w:val="clear" w:color="auto" w:fill="D9D9D9" w:themeFill="background1" w:themeFillShade="D9"/>
            <w:vAlign w:val="center"/>
          </w:tcPr>
          <w:p w14:paraId="1A749799" w14:textId="4F1E3D49"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r w:rsidRPr="00120E63">
              <w:rPr>
                <w:rFonts w:ascii="Times New Roman" w:eastAsia="Times New Roman" w:hAnsi="Times New Roman" w:cs="Times New Roman"/>
                <w:b/>
                <w:sz w:val="20"/>
                <w:szCs w:val="20"/>
                <w:lang w:eastAsia="ru-RU"/>
              </w:rPr>
              <w:t>апрель-май 2020</w:t>
            </w:r>
          </w:p>
        </w:tc>
        <w:tc>
          <w:tcPr>
            <w:tcW w:w="486" w:type="pct"/>
            <w:vMerge/>
            <w:shd w:val="clear" w:color="auto" w:fill="D9D9D9" w:themeFill="background1" w:themeFillShade="D9"/>
            <w:vAlign w:val="center"/>
          </w:tcPr>
          <w:p w14:paraId="05E895FD"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c>
          <w:tcPr>
            <w:tcW w:w="913" w:type="pct"/>
            <w:vMerge/>
            <w:shd w:val="clear" w:color="auto" w:fill="D9D9D9" w:themeFill="background1" w:themeFillShade="D9"/>
            <w:vAlign w:val="center"/>
          </w:tcPr>
          <w:p w14:paraId="46CEB060" w14:textId="77777777" w:rsidR="00205D58" w:rsidRPr="00120E63" w:rsidRDefault="00205D58" w:rsidP="00557BBC">
            <w:pPr>
              <w:spacing w:after="0" w:line="240" w:lineRule="auto"/>
              <w:contextualSpacing/>
              <w:jc w:val="center"/>
              <w:rPr>
                <w:rFonts w:ascii="Times New Roman" w:eastAsia="Times New Roman" w:hAnsi="Times New Roman" w:cs="Times New Roman"/>
                <w:b/>
                <w:sz w:val="20"/>
                <w:szCs w:val="20"/>
                <w:lang w:eastAsia="ru-RU"/>
              </w:rPr>
            </w:pPr>
          </w:p>
        </w:tc>
      </w:tr>
      <w:tr w:rsidR="00AB0AA9" w:rsidRPr="00F33D8B" w14:paraId="5EAE06D1" w14:textId="77777777" w:rsidTr="00557BBC">
        <w:trPr>
          <w:cantSplit/>
          <w:trHeight w:val="20"/>
        </w:trPr>
        <w:tc>
          <w:tcPr>
            <w:tcW w:w="5000" w:type="pct"/>
            <w:gridSpan w:val="5"/>
            <w:shd w:val="clear" w:color="auto" w:fill="D9D9D9" w:themeFill="background1" w:themeFillShade="D9"/>
            <w:vAlign w:val="center"/>
          </w:tcPr>
          <w:p w14:paraId="346D42F2"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Офисные помещения в бизнес-центрах класса А</w:t>
            </w:r>
          </w:p>
        </w:tc>
      </w:tr>
      <w:tr w:rsidR="00205D58" w:rsidRPr="00F33D8B" w14:paraId="7CA8AE7E" w14:textId="77777777" w:rsidTr="00205D58">
        <w:trPr>
          <w:cantSplit/>
          <w:trHeight w:val="20"/>
        </w:trPr>
        <w:tc>
          <w:tcPr>
            <w:tcW w:w="2500" w:type="pct"/>
            <w:shd w:val="clear" w:color="auto" w:fill="auto"/>
            <w:vAlign w:val="center"/>
            <w:hideMark/>
          </w:tcPr>
          <w:p w14:paraId="554890B1" w14:textId="5BE3BE4D"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28 до 1 200 </w:t>
            </w:r>
            <w:proofErr w:type="spellStart"/>
            <w:r w:rsidRPr="00557BBC">
              <w:rPr>
                <w:rFonts w:ascii="Times New Roman" w:eastAsia="Times New Roman" w:hAnsi="Times New Roman" w:cs="Times New Roman"/>
                <w:lang w:eastAsia="ru-RU"/>
              </w:rPr>
              <w:t>кв.м</w:t>
            </w:r>
            <w:proofErr w:type="spellEnd"/>
          </w:p>
          <w:p w14:paraId="515A90AA" w14:textId="1A6CA6D2"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68D6AC8B" w14:textId="088E2CD5"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0EA638E0"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3 833</w:t>
            </w:r>
          </w:p>
        </w:tc>
        <w:tc>
          <w:tcPr>
            <w:tcW w:w="545" w:type="pct"/>
            <w:shd w:val="clear" w:color="auto" w:fill="auto"/>
            <w:vAlign w:val="center"/>
            <w:hideMark/>
          </w:tcPr>
          <w:p w14:paraId="19E09DD4"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3 250</w:t>
            </w:r>
          </w:p>
        </w:tc>
        <w:tc>
          <w:tcPr>
            <w:tcW w:w="486" w:type="pct"/>
            <w:shd w:val="clear" w:color="auto" w:fill="auto"/>
            <w:vAlign w:val="center"/>
            <w:hideMark/>
          </w:tcPr>
          <w:p w14:paraId="5913872F"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15%</w:t>
            </w:r>
          </w:p>
        </w:tc>
        <w:tc>
          <w:tcPr>
            <w:tcW w:w="913" w:type="pct"/>
            <w:shd w:val="clear" w:color="auto" w:fill="auto"/>
            <w:vAlign w:val="center"/>
            <w:hideMark/>
          </w:tcPr>
          <w:p w14:paraId="5D36069D" w14:textId="77777777" w:rsidR="00205D58"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0" w:history="1">
              <w:r w:rsidR="00205D58" w:rsidRPr="00557BBC">
                <w:rPr>
                  <w:rFonts w:ascii="Times New Roman" w:eastAsia="Times New Roman" w:hAnsi="Times New Roman" w:cs="Times New Roman"/>
                  <w:lang w:eastAsia="ru-RU"/>
                </w:rPr>
                <w:t>https://www.cian.ru/rent/commercial/220682457/</w:t>
              </w:r>
            </w:hyperlink>
          </w:p>
        </w:tc>
      </w:tr>
      <w:tr w:rsidR="00205D58" w:rsidRPr="00F33D8B" w14:paraId="38491AC8" w14:textId="77777777" w:rsidTr="00205D58">
        <w:trPr>
          <w:cantSplit/>
          <w:trHeight w:val="20"/>
        </w:trPr>
        <w:tc>
          <w:tcPr>
            <w:tcW w:w="2500" w:type="pct"/>
            <w:shd w:val="clear" w:color="auto" w:fill="auto"/>
            <w:vAlign w:val="center"/>
            <w:hideMark/>
          </w:tcPr>
          <w:p w14:paraId="10CEAFA7" w14:textId="6435596E"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70 </w:t>
            </w:r>
            <w:proofErr w:type="spellStart"/>
            <w:r w:rsidRPr="00557BBC">
              <w:rPr>
                <w:rFonts w:ascii="Times New Roman" w:eastAsia="Times New Roman" w:hAnsi="Times New Roman" w:cs="Times New Roman"/>
                <w:lang w:eastAsia="ru-RU"/>
              </w:rPr>
              <w:t>кв.м</w:t>
            </w:r>
            <w:proofErr w:type="spellEnd"/>
          </w:p>
          <w:p w14:paraId="4E723DEB" w14:textId="0FBE40F5"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27833B9F" w14:textId="53506652"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7092F928"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4 583</w:t>
            </w:r>
          </w:p>
        </w:tc>
        <w:tc>
          <w:tcPr>
            <w:tcW w:w="545" w:type="pct"/>
            <w:shd w:val="clear" w:color="auto" w:fill="auto"/>
            <w:vAlign w:val="center"/>
            <w:hideMark/>
          </w:tcPr>
          <w:p w14:paraId="516D6ECA"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4 083</w:t>
            </w:r>
          </w:p>
        </w:tc>
        <w:tc>
          <w:tcPr>
            <w:tcW w:w="486" w:type="pct"/>
            <w:shd w:val="clear" w:color="auto" w:fill="auto"/>
            <w:vAlign w:val="center"/>
            <w:hideMark/>
          </w:tcPr>
          <w:p w14:paraId="6E400D94" w14:textId="77777777" w:rsidR="00205D58" w:rsidRPr="00557BBC" w:rsidRDefault="00205D58"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2A55CA92" w14:textId="77777777" w:rsidR="00205D58"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1" w:history="1">
              <w:r w:rsidR="00205D58" w:rsidRPr="00557BBC">
                <w:rPr>
                  <w:rFonts w:ascii="Times New Roman" w:eastAsia="Times New Roman" w:hAnsi="Times New Roman" w:cs="Times New Roman"/>
                  <w:lang w:eastAsia="ru-RU"/>
                </w:rPr>
                <w:t>https://www.cian.ru/rent/commercial/227848443/</w:t>
              </w:r>
            </w:hyperlink>
          </w:p>
        </w:tc>
      </w:tr>
      <w:tr w:rsidR="00565BF4" w:rsidRPr="00F33D8B" w14:paraId="2373AF0E" w14:textId="77777777" w:rsidTr="00565BF4">
        <w:trPr>
          <w:cantSplit/>
          <w:trHeight w:val="20"/>
        </w:trPr>
        <w:tc>
          <w:tcPr>
            <w:tcW w:w="2500" w:type="pct"/>
            <w:shd w:val="clear" w:color="auto" w:fill="auto"/>
            <w:vAlign w:val="center"/>
            <w:hideMark/>
          </w:tcPr>
          <w:p w14:paraId="1FC3FDA5" w14:textId="3CE6743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177,2 </w:t>
            </w:r>
            <w:proofErr w:type="spellStart"/>
            <w:r w:rsidRPr="00557BBC">
              <w:rPr>
                <w:rFonts w:ascii="Times New Roman" w:eastAsia="Times New Roman" w:hAnsi="Times New Roman" w:cs="Times New Roman"/>
                <w:lang w:eastAsia="ru-RU"/>
              </w:rPr>
              <w:t>кв.м</w:t>
            </w:r>
            <w:proofErr w:type="spellEnd"/>
          </w:p>
          <w:p w14:paraId="2D15910D" w14:textId="2F6A657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0B44CE52" w14:textId="79EA504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«Башня Федерация (Башня Восток)»</w:t>
            </w:r>
          </w:p>
        </w:tc>
        <w:tc>
          <w:tcPr>
            <w:tcW w:w="556" w:type="pct"/>
            <w:shd w:val="clear" w:color="auto" w:fill="auto"/>
            <w:vAlign w:val="center"/>
            <w:hideMark/>
          </w:tcPr>
          <w:p w14:paraId="69ABDB0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4 583</w:t>
            </w:r>
          </w:p>
        </w:tc>
        <w:tc>
          <w:tcPr>
            <w:tcW w:w="545" w:type="pct"/>
            <w:shd w:val="clear" w:color="auto" w:fill="auto"/>
            <w:vAlign w:val="center"/>
            <w:hideMark/>
          </w:tcPr>
          <w:p w14:paraId="00FF9BE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4 083</w:t>
            </w:r>
          </w:p>
        </w:tc>
        <w:tc>
          <w:tcPr>
            <w:tcW w:w="486" w:type="pct"/>
            <w:shd w:val="clear" w:color="auto" w:fill="auto"/>
            <w:vAlign w:val="center"/>
            <w:hideMark/>
          </w:tcPr>
          <w:p w14:paraId="690DA5E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4BA21104"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2" w:history="1">
              <w:r w:rsidR="00565BF4" w:rsidRPr="00557BBC">
                <w:rPr>
                  <w:rFonts w:ascii="Times New Roman" w:eastAsia="Times New Roman" w:hAnsi="Times New Roman" w:cs="Times New Roman"/>
                  <w:lang w:eastAsia="ru-RU"/>
                </w:rPr>
                <w:t>https://www.cian.ru/rent/commercial/227845904/</w:t>
              </w:r>
            </w:hyperlink>
          </w:p>
        </w:tc>
      </w:tr>
      <w:tr w:rsidR="00565BF4" w:rsidRPr="00F33D8B" w14:paraId="5E328922" w14:textId="77777777" w:rsidTr="00565BF4">
        <w:trPr>
          <w:cantSplit/>
          <w:trHeight w:val="20"/>
        </w:trPr>
        <w:tc>
          <w:tcPr>
            <w:tcW w:w="2500" w:type="pct"/>
            <w:shd w:val="clear" w:color="auto" w:fill="auto"/>
            <w:vAlign w:val="center"/>
            <w:hideMark/>
          </w:tcPr>
          <w:p w14:paraId="3CD7EC29" w14:textId="7C13F0F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519 </w:t>
            </w:r>
            <w:proofErr w:type="spellStart"/>
            <w:r w:rsidRPr="00557BBC">
              <w:rPr>
                <w:rFonts w:ascii="Times New Roman" w:eastAsia="Times New Roman" w:hAnsi="Times New Roman" w:cs="Times New Roman"/>
                <w:lang w:eastAsia="ru-RU"/>
              </w:rPr>
              <w:t>кв.м</w:t>
            </w:r>
            <w:proofErr w:type="spellEnd"/>
          </w:p>
          <w:p w14:paraId="4BAE765F" w14:textId="7EFFF7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Пресненский, наб. Пресненская, 6с2</w:t>
            </w:r>
          </w:p>
          <w:p w14:paraId="0834AD04" w14:textId="4B0CF8B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w:t>
            </w:r>
            <w:r w:rsidRPr="00557BBC">
              <w:rPr>
                <w:rFonts w:ascii="Times New Roman" w:eastAsia="Times New Roman" w:hAnsi="Times New Roman" w:cs="Times New Roman"/>
                <w:lang w:eastAsia="ru-RU"/>
              </w:rPr>
              <w:t>елово</w:t>
            </w:r>
            <w:r>
              <w:rPr>
                <w:rFonts w:ascii="Times New Roman" w:eastAsia="Times New Roman" w:hAnsi="Times New Roman" w:cs="Times New Roman"/>
                <w:lang w:eastAsia="ru-RU"/>
              </w:rPr>
              <w:t>й</w:t>
            </w:r>
            <w:r w:rsidRPr="00557BBC">
              <w:rPr>
                <w:rFonts w:ascii="Times New Roman" w:eastAsia="Times New Roman" w:hAnsi="Times New Roman" w:cs="Times New Roman"/>
                <w:lang w:eastAsia="ru-RU"/>
              </w:rPr>
              <w:t xml:space="preserve"> центр «Башня Империя»</w:t>
            </w:r>
          </w:p>
        </w:tc>
        <w:tc>
          <w:tcPr>
            <w:tcW w:w="556" w:type="pct"/>
            <w:shd w:val="clear" w:color="auto" w:fill="auto"/>
            <w:vAlign w:val="center"/>
            <w:hideMark/>
          </w:tcPr>
          <w:p w14:paraId="67DE14B1"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3 833</w:t>
            </w:r>
          </w:p>
        </w:tc>
        <w:tc>
          <w:tcPr>
            <w:tcW w:w="545" w:type="pct"/>
            <w:shd w:val="clear" w:color="auto" w:fill="auto"/>
            <w:vAlign w:val="center"/>
            <w:hideMark/>
          </w:tcPr>
          <w:p w14:paraId="4DCCCAE1"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3 333</w:t>
            </w:r>
          </w:p>
        </w:tc>
        <w:tc>
          <w:tcPr>
            <w:tcW w:w="486" w:type="pct"/>
            <w:shd w:val="clear" w:color="auto" w:fill="auto"/>
            <w:vAlign w:val="center"/>
            <w:hideMark/>
          </w:tcPr>
          <w:p w14:paraId="448FE7E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13%</w:t>
            </w:r>
          </w:p>
        </w:tc>
        <w:tc>
          <w:tcPr>
            <w:tcW w:w="913" w:type="pct"/>
            <w:shd w:val="clear" w:color="auto" w:fill="auto"/>
            <w:vAlign w:val="center"/>
            <w:hideMark/>
          </w:tcPr>
          <w:p w14:paraId="5FBFDA9C"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3" w:history="1">
              <w:r w:rsidR="00565BF4" w:rsidRPr="00557BBC">
                <w:rPr>
                  <w:rFonts w:ascii="Times New Roman" w:eastAsia="Times New Roman" w:hAnsi="Times New Roman" w:cs="Times New Roman"/>
                  <w:lang w:eastAsia="ru-RU"/>
                </w:rPr>
                <w:t>https://www.cian.ru/rent/commercial/225600962/</w:t>
              </w:r>
            </w:hyperlink>
          </w:p>
        </w:tc>
      </w:tr>
      <w:tr w:rsidR="00565BF4" w:rsidRPr="00F33D8B" w14:paraId="28797195" w14:textId="77777777" w:rsidTr="00565BF4">
        <w:trPr>
          <w:cantSplit/>
          <w:trHeight w:val="20"/>
        </w:trPr>
        <w:tc>
          <w:tcPr>
            <w:tcW w:w="2500" w:type="pct"/>
            <w:shd w:val="clear" w:color="auto" w:fill="auto"/>
            <w:vAlign w:val="center"/>
            <w:hideMark/>
          </w:tcPr>
          <w:p w14:paraId="16A32454" w14:textId="16A4D80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Офис</w:t>
            </w:r>
            <w:r>
              <w:rPr>
                <w:rFonts w:ascii="Times New Roman" w:eastAsia="Times New Roman" w:hAnsi="Times New Roman" w:cs="Times New Roman"/>
                <w:lang w:eastAsia="ru-RU"/>
              </w:rPr>
              <w:t>,</w:t>
            </w:r>
            <w:r w:rsidRPr="00557BBC">
              <w:rPr>
                <w:rFonts w:ascii="Times New Roman" w:eastAsia="Times New Roman" w:hAnsi="Times New Roman" w:cs="Times New Roman"/>
                <w:lang w:eastAsia="ru-RU"/>
              </w:rPr>
              <w:t xml:space="preserve"> от 70 до 2 150 </w:t>
            </w:r>
            <w:proofErr w:type="spellStart"/>
            <w:r w:rsidRPr="00557BBC">
              <w:rPr>
                <w:rFonts w:ascii="Times New Roman" w:eastAsia="Times New Roman" w:hAnsi="Times New Roman" w:cs="Times New Roman"/>
                <w:lang w:eastAsia="ru-RU"/>
              </w:rPr>
              <w:t>кв.м</w:t>
            </w:r>
            <w:proofErr w:type="spellEnd"/>
          </w:p>
          <w:p w14:paraId="0F37C4C5" w14:textId="698461A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ЦАО, р-н Замоскворечье, </w:t>
            </w:r>
            <w:proofErr w:type="spellStart"/>
            <w:r w:rsidRPr="00557BBC">
              <w:rPr>
                <w:rFonts w:ascii="Times New Roman" w:eastAsia="Times New Roman" w:hAnsi="Times New Roman" w:cs="Times New Roman"/>
                <w:lang w:eastAsia="ru-RU"/>
              </w:rPr>
              <w:t>Летниковская</w:t>
            </w:r>
            <w:proofErr w:type="spellEnd"/>
            <w:r w:rsidRPr="00557BBC">
              <w:rPr>
                <w:rFonts w:ascii="Times New Roman" w:eastAsia="Times New Roman" w:hAnsi="Times New Roman" w:cs="Times New Roman"/>
                <w:lang w:eastAsia="ru-RU"/>
              </w:rPr>
              <w:t xml:space="preserve"> ул., 10С4</w:t>
            </w:r>
          </w:p>
          <w:p w14:paraId="11C85F9E" w14:textId="7FF904B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«Святогор 4»</w:t>
            </w:r>
          </w:p>
        </w:tc>
        <w:tc>
          <w:tcPr>
            <w:tcW w:w="556" w:type="pct"/>
            <w:shd w:val="clear" w:color="auto" w:fill="auto"/>
            <w:vAlign w:val="center"/>
            <w:hideMark/>
          </w:tcPr>
          <w:p w14:paraId="4F08F99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545" w:type="pct"/>
            <w:shd w:val="clear" w:color="auto" w:fill="auto"/>
            <w:vAlign w:val="center"/>
            <w:hideMark/>
          </w:tcPr>
          <w:p w14:paraId="265C748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1 917</w:t>
            </w:r>
          </w:p>
        </w:tc>
        <w:tc>
          <w:tcPr>
            <w:tcW w:w="486" w:type="pct"/>
            <w:shd w:val="clear" w:color="auto" w:fill="auto"/>
            <w:vAlign w:val="center"/>
            <w:hideMark/>
          </w:tcPr>
          <w:p w14:paraId="43EFCC0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w:t>
            </w:r>
          </w:p>
        </w:tc>
        <w:tc>
          <w:tcPr>
            <w:tcW w:w="913" w:type="pct"/>
            <w:shd w:val="clear" w:color="auto" w:fill="auto"/>
            <w:vAlign w:val="center"/>
            <w:hideMark/>
          </w:tcPr>
          <w:p w14:paraId="617389C7"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4" w:history="1">
              <w:r w:rsidR="00565BF4" w:rsidRPr="00557BBC">
                <w:rPr>
                  <w:rFonts w:ascii="Times New Roman" w:eastAsia="Times New Roman" w:hAnsi="Times New Roman" w:cs="Times New Roman"/>
                  <w:lang w:eastAsia="ru-RU"/>
                </w:rPr>
                <w:t>https://www.cian.ru/rent/commercial/224844829/</w:t>
              </w:r>
            </w:hyperlink>
          </w:p>
        </w:tc>
      </w:tr>
      <w:tr w:rsidR="00565BF4" w:rsidRPr="00F33D8B" w14:paraId="6F6CFC88" w14:textId="77777777" w:rsidTr="00565BF4">
        <w:trPr>
          <w:cantSplit/>
          <w:trHeight w:val="20"/>
        </w:trPr>
        <w:tc>
          <w:tcPr>
            <w:tcW w:w="2500" w:type="pct"/>
            <w:shd w:val="clear" w:color="auto" w:fill="auto"/>
            <w:vAlign w:val="center"/>
            <w:hideMark/>
          </w:tcPr>
          <w:p w14:paraId="49DAB398" w14:textId="13DA5AD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64,2 </w:t>
            </w:r>
            <w:proofErr w:type="spellStart"/>
            <w:r w:rsidRPr="00557BBC">
              <w:rPr>
                <w:rFonts w:ascii="Times New Roman" w:eastAsia="Times New Roman" w:hAnsi="Times New Roman" w:cs="Times New Roman"/>
                <w:lang w:eastAsia="ru-RU"/>
              </w:rPr>
              <w:t>кв.м</w:t>
            </w:r>
            <w:proofErr w:type="spellEnd"/>
          </w:p>
          <w:p w14:paraId="11E3C25A" w14:textId="69A3BEC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Пресненский, наб. Пресненская, 12</w:t>
            </w:r>
          </w:p>
          <w:p w14:paraId="6BBEE27A" w14:textId="019024E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«Башня Федерация (Башня Восток)»</w:t>
            </w:r>
          </w:p>
        </w:tc>
        <w:tc>
          <w:tcPr>
            <w:tcW w:w="556" w:type="pct"/>
            <w:shd w:val="clear" w:color="auto" w:fill="auto"/>
            <w:vAlign w:val="center"/>
            <w:hideMark/>
          </w:tcPr>
          <w:p w14:paraId="150365D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3 894</w:t>
            </w:r>
          </w:p>
        </w:tc>
        <w:tc>
          <w:tcPr>
            <w:tcW w:w="545" w:type="pct"/>
            <w:shd w:val="clear" w:color="auto" w:fill="auto"/>
            <w:vAlign w:val="center"/>
            <w:hideMark/>
          </w:tcPr>
          <w:p w14:paraId="3E65FAB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3 271</w:t>
            </w:r>
          </w:p>
        </w:tc>
        <w:tc>
          <w:tcPr>
            <w:tcW w:w="486" w:type="pct"/>
            <w:shd w:val="clear" w:color="auto" w:fill="auto"/>
            <w:vAlign w:val="center"/>
            <w:hideMark/>
          </w:tcPr>
          <w:p w14:paraId="6950E92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16%</w:t>
            </w:r>
          </w:p>
        </w:tc>
        <w:tc>
          <w:tcPr>
            <w:tcW w:w="913" w:type="pct"/>
            <w:shd w:val="clear" w:color="auto" w:fill="auto"/>
            <w:vAlign w:val="center"/>
            <w:hideMark/>
          </w:tcPr>
          <w:p w14:paraId="600D0B07"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5" w:history="1">
              <w:r w:rsidR="00565BF4" w:rsidRPr="00557BBC">
                <w:rPr>
                  <w:rFonts w:ascii="Times New Roman" w:eastAsia="Times New Roman" w:hAnsi="Times New Roman" w:cs="Times New Roman"/>
                  <w:lang w:eastAsia="ru-RU"/>
                </w:rPr>
                <w:t>https://www.cian.ru/rent/commercial/226913561/</w:t>
              </w:r>
            </w:hyperlink>
          </w:p>
        </w:tc>
      </w:tr>
      <w:tr w:rsidR="00565BF4" w:rsidRPr="00F33D8B" w14:paraId="6359D6BD" w14:textId="77777777" w:rsidTr="00565BF4">
        <w:trPr>
          <w:cantSplit/>
          <w:trHeight w:val="20"/>
        </w:trPr>
        <w:tc>
          <w:tcPr>
            <w:tcW w:w="2500" w:type="pct"/>
            <w:shd w:val="clear" w:color="auto" w:fill="auto"/>
            <w:vAlign w:val="center"/>
            <w:hideMark/>
          </w:tcPr>
          <w:p w14:paraId="483855B1" w14:textId="2B0A6F90"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60,1 </w:t>
            </w:r>
            <w:proofErr w:type="spellStart"/>
            <w:r w:rsidRPr="00557BBC">
              <w:rPr>
                <w:rFonts w:ascii="Times New Roman" w:eastAsia="Times New Roman" w:hAnsi="Times New Roman" w:cs="Times New Roman"/>
                <w:lang w:eastAsia="ru-RU"/>
              </w:rPr>
              <w:t>кв.м</w:t>
            </w:r>
            <w:proofErr w:type="spellEnd"/>
          </w:p>
          <w:p w14:paraId="0A4B3688" w14:textId="0277C7CB"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САО, р-н Хорошевский, Ленинградский просп., 37</w:t>
            </w:r>
          </w:p>
          <w:p w14:paraId="3967F50A" w14:textId="1EF3CEA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w:t>
            </w:r>
            <w:proofErr w:type="spellStart"/>
            <w:r w:rsidRPr="00557BBC">
              <w:rPr>
                <w:rFonts w:ascii="Times New Roman" w:eastAsia="Times New Roman" w:hAnsi="Times New Roman" w:cs="Times New Roman"/>
                <w:lang w:eastAsia="ru-RU"/>
              </w:rPr>
              <w:t>Аэродом</w:t>
            </w:r>
            <w:proofErr w:type="spellEnd"/>
            <w:r w:rsidRPr="00557BBC">
              <w:rPr>
                <w:rFonts w:ascii="Times New Roman" w:eastAsia="Times New Roman" w:hAnsi="Times New Roman" w:cs="Times New Roman"/>
                <w:lang w:eastAsia="ru-RU"/>
              </w:rPr>
              <w:t>»</w:t>
            </w:r>
          </w:p>
        </w:tc>
        <w:tc>
          <w:tcPr>
            <w:tcW w:w="556" w:type="pct"/>
            <w:shd w:val="clear" w:color="auto" w:fill="auto"/>
            <w:vAlign w:val="center"/>
            <w:hideMark/>
          </w:tcPr>
          <w:p w14:paraId="6430609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1 917</w:t>
            </w:r>
          </w:p>
        </w:tc>
        <w:tc>
          <w:tcPr>
            <w:tcW w:w="545" w:type="pct"/>
            <w:shd w:val="clear" w:color="auto" w:fill="auto"/>
            <w:vAlign w:val="center"/>
            <w:hideMark/>
          </w:tcPr>
          <w:p w14:paraId="2EF75B07"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86" w:type="pct"/>
            <w:shd w:val="clear" w:color="auto" w:fill="auto"/>
            <w:vAlign w:val="center"/>
            <w:hideMark/>
          </w:tcPr>
          <w:p w14:paraId="626BD5E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22%</w:t>
            </w:r>
          </w:p>
        </w:tc>
        <w:tc>
          <w:tcPr>
            <w:tcW w:w="913" w:type="pct"/>
            <w:shd w:val="clear" w:color="auto" w:fill="auto"/>
            <w:vAlign w:val="center"/>
            <w:hideMark/>
          </w:tcPr>
          <w:p w14:paraId="5DFA3897"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6" w:history="1">
              <w:r w:rsidR="00565BF4" w:rsidRPr="00557BBC">
                <w:rPr>
                  <w:rFonts w:ascii="Times New Roman" w:eastAsia="Times New Roman" w:hAnsi="Times New Roman" w:cs="Times New Roman"/>
                  <w:lang w:eastAsia="ru-RU"/>
                </w:rPr>
                <w:t>https://www.cian.ru/rent/commercial/227039878/</w:t>
              </w:r>
            </w:hyperlink>
          </w:p>
        </w:tc>
      </w:tr>
      <w:tr w:rsidR="00565BF4" w:rsidRPr="00F33D8B" w14:paraId="24CBCF53" w14:textId="77777777" w:rsidTr="00565BF4">
        <w:trPr>
          <w:cantSplit/>
          <w:trHeight w:val="20"/>
        </w:trPr>
        <w:tc>
          <w:tcPr>
            <w:tcW w:w="2500" w:type="pct"/>
            <w:shd w:val="clear" w:color="auto" w:fill="auto"/>
            <w:vAlign w:val="center"/>
            <w:hideMark/>
          </w:tcPr>
          <w:p w14:paraId="2A5F420A" w14:textId="17C7AC1A"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225 </w:t>
            </w:r>
            <w:proofErr w:type="spellStart"/>
            <w:r w:rsidRPr="00557BBC">
              <w:rPr>
                <w:rFonts w:ascii="Times New Roman" w:eastAsia="Times New Roman" w:hAnsi="Times New Roman" w:cs="Times New Roman"/>
                <w:lang w:eastAsia="ru-RU"/>
              </w:rPr>
              <w:t>кв.м</w:t>
            </w:r>
            <w:proofErr w:type="spellEnd"/>
          </w:p>
          <w:p w14:paraId="1BE54778" w14:textId="45F385C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Пресненский, наб. Пресненская, 8с1</w:t>
            </w:r>
          </w:p>
          <w:p w14:paraId="26585407" w14:textId="7F7A8FA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Pr="00557BBC">
              <w:rPr>
                <w:rFonts w:ascii="Times New Roman" w:eastAsia="Times New Roman" w:hAnsi="Times New Roman" w:cs="Times New Roman"/>
                <w:lang w:eastAsia="ru-RU"/>
              </w:rPr>
              <w:t>омплекс «Город Столиц»</w:t>
            </w:r>
          </w:p>
        </w:tc>
        <w:tc>
          <w:tcPr>
            <w:tcW w:w="556" w:type="pct"/>
            <w:shd w:val="clear" w:color="auto" w:fill="auto"/>
            <w:vAlign w:val="center"/>
            <w:hideMark/>
          </w:tcPr>
          <w:p w14:paraId="259C5DF2"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1 778</w:t>
            </w:r>
          </w:p>
        </w:tc>
        <w:tc>
          <w:tcPr>
            <w:tcW w:w="545" w:type="pct"/>
            <w:shd w:val="clear" w:color="auto" w:fill="auto"/>
            <w:vAlign w:val="center"/>
            <w:hideMark/>
          </w:tcPr>
          <w:p w14:paraId="7ACCD8B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1 542</w:t>
            </w:r>
          </w:p>
        </w:tc>
        <w:tc>
          <w:tcPr>
            <w:tcW w:w="486" w:type="pct"/>
            <w:shd w:val="clear" w:color="auto" w:fill="auto"/>
            <w:vAlign w:val="center"/>
            <w:hideMark/>
          </w:tcPr>
          <w:p w14:paraId="1FA3C3F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13%</w:t>
            </w:r>
          </w:p>
        </w:tc>
        <w:tc>
          <w:tcPr>
            <w:tcW w:w="913" w:type="pct"/>
            <w:shd w:val="clear" w:color="auto" w:fill="auto"/>
            <w:vAlign w:val="center"/>
            <w:hideMark/>
          </w:tcPr>
          <w:p w14:paraId="68A1DDEE"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7" w:history="1">
              <w:r w:rsidR="00565BF4" w:rsidRPr="00557BBC">
                <w:rPr>
                  <w:rFonts w:ascii="Times New Roman" w:eastAsia="Times New Roman" w:hAnsi="Times New Roman" w:cs="Times New Roman"/>
                  <w:lang w:eastAsia="ru-RU"/>
                </w:rPr>
                <w:t>https://www.cian.ru/rent/commercial/223504902/</w:t>
              </w:r>
            </w:hyperlink>
          </w:p>
        </w:tc>
      </w:tr>
      <w:tr w:rsidR="00AB0AA9" w:rsidRPr="00F33D8B" w14:paraId="65679C99" w14:textId="77777777" w:rsidTr="00D76876">
        <w:trPr>
          <w:cantSplit/>
          <w:trHeight w:val="20"/>
        </w:trPr>
        <w:tc>
          <w:tcPr>
            <w:tcW w:w="3601" w:type="pct"/>
            <w:gridSpan w:val="3"/>
            <w:shd w:val="clear" w:color="auto" w:fill="auto"/>
            <w:vAlign w:val="center"/>
          </w:tcPr>
          <w:p w14:paraId="39DD712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А</w:t>
            </w:r>
          </w:p>
        </w:tc>
        <w:tc>
          <w:tcPr>
            <w:tcW w:w="486" w:type="pct"/>
            <w:shd w:val="clear" w:color="auto" w:fill="auto"/>
            <w:vAlign w:val="center"/>
          </w:tcPr>
          <w:p w14:paraId="7F4AC260"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13%</w:t>
            </w:r>
          </w:p>
        </w:tc>
        <w:tc>
          <w:tcPr>
            <w:tcW w:w="913" w:type="pct"/>
            <w:shd w:val="clear" w:color="auto" w:fill="auto"/>
            <w:vAlign w:val="center"/>
          </w:tcPr>
          <w:p w14:paraId="720FDB93"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117F9DBD" w14:textId="77777777" w:rsidTr="00D76876">
        <w:trPr>
          <w:cantSplit/>
          <w:trHeight w:val="20"/>
        </w:trPr>
        <w:tc>
          <w:tcPr>
            <w:tcW w:w="3601" w:type="pct"/>
            <w:gridSpan w:val="3"/>
            <w:shd w:val="clear" w:color="auto" w:fill="auto"/>
            <w:vAlign w:val="center"/>
          </w:tcPr>
          <w:p w14:paraId="7014B2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6504CE60"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22%</w:t>
            </w:r>
          </w:p>
        </w:tc>
        <w:tc>
          <w:tcPr>
            <w:tcW w:w="913" w:type="pct"/>
            <w:shd w:val="clear" w:color="auto" w:fill="auto"/>
            <w:vAlign w:val="center"/>
          </w:tcPr>
          <w:p w14:paraId="046E2B4B"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F6965BC" w14:textId="77777777" w:rsidTr="00D76876">
        <w:trPr>
          <w:cantSplit/>
          <w:trHeight w:val="20"/>
        </w:trPr>
        <w:tc>
          <w:tcPr>
            <w:tcW w:w="3601" w:type="pct"/>
            <w:gridSpan w:val="3"/>
            <w:tcBorders>
              <w:bottom w:val="single" w:sz="4" w:space="0" w:color="auto"/>
            </w:tcBorders>
            <w:shd w:val="clear" w:color="auto" w:fill="auto"/>
            <w:vAlign w:val="center"/>
          </w:tcPr>
          <w:p w14:paraId="67D305B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258E53AF"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4%</w:t>
            </w:r>
          </w:p>
        </w:tc>
        <w:tc>
          <w:tcPr>
            <w:tcW w:w="913" w:type="pct"/>
            <w:tcBorders>
              <w:bottom w:val="single" w:sz="4" w:space="0" w:color="auto"/>
            </w:tcBorders>
            <w:shd w:val="clear" w:color="auto" w:fill="auto"/>
            <w:vAlign w:val="center"/>
          </w:tcPr>
          <w:p w14:paraId="602D282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0553BE33" w14:textId="77777777" w:rsidTr="00557BBC">
        <w:trPr>
          <w:cantSplit/>
          <w:trHeight w:val="20"/>
        </w:trPr>
        <w:tc>
          <w:tcPr>
            <w:tcW w:w="5000" w:type="pct"/>
            <w:gridSpan w:val="5"/>
            <w:shd w:val="clear" w:color="auto" w:fill="D9D9D9" w:themeFill="background1" w:themeFillShade="D9"/>
            <w:vAlign w:val="center"/>
          </w:tcPr>
          <w:p w14:paraId="4970BEC7" w14:textId="77777777" w:rsidR="00AB0AA9" w:rsidRPr="00557BBC"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В</w:t>
            </w:r>
          </w:p>
        </w:tc>
      </w:tr>
      <w:tr w:rsidR="00565BF4" w:rsidRPr="00F33D8B" w14:paraId="55058712" w14:textId="77777777" w:rsidTr="00565BF4">
        <w:trPr>
          <w:cantSplit/>
          <w:trHeight w:val="20"/>
        </w:trPr>
        <w:tc>
          <w:tcPr>
            <w:tcW w:w="2500" w:type="pct"/>
            <w:shd w:val="clear" w:color="auto" w:fill="auto"/>
            <w:vAlign w:val="center"/>
            <w:hideMark/>
          </w:tcPr>
          <w:p w14:paraId="2C558FB0" w14:textId="751CCB6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20 до 245 </w:t>
            </w:r>
            <w:proofErr w:type="spellStart"/>
            <w:r w:rsidRPr="00557BBC">
              <w:rPr>
                <w:rFonts w:ascii="Times New Roman" w:eastAsia="Times New Roman" w:hAnsi="Times New Roman" w:cs="Times New Roman"/>
                <w:lang w:eastAsia="ru-RU"/>
              </w:rPr>
              <w:t>кв.м</w:t>
            </w:r>
            <w:proofErr w:type="spellEnd"/>
          </w:p>
          <w:p w14:paraId="7FCF660B" w14:textId="528AA7D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Чертаново Центральное, Варшавское ш., 129к2</w:t>
            </w:r>
          </w:p>
          <w:p w14:paraId="50FEB70F" w14:textId="19A23B7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«на Варшавском шоссе, 129к2 (129к2)»</w:t>
            </w:r>
          </w:p>
        </w:tc>
        <w:tc>
          <w:tcPr>
            <w:tcW w:w="556" w:type="pct"/>
            <w:shd w:val="clear" w:color="auto" w:fill="auto"/>
            <w:vAlign w:val="center"/>
            <w:hideMark/>
          </w:tcPr>
          <w:p w14:paraId="56C19C9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545" w:type="pct"/>
            <w:shd w:val="clear" w:color="auto" w:fill="auto"/>
            <w:vAlign w:val="center"/>
            <w:hideMark/>
          </w:tcPr>
          <w:p w14:paraId="5CA1BE3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1 042</w:t>
            </w:r>
          </w:p>
        </w:tc>
        <w:tc>
          <w:tcPr>
            <w:tcW w:w="486" w:type="pct"/>
            <w:shd w:val="clear" w:color="auto" w:fill="auto"/>
            <w:vAlign w:val="center"/>
            <w:hideMark/>
          </w:tcPr>
          <w:p w14:paraId="440A86D7"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62E3B78D"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8" w:history="1">
              <w:r w:rsidR="00565BF4" w:rsidRPr="00557BBC">
                <w:rPr>
                  <w:rFonts w:ascii="Times New Roman" w:eastAsia="Times New Roman" w:hAnsi="Times New Roman" w:cs="Times New Roman"/>
                  <w:lang w:eastAsia="ru-RU"/>
                </w:rPr>
                <w:t>https://www.cian.ru/rent/commercial/226020085/</w:t>
              </w:r>
            </w:hyperlink>
          </w:p>
        </w:tc>
      </w:tr>
      <w:tr w:rsidR="00565BF4" w:rsidRPr="00F33D8B" w14:paraId="18074899" w14:textId="77777777" w:rsidTr="00565BF4">
        <w:trPr>
          <w:cantSplit/>
          <w:trHeight w:val="20"/>
        </w:trPr>
        <w:tc>
          <w:tcPr>
            <w:tcW w:w="2500" w:type="pct"/>
            <w:shd w:val="clear" w:color="auto" w:fill="auto"/>
            <w:vAlign w:val="center"/>
            <w:hideMark/>
          </w:tcPr>
          <w:p w14:paraId="7F30710D" w14:textId="40D4311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50 </w:t>
            </w:r>
            <w:proofErr w:type="spellStart"/>
            <w:r w:rsidRPr="00557BBC">
              <w:rPr>
                <w:rFonts w:ascii="Times New Roman" w:eastAsia="Times New Roman" w:hAnsi="Times New Roman" w:cs="Times New Roman"/>
                <w:lang w:eastAsia="ru-RU"/>
              </w:rPr>
              <w:t>кв.м</w:t>
            </w:r>
            <w:proofErr w:type="spellEnd"/>
          </w:p>
          <w:p w14:paraId="710501DD" w14:textId="68256F6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ЗАО, р-н Филевский парк, Багратионовский проезд, 7к20В</w:t>
            </w:r>
          </w:p>
          <w:p w14:paraId="3F6027F1" w14:textId="4FAE692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«Конвент»</w:t>
            </w:r>
          </w:p>
        </w:tc>
        <w:tc>
          <w:tcPr>
            <w:tcW w:w="556" w:type="pct"/>
            <w:shd w:val="clear" w:color="auto" w:fill="auto"/>
            <w:vAlign w:val="center"/>
            <w:hideMark/>
          </w:tcPr>
          <w:p w14:paraId="66E91A85"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1 967</w:t>
            </w:r>
          </w:p>
        </w:tc>
        <w:tc>
          <w:tcPr>
            <w:tcW w:w="545" w:type="pct"/>
            <w:shd w:val="clear" w:color="auto" w:fill="auto"/>
            <w:vAlign w:val="center"/>
            <w:hideMark/>
          </w:tcPr>
          <w:p w14:paraId="17AB5595"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2FEF2DF"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15%</w:t>
            </w:r>
          </w:p>
        </w:tc>
        <w:tc>
          <w:tcPr>
            <w:tcW w:w="913" w:type="pct"/>
            <w:shd w:val="clear" w:color="auto" w:fill="auto"/>
            <w:vAlign w:val="center"/>
            <w:hideMark/>
          </w:tcPr>
          <w:p w14:paraId="29B82244"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79" w:history="1">
              <w:r w:rsidR="00565BF4" w:rsidRPr="00557BBC">
                <w:rPr>
                  <w:rFonts w:ascii="Times New Roman" w:eastAsia="Times New Roman" w:hAnsi="Times New Roman" w:cs="Times New Roman"/>
                  <w:lang w:eastAsia="ru-RU"/>
                </w:rPr>
                <w:t>https://www.cian.ru/rent/commercial/224318610/</w:t>
              </w:r>
            </w:hyperlink>
          </w:p>
        </w:tc>
      </w:tr>
      <w:tr w:rsidR="00565BF4" w:rsidRPr="00F33D8B" w14:paraId="7FC4DF24" w14:textId="77777777" w:rsidTr="00565BF4">
        <w:trPr>
          <w:cantSplit/>
          <w:trHeight w:val="20"/>
        </w:trPr>
        <w:tc>
          <w:tcPr>
            <w:tcW w:w="2500" w:type="pct"/>
            <w:shd w:val="clear" w:color="auto" w:fill="auto"/>
            <w:vAlign w:val="center"/>
            <w:hideMark/>
          </w:tcPr>
          <w:p w14:paraId="02670310" w14:textId="5D6D5D2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7 до 130 </w:t>
            </w:r>
            <w:proofErr w:type="spellStart"/>
            <w:r w:rsidRPr="00557BBC">
              <w:rPr>
                <w:rFonts w:ascii="Times New Roman" w:eastAsia="Times New Roman" w:hAnsi="Times New Roman" w:cs="Times New Roman"/>
                <w:lang w:eastAsia="ru-RU"/>
              </w:rPr>
              <w:t>кв.м</w:t>
            </w:r>
            <w:proofErr w:type="spellEnd"/>
          </w:p>
          <w:p w14:paraId="5E5634CF" w14:textId="2C34D89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НАО (</w:t>
            </w:r>
            <w:proofErr w:type="spellStart"/>
            <w:r w:rsidRPr="00557BBC">
              <w:rPr>
                <w:rFonts w:ascii="Times New Roman" w:eastAsia="Times New Roman" w:hAnsi="Times New Roman" w:cs="Times New Roman"/>
                <w:lang w:eastAsia="ru-RU"/>
              </w:rPr>
              <w:t>Новомосковский</w:t>
            </w:r>
            <w:proofErr w:type="spellEnd"/>
            <w:r w:rsidRPr="00557BBC">
              <w:rPr>
                <w:rFonts w:ascii="Times New Roman" w:eastAsia="Times New Roman" w:hAnsi="Times New Roman" w:cs="Times New Roman"/>
                <w:lang w:eastAsia="ru-RU"/>
              </w:rPr>
              <w:t>), Московский поселение, Киевское шоссе, 22-й км, дв4с3</w:t>
            </w:r>
          </w:p>
          <w:p w14:paraId="293EEEAF" w14:textId="7994D90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изнес-парк «</w:t>
            </w:r>
            <w:proofErr w:type="spellStart"/>
            <w:r w:rsidRPr="00557BBC">
              <w:rPr>
                <w:rFonts w:ascii="Times New Roman" w:eastAsia="Times New Roman" w:hAnsi="Times New Roman" w:cs="Times New Roman"/>
                <w:lang w:eastAsia="ru-RU"/>
              </w:rPr>
              <w:t>Румянцево</w:t>
            </w:r>
            <w:proofErr w:type="spellEnd"/>
            <w:r w:rsidRPr="00557BBC">
              <w:rPr>
                <w:rFonts w:ascii="Times New Roman" w:eastAsia="Times New Roman" w:hAnsi="Times New Roman" w:cs="Times New Roman"/>
                <w:lang w:eastAsia="ru-RU"/>
              </w:rPr>
              <w:t xml:space="preserve"> (Корпус Д)»</w:t>
            </w:r>
          </w:p>
        </w:tc>
        <w:tc>
          <w:tcPr>
            <w:tcW w:w="556" w:type="pct"/>
            <w:shd w:val="clear" w:color="auto" w:fill="auto"/>
            <w:vAlign w:val="center"/>
            <w:hideMark/>
          </w:tcPr>
          <w:p w14:paraId="6E57848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545" w:type="pct"/>
            <w:shd w:val="clear" w:color="auto" w:fill="auto"/>
            <w:vAlign w:val="center"/>
            <w:hideMark/>
          </w:tcPr>
          <w:p w14:paraId="2E84A19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900</w:t>
            </w:r>
          </w:p>
        </w:tc>
        <w:tc>
          <w:tcPr>
            <w:tcW w:w="486" w:type="pct"/>
            <w:shd w:val="clear" w:color="auto" w:fill="auto"/>
            <w:vAlign w:val="center"/>
            <w:hideMark/>
          </w:tcPr>
          <w:p w14:paraId="3137D04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10%</w:t>
            </w:r>
          </w:p>
        </w:tc>
        <w:tc>
          <w:tcPr>
            <w:tcW w:w="913" w:type="pct"/>
            <w:shd w:val="clear" w:color="auto" w:fill="auto"/>
            <w:vAlign w:val="center"/>
            <w:hideMark/>
          </w:tcPr>
          <w:p w14:paraId="453E3D5C"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0" w:history="1">
              <w:r w:rsidR="00565BF4" w:rsidRPr="00557BBC">
                <w:rPr>
                  <w:rFonts w:ascii="Times New Roman" w:eastAsia="Times New Roman" w:hAnsi="Times New Roman" w:cs="Times New Roman"/>
                  <w:lang w:eastAsia="ru-RU"/>
                </w:rPr>
                <w:t>https://www.cian.ru/rent/commercial/213064314/</w:t>
              </w:r>
            </w:hyperlink>
          </w:p>
        </w:tc>
      </w:tr>
      <w:tr w:rsidR="00565BF4" w:rsidRPr="00F33D8B" w14:paraId="670E77EC" w14:textId="77777777" w:rsidTr="00565BF4">
        <w:trPr>
          <w:cantSplit/>
          <w:trHeight w:val="20"/>
        </w:trPr>
        <w:tc>
          <w:tcPr>
            <w:tcW w:w="2500" w:type="pct"/>
            <w:shd w:val="clear" w:color="auto" w:fill="auto"/>
            <w:vAlign w:val="center"/>
          </w:tcPr>
          <w:p w14:paraId="674FDD9A" w14:textId="5BFF1BC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35 до 150 </w:t>
            </w:r>
            <w:proofErr w:type="spellStart"/>
            <w:r w:rsidRPr="00557BBC">
              <w:rPr>
                <w:rFonts w:ascii="Times New Roman" w:eastAsia="Times New Roman" w:hAnsi="Times New Roman" w:cs="Times New Roman"/>
                <w:lang w:eastAsia="ru-RU"/>
              </w:rPr>
              <w:t>кв.м</w:t>
            </w:r>
            <w:proofErr w:type="spellEnd"/>
          </w:p>
          <w:p w14:paraId="0B50F549" w14:textId="3BDEA43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Даниловский, Подольское ш., 8</w:t>
            </w:r>
          </w:p>
          <w:p w14:paraId="52F743BF" w14:textId="1767FC9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«Подольский»</w:t>
            </w:r>
          </w:p>
        </w:tc>
        <w:tc>
          <w:tcPr>
            <w:tcW w:w="556" w:type="pct"/>
            <w:shd w:val="clear" w:color="auto" w:fill="auto"/>
            <w:vAlign w:val="center"/>
          </w:tcPr>
          <w:p w14:paraId="72EEDB2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545" w:type="pct"/>
            <w:shd w:val="clear" w:color="auto" w:fill="auto"/>
            <w:vAlign w:val="center"/>
          </w:tcPr>
          <w:p w14:paraId="505ABFD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86" w:type="pct"/>
            <w:shd w:val="clear" w:color="auto" w:fill="auto"/>
            <w:vAlign w:val="center"/>
          </w:tcPr>
          <w:p w14:paraId="447F407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22%</w:t>
            </w:r>
          </w:p>
        </w:tc>
        <w:tc>
          <w:tcPr>
            <w:tcW w:w="913" w:type="pct"/>
            <w:shd w:val="clear" w:color="auto" w:fill="auto"/>
            <w:vAlign w:val="center"/>
          </w:tcPr>
          <w:p w14:paraId="60D85A56"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1" w:history="1">
              <w:r w:rsidR="00565BF4" w:rsidRPr="00557BBC">
                <w:rPr>
                  <w:rFonts w:ascii="Times New Roman" w:eastAsia="Times New Roman" w:hAnsi="Times New Roman" w:cs="Times New Roman"/>
                  <w:lang w:eastAsia="ru-RU"/>
                </w:rPr>
                <w:t>https://www.cian.ru/rent/commercial/201260700/</w:t>
              </w:r>
            </w:hyperlink>
          </w:p>
        </w:tc>
      </w:tr>
      <w:tr w:rsidR="00565BF4" w:rsidRPr="00F33D8B" w14:paraId="4FF744C6" w14:textId="77777777" w:rsidTr="00565BF4">
        <w:trPr>
          <w:cantSplit/>
          <w:trHeight w:val="20"/>
        </w:trPr>
        <w:tc>
          <w:tcPr>
            <w:tcW w:w="2500" w:type="pct"/>
            <w:shd w:val="clear" w:color="auto" w:fill="auto"/>
            <w:vAlign w:val="center"/>
            <w:hideMark/>
          </w:tcPr>
          <w:p w14:paraId="24BBDC82" w14:textId="2318DAB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100,8 до 319,5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w:t>
            </w:r>
          </w:p>
          <w:p w14:paraId="0B5D55E2" w14:textId="16B47A1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в бизнес-парке «Трехгорная мануфактура (Строение 21-22)»</w:t>
            </w:r>
          </w:p>
          <w:p w14:paraId="2FB9C6F0" w14:textId="70230AA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изнес-парк «Трехгорная мануфактура (Строение 21-22)»</w:t>
            </w:r>
          </w:p>
        </w:tc>
        <w:tc>
          <w:tcPr>
            <w:tcW w:w="556" w:type="pct"/>
            <w:shd w:val="clear" w:color="auto" w:fill="auto"/>
            <w:vAlign w:val="center"/>
            <w:hideMark/>
          </w:tcPr>
          <w:p w14:paraId="0511B76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4 549</w:t>
            </w:r>
          </w:p>
        </w:tc>
        <w:tc>
          <w:tcPr>
            <w:tcW w:w="545" w:type="pct"/>
            <w:shd w:val="clear" w:color="auto" w:fill="auto"/>
            <w:vAlign w:val="center"/>
            <w:hideMark/>
          </w:tcPr>
          <w:p w14:paraId="13B50E6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3 333</w:t>
            </w:r>
          </w:p>
        </w:tc>
        <w:tc>
          <w:tcPr>
            <w:tcW w:w="486" w:type="pct"/>
            <w:shd w:val="clear" w:color="auto" w:fill="auto"/>
            <w:vAlign w:val="center"/>
            <w:hideMark/>
          </w:tcPr>
          <w:p w14:paraId="23F6838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27%</w:t>
            </w:r>
          </w:p>
        </w:tc>
        <w:tc>
          <w:tcPr>
            <w:tcW w:w="913" w:type="pct"/>
            <w:shd w:val="clear" w:color="auto" w:fill="auto"/>
            <w:vAlign w:val="center"/>
            <w:hideMark/>
          </w:tcPr>
          <w:p w14:paraId="43207A0E"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2" w:history="1">
              <w:r w:rsidR="00565BF4" w:rsidRPr="00557BBC">
                <w:rPr>
                  <w:rFonts w:ascii="Times New Roman" w:eastAsia="Times New Roman" w:hAnsi="Times New Roman" w:cs="Times New Roman"/>
                  <w:lang w:eastAsia="ru-RU"/>
                </w:rPr>
                <w:t>https://www.cian.ru/rent/commercial/227225881/</w:t>
              </w:r>
            </w:hyperlink>
          </w:p>
        </w:tc>
      </w:tr>
      <w:tr w:rsidR="00565BF4" w:rsidRPr="00F33D8B" w14:paraId="56AC9A15" w14:textId="77777777" w:rsidTr="00565BF4">
        <w:trPr>
          <w:cantSplit/>
          <w:trHeight w:val="20"/>
        </w:trPr>
        <w:tc>
          <w:tcPr>
            <w:tcW w:w="2500" w:type="pct"/>
            <w:shd w:val="clear" w:color="auto" w:fill="auto"/>
            <w:vAlign w:val="center"/>
            <w:hideMark/>
          </w:tcPr>
          <w:p w14:paraId="1A643724" w14:textId="6C68D315"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от 545 до 2 975 </w:t>
            </w:r>
            <w:proofErr w:type="spellStart"/>
            <w:r w:rsidRPr="00557BBC">
              <w:rPr>
                <w:rFonts w:ascii="Times New Roman" w:eastAsia="Times New Roman" w:hAnsi="Times New Roman" w:cs="Times New Roman"/>
                <w:lang w:eastAsia="ru-RU"/>
              </w:rPr>
              <w:t>кв.м</w:t>
            </w:r>
            <w:proofErr w:type="spellEnd"/>
          </w:p>
          <w:p w14:paraId="4970A29F" w14:textId="011B965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ЮВАО, р-н </w:t>
            </w:r>
            <w:proofErr w:type="spellStart"/>
            <w:r w:rsidRPr="00557BBC">
              <w:rPr>
                <w:rFonts w:ascii="Times New Roman" w:eastAsia="Times New Roman" w:hAnsi="Times New Roman" w:cs="Times New Roman"/>
                <w:lang w:eastAsia="ru-RU"/>
              </w:rPr>
              <w:t>Южнопортовый</w:t>
            </w:r>
            <w:proofErr w:type="spellEnd"/>
            <w:r w:rsidRPr="00557BBC">
              <w:rPr>
                <w:rFonts w:ascii="Times New Roman" w:eastAsia="Times New Roman" w:hAnsi="Times New Roman" w:cs="Times New Roman"/>
                <w:lang w:eastAsia="ru-RU"/>
              </w:rPr>
              <w:t>, Волгоградский просп., 32А</w:t>
            </w:r>
          </w:p>
          <w:p w14:paraId="78991BD2" w14:textId="61BDCD0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фисно</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Волгоградском проспекте, 32А»</w:t>
            </w:r>
          </w:p>
        </w:tc>
        <w:tc>
          <w:tcPr>
            <w:tcW w:w="556" w:type="pct"/>
            <w:shd w:val="clear" w:color="auto" w:fill="auto"/>
            <w:vAlign w:val="center"/>
            <w:hideMark/>
          </w:tcPr>
          <w:p w14:paraId="24CD407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545" w:type="pct"/>
            <w:shd w:val="clear" w:color="auto" w:fill="auto"/>
            <w:vAlign w:val="center"/>
            <w:hideMark/>
          </w:tcPr>
          <w:p w14:paraId="712E4AA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17F3B2F4"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7B2507E3"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3" w:history="1">
              <w:r w:rsidR="00565BF4" w:rsidRPr="00557BBC">
                <w:rPr>
                  <w:rFonts w:ascii="Times New Roman" w:eastAsia="Times New Roman" w:hAnsi="Times New Roman" w:cs="Times New Roman"/>
                  <w:lang w:eastAsia="ru-RU"/>
                </w:rPr>
                <w:t>https://www.cian.ru/rent/commercial/222346427/</w:t>
              </w:r>
            </w:hyperlink>
          </w:p>
        </w:tc>
      </w:tr>
      <w:tr w:rsidR="00565BF4" w:rsidRPr="00F33D8B" w14:paraId="01CC86B7" w14:textId="77777777" w:rsidTr="00565BF4">
        <w:trPr>
          <w:cantSplit/>
          <w:trHeight w:val="20"/>
        </w:trPr>
        <w:tc>
          <w:tcPr>
            <w:tcW w:w="2500" w:type="pct"/>
            <w:shd w:val="clear" w:color="auto" w:fill="auto"/>
            <w:vAlign w:val="center"/>
            <w:hideMark/>
          </w:tcPr>
          <w:p w14:paraId="09EC487F" w14:textId="1B73A9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215 </w:t>
            </w:r>
            <w:proofErr w:type="spellStart"/>
            <w:r w:rsidRPr="00557BBC">
              <w:rPr>
                <w:rFonts w:ascii="Times New Roman" w:eastAsia="Times New Roman" w:hAnsi="Times New Roman" w:cs="Times New Roman"/>
                <w:lang w:eastAsia="ru-RU"/>
              </w:rPr>
              <w:t>кв.м</w:t>
            </w:r>
            <w:proofErr w:type="spellEnd"/>
          </w:p>
          <w:p w14:paraId="12FFB0FF" w14:textId="7635D2FE"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Замоскворечье, ул. Щипок, 9/26С1</w:t>
            </w:r>
          </w:p>
          <w:p w14:paraId="6CB701E7" w14:textId="19B6C065"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«Художественная Игрушка»</w:t>
            </w:r>
          </w:p>
        </w:tc>
        <w:tc>
          <w:tcPr>
            <w:tcW w:w="556" w:type="pct"/>
            <w:shd w:val="clear" w:color="auto" w:fill="auto"/>
            <w:vAlign w:val="center"/>
            <w:hideMark/>
          </w:tcPr>
          <w:p w14:paraId="43D0F700"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545" w:type="pct"/>
            <w:shd w:val="clear" w:color="auto" w:fill="auto"/>
            <w:vAlign w:val="center"/>
            <w:hideMark/>
          </w:tcPr>
          <w:p w14:paraId="42A08D0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44FDB3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17%</w:t>
            </w:r>
          </w:p>
        </w:tc>
        <w:tc>
          <w:tcPr>
            <w:tcW w:w="913" w:type="pct"/>
            <w:shd w:val="clear" w:color="auto" w:fill="auto"/>
            <w:vAlign w:val="center"/>
            <w:hideMark/>
          </w:tcPr>
          <w:p w14:paraId="269A200E"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4" w:history="1">
              <w:r w:rsidR="00565BF4" w:rsidRPr="00557BBC">
                <w:rPr>
                  <w:rFonts w:ascii="Times New Roman" w:eastAsia="Times New Roman" w:hAnsi="Times New Roman" w:cs="Times New Roman"/>
                  <w:lang w:eastAsia="ru-RU"/>
                </w:rPr>
                <w:t>https://www.cian.ru/rent/commercial/223734365/</w:t>
              </w:r>
            </w:hyperlink>
          </w:p>
        </w:tc>
      </w:tr>
      <w:tr w:rsidR="00565BF4" w:rsidRPr="00F33D8B" w14:paraId="428EEE94" w14:textId="77777777" w:rsidTr="00565BF4">
        <w:trPr>
          <w:cantSplit/>
          <w:trHeight w:val="20"/>
        </w:trPr>
        <w:tc>
          <w:tcPr>
            <w:tcW w:w="2500" w:type="pct"/>
            <w:shd w:val="clear" w:color="auto" w:fill="auto"/>
            <w:vAlign w:val="center"/>
            <w:hideMark/>
          </w:tcPr>
          <w:p w14:paraId="08D653C6" w14:textId="266A941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900 </w:t>
            </w:r>
            <w:proofErr w:type="spellStart"/>
            <w:r w:rsidRPr="00557BBC">
              <w:rPr>
                <w:rFonts w:ascii="Times New Roman" w:eastAsia="Times New Roman" w:hAnsi="Times New Roman" w:cs="Times New Roman"/>
                <w:lang w:eastAsia="ru-RU"/>
              </w:rPr>
              <w:t>кв.м</w:t>
            </w:r>
            <w:proofErr w:type="spellEnd"/>
          </w:p>
          <w:p w14:paraId="1A9E8FE1" w14:textId="500271D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ЮВАО, р-н Лефортово,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11С38</w:t>
            </w:r>
          </w:p>
          <w:p w14:paraId="4DB5482E" w14:textId="3F4A25F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«Серпантин»</w:t>
            </w:r>
          </w:p>
        </w:tc>
        <w:tc>
          <w:tcPr>
            <w:tcW w:w="556" w:type="pct"/>
            <w:shd w:val="clear" w:color="auto" w:fill="auto"/>
            <w:vAlign w:val="center"/>
            <w:hideMark/>
          </w:tcPr>
          <w:p w14:paraId="3E9EF456" w14:textId="238BF09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557BBC">
              <w:rPr>
                <w:rFonts w:ascii="Times New Roman" w:eastAsia="Times New Roman" w:hAnsi="Times New Roman" w:cs="Times New Roman"/>
                <w:lang w:eastAsia="ru-RU"/>
              </w:rPr>
              <w:t>1 417</w:t>
            </w:r>
          </w:p>
        </w:tc>
        <w:tc>
          <w:tcPr>
            <w:tcW w:w="545" w:type="pct"/>
            <w:shd w:val="clear" w:color="auto" w:fill="auto"/>
            <w:vAlign w:val="center"/>
            <w:hideMark/>
          </w:tcPr>
          <w:p w14:paraId="7310691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579CC67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12%</w:t>
            </w:r>
          </w:p>
        </w:tc>
        <w:tc>
          <w:tcPr>
            <w:tcW w:w="913" w:type="pct"/>
            <w:shd w:val="clear" w:color="auto" w:fill="auto"/>
            <w:vAlign w:val="center"/>
            <w:hideMark/>
          </w:tcPr>
          <w:p w14:paraId="347689BD"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5" w:history="1">
              <w:r w:rsidR="00565BF4" w:rsidRPr="00557BBC">
                <w:rPr>
                  <w:rFonts w:ascii="Times New Roman" w:eastAsia="Times New Roman" w:hAnsi="Times New Roman" w:cs="Times New Roman"/>
                  <w:lang w:eastAsia="ru-RU"/>
                </w:rPr>
                <w:t>https://www.cian.ru/rent/commercial/222136493/</w:t>
              </w:r>
            </w:hyperlink>
          </w:p>
        </w:tc>
      </w:tr>
      <w:tr w:rsidR="00565BF4" w:rsidRPr="00F33D8B" w14:paraId="571A4369" w14:textId="77777777" w:rsidTr="00565BF4">
        <w:trPr>
          <w:cantSplit/>
          <w:trHeight w:val="20"/>
        </w:trPr>
        <w:tc>
          <w:tcPr>
            <w:tcW w:w="2500" w:type="pct"/>
            <w:shd w:val="clear" w:color="auto" w:fill="auto"/>
            <w:vAlign w:val="center"/>
            <w:hideMark/>
          </w:tcPr>
          <w:p w14:paraId="3A12034C" w14:textId="4E68299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700 </w:t>
            </w:r>
            <w:proofErr w:type="spellStart"/>
            <w:r w:rsidRPr="00557BBC">
              <w:rPr>
                <w:rFonts w:ascii="Times New Roman" w:eastAsia="Times New Roman" w:hAnsi="Times New Roman" w:cs="Times New Roman"/>
                <w:lang w:eastAsia="ru-RU"/>
              </w:rPr>
              <w:t>кв.м</w:t>
            </w:r>
            <w:proofErr w:type="spellEnd"/>
          </w:p>
          <w:p w14:paraId="1CE9ABB7" w14:textId="4B6D458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ЦАО, р-н Тверской, Самотечная ул., 7С2</w:t>
            </w:r>
          </w:p>
          <w:p w14:paraId="5B83BB31" w14:textId="3AC7C55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w:t>
            </w:r>
            <w:r>
              <w:rPr>
                <w:rFonts w:ascii="Times New Roman" w:eastAsia="Times New Roman" w:hAnsi="Times New Roman" w:cs="Times New Roman"/>
                <w:lang w:eastAsia="ru-RU"/>
              </w:rPr>
              <w:t>ое</w:t>
            </w:r>
            <w:r w:rsidRPr="00557BBC">
              <w:rPr>
                <w:rFonts w:ascii="Times New Roman" w:eastAsia="Times New Roman" w:hAnsi="Times New Roman" w:cs="Times New Roman"/>
                <w:lang w:eastAsia="ru-RU"/>
              </w:rPr>
              <w:t xml:space="preserve"> 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ул. Самотёчная, 7с2»</w:t>
            </w:r>
          </w:p>
        </w:tc>
        <w:tc>
          <w:tcPr>
            <w:tcW w:w="556" w:type="pct"/>
            <w:shd w:val="clear" w:color="auto" w:fill="auto"/>
            <w:vAlign w:val="center"/>
            <w:hideMark/>
          </w:tcPr>
          <w:p w14:paraId="67B1372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1 833</w:t>
            </w:r>
          </w:p>
        </w:tc>
        <w:tc>
          <w:tcPr>
            <w:tcW w:w="545" w:type="pct"/>
            <w:shd w:val="clear" w:color="auto" w:fill="auto"/>
            <w:vAlign w:val="center"/>
            <w:hideMark/>
          </w:tcPr>
          <w:p w14:paraId="149ECB50"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1 667</w:t>
            </w:r>
          </w:p>
        </w:tc>
        <w:tc>
          <w:tcPr>
            <w:tcW w:w="486" w:type="pct"/>
            <w:shd w:val="clear" w:color="auto" w:fill="auto"/>
            <w:vAlign w:val="center"/>
            <w:hideMark/>
          </w:tcPr>
          <w:p w14:paraId="2AEA693F"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w:t>
            </w:r>
          </w:p>
        </w:tc>
        <w:tc>
          <w:tcPr>
            <w:tcW w:w="913" w:type="pct"/>
            <w:shd w:val="clear" w:color="auto" w:fill="auto"/>
            <w:vAlign w:val="center"/>
            <w:hideMark/>
          </w:tcPr>
          <w:p w14:paraId="7DD45DAA"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6" w:history="1">
              <w:r w:rsidR="00565BF4" w:rsidRPr="00557BBC">
                <w:rPr>
                  <w:rFonts w:ascii="Times New Roman" w:eastAsia="Times New Roman" w:hAnsi="Times New Roman" w:cs="Times New Roman"/>
                  <w:lang w:eastAsia="ru-RU"/>
                </w:rPr>
                <w:t>https://www.cian.ru/rent/commercial/197855435/</w:t>
              </w:r>
            </w:hyperlink>
          </w:p>
        </w:tc>
      </w:tr>
      <w:tr w:rsidR="00565BF4" w:rsidRPr="00F33D8B" w14:paraId="53753829" w14:textId="77777777" w:rsidTr="00565BF4">
        <w:trPr>
          <w:cantSplit/>
          <w:trHeight w:val="20"/>
        </w:trPr>
        <w:tc>
          <w:tcPr>
            <w:tcW w:w="2500" w:type="pct"/>
            <w:shd w:val="clear" w:color="auto" w:fill="auto"/>
            <w:vAlign w:val="center"/>
            <w:hideMark/>
          </w:tcPr>
          <w:p w14:paraId="5D24A7AF" w14:textId="390F76B6"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16,7 </w:t>
            </w:r>
            <w:proofErr w:type="spellStart"/>
            <w:r w:rsidRPr="00557BBC">
              <w:rPr>
                <w:rFonts w:ascii="Times New Roman" w:eastAsia="Times New Roman" w:hAnsi="Times New Roman" w:cs="Times New Roman"/>
                <w:lang w:eastAsia="ru-RU"/>
              </w:rPr>
              <w:t>кв.м</w:t>
            </w:r>
            <w:proofErr w:type="spellEnd"/>
          </w:p>
          <w:p w14:paraId="7E8B7F6B" w14:textId="48A42B7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ЮАО, р-н Нагатино-Садовники, просп. Андропова, 22</w:t>
            </w:r>
          </w:p>
          <w:p w14:paraId="48D30583" w14:textId="7D534503"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в многофункциональном комплексе «</w:t>
            </w:r>
            <w:proofErr w:type="spellStart"/>
            <w:r w:rsidRPr="00557BBC">
              <w:rPr>
                <w:rFonts w:ascii="Times New Roman" w:eastAsia="Times New Roman" w:hAnsi="Times New Roman" w:cs="Times New Roman"/>
                <w:lang w:eastAsia="ru-RU"/>
              </w:rPr>
              <w:t>Нагатинский</w:t>
            </w:r>
            <w:proofErr w:type="spellEnd"/>
            <w:r w:rsidRPr="00557BBC">
              <w:rPr>
                <w:rFonts w:ascii="Times New Roman" w:eastAsia="Times New Roman" w:hAnsi="Times New Roman" w:cs="Times New Roman"/>
                <w:lang w:eastAsia="ru-RU"/>
              </w:rPr>
              <w:t>»</w:t>
            </w:r>
          </w:p>
        </w:tc>
        <w:tc>
          <w:tcPr>
            <w:tcW w:w="556" w:type="pct"/>
            <w:shd w:val="clear" w:color="auto" w:fill="auto"/>
            <w:vAlign w:val="center"/>
            <w:hideMark/>
          </w:tcPr>
          <w:p w14:paraId="6287500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1 417</w:t>
            </w:r>
          </w:p>
        </w:tc>
        <w:tc>
          <w:tcPr>
            <w:tcW w:w="545" w:type="pct"/>
            <w:shd w:val="clear" w:color="auto" w:fill="auto"/>
            <w:vAlign w:val="center"/>
            <w:hideMark/>
          </w:tcPr>
          <w:p w14:paraId="7C15E36C"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86" w:type="pct"/>
            <w:shd w:val="clear" w:color="auto" w:fill="auto"/>
            <w:vAlign w:val="center"/>
            <w:hideMark/>
          </w:tcPr>
          <w:p w14:paraId="6EC29FF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12%</w:t>
            </w:r>
          </w:p>
        </w:tc>
        <w:tc>
          <w:tcPr>
            <w:tcW w:w="913" w:type="pct"/>
            <w:shd w:val="clear" w:color="auto" w:fill="auto"/>
            <w:vAlign w:val="center"/>
            <w:hideMark/>
          </w:tcPr>
          <w:p w14:paraId="3B80B38F"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7" w:history="1">
              <w:r w:rsidR="00565BF4" w:rsidRPr="00557BBC">
                <w:rPr>
                  <w:rFonts w:ascii="Times New Roman" w:eastAsia="Times New Roman" w:hAnsi="Times New Roman" w:cs="Times New Roman"/>
                  <w:lang w:eastAsia="ru-RU"/>
                </w:rPr>
                <w:t>https://www.cian.ru/rent/commercial/157863437/</w:t>
              </w:r>
            </w:hyperlink>
          </w:p>
        </w:tc>
      </w:tr>
      <w:tr w:rsidR="00AB0AA9" w:rsidRPr="00F33D8B" w14:paraId="524ED62D" w14:textId="77777777" w:rsidTr="00D76876">
        <w:trPr>
          <w:cantSplit/>
          <w:trHeight w:val="20"/>
        </w:trPr>
        <w:tc>
          <w:tcPr>
            <w:tcW w:w="3601" w:type="pct"/>
            <w:gridSpan w:val="3"/>
            <w:shd w:val="clear" w:color="auto" w:fill="auto"/>
            <w:vAlign w:val="center"/>
          </w:tcPr>
          <w:p w14:paraId="52F8541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В</w:t>
            </w:r>
          </w:p>
        </w:tc>
        <w:tc>
          <w:tcPr>
            <w:tcW w:w="486" w:type="pct"/>
            <w:shd w:val="clear" w:color="auto" w:fill="auto"/>
            <w:vAlign w:val="center"/>
          </w:tcPr>
          <w:p w14:paraId="1BBFA07F"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16%</w:t>
            </w:r>
          </w:p>
        </w:tc>
        <w:tc>
          <w:tcPr>
            <w:tcW w:w="913" w:type="pct"/>
            <w:shd w:val="clear" w:color="auto" w:fill="auto"/>
            <w:vAlign w:val="center"/>
          </w:tcPr>
          <w:p w14:paraId="217CF850"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239A68B" w14:textId="77777777" w:rsidTr="00D76876">
        <w:trPr>
          <w:cantSplit/>
          <w:trHeight w:val="20"/>
        </w:trPr>
        <w:tc>
          <w:tcPr>
            <w:tcW w:w="3601" w:type="pct"/>
            <w:gridSpan w:val="3"/>
            <w:shd w:val="clear" w:color="auto" w:fill="auto"/>
            <w:vAlign w:val="center"/>
          </w:tcPr>
          <w:p w14:paraId="21CA8B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7243FEE1"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27%</w:t>
            </w:r>
          </w:p>
        </w:tc>
        <w:tc>
          <w:tcPr>
            <w:tcW w:w="913" w:type="pct"/>
            <w:shd w:val="clear" w:color="auto" w:fill="auto"/>
            <w:vAlign w:val="center"/>
          </w:tcPr>
          <w:p w14:paraId="3595E33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01296A43" w14:textId="77777777" w:rsidTr="00D76876">
        <w:trPr>
          <w:cantSplit/>
          <w:trHeight w:val="20"/>
        </w:trPr>
        <w:tc>
          <w:tcPr>
            <w:tcW w:w="3601" w:type="pct"/>
            <w:gridSpan w:val="3"/>
            <w:tcBorders>
              <w:bottom w:val="single" w:sz="4" w:space="0" w:color="auto"/>
            </w:tcBorders>
            <w:shd w:val="clear" w:color="auto" w:fill="auto"/>
            <w:vAlign w:val="center"/>
          </w:tcPr>
          <w:p w14:paraId="08B6F0E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6D4374B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9%</w:t>
            </w:r>
          </w:p>
        </w:tc>
        <w:tc>
          <w:tcPr>
            <w:tcW w:w="913" w:type="pct"/>
            <w:tcBorders>
              <w:bottom w:val="single" w:sz="4" w:space="0" w:color="auto"/>
            </w:tcBorders>
            <w:shd w:val="clear" w:color="auto" w:fill="auto"/>
            <w:vAlign w:val="center"/>
          </w:tcPr>
          <w:p w14:paraId="4FE0E120"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368BBF0" w14:textId="77777777" w:rsidTr="00557BBC">
        <w:trPr>
          <w:cantSplit/>
          <w:trHeight w:val="20"/>
        </w:trPr>
        <w:tc>
          <w:tcPr>
            <w:tcW w:w="5000" w:type="pct"/>
            <w:gridSpan w:val="5"/>
            <w:shd w:val="clear" w:color="auto" w:fill="D9D9D9" w:themeFill="background1" w:themeFillShade="D9"/>
            <w:vAlign w:val="center"/>
          </w:tcPr>
          <w:p w14:paraId="2CDE3374" w14:textId="77777777" w:rsidR="00AB0AA9" w:rsidRPr="00557BBC"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С</w:t>
            </w:r>
          </w:p>
        </w:tc>
      </w:tr>
      <w:tr w:rsidR="00565BF4" w:rsidRPr="00F33D8B" w14:paraId="0008E42E" w14:textId="77777777" w:rsidTr="00565BF4">
        <w:trPr>
          <w:cantSplit/>
          <w:trHeight w:val="20"/>
        </w:trPr>
        <w:tc>
          <w:tcPr>
            <w:tcW w:w="2500" w:type="pct"/>
            <w:shd w:val="clear" w:color="auto" w:fill="auto"/>
            <w:vAlign w:val="center"/>
            <w:hideMark/>
          </w:tcPr>
          <w:p w14:paraId="0AE61A6F" w14:textId="64E1C35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22,2 </w:t>
            </w:r>
            <w:proofErr w:type="spellStart"/>
            <w:r w:rsidRPr="00557BBC">
              <w:rPr>
                <w:rFonts w:ascii="Times New Roman" w:eastAsia="Times New Roman" w:hAnsi="Times New Roman" w:cs="Times New Roman"/>
                <w:lang w:eastAsia="ru-RU"/>
              </w:rPr>
              <w:t>кв.м</w:t>
            </w:r>
            <w:proofErr w:type="spellEnd"/>
          </w:p>
          <w:p w14:paraId="63363990" w14:textId="324B396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ЮВАО, р-н Люблино, Люблинская ул., 42</w:t>
            </w:r>
          </w:p>
          <w:p w14:paraId="019FBDBA" w14:textId="28586C0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w:t>
            </w:r>
            <w:r w:rsidRPr="00557BBC">
              <w:rPr>
                <w:rFonts w:ascii="Times New Roman" w:eastAsia="Times New Roman" w:hAnsi="Times New Roman" w:cs="Times New Roman"/>
                <w:lang w:eastAsia="ru-RU"/>
              </w:rPr>
              <w:t>фисн</w:t>
            </w:r>
            <w:r>
              <w:rPr>
                <w:rFonts w:ascii="Times New Roman" w:eastAsia="Times New Roman" w:hAnsi="Times New Roman" w:cs="Times New Roman"/>
                <w:lang w:eastAsia="ru-RU"/>
              </w:rPr>
              <w:t>ый</w:t>
            </w:r>
            <w:r w:rsidRPr="00557BBC">
              <w:rPr>
                <w:rFonts w:ascii="Times New Roman" w:eastAsia="Times New Roman" w:hAnsi="Times New Roman" w:cs="Times New Roman"/>
                <w:lang w:eastAsia="ru-RU"/>
              </w:rPr>
              <w:t xml:space="preserve"> центр «Люблинская 42»</w:t>
            </w:r>
          </w:p>
        </w:tc>
        <w:tc>
          <w:tcPr>
            <w:tcW w:w="556" w:type="pct"/>
            <w:shd w:val="clear" w:color="auto" w:fill="auto"/>
            <w:vAlign w:val="center"/>
            <w:hideMark/>
          </w:tcPr>
          <w:p w14:paraId="683E481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1 261</w:t>
            </w:r>
          </w:p>
        </w:tc>
        <w:tc>
          <w:tcPr>
            <w:tcW w:w="545" w:type="pct"/>
            <w:shd w:val="clear" w:color="auto" w:fill="auto"/>
            <w:vAlign w:val="center"/>
            <w:hideMark/>
          </w:tcPr>
          <w:p w14:paraId="3861353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1 126</w:t>
            </w:r>
          </w:p>
        </w:tc>
        <w:tc>
          <w:tcPr>
            <w:tcW w:w="486" w:type="pct"/>
            <w:shd w:val="clear" w:color="auto" w:fill="auto"/>
            <w:vAlign w:val="center"/>
            <w:hideMark/>
          </w:tcPr>
          <w:p w14:paraId="0443322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11%</w:t>
            </w:r>
          </w:p>
        </w:tc>
        <w:tc>
          <w:tcPr>
            <w:tcW w:w="913" w:type="pct"/>
            <w:shd w:val="clear" w:color="auto" w:fill="auto"/>
            <w:vAlign w:val="center"/>
            <w:hideMark/>
          </w:tcPr>
          <w:p w14:paraId="20E804B2"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8" w:history="1">
              <w:r w:rsidR="00565BF4" w:rsidRPr="00557BBC">
                <w:rPr>
                  <w:rFonts w:ascii="Times New Roman" w:eastAsia="Times New Roman" w:hAnsi="Times New Roman" w:cs="Times New Roman"/>
                  <w:lang w:eastAsia="ru-RU"/>
                </w:rPr>
                <w:t>https://www.cian.ru/rent/commercial/226354210/</w:t>
              </w:r>
            </w:hyperlink>
          </w:p>
        </w:tc>
      </w:tr>
      <w:tr w:rsidR="00565BF4" w:rsidRPr="00F33D8B" w14:paraId="21DC7BC2" w14:textId="77777777" w:rsidTr="00565BF4">
        <w:trPr>
          <w:cantSplit/>
          <w:trHeight w:val="20"/>
        </w:trPr>
        <w:tc>
          <w:tcPr>
            <w:tcW w:w="2500" w:type="pct"/>
            <w:shd w:val="clear" w:color="auto" w:fill="auto"/>
            <w:vAlign w:val="center"/>
            <w:hideMark/>
          </w:tcPr>
          <w:p w14:paraId="15F29FE9" w14:textId="54B7578C"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Офис</w:t>
            </w:r>
            <w:r w:rsidRPr="00557BBC">
              <w:rPr>
                <w:rFonts w:ascii="Times New Roman" w:eastAsia="Times New Roman" w:hAnsi="Times New Roman" w:cs="Times New Roman"/>
                <w:lang w:eastAsia="ru-RU"/>
              </w:rPr>
              <w:t xml:space="preserve">, от 50 до 100 </w:t>
            </w:r>
            <w:proofErr w:type="spellStart"/>
            <w:r w:rsidRPr="00557BBC">
              <w:rPr>
                <w:rFonts w:ascii="Times New Roman" w:eastAsia="Times New Roman" w:hAnsi="Times New Roman" w:cs="Times New Roman"/>
                <w:lang w:eastAsia="ru-RU"/>
              </w:rPr>
              <w:t>кв.м</w:t>
            </w:r>
            <w:proofErr w:type="spellEnd"/>
          </w:p>
          <w:p w14:paraId="5DEBF438" w14:textId="4004DF2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Коньково, ул. Обручева, 34/63С2</w:t>
            </w:r>
          </w:p>
          <w:p w14:paraId="078C9969" w14:textId="0A8CFDA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Офисное </w:t>
            </w:r>
            <w:r w:rsidRPr="00557BBC">
              <w:rPr>
                <w:rFonts w:ascii="Times New Roman" w:eastAsia="Times New Roman" w:hAnsi="Times New Roman" w:cs="Times New Roman"/>
                <w:lang w:eastAsia="ru-RU"/>
              </w:rPr>
              <w:t>здани</w:t>
            </w:r>
            <w:r>
              <w:rPr>
                <w:rFonts w:ascii="Times New Roman" w:eastAsia="Times New Roman" w:hAnsi="Times New Roman" w:cs="Times New Roman"/>
                <w:lang w:eastAsia="ru-RU"/>
              </w:rPr>
              <w:t>е</w:t>
            </w:r>
            <w:r w:rsidRPr="00557BBC">
              <w:rPr>
                <w:rFonts w:ascii="Times New Roman" w:eastAsia="Times New Roman" w:hAnsi="Times New Roman" w:cs="Times New Roman"/>
                <w:lang w:eastAsia="ru-RU"/>
              </w:rPr>
              <w:t xml:space="preserve"> «на ул. Обручева, 34/63с2»</w:t>
            </w:r>
          </w:p>
        </w:tc>
        <w:tc>
          <w:tcPr>
            <w:tcW w:w="556" w:type="pct"/>
            <w:shd w:val="clear" w:color="auto" w:fill="auto"/>
            <w:vAlign w:val="center"/>
            <w:hideMark/>
          </w:tcPr>
          <w:p w14:paraId="37E60D6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1 292</w:t>
            </w:r>
          </w:p>
        </w:tc>
        <w:tc>
          <w:tcPr>
            <w:tcW w:w="545" w:type="pct"/>
            <w:shd w:val="clear" w:color="auto" w:fill="auto"/>
            <w:vAlign w:val="center"/>
            <w:hideMark/>
          </w:tcPr>
          <w:p w14:paraId="0F9C6A4E"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1 042</w:t>
            </w:r>
          </w:p>
        </w:tc>
        <w:tc>
          <w:tcPr>
            <w:tcW w:w="486" w:type="pct"/>
            <w:shd w:val="clear" w:color="auto" w:fill="auto"/>
            <w:vAlign w:val="center"/>
            <w:hideMark/>
          </w:tcPr>
          <w:p w14:paraId="7EA6F5EB"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19%</w:t>
            </w:r>
          </w:p>
        </w:tc>
        <w:tc>
          <w:tcPr>
            <w:tcW w:w="913" w:type="pct"/>
            <w:shd w:val="clear" w:color="auto" w:fill="auto"/>
            <w:vAlign w:val="center"/>
            <w:hideMark/>
          </w:tcPr>
          <w:p w14:paraId="6635326D"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89" w:history="1">
              <w:r w:rsidR="00565BF4" w:rsidRPr="00557BBC">
                <w:rPr>
                  <w:rFonts w:ascii="Times New Roman" w:eastAsia="Times New Roman" w:hAnsi="Times New Roman" w:cs="Times New Roman"/>
                  <w:lang w:eastAsia="ru-RU"/>
                </w:rPr>
                <w:t>https://www.cian.ru/rent/commercial/217799229/</w:t>
              </w:r>
            </w:hyperlink>
          </w:p>
        </w:tc>
      </w:tr>
      <w:tr w:rsidR="00565BF4" w:rsidRPr="00F33D8B" w14:paraId="21A99FC7" w14:textId="77777777" w:rsidTr="00565BF4">
        <w:trPr>
          <w:cantSplit/>
          <w:trHeight w:val="20"/>
        </w:trPr>
        <w:tc>
          <w:tcPr>
            <w:tcW w:w="2500" w:type="pct"/>
            <w:shd w:val="clear" w:color="auto" w:fill="auto"/>
            <w:vAlign w:val="center"/>
            <w:hideMark/>
          </w:tcPr>
          <w:p w14:paraId="3FB46ADD" w14:textId="41B6E09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139,8 </w:t>
            </w:r>
            <w:proofErr w:type="spellStart"/>
            <w:r w:rsidRPr="00557BBC">
              <w:rPr>
                <w:rFonts w:ascii="Times New Roman" w:eastAsia="Times New Roman" w:hAnsi="Times New Roman" w:cs="Times New Roman"/>
                <w:lang w:eastAsia="ru-RU"/>
              </w:rPr>
              <w:t>кв.м</w:t>
            </w:r>
            <w:proofErr w:type="spellEnd"/>
          </w:p>
          <w:p w14:paraId="65439446" w14:textId="6C9C3544"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ЗАО, р-н Дорогомилово, </w:t>
            </w:r>
            <w:proofErr w:type="spellStart"/>
            <w:r w:rsidRPr="00557BBC">
              <w:rPr>
                <w:rFonts w:ascii="Times New Roman" w:eastAsia="Times New Roman" w:hAnsi="Times New Roman" w:cs="Times New Roman"/>
                <w:lang w:eastAsia="ru-RU"/>
              </w:rPr>
              <w:t>Бережковская</w:t>
            </w:r>
            <w:proofErr w:type="spellEnd"/>
            <w:r w:rsidRPr="00557BBC">
              <w:rPr>
                <w:rFonts w:ascii="Times New Roman" w:eastAsia="Times New Roman" w:hAnsi="Times New Roman" w:cs="Times New Roman"/>
                <w:lang w:eastAsia="ru-RU"/>
              </w:rPr>
              <w:t xml:space="preserve"> наб., 20С6</w:t>
            </w:r>
          </w:p>
          <w:p w14:paraId="0331F7A9" w14:textId="409668E9"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 xml:space="preserve">изнес-парк «на </w:t>
            </w:r>
            <w:proofErr w:type="spellStart"/>
            <w:r w:rsidRPr="00557BBC">
              <w:rPr>
                <w:rFonts w:ascii="Times New Roman" w:eastAsia="Times New Roman" w:hAnsi="Times New Roman" w:cs="Times New Roman"/>
                <w:lang w:eastAsia="ru-RU"/>
              </w:rPr>
              <w:t>Бережковской</w:t>
            </w:r>
            <w:proofErr w:type="spellEnd"/>
            <w:r w:rsidRPr="00557BBC">
              <w:rPr>
                <w:rFonts w:ascii="Times New Roman" w:eastAsia="Times New Roman" w:hAnsi="Times New Roman" w:cs="Times New Roman"/>
                <w:lang w:eastAsia="ru-RU"/>
              </w:rPr>
              <w:t xml:space="preserve"> набережной, 20 (Строение 6)»</w:t>
            </w:r>
          </w:p>
        </w:tc>
        <w:tc>
          <w:tcPr>
            <w:tcW w:w="556" w:type="pct"/>
            <w:shd w:val="clear" w:color="auto" w:fill="auto"/>
            <w:vAlign w:val="center"/>
            <w:hideMark/>
          </w:tcPr>
          <w:p w14:paraId="2EF6B223"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1 117</w:t>
            </w:r>
          </w:p>
        </w:tc>
        <w:tc>
          <w:tcPr>
            <w:tcW w:w="545" w:type="pct"/>
            <w:shd w:val="clear" w:color="auto" w:fill="auto"/>
            <w:vAlign w:val="center"/>
            <w:hideMark/>
          </w:tcPr>
          <w:p w14:paraId="491CB4D8"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1 012</w:t>
            </w:r>
          </w:p>
        </w:tc>
        <w:tc>
          <w:tcPr>
            <w:tcW w:w="486" w:type="pct"/>
            <w:shd w:val="clear" w:color="auto" w:fill="auto"/>
            <w:vAlign w:val="center"/>
            <w:hideMark/>
          </w:tcPr>
          <w:p w14:paraId="6D52A1ED"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9%</w:t>
            </w:r>
          </w:p>
        </w:tc>
        <w:tc>
          <w:tcPr>
            <w:tcW w:w="913" w:type="pct"/>
            <w:shd w:val="clear" w:color="auto" w:fill="auto"/>
            <w:vAlign w:val="center"/>
            <w:hideMark/>
          </w:tcPr>
          <w:p w14:paraId="161AEAAD"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90" w:history="1">
              <w:r w:rsidR="00565BF4" w:rsidRPr="00557BBC">
                <w:rPr>
                  <w:rFonts w:ascii="Times New Roman" w:eastAsia="Times New Roman" w:hAnsi="Times New Roman" w:cs="Times New Roman"/>
                  <w:lang w:eastAsia="ru-RU"/>
                </w:rPr>
                <w:t>https://www.cian.ru/rent/commercial/210265420/</w:t>
              </w:r>
            </w:hyperlink>
          </w:p>
        </w:tc>
      </w:tr>
      <w:tr w:rsidR="00565BF4" w:rsidRPr="00F33D8B" w14:paraId="7A345D7E" w14:textId="77777777" w:rsidTr="00565BF4">
        <w:trPr>
          <w:cantSplit/>
          <w:trHeight w:val="20"/>
        </w:trPr>
        <w:tc>
          <w:tcPr>
            <w:tcW w:w="2500" w:type="pct"/>
            <w:shd w:val="clear" w:color="auto" w:fill="auto"/>
            <w:vAlign w:val="center"/>
          </w:tcPr>
          <w:p w14:paraId="24A1F9BB" w14:textId="3303A41F"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от 10 до 188 </w:t>
            </w:r>
            <w:proofErr w:type="spellStart"/>
            <w:r w:rsidRPr="00557BBC">
              <w:rPr>
                <w:rFonts w:ascii="Times New Roman" w:eastAsia="Times New Roman" w:hAnsi="Times New Roman" w:cs="Times New Roman"/>
                <w:lang w:eastAsia="ru-RU"/>
              </w:rPr>
              <w:t>кв.м</w:t>
            </w:r>
            <w:proofErr w:type="spellEnd"/>
          </w:p>
          <w:p w14:paraId="7E8658E3" w14:textId="030CFF12"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САО, р-н Хорошевский, Хорошевское ш., 38к1</w:t>
            </w:r>
          </w:p>
          <w:p w14:paraId="43949854" w14:textId="557B8411"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Pr="00557BBC">
              <w:rPr>
                <w:rFonts w:ascii="Times New Roman" w:eastAsia="Times New Roman" w:hAnsi="Times New Roman" w:cs="Times New Roman"/>
                <w:lang w:eastAsia="ru-RU"/>
              </w:rPr>
              <w:t>изнес-центр «на Хорошёвском шоссе, 38к1»</w:t>
            </w:r>
          </w:p>
        </w:tc>
        <w:tc>
          <w:tcPr>
            <w:tcW w:w="556" w:type="pct"/>
            <w:shd w:val="clear" w:color="auto" w:fill="auto"/>
            <w:vAlign w:val="center"/>
          </w:tcPr>
          <w:p w14:paraId="36A49EE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1 999</w:t>
            </w:r>
          </w:p>
        </w:tc>
        <w:tc>
          <w:tcPr>
            <w:tcW w:w="545" w:type="pct"/>
            <w:shd w:val="clear" w:color="auto" w:fill="auto"/>
            <w:vAlign w:val="center"/>
          </w:tcPr>
          <w:p w14:paraId="64714D06"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1 800</w:t>
            </w:r>
          </w:p>
        </w:tc>
        <w:tc>
          <w:tcPr>
            <w:tcW w:w="486" w:type="pct"/>
            <w:shd w:val="clear" w:color="auto" w:fill="auto"/>
            <w:vAlign w:val="center"/>
          </w:tcPr>
          <w:p w14:paraId="69A4CD1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10%</w:t>
            </w:r>
          </w:p>
        </w:tc>
        <w:tc>
          <w:tcPr>
            <w:tcW w:w="913" w:type="pct"/>
            <w:shd w:val="clear" w:color="auto" w:fill="auto"/>
            <w:vAlign w:val="center"/>
          </w:tcPr>
          <w:p w14:paraId="725D23D3"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91" w:history="1">
              <w:r w:rsidR="00565BF4" w:rsidRPr="00557BBC">
                <w:rPr>
                  <w:rFonts w:ascii="Times New Roman" w:eastAsia="Times New Roman" w:hAnsi="Times New Roman" w:cs="Times New Roman"/>
                  <w:lang w:eastAsia="ru-RU"/>
                </w:rPr>
                <w:t>https://www.cian.ru/rent/commercial/225412452/</w:t>
              </w:r>
            </w:hyperlink>
          </w:p>
        </w:tc>
      </w:tr>
      <w:tr w:rsidR="00565BF4" w:rsidRPr="00F33D8B" w14:paraId="4AB0879C" w14:textId="77777777" w:rsidTr="00565BF4">
        <w:trPr>
          <w:cantSplit/>
          <w:trHeight w:val="20"/>
        </w:trPr>
        <w:tc>
          <w:tcPr>
            <w:tcW w:w="2500" w:type="pct"/>
            <w:shd w:val="clear" w:color="auto" w:fill="auto"/>
            <w:vAlign w:val="center"/>
            <w:hideMark/>
          </w:tcPr>
          <w:p w14:paraId="5E06C847" w14:textId="733952DD"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20 </w:t>
            </w:r>
            <w:proofErr w:type="spellStart"/>
            <w:r w:rsidRPr="00557BBC">
              <w:rPr>
                <w:rFonts w:ascii="Times New Roman" w:eastAsia="Times New Roman" w:hAnsi="Times New Roman" w:cs="Times New Roman"/>
                <w:lang w:eastAsia="ru-RU"/>
              </w:rPr>
              <w:t>кв.м</w:t>
            </w:r>
            <w:proofErr w:type="spellEnd"/>
          </w:p>
          <w:p w14:paraId="6284703B" w14:textId="0DD27608"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Черемушки, ул. Наметкина, 8С1</w:t>
            </w:r>
          </w:p>
          <w:p w14:paraId="62783F52" w14:textId="41688A0A"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92" w:tgtFrame="_blank" w:history="1">
              <w:r w:rsidR="00565BF4">
                <w:t>Б</w:t>
              </w:r>
              <w:r w:rsidR="00565BF4" w:rsidRPr="00557BBC">
                <w:rPr>
                  <w:rFonts w:ascii="Times New Roman" w:eastAsia="Times New Roman" w:hAnsi="Times New Roman" w:cs="Times New Roman"/>
                  <w:lang w:eastAsia="ru-RU"/>
                </w:rPr>
                <w:t>изнес-центр «</w:t>
              </w:r>
              <w:proofErr w:type="spellStart"/>
              <w:r w:rsidR="00565BF4" w:rsidRPr="00557BBC">
                <w:rPr>
                  <w:rFonts w:ascii="Times New Roman" w:eastAsia="Times New Roman" w:hAnsi="Times New Roman" w:cs="Times New Roman"/>
                  <w:lang w:eastAsia="ru-RU"/>
                </w:rPr>
                <w:t>Krol</w:t>
              </w:r>
              <w:proofErr w:type="spellEnd"/>
              <w:r w:rsidR="00565BF4" w:rsidRPr="00557BBC">
                <w:rPr>
                  <w:rFonts w:ascii="Times New Roman" w:eastAsia="Times New Roman" w:hAnsi="Times New Roman" w:cs="Times New Roman"/>
                  <w:lang w:eastAsia="ru-RU"/>
                </w:rPr>
                <w:t xml:space="preserve"> (</w:t>
              </w:r>
              <w:proofErr w:type="spellStart"/>
              <w:r w:rsidR="00565BF4" w:rsidRPr="00557BBC">
                <w:rPr>
                  <w:rFonts w:ascii="Times New Roman" w:eastAsia="Times New Roman" w:hAnsi="Times New Roman" w:cs="Times New Roman"/>
                  <w:lang w:eastAsia="ru-RU"/>
                </w:rPr>
                <w:t>Крол</w:t>
              </w:r>
              <w:proofErr w:type="spellEnd"/>
              <w:r w:rsidR="00565BF4" w:rsidRPr="00557BBC">
                <w:rPr>
                  <w:rFonts w:ascii="Times New Roman" w:eastAsia="Times New Roman" w:hAnsi="Times New Roman" w:cs="Times New Roman"/>
                  <w:lang w:eastAsia="ru-RU"/>
                </w:rPr>
                <w:t>)»</w:t>
              </w:r>
            </w:hyperlink>
          </w:p>
        </w:tc>
        <w:tc>
          <w:tcPr>
            <w:tcW w:w="556" w:type="pct"/>
            <w:shd w:val="clear" w:color="auto" w:fill="auto"/>
            <w:vAlign w:val="center"/>
            <w:hideMark/>
          </w:tcPr>
          <w:p w14:paraId="3A220D39"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1 480</w:t>
            </w:r>
          </w:p>
        </w:tc>
        <w:tc>
          <w:tcPr>
            <w:tcW w:w="545" w:type="pct"/>
            <w:shd w:val="clear" w:color="auto" w:fill="auto"/>
            <w:vAlign w:val="center"/>
            <w:hideMark/>
          </w:tcPr>
          <w:p w14:paraId="476214C8"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1 245</w:t>
            </w:r>
          </w:p>
        </w:tc>
        <w:tc>
          <w:tcPr>
            <w:tcW w:w="486" w:type="pct"/>
            <w:shd w:val="clear" w:color="auto" w:fill="auto"/>
            <w:vAlign w:val="center"/>
            <w:hideMark/>
          </w:tcPr>
          <w:p w14:paraId="18C404AA" w14:textId="77777777" w:rsidR="00565BF4" w:rsidRPr="00557BBC" w:rsidRDefault="00565BF4"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16%</w:t>
            </w:r>
          </w:p>
        </w:tc>
        <w:tc>
          <w:tcPr>
            <w:tcW w:w="913" w:type="pct"/>
            <w:shd w:val="clear" w:color="auto" w:fill="auto"/>
            <w:vAlign w:val="center"/>
            <w:hideMark/>
          </w:tcPr>
          <w:p w14:paraId="32F3B697" w14:textId="77777777" w:rsidR="00565BF4" w:rsidRPr="00557BBC" w:rsidRDefault="00C71974" w:rsidP="00557BBC">
            <w:pPr>
              <w:spacing w:after="0" w:line="240" w:lineRule="auto"/>
              <w:contextualSpacing/>
              <w:jc w:val="center"/>
              <w:rPr>
                <w:rFonts w:ascii="Times New Roman" w:eastAsia="Times New Roman" w:hAnsi="Times New Roman" w:cs="Times New Roman"/>
                <w:lang w:eastAsia="ru-RU"/>
              </w:rPr>
            </w:pPr>
            <w:hyperlink r:id="rId93" w:history="1">
              <w:r w:rsidR="00565BF4" w:rsidRPr="00557BBC">
                <w:rPr>
                  <w:rFonts w:ascii="Times New Roman" w:eastAsia="Times New Roman" w:hAnsi="Times New Roman" w:cs="Times New Roman"/>
                  <w:lang w:eastAsia="ru-RU"/>
                </w:rPr>
                <w:t>https://www.cian.ru/rent/commercial/189133287/</w:t>
              </w:r>
            </w:hyperlink>
          </w:p>
        </w:tc>
      </w:tr>
      <w:tr w:rsidR="00AB0AA9" w:rsidRPr="00F33D8B" w14:paraId="5FF3A5C2" w14:textId="77777777" w:rsidTr="00D76876">
        <w:trPr>
          <w:cantSplit/>
          <w:trHeight w:val="20"/>
        </w:trPr>
        <w:tc>
          <w:tcPr>
            <w:tcW w:w="3601" w:type="pct"/>
            <w:gridSpan w:val="3"/>
            <w:shd w:val="clear" w:color="auto" w:fill="auto"/>
            <w:vAlign w:val="center"/>
          </w:tcPr>
          <w:p w14:paraId="714F53D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С</w:t>
            </w:r>
          </w:p>
        </w:tc>
        <w:tc>
          <w:tcPr>
            <w:tcW w:w="486" w:type="pct"/>
            <w:shd w:val="clear" w:color="auto" w:fill="auto"/>
            <w:vAlign w:val="center"/>
          </w:tcPr>
          <w:p w14:paraId="0B4F8B9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13%</w:t>
            </w:r>
          </w:p>
        </w:tc>
        <w:tc>
          <w:tcPr>
            <w:tcW w:w="913" w:type="pct"/>
            <w:shd w:val="clear" w:color="auto" w:fill="auto"/>
            <w:vAlign w:val="center"/>
          </w:tcPr>
          <w:p w14:paraId="05A9D8ED"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8DE940C" w14:textId="77777777" w:rsidTr="00D76876">
        <w:trPr>
          <w:cantSplit/>
          <w:trHeight w:val="20"/>
        </w:trPr>
        <w:tc>
          <w:tcPr>
            <w:tcW w:w="3601" w:type="pct"/>
            <w:gridSpan w:val="3"/>
            <w:shd w:val="clear" w:color="auto" w:fill="auto"/>
            <w:vAlign w:val="center"/>
          </w:tcPr>
          <w:p w14:paraId="5690975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Максимальное значение</w:t>
            </w:r>
          </w:p>
        </w:tc>
        <w:tc>
          <w:tcPr>
            <w:tcW w:w="486" w:type="pct"/>
            <w:shd w:val="clear" w:color="auto" w:fill="auto"/>
            <w:vAlign w:val="center"/>
          </w:tcPr>
          <w:p w14:paraId="040B465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19%</w:t>
            </w:r>
          </w:p>
        </w:tc>
        <w:tc>
          <w:tcPr>
            <w:tcW w:w="913" w:type="pct"/>
            <w:shd w:val="clear" w:color="auto" w:fill="auto"/>
            <w:vAlign w:val="center"/>
          </w:tcPr>
          <w:p w14:paraId="3F97427D"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9E2B983" w14:textId="77777777" w:rsidTr="00D76876">
        <w:trPr>
          <w:cantSplit/>
          <w:trHeight w:val="20"/>
        </w:trPr>
        <w:tc>
          <w:tcPr>
            <w:tcW w:w="3601" w:type="pct"/>
            <w:gridSpan w:val="3"/>
            <w:tcBorders>
              <w:bottom w:val="single" w:sz="4" w:space="0" w:color="auto"/>
            </w:tcBorders>
            <w:shd w:val="clear" w:color="auto" w:fill="auto"/>
            <w:vAlign w:val="center"/>
          </w:tcPr>
          <w:p w14:paraId="7DE253A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Минимальное значение</w:t>
            </w:r>
          </w:p>
        </w:tc>
        <w:tc>
          <w:tcPr>
            <w:tcW w:w="486" w:type="pct"/>
            <w:tcBorders>
              <w:bottom w:val="single" w:sz="4" w:space="0" w:color="auto"/>
            </w:tcBorders>
            <w:shd w:val="clear" w:color="auto" w:fill="auto"/>
            <w:vAlign w:val="center"/>
          </w:tcPr>
          <w:p w14:paraId="6EAFBF2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rPr>
              <w:t>9%</w:t>
            </w:r>
          </w:p>
        </w:tc>
        <w:tc>
          <w:tcPr>
            <w:tcW w:w="913" w:type="pct"/>
            <w:tcBorders>
              <w:bottom w:val="single" w:sz="4" w:space="0" w:color="auto"/>
            </w:tcBorders>
            <w:shd w:val="clear" w:color="auto" w:fill="auto"/>
            <w:vAlign w:val="center"/>
          </w:tcPr>
          <w:p w14:paraId="674414E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E616902"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F39707" w14:textId="219712FB"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Среднее значение снижения арендной </w:t>
            </w:r>
            <w:r w:rsidR="00120E63">
              <w:rPr>
                <w:rFonts w:ascii="Times New Roman" w:eastAsia="Times New Roman" w:hAnsi="Times New Roman" w:cs="Times New Roman"/>
                <w:b/>
                <w:lang w:eastAsia="ru-RU"/>
              </w:rPr>
              <w:t>ставки по всем классам</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0F5C97A"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rPr>
              <w:t>14%</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03F104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E4EE0C4"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7A4D2" w14:textId="77777777"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Максимальное значение</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EAE575"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27%</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7172D4"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2289015" w14:textId="77777777" w:rsidTr="00D768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trPr>
        <w:tc>
          <w:tcPr>
            <w:tcW w:w="360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1B06C" w14:textId="77777777" w:rsidR="00AB0AA9" w:rsidRPr="00557BBC" w:rsidRDefault="00AB0AA9" w:rsidP="00D76876">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Минимальное значение</w:t>
            </w:r>
          </w:p>
        </w:tc>
        <w:tc>
          <w:tcPr>
            <w:tcW w:w="48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8A9E452"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4%</w:t>
            </w:r>
          </w:p>
        </w:tc>
        <w:tc>
          <w:tcPr>
            <w:tcW w:w="91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A8E36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bl>
    <w:p w14:paraId="202F4F62" w14:textId="77777777" w:rsidR="00AB0AA9" w:rsidRPr="00F33D8B" w:rsidRDefault="00AB0AA9" w:rsidP="00CB11B7">
      <w:pPr>
        <w:spacing w:after="0" w:line="276" w:lineRule="auto"/>
        <w:contextualSpacing/>
        <w:rPr>
          <w:rFonts w:ascii="Verdana" w:hAnsi="Verdana"/>
          <w:b/>
        </w:rPr>
      </w:pPr>
    </w:p>
    <w:p w14:paraId="2B7E8854" w14:textId="77777777" w:rsidR="00E3551D" w:rsidRDefault="00E3551D" w:rsidP="00CB11B7">
      <w:pPr>
        <w:pStyle w:val="2"/>
        <w:spacing w:line="276" w:lineRule="auto"/>
        <w:jc w:val="center"/>
        <w:rPr>
          <w:rFonts w:ascii="Times New Roman" w:hAnsi="Times New Roman" w:cs="Times New Roman"/>
          <w:b/>
          <w:bCs/>
          <w:color w:val="auto"/>
          <w:sz w:val="24"/>
          <w:szCs w:val="24"/>
        </w:rPr>
      </w:pPr>
      <w:bookmarkStart w:id="21" w:name="_Toc42504239"/>
      <w:r>
        <w:rPr>
          <w:rFonts w:ascii="Times New Roman" w:hAnsi="Times New Roman" w:cs="Times New Roman"/>
          <w:b/>
          <w:bCs/>
          <w:color w:val="auto"/>
          <w:sz w:val="24"/>
          <w:szCs w:val="24"/>
        </w:rPr>
        <w:br w:type="page"/>
      </w:r>
    </w:p>
    <w:p w14:paraId="2C03E2B6" w14:textId="33BE6D94" w:rsidR="00AB0AA9" w:rsidRPr="00557BBC" w:rsidRDefault="00AB0AA9" w:rsidP="00CB11B7">
      <w:pPr>
        <w:pStyle w:val="2"/>
        <w:spacing w:line="276" w:lineRule="auto"/>
        <w:jc w:val="center"/>
        <w:rPr>
          <w:rFonts w:ascii="Times New Roman" w:hAnsi="Times New Roman" w:cs="Times New Roman"/>
          <w:b/>
          <w:bCs/>
          <w:sz w:val="24"/>
          <w:szCs w:val="24"/>
        </w:rPr>
      </w:pPr>
      <w:r w:rsidRPr="00557BBC">
        <w:rPr>
          <w:rFonts w:ascii="Times New Roman" w:hAnsi="Times New Roman" w:cs="Times New Roman"/>
          <w:b/>
          <w:bCs/>
          <w:color w:val="auto"/>
          <w:sz w:val="24"/>
          <w:szCs w:val="24"/>
        </w:rPr>
        <w:lastRenderedPageBreak/>
        <w:t>7. Метод исторических экономических аналогий</w:t>
      </w:r>
      <w:bookmarkEnd w:id="21"/>
    </w:p>
    <w:p w14:paraId="73F56F56" w14:textId="11594EDF" w:rsidR="00AB0AA9" w:rsidRPr="00557BBC" w:rsidRDefault="00AB0AA9" w:rsidP="00CB11B7">
      <w:pPr>
        <w:spacing w:before="120" w:after="0" w:line="276" w:lineRule="auto"/>
        <w:ind w:firstLine="709"/>
        <w:jc w:val="both"/>
        <w:rPr>
          <w:rFonts w:ascii="Times New Roman" w:hAnsi="Times New Roman" w:cs="Times New Roman"/>
          <w:sz w:val="24"/>
          <w:szCs w:val="24"/>
        </w:rPr>
      </w:pPr>
      <w:r w:rsidRPr="00557BBC">
        <w:rPr>
          <w:rFonts w:ascii="Times New Roman" w:hAnsi="Times New Roman" w:cs="Times New Roman"/>
          <w:sz w:val="24"/>
          <w:szCs w:val="24"/>
        </w:rPr>
        <w:t xml:space="preserve">На основе анализа ретроспективных данных по макроэкономическим показателям и падениям ставок предыдущих кризисных периодов возможно </w:t>
      </w:r>
      <w:r w:rsidR="00CF2EE9">
        <w:rPr>
          <w:rFonts w:ascii="Times New Roman" w:hAnsi="Times New Roman" w:cs="Times New Roman"/>
          <w:sz w:val="24"/>
          <w:szCs w:val="24"/>
        </w:rPr>
        <w:t>спрогнозировать</w:t>
      </w:r>
      <w:r w:rsidRPr="00557BBC">
        <w:rPr>
          <w:rFonts w:ascii="Times New Roman" w:hAnsi="Times New Roman" w:cs="Times New Roman"/>
          <w:sz w:val="24"/>
          <w:szCs w:val="24"/>
        </w:rPr>
        <w:t xml:space="preserve"> величину снижения арендных ставок на период пандемии 2020 г.</w:t>
      </w:r>
      <w:r w:rsidR="00CF2EE9">
        <w:rPr>
          <w:rFonts w:ascii="Times New Roman" w:hAnsi="Times New Roman" w:cs="Times New Roman"/>
          <w:sz w:val="24"/>
          <w:szCs w:val="24"/>
        </w:rPr>
        <w:t xml:space="preserve"> при выявлении соответствующей корреляции.</w:t>
      </w:r>
    </w:p>
    <w:p w14:paraId="567D7799" w14:textId="4B791B31" w:rsidR="00AB0AA9" w:rsidRDefault="00AB0AA9" w:rsidP="00CB11B7">
      <w:pPr>
        <w:spacing w:after="0" w:line="276" w:lineRule="auto"/>
        <w:ind w:firstLine="708"/>
        <w:jc w:val="both"/>
        <w:rPr>
          <w:rFonts w:ascii="Times New Roman" w:hAnsi="Times New Roman" w:cs="Times New Roman"/>
          <w:sz w:val="24"/>
          <w:szCs w:val="24"/>
        </w:rPr>
      </w:pPr>
      <w:r w:rsidRPr="00557BBC">
        <w:rPr>
          <w:rFonts w:ascii="Times New Roman" w:hAnsi="Times New Roman" w:cs="Times New Roman"/>
          <w:sz w:val="24"/>
          <w:szCs w:val="24"/>
        </w:rPr>
        <w:t xml:space="preserve">Для расчетов процента снижения арендной ставки офисных помещений в Бизнес-центрах на период пандемии </w:t>
      </w:r>
      <w:r w:rsidR="00375C4E" w:rsidRPr="00557BBC">
        <w:rPr>
          <w:rFonts w:ascii="Times New Roman" w:hAnsi="Times New Roman" w:cs="Times New Roman"/>
          <w:sz w:val="24"/>
          <w:szCs w:val="24"/>
        </w:rPr>
        <w:t>корон</w:t>
      </w:r>
      <w:r w:rsidR="00375C4E">
        <w:rPr>
          <w:rFonts w:ascii="Times New Roman" w:hAnsi="Times New Roman" w:cs="Times New Roman"/>
          <w:sz w:val="24"/>
          <w:szCs w:val="24"/>
        </w:rPr>
        <w:t>а</w:t>
      </w:r>
      <w:r w:rsidR="00375C4E" w:rsidRPr="00557BBC">
        <w:rPr>
          <w:rFonts w:ascii="Times New Roman" w:hAnsi="Times New Roman" w:cs="Times New Roman"/>
          <w:sz w:val="24"/>
          <w:szCs w:val="24"/>
        </w:rPr>
        <w:t xml:space="preserve">вируса </w:t>
      </w:r>
      <w:r w:rsidRPr="00557BBC">
        <w:rPr>
          <w:rFonts w:ascii="Times New Roman" w:hAnsi="Times New Roman" w:cs="Times New Roman"/>
          <w:sz w:val="24"/>
          <w:szCs w:val="24"/>
        </w:rPr>
        <w:t>COVID-19 (2 квартал 2020 года), были использованы данные о снижении арендных ставок и ВВП в кризис 2008-2009 г. с учетом коэффициента торможения.</w:t>
      </w:r>
    </w:p>
    <w:p w14:paraId="528DBCF3" w14:textId="453C9D31" w:rsidR="00120E63" w:rsidRPr="009D7F18" w:rsidRDefault="009D7F18" w:rsidP="00CB11B7">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Коэффициент торможения</w:t>
      </w:r>
      <w:r>
        <w:rPr>
          <w:rStyle w:val="af"/>
          <w:rFonts w:ascii="Times New Roman" w:hAnsi="Times New Roman" w:cs="Times New Roman"/>
          <w:sz w:val="24"/>
          <w:szCs w:val="24"/>
        </w:rPr>
        <w:footnoteReference w:id="21"/>
      </w:r>
      <w:r>
        <w:rPr>
          <w:rFonts w:ascii="Times New Roman" w:hAnsi="Times New Roman" w:cs="Times New Roman"/>
          <w:sz w:val="24"/>
          <w:szCs w:val="24"/>
        </w:rPr>
        <w:t>, как показатель степени влияния ВВП на арендную ставку рассчитан для каждого класса офисов.</w:t>
      </w:r>
    </w:p>
    <w:p w14:paraId="266204E5" w14:textId="06F2520A"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14</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ВВП и арендны</w:t>
      </w:r>
      <w:r w:rsidR="00CF2EE9">
        <w:rPr>
          <w:rFonts w:ascii="Times New Roman" w:hAnsi="Times New Roman" w:cs="Times New Roman"/>
          <w:b/>
          <w:sz w:val="24"/>
          <w:szCs w:val="24"/>
        </w:rPr>
        <w:t>е</w:t>
      </w:r>
      <w:r w:rsidRPr="00557BBC">
        <w:rPr>
          <w:rFonts w:ascii="Times New Roman" w:hAnsi="Times New Roman" w:cs="Times New Roman"/>
          <w:b/>
          <w:sz w:val="24"/>
          <w:szCs w:val="24"/>
        </w:rPr>
        <w:t xml:space="preserve"> ставк</w:t>
      </w:r>
      <w:r w:rsidR="00CF2EE9">
        <w:rPr>
          <w:rFonts w:ascii="Times New Roman" w:hAnsi="Times New Roman" w:cs="Times New Roman"/>
          <w:b/>
          <w:sz w:val="24"/>
          <w:szCs w:val="24"/>
        </w:rPr>
        <w:t>и в период 2008-2009 гг</w:t>
      </w:r>
      <w:r w:rsidR="00F52AE7">
        <w:rPr>
          <w:rFonts w:ascii="Times New Roman" w:hAnsi="Times New Roman" w:cs="Times New Roman"/>
          <w:b/>
          <w:sz w:val="24"/>
          <w:szCs w:val="24"/>
        </w:rPr>
        <w:t>.</w:t>
      </w:r>
      <w:r w:rsidRPr="00557BBC">
        <w:rPr>
          <w:rFonts w:ascii="Times New Roman" w:hAnsi="Times New Roman" w:cs="Times New Roman"/>
          <w:b/>
          <w:sz w:val="24"/>
          <w:szCs w:val="24"/>
        </w:rPr>
        <w:t xml:space="preserve"> </w:t>
      </w:r>
    </w:p>
    <w:tbl>
      <w:tblPr>
        <w:tblW w:w="10370" w:type="dxa"/>
        <w:tblInd w:w="-5" w:type="dxa"/>
        <w:tblLook w:val="04A0" w:firstRow="1" w:lastRow="0" w:firstColumn="1" w:lastColumn="0" w:noHBand="0" w:noVBand="1"/>
      </w:tblPr>
      <w:tblGrid>
        <w:gridCol w:w="1724"/>
        <w:gridCol w:w="1700"/>
        <w:gridCol w:w="2269"/>
        <w:gridCol w:w="2268"/>
        <w:gridCol w:w="2409"/>
      </w:tblGrid>
      <w:tr w:rsidR="00A36F10" w:rsidRPr="00625D93" w14:paraId="2B6C33C8" w14:textId="77777777" w:rsidTr="00CB11B7">
        <w:trPr>
          <w:cantSplit/>
          <w:trHeight w:val="20"/>
          <w:tblHeader/>
        </w:trPr>
        <w:tc>
          <w:tcPr>
            <w:tcW w:w="1724"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96296A4" w14:textId="5DE2DFE1" w:rsidR="00A36F10" w:rsidRPr="00CB11B7" w:rsidRDefault="00A36F10" w:rsidP="00CB11B7">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Период</w:t>
            </w:r>
          </w:p>
        </w:tc>
        <w:tc>
          <w:tcPr>
            <w:tcW w:w="1700" w:type="dxa"/>
            <w:vMerge w:val="restart"/>
            <w:tcBorders>
              <w:top w:val="single" w:sz="4" w:space="0" w:color="auto"/>
              <w:left w:val="nil"/>
              <w:right w:val="single" w:sz="4" w:space="0" w:color="auto"/>
            </w:tcBorders>
            <w:shd w:val="clear" w:color="auto" w:fill="D9D9D9" w:themeFill="background1" w:themeFillShade="D9"/>
            <w:noWrap/>
            <w:vAlign w:val="center"/>
            <w:hideMark/>
          </w:tcPr>
          <w:p w14:paraId="1F7BEB3B" w14:textId="77777777" w:rsidR="00625D93"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ВВП,</w:t>
            </w:r>
          </w:p>
          <w:p w14:paraId="7639D60F" w14:textId="04268B57"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млрд. руб.</w:t>
            </w:r>
          </w:p>
        </w:tc>
        <w:tc>
          <w:tcPr>
            <w:tcW w:w="694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67902C6" w14:textId="6A330D61"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Средняя ставка аренды офисов,</w:t>
            </w:r>
            <w:r w:rsidRPr="00CB11B7">
              <w:rPr>
                <w:rFonts w:ascii="Times New Roman" w:hAnsi="Times New Roman" w:cs="Times New Roman"/>
                <w:bCs/>
              </w:rPr>
              <w:t xml:space="preserve"> </w:t>
            </w:r>
            <w:r w:rsidRPr="00CB11B7">
              <w:rPr>
                <w:rFonts w:ascii="Times New Roman" w:eastAsia="Times New Roman" w:hAnsi="Times New Roman" w:cs="Times New Roman"/>
                <w:b/>
                <w:bCs/>
                <w:lang w:eastAsia="ru-RU"/>
              </w:rPr>
              <w:t>руб./</w:t>
            </w:r>
            <w:proofErr w:type="spellStart"/>
            <w:r w:rsidRPr="00CB11B7">
              <w:rPr>
                <w:rFonts w:ascii="Times New Roman" w:eastAsia="Times New Roman" w:hAnsi="Times New Roman" w:cs="Times New Roman"/>
                <w:b/>
                <w:bCs/>
                <w:lang w:eastAsia="ru-RU"/>
              </w:rPr>
              <w:t>кв.м</w:t>
            </w:r>
            <w:proofErr w:type="spellEnd"/>
            <w:r w:rsidRPr="00CB11B7">
              <w:rPr>
                <w:rFonts w:ascii="Times New Roman" w:eastAsia="Times New Roman" w:hAnsi="Times New Roman" w:cs="Times New Roman"/>
                <w:b/>
                <w:bCs/>
                <w:lang w:eastAsia="ru-RU"/>
              </w:rPr>
              <w:t>/год</w:t>
            </w:r>
          </w:p>
        </w:tc>
      </w:tr>
      <w:tr w:rsidR="00A36F10" w:rsidRPr="00625D93" w14:paraId="6AEA2062" w14:textId="77777777" w:rsidTr="00CB11B7">
        <w:trPr>
          <w:cantSplit/>
          <w:trHeight w:val="20"/>
          <w:tblHeader/>
        </w:trPr>
        <w:tc>
          <w:tcPr>
            <w:tcW w:w="1724" w:type="dxa"/>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7250CFF8" w14:textId="77777777" w:rsidR="00A36F10" w:rsidRPr="00CB11B7" w:rsidRDefault="00A36F10" w:rsidP="00CB11B7">
            <w:pPr>
              <w:spacing w:after="0" w:line="240" w:lineRule="auto"/>
              <w:jc w:val="center"/>
              <w:rPr>
                <w:rFonts w:ascii="Times New Roman" w:eastAsia="Times New Roman" w:hAnsi="Times New Roman" w:cs="Times New Roman"/>
                <w:b/>
                <w:lang w:eastAsia="ru-RU"/>
              </w:rPr>
            </w:pPr>
          </w:p>
        </w:tc>
        <w:tc>
          <w:tcPr>
            <w:tcW w:w="1700" w:type="dxa"/>
            <w:vMerge/>
            <w:tcBorders>
              <w:left w:val="nil"/>
              <w:bottom w:val="single" w:sz="4" w:space="0" w:color="auto"/>
              <w:right w:val="single" w:sz="4" w:space="0" w:color="auto"/>
            </w:tcBorders>
            <w:shd w:val="clear" w:color="auto" w:fill="D9D9D9" w:themeFill="background1" w:themeFillShade="D9"/>
            <w:noWrap/>
            <w:vAlign w:val="center"/>
          </w:tcPr>
          <w:p w14:paraId="2147519C" w14:textId="77777777" w:rsidR="00A36F10" w:rsidRPr="00CB11B7" w:rsidRDefault="00A36F10">
            <w:pPr>
              <w:spacing w:after="0" w:line="240" w:lineRule="auto"/>
              <w:jc w:val="center"/>
              <w:rPr>
                <w:rFonts w:ascii="Times New Roman" w:eastAsia="Times New Roman" w:hAnsi="Times New Roman" w:cs="Times New Roman"/>
                <w:b/>
                <w:lang w:eastAsia="ru-RU"/>
              </w:rPr>
            </w:pPr>
          </w:p>
        </w:tc>
        <w:tc>
          <w:tcPr>
            <w:tcW w:w="226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8129288" w14:textId="2B671212"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А</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B8C427A" w14:textId="0E82C6EF"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В</w:t>
            </w:r>
          </w:p>
        </w:tc>
        <w:tc>
          <w:tcPr>
            <w:tcW w:w="24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EDEF859" w14:textId="7363AFA9" w:rsidR="00A36F10" w:rsidRPr="00CB11B7" w:rsidRDefault="00A36F10">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класс С</w:t>
            </w:r>
          </w:p>
        </w:tc>
      </w:tr>
      <w:tr w:rsidR="00A36F10" w:rsidRPr="00625D93" w14:paraId="10E289FA" w14:textId="77777777" w:rsidTr="00CB11B7">
        <w:trPr>
          <w:cantSplit/>
          <w:trHeight w:val="2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710B4EED" w14:textId="77777777" w:rsidR="00AB0AA9" w:rsidRPr="00CB11B7" w:rsidRDefault="00AB0AA9" w:rsidP="00AB0AA9">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2008</w:t>
            </w:r>
          </w:p>
        </w:tc>
        <w:tc>
          <w:tcPr>
            <w:tcW w:w="1700" w:type="dxa"/>
            <w:tcBorders>
              <w:top w:val="nil"/>
              <w:left w:val="nil"/>
              <w:bottom w:val="single" w:sz="4" w:space="0" w:color="auto"/>
              <w:right w:val="single" w:sz="4" w:space="0" w:color="auto"/>
            </w:tcBorders>
            <w:shd w:val="clear" w:color="auto" w:fill="auto"/>
            <w:noWrap/>
            <w:vAlign w:val="center"/>
          </w:tcPr>
          <w:p w14:paraId="59DFE10B" w14:textId="624D3D03"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41</w:t>
            </w:r>
            <w:r w:rsidR="00120E63" w:rsidRPr="00CB11B7">
              <w:rPr>
                <w:rFonts w:ascii="Times New Roman" w:eastAsia="Times New Roman" w:hAnsi="Times New Roman" w:cs="Times New Roman"/>
                <w:lang w:eastAsia="ru-RU"/>
              </w:rPr>
              <w:t> </w:t>
            </w:r>
            <w:r w:rsidRPr="00CB11B7">
              <w:rPr>
                <w:rFonts w:ascii="Times New Roman" w:eastAsia="Times New Roman" w:hAnsi="Times New Roman" w:cs="Times New Roman"/>
                <w:lang w:eastAsia="ru-RU"/>
              </w:rPr>
              <w:t>280</w:t>
            </w:r>
          </w:p>
        </w:tc>
        <w:tc>
          <w:tcPr>
            <w:tcW w:w="22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C94214" w14:textId="3E157CE4"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26</w:t>
            </w:r>
            <w:r w:rsidR="00120E63" w:rsidRPr="00CB11B7">
              <w:rPr>
                <w:rFonts w:ascii="Times New Roman" w:hAnsi="Times New Roman" w:cs="Times New Roman"/>
              </w:rPr>
              <w:t> </w:t>
            </w:r>
            <w:r w:rsidRPr="00CB11B7">
              <w:rPr>
                <w:rFonts w:ascii="Times New Roman" w:hAnsi="Times New Roman" w:cs="Times New Roman"/>
              </w:rPr>
              <w:t>008</w:t>
            </w: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FF8E65C" w14:textId="596515C3"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19</w:t>
            </w:r>
            <w:r w:rsidR="00120E63" w:rsidRPr="00CB11B7">
              <w:rPr>
                <w:rFonts w:ascii="Times New Roman" w:hAnsi="Times New Roman" w:cs="Times New Roman"/>
              </w:rPr>
              <w:t> </w:t>
            </w:r>
            <w:r w:rsidRPr="00CB11B7">
              <w:rPr>
                <w:rFonts w:ascii="Times New Roman" w:hAnsi="Times New Roman" w:cs="Times New Roman"/>
              </w:rPr>
              <w:t>868</w:t>
            </w:r>
          </w:p>
        </w:tc>
        <w:tc>
          <w:tcPr>
            <w:tcW w:w="2409" w:type="dxa"/>
            <w:tcBorders>
              <w:top w:val="single" w:sz="4" w:space="0" w:color="auto"/>
              <w:left w:val="nil"/>
              <w:bottom w:val="single" w:sz="4" w:space="0" w:color="auto"/>
              <w:right w:val="single" w:sz="4" w:space="0" w:color="auto"/>
            </w:tcBorders>
            <w:shd w:val="clear" w:color="auto" w:fill="auto"/>
            <w:noWrap/>
            <w:vAlign w:val="center"/>
          </w:tcPr>
          <w:p w14:paraId="1AAA433F" w14:textId="2B6274BB"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14</w:t>
            </w:r>
            <w:r w:rsidR="00120E63" w:rsidRPr="00CB11B7">
              <w:rPr>
                <w:rFonts w:ascii="Times New Roman" w:hAnsi="Times New Roman" w:cs="Times New Roman"/>
              </w:rPr>
              <w:t> </w:t>
            </w:r>
            <w:r w:rsidRPr="00CB11B7">
              <w:rPr>
                <w:rFonts w:ascii="Times New Roman" w:hAnsi="Times New Roman" w:cs="Times New Roman"/>
              </w:rPr>
              <w:t>527</w:t>
            </w:r>
          </w:p>
        </w:tc>
      </w:tr>
      <w:tr w:rsidR="00A36F10" w:rsidRPr="00625D93" w14:paraId="4A4C0272" w14:textId="77777777" w:rsidTr="00CB11B7">
        <w:trPr>
          <w:cantSplit/>
          <w:trHeight w:val="20"/>
        </w:trPr>
        <w:tc>
          <w:tcPr>
            <w:tcW w:w="1724" w:type="dxa"/>
            <w:tcBorders>
              <w:top w:val="nil"/>
              <w:left w:val="single" w:sz="4" w:space="0" w:color="auto"/>
              <w:bottom w:val="single" w:sz="4" w:space="0" w:color="auto"/>
              <w:right w:val="single" w:sz="4" w:space="0" w:color="auto"/>
            </w:tcBorders>
            <w:shd w:val="clear" w:color="auto" w:fill="auto"/>
            <w:noWrap/>
            <w:vAlign w:val="center"/>
            <w:hideMark/>
          </w:tcPr>
          <w:p w14:paraId="5DD3F73D" w14:textId="77777777" w:rsidR="00AB0AA9" w:rsidRPr="00CB11B7" w:rsidRDefault="00AB0AA9" w:rsidP="00AB0AA9">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2009</w:t>
            </w:r>
          </w:p>
        </w:tc>
        <w:tc>
          <w:tcPr>
            <w:tcW w:w="1700" w:type="dxa"/>
            <w:tcBorders>
              <w:top w:val="nil"/>
              <w:left w:val="nil"/>
              <w:bottom w:val="single" w:sz="4" w:space="0" w:color="auto"/>
              <w:right w:val="single" w:sz="4" w:space="0" w:color="auto"/>
            </w:tcBorders>
            <w:shd w:val="clear" w:color="auto" w:fill="auto"/>
            <w:noWrap/>
            <w:vAlign w:val="center"/>
          </w:tcPr>
          <w:p w14:paraId="27C0BA93" w14:textId="5F155BE2"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38</w:t>
            </w:r>
            <w:r w:rsidR="00120E63" w:rsidRPr="00CB11B7">
              <w:rPr>
                <w:rFonts w:ascii="Times New Roman" w:eastAsia="Times New Roman" w:hAnsi="Times New Roman" w:cs="Times New Roman"/>
                <w:lang w:eastAsia="ru-RU"/>
              </w:rPr>
              <w:t> </w:t>
            </w:r>
            <w:r w:rsidRPr="00CB11B7">
              <w:rPr>
                <w:rFonts w:ascii="Times New Roman" w:eastAsia="Times New Roman" w:hAnsi="Times New Roman" w:cs="Times New Roman"/>
                <w:lang w:eastAsia="ru-RU"/>
              </w:rPr>
              <w:t>049</w:t>
            </w: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27C263F5" w14:textId="5172D9AC"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22</w:t>
            </w:r>
            <w:r w:rsidR="00120E63" w:rsidRPr="00CB11B7">
              <w:rPr>
                <w:rFonts w:ascii="Times New Roman" w:hAnsi="Times New Roman" w:cs="Times New Roman"/>
              </w:rPr>
              <w:t> </w:t>
            </w:r>
            <w:r w:rsidRPr="00CB11B7">
              <w:rPr>
                <w:rFonts w:ascii="Times New Roman" w:hAnsi="Times New Roman" w:cs="Times New Roman"/>
              </w:rPr>
              <w:t>978</w:t>
            </w:r>
          </w:p>
        </w:tc>
        <w:tc>
          <w:tcPr>
            <w:tcW w:w="2268" w:type="dxa"/>
            <w:tcBorders>
              <w:top w:val="nil"/>
              <w:left w:val="nil"/>
              <w:bottom w:val="single" w:sz="4" w:space="0" w:color="auto"/>
              <w:right w:val="single" w:sz="4" w:space="0" w:color="auto"/>
            </w:tcBorders>
            <w:shd w:val="clear" w:color="auto" w:fill="auto"/>
            <w:noWrap/>
            <w:vAlign w:val="center"/>
          </w:tcPr>
          <w:p w14:paraId="67817D93" w14:textId="1600B900"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w:t>
            </w:r>
            <w:r w:rsidR="00120E63" w:rsidRPr="00CB11B7">
              <w:rPr>
                <w:rFonts w:ascii="Times New Roman" w:hAnsi="Times New Roman" w:cs="Times New Roman"/>
              </w:rPr>
              <w:t> </w:t>
            </w:r>
            <w:r w:rsidRPr="00CB11B7">
              <w:rPr>
                <w:rFonts w:ascii="Times New Roman" w:hAnsi="Times New Roman" w:cs="Times New Roman"/>
              </w:rPr>
              <w:t>188</w:t>
            </w:r>
          </w:p>
        </w:tc>
        <w:tc>
          <w:tcPr>
            <w:tcW w:w="2409" w:type="dxa"/>
            <w:tcBorders>
              <w:top w:val="nil"/>
              <w:left w:val="nil"/>
              <w:bottom w:val="single" w:sz="4" w:space="0" w:color="auto"/>
              <w:right w:val="single" w:sz="4" w:space="0" w:color="auto"/>
            </w:tcBorders>
            <w:shd w:val="clear" w:color="auto" w:fill="auto"/>
            <w:noWrap/>
            <w:vAlign w:val="center"/>
          </w:tcPr>
          <w:p w14:paraId="6DBB6CDB" w14:textId="34C602B4"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12</w:t>
            </w:r>
            <w:r w:rsidR="00120E63" w:rsidRPr="00CB11B7">
              <w:rPr>
                <w:rFonts w:ascii="Times New Roman" w:hAnsi="Times New Roman" w:cs="Times New Roman"/>
              </w:rPr>
              <w:t> </w:t>
            </w:r>
            <w:r w:rsidRPr="00CB11B7">
              <w:rPr>
                <w:rFonts w:ascii="Times New Roman" w:hAnsi="Times New Roman" w:cs="Times New Roman"/>
              </w:rPr>
              <w:t>550</w:t>
            </w:r>
          </w:p>
        </w:tc>
      </w:tr>
      <w:tr w:rsidR="00A36F10" w:rsidRPr="00625D93" w14:paraId="298078F8" w14:textId="77777777" w:rsidTr="00CB11B7">
        <w:trPr>
          <w:cantSplit/>
          <w:trHeight w:val="20"/>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6B70A" w14:textId="77777777" w:rsidR="00AB0AA9" w:rsidRPr="00CB11B7" w:rsidRDefault="00AB0AA9" w:rsidP="00AB0AA9">
            <w:pPr>
              <w:spacing w:after="0" w:line="240" w:lineRule="auto"/>
              <w:rPr>
                <w:rFonts w:ascii="Times New Roman" w:eastAsia="Times New Roman" w:hAnsi="Times New Roman" w:cs="Times New Roman"/>
                <w:b/>
                <w:bCs/>
                <w:lang w:eastAsia="ru-RU"/>
              </w:rPr>
            </w:pPr>
            <w:r w:rsidRPr="00CB11B7">
              <w:rPr>
                <w:rFonts w:ascii="Times New Roman" w:hAnsi="Times New Roman" w:cs="Times New Roman"/>
                <w:b/>
                <w:bCs/>
              </w:rPr>
              <w:t>Процент снижения, %</w:t>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59A8DC7D"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7,8</w:t>
            </w: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3E1F89CB"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12</w:t>
            </w:r>
          </w:p>
        </w:tc>
        <w:tc>
          <w:tcPr>
            <w:tcW w:w="2268" w:type="dxa"/>
            <w:tcBorders>
              <w:top w:val="nil"/>
              <w:left w:val="nil"/>
              <w:bottom w:val="single" w:sz="4" w:space="0" w:color="auto"/>
              <w:right w:val="single" w:sz="4" w:space="0" w:color="auto"/>
            </w:tcBorders>
            <w:shd w:val="clear" w:color="auto" w:fill="auto"/>
            <w:noWrap/>
            <w:vAlign w:val="center"/>
          </w:tcPr>
          <w:p w14:paraId="5AF5F72D"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13</w:t>
            </w:r>
          </w:p>
        </w:tc>
        <w:tc>
          <w:tcPr>
            <w:tcW w:w="2409" w:type="dxa"/>
            <w:tcBorders>
              <w:top w:val="nil"/>
              <w:left w:val="nil"/>
              <w:bottom w:val="single" w:sz="4" w:space="0" w:color="auto"/>
              <w:right w:val="single" w:sz="4" w:space="0" w:color="auto"/>
            </w:tcBorders>
            <w:shd w:val="clear" w:color="auto" w:fill="auto"/>
            <w:noWrap/>
            <w:vAlign w:val="center"/>
          </w:tcPr>
          <w:p w14:paraId="29186FA9" w14:textId="77777777" w:rsidR="00AB0AA9" w:rsidRPr="00CB11B7" w:rsidRDefault="00AB0AA9" w:rsidP="00AB0AA9">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b/>
                <w:bCs/>
              </w:rPr>
              <w:t>14</w:t>
            </w:r>
          </w:p>
        </w:tc>
      </w:tr>
      <w:tr w:rsidR="00A36F10" w:rsidRPr="00625D93" w14:paraId="6DDF7F32" w14:textId="77777777" w:rsidTr="00CB11B7">
        <w:trPr>
          <w:cantSplit/>
          <w:trHeight w:val="20"/>
        </w:trPr>
        <w:tc>
          <w:tcPr>
            <w:tcW w:w="17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D7C03" w14:textId="7B9D1360" w:rsidR="00AB0AA9" w:rsidRPr="00CB11B7" w:rsidRDefault="00AB0AA9" w:rsidP="00AB0AA9">
            <w:pPr>
              <w:spacing w:after="0" w:line="240" w:lineRule="auto"/>
              <w:rPr>
                <w:rFonts w:ascii="Times New Roman" w:eastAsia="Times New Roman" w:hAnsi="Times New Roman" w:cs="Times New Roman"/>
                <w:b/>
                <w:bCs/>
                <w:lang w:eastAsia="ru-RU"/>
              </w:rPr>
            </w:pPr>
            <w:r w:rsidRPr="00CB11B7">
              <w:rPr>
                <w:rFonts w:ascii="Times New Roman" w:eastAsia="Times New Roman" w:hAnsi="Times New Roman" w:cs="Times New Roman"/>
                <w:b/>
                <w:bCs/>
                <w:lang w:eastAsia="ru-RU"/>
              </w:rPr>
              <w:t>Коэффициент торможения</w:t>
            </w:r>
            <w:r w:rsidR="009D7F18" w:rsidRPr="00CB11B7">
              <w:rPr>
                <w:rStyle w:val="af"/>
                <w:rFonts w:ascii="Times New Roman" w:eastAsia="Times New Roman" w:hAnsi="Times New Roman" w:cs="Times New Roman"/>
                <w:b/>
                <w:bCs/>
                <w:lang w:eastAsia="ru-RU"/>
              </w:rPr>
              <w:footnoteReference w:id="22"/>
            </w:r>
          </w:p>
        </w:tc>
        <w:tc>
          <w:tcPr>
            <w:tcW w:w="1700" w:type="dxa"/>
            <w:tcBorders>
              <w:top w:val="single" w:sz="4" w:space="0" w:color="auto"/>
              <w:left w:val="nil"/>
              <w:bottom w:val="single" w:sz="4" w:space="0" w:color="auto"/>
              <w:right w:val="single" w:sz="4" w:space="0" w:color="auto"/>
            </w:tcBorders>
            <w:shd w:val="clear" w:color="auto" w:fill="auto"/>
            <w:noWrap/>
            <w:vAlign w:val="center"/>
          </w:tcPr>
          <w:p w14:paraId="5A7B6896" w14:textId="77777777" w:rsidR="00AB0AA9" w:rsidRPr="00CB11B7" w:rsidRDefault="00AB0AA9" w:rsidP="00AB0AA9">
            <w:pPr>
              <w:spacing w:after="0" w:line="240" w:lineRule="auto"/>
              <w:jc w:val="center"/>
              <w:rPr>
                <w:rFonts w:ascii="Times New Roman" w:eastAsia="Times New Roman" w:hAnsi="Times New Roman" w:cs="Times New Roman"/>
                <w:b/>
                <w:lang w:eastAsia="ru-RU"/>
              </w:rPr>
            </w:pPr>
          </w:p>
        </w:tc>
        <w:tc>
          <w:tcPr>
            <w:tcW w:w="2269" w:type="dxa"/>
            <w:tcBorders>
              <w:top w:val="nil"/>
              <w:left w:val="single" w:sz="4" w:space="0" w:color="auto"/>
              <w:bottom w:val="single" w:sz="4" w:space="0" w:color="auto"/>
              <w:right w:val="single" w:sz="4" w:space="0" w:color="auto"/>
            </w:tcBorders>
            <w:shd w:val="clear" w:color="auto" w:fill="auto"/>
            <w:noWrap/>
            <w:vAlign w:val="center"/>
          </w:tcPr>
          <w:p w14:paraId="4B68391A"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1,52</w:t>
            </w:r>
          </w:p>
        </w:tc>
        <w:tc>
          <w:tcPr>
            <w:tcW w:w="2268" w:type="dxa"/>
            <w:tcBorders>
              <w:top w:val="nil"/>
              <w:left w:val="nil"/>
              <w:bottom w:val="single" w:sz="4" w:space="0" w:color="auto"/>
              <w:right w:val="single" w:sz="4" w:space="0" w:color="auto"/>
            </w:tcBorders>
            <w:shd w:val="clear" w:color="auto" w:fill="auto"/>
            <w:noWrap/>
            <w:vAlign w:val="center"/>
          </w:tcPr>
          <w:p w14:paraId="786388E3"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1,78</w:t>
            </w:r>
          </w:p>
        </w:tc>
        <w:tc>
          <w:tcPr>
            <w:tcW w:w="2409" w:type="dxa"/>
            <w:tcBorders>
              <w:top w:val="nil"/>
              <w:left w:val="nil"/>
              <w:bottom w:val="single" w:sz="4" w:space="0" w:color="auto"/>
              <w:right w:val="single" w:sz="4" w:space="0" w:color="auto"/>
            </w:tcBorders>
            <w:shd w:val="clear" w:color="auto" w:fill="auto"/>
            <w:noWrap/>
            <w:vAlign w:val="center"/>
          </w:tcPr>
          <w:p w14:paraId="1D8762A1" w14:textId="77777777" w:rsidR="00AB0AA9" w:rsidRPr="00CB11B7" w:rsidRDefault="00AB0AA9" w:rsidP="00AB0AA9">
            <w:pPr>
              <w:spacing w:after="0" w:line="240" w:lineRule="auto"/>
              <w:jc w:val="center"/>
              <w:rPr>
                <w:rFonts w:ascii="Times New Roman" w:hAnsi="Times New Roman" w:cs="Times New Roman"/>
                <w:b/>
                <w:bCs/>
              </w:rPr>
            </w:pPr>
            <w:r w:rsidRPr="00CB11B7">
              <w:rPr>
                <w:rFonts w:ascii="Times New Roman" w:hAnsi="Times New Roman" w:cs="Times New Roman"/>
                <w:b/>
                <w:bCs/>
              </w:rPr>
              <w:t>1,79</w:t>
            </w:r>
          </w:p>
        </w:tc>
      </w:tr>
    </w:tbl>
    <w:p w14:paraId="321F90A9" w14:textId="77777777" w:rsidR="00AB0AA9" w:rsidRPr="00557BBC" w:rsidRDefault="00AB0AA9" w:rsidP="00AB0AA9">
      <w:pPr>
        <w:tabs>
          <w:tab w:val="left" w:pos="1134"/>
        </w:tabs>
        <w:spacing w:after="0" w:line="300" w:lineRule="auto"/>
        <w:contextualSpacing/>
        <w:jc w:val="both"/>
        <w:rPr>
          <w:rFonts w:ascii="Times New Roman" w:eastAsia="Calibri" w:hAnsi="Times New Roman" w:cs="Times New Roman"/>
          <w:bCs/>
          <w:sz w:val="20"/>
          <w:szCs w:val="20"/>
        </w:rPr>
      </w:pPr>
      <w:r w:rsidRPr="00557BBC">
        <w:rPr>
          <w:rFonts w:ascii="Times New Roman" w:eastAsia="Calibri" w:hAnsi="Times New Roman" w:cs="Times New Roman"/>
          <w:bCs/>
          <w:sz w:val="20"/>
          <w:szCs w:val="20"/>
        </w:rPr>
        <w:t xml:space="preserve">Источники информации: </w:t>
      </w:r>
      <w:hyperlink r:id="rId94" w:history="1">
        <w:r w:rsidRPr="00557BBC">
          <w:rPr>
            <w:rFonts w:ascii="Times New Roman" w:eastAsia="Calibri" w:hAnsi="Times New Roman" w:cs="Times New Roman"/>
            <w:bCs/>
            <w:sz w:val="20"/>
            <w:szCs w:val="20"/>
          </w:rPr>
          <w:t>http://old.gks.ru/wps/wcm/connect/rosstat_main/rosstat/ru/statistics/accounts/</w:t>
        </w:r>
      </w:hyperlink>
      <w:r w:rsidRPr="00557BBC">
        <w:rPr>
          <w:rFonts w:ascii="Times New Roman" w:eastAsia="Calibri" w:hAnsi="Times New Roman" w:cs="Times New Roman"/>
          <w:bCs/>
          <w:sz w:val="20"/>
          <w:szCs w:val="20"/>
        </w:rPr>
        <w:t xml:space="preserve">, </w:t>
      </w:r>
      <w:hyperlink r:id="rId95" w:history="1">
        <w:r w:rsidRPr="00557BBC">
          <w:rPr>
            <w:rFonts w:ascii="Times New Roman" w:eastAsia="Calibri" w:hAnsi="Times New Roman" w:cs="Times New Roman"/>
            <w:bCs/>
            <w:sz w:val="20"/>
            <w:szCs w:val="20"/>
          </w:rPr>
          <w:t>https://zdanie.info/informer</w:t>
        </w:r>
      </w:hyperlink>
    </w:p>
    <w:p w14:paraId="2ACABF1C" w14:textId="77777777" w:rsidR="00AB0AA9" w:rsidRPr="00557BBC" w:rsidRDefault="00AB0AA9">
      <w:pPr>
        <w:tabs>
          <w:tab w:val="left" w:pos="1134"/>
        </w:tabs>
        <w:spacing w:before="120" w:after="0" w:line="276" w:lineRule="auto"/>
        <w:rPr>
          <w:rFonts w:ascii="Times New Roman" w:eastAsia="Calibri" w:hAnsi="Times New Roman" w:cs="Times New Roman"/>
          <w:b/>
          <w:bCs/>
          <w:sz w:val="24"/>
          <w:szCs w:val="24"/>
        </w:rPr>
      </w:pPr>
      <w:r w:rsidRPr="00557BBC">
        <w:rPr>
          <w:rFonts w:ascii="Times New Roman" w:eastAsia="Calibri" w:hAnsi="Times New Roman" w:cs="Times New Roman"/>
          <w:b/>
          <w:bCs/>
          <w:sz w:val="24"/>
          <w:szCs w:val="24"/>
        </w:rPr>
        <w:t>Расчет снижения ставки аренды офисных помещений на 2 кв.2020 г. (период пандемии)</w:t>
      </w:r>
    </w:p>
    <w:p w14:paraId="41143971" w14:textId="3EB84354" w:rsidR="00AB0AA9" w:rsidRPr="00557BBC" w:rsidRDefault="00AB0AA9">
      <w:pPr>
        <w:tabs>
          <w:tab w:val="left" w:pos="1134"/>
        </w:tabs>
        <w:spacing w:before="120"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Расчет процента снижения ставки аренды офисных помещений производится по формуле на основании данных коэффициента торможения, рассчитанного в таблице выше.</w:t>
      </w:r>
    </w:p>
    <w:p w14:paraId="5C8BACCC" w14:textId="6E212613" w:rsidR="00AB0AA9" w:rsidRPr="00557BBC" w:rsidRDefault="00AB0AA9">
      <w:pPr>
        <w:tabs>
          <w:tab w:val="left" w:pos="1134"/>
        </w:tabs>
        <w:spacing w:before="120" w:after="0" w:line="276" w:lineRule="auto"/>
        <w:ind w:firstLine="709"/>
        <w:contextualSpacing/>
        <w:jc w:val="both"/>
        <w:rPr>
          <w:rFonts w:ascii="Times New Roman" w:eastAsia="Calibri" w:hAnsi="Times New Roman" w:cs="Times New Roman"/>
          <w:bCs/>
          <w:sz w:val="24"/>
          <w:szCs w:val="24"/>
        </w:rPr>
      </w:pPr>
      <w:r w:rsidRPr="00557BBC">
        <w:rPr>
          <w:rFonts w:ascii="Times New Roman" w:eastAsia="Calibri" w:hAnsi="Times New Roman" w:cs="Times New Roman"/>
          <w:bCs/>
          <w:sz w:val="24"/>
          <w:szCs w:val="24"/>
        </w:rPr>
        <w:t>Прогноз</w:t>
      </w:r>
      <w:r w:rsidR="00F52AE7">
        <w:rPr>
          <w:rFonts w:ascii="Times New Roman" w:eastAsia="Calibri" w:hAnsi="Times New Roman" w:cs="Times New Roman"/>
          <w:bCs/>
          <w:sz w:val="24"/>
          <w:szCs w:val="24"/>
        </w:rPr>
        <w:t xml:space="preserve"> МЭР РФ по</w:t>
      </w:r>
      <w:r w:rsidRPr="00557BBC">
        <w:rPr>
          <w:rFonts w:ascii="Times New Roman" w:eastAsia="Calibri" w:hAnsi="Times New Roman" w:cs="Times New Roman"/>
          <w:bCs/>
          <w:sz w:val="24"/>
          <w:szCs w:val="24"/>
        </w:rPr>
        <w:t xml:space="preserve"> снижени</w:t>
      </w:r>
      <w:r w:rsidR="00F52AE7">
        <w:rPr>
          <w:rFonts w:ascii="Times New Roman" w:eastAsia="Calibri" w:hAnsi="Times New Roman" w:cs="Times New Roman"/>
          <w:bCs/>
          <w:sz w:val="24"/>
          <w:szCs w:val="24"/>
        </w:rPr>
        <w:t>ю</w:t>
      </w:r>
      <w:r w:rsidRPr="00557BBC">
        <w:rPr>
          <w:rFonts w:ascii="Times New Roman" w:eastAsia="Calibri" w:hAnsi="Times New Roman" w:cs="Times New Roman"/>
          <w:bCs/>
          <w:sz w:val="24"/>
          <w:szCs w:val="24"/>
        </w:rPr>
        <w:t xml:space="preserve"> ВВП на 2 квартал 2020 составляет 9,5%</w:t>
      </w:r>
      <w:r w:rsidR="009D7F18">
        <w:rPr>
          <w:rFonts w:ascii="Times New Roman" w:eastAsia="Calibri" w:hAnsi="Times New Roman" w:cs="Times New Roman"/>
          <w:bCs/>
          <w:sz w:val="24"/>
          <w:szCs w:val="24"/>
        </w:rPr>
        <w:t xml:space="preserve"> </w:t>
      </w:r>
      <w:r w:rsidR="009D7F18">
        <w:rPr>
          <w:rStyle w:val="af"/>
          <w:rFonts w:ascii="Times New Roman" w:eastAsia="Calibri" w:hAnsi="Times New Roman" w:cs="Times New Roman"/>
          <w:bCs/>
          <w:sz w:val="24"/>
          <w:szCs w:val="24"/>
        </w:rPr>
        <w:footnoteReference w:id="23"/>
      </w:r>
    </w:p>
    <w:p w14:paraId="0C253169" w14:textId="3B138374"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15</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 Расчет снижения став</w:t>
      </w:r>
      <w:r w:rsidR="00522509">
        <w:rPr>
          <w:rFonts w:ascii="Times New Roman" w:hAnsi="Times New Roman" w:cs="Times New Roman"/>
          <w:b/>
          <w:sz w:val="24"/>
          <w:szCs w:val="24"/>
        </w:rPr>
        <w:t>о</w:t>
      </w:r>
      <w:r w:rsidRPr="00557BBC">
        <w:rPr>
          <w:rFonts w:ascii="Times New Roman" w:hAnsi="Times New Roman" w:cs="Times New Roman"/>
          <w:b/>
          <w:sz w:val="24"/>
          <w:szCs w:val="24"/>
        </w:rPr>
        <w:t xml:space="preserve">к аренды </w:t>
      </w:r>
      <w:r w:rsidR="00522509">
        <w:rPr>
          <w:rFonts w:ascii="Times New Roman" w:hAnsi="Times New Roman" w:cs="Times New Roman"/>
          <w:b/>
          <w:sz w:val="24"/>
          <w:szCs w:val="24"/>
        </w:rPr>
        <w:t>офисов</w:t>
      </w:r>
      <w:r w:rsidRPr="00557BBC">
        <w:rPr>
          <w:rFonts w:ascii="Times New Roman" w:hAnsi="Times New Roman" w:cs="Times New Roman"/>
          <w:b/>
          <w:sz w:val="24"/>
          <w:szCs w:val="24"/>
        </w:rPr>
        <w:t xml:space="preserve"> на 2 квартал 2020 г.</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1564"/>
        <w:gridCol w:w="1838"/>
        <w:gridCol w:w="1706"/>
      </w:tblGrid>
      <w:tr w:rsidR="00A36F10" w:rsidRPr="00625D93" w14:paraId="047B2C6D" w14:textId="77777777" w:rsidTr="00CB11B7">
        <w:trPr>
          <w:trHeight w:val="297"/>
          <w:jc w:val="center"/>
        </w:trPr>
        <w:tc>
          <w:tcPr>
            <w:tcW w:w="4957" w:type="dxa"/>
            <w:shd w:val="clear" w:color="auto" w:fill="D9D9D9" w:themeFill="background1" w:themeFillShade="D9"/>
            <w:noWrap/>
            <w:vAlign w:val="center"/>
            <w:hideMark/>
          </w:tcPr>
          <w:p w14:paraId="09E55068" w14:textId="77777777" w:rsidR="00AB0AA9" w:rsidRPr="00CB11B7" w:rsidRDefault="00AB0AA9" w:rsidP="00557BBC">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Наименование</w:t>
            </w:r>
          </w:p>
        </w:tc>
        <w:tc>
          <w:tcPr>
            <w:tcW w:w="1564" w:type="dxa"/>
            <w:shd w:val="clear" w:color="auto" w:fill="D9D9D9" w:themeFill="background1" w:themeFillShade="D9"/>
            <w:vAlign w:val="center"/>
          </w:tcPr>
          <w:p w14:paraId="3D4A4F4B" w14:textId="77777777"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Показатели кризиса</w:t>
            </w:r>
          </w:p>
          <w:p w14:paraId="66D0BBD9" w14:textId="3F96C650"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2008-2009 г.</w:t>
            </w:r>
          </w:p>
        </w:tc>
        <w:tc>
          <w:tcPr>
            <w:tcW w:w="1838" w:type="dxa"/>
            <w:shd w:val="clear" w:color="auto" w:fill="D9D9D9" w:themeFill="background1" w:themeFillShade="D9"/>
            <w:vAlign w:val="center"/>
            <w:hideMark/>
          </w:tcPr>
          <w:p w14:paraId="70C3583C" w14:textId="1642C6DA"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Коэффициент торможения</w:t>
            </w:r>
          </w:p>
        </w:tc>
        <w:tc>
          <w:tcPr>
            <w:tcW w:w="1706" w:type="dxa"/>
            <w:shd w:val="clear" w:color="auto" w:fill="D9D9D9" w:themeFill="background1" w:themeFillShade="D9"/>
            <w:vAlign w:val="center"/>
          </w:tcPr>
          <w:p w14:paraId="111CDEED" w14:textId="46E958C1" w:rsidR="00AB0AA9" w:rsidRPr="00CB11B7" w:rsidRDefault="00A755AA">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Прогноз п</w:t>
            </w:r>
            <w:r w:rsidR="00AB0AA9" w:rsidRPr="00CB11B7">
              <w:rPr>
                <w:rFonts w:ascii="Times New Roman" w:eastAsia="Times New Roman" w:hAnsi="Times New Roman" w:cs="Times New Roman"/>
                <w:b/>
                <w:lang w:eastAsia="ru-RU"/>
              </w:rPr>
              <w:t>оказател</w:t>
            </w:r>
            <w:r w:rsidRPr="00CB11B7">
              <w:rPr>
                <w:rFonts w:ascii="Times New Roman" w:eastAsia="Times New Roman" w:hAnsi="Times New Roman" w:cs="Times New Roman"/>
                <w:b/>
                <w:lang w:eastAsia="ru-RU"/>
              </w:rPr>
              <w:t>ей</w:t>
            </w:r>
          </w:p>
          <w:p w14:paraId="1BA0D795" w14:textId="77777777" w:rsidR="00AB0AA9" w:rsidRPr="00CB11B7" w:rsidRDefault="00AB0AA9">
            <w:pPr>
              <w:spacing w:after="0" w:line="240" w:lineRule="auto"/>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2 кв. 2020 г.</w:t>
            </w:r>
          </w:p>
        </w:tc>
      </w:tr>
      <w:tr w:rsidR="00A36F10" w:rsidRPr="00625D93" w14:paraId="5D730F3E" w14:textId="77777777" w:rsidTr="00CB11B7">
        <w:trPr>
          <w:trHeight w:val="300"/>
          <w:jc w:val="center"/>
        </w:trPr>
        <w:tc>
          <w:tcPr>
            <w:tcW w:w="4957" w:type="dxa"/>
            <w:shd w:val="clear" w:color="auto" w:fill="auto"/>
            <w:noWrap/>
            <w:vAlign w:val="center"/>
            <w:hideMark/>
          </w:tcPr>
          <w:p w14:paraId="0463F50B" w14:textId="69DED771"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w:t>
            </w:r>
            <w:r w:rsidR="00AB0AA9" w:rsidRPr="00CB11B7">
              <w:rPr>
                <w:rFonts w:ascii="Times New Roman" w:eastAsia="Times New Roman" w:hAnsi="Times New Roman" w:cs="Times New Roman"/>
                <w:bCs/>
                <w:lang w:eastAsia="ru-RU"/>
              </w:rPr>
              <w:t xml:space="preserve"> ВВП, %</w:t>
            </w:r>
          </w:p>
        </w:tc>
        <w:tc>
          <w:tcPr>
            <w:tcW w:w="1564" w:type="dxa"/>
            <w:vAlign w:val="center"/>
          </w:tcPr>
          <w:p w14:paraId="09BC5741"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7,8</w:t>
            </w:r>
          </w:p>
        </w:tc>
        <w:tc>
          <w:tcPr>
            <w:tcW w:w="1838" w:type="dxa"/>
            <w:shd w:val="clear" w:color="auto" w:fill="auto"/>
            <w:noWrap/>
            <w:vAlign w:val="center"/>
          </w:tcPr>
          <w:p w14:paraId="196C0B31"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p>
        </w:tc>
        <w:tc>
          <w:tcPr>
            <w:tcW w:w="1706" w:type="dxa"/>
            <w:vAlign w:val="center"/>
          </w:tcPr>
          <w:p w14:paraId="60F62194"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9,5</w:t>
            </w:r>
          </w:p>
        </w:tc>
      </w:tr>
      <w:tr w:rsidR="00A36F10" w:rsidRPr="00625D93" w14:paraId="7D4C2936" w14:textId="77777777" w:rsidTr="00CB11B7">
        <w:trPr>
          <w:trHeight w:val="300"/>
          <w:jc w:val="center"/>
        </w:trPr>
        <w:tc>
          <w:tcPr>
            <w:tcW w:w="4957" w:type="dxa"/>
            <w:shd w:val="clear" w:color="auto" w:fill="auto"/>
            <w:noWrap/>
            <w:vAlign w:val="center"/>
            <w:hideMark/>
          </w:tcPr>
          <w:p w14:paraId="221CAD9E" w14:textId="76665B79"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w:t>
            </w:r>
            <w:r w:rsidR="00AB0AA9" w:rsidRPr="00CB11B7">
              <w:rPr>
                <w:rFonts w:ascii="Times New Roman" w:eastAsia="Times New Roman" w:hAnsi="Times New Roman" w:cs="Times New Roman"/>
                <w:bCs/>
                <w:lang w:eastAsia="ru-RU"/>
              </w:rPr>
              <w:t xml:space="preserve"> ставки аренды офисов кл</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А, %</w:t>
            </w:r>
          </w:p>
        </w:tc>
        <w:tc>
          <w:tcPr>
            <w:tcW w:w="1564" w:type="dxa"/>
            <w:vAlign w:val="center"/>
          </w:tcPr>
          <w:p w14:paraId="413D560C"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12</w:t>
            </w:r>
          </w:p>
        </w:tc>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1AE76B"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1,52</w:t>
            </w:r>
          </w:p>
        </w:tc>
        <w:tc>
          <w:tcPr>
            <w:tcW w:w="1706" w:type="dxa"/>
            <w:tcBorders>
              <w:top w:val="single" w:sz="4" w:space="0" w:color="auto"/>
              <w:left w:val="nil"/>
              <w:bottom w:val="single" w:sz="4" w:space="0" w:color="auto"/>
              <w:right w:val="single" w:sz="4" w:space="0" w:color="auto"/>
            </w:tcBorders>
            <w:shd w:val="clear" w:color="auto" w:fill="auto"/>
            <w:vAlign w:val="center"/>
          </w:tcPr>
          <w:p w14:paraId="482CE4A3"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16</w:t>
            </w:r>
          </w:p>
        </w:tc>
      </w:tr>
      <w:tr w:rsidR="00A36F10" w:rsidRPr="00625D93" w14:paraId="17456861" w14:textId="77777777" w:rsidTr="00CB11B7">
        <w:trPr>
          <w:trHeight w:val="300"/>
          <w:jc w:val="center"/>
        </w:trPr>
        <w:tc>
          <w:tcPr>
            <w:tcW w:w="4957" w:type="dxa"/>
            <w:shd w:val="clear" w:color="auto" w:fill="auto"/>
            <w:noWrap/>
          </w:tcPr>
          <w:p w14:paraId="6DD60150" w14:textId="300D7B63"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 ставки</w:t>
            </w:r>
            <w:r w:rsidR="00AB0AA9" w:rsidRPr="00CB11B7">
              <w:rPr>
                <w:rFonts w:ascii="Times New Roman" w:eastAsia="Times New Roman" w:hAnsi="Times New Roman" w:cs="Times New Roman"/>
                <w:bCs/>
                <w:lang w:eastAsia="ru-RU"/>
              </w:rPr>
              <w:t xml:space="preserve"> аренды офисов кл</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В, %</w:t>
            </w:r>
          </w:p>
        </w:tc>
        <w:tc>
          <w:tcPr>
            <w:tcW w:w="1564" w:type="dxa"/>
            <w:vAlign w:val="center"/>
          </w:tcPr>
          <w:p w14:paraId="45FD4E47"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13</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21B0C925"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1,78</w:t>
            </w:r>
          </w:p>
        </w:tc>
        <w:tc>
          <w:tcPr>
            <w:tcW w:w="1706" w:type="dxa"/>
            <w:tcBorders>
              <w:top w:val="nil"/>
              <w:left w:val="nil"/>
              <w:bottom w:val="single" w:sz="4" w:space="0" w:color="auto"/>
              <w:right w:val="single" w:sz="4" w:space="0" w:color="auto"/>
            </w:tcBorders>
            <w:shd w:val="clear" w:color="auto" w:fill="auto"/>
            <w:vAlign w:val="center"/>
          </w:tcPr>
          <w:p w14:paraId="162151A2"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19</w:t>
            </w:r>
          </w:p>
        </w:tc>
      </w:tr>
      <w:tr w:rsidR="00A36F10" w:rsidRPr="00625D93" w14:paraId="652DF675" w14:textId="77777777" w:rsidTr="00CB11B7">
        <w:trPr>
          <w:trHeight w:val="300"/>
          <w:jc w:val="center"/>
        </w:trPr>
        <w:tc>
          <w:tcPr>
            <w:tcW w:w="4957" w:type="dxa"/>
            <w:shd w:val="clear" w:color="auto" w:fill="auto"/>
            <w:noWrap/>
          </w:tcPr>
          <w:p w14:paraId="5CC21160" w14:textId="63BBF302" w:rsidR="00AB0AA9" w:rsidRPr="00CB11B7" w:rsidRDefault="00F52AE7" w:rsidP="00557BBC">
            <w:pPr>
              <w:spacing w:after="0" w:line="240" w:lineRule="auto"/>
              <w:rPr>
                <w:rFonts w:ascii="Times New Roman" w:eastAsia="Times New Roman" w:hAnsi="Times New Roman" w:cs="Times New Roman"/>
                <w:bCs/>
                <w:lang w:eastAsia="ru-RU"/>
              </w:rPr>
            </w:pPr>
            <w:r w:rsidRPr="00CB11B7">
              <w:rPr>
                <w:rFonts w:ascii="Times New Roman" w:eastAsia="Times New Roman" w:hAnsi="Times New Roman" w:cs="Times New Roman"/>
                <w:bCs/>
                <w:lang w:eastAsia="ru-RU"/>
              </w:rPr>
              <w:t>С</w:t>
            </w:r>
            <w:r w:rsidR="00AB0AA9" w:rsidRPr="00CB11B7">
              <w:rPr>
                <w:rFonts w:ascii="Times New Roman" w:eastAsia="Times New Roman" w:hAnsi="Times New Roman" w:cs="Times New Roman"/>
                <w:bCs/>
                <w:lang w:eastAsia="ru-RU"/>
              </w:rPr>
              <w:t>нижени</w:t>
            </w:r>
            <w:r w:rsidRPr="00CB11B7">
              <w:rPr>
                <w:rFonts w:ascii="Times New Roman" w:eastAsia="Times New Roman" w:hAnsi="Times New Roman" w:cs="Times New Roman"/>
                <w:bCs/>
                <w:lang w:eastAsia="ru-RU"/>
              </w:rPr>
              <w:t>е ставки</w:t>
            </w:r>
            <w:r w:rsidR="00AB0AA9" w:rsidRPr="00CB11B7">
              <w:rPr>
                <w:rFonts w:ascii="Times New Roman" w:eastAsia="Times New Roman" w:hAnsi="Times New Roman" w:cs="Times New Roman"/>
                <w:bCs/>
                <w:lang w:eastAsia="ru-RU"/>
              </w:rPr>
              <w:t xml:space="preserve"> аренды офисов к</w:t>
            </w:r>
            <w:r w:rsidRPr="00CB11B7">
              <w:rPr>
                <w:rFonts w:ascii="Times New Roman" w:eastAsia="Times New Roman" w:hAnsi="Times New Roman" w:cs="Times New Roman"/>
                <w:bCs/>
                <w:lang w:eastAsia="ru-RU"/>
              </w:rPr>
              <w:t>асса</w:t>
            </w:r>
            <w:r w:rsidR="00AB0AA9" w:rsidRPr="00CB11B7">
              <w:rPr>
                <w:rFonts w:ascii="Times New Roman" w:eastAsia="Times New Roman" w:hAnsi="Times New Roman" w:cs="Times New Roman"/>
                <w:bCs/>
                <w:lang w:eastAsia="ru-RU"/>
              </w:rPr>
              <w:t xml:space="preserve"> С, %</w:t>
            </w:r>
          </w:p>
        </w:tc>
        <w:tc>
          <w:tcPr>
            <w:tcW w:w="1564" w:type="dxa"/>
            <w:vAlign w:val="center"/>
          </w:tcPr>
          <w:p w14:paraId="1C217C4C"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14</w:t>
            </w:r>
          </w:p>
        </w:tc>
        <w:tc>
          <w:tcPr>
            <w:tcW w:w="1838" w:type="dxa"/>
            <w:tcBorders>
              <w:top w:val="nil"/>
              <w:left w:val="single" w:sz="4" w:space="0" w:color="auto"/>
              <w:bottom w:val="single" w:sz="4" w:space="0" w:color="auto"/>
              <w:right w:val="single" w:sz="4" w:space="0" w:color="auto"/>
            </w:tcBorders>
            <w:shd w:val="clear" w:color="auto" w:fill="auto"/>
            <w:noWrap/>
            <w:vAlign w:val="center"/>
          </w:tcPr>
          <w:p w14:paraId="4BAA4314" w14:textId="77777777" w:rsidR="00AB0AA9" w:rsidRPr="00CB11B7" w:rsidRDefault="00AB0AA9" w:rsidP="00557BBC">
            <w:pPr>
              <w:spacing w:after="0" w:line="240" w:lineRule="auto"/>
              <w:jc w:val="center"/>
              <w:rPr>
                <w:rFonts w:ascii="Times New Roman" w:eastAsia="Times New Roman" w:hAnsi="Times New Roman" w:cs="Times New Roman"/>
                <w:lang w:eastAsia="ru-RU"/>
              </w:rPr>
            </w:pPr>
            <w:r w:rsidRPr="00CB11B7">
              <w:rPr>
                <w:rFonts w:ascii="Times New Roman" w:hAnsi="Times New Roman" w:cs="Times New Roman"/>
              </w:rPr>
              <w:t>1,79</w:t>
            </w:r>
          </w:p>
        </w:tc>
        <w:tc>
          <w:tcPr>
            <w:tcW w:w="1706" w:type="dxa"/>
            <w:tcBorders>
              <w:top w:val="nil"/>
              <w:left w:val="nil"/>
              <w:bottom w:val="single" w:sz="4" w:space="0" w:color="auto"/>
              <w:right w:val="single" w:sz="4" w:space="0" w:color="auto"/>
            </w:tcBorders>
            <w:shd w:val="clear" w:color="auto" w:fill="auto"/>
            <w:vAlign w:val="center"/>
          </w:tcPr>
          <w:p w14:paraId="5DDC3D71" w14:textId="77777777" w:rsidR="00AB0AA9" w:rsidRPr="00CB11B7" w:rsidRDefault="00AB0AA9" w:rsidP="00557BBC">
            <w:pPr>
              <w:spacing w:after="0" w:line="240" w:lineRule="auto"/>
              <w:jc w:val="center"/>
              <w:rPr>
                <w:rFonts w:ascii="Times New Roman" w:hAnsi="Times New Roman" w:cs="Times New Roman"/>
                <w:b/>
              </w:rPr>
            </w:pPr>
            <w:r w:rsidRPr="00CB11B7">
              <w:rPr>
                <w:rFonts w:ascii="Times New Roman" w:hAnsi="Times New Roman" w:cs="Times New Roman"/>
                <w:b/>
              </w:rPr>
              <w:t>19</w:t>
            </w:r>
          </w:p>
        </w:tc>
      </w:tr>
    </w:tbl>
    <w:p w14:paraId="6A751EC8" w14:textId="431CAF06" w:rsidR="00A93FCA" w:rsidRDefault="00A93FCA" w:rsidP="00CB11B7">
      <w:pPr>
        <w:spacing w:before="120" w:after="0" w:line="276" w:lineRule="auto"/>
        <w:ind w:firstLine="709"/>
        <w:rPr>
          <w:rFonts w:ascii="Verdana" w:hAnsi="Verdana"/>
          <w:b/>
          <w:sz w:val="20"/>
        </w:rPr>
      </w:pPr>
      <w:r>
        <w:rPr>
          <w:rFonts w:ascii="Times New Roman" w:eastAsia="Calibri" w:hAnsi="Times New Roman" w:cs="Times New Roman"/>
          <w:bCs/>
          <w:sz w:val="24"/>
          <w:szCs w:val="24"/>
        </w:rPr>
        <w:t>Итоговые прогнозные снижения, полученные по данному методу представлены в таблице.</w:t>
      </w:r>
    </w:p>
    <w:p w14:paraId="59FCD759" w14:textId="1431E252"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16</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A755AA">
        <w:rPr>
          <w:rFonts w:ascii="Times New Roman" w:hAnsi="Times New Roman" w:cs="Times New Roman"/>
          <w:b/>
          <w:sz w:val="24"/>
          <w:szCs w:val="24"/>
        </w:rPr>
        <w:t>Прогнозное снижение арендной ставки по офисам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47"/>
        <w:gridCol w:w="1949"/>
        <w:gridCol w:w="1751"/>
        <w:gridCol w:w="1845"/>
      </w:tblGrid>
      <w:tr w:rsidR="00625D93" w:rsidRPr="00625D93" w14:paraId="6BB322B9" w14:textId="77777777" w:rsidTr="00A755AA">
        <w:trPr>
          <w:cantSplit/>
          <w:trHeight w:val="77"/>
          <w:tblHeader/>
        </w:trPr>
        <w:tc>
          <w:tcPr>
            <w:tcW w:w="1178" w:type="pct"/>
            <w:vMerge w:val="restart"/>
            <w:shd w:val="clear" w:color="auto" w:fill="D9D9D9" w:themeFill="background1" w:themeFillShade="D9"/>
            <w:vAlign w:val="center"/>
            <w:hideMark/>
          </w:tcPr>
          <w:p w14:paraId="53DE4660" w14:textId="7777777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Показатель</w:t>
            </w:r>
          </w:p>
        </w:tc>
        <w:tc>
          <w:tcPr>
            <w:tcW w:w="3822" w:type="pct"/>
            <w:gridSpan w:val="4"/>
            <w:shd w:val="clear" w:color="auto" w:fill="D9D9D9" w:themeFill="background1" w:themeFillShade="D9"/>
            <w:vAlign w:val="center"/>
            <w:hideMark/>
          </w:tcPr>
          <w:p w14:paraId="7C588A00" w14:textId="0FD00389" w:rsidR="00625D93" w:rsidRPr="00CB11B7" w:rsidRDefault="00625D93" w:rsidP="00A755AA">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Снижения арендной ставки по офисам</w:t>
            </w:r>
          </w:p>
        </w:tc>
      </w:tr>
      <w:tr w:rsidR="00625D93" w:rsidRPr="00625D93" w14:paraId="7BBD432B" w14:textId="77777777" w:rsidTr="00557BBC">
        <w:trPr>
          <w:cantSplit/>
          <w:trHeight w:val="77"/>
          <w:tblHeader/>
        </w:trPr>
        <w:tc>
          <w:tcPr>
            <w:tcW w:w="1178" w:type="pct"/>
            <w:vMerge/>
            <w:shd w:val="clear" w:color="auto" w:fill="D9D9D9" w:themeFill="background1" w:themeFillShade="D9"/>
            <w:vAlign w:val="center"/>
          </w:tcPr>
          <w:p w14:paraId="797E4CB1" w14:textId="7777777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p>
        </w:tc>
        <w:tc>
          <w:tcPr>
            <w:tcW w:w="1102" w:type="pct"/>
            <w:shd w:val="clear" w:color="auto" w:fill="D9D9D9" w:themeFill="background1" w:themeFillShade="D9"/>
            <w:vAlign w:val="center"/>
          </w:tcPr>
          <w:p w14:paraId="7D512C04" w14:textId="4C7BC814"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По всем классам</w:t>
            </w:r>
          </w:p>
        </w:tc>
        <w:tc>
          <w:tcPr>
            <w:tcW w:w="956" w:type="pct"/>
            <w:shd w:val="clear" w:color="auto" w:fill="D9D9D9" w:themeFill="background1" w:themeFillShade="D9"/>
            <w:vAlign w:val="center"/>
          </w:tcPr>
          <w:p w14:paraId="2E129043" w14:textId="3A246487"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А</w:t>
            </w:r>
          </w:p>
        </w:tc>
        <w:tc>
          <w:tcPr>
            <w:tcW w:w="859" w:type="pct"/>
            <w:shd w:val="clear" w:color="auto" w:fill="D9D9D9" w:themeFill="background1" w:themeFillShade="D9"/>
            <w:vAlign w:val="center"/>
          </w:tcPr>
          <w:p w14:paraId="19352918" w14:textId="21316D01"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В</w:t>
            </w:r>
          </w:p>
        </w:tc>
        <w:tc>
          <w:tcPr>
            <w:tcW w:w="905" w:type="pct"/>
            <w:shd w:val="clear" w:color="auto" w:fill="D9D9D9" w:themeFill="background1" w:themeFillShade="D9"/>
            <w:vAlign w:val="center"/>
          </w:tcPr>
          <w:p w14:paraId="27762D86" w14:textId="002F90AA" w:rsidR="00625D93" w:rsidRPr="00CB11B7" w:rsidRDefault="00625D93" w:rsidP="00557BBC">
            <w:pPr>
              <w:spacing w:after="0" w:line="240" w:lineRule="auto"/>
              <w:contextualSpacing/>
              <w:jc w:val="center"/>
              <w:rPr>
                <w:rFonts w:ascii="Times New Roman" w:eastAsia="Times New Roman" w:hAnsi="Times New Roman" w:cs="Times New Roman"/>
                <w:b/>
                <w:lang w:eastAsia="ru-RU"/>
              </w:rPr>
            </w:pPr>
            <w:r w:rsidRPr="00CB11B7">
              <w:rPr>
                <w:rFonts w:ascii="Times New Roman" w:eastAsia="Times New Roman" w:hAnsi="Times New Roman" w:cs="Times New Roman"/>
                <w:b/>
                <w:lang w:eastAsia="ru-RU"/>
              </w:rPr>
              <w:t>С</w:t>
            </w:r>
          </w:p>
        </w:tc>
      </w:tr>
      <w:tr w:rsidR="00A755AA" w:rsidRPr="00625D93" w14:paraId="50B2D472" w14:textId="77777777" w:rsidTr="003A24A6">
        <w:trPr>
          <w:cantSplit/>
          <w:trHeight w:val="77"/>
        </w:trPr>
        <w:tc>
          <w:tcPr>
            <w:tcW w:w="1178" w:type="pct"/>
            <w:shd w:val="clear" w:color="auto" w:fill="auto"/>
            <w:vAlign w:val="center"/>
          </w:tcPr>
          <w:p w14:paraId="56571085"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Среднее значение</w:t>
            </w:r>
          </w:p>
        </w:tc>
        <w:tc>
          <w:tcPr>
            <w:tcW w:w="1102" w:type="pct"/>
            <w:shd w:val="clear" w:color="auto" w:fill="auto"/>
            <w:vAlign w:val="center"/>
          </w:tcPr>
          <w:p w14:paraId="65219D40"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18%</w:t>
            </w:r>
          </w:p>
        </w:tc>
        <w:tc>
          <w:tcPr>
            <w:tcW w:w="956" w:type="pct"/>
            <w:shd w:val="clear" w:color="auto" w:fill="auto"/>
            <w:vAlign w:val="center"/>
          </w:tcPr>
          <w:p w14:paraId="559A7F68"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16%</w:t>
            </w:r>
          </w:p>
        </w:tc>
        <w:tc>
          <w:tcPr>
            <w:tcW w:w="859" w:type="pct"/>
            <w:shd w:val="clear" w:color="auto" w:fill="auto"/>
            <w:vAlign w:val="center"/>
          </w:tcPr>
          <w:p w14:paraId="2316ACD9"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19%</w:t>
            </w:r>
          </w:p>
        </w:tc>
        <w:tc>
          <w:tcPr>
            <w:tcW w:w="905" w:type="pct"/>
            <w:shd w:val="clear" w:color="auto" w:fill="auto"/>
            <w:vAlign w:val="center"/>
          </w:tcPr>
          <w:p w14:paraId="37F1C22C" w14:textId="77777777" w:rsidR="00A755AA" w:rsidRPr="00CB11B7" w:rsidRDefault="00A755AA" w:rsidP="003A24A6">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19%</w:t>
            </w:r>
          </w:p>
        </w:tc>
      </w:tr>
      <w:tr w:rsidR="00AB0AA9" w:rsidRPr="00625D93" w14:paraId="66211D75" w14:textId="77777777" w:rsidTr="00AB0AA9">
        <w:trPr>
          <w:cantSplit/>
          <w:trHeight w:val="77"/>
        </w:trPr>
        <w:tc>
          <w:tcPr>
            <w:tcW w:w="1178" w:type="pct"/>
            <w:shd w:val="clear" w:color="auto" w:fill="auto"/>
            <w:vAlign w:val="center"/>
          </w:tcPr>
          <w:p w14:paraId="524815CE" w14:textId="7777777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Диапазон</w:t>
            </w:r>
          </w:p>
        </w:tc>
        <w:tc>
          <w:tcPr>
            <w:tcW w:w="1102" w:type="pct"/>
            <w:shd w:val="clear" w:color="auto" w:fill="auto"/>
            <w:vAlign w:val="center"/>
          </w:tcPr>
          <w:p w14:paraId="327970C1" w14:textId="7777777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16-19%</w:t>
            </w:r>
          </w:p>
        </w:tc>
        <w:tc>
          <w:tcPr>
            <w:tcW w:w="956" w:type="pct"/>
            <w:shd w:val="clear" w:color="auto" w:fill="auto"/>
            <w:vAlign w:val="center"/>
          </w:tcPr>
          <w:p w14:paraId="77E76BAF" w14:textId="6FCFEF88"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c>
          <w:tcPr>
            <w:tcW w:w="859" w:type="pct"/>
            <w:shd w:val="clear" w:color="auto" w:fill="auto"/>
            <w:vAlign w:val="center"/>
          </w:tcPr>
          <w:p w14:paraId="041B1509" w14:textId="76066EA7"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c>
          <w:tcPr>
            <w:tcW w:w="905" w:type="pct"/>
            <w:shd w:val="clear" w:color="auto" w:fill="auto"/>
            <w:vAlign w:val="center"/>
          </w:tcPr>
          <w:p w14:paraId="1E02A282" w14:textId="778CF7AC" w:rsidR="00AB0AA9" w:rsidRPr="00CB11B7" w:rsidRDefault="00AB0AA9" w:rsidP="00557BBC">
            <w:pPr>
              <w:spacing w:after="0" w:line="240" w:lineRule="auto"/>
              <w:contextualSpacing/>
              <w:jc w:val="center"/>
              <w:rPr>
                <w:rFonts w:ascii="Times New Roman" w:eastAsia="Times New Roman" w:hAnsi="Times New Roman" w:cs="Times New Roman"/>
                <w:lang w:eastAsia="ru-RU"/>
              </w:rPr>
            </w:pPr>
          </w:p>
        </w:tc>
      </w:tr>
    </w:tbl>
    <w:p w14:paraId="2D630A69"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pPr>
    </w:p>
    <w:p w14:paraId="4B932A7F"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pPr>
    </w:p>
    <w:p w14:paraId="67D2277F" w14:textId="77777777" w:rsidR="00AB0AA9" w:rsidRPr="00F33D8B" w:rsidRDefault="00AB0AA9" w:rsidP="00AB0AA9">
      <w:pPr>
        <w:tabs>
          <w:tab w:val="left" w:pos="1134"/>
        </w:tabs>
        <w:spacing w:after="0" w:line="300" w:lineRule="auto"/>
        <w:contextualSpacing/>
        <w:jc w:val="both"/>
        <w:rPr>
          <w:rFonts w:ascii="Verdana" w:hAnsi="Verdana" w:cs="Times New Roman"/>
          <w:b/>
          <w:bCs/>
          <w:sz w:val="20"/>
          <w:szCs w:val="20"/>
        </w:rPr>
        <w:sectPr w:rsidR="00AB0AA9" w:rsidRPr="00F33D8B" w:rsidSect="00054948">
          <w:headerReference w:type="even" r:id="rId96"/>
          <w:headerReference w:type="default" r:id="rId97"/>
          <w:footerReference w:type="default" r:id="rId98"/>
          <w:headerReference w:type="first" r:id="rId99"/>
          <w:pgSz w:w="11906" w:h="16838"/>
          <w:pgMar w:top="1134" w:right="851" w:bottom="1134" w:left="851" w:header="709" w:footer="709" w:gutter="0"/>
          <w:cols w:space="708"/>
          <w:docGrid w:linePitch="360"/>
        </w:sectPr>
      </w:pPr>
    </w:p>
    <w:p w14:paraId="76D5CF05" w14:textId="1CC252E2" w:rsidR="00AB0AA9" w:rsidRPr="00557BBC" w:rsidRDefault="00AB0AA9" w:rsidP="00CB11B7">
      <w:pPr>
        <w:pStyle w:val="2"/>
        <w:spacing w:line="276" w:lineRule="auto"/>
        <w:jc w:val="center"/>
        <w:rPr>
          <w:rFonts w:ascii="Times New Roman" w:hAnsi="Times New Roman" w:cs="Times New Roman"/>
          <w:b/>
          <w:bCs/>
          <w:sz w:val="24"/>
          <w:szCs w:val="24"/>
        </w:rPr>
      </w:pPr>
      <w:bookmarkStart w:id="22" w:name="_Toc42504240"/>
      <w:r w:rsidRPr="00557BBC">
        <w:rPr>
          <w:rFonts w:ascii="Times New Roman" w:hAnsi="Times New Roman" w:cs="Times New Roman"/>
          <w:b/>
          <w:bCs/>
          <w:color w:val="auto"/>
          <w:sz w:val="24"/>
          <w:szCs w:val="24"/>
        </w:rPr>
        <w:lastRenderedPageBreak/>
        <w:t>8. Метод аналогичных скидок</w:t>
      </w:r>
      <w:bookmarkEnd w:id="22"/>
    </w:p>
    <w:p w14:paraId="1324CE38" w14:textId="2F2DD78C" w:rsidR="00AB0AA9" w:rsidRPr="00557BBC" w:rsidRDefault="00AB0AA9">
      <w:pPr>
        <w:spacing w:before="120" w:after="0" w:line="276" w:lineRule="auto"/>
        <w:ind w:firstLine="709"/>
        <w:jc w:val="both"/>
        <w:rPr>
          <w:rFonts w:ascii="Times New Roman" w:hAnsi="Times New Roman" w:cs="Times New Roman"/>
          <w:sz w:val="24"/>
          <w:szCs w:val="24"/>
        </w:rPr>
      </w:pPr>
      <w:r w:rsidRPr="00557BBC">
        <w:rPr>
          <w:rFonts w:ascii="Times New Roman" w:hAnsi="Times New Roman" w:cs="Times New Roman"/>
          <w:sz w:val="24"/>
          <w:szCs w:val="24"/>
        </w:rPr>
        <w:t>На рынке недвижимости на дату исследования были выявлены предложения о сдаче офисных объектов в Бизнес-</w:t>
      </w:r>
      <w:r w:rsidR="003F0DC7">
        <w:rPr>
          <w:rFonts w:ascii="Times New Roman" w:hAnsi="Times New Roman" w:cs="Times New Roman"/>
          <w:sz w:val="24"/>
          <w:szCs w:val="24"/>
        </w:rPr>
        <w:t>ц</w:t>
      </w:r>
      <w:r w:rsidRPr="00557BBC">
        <w:rPr>
          <w:rFonts w:ascii="Times New Roman" w:hAnsi="Times New Roman" w:cs="Times New Roman"/>
          <w:sz w:val="24"/>
          <w:szCs w:val="24"/>
        </w:rPr>
        <w:t xml:space="preserve">ентрах с существенной скидкой на период пандемии и самоизоляции. Некоторые собственники офисных помещений также предлагают продлить сниженную арендную ставку до сентября и до окончания 2020 года. Далее в таблице приведены </w:t>
      </w:r>
      <w:r w:rsidR="003F0DC7">
        <w:rPr>
          <w:rFonts w:ascii="Times New Roman" w:hAnsi="Times New Roman" w:cs="Times New Roman"/>
          <w:sz w:val="24"/>
          <w:szCs w:val="24"/>
        </w:rPr>
        <w:t xml:space="preserve">такие </w:t>
      </w:r>
      <w:r w:rsidRPr="00557BBC">
        <w:rPr>
          <w:rFonts w:ascii="Times New Roman" w:hAnsi="Times New Roman" w:cs="Times New Roman"/>
          <w:sz w:val="24"/>
          <w:szCs w:val="24"/>
        </w:rPr>
        <w:t>предложения</w:t>
      </w:r>
      <w:r w:rsidR="003F0DC7">
        <w:rPr>
          <w:rFonts w:ascii="Times New Roman" w:hAnsi="Times New Roman" w:cs="Times New Roman"/>
          <w:sz w:val="24"/>
          <w:szCs w:val="24"/>
        </w:rPr>
        <w:t>.</w:t>
      </w:r>
    </w:p>
    <w:p w14:paraId="060803ED" w14:textId="029554F3" w:rsidR="00AB0AA9" w:rsidRPr="00557BBC" w:rsidRDefault="00AB0AA9">
      <w:pPr>
        <w:pStyle w:val="a4"/>
        <w:spacing w:before="120" w:after="0" w:line="276" w:lineRule="auto"/>
        <w:ind w:left="0"/>
        <w:jc w:val="both"/>
        <w:rPr>
          <w:rFonts w:ascii="Times New Roman" w:hAnsi="Times New Roman" w:cs="Times New Roman"/>
          <w:b/>
          <w:sz w:val="24"/>
          <w:szCs w:val="24"/>
        </w:rPr>
      </w:pPr>
      <w:r w:rsidRPr="00557BBC">
        <w:rPr>
          <w:rFonts w:ascii="Times New Roman" w:hAnsi="Times New Roman" w:cs="Times New Roman"/>
          <w:b/>
          <w:sz w:val="24"/>
          <w:szCs w:val="24"/>
        </w:rPr>
        <w:t xml:space="preserve">Таблица </w:t>
      </w:r>
      <w:r w:rsidRPr="00557BBC">
        <w:rPr>
          <w:rFonts w:ascii="Times New Roman" w:hAnsi="Times New Roman" w:cs="Times New Roman"/>
          <w:b/>
          <w:sz w:val="24"/>
          <w:szCs w:val="24"/>
        </w:rPr>
        <w:fldChar w:fldCharType="begin"/>
      </w:r>
      <w:r w:rsidRPr="00557BBC">
        <w:rPr>
          <w:rFonts w:ascii="Times New Roman" w:hAnsi="Times New Roman" w:cs="Times New Roman"/>
          <w:b/>
          <w:sz w:val="24"/>
          <w:szCs w:val="24"/>
        </w:rPr>
        <w:instrText xml:space="preserve"> SEQ "Таблица" \* ARABIC </w:instrText>
      </w:r>
      <w:r w:rsidRPr="00557BB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17</w:t>
      </w:r>
      <w:r w:rsidRPr="00557BBC">
        <w:rPr>
          <w:rFonts w:ascii="Times New Roman" w:hAnsi="Times New Roman" w:cs="Times New Roman"/>
          <w:b/>
          <w:sz w:val="24"/>
          <w:szCs w:val="24"/>
        </w:rPr>
        <w:fldChar w:fldCharType="end"/>
      </w:r>
      <w:r w:rsidRPr="00557BBC">
        <w:rPr>
          <w:rFonts w:ascii="Times New Roman" w:hAnsi="Times New Roman" w:cs="Times New Roman"/>
          <w:b/>
          <w:sz w:val="24"/>
          <w:szCs w:val="24"/>
        </w:rPr>
        <w:t>.</w:t>
      </w:r>
      <w:r w:rsidR="00A36F10">
        <w:rPr>
          <w:rFonts w:ascii="Times New Roman" w:hAnsi="Times New Roman" w:cs="Times New Roman"/>
          <w:b/>
          <w:sz w:val="24"/>
          <w:szCs w:val="24"/>
        </w:rPr>
        <w:t xml:space="preserve"> </w:t>
      </w:r>
      <w:r w:rsidR="003F0DC7">
        <w:rPr>
          <w:rFonts w:ascii="Times New Roman" w:hAnsi="Times New Roman" w:cs="Times New Roman"/>
          <w:b/>
          <w:sz w:val="24"/>
          <w:szCs w:val="24"/>
        </w:rPr>
        <w:t>Предложения в аренду офисов</w:t>
      </w:r>
      <w:r w:rsidR="00A36F10">
        <w:rPr>
          <w:rFonts w:ascii="Times New Roman" w:hAnsi="Times New Roman" w:cs="Times New Roman"/>
          <w:b/>
          <w:sz w:val="24"/>
          <w:szCs w:val="24"/>
        </w:rPr>
        <w:t xml:space="preserve"> </w:t>
      </w:r>
    </w:p>
    <w:tbl>
      <w:tblPr>
        <w:tblW w:w="5000" w:type="pct"/>
        <w:tblLayout w:type="fixed"/>
        <w:tblLook w:val="04A0" w:firstRow="1" w:lastRow="0" w:firstColumn="1" w:lastColumn="0" w:noHBand="0" w:noVBand="1"/>
      </w:tblPr>
      <w:tblGrid>
        <w:gridCol w:w="4266"/>
        <w:gridCol w:w="1473"/>
        <w:gridCol w:w="1770"/>
        <w:gridCol w:w="1277"/>
        <w:gridCol w:w="1370"/>
        <w:gridCol w:w="1322"/>
        <w:gridCol w:w="3648"/>
      </w:tblGrid>
      <w:tr w:rsidR="008F5807" w:rsidRPr="00F33D8B" w14:paraId="18BF53EF" w14:textId="77777777" w:rsidTr="00F40B79">
        <w:trPr>
          <w:cantSplit/>
          <w:trHeight w:val="20"/>
          <w:tblHeader/>
        </w:trPr>
        <w:tc>
          <w:tcPr>
            <w:tcW w:w="1410" w:type="pct"/>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A4FB875" w14:textId="77777777" w:rsidR="008F5807"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Краткое описание объекта</w:t>
            </w:r>
          </w:p>
          <w:p w14:paraId="7C8B5CCE" w14:textId="0EAF48A9"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и условий аренды</w:t>
            </w:r>
          </w:p>
        </w:tc>
        <w:tc>
          <w:tcPr>
            <w:tcW w:w="487" w:type="pct"/>
            <w:vMerge w:val="restart"/>
            <w:tcBorders>
              <w:top w:val="single" w:sz="4" w:space="0" w:color="auto"/>
              <w:left w:val="nil"/>
              <w:right w:val="single" w:sz="4" w:space="0" w:color="auto"/>
            </w:tcBorders>
            <w:shd w:val="clear" w:color="auto" w:fill="D9D9D9" w:themeFill="background1" w:themeFillShade="D9"/>
            <w:vAlign w:val="center"/>
            <w:hideMark/>
          </w:tcPr>
          <w:p w14:paraId="09745682"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Адрес</w:t>
            </w:r>
          </w:p>
        </w:tc>
        <w:tc>
          <w:tcPr>
            <w:tcW w:w="585" w:type="pct"/>
            <w:vMerge w:val="restart"/>
            <w:tcBorders>
              <w:top w:val="single" w:sz="4" w:space="0" w:color="auto"/>
              <w:left w:val="nil"/>
              <w:right w:val="single" w:sz="4" w:space="0" w:color="auto"/>
            </w:tcBorders>
            <w:shd w:val="clear" w:color="auto" w:fill="D9D9D9" w:themeFill="background1" w:themeFillShade="D9"/>
            <w:vAlign w:val="center"/>
            <w:hideMark/>
          </w:tcPr>
          <w:p w14:paraId="4F275C84"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Наименование БЦ</w:t>
            </w:r>
          </w:p>
        </w:tc>
        <w:tc>
          <w:tcPr>
            <w:tcW w:w="87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9EC71D2" w14:textId="4D2A4AE8" w:rsidR="008F5807" w:rsidRPr="00557BBC" w:rsidRDefault="008F5807">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Ставка </w:t>
            </w:r>
            <w:r>
              <w:rPr>
                <w:rFonts w:ascii="Times New Roman" w:eastAsia="Times New Roman" w:hAnsi="Times New Roman" w:cs="Times New Roman"/>
                <w:b/>
                <w:lang w:eastAsia="ru-RU"/>
              </w:rPr>
              <w:t>аренды, руб./</w:t>
            </w:r>
            <w:proofErr w:type="spellStart"/>
            <w:r w:rsidRPr="00557BBC">
              <w:rPr>
                <w:rFonts w:ascii="Times New Roman" w:eastAsia="Times New Roman" w:hAnsi="Times New Roman" w:cs="Times New Roman"/>
                <w:b/>
                <w:lang w:eastAsia="ru-RU"/>
              </w:rPr>
              <w:t>кв.м</w:t>
            </w:r>
            <w:proofErr w:type="spellEnd"/>
            <w:r w:rsidRPr="00054948">
              <w:rPr>
                <w:rFonts w:ascii="Times New Roman" w:eastAsia="Times New Roman" w:hAnsi="Times New Roman" w:cs="Times New Roman"/>
                <w:b/>
                <w:lang w:eastAsia="ru-RU"/>
              </w:rPr>
              <w:t>/</w:t>
            </w:r>
            <w:r w:rsidRPr="00557BBC">
              <w:rPr>
                <w:rFonts w:ascii="Times New Roman" w:eastAsia="Times New Roman" w:hAnsi="Times New Roman" w:cs="Times New Roman"/>
                <w:b/>
                <w:lang w:eastAsia="ru-RU"/>
              </w:rPr>
              <w:t>месяц, руб.</w:t>
            </w:r>
          </w:p>
        </w:tc>
        <w:tc>
          <w:tcPr>
            <w:tcW w:w="437" w:type="pct"/>
            <w:vMerge w:val="restart"/>
            <w:tcBorders>
              <w:top w:val="single" w:sz="4" w:space="0" w:color="auto"/>
              <w:left w:val="nil"/>
              <w:right w:val="single" w:sz="4" w:space="0" w:color="auto"/>
            </w:tcBorders>
            <w:shd w:val="clear" w:color="auto" w:fill="D9D9D9" w:themeFill="background1" w:themeFillShade="D9"/>
            <w:vAlign w:val="center"/>
            <w:hideMark/>
          </w:tcPr>
          <w:p w14:paraId="6ED74F51"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 xml:space="preserve">Снижение </w:t>
            </w:r>
          </w:p>
        </w:tc>
        <w:tc>
          <w:tcPr>
            <w:tcW w:w="1206" w:type="pct"/>
            <w:vMerge w:val="restart"/>
            <w:tcBorders>
              <w:top w:val="single" w:sz="4" w:space="0" w:color="auto"/>
              <w:left w:val="nil"/>
              <w:right w:val="single" w:sz="4" w:space="0" w:color="auto"/>
            </w:tcBorders>
            <w:shd w:val="clear" w:color="auto" w:fill="D9D9D9" w:themeFill="background1" w:themeFillShade="D9"/>
            <w:vAlign w:val="center"/>
            <w:hideMark/>
          </w:tcPr>
          <w:p w14:paraId="550AC1F2" w14:textId="77777777" w:rsidR="008F5807"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Источник информации</w:t>
            </w:r>
          </w:p>
        </w:tc>
      </w:tr>
      <w:tr w:rsidR="00625D93" w:rsidRPr="00F33D8B" w14:paraId="387F4970" w14:textId="77777777" w:rsidTr="00F40B79">
        <w:trPr>
          <w:cantSplit/>
          <w:trHeight w:val="20"/>
          <w:tblHeader/>
        </w:trPr>
        <w:tc>
          <w:tcPr>
            <w:tcW w:w="1410"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75254632"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487" w:type="pct"/>
            <w:vMerge/>
            <w:tcBorders>
              <w:left w:val="nil"/>
              <w:bottom w:val="single" w:sz="4" w:space="0" w:color="auto"/>
              <w:right w:val="single" w:sz="4" w:space="0" w:color="auto"/>
            </w:tcBorders>
            <w:shd w:val="clear" w:color="auto" w:fill="D9D9D9" w:themeFill="background1" w:themeFillShade="D9"/>
            <w:vAlign w:val="center"/>
          </w:tcPr>
          <w:p w14:paraId="3202E865"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585" w:type="pct"/>
            <w:vMerge/>
            <w:tcBorders>
              <w:left w:val="nil"/>
              <w:bottom w:val="single" w:sz="4" w:space="0" w:color="auto"/>
              <w:right w:val="single" w:sz="4" w:space="0" w:color="auto"/>
            </w:tcBorders>
            <w:shd w:val="clear" w:color="auto" w:fill="D9D9D9" w:themeFill="background1" w:themeFillShade="D9"/>
            <w:vAlign w:val="center"/>
          </w:tcPr>
          <w:p w14:paraId="349A4AD3"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42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E355C38" w14:textId="292CBE1C" w:rsidR="00625D93" w:rsidRPr="00557BBC" w:rsidRDefault="008F5807" w:rsidP="00557BBC">
            <w:pPr>
              <w:spacing w:after="0" w:line="240" w:lineRule="auto"/>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до пандемии</w:t>
            </w:r>
          </w:p>
        </w:tc>
        <w:tc>
          <w:tcPr>
            <w:tcW w:w="45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01F827A" w14:textId="77011264" w:rsidR="00625D93" w:rsidRPr="00557BBC" w:rsidRDefault="008F5807"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на период пандемии</w:t>
            </w:r>
          </w:p>
        </w:tc>
        <w:tc>
          <w:tcPr>
            <w:tcW w:w="437" w:type="pct"/>
            <w:vMerge/>
            <w:tcBorders>
              <w:left w:val="nil"/>
              <w:bottom w:val="single" w:sz="4" w:space="0" w:color="auto"/>
              <w:right w:val="single" w:sz="4" w:space="0" w:color="auto"/>
            </w:tcBorders>
            <w:shd w:val="clear" w:color="auto" w:fill="D9D9D9" w:themeFill="background1" w:themeFillShade="D9"/>
            <w:vAlign w:val="center"/>
          </w:tcPr>
          <w:p w14:paraId="53DD234A"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c>
          <w:tcPr>
            <w:tcW w:w="1206" w:type="pct"/>
            <w:vMerge/>
            <w:tcBorders>
              <w:left w:val="nil"/>
              <w:bottom w:val="single" w:sz="4" w:space="0" w:color="auto"/>
              <w:right w:val="single" w:sz="4" w:space="0" w:color="auto"/>
            </w:tcBorders>
            <w:shd w:val="clear" w:color="auto" w:fill="D9D9D9" w:themeFill="background1" w:themeFillShade="D9"/>
            <w:vAlign w:val="center"/>
          </w:tcPr>
          <w:p w14:paraId="659FA4B9" w14:textId="77777777" w:rsidR="00625D93" w:rsidRPr="00557BBC" w:rsidRDefault="00625D93" w:rsidP="00557BBC">
            <w:pPr>
              <w:spacing w:after="0" w:line="240" w:lineRule="auto"/>
              <w:contextualSpacing/>
              <w:jc w:val="center"/>
              <w:rPr>
                <w:rFonts w:ascii="Times New Roman" w:eastAsia="Times New Roman" w:hAnsi="Times New Roman" w:cs="Times New Roman"/>
                <w:b/>
                <w:lang w:eastAsia="ru-RU"/>
              </w:rPr>
            </w:pPr>
          </w:p>
        </w:tc>
      </w:tr>
      <w:tr w:rsidR="00AB0AA9" w:rsidRPr="00F33D8B" w14:paraId="49C426AC" w14:textId="77777777" w:rsidTr="00557BBC">
        <w:trPr>
          <w:cantSplit/>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03A45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Офисные помещения в бизнес-центрах класса А</w:t>
            </w:r>
          </w:p>
        </w:tc>
      </w:tr>
      <w:tr w:rsidR="003A24A6" w:rsidRPr="00F33D8B" w14:paraId="1FE415FC"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0C6D94"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 , 55 этаж башня Москва Цена на время карантина 70 000 руб. Цена ранее 100 000 руб.</w:t>
            </w:r>
          </w:p>
        </w:tc>
        <w:tc>
          <w:tcPr>
            <w:tcW w:w="487" w:type="pct"/>
            <w:tcBorders>
              <w:top w:val="nil"/>
              <w:left w:val="nil"/>
              <w:bottom w:val="single" w:sz="4" w:space="0" w:color="auto"/>
              <w:right w:val="single" w:sz="4" w:space="0" w:color="auto"/>
            </w:tcBorders>
            <w:shd w:val="clear" w:color="auto" w:fill="auto"/>
            <w:vAlign w:val="center"/>
            <w:hideMark/>
          </w:tcPr>
          <w:p w14:paraId="48D4791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Пресненская наб., 8с1</w:t>
            </w:r>
          </w:p>
        </w:tc>
        <w:tc>
          <w:tcPr>
            <w:tcW w:w="585" w:type="pct"/>
            <w:tcBorders>
              <w:top w:val="nil"/>
              <w:left w:val="nil"/>
              <w:bottom w:val="single" w:sz="4" w:space="0" w:color="auto"/>
              <w:right w:val="single" w:sz="4" w:space="0" w:color="auto"/>
            </w:tcBorders>
            <w:shd w:val="clear" w:color="auto" w:fill="auto"/>
            <w:vAlign w:val="center"/>
            <w:hideMark/>
          </w:tcPr>
          <w:p w14:paraId="1A37502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Москва-Сити</w:t>
            </w:r>
          </w:p>
        </w:tc>
        <w:tc>
          <w:tcPr>
            <w:tcW w:w="422" w:type="pct"/>
            <w:tcBorders>
              <w:top w:val="nil"/>
              <w:left w:val="nil"/>
              <w:bottom w:val="single" w:sz="4" w:space="0" w:color="auto"/>
              <w:right w:val="single" w:sz="4" w:space="0" w:color="auto"/>
            </w:tcBorders>
            <w:shd w:val="clear" w:color="auto" w:fill="auto"/>
            <w:vAlign w:val="center"/>
            <w:hideMark/>
          </w:tcPr>
          <w:p w14:paraId="570A193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39755BC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1 400</w:t>
            </w:r>
          </w:p>
        </w:tc>
        <w:tc>
          <w:tcPr>
            <w:tcW w:w="437" w:type="pct"/>
            <w:tcBorders>
              <w:top w:val="nil"/>
              <w:left w:val="nil"/>
              <w:bottom w:val="single" w:sz="4" w:space="0" w:color="auto"/>
              <w:right w:val="single" w:sz="4" w:space="0" w:color="auto"/>
            </w:tcBorders>
            <w:shd w:val="clear" w:color="auto" w:fill="auto"/>
            <w:vAlign w:val="center"/>
            <w:hideMark/>
          </w:tcPr>
          <w:p w14:paraId="664E6EC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w:t>
            </w:r>
          </w:p>
        </w:tc>
        <w:tc>
          <w:tcPr>
            <w:tcW w:w="1206" w:type="pct"/>
            <w:tcBorders>
              <w:top w:val="nil"/>
              <w:left w:val="nil"/>
              <w:bottom w:val="single" w:sz="4" w:space="0" w:color="auto"/>
              <w:right w:val="single" w:sz="4" w:space="0" w:color="auto"/>
            </w:tcBorders>
            <w:shd w:val="clear" w:color="auto" w:fill="auto"/>
            <w:vAlign w:val="center"/>
            <w:hideMark/>
          </w:tcPr>
          <w:p w14:paraId="69FCBCCE" w14:textId="6A887FB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https://www.avito.ru/moskva/kommercheskaya_nedvizhimost/ofisnoe_pomeschenie_50_m_1781529613</w:t>
            </w:r>
          </w:p>
        </w:tc>
      </w:tr>
      <w:tr w:rsidR="003A24A6" w:rsidRPr="00F33D8B" w14:paraId="6F5C088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C2C34A6"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79,5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БЦ «</w:t>
            </w:r>
            <w:proofErr w:type="spellStart"/>
            <w:r w:rsidRPr="00557BBC">
              <w:rPr>
                <w:rFonts w:ascii="Times New Roman" w:eastAsia="Times New Roman" w:hAnsi="Times New Roman" w:cs="Times New Roman"/>
                <w:lang w:eastAsia="ru-RU"/>
              </w:rPr>
              <w:t>Экоофис</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16EC7E7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Тверская ул., 9с7</w:t>
            </w:r>
          </w:p>
        </w:tc>
        <w:tc>
          <w:tcPr>
            <w:tcW w:w="585" w:type="pct"/>
            <w:tcBorders>
              <w:top w:val="nil"/>
              <w:left w:val="nil"/>
              <w:bottom w:val="single" w:sz="4" w:space="0" w:color="auto"/>
              <w:right w:val="single" w:sz="4" w:space="0" w:color="auto"/>
            </w:tcBorders>
            <w:shd w:val="clear" w:color="auto" w:fill="auto"/>
            <w:vAlign w:val="center"/>
            <w:hideMark/>
          </w:tcPr>
          <w:p w14:paraId="09BBD9D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БЦ «</w:t>
            </w:r>
            <w:proofErr w:type="spellStart"/>
            <w:r w:rsidRPr="00557BBC">
              <w:rPr>
                <w:rFonts w:ascii="Times New Roman" w:eastAsia="Times New Roman" w:hAnsi="Times New Roman" w:cs="Times New Roman"/>
                <w:lang w:eastAsia="ru-RU"/>
              </w:rPr>
              <w:t>Экоофис</w:t>
            </w:r>
            <w:proofErr w:type="spellEnd"/>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06A0112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2 500</w:t>
            </w:r>
          </w:p>
        </w:tc>
        <w:tc>
          <w:tcPr>
            <w:tcW w:w="453" w:type="pct"/>
            <w:tcBorders>
              <w:top w:val="nil"/>
              <w:left w:val="nil"/>
              <w:bottom w:val="single" w:sz="4" w:space="0" w:color="auto"/>
              <w:right w:val="single" w:sz="4" w:space="0" w:color="auto"/>
            </w:tcBorders>
            <w:shd w:val="clear" w:color="auto" w:fill="auto"/>
            <w:vAlign w:val="center"/>
            <w:hideMark/>
          </w:tcPr>
          <w:p w14:paraId="45BFB48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1 250</w:t>
            </w:r>
          </w:p>
        </w:tc>
        <w:tc>
          <w:tcPr>
            <w:tcW w:w="437" w:type="pct"/>
            <w:tcBorders>
              <w:top w:val="nil"/>
              <w:left w:val="nil"/>
              <w:bottom w:val="single" w:sz="4" w:space="0" w:color="auto"/>
              <w:right w:val="single" w:sz="4" w:space="0" w:color="auto"/>
            </w:tcBorders>
            <w:shd w:val="clear" w:color="auto" w:fill="auto"/>
            <w:vAlign w:val="center"/>
            <w:hideMark/>
          </w:tcPr>
          <w:p w14:paraId="667E70D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BBAFBD6" w14:textId="1199979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https://www.avito.ru/moskva/kommercheskaya_nedvizhimost/ofisnoe_pomeschenie_79.5_m_1930473496</w:t>
            </w:r>
          </w:p>
        </w:tc>
      </w:tr>
      <w:tr w:rsidR="003A24A6" w:rsidRPr="00F33D8B" w14:paraId="01D29F03"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BFD6F8" w14:textId="77777777" w:rsidR="00AB0AA9" w:rsidRPr="00557BBC" w:rsidRDefault="00AB0AA9" w:rsidP="003A24A6">
            <w:pPr>
              <w:spacing w:after="0" w:line="240" w:lineRule="auto"/>
              <w:contextualSpacing/>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57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Ставка 100.000 действует на время самоизоляции. Стандартная цена 180.000</w:t>
            </w:r>
          </w:p>
        </w:tc>
        <w:tc>
          <w:tcPr>
            <w:tcW w:w="487" w:type="pct"/>
            <w:tcBorders>
              <w:top w:val="nil"/>
              <w:left w:val="nil"/>
              <w:bottom w:val="single" w:sz="4" w:space="0" w:color="auto"/>
              <w:right w:val="single" w:sz="4" w:space="0" w:color="auto"/>
            </w:tcBorders>
            <w:shd w:val="clear" w:color="auto" w:fill="auto"/>
            <w:vAlign w:val="center"/>
            <w:hideMark/>
          </w:tcPr>
          <w:p w14:paraId="32A6BD4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Пресненская наб., 12</w:t>
            </w:r>
          </w:p>
        </w:tc>
        <w:tc>
          <w:tcPr>
            <w:tcW w:w="585" w:type="pct"/>
            <w:tcBorders>
              <w:top w:val="nil"/>
              <w:left w:val="nil"/>
              <w:bottom w:val="single" w:sz="4" w:space="0" w:color="auto"/>
              <w:right w:val="single" w:sz="4" w:space="0" w:color="auto"/>
            </w:tcBorders>
            <w:shd w:val="clear" w:color="auto" w:fill="auto"/>
            <w:vAlign w:val="center"/>
            <w:hideMark/>
          </w:tcPr>
          <w:p w14:paraId="41B8878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Москва-Сити</w:t>
            </w:r>
          </w:p>
        </w:tc>
        <w:tc>
          <w:tcPr>
            <w:tcW w:w="422" w:type="pct"/>
            <w:tcBorders>
              <w:top w:val="nil"/>
              <w:left w:val="nil"/>
              <w:bottom w:val="single" w:sz="4" w:space="0" w:color="auto"/>
              <w:right w:val="single" w:sz="4" w:space="0" w:color="auto"/>
            </w:tcBorders>
            <w:shd w:val="clear" w:color="auto" w:fill="auto"/>
            <w:vAlign w:val="center"/>
            <w:hideMark/>
          </w:tcPr>
          <w:p w14:paraId="5F339F4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3 158</w:t>
            </w:r>
          </w:p>
        </w:tc>
        <w:tc>
          <w:tcPr>
            <w:tcW w:w="453" w:type="pct"/>
            <w:tcBorders>
              <w:top w:val="nil"/>
              <w:left w:val="nil"/>
              <w:bottom w:val="single" w:sz="4" w:space="0" w:color="auto"/>
              <w:right w:val="single" w:sz="4" w:space="0" w:color="auto"/>
            </w:tcBorders>
            <w:shd w:val="clear" w:color="auto" w:fill="auto"/>
            <w:vAlign w:val="center"/>
            <w:hideMark/>
          </w:tcPr>
          <w:p w14:paraId="5A7350B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1 754</w:t>
            </w:r>
          </w:p>
        </w:tc>
        <w:tc>
          <w:tcPr>
            <w:tcW w:w="437" w:type="pct"/>
            <w:tcBorders>
              <w:top w:val="nil"/>
              <w:left w:val="nil"/>
              <w:bottom w:val="single" w:sz="4" w:space="0" w:color="auto"/>
              <w:right w:val="single" w:sz="4" w:space="0" w:color="auto"/>
            </w:tcBorders>
            <w:shd w:val="clear" w:color="auto" w:fill="auto"/>
            <w:vAlign w:val="center"/>
            <w:hideMark/>
          </w:tcPr>
          <w:p w14:paraId="14EBA2F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44%</w:t>
            </w:r>
          </w:p>
        </w:tc>
        <w:tc>
          <w:tcPr>
            <w:tcW w:w="1206" w:type="pct"/>
            <w:tcBorders>
              <w:top w:val="nil"/>
              <w:left w:val="nil"/>
              <w:bottom w:val="single" w:sz="4" w:space="0" w:color="auto"/>
              <w:right w:val="single" w:sz="4" w:space="0" w:color="auto"/>
            </w:tcBorders>
            <w:shd w:val="clear" w:color="auto" w:fill="auto"/>
            <w:vAlign w:val="center"/>
            <w:hideMark/>
          </w:tcPr>
          <w:p w14:paraId="2ED6CF12" w14:textId="4C58F6C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https://www.avito.ru/moskva/kommercheskaya_nedvizhimost/novyy_ofis_s_mebelyu_1821167287</w:t>
            </w:r>
          </w:p>
        </w:tc>
      </w:tr>
      <w:tr w:rsidR="00AB0AA9" w:rsidRPr="00F33D8B" w14:paraId="710940D7"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082AF5C8"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А</w:t>
            </w:r>
          </w:p>
        </w:tc>
        <w:tc>
          <w:tcPr>
            <w:tcW w:w="437" w:type="pct"/>
            <w:tcBorders>
              <w:top w:val="nil"/>
              <w:left w:val="nil"/>
              <w:bottom w:val="single" w:sz="4" w:space="0" w:color="auto"/>
              <w:right w:val="single" w:sz="4" w:space="0" w:color="auto"/>
            </w:tcBorders>
            <w:shd w:val="clear" w:color="auto" w:fill="auto"/>
            <w:vAlign w:val="center"/>
          </w:tcPr>
          <w:p w14:paraId="7323BC4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41%</w:t>
            </w:r>
          </w:p>
        </w:tc>
        <w:tc>
          <w:tcPr>
            <w:tcW w:w="1206" w:type="pct"/>
            <w:tcBorders>
              <w:top w:val="nil"/>
              <w:left w:val="nil"/>
              <w:bottom w:val="single" w:sz="4" w:space="0" w:color="auto"/>
              <w:right w:val="single" w:sz="4" w:space="0" w:color="auto"/>
            </w:tcBorders>
            <w:shd w:val="clear" w:color="auto" w:fill="auto"/>
            <w:vAlign w:val="center"/>
          </w:tcPr>
          <w:p w14:paraId="3CFA7FE5"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71BEB25"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7D58F4C1"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58B27EA2"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50%</w:t>
            </w:r>
          </w:p>
        </w:tc>
        <w:tc>
          <w:tcPr>
            <w:tcW w:w="1206" w:type="pct"/>
            <w:tcBorders>
              <w:top w:val="nil"/>
              <w:left w:val="nil"/>
              <w:bottom w:val="single" w:sz="4" w:space="0" w:color="auto"/>
              <w:right w:val="single" w:sz="4" w:space="0" w:color="auto"/>
            </w:tcBorders>
            <w:shd w:val="clear" w:color="auto" w:fill="auto"/>
            <w:vAlign w:val="center"/>
          </w:tcPr>
          <w:p w14:paraId="52B0E3B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1DF0E9C" w14:textId="77777777" w:rsidTr="00F40B79">
        <w:trPr>
          <w:cantSplit/>
          <w:trHeight w:val="20"/>
        </w:trPr>
        <w:tc>
          <w:tcPr>
            <w:tcW w:w="3357" w:type="pct"/>
            <w:gridSpan w:val="5"/>
            <w:tcBorders>
              <w:top w:val="nil"/>
              <w:left w:val="single" w:sz="4" w:space="0" w:color="auto"/>
              <w:right w:val="single" w:sz="4" w:space="0" w:color="auto"/>
            </w:tcBorders>
            <w:shd w:val="clear" w:color="auto" w:fill="auto"/>
            <w:vAlign w:val="center"/>
          </w:tcPr>
          <w:p w14:paraId="3518CF39"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right w:val="single" w:sz="4" w:space="0" w:color="auto"/>
            </w:tcBorders>
            <w:shd w:val="clear" w:color="auto" w:fill="auto"/>
            <w:vAlign w:val="center"/>
          </w:tcPr>
          <w:p w14:paraId="13D27CF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30%</w:t>
            </w:r>
          </w:p>
        </w:tc>
        <w:tc>
          <w:tcPr>
            <w:tcW w:w="1206" w:type="pct"/>
            <w:tcBorders>
              <w:top w:val="nil"/>
              <w:left w:val="nil"/>
              <w:right w:val="single" w:sz="4" w:space="0" w:color="auto"/>
            </w:tcBorders>
            <w:shd w:val="clear" w:color="auto" w:fill="auto"/>
            <w:vAlign w:val="center"/>
          </w:tcPr>
          <w:p w14:paraId="0D103572"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30B0B401" w14:textId="77777777" w:rsidTr="00557BBC">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2540595B" w14:textId="77777777" w:rsidR="00AB0AA9" w:rsidRPr="00A36F10" w:rsidRDefault="00AB0AA9" w:rsidP="00557BBC">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В</w:t>
            </w:r>
          </w:p>
        </w:tc>
      </w:tr>
      <w:tr w:rsidR="003A24A6" w:rsidRPr="00F33D8B" w14:paraId="06CB16A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5F649D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Офисные помещения 13; 25; 30; 43; 52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административно-офисном здании класса B внутри садового кольца. На период пандемии предоставляется скидка до 50%</w:t>
            </w:r>
          </w:p>
        </w:tc>
        <w:tc>
          <w:tcPr>
            <w:tcW w:w="487" w:type="pct"/>
            <w:tcBorders>
              <w:top w:val="nil"/>
              <w:left w:val="nil"/>
              <w:bottom w:val="single" w:sz="4" w:space="0" w:color="auto"/>
              <w:right w:val="single" w:sz="4" w:space="0" w:color="auto"/>
            </w:tcBorders>
            <w:shd w:val="clear" w:color="auto" w:fill="auto"/>
            <w:vAlign w:val="center"/>
            <w:hideMark/>
          </w:tcPr>
          <w:p w14:paraId="547B1E1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Земляной Вал, 64с2</w:t>
            </w:r>
          </w:p>
        </w:tc>
        <w:tc>
          <w:tcPr>
            <w:tcW w:w="585" w:type="pct"/>
            <w:tcBorders>
              <w:top w:val="nil"/>
              <w:left w:val="nil"/>
              <w:bottom w:val="single" w:sz="4" w:space="0" w:color="auto"/>
              <w:right w:val="single" w:sz="4" w:space="0" w:color="auto"/>
            </w:tcBorders>
            <w:shd w:val="clear" w:color="auto" w:fill="auto"/>
            <w:vAlign w:val="center"/>
            <w:hideMark/>
          </w:tcPr>
          <w:p w14:paraId="123E043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Офисное здание на ул. Земляной Вал, 64с2</w:t>
            </w:r>
          </w:p>
        </w:tc>
        <w:tc>
          <w:tcPr>
            <w:tcW w:w="422" w:type="pct"/>
            <w:tcBorders>
              <w:top w:val="nil"/>
              <w:left w:val="nil"/>
              <w:bottom w:val="single" w:sz="4" w:space="0" w:color="auto"/>
              <w:right w:val="single" w:sz="4" w:space="0" w:color="auto"/>
            </w:tcBorders>
            <w:shd w:val="clear" w:color="auto" w:fill="auto"/>
            <w:vAlign w:val="center"/>
            <w:hideMark/>
          </w:tcPr>
          <w:p w14:paraId="7033893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0424E74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37" w:type="pct"/>
            <w:tcBorders>
              <w:top w:val="nil"/>
              <w:left w:val="nil"/>
              <w:bottom w:val="single" w:sz="4" w:space="0" w:color="auto"/>
              <w:right w:val="single" w:sz="4" w:space="0" w:color="auto"/>
            </w:tcBorders>
            <w:shd w:val="clear" w:color="auto" w:fill="auto"/>
            <w:vAlign w:val="center"/>
            <w:hideMark/>
          </w:tcPr>
          <w:p w14:paraId="16C8EA2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34CBBAD4" w14:textId="0BFF633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https://www.avito.ru/moskva/kommercheskaya_nedvizhimost/ofisnye_pomescheniya_10_-_50_m_ot_sobstvennika_971592054</w:t>
            </w:r>
          </w:p>
        </w:tc>
      </w:tr>
      <w:tr w:rsidR="003A24A6" w:rsidRPr="00F33D8B" w14:paraId="572E18EA"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830007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245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Указанная цена на период пандемии. Стоимость на основной период 24 т р за квадрат. </w:t>
            </w:r>
          </w:p>
        </w:tc>
        <w:tc>
          <w:tcPr>
            <w:tcW w:w="487" w:type="pct"/>
            <w:tcBorders>
              <w:top w:val="nil"/>
              <w:left w:val="nil"/>
              <w:bottom w:val="single" w:sz="4" w:space="0" w:color="auto"/>
              <w:right w:val="single" w:sz="4" w:space="0" w:color="auto"/>
            </w:tcBorders>
            <w:shd w:val="clear" w:color="auto" w:fill="auto"/>
            <w:vAlign w:val="center"/>
            <w:hideMark/>
          </w:tcPr>
          <w:p w14:paraId="248FD21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w:t>
            </w:r>
            <w:proofErr w:type="spellStart"/>
            <w:r w:rsidRPr="00557BBC">
              <w:rPr>
                <w:rFonts w:ascii="Times New Roman" w:eastAsia="Times New Roman" w:hAnsi="Times New Roman" w:cs="Times New Roman"/>
                <w:lang w:eastAsia="ru-RU"/>
              </w:rPr>
              <w:t>Новодмитровская</w:t>
            </w:r>
            <w:proofErr w:type="spellEnd"/>
            <w:r w:rsidRPr="00557BBC">
              <w:rPr>
                <w:rFonts w:ascii="Times New Roman" w:eastAsia="Times New Roman" w:hAnsi="Times New Roman" w:cs="Times New Roman"/>
                <w:lang w:eastAsia="ru-RU"/>
              </w:rPr>
              <w:t xml:space="preserve"> ул., 2к1</w:t>
            </w:r>
          </w:p>
        </w:tc>
        <w:tc>
          <w:tcPr>
            <w:tcW w:w="585" w:type="pct"/>
            <w:tcBorders>
              <w:top w:val="nil"/>
              <w:left w:val="nil"/>
              <w:bottom w:val="single" w:sz="4" w:space="0" w:color="auto"/>
              <w:right w:val="single" w:sz="4" w:space="0" w:color="auto"/>
            </w:tcBorders>
            <w:shd w:val="clear" w:color="auto" w:fill="auto"/>
            <w:vAlign w:val="center"/>
            <w:hideMark/>
          </w:tcPr>
          <w:p w14:paraId="3C7BA0E9" w14:textId="1D1FC3AE"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w:t>
            </w:r>
            <w:r w:rsidR="003F0DC7">
              <w:rPr>
                <w:rFonts w:ascii="Times New Roman" w:eastAsia="Times New Roman" w:hAnsi="Times New Roman" w:cs="Times New Roman"/>
                <w:lang w:eastAsia="ru-RU"/>
              </w:rPr>
              <w:t>изнес- центр</w:t>
            </w:r>
            <w:r w:rsidRPr="00557BBC">
              <w:rPr>
                <w:rFonts w:ascii="Times New Roman" w:eastAsia="Times New Roman" w:hAnsi="Times New Roman" w:cs="Times New Roman"/>
                <w:lang w:eastAsia="ru-RU"/>
              </w:rPr>
              <w:t xml:space="preserve"> «</w:t>
            </w:r>
            <w:proofErr w:type="spellStart"/>
            <w:r w:rsidRPr="00557BBC">
              <w:rPr>
                <w:rFonts w:ascii="Times New Roman" w:eastAsia="Times New Roman" w:hAnsi="Times New Roman" w:cs="Times New Roman"/>
                <w:lang w:eastAsia="ru-RU"/>
              </w:rPr>
              <w:t>Савёловский</w:t>
            </w:r>
            <w:proofErr w:type="spellEnd"/>
            <w:r w:rsidRPr="00557BBC">
              <w:rPr>
                <w:rFonts w:ascii="Times New Roman" w:eastAsia="Times New Roman" w:hAnsi="Times New Roman" w:cs="Times New Roman"/>
                <w:lang w:eastAsia="ru-RU"/>
              </w:rPr>
              <w:t xml:space="preserve"> Сити»</w:t>
            </w:r>
          </w:p>
        </w:tc>
        <w:tc>
          <w:tcPr>
            <w:tcW w:w="422" w:type="pct"/>
            <w:tcBorders>
              <w:top w:val="nil"/>
              <w:left w:val="nil"/>
              <w:bottom w:val="single" w:sz="4" w:space="0" w:color="auto"/>
              <w:right w:val="single" w:sz="4" w:space="0" w:color="auto"/>
            </w:tcBorders>
            <w:shd w:val="clear" w:color="auto" w:fill="auto"/>
            <w:vAlign w:val="center"/>
            <w:hideMark/>
          </w:tcPr>
          <w:p w14:paraId="6DD8DB5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2 000</w:t>
            </w:r>
          </w:p>
        </w:tc>
        <w:tc>
          <w:tcPr>
            <w:tcW w:w="453" w:type="pct"/>
            <w:tcBorders>
              <w:top w:val="nil"/>
              <w:left w:val="nil"/>
              <w:bottom w:val="single" w:sz="4" w:space="0" w:color="auto"/>
              <w:right w:val="single" w:sz="4" w:space="0" w:color="auto"/>
            </w:tcBorders>
            <w:shd w:val="clear" w:color="auto" w:fill="auto"/>
            <w:vAlign w:val="center"/>
            <w:hideMark/>
          </w:tcPr>
          <w:p w14:paraId="33638A7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1 224</w:t>
            </w:r>
          </w:p>
        </w:tc>
        <w:tc>
          <w:tcPr>
            <w:tcW w:w="437" w:type="pct"/>
            <w:tcBorders>
              <w:top w:val="nil"/>
              <w:left w:val="nil"/>
              <w:bottom w:val="single" w:sz="4" w:space="0" w:color="auto"/>
              <w:right w:val="single" w:sz="4" w:space="0" w:color="auto"/>
            </w:tcBorders>
            <w:shd w:val="clear" w:color="auto" w:fill="auto"/>
            <w:vAlign w:val="center"/>
            <w:hideMark/>
          </w:tcPr>
          <w:p w14:paraId="0CC5079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39%</w:t>
            </w:r>
          </w:p>
        </w:tc>
        <w:tc>
          <w:tcPr>
            <w:tcW w:w="1206" w:type="pct"/>
            <w:tcBorders>
              <w:top w:val="nil"/>
              <w:left w:val="nil"/>
              <w:bottom w:val="single" w:sz="4" w:space="0" w:color="auto"/>
              <w:right w:val="single" w:sz="4" w:space="0" w:color="auto"/>
            </w:tcBorders>
            <w:shd w:val="clear" w:color="auto" w:fill="auto"/>
            <w:vAlign w:val="center"/>
            <w:hideMark/>
          </w:tcPr>
          <w:p w14:paraId="7DC05948" w14:textId="5F8D2C29"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https://www.avito.ru/moskva/kommercheskaya_nedvizhimost/sdam_stilnyy_loft_s_panoramnym_vidom_1906790985</w:t>
            </w:r>
          </w:p>
        </w:tc>
      </w:tr>
      <w:tr w:rsidR="003A24A6" w:rsidRPr="00F33D8B" w14:paraId="59F96EF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E7EA94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19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центре Москвы. На время пандемии скидка 50% (26000)</w:t>
            </w:r>
          </w:p>
        </w:tc>
        <w:tc>
          <w:tcPr>
            <w:tcW w:w="487" w:type="pct"/>
            <w:tcBorders>
              <w:top w:val="nil"/>
              <w:left w:val="nil"/>
              <w:bottom w:val="single" w:sz="4" w:space="0" w:color="auto"/>
              <w:right w:val="single" w:sz="4" w:space="0" w:color="auto"/>
            </w:tcBorders>
            <w:shd w:val="clear" w:color="auto" w:fill="auto"/>
            <w:vAlign w:val="center"/>
            <w:hideMark/>
          </w:tcPr>
          <w:p w14:paraId="7C31656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Большая Бронная ул., 23с1</w:t>
            </w:r>
          </w:p>
        </w:tc>
        <w:tc>
          <w:tcPr>
            <w:tcW w:w="585" w:type="pct"/>
            <w:tcBorders>
              <w:top w:val="nil"/>
              <w:left w:val="nil"/>
              <w:bottom w:val="single" w:sz="4" w:space="0" w:color="auto"/>
              <w:right w:val="single" w:sz="4" w:space="0" w:color="auto"/>
            </w:tcBorders>
            <w:shd w:val="clear" w:color="auto" w:fill="auto"/>
            <w:vAlign w:val="center"/>
            <w:hideMark/>
          </w:tcPr>
          <w:p w14:paraId="0E0B30D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«Большая Бронная 23 с1»</w:t>
            </w:r>
          </w:p>
        </w:tc>
        <w:tc>
          <w:tcPr>
            <w:tcW w:w="422" w:type="pct"/>
            <w:tcBorders>
              <w:top w:val="nil"/>
              <w:left w:val="nil"/>
              <w:bottom w:val="single" w:sz="4" w:space="0" w:color="auto"/>
              <w:right w:val="single" w:sz="4" w:space="0" w:color="auto"/>
            </w:tcBorders>
            <w:shd w:val="clear" w:color="auto" w:fill="auto"/>
            <w:vAlign w:val="center"/>
            <w:hideMark/>
          </w:tcPr>
          <w:p w14:paraId="5E5DE35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2 947</w:t>
            </w:r>
          </w:p>
        </w:tc>
        <w:tc>
          <w:tcPr>
            <w:tcW w:w="453" w:type="pct"/>
            <w:tcBorders>
              <w:top w:val="nil"/>
              <w:left w:val="nil"/>
              <w:bottom w:val="single" w:sz="4" w:space="0" w:color="auto"/>
              <w:right w:val="single" w:sz="4" w:space="0" w:color="auto"/>
            </w:tcBorders>
            <w:shd w:val="clear" w:color="auto" w:fill="auto"/>
            <w:vAlign w:val="center"/>
            <w:hideMark/>
          </w:tcPr>
          <w:p w14:paraId="52E7CA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1 368</w:t>
            </w:r>
          </w:p>
        </w:tc>
        <w:tc>
          <w:tcPr>
            <w:tcW w:w="437" w:type="pct"/>
            <w:tcBorders>
              <w:top w:val="nil"/>
              <w:left w:val="nil"/>
              <w:bottom w:val="single" w:sz="4" w:space="0" w:color="auto"/>
              <w:right w:val="single" w:sz="4" w:space="0" w:color="auto"/>
            </w:tcBorders>
            <w:shd w:val="clear" w:color="auto" w:fill="auto"/>
            <w:vAlign w:val="center"/>
            <w:hideMark/>
          </w:tcPr>
          <w:p w14:paraId="214EF7B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54%</w:t>
            </w:r>
          </w:p>
        </w:tc>
        <w:tc>
          <w:tcPr>
            <w:tcW w:w="1206" w:type="pct"/>
            <w:tcBorders>
              <w:top w:val="nil"/>
              <w:left w:val="nil"/>
              <w:bottom w:val="single" w:sz="4" w:space="0" w:color="auto"/>
              <w:right w:val="single" w:sz="4" w:space="0" w:color="auto"/>
            </w:tcBorders>
            <w:shd w:val="clear" w:color="auto" w:fill="auto"/>
            <w:vAlign w:val="center"/>
            <w:hideMark/>
          </w:tcPr>
          <w:p w14:paraId="6D831CEC" w14:textId="45E4072C"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https://www.avito.ru/moskva/kommercheskaya_nedvizhimost/ofisnoe_pomeschenie_1892361331</w:t>
            </w:r>
          </w:p>
        </w:tc>
      </w:tr>
      <w:tr w:rsidR="003A24A6" w:rsidRPr="00F33D8B" w14:paraId="1D398A1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122BC7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85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Цена: 1200 р. за 1метр в месяц. Скидка на Карантин 30%. </w:t>
            </w:r>
          </w:p>
        </w:tc>
        <w:tc>
          <w:tcPr>
            <w:tcW w:w="487" w:type="pct"/>
            <w:tcBorders>
              <w:top w:val="nil"/>
              <w:left w:val="nil"/>
              <w:bottom w:val="single" w:sz="4" w:space="0" w:color="auto"/>
              <w:right w:val="single" w:sz="4" w:space="0" w:color="auto"/>
            </w:tcBorders>
            <w:shd w:val="clear" w:color="auto" w:fill="auto"/>
            <w:vAlign w:val="center"/>
            <w:hideMark/>
          </w:tcPr>
          <w:p w14:paraId="3CA6018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Новокосино, ул. </w:t>
            </w:r>
            <w:proofErr w:type="spellStart"/>
            <w:r w:rsidRPr="00557BBC">
              <w:rPr>
                <w:rFonts w:ascii="Times New Roman" w:eastAsia="Times New Roman" w:hAnsi="Times New Roman" w:cs="Times New Roman"/>
                <w:lang w:eastAsia="ru-RU"/>
              </w:rPr>
              <w:t>Салтыковская</w:t>
            </w:r>
            <w:proofErr w:type="spellEnd"/>
            <w:r w:rsidRPr="00557BBC">
              <w:rPr>
                <w:rFonts w:ascii="Times New Roman" w:eastAsia="Times New Roman" w:hAnsi="Times New Roman" w:cs="Times New Roman"/>
                <w:lang w:eastAsia="ru-RU"/>
              </w:rPr>
              <w:t xml:space="preserve"> дом. 51.</w:t>
            </w:r>
          </w:p>
        </w:tc>
        <w:tc>
          <w:tcPr>
            <w:tcW w:w="585" w:type="pct"/>
            <w:tcBorders>
              <w:top w:val="nil"/>
              <w:left w:val="nil"/>
              <w:bottom w:val="single" w:sz="4" w:space="0" w:color="auto"/>
              <w:right w:val="single" w:sz="4" w:space="0" w:color="auto"/>
            </w:tcBorders>
            <w:shd w:val="clear" w:color="auto" w:fill="auto"/>
            <w:vAlign w:val="center"/>
            <w:hideMark/>
          </w:tcPr>
          <w:p w14:paraId="47960E2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Бизнес-центр «</w:t>
            </w:r>
            <w:proofErr w:type="spellStart"/>
            <w:r w:rsidRPr="00557BBC">
              <w:rPr>
                <w:rFonts w:ascii="Times New Roman" w:eastAsia="Times New Roman" w:hAnsi="Times New Roman" w:cs="Times New Roman"/>
                <w:lang w:eastAsia="ru-RU"/>
              </w:rPr>
              <w:t>Салтыковская</w:t>
            </w:r>
            <w:proofErr w:type="spellEnd"/>
            <w:r w:rsidRPr="00557BBC">
              <w:rPr>
                <w:rFonts w:ascii="Times New Roman" w:eastAsia="Times New Roman" w:hAnsi="Times New Roman" w:cs="Times New Roman"/>
                <w:lang w:eastAsia="ru-RU"/>
              </w:rPr>
              <w:t xml:space="preserve"> 51»</w:t>
            </w:r>
          </w:p>
        </w:tc>
        <w:tc>
          <w:tcPr>
            <w:tcW w:w="422" w:type="pct"/>
            <w:tcBorders>
              <w:top w:val="nil"/>
              <w:left w:val="nil"/>
              <w:bottom w:val="single" w:sz="4" w:space="0" w:color="auto"/>
              <w:right w:val="single" w:sz="4" w:space="0" w:color="auto"/>
            </w:tcBorders>
            <w:shd w:val="clear" w:color="auto" w:fill="auto"/>
            <w:vAlign w:val="center"/>
            <w:hideMark/>
          </w:tcPr>
          <w:p w14:paraId="62AAEEF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1 200</w:t>
            </w:r>
          </w:p>
        </w:tc>
        <w:tc>
          <w:tcPr>
            <w:tcW w:w="453" w:type="pct"/>
            <w:tcBorders>
              <w:top w:val="nil"/>
              <w:left w:val="nil"/>
              <w:bottom w:val="single" w:sz="4" w:space="0" w:color="auto"/>
              <w:right w:val="single" w:sz="4" w:space="0" w:color="auto"/>
            </w:tcBorders>
            <w:shd w:val="clear" w:color="auto" w:fill="auto"/>
            <w:vAlign w:val="center"/>
            <w:hideMark/>
          </w:tcPr>
          <w:p w14:paraId="529FA93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840</w:t>
            </w:r>
          </w:p>
        </w:tc>
        <w:tc>
          <w:tcPr>
            <w:tcW w:w="437" w:type="pct"/>
            <w:tcBorders>
              <w:top w:val="nil"/>
              <w:left w:val="nil"/>
              <w:bottom w:val="single" w:sz="4" w:space="0" w:color="auto"/>
              <w:right w:val="single" w:sz="4" w:space="0" w:color="auto"/>
            </w:tcBorders>
            <w:shd w:val="clear" w:color="auto" w:fill="auto"/>
            <w:vAlign w:val="center"/>
            <w:hideMark/>
          </w:tcPr>
          <w:p w14:paraId="522C8BF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w:t>
            </w:r>
          </w:p>
        </w:tc>
        <w:tc>
          <w:tcPr>
            <w:tcW w:w="1206" w:type="pct"/>
            <w:tcBorders>
              <w:top w:val="nil"/>
              <w:left w:val="nil"/>
              <w:bottom w:val="single" w:sz="4" w:space="0" w:color="auto"/>
              <w:right w:val="single" w:sz="4" w:space="0" w:color="auto"/>
            </w:tcBorders>
            <w:shd w:val="clear" w:color="auto" w:fill="auto"/>
            <w:vAlign w:val="center"/>
            <w:hideMark/>
          </w:tcPr>
          <w:p w14:paraId="120321EF" w14:textId="57F3FA80"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https://www.avito.ru/moskva/kommercheskaya_nedvizhimost/ofisnoe_pomeschenie_85_m_201623325</w:t>
            </w:r>
          </w:p>
        </w:tc>
      </w:tr>
      <w:tr w:rsidR="003A24A6" w:rsidRPr="00F33D8B" w14:paraId="3D88143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72898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36,9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1C12508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Трофимова, 27к1</w:t>
            </w:r>
          </w:p>
        </w:tc>
        <w:tc>
          <w:tcPr>
            <w:tcW w:w="585" w:type="pct"/>
            <w:tcBorders>
              <w:top w:val="nil"/>
              <w:left w:val="nil"/>
              <w:bottom w:val="single" w:sz="4" w:space="0" w:color="auto"/>
              <w:right w:val="single" w:sz="4" w:space="0" w:color="auto"/>
            </w:tcBorders>
            <w:shd w:val="clear" w:color="auto" w:fill="auto"/>
            <w:vAlign w:val="center"/>
            <w:hideMark/>
          </w:tcPr>
          <w:p w14:paraId="05A891D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2EEF47B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1 165</w:t>
            </w:r>
          </w:p>
        </w:tc>
        <w:tc>
          <w:tcPr>
            <w:tcW w:w="453" w:type="pct"/>
            <w:tcBorders>
              <w:top w:val="nil"/>
              <w:left w:val="nil"/>
              <w:bottom w:val="single" w:sz="4" w:space="0" w:color="auto"/>
              <w:right w:val="single" w:sz="4" w:space="0" w:color="auto"/>
            </w:tcBorders>
            <w:shd w:val="clear" w:color="auto" w:fill="auto"/>
            <w:vAlign w:val="center"/>
            <w:hideMark/>
          </w:tcPr>
          <w:p w14:paraId="2C9FC95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583</w:t>
            </w:r>
          </w:p>
        </w:tc>
        <w:tc>
          <w:tcPr>
            <w:tcW w:w="437" w:type="pct"/>
            <w:tcBorders>
              <w:top w:val="nil"/>
              <w:left w:val="nil"/>
              <w:bottom w:val="single" w:sz="4" w:space="0" w:color="auto"/>
              <w:right w:val="single" w:sz="4" w:space="0" w:color="auto"/>
            </w:tcBorders>
            <w:shd w:val="clear" w:color="auto" w:fill="auto"/>
            <w:vAlign w:val="center"/>
            <w:hideMark/>
          </w:tcPr>
          <w:p w14:paraId="08FC0AD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483893BA" w14:textId="77777777" w:rsidR="00AB0AA9" w:rsidRPr="00CB11B7" w:rsidRDefault="00C71974" w:rsidP="00557BBC">
            <w:pPr>
              <w:spacing w:after="0" w:line="240" w:lineRule="auto"/>
              <w:contextualSpacing/>
              <w:jc w:val="center"/>
              <w:rPr>
                <w:rFonts w:ascii="Times New Roman" w:eastAsia="Times New Roman" w:hAnsi="Times New Roman" w:cs="Times New Roman"/>
                <w:lang w:eastAsia="ru-RU"/>
              </w:rPr>
            </w:pPr>
            <w:hyperlink r:id="rId100" w:history="1">
              <w:r w:rsidR="00AB0AA9" w:rsidRPr="00CB11B7">
                <w:rPr>
                  <w:rFonts w:ascii="Times New Roman" w:eastAsia="Times New Roman" w:hAnsi="Times New Roman" w:cs="Times New Roman"/>
                  <w:lang w:eastAsia="ru-RU"/>
                </w:rPr>
                <w:t>https://www.avito.ru/moskva/kommercheskaya_nedvizhimost/ofisnoe_pomeschenie_36.9_m_1898720564</w:t>
              </w:r>
            </w:hyperlink>
          </w:p>
        </w:tc>
      </w:tr>
      <w:tr w:rsidR="003A24A6" w:rsidRPr="00F33D8B" w14:paraId="77CCE5B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87BA2E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62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скидка 50% на оплату ежемесячную</w:t>
            </w:r>
          </w:p>
        </w:tc>
        <w:tc>
          <w:tcPr>
            <w:tcW w:w="487" w:type="pct"/>
            <w:tcBorders>
              <w:top w:val="nil"/>
              <w:left w:val="nil"/>
              <w:bottom w:val="single" w:sz="4" w:space="0" w:color="auto"/>
              <w:right w:val="single" w:sz="4" w:space="0" w:color="auto"/>
            </w:tcBorders>
            <w:shd w:val="clear" w:color="auto" w:fill="auto"/>
            <w:vAlign w:val="center"/>
            <w:hideMark/>
          </w:tcPr>
          <w:p w14:paraId="2A25182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Дмитровское ш., 71Б</w:t>
            </w:r>
          </w:p>
        </w:tc>
        <w:tc>
          <w:tcPr>
            <w:tcW w:w="585" w:type="pct"/>
            <w:tcBorders>
              <w:top w:val="nil"/>
              <w:left w:val="nil"/>
              <w:bottom w:val="single" w:sz="4" w:space="0" w:color="auto"/>
              <w:right w:val="single" w:sz="4" w:space="0" w:color="auto"/>
            </w:tcBorders>
            <w:shd w:val="clear" w:color="auto" w:fill="auto"/>
            <w:vAlign w:val="center"/>
            <w:hideMark/>
          </w:tcPr>
          <w:p w14:paraId="6C1BD499" w14:textId="6F4EA89C"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Pr="00557BBC">
              <w:rPr>
                <w:rFonts w:ascii="Times New Roman" w:eastAsia="Times New Roman" w:hAnsi="Times New Roman" w:cs="Times New Roman"/>
                <w:lang w:eastAsia="ru-RU"/>
              </w:rPr>
              <w:t>центр</w:t>
            </w:r>
            <w:r w:rsidR="00AB0AA9" w:rsidRPr="00557BBC">
              <w:rPr>
                <w:rFonts w:ascii="Times New Roman" w:eastAsia="Times New Roman" w:hAnsi="Times New Roman" w:cs="Times New Roman"/>
                <w:lang w:eastAsia="ru-RU"/>
              </w:rPr>
              <w:t xml:space="preserve"> 7ONE</w:t>
            </w:r>
          </w:p>
        </w:tc>
        <w:tc>
          <w:tcPr>
            <w:tcW w:w="422" w:type="pct"/>
            <w:tcBorders>
              <w:top w:val="nil"/>
              <w:left w:val="nil"/>
              <w:bottom w:val="single" w:sz="4" w:space="0" w:color="auto"/>
              <w:right w:val="single" w:sz="4" w:space="0" w:color="auto"/>
            </w:tcBorders>
            <w:shd w:val="clear" w:color="auto" w:fill="auto"/>
            <w:vAlign w:val="center"/>
            <w:hideMark/>
          </w:tcPr>
          <w:p w14:paraId="02B7E24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1 613</w:t>
            </w:r>
          </w:p>
        </w:tc>
        <w:tc>
          <w:tcPr>
            <w:tcW w:w="453" w:type="pct"/>
            <w:tcBorders>
              <w:top w:val="nil"/>
              <w:left w:val="nil"/>
              <w:bottom w:val="single" w:sz="4" w:space="0" w:color="auto"/>
              <w:right w:val="single" w:sz="4" w:space="0" w:color="auto"/>
            </w:tcBorders>
            <w:shd w:val="clear" w:color="auto" w:fill="auto"/>
            <w:vAlign w:val="center"/>
            <w:hideMark/>
          </w:tcPr>
          <w:p w14:paraId="637078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806</w:t>
            </w:r>
          </w:p>
        </w:tc>
        <w:tc>
          <w:tcPr>
            <w:tcW w:w="437" w:type="pct"/>
            <w:tcBorders>
              <w:top w:val="nil"/>
              <w:left w:val="nil"/>
              <w:bottom w:val="single" w:sz="4" w:space="0" w:color="auto"/>
              <w:right w:val="single" w:sz="4" w:space="0" w:color="auto"/>
            </w:tcBorders>
            <w:shd w:val="clear" w:color="auto" w:fill="auto"/>
            <w:vAlign w:val="center"/>
            <w:hideMark/>
          </w:tcPr>
          <w:p w14:paraId="6CCA295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22A0398F" w14:textId="45DDE05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https://www.avito.ru/moskva/kommercheskaya_nedvizhimost/bts_7one_ofis_62_m_v_2_min._ot_metro_1903031839</w:t>
            </w:r>
          </w:p>
        </w:tc>
      </w:tr>
      <w:tr w:rsidR="003A24A6" w:rsidRPr="00F33D8B" w14:paraId="39DF360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A954AE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Офис 78,1кв.м. Акция, скидка 70% по аренде до 01.09.2020г</w:t>
            </w:r>
          </w:p>
        </w:tc>
        <w:tc>
          <w:tcPr>
            <w:tcW w:w="487" w:type="pct"/>
            <w:tcBorders>
              <w:top w:val="nil"/>
              <w:left w:val="nil"/>
              <w:bottom w:val="single" w:sz="4" w:space="0" w:color="auto"/>
              <w:right w:val="single" w:sz="4" w:space="0" w:color="auto"/>
            </w:tcBorders>
            <w:shd w:val="clear" w:color="auto" w:fill="auto"/>
            <w:vAlign w:val="center"/>
            <w:hideMark/>
          </w:tcPr>
          <w:p w14:paraId="1C66C34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Нижняя ул., 14С1</w:t>
            </w:r>
          </w:p>
        </w:tc>
        <w:tc>
          <w:tcPr>
            <w:tcW w:w="585" w:type="pct"/>
            <w:tcBorders>
              <w:top w:val="nil"/>
              <w:left w:val="nil"/>
              <w:bottom w:val="single" w:sz="4" w:space="0" w:color="auto"/>
              <w:right w:val="single" w:sz="4" w:space="0" w:color="auto"/>
            </w:tcBorders>
            <w:shd w:val="clear" w:color="auto" w:fill="auto"/>
            <w:vAlign w:val="center"/>
            <w:hideMark/>
          </w:tcPr>
          <w:p w14:paraId="2D5F3CD6" w14:textId="64016901"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w:t>
            </w:r>
            <w:r w:rsidR="00AB0AA9" w:rsidRPr="00557BBC">
              <w:rPr>
                <w:rFonts w:ascii="Times New Roman" w:eastAsia="Times New Roman" w:hAnsi="Times New Roman" w:cs="Times New Roman"/>
                <w:lang w:eastAsia="ru-RU"/>
              </w:rPr>
              <w:t>изнес-центр «</w:t>
            </w:r>
            <w:proofErr w:type="spellStart"/>
            <w:r w:rsidR="00AB0AA9" w:rsidRPr="00557BBC">
              <w:rPr>
                <w:rFonts w:ascii="Times New Roman" w:eastAsia="Times New Roman" w:hAnsi="Times New Roman" w:cs="Times New Roman"/>
                <w:lang w:eastAsia="ru-RU"/>
              </w:rPr>
              <w:t>Petrovsky</w:t>
            </w:r>
            <w:proofErr w:type="spellEnd"/>
            <w:r w:rsidR="00AB0AA9" w:rsidRPr="00557BBC">
              <w:rPr>
                <w:rFonts w:ascii="Times New Roman" w:eastAsia="Times New Roman" w:hAnsi="Times New Roman" w:cs="Times New Roman"/>
                <w:lang w:eastAsia="ru-RU"/>
              </w:rPr>
              <w:t xml:space="preserve"> (Петровский) (Строение 1)»</w:t>
            </w:r>
          </w:p>
        </w:tc>
        <w:tc>
          <w:tcPr>
            <w:tcW w:w="422" w:type="pct"/>
            <w:tcBorders>
              <w:top w:val="nil"/>
              <w:left w:val="nil"/>
              <w:bottom w:val="single" w:sz="4" w:space="0" w:color="auto"/>
              <w:right w:val="single" w:sz="4" w:space="0" w:color="auto"/>
            </w:tcBorders>
            <w:shd w:val="clear" w:color="auto" w:fill="auto"/>
            <w:vAlign w:val="center"/>
            <w:hideMark/>
          </w:tcPr>
          <w:p w14:paraId="39ADABB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53" w:type="pct"/>
            <w:tcBorders>
              <w:top w:val="nil"/>
              <w:left w:val="nil"/>
              <w:bottom w:val="single" w:sz="4" w:space="0" w:color="auto"/>
              <w:right w:val="single" w:sz="4" w:space="0" w:color="auto"/>
            </w:tcBorders>
            <w:shd w:val="clear" w:color="auto" w:fill="auto"/>
            <w:vAlign w:val="center"/>
            <w:hideMark/>
          </w:tcPr>
          <w:p w14:paraId="56A2753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300</w:t>
            </w:r>
          </w:p>
        </w:tc>
        <w:tc>
          <w:tcPr>
            <w:tcW w:w="437" w:type="pct"/>
            <w:tcBorders>
              <w:top w:val="nil"/>
              <w:left w:val="nil"/>
              <w:bottom w:val="single" w:sz="4" w:space="0" w:color="auto"/>
              <w:right w:val="single" w:sz="4" w:space="0" w:color="auto"/>
            </w:tcBorders>
            <w:shd w:val="clear" w:color="auto" w:fill="auto"/>
            <w:vAlign w:val="center"/>
            <w:hideMark/>
          </w:tcPr>
          <w:p w14:paraId="31785723"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70B3B978" w14:textId="6BF402E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https://www.cian.ru/rent/commercial/228754611/</w:t>
            </w:r>
          </w:p>
        </w:tc>
      </w:tr>
      <w:tr w:rsidR="003A24A6" w:rsidRPr="00F33D8B" w14:paraId="4A8FB7E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3290AC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75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Аренда на данное помещение, до конца августа снижена на 70%.</w:t>
            </w:r>
          </w:p>
        </w:tc>
        <w:tc>
          <w:tcPr>
            <w:tcW w:w="487" w:type="pct"/>
            <w:tcBorders>
              <w:top w:val="nil"/>
              <w:left w:val="nil"/>
              <w:bottom w:val="single" w:sz="4" w:space="0" w:color="auto"/>
              <w:right w:val="single" w:sz="4" w:space="0" w:color="auto"/>
            </w:tcBorders>
            <w:shd w:val="clear" w:color="auto" w:fill="auto"/>
            <w:vAlign w:val="center"/>
            <w:hideMark/>
          </w:tcPr>
          <w:p w14:paraId="18904D4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32С18</w:t>
            </w:r>
          </w:p>
        </w:tc>
        <w:tc>
          <w:tcPr>
            <w:tcW w:w="585" w:type="pct"/>
            <w:tcBorders>
              <w:top w:val="nil"/>
              <w:left w:val="nil"/>
              <w:bottom w:val="single" w:sz="4" w:space="0" w:color="auto"/>
              <w:right w:val="single" w:sz="4" w:space="0" w:color="auto"/>
            </w:tcBorders>
            <w:shd w:val="clear" w:color="auto" w:fill="auto"/>
            <w:vAlign w:val="center"/>
            <w:hideMark/>
          </w:tcPr>
          <w:p w14:paraId="72F0E7AB" w14:textId="311CF836"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00AB0AA9" w:rsidRPr="00557BBC">
              <w:rPr>
                <w:rFonts w:ascii="Times New Roman" w:eastAsia="Times New Roman" w:hAnsi="Times New Roman" w:cs="Times New Roman"/>
                <w:lang w:eastAsia="ru-RU"/>
              </w:rPr>
              <w:t>центр «</w:t>
            </w:r>
            <w:proofErr w:type="spellStart"/>
            <w:r w:rsidR="00AB0AA9" w:rsidRPr="00557BBC">
              <w:rPr>
                <w:rFonts w:ascii="Times New Roman" w:eastAsia="Times New Roman" w:hAnsi="Times New Roman" w:cs="Times New Roman"/>
                <w:lang w:eastAsia="ru-RU"/>
              </w:rPr>
              <w:t>Au-room</w:t>
            </w:r>
            <w:proofErr w:type="spellEnd"/>
            <w:r w:rsidR="00AB0AA9" w:rsidRPr="00557BBC">
              <w:rPr>
                <w:rFonts w:ascii="Times New Roman" w:eastAsia="Times New Roman" w:hAnsi="Times New Roman" w:cs="Times New Roman"/>
                <w:lang w:eastAsia="ru-RU"/>
              </w:rPr>
              <w:t xml:space="preserve"> (Ау-</w:t>
            </w:r>
            <w:proofErr w:type="spellStart"/>
            <w:r w:rsidR="00AB0AA9" w:rsidRPr="00557BBC">
              <w:rPr>
                <w:rFonts w:ascii="Times New Roman" w:eastAsia="Times New Roman" w:hAnsi="Times New Roman" w:cs="Times New Roman"/>
                <w:lang w:eastAsia="ru-RU"/>
              </w:rPr>
              <w:t>рум</w:t>
            </w:r>
            <w:proofErr w:type="spellEnd"/>
            <w:r w:rsidR="00AB0AA9" w:rsidRPr="00557BBC">
              <w:rPr>
                <w:rFonts w:ascii="Times New Roman" w:eastAsia="Times New Roman" w:hAnsi="Times New Roman" w:cs="Times New Roman"/>
                <w:lang w:eastAsia="ru-RU"/>
              </w:rPr>
              <w:t xml:space="preserve">) </w:t>
            </w:r>
          </w:p>
        </w:tc>
        <w:tc>
          <w:tcPr>
            <w:tcW w:w="422" w:type="pct"/>
            <w:tcBorders>
              <w:top w:val="nil"/>
              <w:left w:val="nil"/>
              <w:bottom w:val="single" w:sz="4" w:space="0" w:color="auto"/>
              <w:right w:val="single" w:sz="4" w:space="0" w:color="auto"/>
            </w:tcBorders>
            <w:shd w:val="clear" w:color="auto" w:fill="auto"/>
            <w:vAlign w:val="center"/>
            <w:hideMark/>
          </w:tcPr>
          <w:p w14:paraId="1EF46D4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53" w:type="pct"/>
            <w:tcBorders>
              <w:top w:val="nil"/>
              <w:left w:val="nil"/>
              <w:bottom w:val="single" w:sz="4" w:space="0" w:color="auto"/>
              <w:right w:val="single" w:sz="4" w:space="0" w:color="auto"/>
            </w:tcBorders>
            <w:shd w:val="clear" w:color="auto" w:fill="auto"/>
            <w:vAlign w:val="center"/>
            <w:hideMark/>
          </w:tcPr>
          <w:p w14:paraId="221114D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045919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6938FEB1" w14:textId="0B214D70"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https://www.cian.ru/rent/commercial/228754623/</w:t>
            </w:r>
          </w:p>
        </w:tc>
      </w:tr>
      <w:tr w:rsidR="003A24A6" w:rsidRPr="00F33D8B" w14:paraId="331B1EE5"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68EC61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155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Аренда на данное помещение, до конца августа снижена на 70%.</w:t>
            </w:r>
          </w:p>
        </w:tc>
        <w:tc>
          <w:tcPr>
            <w:tcW w:w="487" w:type="pct"/>
            <w:tcBorders>
              <w:top w:val="nil"/>
              <w:left w:val="nil"/>
              <w:bottom w:val="single" w:sz="4" w:space="0" w:color="auto"/>
              <w:right w:val="single" w:sz="4" w:space="0" w:color="auto"/>
            </w:tcBorders>
            <w:shd w:val="clear" w:color="auto" w:fill="auto"/>
            <w:vAlign w:val="center"/>
            <w:hideMark/>
          </w:tcPr>
          <w:p w14:paraId="2E529B3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ул. </w:t>
            </w:r>
            <w:proofErr w:type="spellStart"/>
            <w:r w:rsidRPr="00557BBC">
              <w:rPr>
                <w:rFonts w:ascii="Times New Roman" w:eastAsia="Times New Roman" w:hAnsi="Times New Roman" w:cs="Times New Roman"/>
                <w:lang w:eastAsia="ru-RU"/>
              </w:rPr>
              <w:t>Золоторожский</w:t>
            </w:r>
            <w:proofErr w:type="spellEnd"/>
            <w:r w:rsidRPr="00557BBC">
              <w:rPr>
                <w:rFonts w:ascii="Times New Roman" w:eastAsia="Times New Roman" w:hAnsi="Times New Roman" w:cs="Times New Roman"/>
                <w:lang w:eastAsia="ru-RU"/>
              </w:rPr>
              <w:t xml:space="preserve"> Вал, 32С18</w:t>
            </w:r>
          </w:p>
        </w:tc>
        <w:tc>
          <w:tcPr>
            <w:tcW w:w="585" w:type="pct"/>
            <w:tcBorders>
              <w:top w:val="nil"/>
              <w:left w:val="nil"/>
              <w:bottom w:val="single" w:sz="4" w:space="0" w:color="auto"/>
              <w:right w:val="single" w:sz="4" w:space="0" w:color="auto"/>
            </w:tcBorders>
            <w:shd w:val="clear" w:color="auto" w:fill="auto"/>
            <w:vAlign w:val="center"/>
            <w:hideMark/>
          </w:tcPr>
          <w:p w14:paraId="3219DA5C" w14:textId="7A6D4435"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Бизнес-</w:t>
            </w:r>
            <w:r w:rsidRPr="00557BBC">
              <w:rPr>
                <w:rFonts w:ascii="Times New Roman" w:eastAsia="Times New Roman" w:hAnsi="Times New Roman" w:cs="Times New Roman"/>
                <w:lang w:eastAsia="ru-RU"/>
              </w:rPr>
              <w:t xml:space="preserve">центр </w:t>
            </w:r>
            <w:r w:rsidR="00AB0AA9" w:rsidRPr="00557BBC">
              <w:rPr>
                <w:rFonts w:ascii="Times New Roman" w:eastAsia="Times New Roman" w:hAnsi="Times New Roman" w:cs="Times New Roman"/>
                <w:lang w:eastAsia="ru-RU"/>
              </w:rPr>
              <w:t>«</w:t>
            </w:r>
            <w:proofErr w:type="spellStart"/>
            <w:r w:rsidR="00AB0AA9" w:rsidRPr="00557BBC">
              <w:rPr>
                <w:rFonts w:ascii="Times New Roman" w:eastAsia="Times New Roman" w:hAnsi="Times New Roman" w:cs="Times New Roman"/>
                <w:lang w:eastAsia="ru-RU"/>
              </w:rPr>
              <w:t>Au-room</w:t>
            </w:r>
            <w:proofErr w:type="spellEnd"/>
            <w:r w:rsidR="00AB0AA9" w:rsidRPr="00557BBC">
              <w:rPr>
                <w:rFonts w:ascii="Times New Roman" w:eastAsia="Times New Roman" w:hAnsi="Times New Roman" w:cs="Times New Roman"/>
                <w:lang w:eastAsia="ru-RU"/>
              </w:rPr>
              <w:t xml:space="preserve"> (Ау-</w:t>
            </w:r>
            <w:proofErr w:type="spellStart"/>
            <w:r w:rsidR="00AB0AA9" w:rsidRPr="00557BBC">
              <w:rPr>
                <w:rFonts w:ascii="Times New Roman" w:eastAsia="Times New Roman" w:hAnsi="Times New Roman" w:cs="Times New Roman"/>
                <w:lang w:eastAsia="ru-RU"/>
              </w:rPr>
              <w:t>рум</w:t>
            </w:r>
            <w:proofErr w:type="spellEnd"/>
            <w:r w:rsidR="00AB0AA9" w:rsidRPr="00557BBC">
              <w:rPr>
                <w:rFonts w:ascii="Times New Roman" w:eastAsia="Times New Roman" w:hAnsi="Times New Roman" w:cs="Times New Roman"/>
                <w:lang w:eastAsia="ru-RU"/>
              </w:rPr>
              <w:t xml:space="preserve">) </w:t>
            </w:r>
          </w:p>
        </w:tc>
        <w:tc>
          <w:tcPr>
            <w:tcW w:w="422" w:type="pct"/>
            <w:tcBorders>
              <w:top w:val="nil"/>
              <w:left w:val="nil"/>
              <w:bottom w:val="single" w:sz="4" w:space="0" w:color="auto"/>
              <w:right w:val="single" w:sz="4" w:space="0" w:color="auto"/>
            </w:tcBorders>
            <w:shd w:val="clear" w:color="auto" w:fill="auto"/>
            <w:vAlign w:val="center"/>
            <w:hideMark/>
          </w:tcPr>
          <w:p w14:paraId="24DAD08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1 167</w:t>
            </w:r>
          </w:p>
        </w:tc>
        <w:tc>
          <w:tcPr>
            <w:tcW w:w="453" w:type="pct"/>
            <w:tcBorders>
              <w:top w:val="nil"/>
              <w:left w:val="nil"/>
              <w:bottom w:val="single" w:sz="4" w:space="0" w:color="auto"/>
              <w:right w:val="single" w:sz="4" w:space="0" w:color="auto"/>
            </w:tcBorders>
            <w:shd w:val="clear" w:color="auto" w:fill="auto"/>
            <w:vAlign w:val="center"/>
            <w:hideMark/>
          </w:tcPr>
          <w:p w14:paraId="797F252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1DC1665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1F810149" w14:textId="17A48799"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https://www.cian.ru/rent/commercial/228754619/</w:t>
            </w:r>
          </w:p>
        </w:tc>
      </w:tr>
      <w:tr w:rsidR="003A24A6" w:rsidRPr="00F33D8B" w14:paraId="13EF8D80"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327CF4B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Офисное помещение общей площадью 179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70% скидка до 01 сентября 2020г. Ставка за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год 4 022 руб. вместо 13 407 руб.</w:t>
            </w:r>
          </w:p>
        </w:tc>
        <w:tc>
          <w:tcPr>
            <w:tcW w:w="487" w:type="pct"/>
            <w:tcBorders>
              <w:top w:val="nil"/>
              <w:left w:val="nil"/>
              <w:bottom w:val="single" w:sz="4" w:space="0" w:color="auto"/>
              <w:right w:val="single" w:sz="4" w:space="0" w:color="auto"/>
            </w:tcBorders>
            <w:shd w:val="clear" w:color="auto" w:fill="auto"/>
            <w:vAlign w:val="center"/>
            <w:hideMark/>
          </w:tcPr>
          <w:p w14:paraId="7EC4A27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ЮЗАО, р-н Обручевский, Профсоюзная ул., 56</w:t>
            </w:r>
          </w:p>
        </w:tc>
        <w:tc>
          <w:tcPr>
            <w:tcW w:w="585" w:type="pct"/>
            <w:tcBorders>
              <w:top w:val="nil"/>
              <w:left w:val="nil"/>
              <w:bottom w:val="single" w:sz="4" w:space="0" w:color="auto"/>
              <w:right w:val="single" w:sz="4" w:space="0" w:color="auto"/>
            </w:tcBorders>
            <w:shd w:val="clear" w:color="auto" w:fill="auto"/>
            <w:vAlign w:val="center"/>
            <w:hideMark/>
          </w:tcPr>
          <w:p w14:paraId="5899797C" w14:textId="489FA22B" w:rsidR="00AB0AA9" w:rsidRPr="00557BBC" w:rsidRDefault="003F0DC7" w:rsidP="00557BBC">
            <w:pPr>
              <w:spacing w:after="0" w:line="240" w:lineRule="auto"/>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AB0AA9" w:rsidRPr="00557BBC">
              <w:rPr>
                <w:rFonts w:ascii="Times New Roman" w:eastAsia="Times New Roman" w:hAnsi="Times New Roman" w:cs="Times New Roman"/>
                <w:lang w:eastAsia="ru-RU"/>
              </w:rPr>
              <w:t>оргово-офисн</w:t>
            </w:r>
            <w:r>
              <w:rPr>
                <w:rFonts w:ascii="Times New Roman" w:eastAsia="Times New Roman" w:hAnsi="Times New Roman" w:cs="Times New Roman"/>
                <w:lang w:eastAsia="ru-RU"/>
              </w:rPr>
              <w:t>ый</w:t>
            </w:r>
            <w:r w:rsidR="00AB0AA9" w:rsidRPr="00557BBC">
              <w:rPr>
                <w:rFonts w:ascii="Times New Roman" w:eastAsia="Times New Roman" w:hAnsi="Times New Roman" w:cs="Times New Roman"/>
                <w:lang w:eastAsia="ru-RU"/>
              </w:rPr>
              <w:t xml:space="preserve"> комплекс «</w:t>
            </w:r>
            <w:proofErr w:type="spellStart"/>
            <w:r w:rsidR="00AB0AA9" w:rsidRPr="00557BBC">
              <w:rPr>
                <w:rFonts w:ascii="Times New Roman" w:eastAsia="Times New Roman" w:hAnsi="Times New Roman" w:cs="Times New Roman"/>
                <w:lang w:eastAsia="ru-RU"/>
              </w:rPr>
              <w:t>Cherry</w:t>
            </w:r>
            <w:proofErr w:type="spellEnd"/>
            <w:r w:rsidR="00AB0AA9" w:rsidRPr="00557BBC">
              <w:rPr>
                <w:rFonts w:ascii="Times New Roman" w:eastAsia="Times New Roman" w:hAnsi="Times New Roman" w:cs="Times New Roman"/>
                <w:lang w:eastAsia="ru-RU"/>
              </w:rPr>
              <w:t xml:space="preserve"> </w:t>
            </w:r>
            <w:proofErr w:type="spellStart"/>
            <w:r w:rsidR="00AB0AA9" w:rsidRPr="00557BBC">
              <w:rPr>
                <w:rFonts w:ascii="Times New Roman" w:eastAsia="Times New Roman" w:hAnsi="Times New Roman" w:cs="Times New Roman"/>
                <w:lang w:eastAsia="ru-RU"/>
              </w:rPr>
              <w:t>Tower</w:t>
            </w:r>
            <w:proofErr w:type="spellEnd"/>
            <w:r w:rsidR="00AB0AA9" w:rsidRPr="00557BBC">
              <w:rPr>
                <w:rFonts w:ascii="Times New Roman" w:eastAsia="Times New Roman" w:hAnsi="Times New Roman" w:cs="Times New Roman"/>
                <w:lang w:eastAsia="ru-RU"/>
              </w:rPr>
              <w:t xml:space="preserve"> (Черри Тауэр)»</w:t>
            </w:r>
          </w:p>
        </w:tc>
        <w:tc>
          <w:tcPr>
            <w:tcW w:w="422" w:type="pct"/>
            <w:tcBorders>
              <w:top w:val="nil"/>
              <w:left w:val="nil"/>
              <w:bottom w:val="single" w:sz="4" w:space="0" w:color="auto"/>
              <w:right w:val="single" w:sz="4" w:space="0" w:color="auto"/>
            </w:tcBorders>
            <w:shd w:val="clear" w:color="auto" w:fill="auto"/>
            <w:vAlign w:val="center"/>
            <w:hideMark/>
          </w:tcPr>
          <w:p w14:paraId="12D66430"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1 117</w:t>
            </w:r>
          </w:p>
        </w:tc>
        <w:tc>
          <w:tcPr>
            <w:tcW w:w="453" w:type="pct"/>
            <w:tcBorders>
              <w:top w:val="nil"/>
              <w:left w:val="nil"/>
              <w:bottom w:val="single" w:sz="4" w:space="0" w:color="auto"/>
              <w:right w:val="single" w:sz="4" w:space="0" w:color="auto"/>
            </w:tcBorders>
            <w:shd w:val="clear" w:color="auto" w:fill="auto"/>
            <w:vAlign w:val="center"/>
            <w:hideMark/>
          </w:tcPr>
          <w:p w14:paraId="45CE4C9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335</w:t>
            </w:r>
          </w:p>
        </w:tc>
        <w:tc>
          <w:tcPr>
            <w:tcW w:w="437" w:type="pct"/>
            <w:tcBorders>
              <w:top w:val="nil"/>
              <w:left w:val="nil"/>
              <w:bottom w:val="single" w:sz="4" w:space="0" w:color="auto"/>
              <w:right w:val="single" w:sz="4" w:space="0" w:color="auto"/>
            </w:tcBorders>
            <w:shd w:val="clear" w:color="auto" w:fill="auto"/>
            <w:vAlign w:val="center"/>
            <w:hideMark/>
          </w:tcPr>
          <w:p w14:paraId="165E38A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w:t>
            </w:r>
          </w:p>
        </w:tc>
        <w:tc>
          <w:tcPr>
            <w:tcW w:w="1206" w:type="pct"/>
            <w:tcBorders>
              <w:top w:val="nil"/>
              <w:left w:val="nil"/>
              <w:bottom w:val="single" w:sz="4" w:space="0" w:color="auto"/>
              <w:right w:val="single" w:sz="4" w:space="0" w:color="auto"/>
            </w:tcBorders>
            <w:shd w:val="clear" w:color="auto" w:fill="auto"/>
            <w:vAlign w:val="center"/>
            <w:hideMark/>
          </w:tcPr>
          <w:p w14:paraId="37B0C7D8" w14:textId="1DF2BE1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https://www.cian.ru/rent/commercial/228778794/</w:t>
            </w:r>
          </w:p>
        </w:tc>
      </w:tr>
      <w:tr w:rsidR="00AB0AA9" w:rsidRPr="00F33D8B" w14:paraId="4385B561"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8142DC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В</w:t>
            </w:r>
          </w:p>
        </w:tc>
        <w:tc>
          <w:tcPr>
            <w:tcW w:w="437" w:type="pct"/>
            <w:tcBorders>
              <w:top w:val="nil"/>
              <w:left w:val="nil"/>
              <w:bottom w:val="single" w:sz="4" w:space="0" w:color="auto"/>
              <w:right w:val="single" w:sz="4" w:space="0" w:color="auto"/>
            </w:tcBorders>
            <w:shd w:val="clear" w:color="auto" w:fill="auto"/>
            <w:vAlign w:val="center"/>
          </w:tcPr>
          <w:p w14:paraId="692D3A07"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55%</w:t>
            </w:r>
          </w:p>
        </w:tc>
        <w:tc>
          <w:tcPr>
            <w:tcW w:w="1206" w:type="pct"/>
            <w:tcBorders>
              <w:top w:val="nil"/>
              <w:left w:val="nil"/>
              <w:bottom w:val="single" w:sz="4" w:space="0" w:color="auto"/>
              <w:right w:val="single" w:sz="4" w:space="0" w:color="auto"/>
            </w:tcBorders>
            <w:shd w:val="clear" w:color="auto" w:fill="auto"/>
            <w:vAlign w:val="center"/>
          </w:tcPr>
          <w:p w14:paraId="07181FB9"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E51B92B"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DCF7969"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4B719014"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70%</w:t>
            </w:r>
          </w:p>
        </w:tc>
        <w:tc>
          <w:tcPr>
            <w:tcW w:w="1206" w:type="pct"/>
            <w:tcBorders>
              <w:top w:val="nil"/>
              <w:left w:val="nil"/>
              <w:bottom w:val="single" w:sz="4" w:space="0" w:color="auto"/>
              <w:right w:val="single" w:sz="4" w:space="0" w:color="auto"/>
            </w:tcBorders>
            <w:shd w:val="clear" w:color="auto" w:fill="auto"/>
            <w:vAlign w:val="center"/>
          </w:tcPr>
          <w:p w14:paraId="5EB12E7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9ABA844" w14:textId="77777777" w:rsidTr="00F40B79">
        <w:trPr>
          <w:cantSplit/>
          <w:trHeight w:val="20"/>
        </w:trPr>
        <w:tc>
          <w:tcPr>
            <w:tcW w:w="3357" w:type="pct"/>
            <w:gridSpan w:val="5"/>
            <w:tcBorders>
              <w:top w:val="nil"/>
              <w:left w:val="single" w:sz="4" w:space="0" w:color="auto"/>
              <w:right w:val="single" w:sz="4" w:space="0" w:color="auto"/>
            </w:tcBorders>
            <w:shd w:val="clear" w:color="auto" w:fill="auto"/>
            <w:vAlign w:val="center"/>
          </w:tcPr>
          <w:p w14:paraId="30398A34"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right w:val="single" w:sz="4" w:space="0" w:color="auto"/>
            </w:tcBorders>
            <w:shd w:val="clear" w:color="auto" w:fill="auto"/>
            <w:vAlign w:val="center"/>
          </w:tcPr>
          <w:p w14:paraId="2A77AFBA"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30%</w:t>
            </w:r>
          </w:p>
        </w:tc>
        <w:tc>
          <w:tcPr>
            <w:tcW w:w="1206" w:type="pct"/>
            <w:tcBorders>
              <w:top w:val="nil"/>
              <w:left w:val="nil"/>
              <w:right w:val="single" w:sz="4" w:space="0" w:color="auto"/>
            </w:tcBorders>
            <w:shd w:val="clear" w:color="auto" w:fill="auto"/>
            <w:vAlign w:val="center"/>
          </w:tcPr>
          <w:p w14:paraId="4C9D4D4F"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47108416" w14:textId="77777777" w:rsidTr="00557BBC">
        <w:trPr>
          <w:cantSplit/>
          <w:trHeight w:val="20"/>
        </w:trPr>
        <w:tc>
          <w:tcPr>
            <w:tcW w:w="5000" w:type="pct"/>
            <w:gridSpan w:val="7"/>
            <w:tcBorders>
              <w:top w:val="nil"/>
              <w:left w:val="single" w:sz="4" w:space="0" w:color="auto"/>
              <w:bottom w:val="single" w:sz="4" w:space="0" w:color="auto"/>
              <w:right w:val="single" w:sz="4" w:space="0" w:color="auto"/>
            </w:tcBorders>
            <w:shd w:val="clear" w:color="auto" w:fill="D9D9D9" w:themeFill="background1" w:themeFillShade="D9"/>
            <w:vAlign w:val="center"/>
          </w:tcPr>
          <w:p w14:paraId="59630701" w14:textId="77777777" w:rsidR="00AB0AA9" w:rsidRPr="00557BBC" w:rsidRDefault="00AB0AA9" w:rsidP="00A36F10">
            <w:pPr>
              <w:spacing w:after="0" w:line="240" w:lineRule="auto"/>
              <w:contextualSpacing/>
              <w:jc w:val="center"/>
              <w:rPr>
                <w:rFonts w:ascii="Times New Roman" w:hAnsi="Times New Roman" w:cs="Times New Roman"/>
              </w:rPr>
            </w:pPr>
            <w:r w:rsidRPr="00A36F10">
              <w:rPr>
                <w:rFonts w:ascii="Times New Roman" w:eastAsia="Times New Roman" w:hAnsi="Times New Roman" w:cs="Times New Roman"/>
                <w:b/>
                <w:lang w:eastAsia="ru-RU"/>
              </w:rPr>
              <w:t>Офисные помещения в бизнес-центрах класса С</w:t>
            </w:r>
          </w:p>
        </w:tc>
      </w:tr>
      <w:tr w:rsidR="003A24A6" w:rsidRPr="00F33D8B" w14:paraId="3B80E956"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FA807D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29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Цена действует на период карантина. После карантина 50000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\мес.</w:t>
            </w:r>
          </w:p>
        </w:tc>
        <w:tc>
          <w:tcPr>
            <w:tcW w:w="487" w:type="pct"/>
            <w:tcBorders>
              <w:top w:val="nil"/>
              <w:left w:val="nil"/>
              <w:bottom w:val="single" w:sz="4" w:space="0" w:color="auto"/>
              <w:right w:val="single" w:sz="4" w:space="0" w:color="auto"/>
            </w:tcBorders>
            <w:shd w:val="clear" w:color="auto" w:fill="auto"/>
            <w:vAlign w:val="center"/>
            <w:hideMark/>
          </w:tcPr>
          <w:p w14:paraId="4C41F11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ул. Земляной Вал, 36</w:t>
            </w:r>
          </w:p>
        </w:tc>
        <w:tc>
          <w:tcPr>
            <w:tcW w:w="585" w:type="pct"/>
            <w:tcBorders>
              <w:top w:val="nil"/>
              <w:left w:val="nil"/>
              <w:bottom w:val="single" w:sz="4" w:space="0" w:color="auto"/>
              <w:right w:val="single" w:sz="4" w:space="0" w:color="auto"/>
            </w:tcBorders>
            <w:shd w:val="clear" w:color="auto" w:fill="auto"/>
            <w:vAlign w:val="center"/>
            <w:hideMark/>
          </w:tcPr>
          <w:p w14:paraId="18CAD05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37A7F41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1 724</w:t>
            </w:r>
          </w:p>
        </w:tc>
        <w:tc>
          <w:tcPr>
            <w:tcW w:w="453" w:type="pct"/>
            <w:tcBorders>
              <w:top w:val="nil"/>
              <w:left w:val="nil"/>
              <w:bottom w:val="single" w:sz="4" w:space="0" w:color="auto"/>
              <w:right w:val="single" w:sz="4" w:space="0" w:color="auto"/>
            </w:tcBorders>
            <w:shd w:val="clear" w:color="auto" w:fill="auto"/>
            <w:vAlign w:val="center"/>
            <w:hideMark/>
          </w:tcPr>
          <w:p w14:paraId="414C300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862</w:t>
            </w:r>
          </w:p>
        </w:tc>
        <w:tc>
          <w:tcPr>
            <w:tcW w:w="437" w:type="pct"/>
            <w:tcBorders>
              <w:top w:val="nil"/>
              <w:left w:val="nil"/>
              <w:bottom w:val="single" w:sz="4" w:space="0" w:color="auto"/>
              <w:right w:val="single" w:sz="4" w:space="0" w:color="auto"/>
            </w:tcBorders>
            <w:shd w:val="clear" w:color="auto" w:fill="auto"/>
            <w:vAlign w:val="center"/>
            <w:hideMark/>
          </w:tcPr>
          <w:p w14:paraId="22DB91A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5C6F78FA" w14:textId="04744DF5"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https://www.avito.ru/moskva/kommercheskaya_nedvizhimost/ofisnoe_pomeschenie_29_m_1174972139</w:t>
            </w:r>
          </w:p>
        </w:tc>
      </w:tr>
      <w:tr w:rsidR="003A24A6" w:rsidRPr="00F33D8B" w14:paraId="188296B2"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5B844BE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64 </w:t>
            </w:r>
            <w:proofErr w:type="spellStart"/>
            <w:r w:rsidRPr="00557BBC">
              <w:rPr>
                <w:rFonts w:ascii="Times New Roman" w:eastAsia="Times New Roman" w:hAnsi="Times New Roman" w:cs="Times New Roman"/>
                <w:lang w:eastAsia="ru-RU"/>
              </w:rPr>
              <w:t>м.кв</w:t>
            </w:r>
            <w:proofErr w:type="spellEnd"/>
            <w:r w:rsidRPr="00557BBC">
              <w:rPr>
                <w:rFonts w:ascii="Times New Roman" w:eastAsia="Times New Roman" w:hAnsi="Times New Roman" w:cs="Times New Roman"/>
                <w:lang w:eastAsia="ru-RU"/>
              </w:rPr>
              <w:t>. На время карантина скидка 50% цена 16 000 руб., аренда далее 32 000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w:t>
            </w:r>
            <w:proofErr w:type="spellStart"/>
            <w:r w:rsidRPr="00557BBC">
              <w:rPr>
                <w:rFonts w:ascii="Times New Roman" w:eastAsia="Times New Roman" w:hAnsi="Times New Roman" w:cs="Times New Roman"/>
                <w:lang w:eastAsia="ru-RU"/>
              </w:rPr>
              <w:t>мес</w:t>
            </w:r>
            <w:proofErr w:type="spellEnd"/>
          </w:p>
        </w:tc>
        <w:tc>
          <w:tcPr>
            <w:tcW w:w="487" w:type="pct"/>
            <w:tcBorders>
              <w:top w:val="nil"/>
              <w:left w:val="nil"/>
              <w:bottom w:val="single" w:sz="4" w:space="0" w:color="auto"/>
              <w:right w:val="single" w:sz="4" w:space="0" w:color="auto"/>
            </w:tcBorders>
            <w:shd w:val="clear" w:color="auto" w:fill="auto"/>
            <w:vAlign w:val="center"/>
            <w:hideMark/>
          </w:tcPr>
          <w:p w14:paraId="7D60B79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Дмитровское ш., 159с2</w:t>
            </w:r>
          </w:p>
        </w:tc>
        <w:tc>
          <w:tcPr>
            <w:tcW w:w="585" w:type="pct"/>
            <w:tcBorders>
              <w:top w:val="nil"/>
              <w:left w:val="nil"/>
              <w:bottom w:val="single" w:sz="4" w:space="0" w:color="auto"/>
              <w:right w:val="single" w:sz="4" w:space="0" w:color="auto"/>
            </w:tcBorders>
            <w:shd w:val="clear" w:color="auto" w:fill="auto"/>
            <w:vAlign w:val="center"/>
            <w:hideMark/>
          </w:tcPr>
          <w:p w14:paraId="026FA0B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0F75D21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500</w:t>
            </w:r>
          </w:p>
        </w:tc>
        <w:tc>
          <w:tcPr>
            <w:tcW w:w="453" w:type="pct"/>
            <w:tcBorders>
              <w:top w:val="nil"/>
              <w:left w:val="nil"/>
              <w:bottom w:val="single" w:sz="4" w:space="0" w:color="auto"/>
              <w:right w:val="single" w:sz="4" w:space="0" w:color="auto"/>
            </w:tcBorders>
            <w:shd w:val="clear" w:color="auto" w:fill="auto"/>
            <w:vAlign w:val="center"/>
            <w:hideMark/>
          </w:tcPr>
          <w:p w14:paraId="3608AF7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250</w:t>
            </w:r>
          </w:p>
        </w:tc>
        <w:tc>
          <w:tcPr>
            <w:tcW w:w="437" w:type="pct"/>
            <w:tcBorders>
              <w:top w:val="nil"/>
              <w:left w:val="nil"/>
              <w:bottom w:val="single" w:sz="4" w:space="0" w:color="auto"/>
              <w:right w:val="single" w:sz="4" w:space="0" w:color="auto"/>
            </w:tcBorders>
            <w:shd w:val="clear" w:color="auto" w:fill="auto"/>
            <w:vAlign w:val="center"/>
            <w:hideMark/>
          </w:tcPr>
          <w:p w14:paraId="06415309"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31B4714" w14:textId="7CDF674C"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https://www.avito.ru/moskva/kommercheskaya_nedvizhimost/ofis_na_dmitrovskom_shosse_64_m_1909872268</w:t>
            </w:r>
          </w:p>
        </w:tc>
      </w:tr>
      <w:tr w:rsidR="003A24A6" w:rsidRPr="00F33D8B" w14:paraId="5C1913A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64DBE8A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19,3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Далее Ставка 700 </w:t>
            </w:r>
            <w:proofErr w:type="spellStart"/>
            <w:r w:rsidRPr="00557BBC">
              <w:rPr>
                <w:rFonts w:ascii="Times New Roman" w:eastAsia="Times New Roman" w:hAnsi="Times New Roman" w:cs="Times New Roman"/>
                <w:lang w:eastAsia="ru-RU"/>
              </w:rPr>
              <w:t>руб</w:t>
            </w:r>
            <w:proofErr w:type="spellEnd"/>
            <w:r w:rsidRPr="00557BBC">
              <w:rPr>
                <w:rFonts w:ascii="Times New Roman" w:eastAsia="Times New Roman" w:hAnsi="Times New Roman" w:cs="Times New Roman"/>
                <w:lang w:eastAsia="ru-RU"/>
              </w:rPr>
              <w:t>/</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в месяц.</w:t>
            </w:r>
          </w:p>
        </w:tc>
        <w:tc>
          <w:tcPr>
            <w:tcW w:w="487" w:type="pct"/>
            <w:tcBorders>
              <w:top w:val="nil"/>
              <w:left w:val="nil"/>
              <w:bottom w:val="single" w:sz="4" w:space="0" w:color="auto"/>
              <w:right w:val="single" w:sz="4" w:space="0" w:color="auto"/>
            </w:tcBorders>
            <w:shd w:val="clear" w:color="auto" w:fill="auto"/>
            <w:vAlign w:val="center"/>
            <w:hideMark/>
          </w:tcPr>
          <w:p w14:paraId="63784AA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11с1</w:t>
            </w:r>
          </w:p>
        </w:tc>
        <w:tc>
          <w:tcPr>
            <w:tcW w:w="585" w:type="pct"/>
            <w:tcBorders>
              <w:top w:val="nil"/>
              <w:left w:val="nil"/>
              <w:bottom w:val="single" w:sz="4" w:space="0" w:color="auto"/>
              <w:right w:val="single" w:sz="4" w:space="0" w:color="auto"/>
            </w:tcBorders>
            <w:shd w:val="clear" w:color="auto" w:fill="auto"/>
            <w:vAlign w:val="center"/>
            <w:hideMark/>
          </w:tcPr>
          <w:p w14:paraId="18D473D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296C8EB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700</w:t>
            </w:r>
          </w:p>
        </w:tc>
        <w:tc>
          <w:tcPr>
            <w:tcW w:w="453" w:type="pct"/>
            <w:tcBorders>
              <w:top w:val="nil"/>
              <w:left w:val="nil"/>
              <w:bottom w:val="single" w:sz="4" w:space="0" w:color="auto"/>
              <w:right w:val="single" w:sz="4" w:space="0" w:color="auto"/>
            </w:tcBorders>
            <w:shd w:val="clear" w:color="auto" w:fill="auto"/>
            <w:vAlign w:val="center"/>
            <w:hideMark/>
          </w:tcPr>
          <w:p w14:paraId="44AAEDB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6C6FA33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11D60F63" w14:textId="218AD0C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https://www.avito.ru/moskva/kommercheskaya_nedvizhimost/arenda_ofisa_s_mebelyu_19.3_m_1877138507</w:t>
            </w:r>
          </w:p>
        </w:tc>
      </w:tr>
      <w:tr w:rsidR="003A24A6" w:rsidRPr="00F33D8B" w14:paraId="618B04B0"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491464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площадью 21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w:t>
            </w:r>
          </w:p>
        </w:tc>
        <w:tc>
          <w:tcPr>
            <w:tcW w:w="487" w:type="pct"/>
            <w:tcBorders>
              <w:top w:val="nil"/>
              <w:left w:val="nil"/>
              <w:bottom w:val="single" w:sz="4" w:space="0" w:color="auto"/>
              <w:right w:val="single" w:sz="4" w:space="0" w:color="auto"/>
            </w:tcBorders>
            <w:shd w:val="clear" w:color="auto" w:fill="auto"/>
            <w:vAlign w:val="center"/>
            <w:hideMark/>
          </w:tcPr>
          <w:p w14:paraId="2E6568B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w:t>
            </w:r>
          </w:p>
        </w:tc>
        <w:tc>
          <w:tcPr>
            <w:tcW w:w="585" w:type="pct"/>
            <w:tcBorders>
              <w:top w:val="nil"/>
              <w:left w:val="nil"/>
              <w:bottom w:val="single" w:sz="4" w:space="0" w:color="auto"/>
              <w:right w:val="single" w:sz="4" w:space="0" w:color="auto"/>
            </w:tcBorders>
            <w:shd w:val="clear" w:color="auto" w:fill="auto"/>
            <w:vAlign w:val="center"/>
            <w:hideMark/>
          </w:tcPr>
          <w:p w14:paraId="036E90AB"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43B0AA5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700</w:t>
            </w:r>
          </w:p>
        </w:tc>
        <w:tc>
          <w:tcPr>
            <w:tcW w:w="453" w:type="pct"/>
            <w:tcBorders>
              <w:top w:val="nil"/>
              <w:left w:val="nil"/>
              <w:bottom w:val="single" w:sz="4" w:space="0" w:color="auto"/>
              <w:right w:val="single" w:sz="4" w:space="0" w:color="auto"/>
            </w:tcBorders>
            <w:shd w:val="clear" w:color="auto" w:fill="auto"/>
            <w:vAlign w:val="center"/>
            <w:hideMark/>
          </w:tcPr>
          <w:p w14:paraId="6B83AA9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350</w:t>
            </w:r>
          </w:p>
        </w:tc>
        <w:tc>
          <w:tcPr>
            <w:tcW w:w="437" w:type="pct"/>
            <w:tcBorders>
              <w:top w:val="nil"/>
              <w:left w:val="nil"/>
              <w:bottom w:val="single" w:sz="4" w:space="0" w:color="auto"/>
              <w:right w:val="single" w:sz="4" w:space="0" w:color="auto"/>
            </w:tcBorders>
            <w:shd w:val="clear" w:color="auto" w:fill="auto"/>
            <w:vAlign w:val="center"/>
            <w:hideMark/>
          </w:tcPr>
          <w:p w14:paraId="35352F2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545F27E9" w14:textId="65778FF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https://www.avito.ru/moskva/kommercheskaya_nedvizhimost/chistyy_svetlyy_ofis_ploschadyu_21_m_1845049701</w:t>
            </w:r>
          </w:p>
        </w:tc>
      </w:tr>
      <w:tr w:rsidR="003A24A6" w:rsidRPr="00F33D8B" w14:paraId="0D90CED8"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D3FB51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Офисный блок 99,1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скидка 50% </w:t>
            </w:r>
          </w:p>
        </w:tc>
        <w:tc>
          <w:tcPr>
            <w:tcW w:w="487" w:type="pct"/>
            <w:tcBorders>
              <w:top w:val="nil"/>
              <w:left w:val="nil"/>
              <w:bottom w:val="single" w:sz="4" w:space="0" w:color="auto"/>
              <w:right w:val="single" w:sz="4" w:space="0" w:color="auto"/>
            </w:tcBorders>
            <w:shd w:val="clear" w:color="auto" w:fill="auto"/>
            <w:vAlign w:val="center"/>
            <w:hideMark/>
          </w:tcPr>
          <w:p w14:paraId="0014304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Вилюйская ул., 11с1</w:t>
            </w:r>
          </w:p>
        </w:tc>
        <w:tc>
          <w:tcPr>
            <w:tcW w:w="585" w:type="pct"/>
            <w:tcBorders>
              <w:top w:val="nil"/>
              <w:left w:val="nil"/>
              <w:bottom w:val="single" w:sz="4" w:space="0" w:color="auto"/>
              <w:right w:val="single" w:sz="4" w:space="0" w:color="auto"/>
            </w:tcBorders>
            <w:shd w:val="clear" w:color="auto" w:fill="auto"/>
            <w:vAlign w:val="center"/>
            <w:hideMark/>
          </w:tcPr>
          <w:p w14:paraId="218D726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4A6ACC5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600</w:t>
            </w:r>
          </w:p>
        </w:tc>
        <w:tc>
          <w:tcPr>
            <w:tcW w:w="453" w:type="pct"/>
            <w:tcBorders>
              <w:top w:val="nil"/>
              <w:left w:val="nil"/>
              <w:bottom w:val="single" w:sz="4" w:space="0" w:color="auto"/>
              <w:right w:val="single" w:sz="4" w:space="0" w:color="auto"/>
            </w:tcBorders>
            <w:shd w:val="clear" w:color="auto" w:fill="auto"/>
            <w:vAlign w:val="center"/>
            <w:hideMark/>
          </w:tcPr>
          <w:p w14:paraId="7E2EBEF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300</w:t>
            </w:r>
          </w:p>
        </w:tc>
        <w:tc>
          <w:tcPr>
            <w:tcW w:w="437" w:type="pct"/>
            <w:tcBorders>
              <w:top w:val="nil"/>
              <w:left w:val="nil"/>
              <w:bottom w:val="single" w:sz="4" w:space="0" w:color="auto"/>
              <w:right w:val="single" w:sz="4" w:space="0" w:color="auto"/>
            </w:tcBorders>
            <w:shd w:val="clear" w:color="auto" w:fill="auto"/>
            <w:vAlign w:val="center"/>
            <w:hideMark/>
          </w:tcPr>
          <w:p w14:paraId="6260BF8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34A08811" w14:textId="36DA1F37"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https://www.avito.ru/moskva/kommercheskaya_nedvizhimost/ofis_blok_s_mebelyu_99.1_m_1877648975</w:t>
            </w:r>
          </w:p>
        </w:tc>
      </w:tr>
      <w:tr w:rsidR="003A24A6" w:rsidRPr="00F33D8B" w14:paraId="4B5194B7"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tcPr>
          <w:p w14:paraId="075BDFB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69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На время карантина и восстановительный период аренда 1 000 руб.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xml:space="preserve">. С января 2021 года ставка будет 1 500 руб.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w:t>
            </w:r>
          </w:p>
        </w:tc>
        <w:tc>
          <w:tcPr>
            <w:tcW w:w="487" w:type="pct"/>
            <w:tcBorders>
              <w:top w:val="nil"/>
              <w:left w:val="nil"/>
              <w:bottom w:val="single" w:sz="4" w:space="0" w:color="auto"/>
              <w:right w:val="single" w:sz="4" w:space="0" w:color="auto"/>
            </w:tcBorders>
            <w:shd w:val="clear" w:color="auto" w:fill="auto"/>
            <w:vAlign w:val="center"/>
          </w:tcPr>
          <w:p w14:paraId="6AA1CEC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Зеленоград, к841</w:t>
            </w:r>
          </w:p>
        </w:tc>
        <w:tc>
          <w:tcPr>
            <w:tcW w:w="585" w:type="pct"/>
            <w:tcBorders>
              <w:top w:val="nil"/>
              <w:left w:val="nil"/>
              <w:bottom w:val="single" w:sz="4" w:space="0" w:color="auto"/>
              <w:right w:val="single" w:sz="4" w:space="0" w:color="auto"/>
            </w:tcBorders>
            <w:shd w:val="clear" w:color="auto" w:fill="auto"/>
            <w:vAlign w:val="center"/>
          </w:tcPr>
          <w:p w14:paraId="5C87D3E8"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tcPr>
          <w:p w14:paraId="61D95D0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53" w:type="pct"/>
            <w:tcBorders>
              <w:top w:val="nil"/>
              <w:left w:val="nil"/>
              <w:bottom w:val="single" w:sz="4" w:space="0" w:color="auto"/>
              <w:right w:val="single" w:sz="4" w:space="0" w:color="auto"/>
            </w:tcBorders>
            <w:shd w:val="clear" w:color="auto" w:fill="auto"/>
            <w:vAlign w:val="center"/>
          </w:tcPr>
          <w:p w14:paraId="6AD27EA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1 000</w:t>
            </w:r>
          </w:p>
        </w:tc>
        <w:tc>
          <w:tcPr>
            <w:tcW w:w="437" w:type="pct"/>
            <w:tcBorders>
              <w:top w:val="nil"/>
              <w:left w:val="nil"/>
              <w:bottom w:val="single" w:sz="4" w:space="0" w:color="auto"/>
              <w:right w:val="single" w:sz="4" w:space="0" w:color="auto"/>
            </w:tcBorders>
            <w:shd w:val="clear" w:color="auto" w:fill="auto"/>
            <w:vAlign w:val="center"/>
          </w:tcPr>
          <w:p w14:paraId="2852A85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33%</w:t>
            </w:r>
          </w:p>
        </w:tc>
        <w:tc>
          <w:tcPr>
            <w:tcW w:w="1206" w:type="pct"/>
            <w:tcBorders>
              <w:top w:val="nil"/>
              <w:left w:val="nil"/>
              <w:bottom w:val="single" w:sz="4" w:space="0" w:color="auto"/>
              <w:right w:val="single" w:sz="4" w:space="0" w:color="auto"/>
            </w:tcBorders>
            <w:shd w:val="clear" w:color="auto" w:fill="auto"/>
            <w:vAlign w:val="center"/>
          </w:tcPr>
          <w:p w14:paraId="0610BDE4" w14:textId="68EC54D3"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https://www.avito.ru/moskva_zelenograd/kommercheskaya_nedvizhimost/pomeschenie_69_kv.m._2_vhoda_1909234300</w:t>
            </w:r>
          </w:p>
        </w:tc>
      </w:tr>
      <w:tr w:rsidR="003A24A6" w:rsidRPr="00F33D8B" w14:paraId="106C6497"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13C315D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lastRenderedPageBreak/>
              <w:t xml:space="preserve">Офис 203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Ставка 1460руб./</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в месяц. 75% скидка на время карантина/самоизоляции</w:t>
            </w:r>
          </w:p>
        </w:tc>
        <w:tc>
          <w:tcPr>
            <w:tcW w:w="487" w:type="pct"/>
            <w:tcBorders>
              <w:top w:val="nil"/>
              <w:left w:val="nil"/>
              <w:bottom w:val="single" w:sz="4" w:space="0" w:color="auto"/>
              <w:right w:val="single" w:sz="4" w:space="0" w:color="auto"/>
            </w:tcBorders>
            <w:shd w:val="clear" w:color="auto" w:fill="auto"/>
            <w:vAlign w:val="center"/>
            <w:hideMark/>
          </w:tcPr>
          <w:p w14:paraId="3E2A698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Скаковая ул., 34А</w:t>
            </w:r>
          </w:p>
        </w:tc>
        <w:tc>
          <w:tcPr>
            <w:tcW w:w="585" w:type="pct"/>
            <w:tcBorders>
              <w:top w:val="nil"/>
              <w:left w:val="nil"/>
              <w:bottom w:val="single" w:sz="4" w:space="0" w:color="auto"/>
              <w:right w:val="single" w:sz="4" w:space="0" w:color="auto"/>
            </w:tcBorders>
            <w:shd w:val="clear" w:color="auto" w:fill="auto"/>
            <w:vAlign w:val="center"/>
            <w:hideMark/>
          </w:tcPr>
          <w:p w14:paraId="7C1FE46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6E8ABE6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1 460</w:t>
            </w:r>
          </w:p>
        </w:tc>
        <w:tc>
          <w:tcPr>
            <w:tcW w:w="453" w:type="pct"/>
            <w:tcBorders>
              <w:top w:val="nil"/>
              <w:left w:val="nil"/>
              <w:bottom w:val="single" w:sz="4" w:space="0" w:color="auto"/>
              <w:right w:val="single" w:sz="4" w:space="0" w:color="auto"/>
            </w:tcBorders>
            <w:shd w:val="clear" w:color="auto" w:fill="auto"/>
            <w:vAlign w:val="center"/>
            <w:hideMark/>
          </w:tcPr>
          <w:p w14:paraId="5BB8489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365</w:t>
            </w:r>
          </w:p>
        </w:tc>
        <w:tc>
          <w:tcPr>
            <w:tcW w:w="437" w:type="pct"/>
            <w:tcBorders>
              <w:top w:val="nil"/>
              <w:left w:val="nil"/>
              <w:bottom w:val="single" w:sz="4" w:space="0" w:color="auto"/>
              <w:right w:val="single" w:sz="4" w:space="0" w:color="auto"/>
            </w:tcBorders>
            <w:shd w:val="clear" w:color="auto" w:fill="auto"/>
            <w:vAlign w:val="center"/>
            <w:hideMark/>
          </w:tcPr>
          <w:p w14:paraId="47C6BA5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75%</w:t>
            </w:r>
          </w:p>
        </w:tc>
        <w:tc>
          <w:tcPr>
            <w:tcW w:w="1206" w:type="pct"/>
            <w:tcBorders>
              <w:top w:val="nil"/>
              <w:left w:val="nil"/>
              <w:bottom w:val="single" w:sz="4" w:space="0" w:color="auto"/>
              <w:right w:val="single" w:sz="4" w:space="0" w:color="auto"/>
            </w:tcBorders>
            <w:shd w:val="clear" w:color="auto" w:fill="auto"/>
            <w:vAlign w:val="center"/>
            <w:hideMark/>
          </w:tcPr>
          <w:p w14:paraId="2DE6F5B1" w14:textId="4D7F064E"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https://www.avito.ru/moskva/kommercheskaya_nedvizhimost/ofisnoe_pomeschenie_203_m_118211346</w:t>
            </w:r>
          </w:p>
        </w:tc>
      </w:tr>
      <w:tr w:rsidR="003A24A6" w:rsidRPr="00F33D8B" w14:paraId="365F86C4"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295BADCD"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Сдаем офис 59,7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3D276D1C"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Москва, Полярная ул., 39с1</w:t>
            </w:r>
          </w:p>
        </w:tc>
        <w:tc>
          <w:tcPr>
            <w:tcW w:w="585" w:type="pct"/>
            <w:tcBorders>
              <w:top w:val="nil"/>
              <w:left w:val="nil"/>
              <w:bottom w:val="single" w:sz="4" w:space="0" w:color="auto"/>
              <w:right w:val="single" w:sz="4" w:space="0" w:color="auto"/>
            </w:tcBorders>
            <w:shd w:val="clear" w:color="auto" w:fill="auto"/>
            <w:vAlign w:val="center"/>
            <w:hideMark/>
          </w:tcPr>
          <w:p w14:paraId="2C91AAA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6B4BCC0F"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800</w:t>
            </w:r>
          </w:p>
        </w:tc>
        <w:tc>
          <w:tcPr>
            <w:tcW w:w="453" w:type="pct"/>
            <w:tcBorders>
              <w:top w:val="nil"/>
              <w:left w:val="nil"/>
              <w:bottom w:val="single" w:sz="4" w:space="0" w:color="auto"/>
              <w:right w:val="single" w:sz="4" w:space="0" w:color="auto"/>
            </w:tcBorders>
            <w:shd w:val="clear" w:color="auto" w:fill="auto"/>
            <w:vAlign w:val="center"/>
            <w:hideMark/>
          </w:tcPr>
          <w:p w14:paraId="55E05907"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400</w:t>
            </w:r>
          </w:p>
        </w:tc>
        <w:tc>
          <w:tcPr>
            <w:tcW w:w="437" w:type="pct"/>
            <w:tcBorders>
              <w:top w:val="nil"/>
              <w:left w:val="nil"/>
              <w:bottom w:val="single" w:sz="4" w:space="0" w:color="auto"/>
              <w:right w:val="single" w:sz="4" w:space="0" w:color="auto"/>
            </w:tcBorders>
            <w:shd w:val="clear" w:color="auto" w:fill="auto"/>
            <w:vAlign w:val="center"/>
            <w:hideMark/>
          </w:tcPr>
          <w:p w14:paraId="1AC44BD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779F53D2" w14:textId="1D21CE82"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https://www.avito.ru/moskva/kommercheskaya_nedvizhimost/ofisnoe_pomeschenie_59.7_m_1930602721</w:t>
            </w:r>
          </w:p>
        </w:tc>
      </w:tr>
      <w:tr w:rsidR="003A24A6" w:rsidRPr="00F33D8B" w14:paraId="4A0B819B" w14:textId="77777777" w:rsidTr="00F40B79">
        <w:trPr>
          <w:cantSplit/>
          <w:trHeight w:val="20"/>
        </w:trPr>
        <w:tc>
          <w:tcPr>
            <w:tcW w:w="1410" w:type="pct"/>
            <w:tcBorders>
              <w:top w:val="nil"/>
              <w:left w:val="single" w:sz="4" w:space="0" w:color="auto"/>
              <w:bottom w:val="single" w:sz="4" w:space="0" w:color="auto"/>
              <w:right w:val="single" w:sz="4" w:space="0" w:color="auto"/>
            </w:tcBorders>
            <w:shd w:val="clear" w:color="auto" w:fill="auto"/>
            <w:vAlign w:val="center"/>
            <w:hideMark/>
          </w:tcPr>
          <w:p w14:paraId="09C1E13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Офис 35,1 </w:t>
            </w:r>
            <w:proofErr w:type="spellStart"/>
            <w:r w:rsidRPr="00557BBC">
              <w:rPr>
                <w:rFonts w:ascii="Times New Roman" w:eastAsia="Times New Roman" w:hAnsi="Times New Roman" w:cs="Times New Roman"/>
                <w:lang w:eastAsia="ru-RU"/>
              </w:rPr>
              <w:t>кв.м</w:t>
            </w:r>
            <w:proofErr w:type="spellEnd"/>
            <w:r w:rsidRPr="00557BBC">
              <w:rPr>
                <w:rFonts w:ascii="Times New Roman" w:eastAsia="Times New Roman" w:hAnsi="Times New Roman" w:cs="Times New Roman"/>
                <w:lang w:eastAsia="ru-RU"/>
              </w:rPr>
              <w:t>. На время самоизоляции и далее в течение 90 дней действует скидка 50%</w:t>
            </w:r>
          </w:p>
        </w:tc>
        <w:tc>
          <w:tcPr>
            <w:tcW w:w="487" w:type="pct"/>
            <w:tcBorders>
              <w:top w:val="nil"/>
              <w:left w:val="nil"/>
              <w:bottom w:val="single" w:sz="4" w:space="0" w:color="auto"/>
              <w:right w:val="single" w:sz="4" w:space="0" w:color="auto"/>
            </w:tcBorders>
            <w:shd w:val="clear" w:color="auto" w:fill="auto"/>
            <w:vAlign w:val="center"/>
            <w:hideMark/>
          </w:tcPr>
          <w:p w14:paraId="6DE92CC1"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 xml:space="preserve">Москва, </w:t>
            </w:r>
            <w:proofErr w:type="spellStart"/>
            <w:r w:rsidRPr="00557BBC">
              <w:rPr>
                <w:rFonts w:ascii="Times New Roman" w:eastAsia="Times New Roman" w:hAnsi="Times New Roman" w:cs="Times New Roman"/>
                <w:lang w:eastAsia="ru-RU"/>
              </w:rPr>
              <w:t>Дербеневская</w:t>
            </w:r>
            <w:proofErr w:type="spellEnd"/>
            <w:r w:rsidRPr="00557BBC">
              <w:rPr>
                <w:rFonts w:ascii="Times New Roman" w:eastAsia="Times New Roman" w:hAnsi="Times New Roman" w:cs="Times New Roman"/>
                <w:lang w:eastAsia="ru-RU"/>
              </w:rPr>
              <w:t xml:space="preserve"> ул., 1с1</w:t>
            </w:r>
          </w:p>
        </w:tc>
        <w:tc>
          <w:tcPr>
            <w:tcW w:w="585" w:type="pct"/>
            <w:tcBorders>
              <w:top w:val="nil"/>
              <w:left w:val="nil"/>
              <w:bottom w:val="single" w:sz="4" w:space="0" w:color="auto"/>
              <w:right w:val="single" w:sz="4" w:space="0" w:color="auto"/>
            </w:tcBorders>
            <w:shd w:val="clear" w:color="auto" w:fill="auto"/>
            <w:vAlign w:val="center"/>
            <w:hideMark/>
          </w:tcPr>
          <w:p w14:paraId="2566D00A"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w:t>
            </w:r>
          </w:p>
        </w:tc>
        <w:tc>
          <w:tcPr>
            <w:tcW w:w="422" w:type="pct"/>
            <w:tcBorders>
              <w:top w:val="nil"/>
              <w:left w:val="nil"/>
              <w:bottom w:val="single" w:sz="4" w:space="0" w:color="auto"/>
              <w:right w:val="single" w:sz="4" w:space="0" w:color="auto"/>
            </w:tcBorders>
            <w:shd w:val="clear" w:color="auto" w:fill="auto"/>
            <w:vAlign w:val="center"/>
            <w:hideMark/>
          </w:tcPr>
          <w:p w14:paraId="7447E712"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1 500</w:t>
            </w:r>
          </w:p>
        </w:tc>
        <w:tc>
          <w:tcPr>
            <w:tcW w:w="453" w:type="pct"/>
            <w:tcBorders>
              <w:top w:val="nil"/>
              <w:left w:val="nil"/>
              <w:bottom w:val="single" w:sz="4" w:space="0" w:color="auto"/>
              <w:right w:val="single" w:sz="4" w:space="0" w:color="auto"/>
            </w:tcBorders>
            <w:shd w:val="clear" w:color="auto" w:fill="auto"/>
            <w:vAlign w:val="center"/>
            <w:hideMark/>
          </w:tcPr>
          <w:p w14:paraId="05789CC5"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750</w:t>
            </w:r>
          </w:p>
        </w:tc>
        <w:tc>
          <w:tcPr>
            <w:tcW w:w="437" w:type="pct"/>
            <w:tcBorders>
              <w:top w:val="nil"/>
              <w:left w:val="nil"/>
              <w:bottom w:val="single" w:sz="4" w:space="0" w:color="auto"/>
              <w:right w:val="single" w:sz="4" w:space="0" w:color="auto"/>
            </w:tcBorders>
            <w:shd w:val="clear" w:color="auto" w:fill="auto"/>
            <w:vAlign w:val="center"/>
            <w:hideMark/>
          </w:tcPr>
          <w:p w14:paraId="7F22F586"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lang w:eastAsia="ru-RU"/>
              </w:rPr>
              <w:t>50%</w:t>
            </w:r>
          </w:p>
        </w:tc>
        <w:tc>
          <w:tcPr>
            <w:tcW w:w="1206" w:type="pct"/>
            <w:tcBorders>
              <w:top w:val="nil"/>
              <w:left w:val="nil"/>
              <w:bottom w:val="single" w:sz="4" w:space="0" w:color="auto"/>
              <w:right w:val="single" w:sz="4" w:space="0" w:color="auto"/>
            </w:tcBorders>
            <w:shd w:val="clear" w:color="auto" w:fill="auto"/>
            <w:vAlign w:val="center"/>
            <w:hideMark/>
          </w:tcPr>
          <w:p w14:paraId="7B320C37" w14:textId="34FC017B" w:rsidR="00AB0AA9" w:rsidRPr="00CB11B7" w:rsidRDefault="008F5807" w:rsidP="00557BBC">
            <w:pPr>
              <w:spacing w:after="0" w:line="240" w:lineRule="auto"/>
              <w:contextualSpacing/>
              <w:jc w:val="center"/>
              <w:rPr>
                <w:rFonts w:ascii="Times New Roman" w:eastAsia="Times New Roman" w:hAnsi="Times New Roman" w:cs="Times New Roman"/>
                <w:lang w:eastAsia="ru-RU"/>
              </w:rPr>
            </w:pPr>
            <w:r w:rsidRPr="00CB11B7">
              <w:rPr>
                <w:rFonts w:ascii="Times New Roman" w:eastAsia="Times New Roman" w:hAnsi="Times New Roman" w:cs="Times New Roman"/>
                <w:lang w:eastAsia="ru-RU"/>
              </w:rPr>
              <w:t>https://www.avito.ru/moskva/kommercheskaya_nedvizhimost/ofisnoe_pomeschenie_35.1_m_1929989500</w:t>
            </w:r>
          </w:p>
        </w:tc>
      </w:tr>
      <w:tr w:rsidR="00AB0AA9" w:rsidRPr="00F33D8B" w14:paraId="096E773F"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3677F93E"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eastAsia="Times New Roman" w:hAnsi="Times New Roman" w:cs="Times New Roman"/>
                <w:b/>
                <w:lang w:eastAsia="ru-RU"/>
              </w:rPr>
              <w:t>Среднее значение снижения арендной ставки по классу С</w:t>
            </w:r>
          </w:p>
        </w:tc>
        <w:tc>
          <w:tcPr>
            <w:tcW w:w="437" w:type="pct"/>
            <w:tcBorders>
              <w:top w:val="nil"/>
              <w:left w:val="nil"/>
              <w:bottom w:val="single" w:sz="4" w:space="0" w:color="auto"/>
              <w:right w:val="single" w:sz="4" w:space="0" w:color="auto"/>
            </w:tcBorders>
            <w:shd w:val="clear" w:color="auto" w:fill="auto"/>
            <w:vAlign w:val="center"/>
          </w:tcPr>
          <w:p w14:paraId="33A18283"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51%</w:t>
            </w:r>
          </w:p>
        </w:tc>
        <w:tc>
          <w:tcPr>
            <w:tcW w:w="1206" w:type="pct"/>
            <w:tcBorders>
              <w:top w:val="nil"/>
              <w:left w:val="nil"/>
              <w:bottom w:val="single" w:sz="4" w:space="0" w:color="auto"/>
              <w:right w:val="single" w:sz="4" w:space="0" w:color="auto"/>
            </w:tcBorders>
            <w:shd w:val="clear" w:color="auto" w:fill="auto"/>
            <w:vAlign w:val="center"/>
          </w:tcPr>
          <w:p w14:paraId="56189DE6"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F48DB3B"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76E82336"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Мода</w:t>
            </w:r>
          </w:p>
        </w:tc>
        <w:tc>
          <w:tcPr>
            <w:tcW w:w="437" w:type="pct"/>
            <w:tcBorders>
              <w:top w:val="nil"/>
              <w:left w:val="nil"/>
              <w:bottom w:val="single" w:sz="4" w:space="0" w:color="auto"/>
              <w:right w:val="single" w:sz="4" w:space="0" w:color="auto"/>
            </w:tcBorders>
            <w:shd w:val="clear" w:color="auto" w:fill="auto"/>
            <w:vAlign w:val="center"/>
          </w:tcPr>
          <w:p w14:paraId="429BD1B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50%</w:t>
            </w:r>
          </w:p>
        </w:tc>
        <w:tc>
          <w:tcPr>
            <w:tcW w:w="1206" w:type="pct"/>
            <w:tcBorders>
              <w:top w:val="nil"/>
              <w:left w:val="nil"/>
              <w:bottom w:val="single" w:sz="4" w:space="0" w:color="auto"/>
              <w:right w:val="single" w:sz="4" w:space="0" w:color="auto"/>
            </w:tcBorders>
            <w:shd w:val="clear" w:color="auto" w:fill="auto"/>
            <w:vAlign w:val="center"/>
          </w:tcPr>
          <w:p w14:paraId="6ECA3B11"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7BD46FE"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090F618B"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Максимальное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2E1DD5AF"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75%</w:t>
            </w:r>
          </w:p>
        </w:tc>
        <w:tc>
          <w:tcPr>
            <w:tcW w:w="1206" w:type="pct"/>
            <w:tcBorders>
              <w:top w:val="nil"/>
              <w:left w:val="nil"/>
              <w:bottom w:val="single" w:sz="4" w:space="0" w:color="auto"/>
              <w:right w:val="single" w:sz="4" w:space="0" w:color="auto"/>
            </w:tcBorders>
            <w:shd w:val="clear" w:color="auto" w:fill="auto"/>
            <w:vAlign w:val="center"/>
          </w:tcPr>
          <w:p w14:paraId="499B594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535F714" w14:textId="77777777" w:rsidTr="00F40B79">
        <w:trPr>
          <w:cantSplit/>
          <w:trHeight w:val="20"/>
        </w:trPr>
        <w:tc>
          <w:tcPr>
            <w:tcW w:w="3357" w:type="pct"/>
            <w:gridSpan w:val="5"/>
            <w:tcBorders>
              <w:top w:val="nil"/>
              <w:left w:val="single" w:sz="4" w:space="0" w:color="auto"/>
              <w:bottom w:val="single" w:sz="4" w:space="0" w:color="auto"/>
              <w:right w:val="single" w:sz="4" w:space="0" w:color="auto"/>
            </w:tcBorders>
            <w:shd w:val="clear" w:color="auto" w:fill="auto"/>
            <w:vAlign w:val="center"/>
          </w:tcPr>
          <w:p w14:paraId="635979A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Минимальное значение</w:t>
            </w:r>
          </w:p>
        </w:tc>
        <w:tc>
          <w:tcPr>
            <w:tcW w:w="437" w:type="pct"/>
            <w:tcBorders>
              <w:top w:val="nil"/>
              <w:left w:val="nil"/>
              <w:bottom w:val="single" w:sz="4" w:space="0" w:color="auto"/>
              <w:right w:val="single" w:sz="4" w:space="0" w:color="auto"/>
            </w:tcBorders>
            <w:shd w:val="clear" w:color="auto" w:fill="auto"/>
            <w:vAlign w:val="center"/>
          </w:tcPr>
          <w:p w14:paraId="7A9DE844"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33%</w:t>
            </w:r>
          </w:p>
        </w:tc>
        <w:tc>
          <w:tcPr>
            <w:tcW w:w="1206" w:type="pct"/>
            <w:tcBorders>
              <w:top w:val="nil"/>
              <w:left w:val="nil"/>
              <w:bottom w:val="single" w:sz="4" w:space="0" w:color="auto"/>
              <w:right w:val="single" w:sz="4" w:space="0" w:color="auto"/>
            </w:tcBorders>
            <w:shd w:val="clear" w:color="auto" w:fill="auto"/>
            <w:vAlign w:val="center"/>
          </w:tcPr>
          <w:p w14:paraId="16E473A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2804CFB5"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54AE8F"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Среднее значение снижения арендной ставки по всем классам:</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5B953D4" w14:textId="77777777" w:rsidR="00AB0AA9" w:rsidRPr="00557BBC" w:rsidRDefault="00AB0AA9" w:rsidP="00557BBC">
            <w:pPr>
              <w:spacing w:after="0" w:line="240" w:lineRule="auto"/>
              <w:contextualSpacing/>
              <w:jc w:val="center"/>
              <w:rPr>
                <w:rFonts w:ascii="Times New Roman" w:eastAsia="Times New Roman" w:hAnsi="Times New Roman" w:cs="Times New Roman"/>
                <w:lang w:eastAsia="ru-RU"/>
              </w:rPr>
            </w:pPr>
            <w:r w:rsidRPr="00557BBC">
              <w:rPr>
                <w:rFonts w:ascii="Times New Roman" w:hAnsi="Times New Roman" w:cs="Times New Roman"/>
                <w:b/>
                <w:bCs/>
              </w:rPr>
              <w:t>52%</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1D1C87A"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6DBBED3F"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E900A"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Мода</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FD8A1AE" w14:textId="77777777" w:rsidR="00AB0AA9" w:rsidRPr="00557BBC" w:rsidRDefault="00AB0AA9" w:rsidP="00557BBC">
            <w:pPr>
              <w:spacing w:after="0" w:line="240" w:lineRule="auto"/>
              <w:contextualSpacing/>
              <w:jc w:val="center"/>
              <w:rPr>
                <w:rFonts w:ascii="Times New Roman" w:eastAsia="Times New Roman" w:hAnsi="Times New Roman" w:cs="Times New Roman"/>
                <w:b/>
                <w:lang w:eastAsia="ru-RU"/>
              </w:rPr>
            </w:pPr>
            <w:r w:rsidRPr="00557BBC">
              <w:rPr>
                <w:rFonts w:ascii="Times New Roman" w:hAnsi="Times New Roman" w:cs="Times New Roman"/>
                <w:b/>
                <w:bCs/>
              </w:rPr>
              <w:t>50%</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4BF6613" w14:textId="77777777" w:rsidR="00AB0AA9" w:rsidRPr="00557BBC" w:rsidRDefault="00AB0AA9" w:rsidP="00557BBC">
            <w:pPr>
              <w:spacing w:after="0" w:line="240" w:lineRule="auto"/>
              <w:contextualSpacing/>
              <w:jc w:val="center"/>
              <w:rPr>
                <w:rFonts w:ascii="Times New Roman" w:hAnsi="Times New Roman" w:cs="Times New Roman"/>
              </w:rPr>
            </w:pPr>
            <w:r w:rsidRPr="00557BBC">
              <w:rPr>
                <w:rFonts w:ascii="Times New Roman" w:hAnsi="Times New Roman" w:cs="Times New Roman"/>
              </w:rPr>
              <w:t>-</w:t>
            </w:r>
          </w:p>
        </w:tc>
      </w:tr>
      <w:tr w:rsidR="00AB0AA9" w:rsidRPr="00F33D8B" w14:paraId="5AAF8F17"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897DF3"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Максимальное значение</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EB1BB0D"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75%</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361D185" w14:textId="77777777" w:rsidR="00AB0AA9" w:rsidRPr="00557BBC" w:rsidRDefault="00AB0AA9" w:rsidP="00557BBC">
            <w:pPr>
              <w:spacing w:after="0" w:line="240" w:lineRule="auto"/>
              <w:contextualSpacing/>
              <w:jc w:val="center"/>
              <w:rPr>
                <w:rFonts w:ascii="Times New Roman" w:hAnsi="Times New Roman" w:cs="Times New Roman"/>
              </w:rPr>
            </w:pPr>
          </w:p>
        </w:tc>
      </w:tr>
      <w:tr w:rsidR="00AB0AA9" w:rsidRPr="00F33D8B" w14:paraId="2D7EECE8" w14:textId="77777777" w:rsidTr="00F40B79">
        <w:trPr>
          <w:cantSplit/>
          <w:trHeight w:val="20"/>
        </w:trPr>
        <w:tc>
          <w:tcPr>
            <w:tcW w:w="3357"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1152E7" w14:textId="77777777" w:rsidR="00AB0AA9" w:rsidRPr="00557BBC" w:rsidRDefault="00AB0AA9" w:rsidP="00C23727">
            <w:pPr>
              <w:spacing w:after="0" w:line="240" w:lineRule="auto"/>
              <w:contextualSpacing/>
              <w:rPr>
                <w:rFonts w:ascii="Times New Roman" w:eastAsia="Times New Roman" w:hAnsi="Times New Roman" w:cs="Times New Roman"/>
                <w:b/>
                <w:lang w:eastAsia="ru-RU"/>
              </w:rPr>
            </w:pPr>
            <w:r w:rsidRPr="00557BBC">
              <w:rPr>
                <w:rFonts w:ascii="Times New Roman" w:eastAsia="Times New Roman" w:hAnsi="Times New Roman" w:cs="Times New Roman"/>
                <w:b/>
                <w:lang w:eastAsia="ru-RU"/>
              </w:rPr>
              <w:t>Минимальное значение</w:t>
            </w:r>
          </w:p>
        </w:tc>
        <w:tc>
          <w:tcPr>
            <w:tcW w:w="4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FA630D2" w14:textId="77777777" w:rsidR="00AB0AA9" w:rsidRPr="00557BBC" w:rsidRDefault="00AB0AA9" w:rsidP="00557BBC">
            <w:pPr>
              <w:spacing w:after="0" w:line="240" w:lineRule="auto"/>
              <w:contextualSpacing/>
              <w:jc w:val="center"/>
              <w:rPr>
                <w:rFonts w:ascii="Times New Roman" w:hAnsi="Times New Roman" w:cs="Times New Roman"/>
                <w:b/>
                <w:bCs/>
              </w:rPr>
            </w:pPr>
            <w:r w:rsidRPr="00557BBC">
              <w:rPr>
                <w:rFonts w:ascii="Times New Roman" w:hAnsi="Times New Roman" w:cs="Times New Roman"/>
                <w:b/>
                <w:bCs/>
              </w:rPr>
              <w:t>30%</w:t>
            </w:r>
          </w:p>
        </w:tc>
        <w:tc>
          <w:tcPr>
            <w:tcW w:w="120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05ABDE61" w14:textId="77777777" w:rsidR="00AB0AA9" w:rsidRPr="00557BBC" w:rsidRDefault="00AB0AA9" w:rsidP="00557BBC">
            <w:pPr>
              <w:spacing w:after="0" w:line="240" w:lineRule="auto"/>
              <w:contextualSpacing/>
              <w:jc w:val="center"/>
              <w:rPr>
                <w:rFonts w:ascii="Times New Roman" w:hAnsi="Times New Roman" w:cs="Times New Roman"/>
              </w:rPr>
            </w:pPr>
          </w:p>
        </w:tc>
      </w:tr>
    </w:tbl>
    <w:p w14:paraId="79534690" w14:textId="77777777" w:rsidR="00AB0AA9" w:rsidRPr="00F33D8B" w:rsidRDefault="00AB0AA9" w:rsidP="00AB0AA9">
      <w:pPr>
        <w:spacing w:after="0" w:line="300" w:lineRule="auto"/>
        <w:contextualSpacing/>
        <w:rPr>
          <w:rFonts w:ascii="Verdana" w:hAnsi="Verdana"/>
          <w:b/>
        </w:rPr>
      </w:pPr>
    </w:p>
    <w:p w14:paraId="5CEED02F" w14:textId="42D1A4A0" w:rsidR="008F5807" w:rsidRDefault="008F5807" w:rsidP="00AB0AA9">
      <w:pPr>
        <w:spacing w:after="0" w:line="300" w:lineRule="auto"/>
        <w:contextualSpacing/>
        <w:rPr>
          <w:rFonts w:ascii="Verdana" w:hAnsi="Verdana"/>
          <w:b/>
        </w:rPr>
        <w:sectPr w:rsidR="008F5807" w:rsidSect="00BB78A5">
          <w:headerReference w:type="even" r:id="rId101"/>
          <w:headerReference w:type="default" r:id="rId102"/>
          <w:footerReference w:type="even" r:id="rId103"/>
          <w:footerReference w:type="default" r:id="rId104"/>
          <w:headerReference w:type="first" r:id="rId105"/>
          <w:footerReference w:type="first" r:id="rId106"/>
          <w:pgSz w:w="16838" w:h="11906" w:orient="landscape"/>
          <w:pgMar w:top="1134" w:right="851" w:bottom="851" w:left="851" w:header="709" w:footer="709" w:gutter="0"/>
          <w:cols w:space="708"/>
          <w:docGrid w:linePitch="360"/>
        </w:sectPr>
      </w:pPr>
    </w:p>
    <w:p w14:paraId="555B1BAC" w14:textId="3967BD9D" w:rsidR="00AB0AA9" w:rsidRDefault="007A255E" w:rsidP="00557BBC">
      <w:pPr>
        <w:pStyle w:val="2"/>
        <w:jc w:val="center"/>
        <w:rPr>
          <w:rFonts w:ascii="Times New Roman" w:hAnsi="Times New Roman" w:cs="Times New Roman"/>
          <w:b/>
          <w:bCs/>
          <w:color w:val="auto"/>
          <w:sz w:val="24"/>
          <w:szCs w:val="24"/>
        </w:rPr>
      </w:pPr>
      <w:bookmarkStart w:id="24" w:name="_Toc42504241"/>
      <w:r>
        <w:rPr>
          <w:rFonts w:ascii="Times New Roman" w:hAnsi="Times New Roman" w:cs="Times New Roman"/>
          <w:b/>
          <w:bCs/>
          <w:color w:val="auto"/>
          <w:sz w:val="24"/>
          <w:szCs w:val="24"/>
        </w:rPr>
        <w:lastRenderedPageBreak/>
        <w:t>Выводы по результатам исследования</w:t>
      </w:r>
      <w:bookmarkEnd w:id="24"/>
    </w:p>
    <w:p w14:paraId="221E7C82" w14:textId="51B2DFD9" w:rsidR="00311B9B" w:rsidRDefault="00311B9B" w:rsidP="00AF241B">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На основе проведенного исследования следует сделать следующие выводы.</w:t>
      </w:r>
    </w:p>
    <w:p w14:paraId="393D72E9" w14:textId="77777777" w:rsidR="007A10AA" w:rsidRDefault="00311B9B"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Проведенная апробация показа состоятельность методологи</w:t>
      </w:r>
      <w:r w:rsidR="007A10AA">
        <w:rPr>
          <w:rFonts w:ascii="Times New Roman" w:hAnsi="Times New Roman" w:cs="Times New Roman"/>
          <w:sz w:val="24"/>
          <w:szCs w:val="24"/>
        </w:rPr>
        <w:t>чес</w:t>
      </w:r>
      <w:r>
        <w:rPr>
          <w:rFonts w:ascii="Times New Roman" w:hAnsi="Times New Roman" w:cs="Times New Roman"/>
          <w:sz w:val="24"/>
          <w:szCs w:val="24"/>
        </w:rPr>
        <w:t xml:space="preserve">кого аппарата </w:t>
      </w:r>
      <w:r w:rsidR="007A10AA">
        <w:rPr>
          <w:rFonts w:ascii="Times New Roman" w:hAnsi="Times New Roman" w:cs="Times New Roman"/>
          <w:sz w:val="24"/>
          <w:szCs w:val="24"/>
        </w:rPr>
        <w:t>МР.</w:t>
      </w:r>
    </w:p>
    <w:p w14:paraId="245E95F3" w14:textId="044320B4" w:rsidR="00311B9B"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реализации всех методов подтвердили, что имеются экономические основания для существенного снижения арендной платы в период пандемии и самоизоляции.</w:t>
      </w:r>
    </w:p>
    <w:p w14:paraId="1E4A436E" w14:textId="2935129E" w:rsidR="007A10AA"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Результаты расчета рыночного снижения арендной платы существенно отличаются по отдельным методам ввиду формирования с разных рыночных позиций, при этом могут служить объективной основой для формирования переговорных позиций и установления справедливого рыночного баланса.</w:t>
      </w:r>
    </w:p>
    <w:p w14:paraId="6D39D7C1" w14:textId="5A78F3AE" w:rsidR="00873FA0" w:rsidRDefault="00873FA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Метод корректировки по показателям ФХД </w:t>
      </w:r>
      <w:r w:rsidR="005A3640">
        <w:rPr>
          <w:rFonts w:ascii="Times New Roman" w:hAnsi="Times New Roman" w:cs="Times New Roman"/>
          <w:sz w:val="24"/>
          <w:szCs w:val="24"/>
        </w:rPr>
        <w:t xml:space="preserve">и </w:t>
      </w:r>
      <w:r w:rsidR="005A3640" w:rsidRPr="005A3640">
        <w:rPr>
          <w:rFonts w:ascii="Times New Roman" w:hAnsi="Times New Roman" w:cs="Times New Roman"/>
          <w:sz w:val="24"/>
          <w:szCs w:val="24"/>
        </w:rPr>
        <w:t xml:space="preserve">Метод корректировки по численности работающих сотрудников </w:t>
      </w:r>
      <w:r>
        <w:rPr>
          <w:rFonts w:ascii="Times New Roman" w:hAnsi="Times New Roman" w:cs="Times New Roman"/>
          <w:sz w:val="24"/>
          <w:szCs w:val="24"/>
        </w:rPr>
        <w:t>показал</w:t>
      </w:r>
      <w:r w:rsidR="005A3640">
        <w:rPr>
          <w:rFonts w:ascii="Times New Roman" w:hAnsi="Times New Roman" w:cs="Times New Roman"/>
          <w:sz w:val="24"/>
          <w:szCs w:val="24"/>
        </w:rPr>
        <w:t>и</w:t>
      </w:r>
      <w:r>
        <w:rPr>
          <w:rFonts w:ascii="Times New Roman" w:hAnsi="Times New Roman" w:cs="Times New Roman"/>
          <w:sz w:val="24"/>
          <w:szCs w:val="24"/>
        </w:rPr>
        <w:t xml:space="preserve"> значительный разброс значений, так как разные отрасли в разной степени пострадали от пандемии. При этом </w:t>
      </w:r>
      <w:r w:rsidR="005A3640">
        <w:rPr>
          <w:rFonts w:ascii="Times New Roman" w:hAnsi="Times New Roman" w:cs="Times New Roman"/>
          <w:sz w:val="24"/>
          <w:szCs w:val="24"/>
        </w:rPr>
        <w:t>эти</w:t>
      </w:r>
      <w:r>
        <w:rPr>
          <w:rFonts w:ascii="Times New Roman" w:hAnsi="Times New Roman" w:cs="Times New Roman"/>
          <w:sz w:val="24"/>
          <w:szCs w:val="24"/>
        </w:rPr>
        <w:t xml:space="preserve"> метод</w:t>
      </w:r>
      <w:r w:rsidR="005A3640">
        <w:rPr>
          <w:rFonts w:ascii="Times New Roman" w:hAnsi="Times New Roman" w:cs="Times New Roman"/>
          <w:sz w:val="24"/>
          <w:szCs w:val="24"/>
        </w:rPr>
        <w:t>ы</w:t>
      </w:r>
      <w:r>
        <w:rPr>
          <w:rFonts w:ascii="Times New Roman" w:hAnsi="Times New Roman" w:cs="Times New Roman"/>
          <w:sz w:val="24"/>
          <w:szCs w:val="24"/>
        </w:rPr>
        <w:t xml:space="preserve"> позволя</w:t>
      </w:r>
      <w:r w:rsidR="005A3640">
        <w:rPr>
          <w:rFonts w:ascii="Times New Roman" w:hAnsi="Times New Roman" w:cs="Times New Roman"/>
          <w:sz w:val="24"/>
          <w:szCs w:val="24"/>
        </w:rPr>
        <w:t>ю</w:t>
      </w:r>
      <w:r>
        <w:rPr>
          <w:rFonts w:ascii="Times New Roman" w:hAnsi="Times New Roman" w:cs="Times New Roman"/>
          <w:sz w:val="24"/>
          <w:szCs w:val="24"/>
        </w:rPr>
        <w:t>т получить хорошо локализованные справедливые значения для конкретного арендатора.</w:t>
      </w:r>
    </w:p>
    <w:p w14:paraId="4C9DEE19" w14:textId="713B3548" w:rsidR="00873FA0" w:rsidRDefault="00873FA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sidRPr="00873FA0">
        <w:rPr>
          <w:rFonts w:ascii="Times New Roman" w:hAnsi="Times New Roman" w:cs="Times New Roman"/>
          <w:sz w:val="24"/>
          <w:szCs w:val="24"/>
        </w:rPr>
        <w:t>Метод корректировки по складской функции</w:t>
      </w:r>
      <w:r>
        <w:rPr>
          <w:rFonts w:ascii="Times New Roman" w:hAnsi="Times New Roman" w:cs="Times New Roman"/>
          <w:sz w:val="24"/>
          <w:szCs w:val="24"/>
        </w:rPr>
        <w:t xml:space="preserve"> дал значения на уровне около 45%, что значительно мере отражает сокращение полезности объектов офисного назначения при урезании их функции до уровня склада.</w:t>
      </w:r>
    </w:p>
    <w:p w14:paraId="07780F55" w14:textId="20364DA6" w:rsidR="00873FA0" w:rsidRDefault="005A3640"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sidRPr="005A3640">
        <w:rPr>
          <w:rFonts w:ascii="Times New Roman" w:hAnsi="Times New Roman" w:cs="Times New Roman"/>
          <w:sz w:val="24"/>
          <w:szCs w:val="24"/>
        </w:rPr>
        <w:t>Метод дополнительных издержек</w:t>
      </w:r>
      <w:r>
        <w:rPr>
          <w:rFonts w:ascii="Times New Roman" w:hAnsi="Times New Roman" w:cs="Times New Roman"/>
          <w:sz w:val="24"/>
          <w:szCs w:val="24"/>
        </w:rPr>
        <w:t xml:space="preserve"> </w:t>
      </w:r>
      <w:r w:rsidR="00A71947">
        <w:rPr>
          <w:rFonts w:ascii="Times New Roman" w:hAnsi="Times New Roman" w:cs="Times New Roman"/>
          <w:sz w:val="24"/>
          <w:szCs w:val="24"/>
        </w:rPr>
        <w:t xml:space="preserve">зеркально к предыдущему методу </w:t>
      </w:r>
      <w:r>
        <w:rPr>
          <w:rFonts w:ascii="Times New Roman" w:hAnsi="Times New Roman" w:cs="Times New Roman"/>
          <w:sz w:val="24"/>
          <w:szCs w:val="24"/>
        </w:rPr>
        <w:t xml:space="preserve">отражает как арендатор </w:t>
      </w:r>
      <w:r w:rsidR="00A71947">
        <w:rPr>
          <w:rFonts w:ascii="Times New Roman" w:hAnsi="Times New Roman" w:cs="Times New Roman"/>
          <w:sz w:val="24"/>
          <w:szCs w:val="24"/>
        </w:rPr>
        <w:t>при урезании функции офиса до склада, был вынужден потратить в среднем 56% на обеспечение удаленных рабочих мест.</w:t>
      </w:r>
    </w:p>
    <w:p w14:paraId="5E4D8D4E" w14:textId="6DEF52F6" w:rsidR="00A71947" w:rsidRDefault="00A71947"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В результате возникших процессов Метод аналогичных скидов показал, что рынок отреагировал скидками, наиболее рас пространный размер которых составил около 50%. Это совпадает с нормативных значением, принятым в недавних нормативных документах. </w:t>
      </w:r>
    </w:p>
    <w:p w14:paraId="114E9930" w14:textId="65F7589E" w:rsidR="00A71947" w:rsidRDefault="00A71947"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Затратный метод показал максимальную границу диапазона значений рыночного снижения (75%-78%), при этом уже нашел широкое применение для торговых объектов и подобных, ориентированных на локализованный рыночный товарооборот. </w:t>
      </w:r>
    </w:p>
    <w:p w14:paraId="59A1AAED" w14:textId="3AB3D670" w:rsidR="00AF241B" w:rsidRPr="00E305D3" w:rsidRDefault="007A10AA" w:rsidP="00CB11B7">
      <w:pPr>
        <w:pStyle w:val="a4"/>
        <w:numPr>
          <w:ilvl w:val="1"/>
          <w:numId w:val="24"/>
        </w:numPr>
        <w:tabs>
          <w:tab w:val="left" w:pos="1134"/>
        </w:tabs>
        <w:spacing w:before="120" w:after="0" w:line="276"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Наименьшие значения снижения показали метод сравнительного анализа и метод исторических аналогий, так как они характеризуют общее макроэкономическое снижение </w:t>
      </w:r>
      <w:r w:rsidR="00873FA0">
        <w:rPr>
          <w:rFonts w:ascii="Times New Roman" w:hAnsi="Times New Roman" w:cs="Times New Roman"/>
          <w:sz w:val="24"/>
          <w:szCs w:val="24"/>
        </w:rPr>
        <w:t>и падение рынка недвижимости, при этом не учитывая фактические ограничения использования объектов. Результаты могут использоваться как минимальная граница диапазона снижения.</w:t>
      </w:r>
    </w:p>
    <w:p w14:paraId="46D0062D" w14:textId="77777777" w:rsidR="00D55943" w:rsidRDefault="00D55943">
      <w:pPr>
        <w:rPr>
          <w:rFonts w:ascii="Times New Roman" w:hAnsi="Times New Roman" w:cs="Times New Roman"/>
          <w:b/>
          <w:sz w:val="24"/>
          <w:szCs w:val="24"/>
        </w:rPr>
      </w:pPr>
      <w:r>
        <w:rPr>
          <w:rFonts w:ascii="Times New Roman" w:hAnsi="Times New Roman" w:cs="Times New Roman"/>
          <w:b/>
          <w:sz w:val="24"/>
          <w:szCs w:val="24"/>
        </w:rPr>
        <w:br w:type="page"/>
      </w:r>
    </w:p>
    <w:p w14:paraId="40AD2379" w14:textId="69655BB5" w:rsidR="00A36F10" w:rsidRPr="00CF624C" w:rsidRDefault="00A36F10" w:rsidP="00CB11B7">
      <w:pPr>
        <w:spacing w:before="120" w:after="120"/>
        <w:rPr>
          <w:rFonts w:ascii="Times New Roman" w:hAnsi="Times New Roman" w:cs="Times New Roman"/>
          <w:b/>
          <w:sz w:val="24"/>
          <w:szCs w:val="24"/>
        </w:rPr>
      </w:pPr>
      <w:r w:rsidRPr="00CF624C">
        <w:rPr>
          <w:rFonts w:ascii="Times New Roman" w:hAnsi="Times New Roman" w:cs="Times New Roman"/>
          <w:b/>
          <w:sz w:val="24"/>
          <w:szCs w:val="24"/>
        </w:rPr>
        <w:lastRenderedPageBreak/>
        <w:t xml:space="preserve">Таблица </w:t>
      </w:r>
      <w:r w:rsidRPr="00CF624C">
        <w:rPr>
          <w:rFonts w:ascii="Times New Roman" w:hAnsi="Times New Roman" w:cs="Times New Roman"/>
          <w:b/>
          <w:sz w:val="24"/>
          <w:szCs w:val="24"/>
        </w:rPr>
        <w:fldChar w:fldCharType="begin"/>
      </w:r>
      <w:r w:rsidRPr="00CF624C">
        <w:rPr>
          <w:rFonts w:ascii="Times New Roman" w:hAnsi="Times New Roman" w:cs="Times New Roman"/>
          <w:b/>
          <w:sz w:val="24"/>
          <w:szCs w:val="24"/>
        </w:rPr>
        <w:instrText xml:space="preserve"> SEQ "Таблица" \* ARABIC </w:instrText>
      </w:r>
      <w:r w:rsidRPr="00CF624C">
        <w:rPr>
          <w:rFonts w:ascii="Times New Roman" w:hAnsi="Times New Roman" w:cs="Times New Roman"/>
          <w:b/>
          <w:sz w:val="24"/>
          <w:szCs w:val="24"/>
        </w:rPr>
        <w:fldChar w:fldCharType="separate"/>
      </w:r>
      <w:r w:rsidR="00070BC9">
        <w:rPr>
          <w:rFonts w:ascii="Times New Roman" w:hAnsi="Times New Roman" w:cs="Times New Roman"/>
          <w:b/>
          <w:noProof/>
          <w:sz w:val="24"/>
          <w:szCs w:val="24"/>
        </w:rPr>
        <w:t>18</w:t>
      </w:r>
      <w:r w:rsidRPr="00CF624C">
        <w:rPr>
          <w:rFonts w:ascii="Times New Roman" w:hAnsi="Times New Roman" w:cs="Times New Roman"/>
          <w:b/>
          <w:sz w:val="24"/>
          <w:szCs w:val="24"/>
        </w:rPr>
        <w:fldChar w:fldCharType="end"/>
      </w:r>
      <w:r w:rsidRPr="00CF624C">
        <w:rPr>
          <w:rFonts w:ascii="Times New Roman" w:hAnsi="Times New Roman" w:cs="Times New Roman"/>
          <w:b/>
          <w:sz w:val="24"/>
          <w:szCs w:val="24"/>
        </w:rPr>
        <w:t>.</w:t>
      </w:r>
      <w:r>
        <w:rPr>
          <w:rFonts w:ascii="Times New Roman" w:hAnsi="Times New Roman" w:cs="Times New Roman"/>
          <w:b/>
          <w:sz w:val="24"/>
          <w:szCs w:val="24"/>
        </w:rPr>
        <w:t xml:space="preserve"> </w:t>
      </w:r>
      <w:r w:rsidR="003A24A6">
        <w:rPr>
          <w:rFonts w:ascii="Times New Roman" w:hAnsi="Times New Roman" w:cs="Times New Roman"/>
          <w:b/>
          <w:sz w:val="24"/>
          <w:szCs w:val="24"/>
        </w:rPr>
        <w:t>Снижение арендной ставки по офисам</w:t>
      </w:r>
      <w:r>
        <w:rPr>
          <w:rFonts w:ascii="Times New Roman" w:hAnsi="Times New Roman" w:cs="Times New Roman"/>
          <w:b/>
          <w:sz w:val="24"/>
          <w:szCs w:val="24"/>
        </w:rPr>
        <w:t xml:space="preserve"> </w:t>
      </w:r>
      <w:r w:rsidR="006822EF">
        <w:rPr>
          <w:rFonts w:ascii="Times New Roman" w:hAnsi="Times New Roman" w:cs="Times New Roman"/>
          <w:b/>
          <w:sz w:val="24"/>
          <w:szCs w:val="24"/>
        </w:rPr>
        <w:t>по отдельным методам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188"/>
        <w:gridCol w:w="1897"/>
        <w:gridCol w:w="1560"/>
        <w:gridCol w:w="1354"/>
      </w:tblGrid>
      <w:tr w:rsidR="001A5744" w:rsidRPr="00D55943" w14:paraId="557656E2" w14:textId="77777777" w:rsidTr="00054948">
        <w:trPr>
          <w:cantSplit/>
          <w:trHeight w:val="77"/>
          <w:tblHeader/>
          <w:jc w:val="center"/>
        </w:trPr>
        <w:tc>
          <w:tcPr>
            <w:tcW w:w="1469" w:type="pct"/>
            <w:vMerge w:val="restart"/>
            <w:shd w:val="clear" w:color="auto" w:fill="D9D9D9" w:themeFill="background1" w:themeFillShade="D9"/>
            <w:vAlign w:val="center"/>
            <w:hideMark/>
          </w:tcPr>
          <w:p w14:paraId="204D1558" w14:textId="77777777"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Показатель</w:t>
            </w:r>
          </w:p>
        </w:tc>
        <w:tc>
          <w:tcPr>
            <w:tcW w:w="3531" w:type="pct"/>
            <w:gridSpan w:val="4"/>
            <w:shd w:val="clear" w:color="auto" w:fill="D9D9D9" w:themeFill="background1" w:themeFillShade="D9"/>
            <w:vAlign w:val="center"/>
            <w:hideMark/>
          </w:tcPr>
          <w:p w14:paraId="2A81ED38" w14:textId="218DB55A"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 xml:space="preserve">Снижения арендной ставки по </w:t>
            </w:r>
            <w:r w:rsidR="003A24A6" w:rsidRPr="00D55943">
              <w:rPr>
                <w:rFonts w:ascii="Times New Roman" w:eastAsia="Times New Roman" w:hAnsi="Times New Roman" w:cs="Times New Roman"/>
                <w:b/>
                <w:lang w:eastAsia="ru-RU"/>
              </w:rPr>
              <w:t>офисам</w:t>
            </w:r>
          </w:p>
        </w:tc>
      </w:tr>
      <w:tr w:rsidR="001A5744" w:rsidRPr="00D55943" w14:paraId="395D07ED" w14:textId="77777777" w:rsidTr="00054948">
        <w:trPr>
          <w:cantSplit/>
          <w:trHeight w:val="77"/>
          <w:tblHeader/>
          <w:jc w:val="center"/>
        </w:trPr>
        <w:tc>
          <w:tcPr>
            <w:tcW w:w="1469" w:type="pct"/>
            <w:vMerge/>
            <w:shd w:val="clear" w:color="auto" w:fill="D9D9D9" w:themeFill="background1" w:themeFillShade="D9"/>
            <w:vAlign w:val="center"/>
          </w:tcPr>
          <w:p w14:paraId="7E47FF75" w14:textId="77777777"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p>
        </w:tc>
        <w:tc>
          <w:tcPr>
            <w:tcW w:w="1104" w:type="pct"/>
            <w:shd w:val="clear" w:color="auto" w:fill="D9D9D9" w:themeFill="background1" w:themeFillShade="D9"/>
            <w:vAlign w:val="center"/>
          </w:tcPr>
          <w:p w14:paraId="2B20391F" w14:textId="5DB99DFB"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все классы</w:t>
            </w:r>
          </w:p>
        </w:tc>
        <w:tc>
          <w:tcPr>
            <w:tcW w:w="957" w:type="pct"/>
            <w:shd w:val="clear" w:color="auto" w:fill="D9D9D9" w:themeFill="background1" w:themeFillShade="D9"/>
            <w:vAlign w:val="center"/>
          </w:tcPr>
          <w:p w14:paraId="0E3C196E" w14:textId="5CF9B766"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А</w:t>
            </w:r>
          </w:p>
        </w:tc>
        <w:tc>
          <w:tcPr>
            <w:tcW w:w="787" w:type="pct"/>
            <w:shd w:val="clear" w:color="auto" w:fill="D9D9D9" w:themeFill="background1" w:themeFillShade="D9"/>
            <w:vAlign w:val="center"/>
          </w:tcPr>
          <w:p w14:paraId="32A84929" w14:textId="61397852"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В</w:t>
            </w:r>
          </w:p>
        </w:tc>
        <w:tc>
          <w:tcPr>
            <w:tcW w:w="683" w:type="pct"/>
            <w:shd w:val="clear" w:color="auto" w:fill="D9D9D9" w:themeFill="background1" w:themeFillShade="D9"/>
            <w:vAlign w:val="center"/>
          </w:tcPr>
          <w:p w14:paraId="7D0B6635" w14:textId="447C8ED6" w:rsidR="001A5744" w:rsidRPr="00D55943" w:rsidRDefault="001A5744" w:rsidP="00AF241B">
            <w:pPr>
              <w:spacing w:after="0" w:line="240" w:lineRule="auto"/>
              <w:contextualSpacing/>
              <w:jc w:val="center"/>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класс С</w:t>
            </w:r>
          </w:p>
        </w:tc>
      </w:tr>
      <w:tr w:rsidR="00A36F10" w:rsidRPr="00D55943" w14:paraId="0C140C38" w14:textId="77777777" w:rsidTr="00054948">
        <w:trPr>
          <w:cantSplit/>
          <w:trHeight w:val="77"/>
          <w:jc w:val="center"/>
        </w:trPr>
        <w:tc>
          <w:tcPr>
            <w:tcW w:w="5000" w:type="pct"/>
            <w:gridSpan w:val="5"/>
            <w:shd w:val="clear" w:color="auto" w:fill="D9D9D9" w:themeFill="background1" w:themeFillShade="D9"/>
            <w:vAlign w:val="center"/>
          </w:tcPr>
          <w:p w14:paraId="37EFF844" w14:textId="4088A46D"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1.Метод корректировки по показателям финансово-хозяйственной деятельности</w:t>
            </w:r>
          </w:p>
        </w:tc>
      </w:tr>
      <w:tr w:rsidR="00956CF3" w:rsidRPr="00D55943" w14:paraId="293CB9D0" w14:textId="77777777" w:rsidTr="00054948">
        <w:trPr>
          <w:cantSplit/>
          <w:trHeight w:val="77"/>
          <w:jc w:val="center"/>
        </w:trPr>
        <w:tc>
          <w:tcPr>
            <w:tcW w:w="1469" w:type="pct"/>
            <w:shd w:val="clear" w:color="auto" w:fill="auto"/>
            <w:vAlign w:val="center"/>
            <w:hideMark/>
          </w:tcPr>
          <w:p w14:paraId="782566B4" w14:textId="77777777" w:rsidR="00956CF3" w:rsidRPr="00D55943" w:rsidRDefault="00956CF3"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3531" w:type="pct"/>
            <w:gridSpan w:val="4"/>
            <w:shd w:val="clear" w:color="auto" w:fill="auto"/>
            <w:vAlign w:val="center"/>
          </w:tcPr>
          <w:p w14:paraId="42148B9C" w14:textId="64CFE3A9" w:rsidR="00956CF3" w:rsidRPr="00D55943" w:rsidRDefault="00560576" w:rsidP="00BB78A5">
            <w:pPr>
              <w:spacing w:after="0" w:line="240" w:lineRule="auto"/>
              <w:ind w:left="657"/>
              <w:contextualSpacing/>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33%-90%</w:t>
            </w:r>
          </w:p>
        </w:tc>
      </w:tr>
      <w:tr w:rsidR="00956CF3" w:rsidRPr="00D55943" w14:paraId="3ADD96A8" w14:textId="77777777" w:rsidTr="00054948">
        <w:trPr>
          <w:cantSplit/>
          <w:trHeight w:val="77"/>
          <w:jc w:val="center"/>
        </w:trPr>
        <w:tc>
          <w:tcPr>
            <w:tcW w:w="1469" w:type="pct"/>
            <w:shd w:val="clear" w:color="auto" w:fill="auto"/>
            <w:vAlign w:val="center"/>
            <w:hideMark/>
          </w:tcPr>
          <w:p w14:paraId="19B127BF" w14:textId="77777777" w:rsidR="00956CF3" w:rsidRPr="00D55943" w:rsidRDefault="00956CF3"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3531" w:type="pct"/>
            <w:gridSpan w:val="4"/>
            <w:shd w:val="clear" w:color="auto" w:fill="auto"/>
            <w:vAlign w:val="center"/>
          </w:tcPr>
          <w:p w14:paraId="1E72F2E9" w14:textId="19CF248B" w:rsidR="00956CF3" w:rsidRPr="00D55943" w:rsidRDefault="00560576" w:rsidP="00BB78A5">
            <w:pPr>
              <w:spacing w:after="0" w:line="240" w:lineRule="auto"/>
              <w:ind w:left="799"/>
              <w:contextualSpacing/>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69%</w:t>
            </w:r>
          </w:p>
        </w:tc>
      </w:tr>
      <w:tr w:rsidR="00A36F10" w:rsidRPr="00D55943" w14:paraId="74CA9F5A" w14:textId="77777777" w:rsidTr="00054948">
        <w:trPr>
          <w:cantSplit/>
          <w:trHeight w:val="77"/>
          <w:tblHeader/>
          <w:jc w:val="center"/>
        </w:trPr>
        <w:tc>
          <w:tcPr>
            <w:tcW w:w="5000" w:type="pct"/>
            <w:gridSpan w:val="5"/>
            <w:shd w:val="clear" w:color="auto" w:fill="D9D9D9" w:themeFill="background1" w:themeFillShade="D9"/>
            <w:vAlign w:val="center"/>
          </w:tcPr>
          <w:p w14:paraId="5643741F"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2. Метод корректировки по складской функции</w:t>
            </w:r>
          </w:p>
        </w:tc>
      </w:tr>
      <w:tr w:rsidR="00A36F10" w:rsidRPr="00D55943" w14:paraId="4BFE1FC1" w14:textId="77777777" w:rsidTr="00054948">
        <w:trPr>
          <w:cantSplit/>
          <w:trHeight w:val="77"/>
          <w:jc w:val="center"/>
        </w:trPr>
        <w:tc>
          <w:tcPr>
            <w:tcW w:w="5000" w:type="pct"/>
            <w:gridSpan w:val="5"/>
            <w:shd w:val="clear" w:color="auto" w:fill="auto"/>
            <w:vAlign w:val="center"/>
          </w:tcPr>
          <w:p w14:paraId="1C503496" w14:textId="6C01ACB0"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 xml:space="preserve">По </w:t>
            </w:r>
            <w:r w:rsidR="00AB0AA9" w:rsidRPr="00D55943">
              <w:rPr>
                <w:rFonts w:ascii="Times New Roman" w:eastAsia="Times New Roman" w:hAnsi="Times New Roman" w:cs="Times New Roman"/>
                <w:bCs/>
                <w:lang w:eastAsia="ru-RU"/>
              </w:rPr>
              <w:t xml:space="preserve">данным </w:t>
            </w:r>
            <w:r w:rsidRPr="00D55943">
              <w:rPr>
                <w:rFonts w:ascii="Times New Roman" w:eastAsia="Times New Roman" w:hAnsi="Times New Roman" w:cs="Times New Roman"/>
                <w:bCs/>
                <w:lang w:eastAsia="ru-RU"/>
              </w:rPr>
              <w:t xml:space="preserve">рыночных </w:t>
            </w:r>
            <w:r w:rsidR="00AB0AA9" w:rsidRPr="00D55943">
              <w:rPr>
                <w:rFonts w:ascii="Times New Roman" w:eastAsia="Times New Roman" w:hAnsi="Times New Roman" w:cs="Times New Roman"/>
                <w:bCs/>
                <w:lang w:eastAsia="ru-RU"/>
              </w:rPr>
              <w:t>предложений аренды</w:t>
            </w:r>
          </w:p>
        </w:tc>
      </w:tr>
      <w:tr w:rsidR="00A36F10" w:rsidRPr="00D55943" w14:paraId="764AB616" w14:textId="77777777" w:rsidTr="00054948">
        <w:trPr>
          <w:cantSplit/>
          <w:trHeight w:val="77"/>
          <w:jc w:val="center"/>
        </w:trPr>
        <w:tc>
          <w:tcPr>
            <w:tcW w:w="1469" w:type="pct"/>
            <w:shd w:val="clear" w:color="auto" w:fill="auto"/>
            <w:vAlign w:val="center"/>
          </w:tcPr>
          <w:p w14:paraId="6F1510F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1638DC7A"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28-65%</w:t>
            </w:r>
          </w:p>
        </w:tc>
        <w:tc>
          <w:tcPr>
            <w:tcW w:w="957" w:type="pct"/>
            <w:shd w:val="clear" w:color="auto" w:fill="auto"/>
            <w:vAlign w:val="center"/>
          </w:tcPr>
          <w:p w14:paraId="1E6EFAD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44-63%</w:t>
            </w:r>
          </w:p>
        </w:tc>
        <w:tc>
          <w:tcPr>
            <w:tcW w:w="787" w:type="pct"/>
            <w:shd w:val="clear" w:color="auto" w:fill="auto"/>
            <w:vAlign w:val="center"/>
          </w:tcPr>
          <w:p w14:paraId="22996DE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56-65%</w:t>
            </w:r>
          </w:p>
        </w:tc>
        <w:tc>
          <w:tcPr>
            <w:tcW w:w="683" w:type="pct"/>
            <w:shd w:val="clear" w:color="auto" w:fill="auto"/>
            <w:vAlign w:val="center"/>
          </w:tcPr>
          <w:p w14:paraId="731B384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28-44%</w:t>
            </w:r>
          </w:p>
        </w:tc>
      </w:tr>
      <w:tr w:rsidR="00A36F10" w:rsidRPr="00D55943" w14:paraId="4A2CE139" w14:textId="77777777" w:rsidTr="00054948">
        <w:trPr>
          <w:cantSplit/>
          <w:trHeight w:val="77"/>
          <w:jc w:val="center"/>
        </w:trPr>
        <w:tc>
          <w:tcPr>
            <w:tcW w:w="1469" w:type="pct"/>
            <w:shd w:val="clear" w:color="auto" w:fill="auto"/>
            <w:vAlign w:val="center"/>
            <w:hideMark/>
          </w:tcPr>
          <w:p w14:paraId="2B38501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2A667EEB"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46%</w:t>
            </w:r>
          </w:p>
        </w:tc>
        <w:tc>
          <w:tcPr>
            <w:tcW w:w="957" w:type="pct"/>
            <w:shd w:val="clear" w:color="auto" w:fill="auto"/>
            <w:vAlign w:val="center"/>
          </w:tcPr>
          <w:p w14:paraId="391FC60D"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5</w:t>
            </w:r>
            <w:r w:rsidRPr="00D55943">
              <w:rPr>
                <w:rFonts w:ascii="Times New Roman" w:hAnsi="Times New Roman" w:cs="Times New Roman"/>
                <w:lang w:val="en-US"/>
              </w:rPr>
              <w:t>4</w:t>
            </w:r>
            <w:r w:rsidRPr="00D55943">
              <w:rPr>
                <w:rFonts w:ascii="Times New Roman" w:hAnsi="Times New Roman" w:cs="Times New Roman"/>
              </w:rPr>
              <w:t>%</w:t>
            </w:r>
          </w:p>
        </w:tc>
        <w:tc>
          <w:tcPr>
            <w:tcW w:w="787" w:type="pct"/>
            <w:shd w:val="clear" w:color="auto" w:fill="auto"/>
            <w:vAlign w:val="center"/>
          </w:tcPr>
          <w:p w14:paraId="12FDC1E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60%</w:t>
            </w:r>
          </w:p>
        </w:tc>
        <w:tc>
          <w:tcPr>
            <w:tcW w:w="683" w:type="pct"/>
            <w:shd w:val="clear" w:color="auto" w:fill="auto"/>
            <w:vAlign w:val="center"/>
          </w:tcPr>
          <w:p w14:paraId="2C04AB5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35%</w:t>
            </w:r>
          </w:p>
        </w:tc>
      </w:tr>
      <w:tr w:rsidR="00A36F10" w:rsidRPr="00D55943" w14:paraId="1FF1B903" w14:textId="77777777" w:rsidTr="00054948">
        <w:trPr>
          <w:cantSplit/>
          <w:trHeight w:val="77"/>
          <w:jc w:val="center"/>
        </w:trPr>
        <w:tc>
          <w:tcPr>
            <w:tcW w:w="5000" w:type="pct"/>
            <w:gridSpan w:val="5"/>
            <w:shd w:val="clear" w:color="auto" w:fill="auto"/>
            <w:vAlign w:val="center"/>
          </w:tcPr>
          <w:p w14:paraId="3FCFBF7B" w14:textId="7CD7980E"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П</w:t>
            </w:r>
            <w:r w:rsidR="00AB0AA9" w:rsidRPr="00D55943">
              <w:rPr>
                <w:rFonts w:ascii="Times New Roman" w:eastAsia="Times New Roman" w:hAnsi="Times New Roman" w:cs="Times New Roman"/>
                <w:bCs/>
                <w:lang w:eastAsia="ru-RU"/>
              </w:rPr>
              <w:t>о данным справочников</w:t>
            </w:r>
          </w:p>
        </w:tc>
      </w:tr>
      <w:tr w:rsidR="00DB41BF" w:rsidRPr="00D55943" w14:paraId="14FEC423" w14:textId="77777777" w:rsidTr="00054948">
        <w:trPr>
          <w:cantSplit/>
          <w:trHeight w:val="77"/>
          <w:jc w:val="center"/>
        </w:trPr>
        <w:tc>
          <w:tcPr>
            <w:tcW w:w="1469" w:type="pct"/>
            <w:shd w:val="clear" w:color="auto" w:fill="auto"/>
            <w:vAlign w:val="center"/>
          </w:tcPr>
          <w:p w14:paraId="17536E13"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76B29B67"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18-74%</w:t>
            </w:r>
          </w:p>
        </w:tc>
        <w:tc>
          <w:tcPr>
            <w:tcW w:w="1744" w:type="pct"/>
            <w:gridSpan w:val="2"/>
            <w:shd w:val="clear" w:color="auto" w:fill="auto"/>
            <w:vAlign w:val="center"/>
          </w:tcPr>
          <w:p w14:paraId="5D7BAF84" w14:textId="2C793548"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42-74%</w:t>
            </w:r>
          </w:p>
        </w:tc>
        <w:tc>
          <w:tcPr>
            <w:tcW w:w="683" w:type="pct"/>
            <w:shd w:val="clear" w:color="auto" w:fill="auto"/>
            <w:vAlign w:val="center"/>
          </w:tcPr>
          <w:p w14:paraId="6D093337" w14:textId="4397E818"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18-41%</w:t>
            </w:r>
          </w:p>
        </w:tc>
      </w:tr>
      <w:tr w:rsidR="00DB41BF" w:rsidRPr="00D55943" w14:paraId="2B993A95" w14:textId="77777777" w:rsidTr="00054948">
        <w:trPr>
          <w:cantSplit/>
          <w:trHeight w:val="77"/>
          <w:jc w:val="center"/>
        </w:trPr>
        <w:tc>
          <w:tcPr>
            <w:tcW w:w="1469" w:type="pct"/>
            <w:shd w:val="clear" w:color="auto" w:fill="auto"/>
            <w:vAlign w:val="center"/>
          </w:tcPr>
          <w:p w14:paraId="0CB72FA3" w14:textId="77777777"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6AAB272D" w14:textId="77777777" w:rsidR="00DB41BF" w:rsidRPr="00D55943" w:rsidRDefault="00DB41BF"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43%</w:t>
            </w:r>
          </w:p>
        </w:tc>
        <w:tc>
          <w:tcPr>
            <w:tcW w:w="1744" w:type="pct"/>
            <w:gridSpan w:val="2"/>
            <w:shd w:val="clear" w:color="auto" w:fill="auto"/>
            <w:vAlign w:val="center"/>
          </w:tcPr>
          <w:p w14:paraId="1189BC1C" w14:textId="01C9B753"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57%</w:t>
            </w:r>
          </w:p>
        </w:tc>
        <w:tc>
          <w:tcPr>
            <w:tcW w:w="683" w:type="pct"/>
            <w:shd w:val="clear" w:color="auto" w:fill="auto"/>
            <w:vAlign w:val="center"/>
          </w:tcPr>
          <w:p w14:paraId="6C023431" w14:textId="766C4665" w:rsidR="00DB41BF" w:rsidRPr="00D55943" w:rsidRDefault="00DB41B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28%</w:t>
            </w:r>
          </w:p>
        </w:tc>
      </w:tr>
      <w:tr w:rsidR="00A36F10" w:rsidRPr="00D55943" w14:paraId="5C275554" w14:textId="77777777" w:rsidTr="00054948">
        <w:trPr>
          <w:cantSplit/>
          <w:trHeight w:val="77"/>
          <w:tblHeader/>
          <w:jc w:val="center"/>
        </w:trPr>
        <w:tc>
          <w:tcPr>
            <w:tcW w:w="5000" w:type="pct"/>
            <w:gridSpan w:val="5"/>
            <w:shd w:val="clear" w:color="auto" w:fill="D9D9D9" w:themeFill="background1" w:themeFillShade="D9"/>
            <w:vAlign w:val="center"/>
          </w:tcPr>
          <w:p w14:paraId="77037EE0"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3. Метод корректировки по численности работающих сотрудников</w:t>
            </w:r>
          </w:p>
        </w:tc>
      </w:tr>
      <w:tr w:rsidR="00A36F10" w:rsidRPr="00D55943" w14:paraId="09AE954D" w14:textId="77777777" w:rsidTr="00054948">
        <w:trPr>
          <w:cantSplit/>
          <w:trHeight w:val="77"/>
          <w:jc w:val="center"/>
        </w:trPr>
        <w:tc>
          <w:tcPr>
            <w:tcW w:w="1469" w:type="pct"/>
            <w:shd w:val="clear" w:color="auto" w:fill="auto"/>
            <w:vAlign w:val="center"/>
            <w:hideMark/>
          </w:tcPr>
          <w:p w14:paraId="6C015E6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3531" w:type="pct"/>
            <w:gridSpan w:val="4"/>
            <w:shd w:val="clear" w:color="auto" w:fill="auto"/>
            <w:vAlign w:val="center"/>
          </w:tcPr>
          <w:p w14:paraId="0B8F0B3B" w14:textId="7FA65AD3" w:rsidR="00AB0AA9" w:rsidRPr="00D55943" w:rsidRDefault="00560576" w:rsidP="00BB78A5">
            <w:pPr>
              <w:spacing w:after="0" w:line="240" w:lineRule="auto"/>
              <w:ind w:left="657"/>
              <w:contextualSpacing/>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30%-100%</w:t>
            </w:r>
          </w:p>
        </w:tc>
      </w:tr>
      <w:tr w:rsidR="003A24A6" w:rsidRPr="00D55943" w14:paraId="6EAE93F8" w14:textId="77777777" w:rsidTr="00054948">
        <w:trPr>
          <w:cantSplit/>
          <w:trHeight w:val="218"/>
          <w:jc w:val="center"/>
        </w:trPr>
        <w:tc>
          <w:tcPr>
            <w:tcW w:w="1469" w:type="pct"/>
            <w:shd w:val="clear" w:color="auto" w:fill="auto"/>
            <w:vAlign w:val="center"/>
            <w:hideMark/>
          </w:tcPr>
          <w:p w14:paraId="09A26DAA" w14:textId="473F35E1" w:rsidR="003A24A6" w:rsidRPr="00D55943" w:rsidRDefault="003A24A6"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3531" w:type="pct"/>
            <w:gridSpan w:val="4"/>
            <w:shd w:val="clear" w:color="auto" w:fill="auto"/>
            <w:vAlign w:val="center"/>
          </w:tcPr>
          <w:p w14:paraId="3755B932" w14:textId="75F770E7" w:rsidR="003A24A6" w:rsidRPr="00D55943" w:rsidRDefault="00560576" w:rsidP="00BB78A5">
            <w:pPr>
              <w:spacing w:after="0" w:line="240" w:lineRule="auto"/>
              <w:ind w:left="799"/>
              <w:contextualSpacing/>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73</w:t>
            </w:r>
            <w:r w:rsidR="006822EF" w:rsidRPr="00D55943">
              <w:rPr>
                <w:rFonts w:ascii="Times New Roman" w:eastAsia="Times New Roman" w:hAnsi="Times New Roman" w:cs="Times New Roman"/>
                <w:b/>
                <w:bCs/>
                <w:lang w:eastAsia="ru-RU"/>
              </w:rPr>
              <w:t>%</w:t>
            </w:r>
          </w:p>
        </w:tc>
      </w:tr>
      <w:tr w:rsidR="00A36F10" w:rsidRPr="00D55943" w14:paraId="49FA6547" w14:textId="77777777" w:rsidTr="00054948">
        <w:trPr>
          <w:cantSplit/>
          <w:trHeight w:val="77"/>
          <w:tblHeader/>
          <w:jc w:val="center"/>
        </w:trPr>
        <w:tc>
          <w:tcPr>
            <w:tcW w:w="5000" w:type="pct"/>
            <w:gridSpan w:val="5"/>
            <w:shd w:val="clear" w:color="auto" w:fill="D9D9D9" w:themeFill="background1" w:themeFillShade="D9"/>
            <w:vAlign w:val="center"/>
          </w:tcPr>
          <w:p w14:paraId="025D2252"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4. Метод дополнительных издержек</w:t>
            </w:r>
          </w:p>
        </w:tc>
      </w:tr>
      <w:tr w:rsidR="00A36F10" w:rsidRPr="00D55943" w14:paraId="2D8B710E" w14:textId="77777777" w:rsidTr="00054948">
        <w:trPr>
          <w:cantSplit/>
          <w:trHeight w:val="77"/>
          <w:jc w:val="center"/>
        </w:trPr>
        <w:tc>
          <w:tcPr>
            <w:tcW w:w="1469" w:type="pct"/>
            <w:shd w:val="clear" w:color="auto" w:fill="auto"/>
            <w:vAlign w:val="center"/>
            <w:hideMark/>
          </w:tcPr>
          <w:p w14:paraId="260C253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3AFBB5D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42-65%</w:t>
            </w:r>
          </w:p>
        </w:tc>
        <w:tc>
          <w:tcPr>
            <w:tcW w:w="957" w:type="pct"/>
            <w:shd w:val="clear" w:color="auto" w:fill="auto"/>
            <w:vAlign w:val="center"/>
          </w:tcPr>
          <w:p w14:paraId="657B1E2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3F4037A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1DA3BCB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69F68D8B" w14:textId="77777777" w:rsidTr="00054948">
        <w:trPr>
          <w:cantSplit/>
          <w:trHeight w:val="77"/>
          <w:jc w:val="center"/>
        </w:trPr>
        <w:tc>
          <w:tcPr>
            <w:tcW w:w="1469" w:type="pct"/>
            <w:shd w:val="clear" w:color="auto" w:fill="auto"/>
            <w:vAlign w:val="center"/>
            <w:hideMark/>
          </w:tcPr>
          <w:p w14:paraId="597CDEE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267F51CE"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56%</w:t>
            </w:r>
          </w:p>
        </w:tc>
        <w:tc>
          <w:tcPr>
            <w:tcW w:w="957" w:type="pct"/>
            <w:shd w:val="clear" w:color="auto" w:fill="auto"/>
            <w:vAlign w:val="center"/>
          </w:tcPr>
          <w:p w14:paraId="7D720D2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42</w:t>
            </w:r>
          </w:p>
        </w:tc>
        <w:tc>
          <w:tcPr>
            <w:tcW w:w="787" w:type="pct"/>
            <w:shd w:val="clear" w:color="auto" w:fill="auto"/>
            <w:vAlign w:val="center"/>
          </w:tcPr>
          <w:p w14:paraId="1B7039D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60</w:t>
            </w:r>
          </w:p>
        </w:tc>
        <w:tc>
          <w:tcPr>
            <w:tcW w:w="683" w:type="pct"/>
            <w:shd w:val="clear" w:color="auto" w:fill="auto"/>
            <w:vAlign w:val="center"/>
          </w:tcPr>
          <w:p w14:paraId="3B66988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Cs/>
                <w:lang w:eastAsia="ru-RU"/>
              </w:rPr>
              <w:t>65</w:t>
            </w:r>
          </w:p>
        </w:tc>
      </w:tr>
      <w:tr w:rsidR="00A36F10" w:rsidRPr="00D55943" w14:paraId="32933635" w14:textId="77777777" w:rsidTr="00054948">
        <w:trPr>
          <w:cantSplit/>
          <w:trHeight w:val="77"/>
          <w:tblHeader/>
          <w:jc w:val="center"/>
        </w:trPr>
        <w:tc>
          <w:tcPr>
            <w:tcW w:w="5000" w:type="pct"/>
            <w:gridSpan w:val="5"/>
            <w:shd w:val="clear" w:color="auto" w:fill="D9D9D9" w:themeFill="background1" w:themeFillShade="D9"/>
            <w:vAlign w:val="center"/>
          </w:tcPr>
          <w:p w14:paraId="2E19E5D7"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5. Затратный метод</w:t>
            </w:r>
          </w:p>
        </w:tc>
      </w:tr>
      <w:tr w:rsidR="00A36F10" w:rsidRPr="00D55943" w14:paraId="35AC7578" w14:textId="77777777" w:rsidTr="00054948">
        <w:trPr>
          <w:cantSplit/>
          <w:trHeight w:val="77"/>
          <w:tblHeader/>
          <w:jc w:val="center"/>
        </w:trPr>
        <w:tc>
          <w:tcPr>
            <w:tcW w:w="5000" w:type="pct"/>
            <w:gridSpan w:val="5"/>
            <w:shd w:val="clear" w:color="auto" w:fill="auto"/>
            <w:vAlign w:val="center"/>
          </w:tcPr>
          <w:p w14:paraId="54936592" w14:textId="5EE6BF85"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Б</w:t>
            </w:r>
            <w:r w:rsidR="00AB0AA9" w:rsidRPr="00D55943">
              <w:rPr>
                <w:rFonts w:ascii="Times New Roman" w:eastAsia="Times New Roman" w:hAnsi="Times New Roman" w:cs="Times New Roman"/>
                <w:bCs/>
                <w:lang w:eastAsia="ru-RU"/>
              </w:rPr>
              <w:t>ез учета рентабельности</w:t>
            </w:r>
            <w:r w:rsidRPr="00D55943">
              <w:rPr>
                <w:rFonts w:ascii="Times New Roman" w:eastAsia="Times New Roman" w:hAnsi="Times New Roman" w:cs="Times New Roman"/>
                <w:bCs/>
                <w:lang w:eastAsia="ru-RU"/>
              </w:rPr>
              <w:t xml:space="preserve"> арендодателя</w:t>
            </w:r>
          </w:p>
        </w:tc>
      </w:tr>
      <w:tr w:rsidR="00A36F10" w:rsidRPr="00D55943" w14:paraId="639574FD" w14:textId="77777777" w:rsidTr="00054948">
        <w:trPr>
          <w:cantSplit/>
          <w:trHeight w:val="85"/>
          <w:jc w:val="center"/>
        </w:trPr>
        <w:tc>
          <w:tcPr>
            <w:tcW w:w="1469" w:type="pct"/>
            <w:shd w:val="clear" w:color="auto" w:fill="auto"/>
            <w:vAlign w:val="center"/>
            <w:hideMark/>
          </w:tcPr>
          <w:p w14:paraId="342357D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4AEE4F8A" w14:textId="392E9DE3"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72-81%</w:t>
            </w:r>
          </w:p>
        </w:tc>
        <w:tc>
          <w:tcPr>
            <w:tcW w:w="957" w:type="pct"/>
            <w:shd w:val="clear" w:color="auto" w:fill="auto"/>
            <w:vAlign w:val="center"/>
          </w:tcPr>
          <w:p w14:paraId="336E38F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268B979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5444845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2D85B7A0" w14:textId="77777777" w:rsidTr="00054948">
        <w:trPr>
          <w:cantSplit/>
          <w:trHeight w:val="77"/>
          <w:jc w:val="center"/>
        </w:trPr>
        <w:tc>
          <w:tcPr>
            <w:tcW w:w="1469" w:type="pct"/>
            <w:shd w:val="clear" w:color="auto" w:fill="auto"/>
            <w:vAlign w:val="center"/>
            <w:hideMark/>
          </w:tcPr>
          <w:p w14:paraId="77B5EC0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192C5B0E" w14:textId="31CBCD2B" w:rsidR="00AB0AA9" w:rsidRPr="00D55943" w:rsidRDefault="0042040F"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77</w:t>
            </w:r>
            <w:r w:rsidR="00AB0AA9" w:rsidRPr="00D55943">
              <w:rPr>
                <w:rFonts w:ascii="Times New Roman" w:eastAsia="Times New Roman" w:hAnsi="Times New Roman" w:cs="Times New Roman"/>
                <w:b/>
                <w:bCs/>
                <w:lang w:eastAsia="ru-RU"/>
              </w:rPr>
              <w:t>%</w:t>
            </w:r>
          </w:p>
        </w:tc>
        <w:tc>
          <w:tcPr>
            <w:tcW w:w="957" w:type="pct"/>
            <w:shd w:val="clear" w:color="auto" w:fill="auto"/>
            <w:vAlign w:val="center"/>
          </w:tcPr>
          <w:p w14:paraId="55ADD677" w14:textId="751F6CD9"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81</w:t>
            </w:r>
            <w:r w:rsidR="00AB0AA9" w:rsidRPr="00D55943">
              <w:rPr>
                <w:rFonts w:ascii="Times New Roman" w:eastAsia="Times New Roman" w:hAnsi="Times New Roman" w:cs="Times New Roman"/>
                <w:lang w:eastAsia="ru-RU"/>
              </w:rPr>
              <w:t>%</w:t>
            </w:r>
          </w:p>
        </w:tc>
        <w:tc>
          <w:tcPr>
            <w:tcW w:w="787" w:type="pct"/>
            <w:shd w:val="clear" w:color="auto" w:fill="auto"/>
            <w:vAlign w:val="center"/>
          </w:tcPr>
          <w:p w14:paraId="09097DC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78%</w:t>
            </w:r>
          </w:p>
        </w:tc>
        <w:tc>
          <w:tcPr>
            <w:tcW w:w="683" w:type="pct"/>
            <w:shd w:val="clear" w:color="auto" w:fill="auto"/>
            <w:vAlign w:val="center"/>
          </w:tcPr>
          <w:p w14:paraId="4C2B205F" w14:textId="4A38BAC7"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72%</w:t>
            </w:r>
          </w:p>
        </w:tc>
      </w:tr>
      <w:tr w:rsidR="00A36F10" w:rsidRPr="00D55943" w14:paraId="0C4474D8" w14:textId="77777777" w:rsidTr="00054948">
        <w:trPr>
          <w:cantSplit/>
          <w:trHeight w:val="77"/>
          <w:jc w:val="center"/>
        </w:trPr>
        <w:tc>
          <w:tcPr>
            <w:tcW w:w="5000" w:type="pct"/>
            <w:gridSpan w:val="5"/>
            <w:shd w:val="clear" w:color="auto" w:fill="auto"/>
            <w:vAlign w:val="center"/>
          </w:tcPr>
          <w:p w14:paraId="2F0FCD51" w14:textId="006BC38D" w:rsidR="00AB0AA9" w:rsidRPr="00D55943" w:rsidRDefault="007A3908" w:rsidP="00AF241B">
            <w:pPr>
              <w:spacing w:after="0" w:line="240" w:lineRule="auto"/>
              <w:contextualSpacing/>
              <w:jc w:val="center"/>
              <w:rPr>
                <w:rFonts w:ascii="Times New Roman" w:eastAsia="Times New Roman" w:hAnsi="Times New Roman" w:cs="Times New Roman"/>
                <w:bCs/>
                <w:lang w:eastAsia="ru-RU"/>
              </w:rPr>
            </w:pPr>
            <w:r w:rsidRPr="00D55943">
              <w:rPr>
                <w:rFonts w:ascii="Times New Roman" w:eastAsia="Times New Roman" w:hAnsi="Times New Roman" w:cs="Times New Roman"/>
                <w:bCs/>
                <w:lang w:eastAsia="ru-RU"/>
              </w:rPr>
              <w:t>С</w:t>
            </w:r>
            <w:r w:rsidR="00AB0AA9" w:rsidRPr="00D55943">
              <w:rPr>
                <w:rFonts w:ascii="Times New Roman" w:eastAsia="Times New Roman" w:hAnsi="Times New Roman" w:cs="Times New Roman"/>
                <w:bCs/>
                <w:lang w:eastAsia="ru-RU"/>
              </w:rPr>
              <w:t xml:space="preserve"> учетом рентабельности</w:t>
            </w:r>
            <w:r w:rsidRPr="00D55943">
              <w:rPr>
                <w:rFonts w:ascii="Times New Roman" w:eastAsia="Times New Roman" w:hAnsi="Times New Roman" w:cs="Times New Roman"/>
                <w:bCs/>
                <w:lang w:eastAsia="ru-RU"/>
              </w:rPr>
              <w:t xml:space="preserve"> арендодателя</w:t>
            </w:r>
          </w:p>
        </w:tc>
      </w:tr>
      <w:tr w:rsidR="00A36F10" w:rsidRPr="00D55943" w14:paraId="7D639206" w14:textId="77777777" w:rsidTr="00054948">
        <w:trPr>
          <w:cantSplit/>
          <w:trHeight w:val="77"/>
          <w:jc w:val="center"/>
        </w:trPr>
        <w:tc>
          <w:tcPr>
            <w:tcW w:w="1469" w:type="pct"/>
            <w:shd w:val="clear" w:color="auto" w:fill="auto"/>
            <w:vAlign w:val="center"/>
          </w:tcPr>
          <w:p w14:paraId="394342D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6467C057" w14:textId="3469841B" w:rsidR="00AB0AA9" w:rsidRPr="00D55943" w:rsidRDefault="00DB6C23" w:rsidP="0042040F">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w:t>
            </w:r>
            <w:r w:rsidR="0042040F" w:rsidRPr="00D55943">
              <w:rPr>
                <w:rFonts w:ascii="Times New Roman" w:eastAsia="Times New Roman" w:hAnsi="Times New Roman" w:cs="Times New Roman"/>
                <w:lang w:eastAsia="ru-RU"/>
              </w:rPr>
              <w:t>1</w:t>
            </w:r>
            <w:r w:rsidR="00AB0AA9" w:rsidRPr="00D55943">
              <w:rPr>
                <w:rFonts w:ascii="Times New Roman" w:eastAsia="Times New Roman" w:hAnsi="Times New Roman" w:cs="Times New Roman"/>
                <w:lang w:eastAsia="ru-RU"/>
              </w:rPr>
              <w:t>-</w:t>
            </w:r>
            <w:r w:rsidR="0042040F" w:rsidRPr="00D55943">
              <w:rPr>
                <w:rFonts w:ascii="Times New Roman" w:eastAsia="Times New Roman" w:hAnsi="Times New Roman" w:cs="Times New Roman"/>
                <w:lang w:eastAsia="ru-RU"/>
              </w:rPr>
              <w:t>80</w:t>
            </w:r>
            <w:r w:rsidR="00AB0AA9" w:rsidRPr="00D55943">
              <w:rPr>
                <w:rFonts w:ascii="Times New Roman" w:eastAsia="Times New Roman" w:hAnsi="Times New Roman" w:cs="Times New Roman"/>
                <w:lang w:eastAsia="ru-RU"/>
              </w:rPr>
              <w:t>%</w:t>
            </w:r>
          </w:p>
        </w:tc>
        <w:tc>
          <w:tcPr>
            <w:tcW w:w="957" w:type="pct"/>
            <w:shd w:val="clear" w:color="auto" w:fill="auto"/>
            <w:vAlign w:val="center"/>
          </w:tcPr>
          <w:p w14:paraId="7B4AB71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7C5E3C33"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46386AB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6E97D6FD" w14:textId="77777777" w:rsidTr="00054948">
        <w:trPr>
          <w:cantSplit/>
          <w:trHeight w:val="77"/>
          <w:jc w:val="center"/>
        </w:trPr>
        <w:tc>
          <w:tcPr>
            <w:tcW w:w="1469" w:type="pct"/>
            <w:shd w:val="clear" w:color="auto" w:fill="auto"/>
            <w:vAlign w:val="center"/>
          </w:tcPr>
          <w:p w14:paraId="6FE5E75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61E7E11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b/>
                <w:bCs/>
                <w:lang w:eastAsia="ru-RU"/>
              </w:rPr>
              <w:t>75</w:t>
            </w:r>
            <w:r w:rsidRPr="00D55943">
              <w:rPr>
                <w:rFonts w:ascii="Times New Roman" w:eastAsia="Times New Roman" w:hAnsi="Times New Roman" w:cs="Times New Roman"/>
                <w:lang w:eastAsia="ru-RU"/>
              </w:rPr>
              <w:t>%</w:t>
            </w:r>
          </w:p>
        </w:tc>
        <w:tc>
          <w:tcPr>
            <w:tcW w:w="957" w:type="pct"/>
            <w:shd w:val="clear" w:color="auto" w:fill="auto"/>
            <w:vAlign w:val="center"/>
          </w:tcPr>
          <w:p w14:paraId="17B256DE" w14:textId="5F9BFAB2"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80</w:t>
            </w:r>
            <w:r w:rsidR="00AB0AA9" w:rsidRPr="00D55943">
              <w:rPr>
                <w:rFonts w:ascii="Times New Roman" w:eastAsia="Times New Roman" w:hAnsi="Times New Roman" w:cs="Times New Roman"/>
                <w:lang w:eastAsia="ru-RU"/>
              </w:rPr>
              <w:t>%</w:t>
            </w:r>
          </w:p>
        </w:tc>
        <w:tc>
          <w:tcPr>
            <w:tcW w:w="787" w:type="pct"/>
            <w:shd w:val="clear" w:color="auto" w:fill="auto"/>
          </w:tcPr>
          <w:p w14:paraId="2FBB48A2" w14:textId="188DFA54" w:rsidR="00AB0AA9" w:rsidRPr="00D55943" w:rsidRDefault="00DB6C23" w:rsidP="0042040F">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w:t>
            </w:r>
            <w:r w:rsidR="0042040F" w:rsidRPr="00D55943">
              <w:rPr>
                <w:rFonts w:ascii="Times New Roman" w:eastAsia="Times New Roman" w:hAnsi="Times New Roman" w:cs="Times New Roman"/>
                <w:lang w:eastAsia="ru-RU"/>
              </w:rPr>
              <w:t>6</w:t>
            </w:r>
            <w:r w:rsidR="00AB0AA9" w:rsidRPr="00D55943">
              <w:rPr>
                <w:rFonts w:ascii="Times New Roman" w:eastAsia="Times New Roman" w:hAnsi="Times New Roman" w:cs="Times New Roman"/>
                <w:lang w:eastAsia="ru-RU"/>
              </w:rPr>
              <w:t>%</w:t>
            </w:r>
          </w:p>
        </w:tc>
        <w:tc>
          <w:tcPr>
            <w:tcW w:w="683" w:type="pct"/>
            <w:shd w:val="clear" w:color="auto" w:fill="auto"/>
          </w:tcPr>
          <w:p w14:paraId="3EDE3B5B" w14:textId="72CDDA1D" w:rsidR="00AB0AA9" w:rsidRPr="00D55943" w:rsidRDefault="0042040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71%</w:t>
            </w:r>
          </w:p>
        </w:tc>
      </w:tr>
      <w:tr w:rsidR="00A36F10" w:rsidRPr="00D55943" w14:paraId="7066FFE7" w14:textId="77777777" w:rsidTr="00054948">
        <w:trPr>
          <w:cantSplit/>
          <w:trHeight w:val="77"/>
          <w:tblHeader/>
          <w:jc w:val="center"/>
        </w:trPr>
        <w:tc>
          <w:tcPr>
            <w:tcW w:w="5000" w:type="pct"/>
            <w:gridSpan w:val="5"/>
            <w:shd w:val="clear" w:color="auto" w:fill="D9D9D9" w:themeFill="background1" w:themeFillShade="D9"/>
            <w:vAlign w:val="center"/>
          </w:tcPr>
          <w:p w14:paraId="519586F3" w14:textId="39249688"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6. Метод сравнительного анализа</w:t>
            </w:r>
          </w:p>
        </w:tc>
      </w:tr>
      <w:tr w:rsidR="00A36F10" w:rsidRPr="00D55943" w14:paraId="005AD856" w14:textId="77777777" w:rsidTr="00054948">
        <w:trPr>
          <w:cantSplit/>
          <w:trHeight w:val="77"/>
          <w:jc w:val="center"/>
        </w:trPr>
        <w:tc>
          <w:tcPr>
            <w:tcW w:w="1469" w:type="pct"/>
            <w:shd w:val="clear" w:color="auto" w:fill="auto"/>
            <w:vAlign w:val="center"/>
            <w:hideMark/>
          </w:tcPr>
          <w:p w14:paraId="3A7422C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1466E87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4-27%</w:t>
            </w:r>
          </w:p>
        </w:tc>
        <w:tc>
          <w:tcPr>
            <w:tcW w:w="957" w:type="pct"/>
            <w:shd w:val="clear" w:color="auto" w:fill="auto"/>
            <w:vAlign w:val="center"/>
          </w:tcPr>
          <w:p w14:paraId="4AF0CB3C"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4-22%</w:t>
            </w:r>
          </w:p>
        </w:tc>
        <w:tc>
          <w:tcPr>
            <w:tcW w:w="787" w:type="pct"/>
            <w:shd w:val="clear" w:color="auto" w:fill="auto"/>
            <w:vAlign w:val="center"/>
          </w:tcPr>
          <w:p w14:paraId="12B1AAD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9-27%</w:t>
            </w:r>
          </w:p>
        </w:tc>
        <w:tc>
          <w:tcPr>
            <w:tcW w:w="683" w:type="pct"/>
            <w:shd w:val="clear" w:color="auto" w:fill="auto"/>
            <w:vAlign w:val="center"/>
          </w:tcPr>
          <w:p w14:paraId="44F4D9F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9-19%</w:t>
            </w:r>
          </w:p>
        </w:tc>
      </w:tr>
      <w:tr w:rsidR="00A36F10" w:rsidRPr="00D55943" w14:paraId="4DB58D48" w14:textId="77777777" w:rsidTr="00054948">
        <w:trPr>
          <w:cantSplit/>
          <w:trHeight w:val="77"/>
          <w:jc w:val="center"/>
        </w:trPr>
        <w:tc>
          <w:tcPr>
            <w:tcW w:w="1469" w:type="pct"/>
            <w:shd w:val="clear" w:color="auto" w:fill="auto"/>
            <w:vAlign w:val="center"/>
            <w:hideMark/>
          </w:tcPr>
          <w:p w14:paraId="382A1B8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426F0467"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14%</w:t>
            </w:r>
          </w:p>
        </w:tc>
        <w:tc>
          <w:tcPr>
            <w:tcW w:w="957" w:type="pct"/>
            <w:shd w:val="clear" w:color="auto" w:fill="auto"/>
            <w:vAlign w:val="center"/>
          </w:tcPr>
          <w:p w14:paraId="3808BD08"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13%</w:t>
            </w:r>
          </w:p>
        </w:tc>
        <w:tc>
          <w:tcPr>
            <w:tcW w:w="787" w:type="pct"/>
            <w:shd w:val="clear" w:color="auto" w:fill="auto"/>
            <w:vAlign w:val="center"/>
          </w:tcPr>
          <w:p w14:paraId="4248BF0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w:t>
            </w:r>
          </w:p>
        </w:tc>
        <w:tc>
          <w:tcPr>
            <w:tcW w:w="683" w:type="pct"/>
            <w:shd w:val="clear" w:color="auto" w:fill="auto"/>
            <w:vAlign w:val="center"/>
          </w:tcPr>
          <w:p w14:paraId="7BD5A20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hAnsi="Times New Roman" w:cs="Times New Roman"/>
              </w:rPr>
              <w:t>13%</w:t>
            </w:r>
          </w:p>
        </w:tc>
      </w:tr>
      <w:tr w:rsidR="00A36F10" w:rsidRPr="00D55943" w14:paraId="3BC19623" w14:textId="77777777" w:rsidTr="00054948">
        <w:trPr>
          <w:cantSplit/>
          <w:trHeight w:val="77"/>
          <w:tblHeader/>
          <w:jc w:val="center"/>
        </w:trPr>
        <w:tc>
          <w:tcPr>
            <w:tcW w:w="5000" w:type="pct"/>
            <w:gridSpan w:val="5"/>
            <w:shd w:val="clear" w:color="auto" w:fill="D9D9D9" w:themeFill="background1" w:themeFillShade="D9"/>
            <w:vAlign w:val="center"/>
          </w:tcPr>
          <w:p w14:paraId="0F89FD28"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7. Метод исторических экономических аналогий</w:t>
            </w:r>
          </w:p>
        </w:tc>
      </w:tr>
      <w:tr w:rsidR="00A36F10" w:rsidRPr="00D55943" w14:paraId="2F720167" w14:textId="77777777" w:rsidTr="00054948">
        <w:trPr>
          <w:cantSplit/>
          <w:trHeight w:val="77"/>
          <w:jc w:val="center"/>
        </w:trPr>
        <w:tc>
          <w:tcPr>
            <w:tcW w:w="1469" w:type="pct"/>
            <w:shd w:val="clear" w:color="auto" w:fill="auto"/>
            <w:vAlign w:val="center"/>
            <w:hideMark/>
          </w:tcPr>
          <w:p w14:paraId="0CA995CF"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60E4D88D"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16-19%</w:t>
            </w:r>
          </w:p>
        </w:tc>
        <w:tc>
          <w:tcPr>
            <w:tcW w:w="957" w:type="pct"/>
            <w:shd w:val="clear" w:color="auto" w:fill="auto"/>
            <w:vAlign w:val="center"/>
          </w:tcPr>
          <w:p w14:paraId="4654757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787" w:type="pct"/>
            <w:shd w:val="clear" w:color="auto" w:fill="auto"/>
            <w:vAlign w:val="center"/>
          </w:tcPr>
          <w:p w14:paraId="312AFA59"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c>
          <w:tcPr>
            <w:tcW w:w="683" w:type="pct"/>
            <w:shd w:val="clear" w:color="auto" w:fill="auto"/>
            <w:vAlign w:val="center"/>
          </w:tcPr>
          <w:p w14:paraId="58D2F0F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w:t>
            </w:r>
          </w:p>
        </w:tc>
      </w:tr>
      <w:tr w:rsidR="00A36F10" w:rsidRPr="00D55943" w14:paraId="72D592B3" w14:textId="77777777" w:rsidTr="00054948">
        <w:trPr>
          <w:cantSplit/>
          <w:trHeight w:val="77"/>
          <w:jc w:val="center"/>
        </w:trPr>
        <w:tc>
          <w:tcPr>
            <w:tcW w:w="1469" w:type="pct"/>
            <w:shd w:val="clear" w:color="auto" w:fill="auto"/>
            <w:vAlign w:val="center"/>
            <w:hideMark/>
          </w:tcPr>
          <w:p w14:paraId="43AC9A9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4FB297D3"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18%</w:t>
            </w:r>
          </w:p>
        </w:tc>
        <w:tc>
          <w:tcPr>
            <w:tcW w:w="957" w:type="pct"/>
            <w:shd w:val="clear" w:color="auto" w:fill="auto"/>
            <w:vAlign w:val="center"/>
          </w:tcPr>
          <w:p w14:paraId="117749C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16%</w:t>
            </w:r>
          </w:p>
        </w:tc>
        <w:tc>
          <w:tcPr>
            <w:tcW w:w="787" w:type="pct"/>
            <w:shd w:val="clear" w:color="auto" w:fill="auto"/>
            <w:vAlign w:val="center"/>
          </w:tcPr>
          <w:p w14:paraId="28552B42"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19%</w:t>
            </w:r>
          </w:p>
        </w:tc>
        <w:tc>
          <w:tcPr>
            <w:tcW w:w="683" w:type="pct"/>
            <w:shd w:val="clear" w:color="auto" w:fill="auto"/>
            <w:vAlign w:val="center"/>
          </w:tcPr>
          <w:p w14:paraId="66695B04"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19%</w:t>
            </w:r>
          </w:p>
        </w:tc>
      </w:tr>
      <w:tr w:rsidR="00A36F10" w:rsidRPr="00D55943" w14:paraId="10A8362C" w14:textId="77777777" w:rsidTr="00054948">
        <w:trPr>
          <w:cantSplit/>
          <w:trHeight w:val="77"/>
          <w:tblHeader/>
          <w:jc w:val="center"/>
        </w:trPr>
        <w:tc>
          <w:tcPr>
            <w:tcW w:w="5000" w:type="pct"/>
            <w:gridSpan w:val="5"/>
            <w:shd w:val="clear" w:color="auto" w:fill="D9D9D9" w:themeFill="background1" w:themeFillShade="D9"/>
            <w:vAlign w:val="center"/>
          </w:tcPr>
          <w:p w14:paraId="0CC585BC" w14:textId="77777777" w:rsidR="00AB0AA9" w:rsidRPr="00D55943" w:rsidRDefault="00AB0AA9" w:rsidP="00AF241B">
            <w:pPr>
              <w:spacing w:after="0" w:line="240" w:lineRule="auto"/>
              <w:contextualSpacing/>
              <w:rPr>
                <w:rFonts w:ascii="Times New Roman" w:eastAsia="Times New Roman" w:hAnsi="Times New Roman" w:cs="Times New Roman"/>
                <w:b/>
                <w:lang w:eastAsia="ru-RU"/>
              </w:rPr>
            </w:pPr>
            <w:r w:rsidRPr="00D55943">
              <w:rPr>
                <w:rFonts w:ascii="Times New Roman" w:eastAsia="Times New Roman" w:hAnsi="Times New Roman" w:cs="Times New Roman"/>
                <w:b/>
                <w:lang w:eastAsia="ru-RU"/>
              </w:rPr>
              <w:t>8. Метод аналогичных скидок</w:t>
            </w:r>
          </w:p>
        </w:tc>
      </w:tr>
      <w:tr w:rsidR="00A36F10" w:rsidRPr="00D55943" w14:paraId="30979693" w14:textId="77777777" w:rsidTr="00054948">
        <w:trPr>
          <w:cantSplit/>
          <w:trHeight w:val="77"/>
          <w:jc w:val="center"/>
        </w:trPr>
        <w:tc>
          <w:tcPr>
            <w:tcW w:w="1469" w:type="pct"/>
            <w:shd w:val="clear" w:color="auto" w:fill="auto"/>
            <w:vAlign w:val="center"/>
            <w:hideMark/>
          </w:tcPr>
          <w:p w14:paraId="2032E44B"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Диапазон</w:t>
            </w:r>
          </w:p>
        </w:tc>
        <w:tc>
          <w:tcPr>
            <w:tcW w:w="1104" w:type="pct"/>
            <w:shd w:val="clear" w:color="auto" w:fill="auto"/>
            <w:vAlign w:val="center"/>
          </w:tcPr>
          <w:p w14:paraId="5B6CCE7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30-75%</w:t>
            </w:r>
          </w:p>
        </w:tc>
        <w:tc>
          <w:tcPr>
            <w:tcW w:w="957" w:type="pct"/>
            <w:shd w:val="clear" w:color="auto" w:fill="auto"/>
            <w:vAlign w:val="center"/>
          </w:tcPr>
          <w:p w14:paraId="78396E10"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30-50%</w:t>
            </w:r>
          </w:p>
        </w:tc>
        <w:tc>
          <w:tcPr>
            <w:tcW w:w="787" w:type="pct"/>
            <w:shd w:val="clear" w:color="auto" w:fill="auto"/>
            <w:vAlign w:val="center"/>
          </w:tcPr>
          <w:p w14:paraId="4E405CEA"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30-70%</w:t>
            </w:r>
          </w:p>
        </w:tc>
        <w:tc>
          <w:tcPr>
            <w:tcW w:w="683" w:type="pct"/>
            <w:shd w:val="clear" w:color="auto" w:fill="auto"/>
            <w:vAlign w:val="center"/>
          </w:tcPr>
          <w:p w14:paraId="163955A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33-75%</w:t>
            </w:r>
          </w:p>
        </w:tc>
      </w:tr>
      <w:tr w:rsidR="00A36F10" w:rsidRPr="00D55943" w14:paraId="5AF67570" w14:textId="77777777" w:rsidTr="00054948">
        <w:trPr>
          <w:cantSplit/>
          <w:trHeight w:val="77"/>
          <w:jc w:val="center"/>
        </w:trPr>
        <w:tc>
          <w:tcPr>
            <w:tcW w:w="1469" w:type="pct"/>
            <w:shd w:val="clear" w:color="auto" w:fill="auto"/>
            <w:vAlign w:val="center"/>
            <w:hideMark/>
          </w:tcPr>
          <w:p w14:paraId="42785401"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Среднее значение</w:t>
            </w:r>
          </w:p>
        </w:tc>
        <w:tc>
          <w:tcPr>
            <w:tcW w:w="1104" w:type="pct"/>
            <w:shd w:val="clear" w:color="auto" w:fill="auto"/>
            <w:vAlign w:val="center"/>
          </w:tcPr>
          <w:p w14:paraId="1D3B7299" w14:textId="77777777" w:rsidR="00AB0AA9" w:rsidRPr="00D55943" w:rsidRDefault="00AB0AA9" w:rsidP="00AF241B">
            <w:pPr>
              <w:spacing w:after="0" w:line="240" w:lineRule="auto"/>
              <w:contextualSpacing/>
              <w:jc w:val="center"/>
              <w:rPr>
                <w:rFonts w:ascii="Times New Roman" w:eastAsia="Times New Roman" w:hAnsi="Times New Roman" w:cs="Times New Roman"/>
                <w:b/>
                <w:bCs/>
                <w:lang w:eastAsia="ru-RU"/>
              </w:rPr>
            </w:pPr>
            <w:r w:rsidRPr="00D55943">
              <w:rPr>
                <w:rFonts w:ascii="Times New Roman" w:eastAsia="Times New Roman" w:hAnsi="Times New Roman" w:cs="Times New Roman"/>
                <w:b/>
                <w:bCs/>
                <w:lang w:eastAsia="ru-RU"/>
              </w:rPr>
              <w:t>52%</w:t>
            </w:r>
          </w:p>
        </w:tc>
        <w:tc>
          <w:tcPr>
            <w:tcW w:w="957" w:type="pct"/>
            <w:shd w:val="clear" w:color="auto" w:fill="auto"/>
            <w:vAlign w:val="center"/>
          </w:tcPr>
          <w:p w14:paraId="0CA80EF5"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41%</w:t>
            </w:r>
          </w:p>
        </w:tc>
        <w:tc>
          <w:tcPr>
            <w:tcW w:w="787" w:type="pct"/>
            <w:shd w:val="clear" w:color="auto" w:fill="auto"/>
            <w:vAlign w:val="center"/>
          </w:tcPr>
          <w:p w14:paraId="26528966"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55%</w:t>
            </w:r>
          </w:p>
        </w:tc>
        <w:tc>
          <w:tcPr>
            <w:tcW w:w="683" w:type="pct"/>
            <w:shd w:val="clear" w:color="auto" w:fill="auto"/>
            <w:vAlign w:val="center"/>
          </w:tcPr>
          <w:p w14:paraId="476DD0F7" w14:textId="77777777" w:rsidR="00AB0AA9" w:rsidRPr="00D55943" w:rsidRDefault="00AB0AA9"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51%</w:t>
            </w:r>
          </w:p>
        </w:tc>
      </w:tr>
      <w:tr w:rsidR="006822EF" w:rsidRPr="00D55943" w14:paraId="28FFE680" w14:textId="77777777" w:rsidTr="00054948">
        <w:trPr>
          <w:cantSplit/>
          <w:trHeight w:val="77"/>
          <w:jc w:val="center"/>
        </w:trPr>
        <w:tc>
          <w:tcPr>
            <w:tcW w:w="1469" w:type="pct"/>
            <w:shd w:val="clear" w:color="auto" w:fill="auto"/>
            <w:vAlign w:val="center"/>
          </w:tcPr>
          <w:p w14:paraId="3B6B725E" w14:textId="789F65BA"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r w:rsidRPr="00D55943">
              <w:rPr>
                <w:rFonts w:ascii="Times New Roman" w:eastAsia="Times New Roman" w:hAnsi="Times New Roman" w:cs="Times New Roman"/>
                <w:lang w:eastAsia="ru-RU"/>
              </w:rPr>
              <w:t xml:space="preserve">Общий диапазон </w:t>
            </w:r>
          </w:p>
        </w:tc>
        <w:tc>
          <w:tcPr>
            <w:tcW w:w="1104" w:type="pct"/>
            <w:shd w:val="clear" w:color="auto" w:fill="auto"/>
            <w:vAlign w:val="center"/>
          </w:tcPr>
          <w:p w14:paraId="240F586A"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957" w:type="pct"/>
            <w:shd w:val="clear" w:color="auto" w:fill="auto"/>
            <w:vAlign w:val="center"/>
          </w:tcPr>
          <w:p w14:paraId="7BBFB34B"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787" w:type="pct"/>
            <w:shd w:val="clear" w:color="auto" w:fill="auto"/>
            <w:vAlign w:val="center"/>
          </w:tcPr>
          <w:p w14:paraId="044E4DD2"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c>
          <w:tcPr>
            <w:tcW w:w="683" w:type="pct"/>
            <w:shd w:val="clear" w:color="auto" w:fill="auto"/>
            <w:vAlign w:val="center"/>
          </w:tcPr>
          <w:p w14:paraId="4B0C1148" w14:textId="77777777" w:rsidR="006822EF" w:rsidRPr="00D55943" w:rsidRDefault="006822EF" w:rsidP="00AF241B">
            <w:pPr>
              <w:spacing w:after="0" w:line="240" w:lineRule="auto"/>
              <w:contextualSpacing/>
              <w:jc w:val="center"/>
              <w:rPr>
                <w:rFonts w:ascii="Times New Roman" w:eastAsia="Times New Roman" w:hAnsi="Times New Roman" w:cs="Times New Roman"/>
                <w:lang w:eastAsia="ru-RU"/>
              </w:rPr>
            </w:pPr>
          </w:p>
        </w:tc>
      </w:tr>
    </w:tbl>
    <w:p w14:paraId="2DFB27BA" w14:textId="228FAF56" w:rsidR="00054948" w:rsidRDefault="00054948" w:rsidP="00AB0AA9">
      <w:pPr>
        <w:pStyle w:val="a4"/>
        <w:spacing w:after="0" w:line="276" w:lineRule="auto"/>
        <w:ind w:left="0"/>
        <w:jc w:val="right"/>
        <w:rPr>
          <w:rFonts w:ascii="Verdana" w:hAnsi="Verdana"/>
          <w:b/>
          <w:sz w:val="20"/>
          <w:szCs w:val="20"/>
        </w:rPr>
      </w:pPr>
    </w:p>
    <w:p w14:paraId="42889BE8" w14:textId="77777777" w:rsidR="00054948" w:rsidRPr="00054948" w:rsidRDefault="00054948" w:rsidP="00054948"/>
    <w:sectPr w:rsidR="00054948" w:rsidRPr="00054948" w:rsidSect="00054948">
      <w:headerReference w:type="even" r:id="rId107"/>
      <w:headerReference w:type="default" r:id="rId108"/>
      <w:footerReference w:type="default" r:id="rId109"/>
      <w:headerReference w:type="first" r:id="rId11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F05F81" w14:textId="77777777" w:rsidR="00C71974" w:rsidRDefault="00C71974" w:rsidP="008657DF">
      <w:pPr>
        <w:spacing w:after="0" w:line="240" w:lineRule="auto"/>
      </w:pPr>
      <w:r>
        <w:separator/>
      </w:r>
    </w:p>
  </w:endnote>
  <w:endnote w:type="continuationSeparator" w:id="0">
    <w:p w14:paraId="0EEE8808" w14:textId="77777777" w:rsidR="00C71974" w:rsidRDefault="00C71974" w:rsidP="0086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78387" w14:textId="3F7183D7" w:rsidR="0070029A" w:rsidRPr="00D40A59" w:rsidRDefault="0070029A" w:rsidP="00BB78A5">
    <w:pPr>
      <w:pStyle w:val="af5"/>
      <w:pBdr>
        <w:top w:val="single" w:sz="4" w:space="1" w:color="auto"/>
      </w:pBdr>
      <w:spacing w:before="120"/>
      <w:jc w:val="center"/>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sdt>
      <w:sdtPr>
        <w:rPr>
          <w:rFonts w:ascii="Verdana" w:hAnsi="Verdana"/>
          <w:sz w:val="18"/>
          <w:szCs w:val="18"/>
        </w:rPr>
        <w:id w:val="-1831583919"/>
        <w:docPartObj>
          <w:docPartGallery w:val="Page Numbers (Bottom of Page)"/>
          <w:docPartUnique/>
        </w:docPartObj>
      </w:sdtPr>
      <w:sdtEndPr>
        <w:rPr>
          <w:rFonts w:ascii="Times New Roman" w:hAnsi="Times New Roman" w:cs="Times New Roman"/>
        </w:r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sidR="00185857">
          <w:rPr>
            <w:rFonts w:ascii="Times New Roman" w:hAnsi="Times New Roman" w:cs="Times New Roman"/>
            <w:noProof/>
            <w:sz w:val="18"/>
            <w:szCs w:val="18"/>
          </w:rPr>
          <w:t>3</w:t>
        </w:r>
        <w:r w:rsidRPr="009B559A">
          <w:rPr>
            <w:rFonts w:ascii="Times New Roman" w:hAnsi="Times New Roman" w:cs="Times New Roman"/>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38B1E" w14:textId="1BE57064" w:rsidR="0070029A" w:rsidRPr="00D40A59" w:rsidRDefault="0070029A"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sdt>
      <w:sdtPr>
        <w:rPr>
          <w:rFonts w:ascii="Verdana" w:hAnsi="Verdana"/>
          <w:sz w:val="18"/>
          <w:szCs w:val="18"/>
        </w:rPr>
        <w:id w:val="-1311638810"/>
        <w:docPartObj>
          <w:docPartGallery w:val="Page Numbers (Bottom of Page)"/>
          <w:docPartUnique/>
        </w:docPartObj>
      </w:sdt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sidR="00185857">
          <w:rPr>
            <w:rFonts w:ascii="Times New Roman" w:hAnsi="Times New Roman" w:cs="Times New Roman"/>
            <w:noProof/>
            <w:sz w:val="18"/>
            <w:szCs w:val="18"/>
          </w:rPr>
          <w:t>14</w:t>
        </w:r>
        <w:r w:rsidRPr="009B559A">
          <w:rPr>
            <w:rFonts w:ascii="Times New Roman" w:hAnsi="Times New Roman" w:cs="Times New Roman"/>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CD30A" w14:textId="1CB0A66C" w:rsidR="0070029A" w:rsidRPr="00D40A59" w:rsidRDefault="0070029A"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sdt>
      <w:sdtPr>
        <w:rPr>
          <w:rFonts w:ascii="Verdana" w:hAnsi="Verdana"/>
          <w:sz w:val="18"/>
          <w:szCs w:val="18"/>
        </w:rPr>
        <w:id w:val="-1856950086"/>
        <w:docPartObj>
          <w:docPartGallery w:val="Page Numbers (Bottom of Page)"/>
          <w:docPartUnique/>
        </w:docPartObj>
      </w:sdt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sidR="00185857">
          <w:rPr>
            <w:rFonts w:ascii="Times New Roman" w:hAnsi="Times New Roman" w:cs="Times New Roman"/>
            <w:noProof/>
            <w:sz w:val="18"/>
            <w:szCs w:val="18"/>
          </w:rPr>
          <w:t>16</w:t>
        </w:r>
        <w:r w:rsidRPr="009B559A">
          <w:rPr>
            <w:rFonts w:ascii="Times New Roman" w:hAnsi="Times New Roman" w:cs="Times New Roman"/>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77A27" w14:textId="03D69477" w:rsidR="0070029A" w:rsidRPr="00D40A59" w:rsidRDefault="0070029A" w:rsidP="00BB78A5">
    <w:pPr>
      <w:pStyle w:val="af5"/>
      <w:pBdr>
        <w:top w:val="single" w:sz="4" w:space="1" w:color="auto"/>
      </w:pBdr>
      <w:spacing w:before="120"/>
      <w:jc w:val="right"/>
      <w:rPr>
        <w:rFonts w:ascii="Verdana" w:hAnsi="Verdana"/>
        <w:sz w:val="18"/>
        <w:szCs w:val="18"/>
      </w:rP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Pr>
        <w:rFonts w:ascii="Times New Roman" w:hAnsi="Times New Roman" w:cs="Times New Roman"/>
        <w:sz w:val="20"/>
        <w:szCs w:val="20"/>
      </w:rPr>
      <w:tab/>
    </w:r>
    <w:sdt>
      <w:sdtPr>
        <w:rPr>
          <w:rFonts w:ascii="Verdana" w:hAnsi="Verdana"/>
          <w:sz w:val="18"/>
          <w:szCs w:val="18"/>
        </w:rPr>
        <w:id w:val="-1219827201"/>
        <w:docPartObj>
          <w:docPartGallery w:val="Page Numbers (Bottom of Page)"/>
          <w:docPartUnique/>
        </w:docPartObj>
      </w:sdtPr>
      <w:sdtEndPr/>
      <w:sdtContent>
        <w:r w:rsidRPr="009B559A">
          <w:rPr>
            <w:rFonts w:ascii="Times New Roman" w:hAnsi="Times New Roman" w:cs="Times New Roman"/>
            <w:sz w:val="18"/>
            <w:szCs w:val="18"/>
          </w:rPr>
          <w:fldChar w:fldCharType="begin"/>
        </w:r>
        <w:r w:rsidRPr="009B559A">
          <w:rPr>
            <w:rFonts w:ascii="Times New Roman" w:hAnsi="Times New Roman" w:cs="Times New Roman"/>
            <w:sz w:val="18"/>
            <w:szCs w:val="18"/>
          </w:rPr>
          <w:instrText>PAGE   \* MERGEFORMAT</w:instrText>
        </w:r>
        <w:r w:rsidRPr="009B559A">
          <w:rPr>
            <w:rFonts w:ascii="Times New Roman" w:hAnsi="Times New Roman" w:cs="Times New Roman"/>
            <w:sz w:val="18"/>
            <w:szCs w:val="18"/>
          </w:rPr>
          <w:fldChar w:fldCharType="separate"/>
        </w:r>
        <w:r w:rsidR="00185857">
          <w:rPr>
            <w:rFonts w:ascii="Times New Roman" w:hAnsi="Times New Roman" w:cs="Times New Roman"/>
            <w:noProof/>
            <w:sz w:val="18"/>
            <w:szCs w:val="18"/>
          </w:rPr>
          <w:t>21</w:t>
        </w:r>
        <w:r w:rsidRPr="009B559A">
          <w:rPr>
            <w:rFonts w:ascii="Times New Roman" w:hAnsi="Times New Roman" w:cs="Times New Roman"/>
            <w:sz w:val="18"/>
            <w:szCs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B31BF" w14:textId="77777777" w:rsidR="0070029A" w:rsidRDefault="0070029A">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8648945"/>
      <w:docPartObj>
        <w:docPartGallery w:val="Page Numbers (Bottom of Page)"/>
        <w:docPartUnique/>
      </w:docPartObj>
    </w:sdtPr>
    <w:sdtEndPr>
      <w:rPr>
        <w:rFonts w:ascii="Times New Roman" w:hAnsi="Times New Roman" w:cs="Times New Roman"/>
        <w:sz w:val="20"/>
        <w:szCs w:val="20"/>
      </w:rPr>
    </w:sdtEndPr>
    <w:sdtContent>
      <w:bookmarkStart w:id="23" w:name="_Hlk41219872" w:displacedByCustomXml="prev"/>
      <w:p w14:paraId="480A5EC6" w14:textId="09F3BBF2" w:rsidR="0070029A" w:rsidRDefault="0070029A" w:rsidP="00BB78A5">
        <w:pPr>
          <w:pStyle w:val="af5"/>
          <w:pBdr>
            <w:top w:val="single" w:sz="4" w:space="1" w:color="auto"/>
          </w:pBdr>
          <w:spacing w:before="120"/>
          <w:jc w:val="cente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bookmarkEnd w:id="23"/>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62114B">
          <w:rPr>
            <w:rFonts w:ascii="Times New Roman" w:hAnsi="Times New Roman" w:cs="Times New Roman"/>
            <w:sz w:val="20"/>
            <w:szCs w:val="20"/>
          </w:rPr>
          <w:fldChar w:fldCharType="begin"/>
        </w:r>
        <w:r w:rsidRPr="0062114B">
          <w:rPr>
            <w:rFonts w:ascii="Times New Roman" w:hAnsi="Times New Roman" w:cs="Times New Roman"/>
            <w:sz w:val="20"/>
            <w:szCs w:val="20"/>
          </w:rPr>
          <w:instrText>PAGE   \* MERGEFORMAT</w:instrText>
        </w:r>
        <w:r w:rsidRPr="0062114B">
          <w:rPr>
            <w:rFonts w:ascii="Times New Roman" w:hAnsi="Times New Roman" w:cs="Times New Roman"/>
            <w:sz w:val="20"/>
            <w:szCs w:val="20"/>
          </w:rPr>
          <w:fldChar w:fldCharType="separate"/>
        </w:r>
        <w:r w:rsidR="00185857">
          <w:rPr>
            <w:rFonts w:ascii="Times New Roman" w:hAnsi="Times New Roman" w:cs="Times New Roman"/>
            <w:noProof/>
            <w:sz w:val="20"/>
            <w:szCs w:val="20"/>
          </w:rPr>
          <w:t>27</w:t>
        </w:r>
        <w:r w:rsidRPr="0062114B">
          <w:rPr>
            <w:rFonts w:ascii="Times New Roman" w:hAnsi="Times New Roman" w:cs="Times New Roman"/>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9797C" w14:textId="77777777" w:rsidR="0070029A" w:rsidRDefault="0070029A">
    <w:pPr>
      <w:pStyle w:val="af5"/>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8369268"/>
      <w:docPartObj>
        <w:docPartGallery w:val="Page Numbers (Bottom of Page)"/>
        <w:docPartUnique/>
      </w:docPartObj>
    </w:sdtPr>
    <w:sdtEndPr>
      <w:rPr>
        <w:rFonts w:ascii="Times New Roman" w:hAnsi="Times New Roman" w:cs="Times New Roman"/>
        <w:sz w:val="20"/>
        <w:szCs w:val="20"/>
      </w:rPr>
    </w:sdtEndPr>
    <w:sdtContent>
      <w:p w14:paraId="0F64D12D" w14:textId="4D2A6C12" w:rsidR="0070029A" w:rsidRDefault="0070029A" w:rsidP="00BB78A5">
        <w:pPr>
          <w:pStyle w:val="af5"/>
          <w:pBdr>
            <w:top w:val="single" w:sz="4" w:space="1" w:color="auto"/>
          </w:pBdr>
          <w:spacing w:before="120"/>
          <w:jc w:val="center"/>
        </w:pPr>
        <w:r w:rsidRPr="0062114B">
          <w:rPr>
            <w:rFonts w:ascii="Times New Roman" w:hAnsi="Times New Roman" w:cs="Times New Roman"/>
            <w:sz w:val="20"/>
            <w:szCs w:val="20"/>
          </w:rPr>
          <w:t>Определение размера рыночного снижения арендной платы в условиях пандемии COVID-19</w:t>
        </w:r>
        <w:r>
          <w:rPr>
            <w:rFonts w:ascii="Times New Roman" w:hAnsi="Times New Roman" w:cs="Times New Roman"/>
            <w:sz w:val="20"/>
            <w:szCs w:val="20"/>
          </w:rPr>
          <w:tab/>
        </w:r>
        <w:r w:rsidRPr="0062114B">
          <w:rPr>
            <w:rFonts w:ascii="Times New Roman" w:hAnsi="Times New Roman" w:cs="Times New Roman"/>
            <w:sz w:val="20"/>
            <w:szCs w:val="20"/>
          </w:rPr>
          <w:fldChar w:fldCharType="begin"/>
        </w:r>
        <w:r w:rsidRPr="0062114B">
          <w:rPr>
            <w:rFonts w:ascii="Times New Roman" w:hAnsi="Times New Roman" w:cs="Times New Roman"/>
            <w:sz w:val="20"/>
            <w:szCs w:val="20"/>
          </w:rPr>
          <w:instrText>PAGE   \* MERGEFORMAT</w:instrText>
        </w:r>
        <w:r w:rsidRPr="0062114B">
          <w:rPr>
            <w:rFonts w:ascii="Times New Roman" w:hAnsi="Times New Roman" w:cs="Times New Roman"/>
            <w:sz w:val="20"/>
            <w:szCs w:val="20"/>
          </w:rPr>
          <w:fldChar w:fldCharType="separate"/>
        </w:r>
        <w:r w:rsidR="00185857">
          <w:rPr>
            <w:rFonts w:ascii="Times New Roman" w:hAnsi="Times New Roman" w:cs="Times New Roman"/>
            <w:noProof/>
            <w:sz w:val="20"/>
            <w:szCs w:val="20"/>
          </w:rPr>
          <w:t>31</w:t>
        </w:r>
        <w:r w:rsidRPr="0062114B">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B6E5EF" w14:textId="77777777" w:rsidR="00C71974" w:rsidRDefault="00C71974" w:rsidP="008657DF">
      <w:pPr>
        <w:spacing w:after="0" w:line="240" w:lineRule="auto"/>
      </w:pPr>
      <w:r>
        <w:separator/>
      </w:r>
    </w:p>
  </w:footnote>
  <w:footnote w:type="continuationSeparator" w:id="0">
    <w:p w14:paraId="532C25F5" w14:textId="77777777" w:rsidR="00C71974" w:rsidRDefault="00C71974" w:rsidP="008657DF">
      <w:pPr>
        <w:spacing w:after="0" w:line="240" w:lineRule="auto"/>
      </w:pPr>
      <w:r>
        <w:continuationSeparator/>
      </w:r>
    </w:p>
  </w:footnote>
  <w:footnote w:id="1">
    <w:p w14:paraId="40A02AF0" w14:textId="615A11E9" w:rsidR="0070029A" w:rsidRPr="007C3F57" w:rsidRDefault="0070029A" w:rsidP="00917E1F">
      <w:pPr>
        <w:pStyle w:val="ad"/>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Существенное </w:t>
      </w:r>
      <w:r w:rsidRPr="007C3F57">
        <w:rPr>
          <w:rFonts w:ascii="Times New Roman" w:hAnsi="Times New Roman" w:cs="Times New Roman"/>
          <w:u w:val="single"/>
        </w:rPr>
        <w:t>изменение обстоятельств</w:t>
      </w:r>
      <w:r w:rsidRPr="007C3F57">
        <w:rPr>
          <w:rFonts w:ascii="Times New Roman" w:hAnsi="Times New Roman" w:cs="Times New Roman"/>
        </w:rPr>
        <w:t>,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footnote>
  <w:footnote w:id="2">
    <w:p w14:paraId="224356ED" w14:textId="04FC6562" w:rsidR="0070029A" w:rsidRPr="007C3F57" w:rsidRDefault="0070029A"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w:t>
      </w:r>
      <w:r w:rsidRPr="007C3F57">
        <w:rPr>
          <w:rFonts w:ascii="Times New Roman" w:hAnsi="Times New Roman" w:cs="Times New Roman"/>
          <w:u w:val="single"/>
        </w:rPr>
        <w:t>условия пользования</w:t>
      </w:r>
      <w:r w:rsidRPr="007C3F57">
        <w:rPr>
          <w:rFonts w:ascii="Times New Roman" w:hAnsi="Times New Roman" w:cs="Times New Roman"/>
        </w:rPr>
        <w:t>, предусмотренные договором аренды, или состояние имущества существенно ухудшились»</w:t>
      </w:r>
      <w:r>
        <w:rPr>
          <w:rFonts w:ascii="Times New Roman" w:hAnsi="Times New Roman" w:cs="Times New Roman"/>
        </w:rPr>
        <w:t>.</w:t>
      </w:r>
    </w:p>
  </w:footnote>
  <w:footnote w:id="3">
    <w:p w14:paraId="3F758650" w14:textId="0A5B3558" w:rsidR="0070029A" w:rsidRPr="007C3F57" w:rsidRDefault="0070029A"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w:t>
      </w:r>
      <w:r w:rsidR="00E3551D">
        <w:rPr>
          <w:rFonts w:ascii="Times New Roman" w:hAnsi="Times New Roman" w:cs="Times New Roman"/>
        </w:rPr>
        <w:t>полнение не будет произведено в </w:t>
      </w:r>
      <w:r w:rsidRPr="007C3F57">
        <w:rPr>
          <w:rFonts w:ascii="Times New Roman" w:hAnsi="Times New Roman" w:cs="Times New Roman"/>
        </w:rPr>
        <w:t>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2CF6906C" w14:textId="61CA0457" w:rsidR="0070029A" w:rsidRPr="007C3F57" w:rsidRDefault="0070029A" w:rsidP="00E3551D">
      <w:pPr>
        <w:pStyle w:val="ad"/>
        <w:jc w:val="both"/>
        <w:rPr>
          <w:rFonts w:ascii="Times New Roman" w:hAnsi="Times New Roman" w:cs="Times New Roman"/>
        </w:rPr>
      </w:pPr>
      <w:r w:rsidRPr="007C3F57">
        <w:rPr>
          <w:rFonts w:ascii="Times New Roman" w:hAnsi="Times New Roman" w:cs="Times New Roman"/>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r>
        <w:rPr>
          <w:rFonts w:ascii="Times New Roman" w:hAnsi="Times New Roman" w:cs="Times New Roman"/>
        </w:rPr>
        <w:t>.</w:t>
      </w:r>
    </w:p>
  </w:footnote>
  <w:footnote w:id="4">
    <w:p w14:paraId="3E411102" w14:textId="0CAA7D9D" w:rsidR="0070029A" w:rsidRPr="007C3F57" w:rsidRDefault="0070029A"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«Арендатор по договорам аренды недвижимого имущества вправе потребова</w:t>
      </w:r>
      <w:r w:rsidR="00AB6527">
        <w:rPr>
          <w:rFonts w:ascii="Times New Roman" w:hAnsi="Times New Roman" w:cs="Times New Roman"/>
        </w:rPr>
        <w:t>ть уменьшения арендной платы за </w:t>
      </w:r>
      <w:r w:rsidRPr="007C3F57">
        <w:rPr>
          <w:rFonts w:ascii="Times New Roman" w:hAnsi="Times New Roman" w:cs="Times New Roman"/>
        </w:rPr>
        <w:t xml:space="preserve">период 2020 года в связи с </w:t>
      </w:r>
      <w:r w:rsidRPr="007C3F57">
        <w:rPr>
          <w:rFonts w:ascii="Times New Roman" w:hAnsi="Times New Roman" w:cs="Times New Roman"/>
          <w:u w:val="single"/>
        </w:rPr>
        <w:t>невозможностью использования имущества</w:t>
      </w:r>
      <w:r>
        <w:rPr>
          <w:rFonts w:ascii="Times New Roman" w:hAnsi="Times New Roman" w:cs="Times New Roman"/>
          <w:u w:val="single"/>
        </w:rPr>
        <w:t>.</w:t>
      </w:r>
    </w:p>
  </w:footnote>
  <w:footnote w:id="5">
    <w:p w14:paraId="39AEBB6A" w14:textId="4E43F50A" w:rsidR="0070029A" w:rsidRPr="007C3F57" w:rsidRDefault="0070029A"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w:t>
      </w:r>
      <w:r>
        <w:rPr>
          <w:rFonts w:ascii="Times New Roman" w:hAnsi="Times New Roman" w:cs="Times New Roman"/>
        </w:rPr>
        <w:t>Федеральный закон от 08.06.20 №166-ФЗ</w:t>
      </w:r>
      <w:r w:rsidRPr="007C3F57">
        <w:rPr>
          <w:rFonts w:ascii="Times New Roman" w:hAnsi="Times New Roman" w:cs="Times New Roman"/>
        </w:rPr>
        <w:t xml:space="preserve"> «О внесении изменений в отдельные законодательные акты Российской Федерации в целях принятия неотложных мер, направленных на обеспечение у</w:t>
      </w:r>
      <w:r w:rsidR="00AB6527">
        <w:rPr>
          <w:rFonts w:ascii="Times New Roman" w:hAnsi="Times New Roman" w:cs="Times New Roman"/>
        </w:rPr>
        <w:t>стойчивого развития экономики и </w:t>
      </w:r>
      <w:r w:rsidRPr="007C3F57">
        <w:rPr>
          <w:rFonts w:ascii="Times New Roman" w:hAnsi="Times New Roman" w:cs="Times New Roman"/>
        </w:rPr>
        <w:t>предотвращение последствий распространения новой коронавирусной инфекции»</w:t>
      </w:r>
      <w:r>
        <w:rPr>
          <w:rFonts w:ascii="Times New Roman" w:hAnsi="Times New Roman" w:cs="Times New Roman"/>
        </w:rPr>
        <w:t>.</w:t>
      </w:r>
    </w:p>
  </w:footnote>
  <w:footnote w:id="6">
    <w:p w14:paraId="7C050219" w14:textId="7CF26742" w:rsidR="0070029A" w:rsidRPr="007C3F57" w:rsidRDefault="0070029A" w:rsidP="00E3551D">
      <w:pPr>
        <w:pStyle w:val="ad"/>
        <w:spacing w:before="60"/>
        <w:jc w:val="both"/>
        <w:rPr>
          <w:rFonts w:ascii="Times New Roman" w:hAnsi="Times New Roman" w:cs="Times New Roman"/>
        </w:rPr>
      </w:pPr>
      <w:r w:rsidRPr="007C3F57">
        <w:rPr>
          <w:rStyle w:val="af"/>
          <w:rFonts w:ascii="Times New Roman" w:hAnsi="Times New Roman" w:cs="Times New Roman"/>
        </w:rPr>
        <w:footnoteRef/>
      </w:r>
      <w:r w:rsidRPr="007C3F57">
        <w:rPr>
          <w:rFonts w:ascii="Times New Roman" w:hAnsi="Times New Roman" w:cs="Times New Roman"/>
        </w:rPr>
        <w:t xml:space="preserve"> Обзор по отдельным вопросам судебной практики, связанным с примен</w:t>
      </w:r>
      <w:r w:rsidR="00AB6527">
        <w:rPr>
          <w:rFonts w:ascii="Times New Roman" w:hAnsi="Times New Roman" w:cs="Times New Roman"/>
        </w:rPr>
        <w:t>ением законодательства и мер по </w:t>
      </w:r>
      <w:r w:rsidRPr="007C3F57">
        <w:rPr>
          <w:rFonts w:ascii="Times New Roman" w:hAnsi="Times New Roman" w:cs="Times New Roman"/>
        </w:rPr>
        <w:t>противодействию распространению на территории Российской Федерации новой коронавирусной инфекции</w:t>
      </w:r>
      <w:r>
        <w:rPr>
          <w:rFonts w:ascii="Times New Roman" w:hAnsi="Times New Roman" w:cs="Times New Roman"/>
        </w:rPr>
        <w:br/>
      </w:r>
      <w:r w:rsidRPr="007C3F57">
        <w:rPr>
          <w:rFonts w:ascii="Times New Roman" w:hAnsi="Times New Roman" w:cs="Times New Roman"/>
        </w:rPr>
        <w:t xml:space="preserve">(COVID-19) № 2. Утвержден </w:t>
      </w:r>
      <w:r w:rsidRPr="008B22AE">
        <w:rPr>
          <w:rFonts w:ascii="Times New Roman" w:hAnsi="Times New Roman" w:cs="Times New Roman"/>
        </w:rPr>
        <w:t xml:space="preserve">Президиумом Верховного Суда </w:t>
      </w:r>
      <w:r w:rsidRPr="007C3F57">
        <w:rPr>
          <w:rFonts w:ascii="Times New Roman" w:hAnsi="Times New Roman" w:cs="Times New Roman"/>
        </w:rPr>
        <w:t>Российской Федерации 30.04.2020.</w:t>
      </w:r>
    </w:p>
  </w:footnote>
  <w:footnote w:id="7">
    <w:p w14:paraId="44EF6175" w14:textId="084349B1" w:rsidR="0070029A" w:rsidRDefault="0070029A" w:rsidP="00E3551D">
      <w:pPr>
        <w:pStyle w:val="ad"/>
        <w:spacing w:before="60"/>
        <w:jc w:val="both"/>
      </w:pPr>
      <w:r w:rsidRPr="007C3F57">
        <w:rPr>
          <w:rStyle w:val="af"/>
          <w:rFonts w:ascii="Times New Roman" w:hAnsi="Times New Roman" w:cs="Times New Roman"/>
        </w:rPr>
        <w:footnoteRef/>
      </w:r>
      <w:r w:rsidRPr="007C3F57">
        <w:rPr>
          <w:rFonts w:ascii="Times New Roman" w:hAnsi="Times New Roman" w:cs="Times New Roman"/>
        </w:rPr>
        <w:t xml:space="preserve"> Постановление Правительства Российской Федерации от 03.04.2020 №434.</w:t>
      </w:r>
    </w:p>
  </w:footnote>
  <w:footnote w:id="8">
    <w:p w14:paraId="412B81CC" w14:textId="77777777" w:rsidR="0070029A" w:rsidRPr="001D7F12" w:rsidRDefault="0070029A" w:rsidP="001D7F12">
      <w:pPr>
        <w:pStyle w:val="ad"/>
        <w:rPr>
          <w:rFonts w:ascii="Times New Roman" w:hAnsi="Times New Roman" w:cs="Times New Roman"/>
        </w:rPr>
      </w:pPr>
      <w:r w:rsidRPr="008B22AE">
        <w:rPr>
          <w:rStyle w:val="af"/>
          <w:rFonts w:ascii="Times New Roman" w:hAnsi="Times New Roman" w:cs="Times New Roman"/>
        </w:rPr>
        <w:footnoteRef/>
      </w:r>
      <w:r w:rsidRPr="008B22AE">
        <w:rPr>
          <w:rFonts w:ascii="Times New Roman" w:hAnsi="Times New Roman" w:cs="Times New Roman"/>
        </w:rPr>
        <w:t xml:space="preserve"> </w:t>
      </w:r>
      <w:r w:rsidRPr="00D64317">
        <w:rPr>
          <w:rFonts w:ascii="Times New Roman" w:hAnsi="Times New Roman" w:cs="Times New Roman"/>
        </w:rPr>
        <w:t xml:space="preserve">Методические и организационные вопросы оценки в условиях пандемии </w:t>
      </w:r>
      <w:r w:rsidRPr="001D7F12">
        <w:rPr>
          <w:rFonts w:ascii="Times New Roman" w:hAnsi="Times New Roman" w:cs="Times New Roman"/>
        </w:rPr>
        <w:t>МР–1/20 от 30.03.2020</w:t>
      </w:r>
    </w:p>
    <w:p w14:paraId="11FB7EB5" w14:textId="6D254E35" w:rsidR="0070029A" w:rsidRPr="008B22AE" w:rsidRDefault="0070029A" w:rsidP="001D7F12">
      <w:pPr>
        <w:pStyle w:val="ad"/>
        <w:rPr>
          <w:rFonts w:ascii="Times New Roman" w:hAnsi="Times New Roman" w:cs="Times New Roman"/>
        </w:rPr>
      </w:pPr>
      <w:r w:rsidRPr="001D7F12">
        <w:rPr>
          <w:rFonts w:ascii="Times New Roman" w:hAnsi="Times New Roman" w:cs="Times New Roman"/>
        </w:rPr>
        <w:t>с дополнениями от 12.05.2020</w:t>
      </w:r>
      <w:r w:rsidRPr="00D64317">
        <w:rPr>
          <w:rFonts w:ascii="Times New Roman" w:hAnsi="Times New Roman" w:cs="Times New Roman"/>
        </w:rPr>
        <w:t xml:space="preserve"> </w:t>
      </w:r>
      <w:r w:rsidRPr="00720318">
        <w:rPr>
          <w:rFonts w:ascii="Times New Roman" w:hAnsi="Times New Roman" w:cs="Times New Roman"/>
        </w:rPr>
        <w:t>https://srosovet.ru/activities/Metod/pandemic/MR_pandemiya_actual/</w:t>
      </w:r>
      <w:r>
        <w:rPr>
          <w:rFonts w:ascii="Times New Roman" w:hAnsi="Times New Roman" w:cs="Times New Roman"/>
        </w:rPr>
        <w:t xml:space="preserve"> </w:t>
      </w:r>
    </w:p>
  </w:footnote>
  <w:footnote w:id="9">
    <w:p w14:paraId="79DA105C" w14:textId="167134FB" w:rsidR="0070029A" w:rsidRPr="009821A8" w:rsidRDefault="0070029A">
      <w:pPr>
        <w:pStyle w:val="ad"/>
        <w:rPr>
          <w:rFonts w:ascii="Times New Roman" w:hAnsi="Times New Roman" w:cs="Times New Roman"/>
        </w:rPr>
      </w:pPr>
      <w:r w:rsidRPr="008B22AE">
        <w:rPr>
          <w:rStyle w:val="af"/>
          <w:rFonts w:ascii="Times New Roman" w:hAnsi="Times New Roman" w:cs="Times New Roman"/>
        </w:rPr>
        <w:footnoteRef/>
      </w:r>
      <w:r w:rsidRPr="008B22AE">
        <w:rPr>
          <w:rFonts w:ascii="Times New Roman" w:hAnsi="Times New Roman" w:cs="Times New Roman"/>
        </w:rPr>
        <w:t xml:space="preserve"> Методические разъяснения по проверке достоверности информации </w:t>
      </w:r>
      <w:r w:rsidRPr="00BB78A5">
        <w:t>№МР-3/19 от 29.10.2019</w:t>
      </w:r>
      <w:r>
        <w:rPr>
          <w:rFonts w:ascii="Times New Roman" w:hAnsi="Times New Roman" w:cs="Times New Roman"/>
        </w:rPr>
        <w:t xml:space="preserve"> </w:t>
      </w:r>
      <w:r w:rsidRPr="00BB78A5">
        <w:rPr>
          <w:rFonts w:ascii="Times New Roman" w:hAnsi="Times New Roman" w:cs="Times New Roman"/>
        </w:rPr>
        <w:t>- https://srosovet.ru/content/editor/news/2019/october%202019/proverka-dostovernosti-informacii.pdf</w:t>
      </w:r>
    </w:p>
  </w:footnote>
  <w:footnote w:id="10">
    <w:p w14:paraId="273892F9" w14:textId="77777777" w:rsidR="0070029A" w:rsidRDefault="0070029A" w:rsidP="00F648B7">
      <w:pPr>
        <w:pStyle w:val="ad"/>
      </w:pPr>
      <w:r>
        <w:rPr>
          <w:rStyle w:val="af"/>
        </w:rPr>
        <w:footnoteRef/>
      </w:r>
      <w:r>
        <w:t xml:space="preserve"> </w:t>
      </w:r>
      <w:r w:rsidRPr="0052388B">
        <w:rPr>
          <w:rFonts w:ascii="Times New Roman" w:hAnsi="Times New Roman" w:cs="Times New Roman"/>
        </w:rPr>
        <w:t xml:space="preserve">Письмо Роспотребнадзора от 20.04.2020 </w:t>
      </w:r>
      <w:r>
        <w:rPr>
          <w:rFonts w:ascii="Times New Roman" w:hAnsi="Times New Roman" w:cs="Times New Roman"/>
        </w:rPr>
        <w:t>№</w:t>
      </w:r>
      <w:r w:rsidRPr="0052388B">
        <w:rPr>
          <w:rFonts w:ascii="Times New Roman" w:hAnsi="Times New Roman" w:cs="Times New Roman"/>
        </w:rPr>
        <w:t xml:space="preserve">02/7376-2020-24 </w:t>
      </w:r>
      <w:r>
        <w:rPr>
          <w:rFonts w:ascii="Times New Roman" w:hAnsi="Times New Roman" w:cs="Times New Roman"/>
        </w:rPr>
        <w:t>«</w:t>
      </w:r>
      <w:r w:rsidRPr="0052388B">
        <w:rPr>
          <w:rFonts w:ascii="Times New Roman" w:hAnsi="Times New Roman" w:cs="Times New Roman"/>
        </w:rPr>
        <w:t>О направлении рекомендаций по организации работы предприятий в условиях распространения рисков COVID-19</w:t>
      </w:r>
      <w:r>
        <w:rPr>
          <w:rFonts w:ascii="Times New Roman" w:hAnsi="Times New Roman" w:cs="Times New Roman"/>
        </w:rPr>
        <w:t>»</w:t>
      </w:r>
    </w:p>
  </w:footnote>
  <w:footnote w:id="11">
    <w:p w14:paraId="22EFA344" w14:textId="668BBD2D" w:rsidR="0070029A" w:rsidRDefault="0070029A" w:rsidP="00D06542">
      <w:pPr>
        <w:pStyle w:val="ad"/>
      </w:pPr>
      <w:r w:rsidRPr="002E276C">
        <w:rPr>
          <w:rStyle w:val="af"/>
        </w:rPr>
        <w:footnoteRef/>
      </w:r>
      <w:r w:rsidRPr="002E276C">
        <w:t xml:space="preserve"> </w:t>
      </w:r>
      <w:r w:rsidRPr="001468D5">
        <w:rPr>
          <w:rFonts w:ascii="Times New Roman" w:hAnsi="Times New Roman" w:cs="Times New Roman"/>
        </w:rPr>
        <w:t xml:space="preserve">Например, </w:t>
      </w:r>
      <w:r>
        <w:rPr>
          <w:rFonts w:ascii="Times New Roman" w:hAnsi="Times New Roman" w:cs="Times New Roman"/>
        </w:rPr>
        <w:t xml:space="preserve">с использованием положений </w:t>
      </w:r>
      <w:r w:rsidRPr="001468D5">
        <w:rPr>
          <w:rFonts w:ascii="Times New Roman" w:hAnsi="Times New Roman" w:cs="Times New Roman"/>
        </w:rPr>
        <w:t>п.п. «е» п. 22 ФСО №7.</w:t>
      </w:r>
    </w:p>
  </w:footnote>
  <w:footnote w:id="12">
    <w:p w14:paraId="6771F6BA" w14:textId="45030E5E" w:rsidR="0070029A" w:rsidRPr="00B7471A" w:rsidRDefault="0070029A" w:rsidP="00AB0AA9">
      <w:pPr>
        <w:pStyle w:val="ad"/>
        <w:jc w:val="both"/>
        <w:rPr>
          <w:rFonts w:ascii="Times New Roman" w:hAnsi="Times New Roman" w:cs="Times New Roman"/>
        </w:rPr>
      </w:pPr>
      <w:r>
        <w:rPr>
          <w:rStyle w:val="af"/>
        </w:rPr>
        <w:footnoteRef/>
      </w:r>
      <w:r>
        <w:t xml:space="preserve"> </w:t>
      </w:r>
      <w:r w:rsidRPr="00B7471A">
        <w:rPr>
          <w:rFonts w:ascii="Times New Roman" w:hAnsi="Times New Roman" w:cs="Times New Roman"/>
        </w:rPr>
        <w:t xml:space="preserve">Например: </w:t>
      </w:r>
      <w:hyperlink r:id="rId1" w:history="1">
        <w:r w:rsidRPr="0062114B">
          <w:rPr>
            <w:rStyle w:val="a3"/>
            <w:rFonts w:ascii="Times New Roman" w:hAnsi="Times New Roman" w:cs="Times New Roman"/>
          </w:rPr>
          <w:t>Предварительная оценка</w:t>
        </w:r>
      </w:hyperlink>
      <w:r w:rsidRPr="00B7471A">
        <w:rPr>
          <w:rFonts w:ascii="Times New Roman" w:hAnsi="Times New Roman" w:cs="Times New Roman"/>
        </w:rPr>
        <w:t xml:space="preserve"> исполнения федерального бюджета за январь - апрель 2020 года</w:t>
      </w:r>
      <w:r w:rsidRPr="001D7F12">
        <w:rPr>
          <w:rFonts w:ascii="Times New Roman" w:hAnsi="Times New Roman" w:cs="Times New Roman"/>
        </w:rPr>
        <w:t xml:space="preserve">/ </w:t>
      </w:r>
      <w:r>
        <w:rPr>
          <w:rFonts w:ascii="Times New Roman" w:hAnsi="Times New Roman" w:cs="Times New Roman"/>
        </w:rPr>
        <w:t>Минфин России</w:t>
      </w:r>
      <w:r w:rsidRPr="00B7471A">
        <w:rPr>
          <w:rFonts w:ascii="Times New Roman" w:hAnsi="Times New Roman" w:cs="Times New Roman"/>
        </w:rPr>
        <w:t xml:space="preserve"> </w:t>
      </w:r>
    </w:p>
  </w:footnote>
  <w:footnote w:id="13">
    <w:p w14:paraId="7B6D0BF9" w14:textId="77777777" w:rsidR="0070029A" w:rsidRDefault="0070029A" w:rsidP="00306C80">
      <w:pPr>
        <w:pStyle w:val="ad"/>
      </w:pPr>
      <w:r w:rsidRPr="00FA29A0">
        <w:rPr>
          <w:rFonts w:ascii="Times New Roman" w:hAnsi="Times New Roman" w:cs="Times New Roman"/>
          <w:vertAlign w:val="superscript"/>
        </w:rPr>
        <w:footnoteRef/>
      </w:r>
      <w:r w:rsidRPr="00FA29A0">
        <w:rPr>
          <w:rFonts w:ascii="Times New Roman" w:hAnsi="Times New Roman" w:cs="Times New Roman"/>
          <w:vertAlign w:val="superscript"/>
        </w:rPr>
        <w:t xml:space="preserve"> </w:t>
      </w:r>
      <w:r w:rsidRPr="00FA29A0">
        <w:rPr>
          <w:rFonts w:ascii="Times New Roman" w:hAnsi="Times New Roman" w:cs="Times New Roman"/>
        </w:rPr>
        <w:t>https://iz.ru/1014362/anna-ivushkina/zatratnoe-daleko-rossiianam-mogut-nachat-vozmeshchat-raskhody-na-udalenke</w:t>
      </w:r>
    </w:p>
  </w:footnote>
  <w:footnote w:id="14">
    <w:p w14:paraId="01BCC80F" w14:textId="2326CB47" w:rsidR="0070029A" w:rsidRPr="00557BBC" w:rsidRDefault="0070029A" w:rsidP="00E3551D">
      <w:pPr>
        <w:pStyle w:val="ad"/>
        <w:spacing w:before="60"/>
        <w:rPr>
          <w:rFonts w:ascii="Times New Roman" w:hAnsi="Times New Roman" w:cs="Times New Roman"/>
        </w:rPr>
      </w:pPr>
      <w:r w:rsidRPr="00557BBC">
        <w:rPr>
          <w:rStyle w:val="af"/>
          <w:rFonts w:ascii="Times New Roman" w:hAnsi="Times New Roman" w:cs="Times New Roman"/>
        </w:rPr>
        <w:footnoteRef/>
      </w:r>
      <w:r w:rsidRPr="00557BBC">
        <w:rPr>
          <w:rFonts w:ascii="Times New Roman" w:hAnsi="Times New Roman" w:cs="Times New Roman"/>
        </w:rPr>
        <w:t xml:space="preserve"> </w:t>
      </w:r>
      <w:r w:rsidRPr="00BC5EEA">
        <w:rPr>
          <w:rFonts w:ascii="Times New Roman" w:hAnsi="Times New Roman" w:cs="Times New Roman"/>
        </w:rPr>
        <w:t>табл. 84 «Справочника рыночных корректировок. СРК-2020» НЦПО, Москва - 2020, Е.Е. Яскевича,</w:t>
      </w:r>
    </w:p>
  </w:footnote>
  <w:footnote w:id="15">
    <w:p w14:paraId="0B4F6A48" w14:textId="100A405A" w:rsidR="0070029A" w:rsidRPr="00E3551D" w:rsidRDefault="0070029A">
      <w:pPr>
        <w:pStyle w:val="ad"/>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http://elitearenda.ru/skolko-kvadratnyh-metrov-na-1-cheloveka-ofis.htm</w:t>
      </w:r>
      <w:r w:rsidRPr="00E3551D">
        <w:rPr>
          <w:rStyle w:val="a3"/>
          <w:rFonts w:ascii="Times New Roman" w:hAnsi="Times New Roman" w:cs="Times New Roman"/>
          <w:shd w:val="clear" w:color="auto" w:fill="FFFFFF"/>
        </w:rPr>
        <w:t xml:space="preserve"> </w:t>
      </w:r>
    </w:p>
  </w:footnote>
  <w:footnote w:id="16">
    <w:p w14:paraId="0875D46A" w14:textId="745374E3" w:rsidR="0070029A" w:rsidRDefault="0070029A" w:rsidP="00E3551D">
      <w:pPr>
        <w:pStyle w:val="ad"/>
        <w:spacing w:before="60"/>
      </w:pPr>
      <w:r w:rsidRPr="00E3551D">
        <w:rPr>
          <w:rStyle w:val="af"/>
          <w:rFonts w:ascii="Times New Roman" w:hAnsi="Times New Roman" w:cs="Times New Roman"/>
        </w:rPr>
        <w:footnoteRef/>
      </w:r>
      <w:r w:rsidRPr="00E3551D">
        <w:rPr>
          <w:rFonts w:ascii="Times New Roman" w:hAnsi="Times New Roman" w:cs="Times New Roman"/>
        </w:rPr>
        <w:t xml:space="preserve"> https://zdanie.info/informer</w:t>
      </w:r>
    </w:p>
  </w:footnote>
  <w:footnote w:id="17">
    <w:p w14:paraId="55D7E299" w14:textId="4AFB12BE" w:rsidR="0070029A" w:rsidRPr="0067720A" w:rsidRDefault="0070029A" w:rsidP="0067720A">
      <w:pPr>
        <w:pStyle w:val="ad"/>
        <w:jc w:val="both"/>
        <w:rPr>
          <w:rFonts w:ascii="Times New Roman" w:hAnsi="Times New Roman" w:cs="Times New Roman"/>
        </w:rPr>
      </w:pPr>
      <w:r w:rsidRPr="0067720A">
        <w:rPr>
          <w:rStyle w:val="af"/>
          <w:rFonts w:ascii="Times New Roman" w:hAnsi="Times New Roman" w:cs="Times New Roman"/>
        </w:rPr>
        <w:footnoteRef/>
      </w:r>
      <w:r w:rsidRPr="0067720A">
        <w:rPr>
          <w:rFonts w:ascii="Times New Roman" w:hAnsi="Times New Roman" w:cs="Times New Roman"/>
        </w:rPr>
        <w:t xml:space="preserve"> </w:t>
      </w:r>
      <w:r>
        <w:rPr>
          <w:rFonts w:ascii="Times New Roman" w:hAnsi="Times New Roman" w:cs="Times New Roman"/>
        </w:rPr>
        <w:t>Свод</w:t>
      </w:r>
      <w:r w:rsidRPr="0067720A">
        <w:rPr>
          <w:rFonts w:ascii="Times New Roman" w:hAnsi="Times New Roman" w:cs="Times New Roman"/>
        </w:rPr>
        <w:t xml:space="preserve"> источник</w:t>
      </w:r>
      <w:r>
        <w:rPr>
          <w:rFonts w:ascii="Times New Roman" w:hAnsi="Times New Roman" w:cs="Times New Roman"/>
        </w:rPr>
        <w:t>ов</w:t>
      </w:r>
      <w:r w:rsidRPr="0067720A">
        <w:rPr>
          <w:rFonts w:ascii="Times New Roman" w:hAnsi="Times New Roman" w:cs="Times New Roman"/>
        </w:rPr>
        <w:t xml:space="preserve"> информации не являются исчерпывающим</w:t>
      </w:r>
      <w:r>
        <w:rPr>
          <w:rFonts w:ascii="Times New Roman" w:hAnsi="Times New Roman" w:cs="Times New Roman"/>
        </w:rPr>
        <w:t>, представлен</w:t>
      </w:r>
      <w:r w:rsidRPr="0067720A">
        <w:rPr>
          <w:rFonts w:ascii="Times New Roman" w:hAnsi="Times New Roman" w:cs="Times New Roman"/>
        </w:rPr>
        <w:t xml:space="preserve"> справочно для отражения</w:t>
      </w:r>
      <w:r>
        <w:rPr>
          <w:rFonts w:ascii="Times New Roman" w:hAnsi="Times New Roman" w:cs="Times New Roman"/>
        </w:rPr>
        <w:t xml:space="preserve"> различных вариаций состава и методик определения операционных расходов </w:t>
      </w:r>
    </w:p>
  </w:footnote>
  <w:footnote w:id="18">
    <w:p w14:paraId="7A9C7727" w14:textId="2F56F5BE" w:rsidR="0070029A" w:rsidRPr="00673F3F" w:rsidRDefault="0070029A" w:rsidP="00E3551D">
      <w:pPr>
        <w:pStyle w:val="ad"/>
        <w:spacing w:before="60"/>
        <w:rPr>
          <w:rFonts w:ascii="Times New Roman" w:hAnsi="Times New Roman" w:cs="Times New Roman"/>
          <w:u w:val="single"/>
        </w:rPr>
      </w:pPr>
      <w:r w:rsidRPr="00974A7A">
        <w:rPr>
          <w:rStyle w:val="af"/>
          <w:rFonts w:ascii="Times New Roman" w:hAnsi="Times New Roman" w:cs="Times New Roman"/>
        </w:rPr>
        <w:footnoteRef/>
      </w:r>
      <w:r w:rsidRPr="00974A7A">
        <w:rPr>
          <w:rFonts w:ascii="Times New Roman" w:hAnsi="Times New Roman" w:cs="Times New Roman"/>
        </w:rPr>
        <w:t xml:space="preserve"> </w:t>
      </w:r>
      <w:r w:rsidRPr="00974A7A">
        <w:t>h</w:t>
      </w:r>
      <w:r w:rsidRPr="00054948">
        <w:rPr>
          <w:rFonts w:ascii="Times New Roman" w:hAnsi="Times New Roman" w:cs="Times New Roman"/>
        </w:rPr>
        <w:t>ttps://www.abn-consult.ru/wp-content/uploads/2018/12/spravochnik_3.pdf</w:t>
      </w:r>
    </w:p>
  </w:footnote>
  <w:footnote w:id="19">
    <w:p w14:paraId="3DBE4734" w14:textId="1EA99646" w:rsidR="0070029A" w:rsidRPr="00673F3F" w:rsidRDefault="0070029A">
      <w:pPr>
        <w:pStyle w:val="ad"/>
      </w:pPr>
      <w:r w:rsidRPr="009B559A">
        <w:rPr>
          <w:rStyle w:val="af"/>
          <w:rFonts w:ascii="Times New Roman" w:hAnsi="Times New Roman" w:cs="Times New Roman"/>
        </w:rPr>
        <w:footnoteRef/>
      </w:r>
      <w:r w:rsidRPr="009B559A">
        <w:rPr>
          <w:rFonts w:ascii="Times New Roman" w:hAnsi="Times New Roman" w:cs="Times New Roman"/>
        </w:rPr>
        <w:t xml:space="preserve"> </w:t>
      </w:r>
      <w:r w:rsidRPr="00673F3F">
        <w:rPr>
          <w:rFonts w:ascii="Times New Roman" w:hAnsi="Times New Roman" w:cs="Times New Roman"/>
        </w:rPr>
        <w:t xml:space="preserve">Данные Банка России </w:t>
      </w:r>
      <w:hyperlink r:id="rId2" w:history="1">
        <w:r w:rsidRPr="00673F3F">
          <w:rPr>
            <w:rFonts w:ascii="Times New Roman" w:hAnsi="Times New Roman" w:cs="Times New Roman"/>
          </w:rPr>
          <w:t>https://cbr.ru/hd_base/keyrate/</w:t>
        </w:r>
      </w:hyperlink>
    </w:p>
  </w:footnote>
  <w:footnote w:id="20">
    <w:p w14:paraId="674996EE" w14:textId="3A05FEBF" w:rsidR="0070029A" w:rsidRDefault="0070029A" w:rsidP="00E3551D">
      <w:pPr>
        <w:pStyle w:val="ad"/>
        <w:spacing w:before="60"/>
      </w:pPr>
      <w:r w:rsidRPr="009B559A">
        <w:rPr>
          <w:rStyle w:val="af"/>
          <w:rFonts w:ascii="Times New Roman" w:hAnsi="Times New Roman" w:cs="Times New Roman"/>
        </w:rPr>
        <w:footnoteRef/>
      </w:r>
      <w:r w:rsidRPr="009B559A">
        <w:rPr>
          <w:rFonts w:ascii="Times New Roman" w:hAnsi="Times New Roman" w:cs="Times New Roman"/>
        </w:rPr>
        <w:t xml:space="preserve"> Обоснование см. п.4.4 МР</w:t>
      </w:r>
    </w:p>
  </w:footnote>
  <w:footnote w:id="21">
    <w:p w14:paraId="41674834" w14:textId="4E3EFFEA" w:rsidR="0070029A" w:rsidRPr="00E3551D" w:rsidRDefault="0070029A">
      <w:pPr>
        <w:pStyle w:val="ad"/>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Методологию расчета коэффициента торможения можно посмотреть на портале #оценщикивместе </w:t>
      </w:r>
      <w:hyperlink r:id="rId3" w:history="1">
        <w:r w:rsidRPr="00E3551D">
          <w:rPr>
            <w:rStyle w:val="a3"/>
            <w:rFonts w:ascii="Times New Roman" w:hAnsi="Times New Roman" w:cs="Times New Roman"/>
          </w:rPr>
          <w:t>http://kvalexam.ru/</w:t>
        </w:r>
      </w:hyperlink>
    </w:p>
  </w:footnote>
  <w:footnote w:id="22">
    <w:p w14:paraId="53FD47D4" w14:textId="5BA4B5F3" w:rsidR="0070029A" w:rsidRPr="00E3551D" w:rsidRDefault="0070029A" w:rsidP="00E3551D">
      <w:pPr>
        <w:pStyle w:val="ad"/>
        <w:spacing w:before="60"/>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Методология расчета </w:t>
      </w:r>
      <w:hyperlink w:history="1"/>
      <w:r w:rsidRPr="00E3551D">
        <w:rPr>
          <w:rFonts w:ascii="Times New Roman" w:hAnsi="Times New Roman" w:cs="Times New Roman"/>
        </w:rPr>
        <w:t xml:space="preserve"> </w:t>
      </w:r>
      <w:hyperlink r:id="rId4" w:history="1">
        <w:r w:rsidRPr="00E3551D">
          <w:rPr>
            <w:rStyle w:val="a3"/>
            <w:rFonts w:ascii="Times New Roman" w:hAnsi="Times New Roman" w:cs="Times New Roman"/>
          </w:rPr>
          <w:t>http://kvalexam.ru/</w:t>
        </w:r>
      </w:hyperlink>
      <w:r w:rsidRPr="00E3551D">
        <w:rPr>
          <w:rFonts w:ascii="Times New Roman" w:hAnsi="Times New Roman" w:cs="Times New Roman"/>
        </w:rPr>
        <w:t xml:space="preserve"> </w:t>
      </w:r>
    </w:p>
  </w:footnote>
  <w:footnote w:id="23">
    <w:p w14:paraId="44D171C2" w14:textId="475D6B10" w:rsidR="0070029A" w:rsidRPr="00E3551D" w:rsidRDefault="0070029A" w:rsidP="00E3551D">
      <w:pPr>
        <w:pStyle w:val="ad"/>
        <w:spacing w:before="60"/>
        <w:rPr>
          <w:rFonts w:ascii="Times New Roman" w:hAnsi="Times New Roman" w:cs="Times New Roman"/>
        </w:rPr>
      </w:pPr>
      <w:r w:rsidRPr="00E3551D">
        <w:rPr>
          <w:rStyle w:val="af"/>
          <w:rFonts w:ascii="Times New Roman" w:hAnsi="Times New Roman" w:cs="Times New Roman"/>
        </w:rPr>
        <w:footnoteRef/>
      </w:r>
      <w:r w:rsidRPr="00E3551D">
        <w:rPr>
          <w:rFonts w:ascii="Times New Roman" w:hAnsi="Times New Roman" w:cs="Times New Roman"/>
        </w:rPr>
        <w:t xml:space="preserve"> Минэкономразвития назвало сроки возврата экономики на докризисный уровень </w:t>
      </w:r>
    </w:p>
    <w:p w14:paraId="509A99D2" w14:textId="444C8A2B" w:rsidR="0070029A" w:rsidRDefault="0070029A" w:rsidP="009D7F18">
      <w:pPr>
        <w:pStyle w:val="ad"/>
      </w:pPr>
      <w:r w:rsidRPr="00E3551D">
        <w:rPr>
          <w:rFonts w:ascii="Times New Roman" w:hAnsi="Times New Roman" w:cs="Times New Roman"/>
        </w:rPr>
        <w:t>https://www.rbc.ru/economics/21/05/2020/5ec680839a7947c0c460eda1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5D2FF" w14:textId="5B4FA425" w:rsidR="0070029A" w:rsidRDefault="0070029A" w:rsidP="00780D89">
    <w:pPr>
      <w:pStyle w:val="af3"/>
      <w:pBdr>
        <w:bottom w:val="single" w:sz="4" w:space="1" w:color="auto"/>
      </w:pBdr>
      <w:tabs>
        <w:tab w:val="clear" w:pos="9355"/>
        <w:tab w:val="right" w:pos="10204"/>
      </w:tabs>
    </w:pPr>
    <w:r>
      <w:rPr>
        <w:rFonts w:ascii="Book Antiqua" w:hAnsi="Book Antiqua" w:cs="Book Antiqua"/>
        <w:b/>
        <w:noProof/>
        <w:color w:val="943634"/>
        <w:sz w:val="44"/>
        <w:szCs w:val="44"/>
        <w:lang w:eastAsia="ru-RU"/>
      </w:rPr>
      <w:drawing>
        <wp:inline distT="0" distB="0" distL="0" distR="0" wp14:anchorId="5BB779A7" wp14:editId="28C2DCA0">
          <wp:extent cx="310657" cy="313899"/>
          <wp:effectExtent l="0" t="0" r="0" b="0"/>
          <wp:docPr id="17" name="Рисунок 1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tab/>
    </w:r>
    <w:r>
      <w:rPr>
        <w:rFonts w:ascii="Book Antiqua" w:hAnsi="Book Antiqua" w:cs="Vrinda"/>
        <w:b/>
        <w:noProof/>
        <w:color w:val="002F8E"/>
        <w:sz w:val="30"/>
        <w:szCs w:val="30"/>
        <w:lang w:eastAsia="ru-RU"/>
      </w:rPr>
      <w:drawing>
        <wp:inline distT="0" distB="0" distL="0" distR="0" wp14:anchorId="5696C19D" wp14:editId="708E758E">
          <wp:extent cx="366253" cy="316627"/>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p w14:paraId="5FFC3D1A" w14:textId="77777777" w:rsidR="0070029A" w:rsidRDefault="0070029A">
    <w:pPr>
      <w:pStyle w:val="af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D1B6D" w14:textId="77777777" w:rsidR="00A57704" w:rsidRDefault="00A57704">
    <w:pPr>
      <w:pStyle w:val="af3"/>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88144" w14:textId="54768871" w:rsidR="0070029A" w:rsidRDefault="0070029A">
    <w:pPr>
      <w:pStyle w:val="af3"/>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551B" w14:textId="625D4352" w:rsidR="0070029A" w:rsidRDefault="0070029A" w:rsidP="00BB78A5">
    <w:pPr>
      <w:pStyle w:val="af3"/>
      <w:pBdr>
        <w:bottom w:val="single" w:sz="4" w:space="1" w:color="auto"/>
      </w:pBdr>
      <w:tabs>
        <w:tab w:val="clear" w:pos="4677"/>
        <w:tab w:val="clear" w:pos="9355"/>
        <w:tab w:val="center" w:pos="7655"/>
        <w:tab w:val="right" w:pos="15026"/>
      </w:tabs>
      <w:spacing w:after="120"/>
    </w:pPr>
    <w:r>
      <w:rPr>
        <w:rFonts w:ascii="Book Antiqua" w:hAnsi="Book Antiqua" w:cs="Book Antiqua"/>
        <w:b/>
        <w:noProof/>
        <w:color w:val="943634"/>
        <w:sz w:val="44"/>
        <w:szCs w:val="44"/>
        <w:lang w:eastAsia="ru-RU"/>
      </w:rPr>
      <w:drawing>
        <wp:inline distT="0" distB="0" distL="0" distR="0" wp14:anchorId="2659CDFF" wp14:editId="7DDA0239">
          <wp:extent cx="310657" cy="313899"/>
          <wp:effectExtent l="0" t="0" r="0" b="0"/>
          <wp:docPr id="26" name="Рисунок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51D17885" wp14:editId="6C096F37">
          <wp:extent cx="586854" cy="289513"/>
          <wp:effectExtent l="0" t="0" r="3810" b="0"/>
          <wp:docPr id="27"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372971C6" wp14:editId="6D2DE558">
          <wp:extent cx="366253" cy="316627"/>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ACC4A" w14:textId="77777777" w:rsidR="00A57704" w:rsidRDefault="00A57704">
    <w:pPr>
      <w:pStyle w:val="af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706F1" w14:textId="77777777" w:rsidR="00A57704" w:rsidRDefault="00A57704">
    <w:pPr>
      <w:pStyle w:val="af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BDB52" w14:textId="76D99F33" w:rsidR="0070029A" w:rsidRDefault="0070029A" w:rsidP="00BB78A5">
    <w:pPr>
      <w:pStyle w:val="af3"/>
      <w:pBdr>
        <w:bottom w:val="single" w:sz="4" w:space="1" w:color="auto"/>
      </w:pBdr>
      <w:tabs>
        <w:tab w:val="clear" w:pos="4677"/>
        <w:tab w:val="clear" w:pos="9355"/>
        <w:tab w:val="center" w:pos="5245"/>
        <w:tab w:val="right" w:pos="15026"/>
      </w:tabs>
      <w:spacing w:after="120"/>
    </w:pPr>
    <w:r>
      <w:rPr>
        <w:rFonts w:ascii="Book Antiqua" w:hAnsi="Book Antiqua" w:cs="Book Antiqua"/>
        <w:b/>
        <w:noProof/>
        <w:color w:val="943634"/>
        <w:sz w:val="44"/>
        <w:szCs w:val="44"/>
        <w:lang w:eastAsia="ru-RU"/>
      </w:rPr>
      <w:drawing>
        <wp:inline distT="0" distB="0" distL="0" distR="0" wp14:anchorId="7C19D95D" wp14:editId="06B4B94D">
          <wp:extent cx="310657" cy="313899"/>
          <wp:effectExtent l="0" t="0" r="0" b="0"/>
          <wp:docPr id="3" name="Рисунок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5E3583D5" wp14:editId="460F5972">
          <wp:extent cx="586854" cy="289513"/>
          <wp:effectExtent l="0" t="0" r="3810" b="0"/>
          <wp:docPr id="7"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55E746CD" wp14:editId="2493FEE4">
          <wp:extent cx="366253" cy="316627"/>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B11DD" w14:textId="77777777" w:rsidR="00A57704" w:rsidRDefault="00A57704">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FC4BDD" w14:textId="77777777" w:rsidR="00A57704" w:rsidRDefault="00A57704">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74E02" w14:textId="1545AC5A" w:rsidR="0070029A" w:rsidRDefault="0070029A" w:rsidP="00CB11B7">
    <w:pPr>
      <w:pStyle w:val="af3"/>
      <w:pBdr>
        <w:bottom w:val="single" w:sz="4" w:space="1" w:color="auto"/>
      </w:pBdr>
      <w:tabs>
        <w:tab w:val="clear" w:pos="4677"/>
        <w:tab w:val="clear" w:pos="9355"/>
        <w:tab w:val="center" w:pos="5103"/>
        <w:tab w:val="right" w:pos="10204"/>
      </w:tabs>
    </w:pPr>
    <w:r>
      <w:rPr>
        <w:rFonts w:ascii="Book Antiqua" w:hAnsi="Book Antiqua" w:cs="Book Antiqua"/>
        <w:b/>
        <w:noProof/>
        <w:color w:val="943634"/>
        <w:sz w:val="44"/>
        <w:szCs w:val="44"/>
        <w:lang w:eastAsia="ru-RU"/>
      </w:rPr>
      <w:drawing>
        <wp:inline distT="0" distB="0" distL="0" distR="0" wp14:anchorId="646855D3" wp14:editId="11B17B36">
          <wp:extent cx="310657" cy="313899"/>
          <wp:effectExtent l="0" t="0" r="0" b="0"/>
          <wp:docPr id="15" name="Рисунок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rotWithShape="1">
                  <a:blip r:embed="rId1">
                    <a:extLst>
                      <a:ext uri="{28A0092B-C50C-407E-A947-70E740481C1C}">
                        <a14:useLocalDpi xmlns:a14="http://schemas.microsoft.com/office/drawing/2010/main" val="0"/>
                      </a:ext>
                    </a:extLst>
                  </a:blip>
                  <a:srcRect r="70879"/>
                  <a:stretch/>
                </pic:blipFill>
                <pic:spPr bwMode="auto">
                  <a:xfrm>
                    <a:off x="0" y="0"/>
                    <a:ext cx="321618" cy="324974"/>
                  </a:xfrm>
                  <a:prstGeom prst="rect">
                    <a:avLst/>
                  </a:prstGeom>
                  <a:noFill/>
                  <a:ln>
                    <a:noFill/>
                  </a:ln>
                  <a:extLst>
                    <a:ext uri="{53640926-AAD7-44D8-BBD7-CCE9431645EC}">
                      <a14:shadowObscured xmlns:a14="http://schemas.microsoft.com/office/drawing/2010/main"/>
                    </a:ext>
                  </a:extLst>
                </pic:spPr>
              </pic:pic>
            </a:graphicData>
          </a:graphic>
        </wp:inline>
      </w:drawing>
    </w:r>
    <w:r>
      <w:tab/>
    </w:r>
    <w:r w:rsidRPr="00A93FCA">
      <w:rPr>
        <w:noProof/>
        <w:lang w:eastAsia="ru-RU"/>
      </w:rPr>
      <w:drawing>
        <wp:inline distT="0" distB="0" distL="0" distR="0" wp14:anchorId="08D6D96E" wp14:editId="1E800DA1">
          <wp:extent cx="586854" cy="289513"/>
          <wp:effectExtent l="0" t="0" r="3810" b="0"/>
          <wp:docPr id="2052" name="Picture 4">
            <a:extLst xmlns:a="http://schemas.openxmlformats.org/drawingml/2006/main">
              <a:ext uri="{FF2B5EF4-FFF2-40B4-BE49-F238E27FC236}">
                <a16:creationId xmlns:a16="http://schemas.microsoft.com/office/drawing/2014/main" id="{07A5E6EC-5EE1-4DF2-A0BB-C30585CC98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a:extLst>
                      <a:ext uri="{FF2B5EF4-FFF2-40B4-BE49-F238E27FC236}">
                        <a16:creationId xmlns:a16="http://schemas.microsoft.com/office/drawing/2014/main" id="{07A5E6EC-5EE1-4DF2-A0BB-C30585CC98FA}"/>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1753" cy="296863"/>
                  </a:xfrm>
                  <a:prstGeom prst="rect">
                    <a:avLst/>
                  </a:prstGeom>
                  <a:noFill/>
                </pic:spPr>
              </pic:pic>
            </a:graphicData>
          </a:graphic>
        </wp:inline>
      </w:drawing>
    </w:r>
    <w:r>
      <w:tab/>
    </w:r>
    <w:r>
      <w:rPr>
        <w:rFonts w:ascii="Book Antiqua" w:hAnsi="Book Antiqua" w:cs="Vrinda"/>
        <w:b/>
        <w:noProof/>
        <w:color w:val="002F8E"/>
        <w:sz w:val="30"/>
        <w:szCs w:val="30"/>
        <w:lang w:eastAsia="ru-RU"/>
      </w:rPr>
      <w:drawing>
        <wp:inline distT="0" distB="0" distL="0" distR="0" wp14:anchorId="60D08E3F" wp14:editId="3BEDF99A">
          <wp:extent cx="366253" cy="316627"/>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
                    <a:extLst>
                      <a:ext uri="{28A0092B-C50C-407E-A947-70E740481C1C}">
                        <a14:useLocalDpi xmlns:a14="http://schemas.microsoft.com/office/drawing/2010/main" val="0"/>
                      </a:ext>
                    </a:extLst>
                  </a:blip>
                  <a:srcRect b="26373"/>
                  <a:stretch>
                    <a:fillRect/>
                  </a:stretch>
                </pic:blipFill>
                <pic:spPr bwMode="auto">
                  <a:xfrm flipV="1">
                    <a:off x="0" y="0"/>
                    <a:ext cx="403996" cy="349256"/>
                  </a:xfrm>
                  <a:prstGeom prst="rect">
                    <a:avLst/>
                  </a:prstGeom>
                  <a:noFill/>
                  <a:ln>
                    <a:noFill/>
                  </a:ln>
                </pic:spPr>
              </pic:pic>
            </a:graphicData>
          </a:graphic>
        </wp:inline>
      </w:drawing>
    </w:r>
  </w:p>
  <w:p w14:paraId="27BD19F6" w14:textId="77777777" w:rsidR="0070029A" w:rsidRPr="006C7B6B" w:rsidRDefault="0070029A">
    <w:pPr>
      <w:pStyle w:val="af3"/>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FB614" w14:textId="77777777" w:rsidR="00A57704" w:rsidRDefault="00A57704">
    <w:pPr>
      <w:pStyle w:val="af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6AB7B9" w14:textId="77777777" w:rsidR="00A57704" w:rsidRDefault="00A57704">
    <w:pPr>
      <w:pStyle w:val="af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DD218" w14:textId="77777777" w:rsidR="00A57704" w:rsidRDefault="00A57704">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03D14" w14:textId="77777777" w:rsidR="00A57704" w:rsidRDefault="00A57704">
    <w:pPr>
      <w:pStyle w:val="af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CEB7" w14:textId="77777777" w:rsidR="00A57704" w:rsidRDefault="00A57704">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7ED49" w14:textId="77777777" w:rsidR="00A57704" w:rsidRDefault="00A57704">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D2067"/>
    <w:multiLevelType w:val="hybridMultilevel"/>
    <w:tmpl w:val="63B69AF2"/>
    <w:lvl w:ilvl="0" w:tplc="3342C9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27649B"/>
    <w:multiLevelType w:val="multilevel"/>
    <w:tmpl w:val="A9686FA6"/>
    <w:lvl w:ilvl="0">
      <w:start w:val="10"/>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851FC8"/>
    <w:multiLevelType w:val="multilevel"/>
    <w:tmpl w:val="072A1BB6"/>
    <w:lvl w:ilvl="0">
      <w:start w:val="6"/>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D63C17"/>
    <w:multiLevelType w:val="multilevel"/>
    <w:tmpl w:val="29446E2E"/>
    <w:lvl w:ilvl="0">
      <w:start w:val="1"/>
      <w:numFmt w:val="decimal"/>
      <w:lvlText w:val="%1."/>
      <w:lvlJc w:val="left"/>
      <w:pPr>
        <w:ind w:left="420" w:hanging="420"/>
      </w:pPr>
      <w:rPr>
        <w:rFonts w:hint="default"/>
      </w:rPr>
    </w:lvl>
    <w:lvl w:ilvl="1">
      <w:start w:val="1"/>
      <w:numFmt w:val="decimal"/>
      <w:lvlText w:val="%2."/>
      <w:lvlJc w:val="left"/>
      <w:pPr>
        <w:ind w:left="1129" w:hanging="420"/>
      </w:pPr>
      <w:rPr>
        <w:rFonts w:ascii="Times New Roman" w:eastAsiaTheme="minorHAnsi" w:hAnsi="Times New Roman" w:cs="Times New Roman"/>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7B301B2"/>
    <w:multiLevelType w:val="hybridMultilevel"/>
    <w:tmpl w:val="EC2CFD08"/>
    <w:lvl w:ilvl="0" w:tplc="D518AA30">
      <w:start w:val="1"/>
      <w:numFmt w:val="decimal"/>
      <w:lvlText w:val="%1."/>
      <w:lvlJc w:val="left"/>
      <w:pPr>
        <w:ind w:left="1571" w:hanging="360"/>
      </w:pPr>
      <w:rPr>
        <w:rFonts w:ascii="Times New Roman" w:eastAsiaTheme="minorHAnsi" w:hAnsi="Times New Roman" w:cs="Times New Roman"/>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D25A14"/>
    <w:multiLevelType w:val="hybridMultilevel"/>
    <w:tmpl w:val="F0B4F0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DE7B21"/>
    <w:multiLevelType w:val="multilevel"/>
    <w:tmpl w:val="578AA44A"/>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E8F471C"/>
    <w:multiLevelType w:val="hybridMultilevel"/>
    <w:tmpl w:val="A11663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4A72DC"/>
    <w:multiLevelType w:val="multilevel"/>
    <w:tmpl w:val="578AA44A"/>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05B7F17"/>
    <w:multiLevelType w:val="hybridMultilevel"/>
    <w:tmpl w:val="B1AC8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9C3731"/>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F64ED4"/>
    <w:multiLevelType w:val="hybridMultilevel"/>
    <w:tmpl w:val="841C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464AA9"/>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CEE7303"/>
    <w:multiLevelType w:val="hybridMultilevel"/>
    <w:tmpl w:val="39CEF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411DF7"/>
    <w:multiLevelType w:val="multilevel"/>
    <w:tmpl w:val="A65A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96E5B"/>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5694780"/>
    <w:multiLevelType w:val="hybridMultilevel"/>
    <w:tmpl w:val="6E96F3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D51B4D"/>
    <w:multiLevelType w:val="hybridMultilevel"/>
    <w:tmpl w:val="0FA0C6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A0108A5"/>
    <w:multiLevelType w:val="hybridMultilevel"/>
    <w:tmpl w:val="9BBE6E88"/>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9" w15:restartNumberingAfterBreak="0">
    <w:nsid w:val="3A23228C"/>
    <w:multiLevelType w:val="hybridMultilevel"/>
    <w:tmpl w:val="DCDC7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A3C5B7F"/>
    <w:multiLevelType w:val="hybridMultilevel"/>
    <w:tmpl w:val="A948E3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3AC72B29"/>
    <w:multiLevelType w:val="multilevel"/>
    <w:tmpl w:val="EE7A4D48"/>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3F4D3DBB"/>
    <w:multiLevelType w:val="multilevel"/>
    <w:tmpl w:val="56FEAF8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3F804A83"/>
    <w:multiLevelType w:val="multilevel"/>
    <w:tmpl w:val="90908BF8"/>
    <w:lvl w:ilvl="0">
      <w:start w:val="11"/>
      <w:numFmt w:val="decimal"/>
      <w:lvlText w:val="%1."/>
      <w:lvlJc w:val="left"/>
      <w:pPr>
        <w:ind w:left="660" w:hanging="660"/>
      </w:pPr>
      <w:rPr>
        <w:rFonts w:hint="default"/>
      </w:rPr>
    </w:lvl>
    <w:lvl w:ilvl="1">
      <w:start w:val="2"/>
      <w:numFmt w:val="decimal"/>
      <w:lvlText w:val="%1.%2."/>
      <w:lvlJc w:val="left"/>
      <w:pPr>
        <w:ind w:left="1227" w:hanging="6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406638DA"/>
    <w:multiLevelType w:val="hybridMultilevel"/>
    <w:tmpl w:val="6CFA26AA"/>
    <w:lvl w:ilvl="0" w:tplc="DFEAC28E">
      <w:start w:val="3"/>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5" w15:restartNumberingAfterBreak="0">
    <w:nsid w:val="467D6E25"/>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7165264"/>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817577F"/>
    <w:multiLevelType w:val="hybridMultilevel"/>
    <w:tmpl w:val="B78644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D370EE3"/>
    <w:multiLevelType w:val="hybridMultilevel"/>
    <w:tmpl w:val="91B0B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4816F9"/>
    <w:multiLevelType w:val="hybridMultilevel"/>
    <w:tmpl w:val="E4AE79B2"/>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0" w15:restartNumberingAfterBreak="0">
    <w:nsid w:val="5AEC6B6A"/>
    <w:multiLevelType w:val="hybridMultilevel"/>
    <w:tmpl w:val="1D443DD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15:restartNumberingAfterBreak="0">
    <w:nsid w:val="61DC76EE"/>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245415D"/>
    <w:multiLevelType w:val="hybridMultilevel"/>
    <w:tmpl w:val="841CA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E90C4C"/>
    <w:multiLevelType w:val="hybridMultilevel"/>
    <w:tmpl w:val="FCE0B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D3268A"/>
    <w:multiLevelType w:val="hybridMultilevel"/>
    <w:tmpl w:val="DEECA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8140EDC"/>
    <w:multiLevelType w:val="hybridMultilevel"/>
    <w:tmpl w:val="913E73C4"/>
    <w:lvl w:ilvl="0" w:tplc="89282B9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6A2E4014"/>
    <w:multiLevelType w:val="multilevel"/>
    <w:tmpl w:val="1242DA08"/>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5853D7F"/>
    <w:multiLevelType w:val="multilevel"/>
    <w:tmpl w:val="EE7A4D48"/>
    <w:lvl w:ilvl="0">
      <w:start w:val="5"/>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8" w15:restartNumberingAfterBreak="0">
    <w:nsid w:val="761F47DE"/>
    <w:multiLevelType w:val="hybridMultilevel"/>
    <w:tmpl w:val="1542D996"/>
    <w:lvl w:ilvl="0" w:tplc="0AC465BE">
      <w:start w:val="1"/>
      <w:numFmt w:val="decimal"/>
      <w:lvlText w:val="%1."/>
      <w:lvlJc w:val="left"/>
      <w:pPr>
        <w:ind w:left="1069" w:hanging="360"/>
      </w:pPr>
      <w:rPr>
        <w:rFonts w:hint="default"/>
        <w:b/>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6C71385"/>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9091822"/>
    <w:multiLevelType w:val="multilevel"/>
    <w:tmpl w:val="11B6AFC4"/>
    <w:lvl w:ilvl="0">
      <w:start w:val="9"/>
      <w:numFmt w:val="decimal"/>
      <w:lvlText w:val="%1."/>
      <w:lvlJc w:val="left"/>
      <w:pPr>
        <w:ind w:left="540" w:hanging="540"/>
      </w:pPr>
      <w:rPr>
        <w:rFonts w:hint="default"/>
      </w:rPr>
    </w:lvl>
    <w:lvl w:ilvl="1">
      <w:start w:val="2"/>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1" w15:restartNumberingAfterBreak="0">
    <w:nsid w:val="795C223D"/>
    <w:multiLevelType w:val="hybridMultilevel"/>
    <w:tmpl w:val="FA309378"/>
    <w:lvl w:ilvl="0" w:tplc="9858DA22">
      <w:start w:val="3"/>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42" w15:restartNumberingAfterBreak="0">
    <w:nsid w:val="7C0110F4"/>
    <w:multiLevelType w:val="multilevel"/>
    <w:tmpl w:val="44DE74A4"/>
    <w:lvl w:ilvl="0">
      <w:start w:val="12"/>
      <w:numFmt w:val="decimal"/>
      <w:lvlText w:val="%1"/>
      <w:lvlJc w:val="left"/>
      <w:pPr>
        <w:ind w:left="600" w:hanging="600"/>
      </w:pPr>
      <w:rPr>
        <w:rFonts w:hint="default"/>
      </w:rPr>
    </w:lvl>
    <w:lvl w:ilvl="1">
      <w:start w:val="2"/>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7DDC328A"/>
    <w:multiLevelType w:val="hybridMultilevel"/>
    <w:tmpl w:val="2FECF83E"/>
    <w:lvl w:ilvl="0" w:tplc="89282B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EF14997"/>
    <w:multiLevelType w:val="multilevel"/>
    <w:tmpl w:val="D0D8A364"/>
    <w:lvl w:ilvl="0">
      <w:start w:val="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34"/>
  </w:num>
  <w:num w:numId="2">
    <w:abstractNumId w:val="4"/>
  </w:num>
  <w:num w:numId="3">
    <w:abstractNumId w:val="20"/>
  </w:num>
  <w:num w:numId="4">
    <w:abstractNumId w:val="10"/>
  </w:num>
  <w:num w:numId="5">
    <w:abstractNumId w:val="35"/>
  </w:num>
  <w:num w:numId="6">
    <w:abstractNumId w:val="12"/>
  </w:num>
  <w:num w:numId="7">
    <w:abstractNumId w:val="31"/>
  </w:num>
  <w:num w:numId="8">
    <w:abstractNumId w:val="15"/>
  </w:num>
  <w:num w:numId="9">
    <w:abstractNumId w:val="25"/>
  </w:num>
  <w:num w:numId="10">
    <w:abstractNumId w:val="43"/>
  </w:num>
  <w:num w:numId="11">
    <w:abstractNumId w:val="26"/>
  </w:num>
  <w:num w:numId="12">
    <w:abstractNumId w:val="39"/>
  </w:num>
  <w:num w:numId="13">
    <w:abstractNumId w:val="0"/>
  </w:num>
  <w:num w:numId="14">
    <w:abstractNumId w:val="2"/>
  </w:num>
  <w:num w:numId="15">
    <w:abstractNumId w:val="44"/>
  </w:num>
  <w:num w:numId="16">
    <w:abstractNumId w:val="40"/>
  </w:num>
  <w:num w:numId="17">
    <w:abstractNumId w:val="1"/>
  </w:num>
  <w:num w:numId="18">
    <w:abstractNumId w:val="23"/>
  </w:num>
  <w:num w:numId="19">
    <w:abstractNumId w:val="42"/>
  </w:num>
  <w:num w:numId="20">
    <w:abstractNumId w:val="8"/>
  </w:num>
  <w:num w:numId="21">
    <w:abstractNumId w:val="6"/>
  </w:num>
  <w:num w:numId="22">
    <w:abstractNumId w:val="21"/>
  </w:num>
  <w:num w:numId="23">
    <w:abstractNumId w:val="37"/>
  </w:num>
  <w:num w:numId="24">
    <w:abstractNumId w:val="3"/>
  </w:num>
  <w:num w:numId="25">
    <w:abstractNumId w:val="22"/>
  </w:num>
  <w:num w:numId="26">
    <w:abstractNumId w:val="38"/>
  </w:num>
  <w:num w:numId="27">
    <w:abstractNumId w:val="41"/>
  </w:num>
  <w:num w:numId="28">
    <w:abstractNumId w:val="14"/>
  </w:num>
  <w:num w:numId="29">
    <w:abstractNumId w:val="17"/>
  </w:num>
  <w:num w:numId="30">
    <w:abstractNumId w:val="24"/>
  </w:num>
  <w:num w:numId="31">
    <w:abstractNumId w:val="28"/>
  </w:num>
  <w:num w:numId="32">
    <w:abstractNumId w:val="19"/>
  </w:num>
  <w:num w:numId="33">
    <w:abstractNumId w:val="32"/>
  </w:num>
  <w:num w:numId="34">
    <w:abstractNumId w:val="18"/>
  </w:num>
  <w:num w:numId="35">
    <w:abstractNumId w:val="9"/>
  </w:num>
  <w:num w:numId="36">
    <w:abstractNumId w:val="36"/>
  </w:num>
  <w:num w:numId="37">
    <w:abstractNumId w:val="11"/>
  </w:num>
  <w:num w:numId="38">
    <w:abstractNumId w:val="33"/>
  </w:num>
  <w:num w:numId="39">
    <w:abstractNumId w:val="16"/>
  </w:num>
  <w:num w:numId="40">
    <w:abstractNumId w:val="5"/>
  </w:num>
  <w:num w:numId="41">
    <w:abstractNumId w:val="29"/>
  </w:num>
  <w:num w:numId="42">
    <w:abstractNumId w:val="7"/>
  </w:num>
  <w:num w:numId="43">
    <w:abstractNumId w:val="30"/>
  </w:num>
  <w:num w:numId="44">
    <w:abstractNumId w:val="13"/>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9AD"/>
    <w:rsid w:val="000000C1"/>
    <w:rsid w:val="000204D2"/>
    <w:rsid w:val="00020F0D"/>
    <w:rsid w:val="000225B8"/>
    <w:rsid w:val="0002539D"/>
    <w:rsid w:val="00032771"/>
    <w:rsid w:val="00045BCC"/>
    <w:rsid w:val="00047FA4"/>
    <w:rsid w:val="00054948"/>
    <w:rsid w:val="00064E41"/>
    <w:rsid w:val="0006598C"/>
    <w:rsid w:val="00070BC9"/>
    <w:rsid w:val="000767B6"/>
    <w:rsid w:val="000778C8"/>
    <w:rsid w:val="00077F0D"/>
    <w:rsid w:val="000859AD"/>
    <w:rsid w:val="00086EE8"/>
    <w:rsid w:val="0009058A"/>
    <w:rsid w:val="0009464E"/>
    <w:rsid w:val="00096AD3"/>
    <w:rsid w:val="000B1025"/>
    <w:rsid w:val="000B7D74"/>
    <w:rsid w:val="000D7EA1"/>
    <w:rsid w:val="000E54A3"/>
    <w:rsid w:val="000E641B"/>
    <w:rsid w:val="000F2178"/>
    <w:rsid w:val="000F22C3"/>
    <w:rsid w:val="000F7EC5"/>
    <w:rsid w:val="001069CC"/>
    <w:rsid w:val="00110B70"/>
    <w:rsid w:val="00113B05"/>
    <w:rsid w:val="00120E63"/>
    <w:rsid w:val="00121B29"/>
    <w:rsid w:val="001314F1"/>
    <w:rsid w:val="00137A35"/>
    <w:rsid w:val="00137E9E"/>
    <w:rsid w:val="001415FE"/>
    <w:rsid w:val="001468D5"/>
    <w:rsid w:val="00152260"/>
    <w:rsid w:val="00157E81"/>
    <w:rsid w:val="00165103"/>
    <w:rsid w:val="00180C3D"/>
    <w:rsid w:val="00181F77"/>
    <w:rsid w:val="00185857"/>
    <w:rsid w:val="00185ADB"/>
    <w:rsid w:val="0019698C"/>
    <w:rsid w:val="00196CD1"/>
    <w:rsid w:val="00197166"/>
    <w:rsid w:val="001A0407"/>
    <w:rsid w:val="001A5744"/>
    <w:rsid w:val="001B4F79"/>
    <w:rsid w:val="001C1F02"/>
    <w:rsid w:val="001D22C8"/>
    <w:rsid w:val="001D2431"/>
    <w:rsid w:val="001D7F12"/>
    <w:rsid w:val="001E5134"/>
    <w:rsid w:val="001F2884"/>
    <w:rsid w:val="0020517F"/>
    <w:rsid w:val="00205D58"/>
    <w:rsid w:val="002063A4"/>
    <w:rsid w:val="00230753"/>
    <w:rsid w:val="002345C6"/>
    <w:rsid w:val="002362F0"/>
    <w:rsid w:val="002478F6"/>
    <w:rsid w:val="0025278E"/>
    <w:rsid w:val="00253586"/>
    <w:rsid w:val="002539E1"/>
    <w:rsid w:val="0025548E"/>
    <w:rsid w:val="00263C15"/>
    <w:rsid w:val="00296590"/>
    <w:rsid w:val="002B310F"/>
    <w:rsid w:val="002B3D30"/>
    <w:rsid w:val="002C17BB"/>
    <w:rsid w:val="002C6A5A"/>
    <w:rsid w:val="002C79E8"/>
    <w:rsid w:val="002E01DF"/>
    <w:rsid w:val="002E276C"/>
    <w:rsid w:val="002E2C4F"/>
    <w:rsid w:val="002F1A02"/>
    <w:rsid w:val="00301F97"/>
    <w:rsid w:val="00306C80"/>
    <w:rsid w:val="00307224"/>
    <w:rsid w:val="00311B9B"/>
    <w:rsid w:val="00323678"/>
    <w:rsid w:val="00324E39"/>
    <w:rsid w:val="00325A6A"/>
    <w:rsid w:val="00334C9E"/>
    <w:rsid w:val="00345F12"/>
    <w:rsid w:val="003500FD"/>
    <w:rsid w:val="0036010B"/>
    <w:rsid w:val="003652C5"/>
    <w:rsid w:val="0037089D"/>
    <w:rsid w:val="00372F72"/>
    <w:rsid w:val="003734F0"/>
    <w:rsid w:val="00375970"/>
    <w:rsid w:val="00375BED"/>
    <w:rsid w:val="00375C4E"/>
    <w:rsid w:val="00375FEA"/>
    <w:rsid w:val="00377A17"/>
    <w:rsid w:val="0038069C"/>
    <w:rsid w:val="003829AE"/>
    <w:rsid w:val="00383BB7"/>
    <w:rsid w:val="003859D5"/>
    <w:rsid w:val="00387E61"/>
    <w:rsid w:val="00393281"/>
    <w:rsid w:val="003A24A6"/>
    <w:rsid w:val="003B1B1A"/>
    <w:rsid w:val="003C0AB7"/>
    <w:rsid w:val="003C2064"/>
    <w:rsid w:val="003C298B"/>
    <w:rsid w:val="003C6483"/>
    <w:rsid w:val="003D3F8E"/>
    <w:rsid w:val="003E30AF"/>
    <w:rsid w:val="003F0DC7"/>
    <w:rsid w:val="00410371"/>
    <w:rsid w:val="00412195"/>
    <w:rsid w:val="004147B6"/>
    <w:rsid w:val="0041499F"/>
    <w:rsid w:val="0042040F"/>
    <w:rsid w:val="00423F15"/>
    <w:rsid w:val="004332A3"/>
    <w:rsid w:val="004351E6"/>
    <w:rsid w:val="00451600"/>
    <w:rsid w:val="004546D0"/>
    <w:rsid w:val="00454780"/>
    <w:rsid w:val="00457E2C"/>
    <w:rsid w:val="00472D98"/>
    <w:rsid w:val="004752C8"/>
    <w:rsid w:val="00475F6A"/>
    <w:rsid w:val="00487A75"/>
    <w:rsid w:val="00497C45"/>
    <w:rsid w:val="004B4CCF"/>
    <w:rsid w:val="004C42B8"/>
    <w:rsid w:val="004D2BEB"/>
    <w:rsid w:val="004F0539"/>
    <w:rsid w:val="004F1EFA"/>
    <w:rsid w:val="004F55CB"/>
    <w:rsid w:val="0050593D"/>
    <w:rsid w:val="00507D88"/>
    <w:rsid w:val="0051113F"/>
    <w:rsid w:val="0052060A"/>
    <w:rsid w:val="00522509"/>
    <w:rsid w:val="0052388B"/>
    <w:rsid w:val="00557BBC"/>
    <w:rsid w:val="00560576"/>
    <w:rsid w:val="0056129A"/>
    <w:rsid w:val="00564359"/>
    <w:rsid w:val="00565BF4"/>
    <w:rsid w:val="00572B9D"/>
    <w:rsid w:val="0057668C"/>
    <w:rsid w:val="00576CCB"/>
    <w:rsid w:val="0058036D"/>
    <w:rsid w:val="00580893"/>
    <w:rsid w:val="0058256B"/>
    <w:rsid w:val="00584703"/>
    <w:rsid w:val="0058692C"/>
    <w:rsid w:val="00586C70"/>
    <w:rsid w:val="0059333F"/>
    <w:rsid w:val="005A0F65"/>
    <w:rsid w:val="005A2887"/>
    <w:rsid w:val="005A32D6"/>
    <w:rsid w:val="005A3640"/>
    <w:rsid w:val="005A5AD5"/>
    <w:rsid w:val="005A72C6"/>
    <w:rsid w:val="005A7E69"/>
    <w:rsid w:val="005E4F1F"/>
    <w:rsid w:val="005F5306"/>
    <w:rsid w:val="006111F3"/>
    <w:rsid w:val="00612D19"/>
    <w:rsid w:val="0062114B"/>
    <w:rsid w:val="00625D93"/>
    <w:rsid w:val="00627135"/>
    <w:rsid w:val="00627922"/>
    <w:rsid w:val="0063148E"/>
    <w:rsid w:val="00647FEB"/>
    <w:rsid w:val="00660737"/>
    <w:rsid w:val="006619D4"/>
    <w:rsid w:val="006629D4"/>
    <w:rsid w:val="00663BC3"/>
    <w:rsid w:val="00673F3F"/>
    <w:rsid w:val="0067720A"/>
    <w:rsid w:val="006822EF"/>
    <w:rsid w:val="00687FD4"/>
    <w:rsid w:val="00690559"/>
    <w:rsid w:val="006A3FDB"/>
    <w:rsid w:val="006A6E66"/>
    <w:rsid w:val="006B7405"/>
    <w:rsid w:val="006C6A28"/>
    <w:rsid w:val="006C7B6B"/>
    <w:rsid w:val="006D5309"/>
    <w:rsid w:val="006D76CD"/>
    <w:rsid w:val="006E572D"/>
    <w:rsid w:val="006F21A4"/>
    <w:rsid w:val="006F48A9"/>
    <w:rsid w:val="0070029A"/>
    <w:rsid w:val="0071067D"/>
    <w:rsid w:val="00710B96"/>
    <w:rsid w:val="00710ED1"/>
    <w:rsid w:val="00716F17"/>
    <w:rsid w:val="00720318"/>
    <w:rsid w:val="007270EA"/>
    <w:rsid w:val="00735BE7"/>
    <w:rsid w:val="00737915"/>
    <w:rsid w:val="00743566"/>
    <w:rsid w:val="00751FAB"/>
    <w:rsid w:val="00753936"/>
    <w:rsid w:val="00756363"/>
    <w:rsid w:val="007763E4"/>
    <w:rsid w:val="00780D89"/>
    <w:rsid w:val="00784375"/>
    <w:rsid w:val="007A10AA"/>
    <w:rsid w:val="007A255E"/>
    <w:rsid w:val="007A3908"/>
    <w:rsid w:val="007C3F57"/>
    <w:rsid w:val="007C7EAF"/>
    <w:rsid w:val="007E425B"/>
    <w:rsid w:val="007E75B5"/>
    <w:rsid w:val="007F3E60"/>
    <w:rsid w:val="007F60E6"/>
    <w:rsid w:val="0080149E"/>
    <w:rsid w:val="0080656A"/>
    <w:rsid w:val="00810506"/>
    <w:rsid w:val="008149C1"/>
    <w:rsid w:val="00824B93"/>
    <w:rsid w:val="008266AD"/>
    <w:rsid w:val="008301FF"/>
    <w:rsid w:val="00836240"/>
    <w:rsid w:val="00845ADD"/>
    <w:rsid w:val="00850B6D"/>
    <w:rsid w:val="00854CF9"/>
    <w:rsid w:val="008565D7"/>
    <w:rsid w:val="008657DF"/>
    <w:rsid w:val="00865F8F"/>
    <w:rsid w:val="008727E5"/>
    <w:rsid w:val="00873FA0"/>
    <w:rsid w:val="008778BC"/>
    <w:rsid w:val="008B10E0"/>
    <w:rsid w:val="008B22AE"/>
    <w:rsid w:val="008C0EFA"/>
    <w:rsid w:val="008D7958"/>
    <w:rsid w:val="008E1A2C"/>
    <w:rsid w:val="008E3718"/>
    <w:rsid w:val="008E5CD1"/>
    <w:rsid w:val="008F3369"/>
    <w:rsid w:val="008F3E1A"/>
    <w:rsid w:val="008F5807"/>
    <w:rsid w:val="0090478F"/>
    <w:rsid w:val="00907B09"/>
    <w:rsid w:val="00917E1F"/>
    <w:rsid w:val="009234B4"/>
    <w:rsid w:val="0092364F"/>
    <w:rsid w:val="00933877"/>
    <w:rsid w:val="00935140"/>
    <w:rsid w:val="009501A8"/>
    <w:rsid w:val="00954264"/>
    <w:rsid w:val="00955781"/>
    <w:rsid w:val="00956CF3"/>
    <w:rsid w:val="00974A7A"/>
    <w:rsid w:val="009777C4"/>
    <w:rsid w:val="00981834"/>
    <w:rsid w:val="009821A8"/>
    <w:rsid w:val="00984615"/>
    <w:rsid w:val="00990CB9"/>
    <w:rsid w:val="00991047"/>
    <w:rsid w:val="009B079B"/>
    <w:rsid w:val="009B559A"/>
    <w:rsid w:val="009B7597"/>
    <w:rsid w:val="009C1DA8"/>
    <w:rsid w:val="009C274D"/>
    <w:rsid w:val="009D4271"/>
    <w:rsid w:val="009D7F18"/>
    <w:rsid w:val="009F4140"/>
    <w:rsid w:val="009F550A"/>
    <w:rsid w:val="00A044D6"/>
    <w:rsid w:val="00A0488E"/>
    <w:rsid w:val="00A17BE5"/>
    <w:rsid w:val="00A24D6D"/>
    <w:rsid w:val="00A36F10"/>
    <w:rsid w:val="00A52D29"/>
    <w:rsid w:val="00A55357"/>
    <w:rsid w:val="00A557EF"/>
    <w:rsid w:val="00A57704"/>
    <w:rsid w:val="00A71947"/>
    <w:rsid w:val="00A755AA"/>
    <w:rsid w:val="00A84B02"/>
    <w:rsid w:val="00A93FCA"/>
    <w:rsid w:val="00AA35B1"/>
    <w:rsid w:val="00AB0AA9"/>
    <w:rsid w:val="00AB3F32"/>
    <w:rsid w:val="00AB4E9F"/>
    <w:rsid w:val="00AB6527"/>
    <w:rsid w:val="00AD2771"/>
    <w:rsid w:val="00AD28AD"/>
    <w:rsid w:val="00AE43E8"/>
    <w:rsid w:val="00AE4730"/>
    <w:rsid w:val="00AF0749"/>
    <w:rsid w:val="00AF15A7"/>
    <w:rsid w:val="00AF241B"/>
    <w:rsid w:val="00B20E9D"/>
    <w:rsid w:val="00B20FBF"/>
    <w:rsid w:val="00B3089B"/>
    <w:rsid w:val="00B343D3"/>
    <w:rsid w:val="00B41617"/>
    <w:rsid w:val="00B41B1C"/>
    <w:rsid w:val="00B613D1"/>
    <w:rsid w:val="00B62A7B"/>
    <w:rsid w:val="00B63951"/>
    <w:rsid w:val="00B63F09"/>
    <w:rsid w:val="00B64D1C"/>
    <w:rsid w:val="00B66B6A"/>
    <w:rsid w:val="00B66DD6"/>
    <w:rsid w:val="00B70F93"/>
    <w:rsid w:val="00B7471A"/>
    <w:rsid w:val="00B8404E"/>
    <w:rsid w:val="00BA2BC7"/>
    <w:rsid w:val="00BA3DF1"/>
    <w:rsid w:val="00BB2FF6"/>
    <w:rsid w:val="00BB67F2"/>
    <w:rsid w:val="00BB78A5"/>
    <w:rsid w:val="00BC5AB5"/>
    <w:rsid w:val="00BC5EEA"/>
    <w:rsid w:val="00BD584A"/>
    <w:rsid w:val="00BF2A77"/>
    <w:rsid w:val="00BF4B99"/>
    <w:rsid w:val="00C01F57"/>
    <w:rsid w:val="00C07EFF"/>
    <w:rsid w:val="00C17F17"/>
    <w:rsid w:val="00C23727"/>
    <w:rsid w:val="00C25537"/>
    <w:rsid w:val="00C44ABF"/>
    <w:rsid w:val="00C505D6"/>
    <w:rsid w:val="00C71974"/>
    <w:rsid w:val="00C82810"/>
    <w:rsid w:val="00C82F1E"/>
    <w:rsid w:val="00C90EF5"/>
    <w:rsid w:val="00C91C59"/>
    <w:rsid w:val="00C91D73"/>
    <w:rsid w:val="00CB11B7"/>
    <w:rsid w:val="00CB3994"/>
    <w:rsid w:val="00CB6362"/>
    <w:rsid w:val="00CD2FDB"/>
    <w:rsid w:val="00CD6385"/>
    <w:rsid w:val="00CF2EE9"/>
    <w:rsid w:val="00CF6B2C"/>
    <w:rsid w:val="00D008D5"/>
    <w:rsid w:val="00D06542"/>
    <w:rsid w:val="00D07823"/>
    <w:rsid w:val="00D07876"/>
    <w:rsid w:val="00D126F1"/>
    <w:rsid w:val="00D14CBF"/>
    <w:rsid w:val="00D16945"/>
    <w:rsid w:val="00D21FF6"/>
    <w:rsid w:val="00D23D5E"/>
    <w:rsid w:val="00D30FB8"/>
    <w:rsid w:val="00D31CF8"/>
    <w:rsid w:val="00D55943"/>
    <w:rsid w:val="00D60081"/>
    <w:rsid w:val="00D625A4"/>
    <w:rsid w:val="00D64317"/>
    <w:rsid w:val="00D64794"/>
    <w:rsid w:val="00D742CC"/>
    <w:rsid w:val="00D76876"/>
    <w:rsid w:val="00D84ED8"/>
    <w:rsid w:val="00DA1693"/>
    <w:rsid w:val="00DB41BF"/>
    <w:rsid w:val="00DB44BE"/>
    <w:rsid w:val="00DB6C23"/>
    <w:rsid w:val="00DC78B8"/>
    <w:rsid w:val="00DE64BF"/>
    <w:rsid w:val="00E02295"/>
    <w:rsid w:val="00E0481A"/>
    <w:rsid w:val="00E13EF6"/>
    <w:rsid w:val="00E146EF"/>
    <w:rsid w:val="00E249D0"/>
    <w:rsid w:val="00E305D3"/>
    <w:rsid w:val="00E33998"/>
    <w:rsid w:val="00E350D7"/>
    <w:rsid w:val="00E3551D"/>
    <w:rsid w:val="00E36314"/>
    <w:rsid w:val="00E479EC"/>
    <w:rsid w:val="00E47CF4"/>
    <w:rsid w:val="00E504AE"/>
    <w:rsid w:val="00E505A9"/>
    <w:rsid w:val="00E5570F"/>
    <w:rsid w:val="00E8356A"/>
    <w:rsid w:val="00EA55D7"/>
    <w:rsid w:val="00EA6469"/>
    <w:rsid w:val="00EB6C9D"/>
    <w:rsid w:val="00ED1339"/>
    <w:rsid w:val="00ED6808"/>
    <w:rsid w:val="00EE37B1"/>
    <w:rsid w:val="00EF5281"/>
    <w:rsid w:val="00EF7256"/>
    <w:rsid w:val="00F01213"/>
    <w:rsid w:val="00F027E7"/>
    <w:rsid w:val="00F0414C"/>
    <w:rsid w:val="00F17949"/>
    <w:rsid w:val="00F40B79"/>
    <w:rsid w:val="00F52AE7"/>
    <w:rsid w:val="00F557CF"/>
    <w:rsid w:val="00F648B7"/>
    <w:rsid w:val="00F675EA"/>
    <w:rsid w:val="00F71957"/>
    <w:rsid w:val="00F75BFA"/>
    <w:rsid w:val="00F75F3B"/>
    <w:rsid w:val="00F819E6"/>
    <w:rsid w:val="00F84A1F"/>
    <w:rsid w:val="00FA29A0"/>
    <w:rsid w:val="00FA3D53"/>
    <w:rsid w:val="00FB1A4C"/>
    <w:rsid w:val="00FB3A0B"/>
    <w:rsid w:val="00FB5F74"/>
    <w:rsid w:val="00FD10E2"/>
    <w:rsid w:val="00FD5B3C"/>
    <w:rsid w:val="00FD6F4B"/>
    <w:rsid w:val="00FE2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FBA70"/>
  <w15:docId w15:val="{53EDE3DD-C9F8-4D4E-A8DA-3ED08B0DF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375F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375F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75FE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375FEA"/>
    <w:rPr>
      <w:rFonts w:asciiTheme="majorHAnsi" w:eastAsiaTheme="majorEastAsia" w:hAnsiTheme="majorHAnsi" w:cstheme="majorBidi"/>
      <w:color w:val="2F5496" w:themeColor="accent1" w:themeShade="BF"/>
      <w:sz w:val="26"/>
      <w:szCs w:val="26"/>
    </w:rPr>
  </w:style>
  <w:style w:type="character" w:styleId="a3">
    <w:name w:val="Hyperlink"/>
    <w:basedOn w:val="a0"/>
    <w:uiPriority w:val="99"/>
    <w:unhideWhenUsed/>
    <w:rsid w:val="000859AD"/>
    <w:rPr>
      <w:color w:val="0000FF"/>
      <w:u w:val="single"/>
    </w:rPr>
  </w:style>
  <w:style w:type="character" w:customStyle="1" w:styleId="11">
    <w:name w:val="Неразрешенное упоминание1"/>
    <w:basedOn w:val="a0"/>
    <w:uiPriority w:val="99"/>
    <w:semiHidden/>
    <w:unhideWhenUsed/>
    <w:rsid w:val="00990CB9"/>
    <w:rPr>
      <w:color w:val="605E5C"/>
      <w:shd w:val="clear" w:color="auto" w:fill="E1DFDD"/>
    </w:rPr>
  </w:style>
  <w:style w:type="paragraph" w:styleId="a4">
    <w:name w:val="List Paragraph"/>
    <w:aliases w:val="Список точки,СПИСОК,List Paragraph,SA PM Red,Уровент 2.2,Абзац списка ЦНЭС,Начало абзаца,SA Text List,Нумерованный,маркировка1,Заголовок ур.2 (1 раздел),Заголовок 3 -третий уровень,8т рис"/>
    <w:basedOn w:val="a"/>
    <w:link w:val="a5"/>
    <w:uiPriority w:val="34"/>
    <w:qFormat/>
    <w:rsid w:val="005E4F1F"/>
    <w:pPr>
      <w:ind w:left="720"/>
      <w:contextualSpacing/>
    </w:pPr>
  </w:style>
  <w:style w:type="character" w:customStyle="1" w:styleId="a5">
    <w:name w:val="Абзац списка Знак"/>
    <w:aliases w:val="Список точки Знак,СПИСОК Знак,List Paragraph Знак,SA PM Red Знак,Уровент 2.2 Знак,Абзац списка ЦНЭС Знак,Начало абзаца Знак,SA Text List Знак,Нумерованный Знак,маркировка1 Знак,Заголовок ур.2 (1 раздел) Знак,8т рис Знак"/>
    <w:link w:val="a4"/>
    <w:uiPriority w:val="34"/>
    <w:locked/>
    <w:rsid w:val="006619D4"/>
  </w:style>
  <w:style w:type="character" w:styleId="a6">
    <w:name w:val="annotation reference"/>
    <w:basedOn w:val="a0"/>
    <w:uiPriority w:val="99"/>
    <w:semiHidden/>
    <w:unhideWhenUsed/>
    <w:rsid w:val="0059333F"/>
    <w:rPr>
      <w:sz w:val="16"/>
      <w:szCs w:val="16"/>
    </w:rPr>
  </w:style>
  <w:style w:type="paragraph" w:styleId="a7">
    <w:name w:val="annotation text"/>
    <w:basedOn w:val="a"/>
    <w:link w:val="a8"/>
    <w:uiPriority w:val="99"/>
    <w:unhideWhenUsed/>
    <w:rsid w:val="0059333F"/>
    <w:pPr>
      <w:spacing w:line="240" w:lineRule="auto"/>
    </w:pPr>
    <w:rPr>
      <w:sz w:val="20"/>
      <w:szCs w:val="20"/>
    </w:rPr>
  </w:style>
  <w:style w:type="character" w:customStyle="1" w:styleId="a8">
    <w:name w:val="Текст примечания Знак"/>
    <w:basedOn w:val="a0"/>
    <w:link w:val="a7"/>
    <w:uiPriority w:val="99"/>
    <w:rsid w:val="0059333F"/>
    <w:rPr>
      <w:sz w:val="20"/>
      <w:szCs w:val="20"/>
    </w:rPr>
  </w:style>
  <w:style w:type="paragraph" w:styleId="a9">
    <w:name w:val="annotation subject"/>
    <w:basedOn w:val="a7"/>
    <w:next w:val="a7"/>
    <w:link w:val="aa"/>
    <w:uiPriority w:val="99"/>
    <w:semiHidden/>
    <w:unhideWhenUsed/>
    <w:rsid w:val="0059333F"/>
    <w:rPr>
      <w:b/>
      <w:bCs/>
    </w:rPr>
  </w:style>
  <w:style w:type="character" w:customStyle="1" w:styleId="aa">
    <w:name w:val="Тема примечания Знак"/>
    <w:basedOn w:val="a8"/>
    <w:link w:val="a9"/>
    <w:uiPriority w:val="99"/>
    <w:semiHidden/>
    <w:rsid w:val="0059333F"/>
    <w:rPr>
      <w:b/>
      <w:bCs/>
      <w:sz w:val="20"/>
      <w:szCs w:val="20"/>
    </w:rPr>
  </w:style>
  <w:style w:type="paragraph" w:styleId="ab">
    <w:name w:val="Balloon Text"/>
    <w:basedOn w:val="a"/>
    <w:link w:val="ac"/>
    <w:uiPriority w:val="99"/>
    <w:semiHidden/>
    <w:unhideWhenUsed/>
    <w:rsid w:val="0059333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9333F"/>
    <w:rPr>
      <w:rFonts w:ascii="Tahoma" w:hAnsi="Tahoma" w:cs="Tahoma"/>
      <w:sz w:val="16"/>
      <w:szCs w:val="16"/>
    </w:rPr>
  </w:style>
  <w:style w:type="paragraph" w:styleId="ad">
    <w:name w:val="footnote text"/>
    <w:basedOn w:val="a"/>
    <w:link w:val="ae"/>
    <w:uiPriority w:val="99"/>
    <w:semiHidden/>
    <w:unhideWhenUsed/>
    <w:rsid w:val="008657DF"/>
    <w:pPr>
      <w:spacing w:after="0" w:line="240" w:lineRule="auto"/>
    </w:pPr>
    <w:rPr>
      <w:sz w:val="20"/>
      <w:szCs w:val="20"/>
    </w:rPr>
  </w:style>
  <w:style w:type="character" w:customStyle="1" w:styleId="ae">
    <w:name w:val="Текст сноски Знак"/>
    <w:basedOn w:val="a0"/>
    <w:link w:val="ad"/>
    <w:uiPriority w:val="99"/>
    <w:semiHidden/>
    <w:rsid w:val="008657DF"/>
    <w:rPr>
      <w:sz w:val="20"/>
      <w:szCs w:val="20"/>
    </w:rPr>
  </w:style>
  <w:style w:type="character" w:styleId="af">
    <w:name w:val="footnote reference"/>
    <w:basedOn w:val="a0"/>
    <w:uiPriority w:val="99"/>
    <w:semiHidden/>
    <w:unhideWhenUsed/>
    <w:rsid w:val="008657DF"/>
    <w:rPr>
      <w:vertAlign w:val="superscript"/>
    </w:rPr>
  </w:style>
  <w:style w:type="character" w:customStyle="1" w:styleId="21">
    <w:name w:val="Неразрешенное упоминание2"/>
    <w:basedOn w:val="a0"/>
    <w:uiPriority w:val="99"/>
    <w:semiHidden/>
    <w:unhideWhenUsed/>
    <w:rsid w:val="008F3E1A"/>
    <w:rPr>
      <w:color w:val="605E5C"/>
      <w:shd w:val="clear" w:color="auto" w:fill="E1DFDD"/>
    </w:rPr>
  </w:style>
  <w:style w:type="paragraph" w:styleId="af0">
    <w:name w:val="Title"/>
    <w:basedOn w:val="a"/>
    <w:link w:val="af1"/>
    <w:uiPriority w:val="99"/>
    <w:qFormat/>
    <w:rsid w:val="00B20E9D"/>
    <w:pPr>
      <w:spacing w:after="0" w:line="240" w:lineRule="auto"/>
      <w:jc w:val="center"/>
    </w:pPr>
    <w:rPr>
      <w:rFonts w:ascii="Times New Roman" w:eastAsia="Times New Roman" w:hAnsi="Times New Roman" w:cs="Times New Roman"/>
      <w:b/>
      <w:bCs/>
      <w:sz w:val="24"/>
      <w:szCs w:val="24"/>
      <w:lang w:eastAsia="ru-RU"/>
    </w:rPr>
  </w:style>
  <w:style w:type="character" w:customStyle="1" w:styleId="af1">
    <w:name w:val="Заголовок Знак"/>
    <w:basedOn w:val="a0"/>
    <w:link w:val="af0"/>
    <w:uiPriority w:val="99"/>
    <w:rsid w:val="00B20E9D"/>
    <w:rPr>
      <w:rFonts w:ascii="Times New Roman" w:eastAsia="Times New Roman" w:hAnsi="Times New Roman" w:cs="Times New Roman"/>
      <w:b/>
      <w:bCs/>
      <w:sz w:val="24"/>
      <w:szCs w:val="24"/>
      <w:lang w:eastAsia="ru-RU"/>
    </w:rPr>
  </w:style>
  <w:style w:type="table" w:styleId="af2">
    <w:name w:val="Table Grid"/>
    <w:basedOn w:val="a1"/>
    <w:uiPriority w:val="39"/>
    <w:rsid w:val="00B20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B20E9D"/>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B20E9D"/>
  </w:style>
  <w:style w:type="paragraph" w:styleId="af5">
    <w:name w:val="footer"/>
    <w:basedOn w:val="a"/>
    <w:link w:val="af6"/>
    <w:uiPriority w:val="99"/>
    <w:unhideWhenUsed/>
    <w:rsid w:val="00B20E9D"/>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B20E9D"/>
  </w:style>
  <w:style w:type="paragraph" w:styleId="af7">
    <w:name w:val="TOC Heading"/>
    <w:basedOn w:val="1"/>
    <w:next w:val="a"/>
    <w:uiPriority w:val="39"/>
    <w:unhideWhenUsed/>
    <w:qFormat/>
    <w:rsid w:val="00375FEA"/>
    <w:pPr>
      <w:outlineLvl w:val="9"/>
    </w:pPr>
    <w:rPr>
      <w:lang w:eastAsia="ru-RU"/>
    </w:rPr>
  </w:style>
  <w:style w:type="paragraph" w:styleId="12">
    <w:name w:val="toc 1"/>
    <w:basedOn w:val="a"/>
    <w:next w:val="a"/>
    <w:autoRedefine/>
    <w:uiPriority w:val="39"/>
    <w:unhideWhenUsed/>
    <w:rsid w:val="007A255E"/>
    <w:pPr>
      <w:tabs>
        <w:tab w:val="right" w:leader="dot" w:pos="9921"/>
      </w:tabs>
      <w:spacing w:before="120" w:after="0" w:line="276" w:lineRule="auto"/>
    </w:pPr>
  </w:style>
  <w:style w:type="paragraph" w:styleId="22">
    <w:name w:val="toc 2"/>
    <w:basedOn w:val="a"/>
    <w:next w:val="a"/>
    <w:autoRedefine/>
    <w:uiPriority w:val="39"/>
    <w:unhideWhenUsed/>
    <w:rsid w:val="007A255E"/>
    <w:pPr>
      <w:tabs>
        <w:tab w:val="left" w:pos="660"/>
        <w:tab w:val="right" w:leader="dot" w:pos="9911"/>
      </w:tabs>
      <w:spacing w:before="60" w:after="0"/>
      <w:ind w:left="221"/>
    </w:pPr>
  </w:style>
  <w:style w:type="character" w:styleId="af8">
    <w:name w:val="FollowedHyperlink"/>
    <w:basedOn w:val="a0"/>
    <w:uiPriority w:val="99"/>
    <w:semiHidden/>
    <w:unhideWhenUsed/>
    <w:rsid w:val="007C3F57"/>
    <w:rPr>
      <w:color w:val="954F72" w:themeColor="followedHyperlink"/>
      <w:u w:val="single"/>
    </w:rPr>
  </w:style>
  <w:style w:type="character" w:customStyle="1" w:styleId="3">
    <w:name w:val="Неразрешенное упоминание3"/>
    <w:basedOn w:val="a0"/>
    <w:uiPriority w:val="99"/>
    <w:semiHidden/>
    <w:unhideWhenUsed/>
    <w:rsid w:val="0062114B"/>
    <w:rPr>
      <w:color w:val="605E5C"/>
      <w:shd w:val="clear" w:color="auto" w:fill="E1DFDD"/>
    </w:rPr>
  </w:style>
  <w:style w:type="paragraph" w:customStyle="1" w:styleId="b-articletext">
    <w:name w:val="b-article__text"/>
    <w:basedOn w:val="a"/>
    <w:rsid w:val="00AB0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caption"/>
    <w:aliases w:val="Caption Char,Caption Char1 Char,Caption Char Char Char,Caption Char1,Caption Char Char,Caption Char2 Char,Caption Char Char1 Char,Caption Char1 Char Char Char,Caption Char Char Char Char Char,Caption Char1 Char1 Char,Caption Char Знак,Ç"/>
    <w:basedOn w:val="a"/>
    <w:next w:val="a"/>
    <w:link w:val="afa"/>
    <w:unhideWhenUsed/>
    <w:qFormat/>
    <w:rsid w:val="00AB0AA9"/>
    <w:pPr>
      <w:spacing w:after="0" w:line="300" w:lineRule="auto"/>
      <w:jc w:val="right"/>
    </w:pPr>
    <w:rPr>
      <w:rFonts w:ascii="Verdana" w:eastAsiaTheme="minorEastAsia" w:hAnsi="Verdana"/>
      <w:b/>
      <w:bCs/>
      <w:spacing w:val="6"/>
      <w:sz w:val="20"/>
      <w:lang w:eastAsia="ru-RU"/>
    </w:rPr>
  </w:style>
  <w:style w:type="character" w:customStyle="1" w:styleId="afa">
    <w:name w:val="Название объекта Знак"/>
    <w:aliases w:val="Caption Char Знак1,Caption Char1 Char Знак,Caption Char Char Char Знак,Caption Char1 Знак,Caption Char Char Знак,Caption Char2 Char Знак,Caption Char Char1 Char Знак,Caption Char1 Char Char Char Знак,Caption Char1 Char1 Char Знак"/>
    <w:link w:val="af9"/>
    <w:rsid w:val="00AB0AA9"/>
    <w:rPr>
      <w:rFonts w:ascii="Verdana" w:eastAsiaTheme="minorEastAsia" w:hAnsi="Verdana"/>
      <w:b/>
      <w:bCs/>
      <w:spacing w:val="6"/>
      <w:sz w:val="20"/>
      <w:lang w:eastAsia="ru-RU"/>
    </w:rPr>
  </w:style>
  <w:style w:type="paragraph" w:styleId="afb">
    <w:name w:val="Revision"/>
    <w:hidden/>
    <w:uiPriority w:val="99"/>
    <w:semiHidden/>
    <w:rsid w:val="00836240"/>
    <w:pPr>
      <w:spacing w:after="0" w:line="240" w:lineRule="auto"/>
    </w:pPr>
  </w:style>
  <w:style w:type="character" w:customStyle="1" w:styleId="4">
    <w:name w:val="Неразрешенное упоминание4"/>
    <w:basedOn w:val="a0"/>
    <w:uiPriority w:val="99"/>
    <w:semiHidden/>
    <w:unhideWhenUsed/>
    <w:rsid w:val="009D7F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51183">
      <w:bodyDiv w:val="1"/>
      <w:marLeft w:val="0"/>
      <w:marRight w:val="0"/>
      <w:marTop w:val="0"/>
      <w:marBottom w:val="0"/>
      <w:divBdr>
        <w:top w:val="none" w:sz="0" w:space="0" w:color="auto"/>
        <w:left w:val="none" w:sz="0" w:space="0" w:color="auto"/>
        <w:bottom w:val="none" w:sz="0" w:space="0" w:color="auto"/>
        <w:right w:val="none" w:sz="0" w:space="0" w:color="auto"/>
      </w:divBdr>
    </w:div>
    <w:div w:id="182210951">
      <w:bodyDiv w:val="1"/>
      <w:marLeft w:val="0"/>
      <w:marRight w:val="0"/>
      <w:marTop w:val="0"/>
      <w:marBottom w:val="0"/>
      <w:divBdr>
        <w:top w:val="none" w:sz="0" w:space="0" w:color="auto"/>
        <w:left w:val="none" w:sz="0" w:space="0" w:color="auto"/>
        <w:bottom w:val="none" w:sz="0" w:space="0" w:color="auto"/>
        <w:right w:val="none" w:sz="0" w:space="0" w:color="auto"/>
      </w:divBdr>
    </w:div>
    <w:div w:id="618726380">
      <w:bodyDiv w:val="1"/>
      <w:marLeft w:val="0"/>
      <w:marRight w:val="0"/>
      <w:marTop w:val="0"/>
      <w:marBottom w:val="0"/>
      <w:divBdr>
        <w:top w:val="none" w:sz="0" w:space="0" w:color="auto"/>
        <w:left w:val="none" w:sz="0" w:space="0" w:color="auto"/>
        <w:bottom w:val="none" w:sz="0" w:space="0" w:color="auto"/>
        <w:right w:val="none" w:sz="0" w:space="0" w:color="auto"/>
      </w:divBdr>
      <w:divsChild>
        <w:div w:id="428477051">
          <w:marLeft w:val="0"/>
          <w:marRight w:val="0"/>
          <w:marTop w:val="0"/>
          <w:marBottom w:val="0"/>
          <w:divBdr>
            <w:top w:val="none" w:sz="0" w:space="0" w:color="auto"/>
            <w:left w:val="none" w:sz="0" w:space="0" w:color="auto"/>
            <w:bottom w:val="none" w:sz="0" w:space="0" w:color="auto"/>
            <w:right w:val="none" w:sz="0" w:space="0" w:color="auto"/>
          </w:divBdr>
        </w:div>
      </w:divsChild>
    </w:div>
    <w:div w:id="782963009">
      <w:bodyDiv w:val="1"/>
      <w:marLeft w:val="0"/>
      <w:marRight w:val="0"/>
      <w:marTop w:val="0"/>
      <w:marBottom w:val="0"/>
      <w:divBdr>
        <w:top w:val="none" w:sz="0" w:space="0" w:color="auto"/>
        <w:left w:val="none" w:sz="0" w:space="0" w:color="auto"/>
        <w:bottom w:val="none" w:sz="0" w:space="0" w:color="auto"/>
        <w:right w:val="none" w:sz="0" w:space="0" w:color="auto"/>
      </w:divBdr>
    </w:div>
    <w:div w:id="906454993">
      <w:bodyDiv w:val="1"/>
      <w:marLeft w:val="0"/>
      <w:marRight w:val="0"/>
      <w:marTop w:val="0"/>
      <w:marBottom w:val="0"/>
      <w:divBdr>
        <w:top w:val="none" w:sz="0" w:space="0" w:color="auto"/>
        <w:left w:val="none" w:sz="0" w:space="0" w:color="auto"/>
        <w:bottom w:val="none" w:sz="0" w:space="0" w:color="auto"/>
        <w:right w:val="none" w:sz="0" w:space="0" w:color="auto"/>
      </w:divBdr>
    </w:div>
    <w:div w:id="1009062751">
      <w:bodyDiv w:val="1"/>
      <w:marLeft w:val="0"/>
      <w:marRight w:val="0"/>
      <w:marTop w:val="0"/>
      <w:marBottom w:val="0"/>
      <w:divBdr>
        <w:top w:val="none" w:sz="0" w:space="0" w:color="auto"/>
        <w:left w:val="none" w:sz="0" w:space="0" w:color="auto"/>
        <w:bottom w:val="none" w:sz="0" w:space="0" w:color="auto"/>
        <w:right w:val="none" w:sz="0" w:space="0" w:color="auto"/>
      </w:divBdr>
      <w:divsChild>
        <w:div w:id="1288506707">
          <w:marLeft w:val="0"/>
          <w:marRight w:val="0"/>
          <w:marTop w:val="0"/>
          <w:marBottom w:val="0"/>
          <w:divBdr>
            <w:top w:val="none" w:sz="0" w:space="0" w:color="auto"/>
            <w:left w:val="none" w:sz="0" w:space="0" w:color="auto"/>
            <w:bottom w:val="none" w:sz="0" w:space="0" w:color="auto"/>
            <w:right w:val="none" w:sz="0" w:space="0" w:color="auto"/>
          </w:divBdr>
        </w:div>
      </w:divsChild>
    </w:div>
    <w:div w:id="1419522288">
      <w:bodyDiv w:val="1"/>
      <w:marLeft w:val="0"/>
      <w:marRight w:val="0"/>
      <w:marTop w:val="0"/>
      <w:marBottom w:val="0"/>
      <w:divBdr>
        <w:top w:val="none" w:sz="0" w:space="0" w:color="auto"/>
        <w:left w:val="none" w:sz="0" w:space="0" w:color="auto"/>
        <w:bottom w:val="none" w:sz="0" w:space="0" w:color="auto"/>
        <w:right w:val="none" w:sz="0" w:space="0" w:color="auto"/>
      </w:divBdr>
    </w:div>
    <w:div w:id="144765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crussia.ru/news/vyruchka-biznesa-upala/" TargetMode="External"/><Relationship Id="rId21" Type="http://schemas.openxmlformats.org/officeDocument/2006/relationships/hyperlink" Target="https://nn.dk.ru/wiki/sberbank" TargetMode="External"/><Relationship Id="rId42" Type="http://schemas.openxmlformats.org/officeDocument/2006/relationships/hyperlink" Target="https://www.cian.ru/ofisno-skladskoy-kompleks-na-dmitrovskom-shosse87-moskva-19189/" TargetMode="External"/><Relationship Id="rId47" Type="http://schemas.openxmlformats.org/officeDocument/2006/relationships/header" Target="header3.xml"/><Relationship Id="rId63" Type="http://schemas.openxmlformats.org/officeDocument/2006/relationships/footer" Target="footer3.xml"/><Relationship Id="rId68" Type="http://schemas.openxmlformats.org/officeDocument/2006/relationships/hyperlink" Target="https://content.knightfrank.com/research/597/documents/ru/rynok-ofisnoy-nedvizhimosti-moskva-1-kvartal-2020-7144.pdf" TargetMode="External"/><Relationship Id="rId84" Type="http://schemas.openxmlformats.org/officeDocument/2006/relationships/hyperlink" Target="https://www.cian.ru/rent/commercial/223734365/" TargetMode="External"/><Relationship Id="rId89" Type="http://schemas.openxmlformats.org/officeDocument/2006/relationships/hyperlink" Target="https://www.cian.ru/rent/commercial/217799229/"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crussia.ru/news/vyruchka-biznesa-upala/" TargetMode="External"/><Relationship Id="rId29" Type="http://schemas.openxmlformats.org/officeDocument/2006/relationships/hyperlink" Target="https://incrussia.ru/news/vyruchka-biznesa-upala/" TargetMode="External"/><Relationship Id="rId107" Type="http://schemas.openxmlformats.org/officeDocument/2006/relationships/header" Target="header14.xml"/><Relationship Id="rId11" Type="http://schemas.openxmlformats.org/officeDocument/2006/relationships/footer" Target="footer1.xml"/><Relationship Id="rId24" Type="http://schemas.openxmlformats.org/officeDocument/2006/relationships/hyperlink" Target="https://incrussia.ru/news/vyruchka-biznesa-upala/" TargetMode="External"/><Relationship Id="rId32" Type="http://schemas.openxmlformats.org/officeDocument/2006/relationships/hyperlink" Target="https://incrussia.ru/news/vyruchka-biznesa-upala/" TargetMode="External"/><Relationship Id="rId37" Type="http://schemas.openxmlformats.org/officeDocument/2006/relationships/hyperlink" Target="https://incrussia.ru/news/vyruchka-biznesa-upala/" TargetMode="External"/><Relationship Id="rId40" Type="http://schemas.openxmlformats.org/officeDocument/2006/relationships/hyperlink" Target="https://www.cian.ru/mnogofunkcionalnyy-kompleks-tehnopark-orbita-moskva-6020/" TargetMode="External"/><Relationship Id="rId45" Type="http://schemas.openxmlformats.org/officeDocument/2006/relationships/hyperlink" Target="https://www.cian.ru/ofisnoe-zdanie-na-uldnepropetrovskaya18b-moskva-97614/" TargetMode="External"/><Relationship Id="rId53" Type="http://schemas.openxmlformats.org/officeDocument/2006/relationships/oleObject" Target="embeddings/oleObject2.bin"/><Relationship Id="rId58" Type="http://schemas.openxmlformats.org/officeDocument/2006/relationships/oleObject" Target="embeddings/oleObject4.bin"/><Relationship Id="rId66" Type="http://schemas.openxmlformats.org/officeDocument/2006/relationships/image" Target="media/image12.png"/><Relationship Id="rId74" Type="http://schemas.openxmlformats.org/officeDocument/2006/relationships/hyperlink" Target="https://www.cian.ru/rent/commercial/224844829/" TargetMode="External"/><Relationship Id="rId79" Type="http://schemas.openxmlformats.org/officeDocument/2006/relationships/hyperlink" Target="https://www.cian.ru/rent/commercial/224318610/" TargetMode="External"/><Relationship Id="rId87" Type="http://schemas.openxmlformats.org/officeDocument/2006/relationships/hyperlink" Target="https://www.cian.ru/rent/commercial/157863437/" TargetMode="External"/><Relationship Id="rId102" Type="http://schemas.openxmlformats.org/officeDocument/2006/relationships/header" Target="header12.xml"/><Relationship Id="rId110"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eader" Target="header5.xml"/><Relationship Id="rId82" Type="http://schemas.openxmlformats.org/officeDocument/2006/relationships/hyperlink" Target="https://www.cian.ru/rent/commercial/227225881/" TargetMode="External"/><Relationship Id="rId90" Type="http://schemas.openxmlformats.org/officeDocument/2006/relationships/hyperlink" Target="https://www.cian.ru/rent/commercial/210265420/" TargetMode="External"/><Relationship Id="rId95" Type="http://schemas.openxmlformats.org/officeDocument/2006/relationships/hyperlink" Target="https://zdanie.info/informer" TargetMode="External"/><Relationship Id="rId19" Type="http://schemas.openxmlformats.org/officeDocument/2006/relationships/hyperlink" Target="https://yandex.ru/turbo/s/forbes.ru/biznes/396055-schet-poshel-na-trilliony-skolko-rossiyskiy-biznes-poteryaet-iz-za-pandemii" TargetMode="External"/><Relationship Id="rId14" Type="http://schemas.openxmlformats.org/officeDocument/2006/relationships/hyperlink" Target="https://www.rbc.ru/rbcfreenews/5ea174129a794712691310d0" TargetMode="External"/><Relationship Id="rId22" Type="http://schemas.openxmlformats.org/officeDocument/2006/relationships/hyperlink" Target="https://nn.dk.ru/news/237135935" TargetMode="External"/><Relationship Id="rId27" Type="http://schemas.openxmlformats.org/officeDocument/2006/relationships/hyperlink" Target="https://incrussia.ru/news/vyruchka-biznesa-upala/" TargetMode="External"/><Relationship Id="rId30" Type="http://schemas.openxmlformats.org/officeDocument/2006/relationships/hyperlink" Target="https://incrussia.ru/news/vyruchka-biznesa-upala/" TargetMode="External"/><Relationship Id="rId35" Type="http://schemas.openxmlformats.org/officeDocument/2006/relationships/hyperlink" Target="https://incrussia.ru/news/vyruchka-biznesa-upala/" TargetMode="External"/><Relationship Id="rId43" Type="http://schemas.openxmlformats.org/officeDocument/2006/relationships/hyperlink" Target="https://www.cian.ru/ofisno-skladskoy-kompleks-na-shosse-frezer17a-moskva-65451/" TargetMode="External"/><Relationship Id="rId48" Type="http://schemas.openxmlformats.org/officeDocument/2006/relationships/footer" Target="footer2.xml"/><Relationship Id="rId56" Type="http://schemas.openxmlformats.org/officeDocument/2006/relationships/image" Target="media/image8.emf"/><Relationship Id="rId64" Type="http://schemas.openxmlformats.org/officeDocument/2006/relationships/header" Target="header7.xml"/><Relationship Id="rId69" Type="http://schemas.openxmlformats.org/officeDocument/2006/relationships/hyperlink" Target="https://www.abn-consult.ru/issledovaniya/spravochnik-koeffitsientov" TargetMode="External"/><Relationship Id="rId77" Type="http://schemas.openxmlformats.org/officeDocument/2006/relationships/hyperlink" Target="https://www.cian.ru/rent/commercial/223504902/" TargetMode="External"/><Relationship Id="rId100" Type="http://schemas.openxmlformats.org/officeDocument/2006/relationships/hyperlink" Target="https://www.avito.ru/moskva/kommercheskaya_nedvizhimost/ofisnoe_pomeschenie_36.9_m_1898720564" TargetMode="External"/><Relationship Id="rId105" Type="http://schemas.openxmlformats.org/officeDocument/2006/relationships/header" Target="header13.xm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hyperlink" Target="https://www.cian.ru/rent/commercial/227845904/" TargetMode="External"/><Relationship Id="rId80" Type="http://schemas.openxmlformats.org/officeDocument/2006/relationships/hyperlink" Target="https://www.cian.ru/rent/commercial/213064314/" TargetMode="External"/><Relationship Id="rId85" Type="http://schemas.openxmlformats.org/officeDocument/2006/relationships/hyperlink" Target="https://www.cian.ru/rent/commercial/222136493/" TargetMode="External"/><Relationship Id="rId93" Type="http://schemas.openxmlformats.org/officeDocument/2006/relationships/hyperlink" Target="https://www.cian.ru/rent/commercial/189133287/" TargetMode="Externa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www.retail.ru/interviews/lerua-merlen-my-uvelichili-zarplatu-sotrudnikov-na-30-/" TargetMode="External"/><Relationship Id="rId17" Type="http://schemas.openxmlformats.org/officeDocument/2006/relationships/hyperlink" Target="https://www.retail.ru/news/restoratory-vzyali-spasenie-otrasli-v-svoi-ruki-14-aprelya-2020-193339/" TargetMode="External"/><Relationship Id="rId25" Type="http://schemas.openxmlformats.org/officeDocument/2006/relationships/hyperlink" Target="https://incrussia.ru/news/vyruchka-biznesa-upala/" TargetMode="External"/><Relationship Id="rId33" Type="http://schemas.openxmlformats.org/officeDocument/2006/relationships/hyperlink" Target="https://incrussia.ru/news/vyruchka-biznesa-upala/" TargetMode="External"/><Relationship Id="rId38" Type="http://schemas.openxmlformats.org/officeDocument/2006/relationships/hyperlink" Target="https://www.cian.ru/delovoy-centr-moskva-siti-moskva-8366/" TargetMode="External"/><Relationship Id="rId46" Type="http://schemas.openxmlformats.org/officeDocument/2006/relationships/header" Target="header2.xml"/><Relationship Id="rId59" Type="http://schemas.openxmlformats.org/officeDocument/2006/relationships/image" Target="media/image10.png"/><Relationship Id="rId67" Type="http://schemas.openxmlformats.org/officeDocument/2006/relationships/image" Target="media/image13.png"/><Relationship Id="rId103" Type="http://schemas.openxmlformats.org/officeDocument/2006/relationships/footer" Target="footer5.xml"/><Relationship Id="rId108" Type="http://schemas.openxmlformats.org/officeDocument/2006/relationships/header" Target="header15.xml"/><Relationship Id="rId20" Type="http://schemas.openxmlformats.org/officeDocument/2006/relationships/hyperlink" Target="https://tvzvezda.ru/news/vstrane_i_mire/content/2020513410-BW5ms.html" TargetMode="External"/><Relationship Id="rId41" Type="http://schemas.openxmlformats.org/officeDocument/2006/relationships/hyperlink" Target="https://www.cian.ru/biznes-centr-na-ulkuzneckiy-most21-5-moskva-35876/" TargetMode="External"/><Relationship Id="rId54" Type="http://schemas.openxmlformats.org/officeDocument/2006/relationships/image" Target="media/image7.png"/><Relationship Id="rId62" Type="http://schemas.openxmlformats.org/officeDocument/2006/relationships/header" Target="header6.xml"/><Relationship Id="rId70" Type="http://schemas.openxmlformats.org/officeDocument/2006/relationships/hyperlink" Target="https://www.cian.ru/rent/commercial/220682457/" TargetMode="External"/><Relationship Id="rId75" Type="http://schemas.openxmlformats.org/officeDocument/2006/relationships/hyperlink" Target="https://www.cian.ru/rent/commercial/226913561/" TargetMode="External"/><Relationship Id="rId83" Type="http://schemas.openxmlformats.org/officeDocument/2006/relationships/hyperlink" Target="https://www.cian.ru/rent/commercial/222346427/" TargetMode="External"/><Relationship Id="rId88" Type="http://schemas.openxmlformats.org/officeDocument/2006/relationships/hyperlink" Target="https://www.cian.ru/rent/commercial/226354210/" TargetMode="External"/><Relationship Id="rId91" Type="http://schemas.openxmlformats.org/officeDocument/2006/relationships/hyperlink" Target="https://www.cian.ru/rent/commercial/225412452/" TargetMode="External"/><Relationship Id="rId96" Type="http://schemas.openxmlformats.org/officeDocument/2006/relationships/header" Target="header8.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crussia.ru/news/vyruchka-biznesa-upala/" TargetMode="External"/><Relationship Id="rId23" Type="http://schemas.openxmlformats.org/officeDocument/2006/relationships/hyperlink" Target="https://retailer.ru/vyruchka-detskogo-mira-v-aprele-upala-na-tret-iz-za-koronavirusa/" TargetMode="External"/><Relationship Id="rId28" Type="http://schemas.openxmlformats.org/officeDocument/2006/relationships/hyperlink" Target="https://incrussia.ru/news/vyruchka-biznesa-upala/" TargetMode="External"/><Relationship Id="rId36" Type="http://schemas.openxmlformats.org/officeDocument/2006/relationships/hyperlink" Target="http://www.cbr.ru/Collection/Collection/File/27915/FinPuls_8_29052020.pdf" TargetMode="External"/><Relationship Id="rId49" Type="http://schemas.openxmlformats.org/officeDocument/2006/relationships/header" Target="header4.xml"/><Relationship Id="rId57" Type="http://schemas.openxmlformats.org/officeDocument/2006/relationships/image" Target="media/image9.png"/><Relationship Id="rId106" Type="http://schemas.openxmlformats.org/officeDocument/2006/relationships/footer" Target="footer7.xml"/><Relationship Id="rId10" Type="http://schemas.openxmlformats.org/officeDocument/2006/relationships/header" Target="header1.xml"/><Relationship Id="rId31" Type="http://schemas.openxmlformats.org/officeDocument/2006/relationships/hyperlink" Target="http://www.cbr.ru/Collection/Collection/File/27915/FinPuls_8_29052020.pdf" TargetMode="External"/><Relationship Id="rId44" Type="http://schemas.openxmlformats.org/officeDocument/2006/relationships/hyperlink" Target="https://www.cian.ru/biznes-park-na-admirala-makarova-moskva-66682/" TargetMode="External"/><Relationship Id="rId52" Type="http://schemas.openxmlformats.org/officeDocument/2006/relationships/image" Target="media/image6.png"/><Relationship Id="rId60" Type="http://schemas.openxmlformats.org/officeDocument/2006/relationships/oleObject" Target="embeddings/oleObject5.bin"/><Relationship Id="rId65" Type="http://schemas.openxmlformats.org/officeDocument/2006/relationships/image" Target="media/image11.png"/><Relationship Id="rId73" Type="http://schemas.openxmlformats.org/officeDocument/2006/relationships/hyperlink" Target="https://www.cian.ru/rent/commercial/225600962/" TargetMode="External"/><Relationship Id="rId78" Type="http://schemas.openxmlformats.org/officeDocument/2006/relationships/hyperlink" Target="https://www.cian.ru/rent/commercial/226020085/" TargetMode="External"/><Relationship Id="rId81" Type="http://schemas.openxmlformats.org/officeDocument/2006/relationships/hyperlink" Target="https://www.cian.ru/rent/commercial/201260700/" TargetMode="External"/><Relationship Id="rId86" Type="http://schemas.openxmlformats.org/officeDocument/2006/relationships/hyperlink" Target="https://www.cian.ru/rent/commercial/197855435/" TargetMode="External"/><Relationship Id="rId94" Type="http://schemas.openxmlformats.org/officeDocument/2006/relationships/hyperlink" Target="http://old.gks.ru/wps/wcm/connect/rosstat_main/rosstat/ru/statistics/accounts/" TargetMode="External"/><Relationship Id="rId99" Type="http://schemas.openxmlformats.org/officeDocument/2006/relationships/header" Target="header10.xm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retail.ru/news/daydzhest-20-04-26-04--25-aprelya-2020-193749/" TargetMode="External"/><Relationship Id="rId18" Type="http://schemas.openxmlformats.org/officeDocument/2006/relationships/hyperlink" Target="https://yandex.ru/turbo/h/forbes.ru/karera-i-svoy-biznes/395715-nam-ostalos-neskolko-nedel-kak-koronavirus-ubivaet-malyy-biznes-v-rossii?parent-reqid=1591287813028249-500008806025971470700298-production-app-host-vla-web-yp-306&amp;utm_source=turbo_turbo" TargetMode="External"/><Relationship Id="rId39" Type="http://schemas.openxmlformats.org/officeDocument/2006/relationships/hyperlink" Target="https://www.cian.ru/biznes-centr-victory-plaza-moskva-5427/" TargetMode="External"/><Relationship Id="rId109" Type="http://schemas.openxmlformats.org/officeDocument/2006/relationships/footer" Target="footer8.xml"/><Relationship Id="rId34" Type="http://schemas.openxmlformats.org/officeDocument/2006/relationships/hyperlink" Target="https://incrussia.ru/news/vyruchka-biznesa-upala/" TargetMode="External"/><Relationship Id="rId50" Type="http://schemas.openxmlformats.org/officeDocument/2006/relationships/image" Target="media/image5.png"/><Relationship Id="rId55" Type="http://schemas.openxmlformats.org/officeDocument/2006/relationships/oleObject" Target="embeddings/oleObject3.bin"/><Relationship Id="rId76" Type="http://schemas.openxmlformats.org/officeDocument/2006/relationships/hyperlink" Target="https://www.cian.ru/rent/commercial/227039878/" TargetMode="External"/><Relationship Id="rId97" Type="http://schemas.openxmlformats.org/officeDocument/2006/relationships/header" Target="header9.xml"/><Relationship Id="rId104"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s://www.cian.ru/rent/commercial/227848443/" TargetMode="External"/><Relationship Id="rId92" Type="http://schemas.openxmlformats.org/officeDocument/2006/relationships/hyperlink" Target="https://www.cian.ru/biznes-centr-krol-moskva-7350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kvalexam.ru/" TargetMode="External"/><Relationship Id="rId2" Type="http://schemas.openxmlformats.org/officeDocument/2006/relationships/hyperlink" Target="https://cbr.ru/hd_base/keyrate/" TargetMode="External"/><Relationship Id="rId1" Type="http://schemas.openxmlformats.org/officeDocument/2006/relationships/hyperlink" Target="https://www.minfin.ru/ru/press-center/?id_4=37059-predvaritelnaya_otsenka_ispolneniya_federalnogo_byudzheta_za_yanvar_-_aprel_2020_goda" TargetMode="External"/><Relationship Id="rId4" Type="http://schemas.openxmlformats.org/officeDocument/2006/relationships/hyperlink" Target="http://kvalexam.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262FE6-D46F-490A-A41B-6E6C65A1A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9591</Words>
  <Characters>54671</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 Лебединский</dc:creator>
  <cp:lastModifiedBy>Арина Потоцкая</cp:lastModifiedBy>
  <cp:revision>4</cp:revision>
  <cp:lastPrinted>2020-06-10T13:42:00Z</cp:lastPrinted>
  <dcterms:created xsi:type="dcterms:W3CDTF">2020-06-10T13:27:00Z</dcterms:created>
  <dcterms:modified xsi:type="dcterms:W3CDTF">2020-06-10T13:42:00Z</dcterms:modified>
</cp:coreProperties>
</file>