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1768" w14:textId="77777777" w:rsidR="00E15F65" w:rsidRPr="009750B6" w:rsidRDefault="006210DE" w:rsidP="00523C57">
      <w:pPr>
        <w:jc w:val="center"/>
        <w:rPr>
          <w:rFonts w:asciiTheme="minorHAnsi" w:hAnsiTheme="minorHAnsi" w:cstheme="minorHAnsi"/>
          <w:i/>
          <w:lang w:val="en-US"/>
        </w:rPr>
      </w:pPr>
      <w:r w:rsidRPr="009750B6">
        <w:rPr>
          <w:rFonts w:asciiTheme="minorHAnsi" w:hAnsiTheme="minorHAnsi" w:cstheme="minorHAnsi"/>
          <w:b/>
          <w:bCs/>
          <w:noProof/>
          <w:sz w:val="40"/>
          <w:szCs w:val="40"/>
          <w:lang w:val="ru-RU" w:eastAsia="ru-RU"/>
        </w:rPr>
        <w:drawing>
          <wp:anchor distT="0" distB="0" distL="114300" distR="114300" simplePos="0" relativeHeight="251658240" behindDoc="1" locked="0" layoutInCell="1" allowOverlap="1" wp14:anchorId="507A0FB6" wp14:editId="75B9A157">
            <wp:simplePos x="0" y="0"/>
            <wp:positionH relativeFrom="column">
              <wp:posOffset>15240</wp:posOffset>
            </wp:positionH>
            <wp:positionV relativeFrom="paragraph">
              <wp:posOffset>3810</wp:posOffset>
            </wp:positionV>
            <wp:extent cx="5907728" cy="2597150"/>
            <wp:effectExtent l="0" t="0" r="0" b="0"/>
            <wp:wrapNone/>
            <wp:docPr id="2" name="Picture 2" descr="/Users/maxx/Desktop/25074827_10215298467042081_521561310568940064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xx/Desktop/25074827_10215298467042081_5215613105689400645_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137" b="3035"/>
                    <a:stretch/>
                  </pic:blipFill>
                  <pic:spPr bwMode="auto">
                    <a:xfrm>
                      <a:off x="0" y="0"/>
                      <a:ext cx="5907728" cy="2597150"/>
                    </a:xfrm>
                    <a:prstGeom prst="rect">
                      <a:avLst/>
                    </a:prstGeom>
                    <a:noFill/>
                    <a:ln>
                      <a:noFill/>
                    </a:ln>
                    <a:extLst>
                      <a:ext uri="{53640926-AAD7-44D8-BBD7-CCE9431645EC}">
                        <a14:shadowObscured xmlns:a14="http://schemas.microsoft.com/office/drawing/2010/main"/>
                      </a:ext>
                    </a:extLst>
                  </pic:spPr>
                </pic:pic>
              </a:graphicData>
            </a:graphic>
          </wp:anchor>
        </w:drawing>
      </w:r>
    </w:p>
    <w:p w14:paraId="791BE30B" w14:textId="77777777" w:rsidR="00E15F65" w:rsidRPr="009750B6" w:rsidRDefault="00E15F65" w:rsidP="00523C57">
      <w:pPr>
        <w:jc w:val="right"/>
        <w:rPr>
          <w:rFonts w:asciiTheme="minorHAnsi" w:hAnsiTheme="minorHAnsi" w:cstheme="minorHAnsi"/>
          <w:i/>
          <w:lang w:val="en-US"/>
        </w:rPr>
      </w:pPr>
    </w:p>
    <w:p w14:paraId="3DE21D46" w14:textId="77777777" w:rsidR="00E15F65" w:rsidRPr="009750B6" w:rsidRDefault="00E15F65" w:rsidP="00523C57">
      <w:pPr>
        <w:jc w:val="right"/>
        <w:rPr>
          <w:rFonts w:asciiTheme="minorHAnsi" w:hAnsiTheme="minorHAnsi" w:cstheme="minorHAnsi"/>
          <w:i/>
          <w:lang w:val="en-US"/>
        </w:rPr>
      </w:pPr>
    </w:p>
    <w:p w14:paraId="2689DF12" w14:textId="77777777" w:rsidR="00E15F65" w:rsidRPr="009750B6" w:rsidRDefault="00E15F65" w:rsidP="00523C57">
      <w:pPr>
        <w:jc w:val="right"/>
        <w:rPr>
          <w:rFonts w:asciiTheme="minorHAnsi" w:hAnsiTheme="minorHAnsi" w:cstheme="minorHAnsi"/>
          <w:i/>
          <w:lang w:val="en-US"/>
        </w:rPr>
      </w:pPr>
    </w:p>
    <w:p w14:paraId="123F8AD0" w14:textId="77777777" w:rsidR="00E15F65" w:rsidRPr="009750B6" w:rsidRDefault="00E15F65" w:rsidP="00523C57">
      <w:pPr>
        <w:jc w:val="right"/>
        <w:rPr>
          <w:rFonts w:asciiTheme="minorHAnsi" w:hAnsiTheme="minorHAnsi" w:cstheme="minorHAnsi"/>
          <w:i/>
          <w:lang w:val="en-US"/>
        </w:rPr>
      </w:pPr>
    </w:p>
    <w:p w14:paraId="2ABCF5CD" w14:textId="77777777" w:rsidR="00E15F65" w:rsidRPr="009750B6" w:rsidRDefault="00E15F65" w:rsidP="00523C57">
      <w:pPr>
        <w:jc w:val="right"/>
        <w:rPr>
          <w:rFonts w:asciiTheme="minorHAnsi" w:hAnsiTheme="minorHAnsi" w:cstheme="minorHAnsi"/>
          <w:i/>
          <w:lang w:val="en-US"/>
        </w:rPr>
      </w:pPr>
    </w:p>
    <w:p w14:paraId="2E2E81B4" w14:textId="77777777" w:rsidR="00E15F65" w:rsidRPr="009750B6" w:rsidRDefault="00E15F65" w:rsidP="00523C57">
      <w:pPr>
        <w:jc w:val="right"/>
        <w:rPr>
          <w:rFonts w:asciiTheme="minorHAnsi" w:hAnsiTheme="minorHAnsi" w:cstheme="minorHAnsi"/>
          <w:i/>
          <w:lang w:val="en-US"/>
        </w:rPr>
      </w:pPr>
    </w:p>
    <w:p w14:paraId="4932B420" w14:textId="77777777" w:rsidR="00E15F65" w:rsidRPr="009750B6" w:rsidRDefault="00E15F65" w:rsidP="00523C57">
      <w:pPr>
        <w:jc w:val="right"/>
        <w:rPr>
          <w:rFonts w:asciiTheme="minorHAnsi" w:hAnsiTheme="minorHAnsi" w:cstheme="minorHAnsi"/>
          <w:i/>
          <w:lang w:val="en-US"/>
        </w:rPr>
      </w:pPr>
    </w:p>
    <w:p w14:paraId="39351262" w14:textId="77777777" w:rsidR="00E15F65" w:rsidRPr="009750B6" w:rsidRDefault="00E15F65" w:rsidP="00523C57">
      <w:pPr>
        <w:jc w:val="right"/>
        <w:rPr>
          <w:rFonts w:asciiTheme="minorHAnsi" w:hAnsiTheme="minorHAnsi" w:cstheme="minorHAnsi"/>
          <w:i/>
          <w:lang w:val="en-US"/>
        </w:rPr>
      </w:pPr>
    </w:p>
    <w:p w14:paraId="440EFC83" w14:textId="77777777" w:rsidR="00E15F65" w:rsidRPr="009750B6" w:rsidRDefault="00E15F65" w:rsidP="00523C57">
      <w:pPr>
        <w:jc w:val="right"/>
        <w:rPr>
          <w:rFonts w:asciiTheme="minorHAnsi" w:hAnsiTheme="minorHAnsi" w:cstheme="minorHAnsi"/>
          <w:i/>
          <w:lang w:val="en-US"/>
        </w:rPr>
      </w:pPr>
    </w:p>
    <w:p w14:paraId="0DFA0F4D" w14:textId="77777777" w:rsidR="00E15F65" w:rsidRPr="009750B6" w:rsidRDefault="00E15F65" w:rsidP="00523C57">
      <w:pPr>
        <w:jc w:val="right"/>
        <w:rPr>
          <w:rFonts w:asciiTheme="minorHAnsi" w:hAnsiTheme="minorHAnsi" w:cstheme="minorHAnsi"/>
          <w:i/>
          <w:lang w:val="en-US"/>
        </w:rPr>
      </w:pPr>
    </w:p>
    <w:p w14:paraId="4D29AB0E" w14:textId="77777777" w:rsidR="007B2A6A" w:rsidRPr="009750B6" w:rsidRDefault="007B2A6A" w:rsidP="00523C57">
      <w:pPr>
        <w:jc w:val="right"/>
        <w:rPr>
          <w:rFonts w:asciiTheme="minorHAnsi" w:hAnsiTheme="minorHAnsi" w:cstheme="minorHAnsi"/>
          <w:i/>
          <w:lang w:val="ru-RU"/>
        </w:rPr>
      </w:pPr>
    </w:p>
    <w:p w14:paraId="529406C3" w14:textId="2B952239" w:rsidR="00130F2A" w:rsidRPr="00016090" w:rsidRDefault="00130F2A" w:rsidP="00523C57">
      <w:pPr>
        <w:jc w:val="right"/>
        <w:rPr>
          <w:rFonts w:asciiTheme="minorHAnsi" w:hAnsiTheme="minorHAnsi" w:cstheme="minorHAnsi"/>
          <w:i/>
          <w:color w:val="000000" w:themeColor="text1"/>
          <w:lang w:val="ru-RU"/>
        </w:rPr>
      </w:pPr>
      <w:r w:rsidRPr="009750B6">
        <w:rPr>
          <w:rFonts w:asciiTheme="minorHAnsi" w:hAnsiTheme="minorHAnsi" w:cstheme="minorHAnsi"/>
          <w:i/>
          <w:color w:val="000000" w:themeColor="text1"/>
          <w:lang w:val="ru-RU"/>
        </w:rPr>
        <w:t>р</w:t>
      </w:r>
      <w:r w:rsidR="00D40952" w:rsidRPr="009750B6">
        <w:rPr>
          <w:rFonts w:asciiTheme="minorHAnsi" w:hAnsiTheme="minorHAnsi" w:cstheme="minorHAnsi"/>
          <w:i/>
          <w:color w:val="000000" w:themeColor="text1"/>
          <w:lang w:val="ru-RU"/>
        </w:rPr>
        <w:t>едакция</w:t>
      </w:r>
      <w:r w:rsidR="00461C82" w:rsidRPr="009750B6">
        <w:rPr>
          <w:rFonts w:asciiTheme="minorHAnsi" w:hAnsiTheme="minorHAnsi" w:cstheme="minorHAnsi"/>
          <w:i/>
          <w:color w:val="FF0000"/>
          <w:lang w:val="ru-RU"/>
        </w:rPr>
        <w:t xml:space="preserve"> </w:t>
      </w:r>
      <w:r w:rsidR="00F02610" w:rsidRPr="009750B6">
        <w:rPr>
          <w:rFonts w:asciiTheme="minorHAnsi" w:hAnsiTheme="minorHAnsi" w:cstheme="minorHAnsi"/>
          <w:i/>
          <w:color w:val="000000" w:themeColor="text1"/>
          <w:lang w:val="ru-RU"/>
        </w:rPr>
        <w:t>№</w:t>
      </w:r>
      <w:r w:rsidR="002967F9">
        <w:rPr>
          <w:rFonts w:asciiTheme="minorHAnsi" w:hAnsiTheme="minorHAnsi" w:cstheme="minorHAnsi"/>
          <w:i/>
          <w:color w:val="000000" w:themeColor="text1"/>
          <w:lang w:val="ru-RU"/>
        </w:rPr>
        <w:t>5</w:t>
      </w:r>
      <w:r w:rsidR="00016090">
        <w:rPr>
          <w:rFonts w:asciiTheme="minorHAnsi" w:hAnsiTheme="minorHAnsi" w:cstheme="minorHAnsi"/>
          <w:i/>
          <w:color w:val="000000" w:themeColor="text1"/>
          <w:lang w:val="ru-RU"/>
        </w:rPr>
        <w:t>4</w:t>
      </w:r>
    </w:p>
    <w:p w14:paraId="13D4360B" w14:textId="716E8E00" w:rsidR="00DC6920" w:rsidRPr="009750B6" w:rsidRDefault="00D40952" w:rsidP="00523C57">
      <w:pPr>
        <w:jc w:val="right"/>
        <w:rPr>
          <w:rFonts w:asciiTheme="minorHAnsi" w:hAnsiTheme="minorHAnsi" w:cstheme="minorHAnsi"/>
          <w:i/>
          <w:color w:val="000000" w:themeColor="text1"/>
          <w:lang w:val="ru-RU"/>
        </w:rPr>
      </w:pPr>
      <w:r w:rsidRPr="009750B6">
        <w:rPr>
          <w:rFonts w:asciiTheme="minorHAnsi" w:hAnsiTheme="minorHAnsi" w:cstheme="minorHAnsi"/>
          <w:i/>
          <w:color w:val="000000" w:themeColor="text1"/>
          <w:lang w:val="ru-RU"/>
        </w:rPr>
        <w:t xml:space="preserve">от </w:t>
      </w:r>
      <w:r w:rsidR="00016090">
        <w:rPr>
          <w:rFonts w:asciiTheme="minorHAnsi" w:hAnsiTheme="minorHAnsi" w:cstheme="minorHAnsi"/>
          <w:i/>
          <w:color w:val="000000" w:themeColor="text1"/>
          <w:lang w:val="ru-RU"/>
        </w:rPr>
        <w:t>0</w:t>
      </w:r>
      <w:r w:rsidR="00BB14B3">
        <w:rPr>
          <w:rFonts w:asciiTheme="minorHAnsi" w:hAnsiTheme="minorHAnsi" w:cstheme="minorHAnsi"/>
          <w:i/>
          <w:color w:val="000000" w:themeColor="text1"/>
          <w:lang w:val="ru-RU"/>
        </w:rPr>
        <w:t>7</w:t>
      </w:r>
      <w:r w:rsidR="00016090">
        <w:rPr>
          <w:rFonts w:asciiTheme="minorHAnsi" w:hAnsiTheme="minorHAnsi" w:cstheme="minorHAnsi"/>
          <w:i/>
          <w:color w:val="000000" w:themeColor="text1"/>
          <w:lang w:val="ru-RU"/>
        </w:rPr>
        <w:t>.09.2023</w:t>
      </w:r>
    </w:p>
    <w:p w14:paraId="4F29F73F" w14:textId="77777777" w:rsidR="00DC6920" w:rsidRPr="009750B6" w:rsidRDefault="00DC6920" w:rsidP="00523C57">
      <w:pPr>
        <w:jc w:val="center"/>
        <w:rPr>
          <w:rFonts w:asciiTheme="minorHAnsi" w:hAnsiTheme="minorHAnsi" w:cstheme="minorHAnsi"/>
          <w:lang w:val="ru-RU"/>
        </w:rPr>
      </w:pPr>
      <w:bookmarkStart w:id="0" w:name="_Hlk491248631"/>
      <w:bookmarkStart w:id="1" w:name="_Hlk491248647"/>
    </w:p>
    <w:p w14:paraId="17FF0F05" w14:textId="77777777" w:rsidR="00DC6920" w:rsidRPr="009750B6" w:rsidRDefault="00DC6920" w:rsidP="00523C57">
      <w:pPr>
        <w:jc w:val="center"/>
        <w:rPr>
          <w:rFonts w:asciiTheme="minorHAnsi" w:hAnsiTheme="minorHAnsi" w:cstheme="minorHAnsi"/>
          <w:lang w:val="ru-RU"/>
        </w:rPr>
      </w:pPr>
    </w:p>
    <w:p w14:paraId="2EEFF235" w14:textId="77777777" w:rsidR="00DC6920" w:rsidRPr="009750B6" w:rsidRDefault="00DC6920" w:rsidP="00523C57">
      <w:pPr>
        <w:jc w:val="center"/>
        <w:rPr>
          <w:rFonts w:asciiTheme="minorHAnsi" w:hAnsiTheme="minorHAnsi" w:cstheme="minorHAnsi"/>
          <w:lang w:val="ru-RU"/>
        </w:rPr>
      </w:pPr>
    </w:p>
    <w:bookmarkEnd w:id="0"/>
    <w:bookmarkEnd w:id="1"/>
    <w:p w14:paraId="462BA85B" w14:textId="77777777" w:rsidR="00DC6920" w:rsidRPr="009750B6" w:rsidRDefault="005258A4" w:rsidP="00523C57">
      <w:pPr>
        <w:jc w:val="center"/>
        <w:rPr>
          <w:rFonts w:asciiTheme="minorHAnsi" w:hAnsiTheme="minorHAnsi" w:cstheme="minorHAnsi"/>
          <w:b/>
          <w:color w:val="0070C0"/>
          <w:sz w:val="56"/>
          <w:szCs w:val="56"/>
          <w:lang w:val="ru-RU"/>
        </w:rPr>
      </w:pPr>
      <w:r w:rsidRPr="009750B6">
        <w:rPr>
          <w:rFonts w:asciiTheme="minorHAnsi" w:hAnsiTheme="minorHAnsi" w:cstheme="minorHAnsi"/>
          <w:b/>
          <w:color w:val="0070C0"/>
          <w:sz w:val="56"/>
          <w:szCs w:val="56"/>
          <w:lang w:val="ru-RU"/>
        </w:rPr>
        <w:t xml:space="preserve">НАРОДНАЯ </w:t>
      </w:r>
      <w:r w:rsidR="00DC6920" w:rsidRPr="009750B6">
        <w:rPr>
          <w:rFonts w:asciiTheme="minorHAnsi" w:hAnsiTheme="minorHAnsi" w:cstheme="minorHAnsi"/>
          <w:b/>
          <w:color w:val="0070C0"/>
          <w:sz w:val="56"/>
          <w:szCs w:val="56"/>
          <w:lang w:val="ru-RU"/>
        </w:rPr>
        <w:t>БАЗА ВОПРОСОВ</w:t>
      </w:r>
    </w:p>
    <w:p w14:paraId="0CFE234F" w14:textId="3DD0BDE6" w:rsidR="00DC6920" w:rsidRDefault="00DC6920" w:rsidP="00523C57">
      <w:pPr>
        <w:jc w:val="center"/>
        <w:rPr>
          <w:rFonts w:asciiTheme="minorHAnsi" w:hAnsiTheme="minorHAnsi" w:cstheme="minorHAnsi"/>
          <w:lang w:val="ru-RU"/>
        </w:rPr>
      </w:pPr>
    </w:p>
    <w:p w14:paraId="0C11F41A" w14:textId="77777777" w:rsidR="00982A58" w:rsidRPr="009750B6" w:rsidRDefault="00982A58" w:rsidP="00523C57">
      <w:pPr>
        <w:jc w:val="center"/>
        <w:rPr>
          <w:rFonts w:asciiTheme="minorHAnsi" w:hAnsiTheme="minorHAnsi" w:cstheme="minorHAnsi"/>
          <w:lang w:val="ru-RU"/>
        </w:rPr>
      </w:pPr>
    </w:p>
    <w:p w14:paraId="0C9D429A" w14:textId="16CAB1FC" w:rsidR="00DC6920" w:rsidRPr="009750B6" w:rsidRDefault="00D72194" w:rsidP="00523C57">
      <w:pPr>
        <w:jc w:val="center"/>
        <w:rPr>
          <w:rFonts w:asciiTheme="minorHAnsi" w:hAnsiTheme="minorHAnsi" w:cstheme="minorHAnsi"/>
          <w:lang w:val="ru-RU"/>
        </w:rPr>
      </w:pPr>
      <w:r w:rsidRPr="009750B6">
        <w:rPr>
          <w:rFonts w:asciiTheme="minorHAnsi" w:hAnsiTheme="minorHAnsi" w:cstheme="minorHAnsi"/>
          <w:noProof/>
          <w:lang w:val="ru-RU" w:eastAsia="ru-RU"/>
        </w:rPr>
        <w:drawing>
          <wp:inline distT="0" distB="0" distL="0" distR="0" wp14:anchorId="6D6F79D8" wp14:editId="68A23B64">
            <wp:extent cx="1657985" cy="1657985"/>
            <wp:effectExtent l="0" t="0" r="0" b="0"/>
            <wp:docPr id="6" name="Рисунок 6" descr="http://qrcoder.ru/code/?kvalexam.ru&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kvalexam.ru&amp;6&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1657985"/>
                    </a:xfrm>
                    <a:prstGeom prst="rect">
                      <a:avLst/>
                    </a:prstGeom>
                    <a:noFill/>
                    <a:ln>
                      <a:noFill/>
                    </a:ln>
                  </pic:spPr>
                </pic:pic>
              </a:graphicData>
            </a:graphic>
          </wp:inline>
        </w:drawing>
      </w:r>
    </w:p>
    <w:p w14:paraId="0810CA91" w14:textId="1C4CA9D1" w:rsidR="00593B40" w:rsidRPr="009750B6" w:rsidRDefault="00AF1366" w:rsidP="00523C57">
      <w:pPr>
        <w:jc w:val="center"/>
        <w:rPr>
          <w:rFonts w:asciiTheme="minorHAnsi" w:hAnsiTheme="minorHAnsi" w:cstheme="minorHAnsi"/>
          <w:b/>
          <w:lang w:val="ru-RU"/>
        </w:rPr>
      </w:pPr>
      <w:r w:rsidRPr="009750B6">
        <w:rPr>
          <w:rFonts w:asciiTheme="minorHAnsi" w:hAnsiTheme="minorHAnsi" w:cstheme="minorHAnsi"/>
          <w:b/>
          <w:lang w:val="ru-RU"/>
        </w:rPr>
        <w:t>п</w:t>
      </w:r>
      <w:r w:rsidR="00364607" w:rsidRPr="009750B6">
        <w:rPr>
          <w:rFonts w:asciiTheme="minorHAnsi" w:hAnsiTheme="minorHAnsi" w:cstheme="minorHAnsi"/>
          <w:b/>
          <w:lang w:val="ru-RU"/>
        </w:rPr>
        <w:t xml:space="preserve">олный пакет материалов для подготовки </w:t>
      </w:r>
      <w:r w:rsidR="0018009F" w:rsidRPr="009750B6">
        <w:rPr>
          <w:rFonts w:asciiTheme="minorHAnsi" w:hAnsiTheme="minorHAnsi" w:cstheme="minorHAnsi"/>
          <w:b/>
          <w:lang w:val="ru-RU"/>
        </w:rPr>
        <w:t xml:space="preserve">к сдаче </w:t>
      </w:r>
      <w:r w:rsidR="00C7281B" w:rsidRPr="009750B6">
        <w:rPr>
          <w:rFonts w:asciiTheme="minorHAnsi" w:hAnsiTheme="minorHAnsi" w:cstheme="minorHAnsi"/>
          <w:b/>
          <w:lang w:val="ru-RU"/>
        </w:rPr>
        <w:t xml:space="preserve">квалификационного </w:t>
      </w:r>
      <w:r w:rsidR="0018009F" w:rsidRPr="009750B6">
        <w:rPr>
          <w:rFonts w:asciiTheme="minorHAnsi" w:hAnsiTheme="minorHAnsi" w:cstheme="minorHAnsi"/>
          <w:b/>
          <w:lang w:val="ru-RU"/>
        </w:rPr>
        <w:t>экзамена</w:t>
      </w:r>
      <w:r w:rsidR="00C41FE6" w:rsidRPr="009750B6">
        <w:rPr>
          <w:rFonts w:asciiTheme="minorHAnsi" w:hAnsiTheme="minorHAnsi" w:cstheme="minorHAnsi"/>
          <w:b/>
          <w:lang w:val="ru-RU"/>
        </w:rPr>
        <w:t>,</w:t>
      </w:r>
      <w:r w:rsidR="00C7281B" w:rsidRPr="009750B6">
        <w:rPr>
          <w:rFonts w:asciiTheme="minorHAnsi" w:hAnsiTheme="minorHAnsi" w:cstheme="minorHAnsi"/>
          <w:b/>
          <w:lang w:val="ru-RU"/>
        </w:rPr>
        <w:br/>
      </w:r>
      <w:r w:rsidR="00C41FE6" w:rsidRPr="009750B6">
        <w:rPr>
          <w:rFonts w:asciiTheme="minorHAnsi" w:hAnsiTheme="minorHAnsi" w:cstheme="minorHAnsi"/>
          <w:b/>
          <w:lang w:val="ru-RU"/>
        </w:rPr>
        <w:t xml:space="preserve">включая ответы на вопросы и решение задач </w:t>
      </w:r>
      <w:r w:rsidRPr="009750B6">
        <w:rPr>
          <w:rFonts w:asciiTheme="minorHAnsi" w:hAnsiTheme="minorHAnsi" w:cstheme="minorHAnsi"/>
          <w:b/>
          <w:lang w:val="ru-RU"/>
        </w:rPr>
        <w:t>–</w:t>
      </w:r>
      <w:r w:rsidR="00C41FE6" w:rsidRPr="009750B6">
        <w:rPr>
          <w:rFonts w:asciiTheme="minorHAnsi" w:hAnsiTheme="minorHAnsi" w:cstheme="minorHAnsi"/>
          <w:b/>
          <w:lang w:val="ru-RU"/>
        </w:rPr>
        <w:t xml:space="preserve"> </w:t>
      </w:r>
      <w:r w:rsidR="0018009F" w:rsidRPr="009750B6">
        <w:rPr>
          <w:rFonts w:asciiTheme="minorHAnsi" w:hAnsiTheme="minorHAnsi" w:cstheme="minorHAnsi"/>
          <w:b/>
          <w:lang w:val="ru-RU"/>
        </w:rPr>
        <w:t>н</w:t>
      </w:r>
      <w:r w:rsidR="00792216" w:rsidRPr="009750B6">
        <w:rPr>
          <w:rFonts w:asciiTheme="minorHAnsi" w:hAnsiTheme="minorHAnsi" w:cstheme="minorHAnsi"/>
          <w:b/>
          <w:lang w:val="ru-RU"/>
        </w:rPr>
        <w:t xml:space="preserve">а портале </w:t>
      </w:r>
      <w:r w:rsidR="00792216" w:rsidRPr="009750B6">
        <w:rPr>
          <w:rFonts w:asciiTheme="minorHAnsi" w:hAnsiTheme="minorHAnsi" w:cstheme="minorHAnsi"/>
          <w:b/>
          <w:lang w:val="en-US"/>
        </w:rPr>
        <w:t>kvalexam</w:t>
      </w:r>
      <w:r w:rsidR="00792216" w:rsidRPr="009750B6">
        <w:rPr>
          <w:rFonts w:asciiTheme="minorHAnsi" w:hAnsiTheme="minorHAnsi" w:cstheme="minorHAnsi"/>
          <w:b/>
          <w:lang w:val="ru-RU"/>
        </w:rPr>
        <w:t>.</w:t>
      </w:r>
      <w:r w:rsidR="00792216" w:rsidRPr="009750B6">
        <w:rPr>
          <w:rFonts w:asciiTheme="minorHAnsi" w:hAnsiTheme="minorHAnsi" w:cstheme="minorHAnsi"/>
          <w:b/>
          <w:lang w:val="en-US"/>
        </w:rPr>
        <w:t>ru</w:t>
      </w:r>
    </w:p>
    <w:p w14:paraId="0737CE22" w14:textId="77777777" w:rsidR="007B20D1" w:rsidRPr="009750B6" w:rsidRDefault="007B20D1" w:rsidP="00523C57">
      <w:pPr>
        <w:jc w:val="center"/>
        <w:rPr>
          <w:rFonts w:asciiTheme="minorHAnsi" w:hAnsiTheme="minorHAnsi" w:cstheme="minorHAnsi"/>
          <w:lang w:val="ru-RU"/>
        </w:rPr>
      </w:pPr>
    </w:p>
    <w:p w14:paraId="02EB9D56" w14:textId="0194127C" w:rsidR="00D965E1" w:rsidRPr="009750B6" w:rsidRDefault="00D965E1" w:rsidP="00523C57">
      <w:pPr>
        <w:jc w:val="center"/>
        <w:rPr>
          <w:rFonts w:asciiTheme="minorHAnsi" w:hAnsiTheme="minorHAnsi" w:cstheme="minorHAnsi"/>
          <w:lang w:val="ru-RU"/>
        </w:rPr>
      </w:pPr>
    </w:p>
    <w:p w14:paraId="23FF9B73" w14:textId="77777777" w:rsidR="006409B3" w:rsidRPr="009750B6" w:rsidRDefault="006409B3" w:rsidP="00523C57">
      <w:pPr>
        <w:jc w:val="center"/>
        <w:rPr>
          <w:rFonts w:asciiTheme="minorHAnsi" w:hAnsiTheme="minorHAnsi" w:cstheme="minorHAnsi"/>
          <w:lang w:val="ru-RU"/>
        </w:rPr>
      </w:pPr>
    </w:p>
    <w:p w14:paraId="1FFB4EE4" w14:textId="0070C722" w:rsidR="006409B3" w:rsidRPr="009750B6" w:rsidRDefault="006A1C85" w:rsidP="00523C57">
      <w:pPr>
        <w:jc w:val="center"/>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57215" behindDoc="0" locked="0" layoutInCell="1" allowOverlap="1" wp14:anchorId="0C8E00ED" wp14:editId="40B710A2">
                <wp:simplePos x="0" y="0"/>
                <wp:positionH relativeFrom="column">
                  <wp:posOffset>3782060</wp:posOffset>
                </wp:positionH>
                <wp:positionV relativeFrom="paragraph">
                  <wp:posOffset>45085</wp:posOffset>
                </wp:positionV>
                <wp:extent cx="1287918" cy="1296063"/>
                <wp:effectExtent l="0" t="0" r="7620" b="0"/>
                <wp:wrapNone/>
                <wp:docPr id="3" name="Овал 3"/>
                <wp:cNvGraphicFramePr/>
                <a:graphic xmlns:a="http://schemas.openxmlformats.org/drawingml/2006/main">
                  <a:graphicData uri="http://schemas.microsoft.com/office/word/2010/wordprocessingShape">
                    <wps:wsp>
                      <wps:cNvSpPr/>
                      <wps:spPr>
                        <a:xfrm>
                          <a:off x="0" y="0"/>
                          <a:ext cx="1287918" cy="1296063"/>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4F970" id="Овал 3" o:spid="_x0000_s1026" style="position:absolute;margin-left:297.8pt;margin-top:3.55pt;width:101.4pt;height:102.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" fillcolor="yellow" stroked="f" strokeweight="1pt">
                <v:stroke joinstyle="miter"/>
              </v:oval>
            </w:pict>
          </mc:Fallback>
        </mc:AlternateContent>
      </w:r>
    </w:p>
    <w:p w14:paraId="070E4F95" w14:textId="7AA32202" w:rsidR="006409B3" w:rsidRPr="009750B6" w:rsidRDefault="007458BB" w:rsidP="00523C57">
      <w:pPr>
        <w:jc w:val="center"/>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59264" behindDoc="0" locked="0" layoutInCell="1" allowOverlap="1" wp14:anchorId="45088EBD" wp14:editId="26EBB4AD">
                <wp:simplePos x="0" y="0"/>
                <wp:positionH relativeFrom="column">
                  <wp:posOffset>3860799</wp:posOffset>
                </wp:positionH>
                <wp:positionV relativeFrom="paragraph">
                  <wp:posOffset>139672</wp:posOffset>
                </wp:positionV>
                <wp:extent cx="1103336" cy="707390"/>
                <wp:effectExtent l="95250" t="266700" r="116205" b="264160"/>
                <wp:wrapNone/>
                <wp:docPr id="1" name="Надпись 1"/>
                <wp:cNvGraphicFramePr/>
                <a:graphic xmlns:a="http://schemas.openxmlformats.org/drawingml/2006/main">
                  <a:graphicData uri="http://schemas.microsoft.com/office/word/2010/wordprocessingShape">
                    <wps:wsp>
                      <wps:cNvSpPr txBox="1"/>
                      <wps:spPr>
                        <a:xfrm rot="19410692">
                          <a:off x="0" y="0"/>
                          <a:ext cx="1103336" cy="707390"/>
                        </a:xfrm>
                        <a:prstGeom prst="rect">
                          <a:avLst/>
                        </a:prstGeom>
                        <a:solidFill>
                          <a:srgbClr val="FFFF00"/>
                        </a:solidFill>
                        <a:ln w="6350">
                          <a:noFill/>
                        </a:ln>
                      </wps:spPr>
                      <wps:txbx>
                        <w:txbxContent>
                          <w:p w14:paraId="679255DA" w14:textId="77777777" w:rsidR="00C50415" w:rsidRPr="007458BB" w:rsidRDefault="00C50415" w:rsidP="006A1C85">
                            <w:pPr>
                              <w:jc w:val="center"/>
                              <w:rPr>
                                <w:b/>
                                <w:bCs/>
                                <w:color w:val="C00000"/>
                                <w:sz w:val="28"/>
                                <w:szCs w:val="28"/>
                                <w:lang w:val="ru-RU"/>
                              </w:rPr>
                            </w:pPr>
                            <w:r w:rsidRPr="007458BB">
                              <w:rPr>
                                <w:b/>
                                <w:bCs/>
                                <w:color w:val="C00000"/>
                                <w:sz w:val="28"/>
                                <w:szCs w:val="28"/>
                                <w:lang w:val="ru-RU"/>
                              </w:rPr>
                              <w:t>Теперь</w:t>
                            </w:r>
                          </w:p>
                          <w:p w14:paraId="610EB9CB" w14:textId="73F47684" w:rsidR="00C50415" w:rsidRPr="007458BB" w:rsidRDefault="00C50415" w:rsidP="006A1C85">
                            <w:pPr>
                              <w:jc w:val="center"/>
                              <w:rPr>
                                <w:b/>
                                <w:bCs/>
                                <w:color w:val="C00000"/>
                                <w:sz w:val="28"/>
                                <w:szCs w:val="28"/>
                                <w:lang w:val="ru-RU"/>
                              </w:rPr>
                            </w:pPr>
                            <w:r w:rsidRPr="007458BB">
                              <w:rPr>
                                <w:b/>
                                <w:bCs/>
                                <w:color w:val="C00000"/>
                                <w:sz w:val="28"/>
                                <w:szCs w:val="28"/>
                                <w:lang w:val="ru-RU"/>
                              </w:rPr>
                              <w:t>со вкусом ФСО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88EBD" id="_x0000_t202" coordsize="21600,21600" o:spt="202" path="m,l,21600r21600,l21600,xe">
                <v:stroke joinstyle="miter"/>
                <v:path gradientshapeok="t" o:connecttype="rect"/>
              </v:shapetype>
              <v:shape id="Надпись 1" o:spid="_x0000_s1026" type="#_x0000_t202" style="position:absolute;left:0;text-align:left;margin-left:304pt;margin-top:11pt;width:86.9pt;height:55.7pt;rotation:-23913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" fillcolor="yellow" stroked="f" strokeweight=".5pt">
                <v:textbox>
                  <w:txbxContent>
                    <w:p w14:paraId="679255DA" w14:textId="77777777" w:rsidR="00C50415" w:rsidRPr="007458BB" w:rsidRDefault="00C50415" w:rsidP="006A1C85">
                      <w:pPr>
                        <w:jc w:val="center"/>
                        <w:rPr>
                          <w:b/>
                          <w:bCs/>
                          <w:color w:val="C00000"/>
                          <w:sz w:val="28"/>
                          <w:szCs w:val="28"/>
                          <w:lang w:val="ru-RU"/>
                        </w:rPr>
                      </w:pPr>
                      <w:r w:rsidRPr="007458BB">
                        <w:rPr>
                          <w:b/>
                          <w:bCs/>
                          <w:color w:val="C00000"/>
                          <w:sz w:val="28"/>
                          <w:szCs w:val="28"/>
                          <w:lang w:val="ru-RU"/>
                        </w:rPr>
                        <w:t>Теперь</w:t>
                      </w:r>
                    </w:p>
                    <w:p w14:paraId="610EB9CB" w14:textId="73F47684" w:rsidR="00C50415" w:rsidRPr="007458BB" w:rsidRDefault="00C50415" w:rsidP="006A1C85">
                      <w:pPr>
                        <w:jc w:val="center"/>
                        <w:rPr>
                          <w:b/>
                          <w:bCs/>
                          <w:color w:val="C00000"/>
                          <w:sz w:val="28"/>
                          <w:szCs w:val="28"/>
                          <w:lang w:val="ru-RU"/>
                        </w:rPr>
                      </w:pPr>
                      <w:r w:rsidRPr="007458BB">
                        <w:rPr>
                          <w:b/>
                          <w:bCs/>
                          <w:color w:val="C00000"/>
                          <w:sz w:val="28"/>
                          <w:szCs w:val="28"/>
                          <w:lang w:val="ru-RU"/>
                        </w:rPr>
                        <w:t>со вкусом ФСО 2022!</w:t>
                      </w:r>
                    </w:p>
                  </w:txbxContent>
                </v:textbox>
              </v:shape>
            </w:pict>
          </mc:Fallback>
        </mc:AlternateContent>
      </w:r>
    </w:p>
    <w:p w14:paraId="4B0FB6EF" w14:textId="54772A6B" w:rsidR="006409B3" w:rsidRPr="009750B6" w:rsidRDefault="006409B3" w:rsidP="00523C57">
      <w:pPr>
        <w:jc w:val="center"/>
        <w:rPr>
          <w:rFonts w:asciiTheme="minorHAnsi" w:hAnsiTheme="minorHAnsi" w:cstheme="minorHAnsi"/>
          <w:lang w:val="ru-RU"/>
        </w:rPr>
      </w:pPr>
    </w:p>
    <w:p w14:paraId="34E9C452" w14:textId="77777777" w:rsidR="006409B3" w:rsidRPr="009750B6" w:rsidRDefault="006409B3" w:rsidP="00523C57">
      <w:pPr>
        <w:jc w:val="center"/>
        <w:rPr>
          <w:rFonts w:asciiTheme="minorHAnsi" w:hAnsiTheme="minorHAnsi" w:cstheme="minorHAnsi"/>
          <w:lang w:val="ru-RU"/>
        </w:rPr>
      </w:pPr>
    </w:p>
    <w:p w14:paraId="071D3AEF" w14:textId="77777777" w:rsidR="006409B3" w:rsidRPr="009750B6" w:rsidRDefault="006409B3" w:rsidP="00523C57">
      <w:pPr>
        <w:jc w:val="center"/>
        <w:rPr>
          <w:rFonts w:asciiTheme="minorHAnsi" w:hAnsiTheme="minorHAnsi" w:cstheme="minorHAnsi"/>
          <w:lang w:val="ru-RU"/>
        </w:rPr>
      </w:pPr>
    </w:p>
    <w:p w14:paraId="076A9EB2" w14:textId="77777777" w:rsidR="007B20D1" w:rsidRPr="009750B6" w:rsidRDefault="007B20D1" w:rsidP="00523C57">
      <w:pPr>
        <w:jc w:val="center"/>
        <w:rPr>
          <w:rFonts w:asciiTheme="minorHAnsi" w:hAnsiTheme="minorHAnsi" w:cstheme="minorHAnsi"/>
          <w:lang w:val="ru-RU"/>
        </w:rPr>
      </w:pPr>
    </w:p>
    <w:p w14:paraId="2056CB2A" w14:textId="77777777" w:rsidR="0018009F" w:rsidRPr="009750B6" w:rsidRDefault="0018009F" w:rsidP="00523C57">
      <w:pPr>
        <w:jc w:val="center"/>
        <w:rPr>
          <w:rFonts w:asciiTheme="minorHAnsi" w:hAnsiTheme="minorHAnsi" w:cstheme="minorHAnsi"/>
          <w:lang w:val="ru-RU"/>
        </w:rPr>
      </w:pPr>
    </w:p>
    <w:p w14:paraId="3CBCBC16" w14:textId="77777777" w:rsidR="00BC2A23" w:rsidRPr="009750B6" w:rsidRDefault="00BC2A23" w:rsidP="00523C57">
      <w:pPr>
        <w:jc w:val="center"/>
        <w:rPr>
          <w:rFonts w:asciiTheme="minorHAnsi" w:hAnsiTheme="minorHAnsi" w:cstheme="minorHAnsi"/>
          <w:lang w:val="ru-RU"/>
        </w:rPr>
      </w:pPr>
    </w:p>
    <w:p w14:paraId="2F8869D1" w14:textId="77777777" w:rsidR="00BC2A23" w:rsidRPr="009750B6" w:rsidRDefault="00BC2A23" w:rsidP="00523C57">
      <w:pPr>
        <w:jc w:val="center"/>
        <w:rPr>
          <w:rFonts w:asciiTheme="minorHAnsi" w:hAnsiTheme="minorHAnsi" w:cstheme="minorHAnsi"/>
          <w:lang w:val="ru-RU"/>
        </w:rPr>
      </w:pPr>
    </w:p>
    <w:p w14:paraId="1F5037E4" w14:textId="77777777" w:rsidR="00BC2A23" w:rsidRPr="009750B6" w:rsidRDefault="00BC2A23" w:rsidP="00523C57">
      <w:pPr>
        <w:jc w:val="center"/>
        <w:rPr>
          <w:rFonts w:asciiTheme="minorHAnsi" w:hAnsiTheme="minorHAnsi" w:cstheme="minorHAnsi"/>
          <w:lang w:val="ru-RU"/>
        </w:rPr>
      </w:pPr>
    </w:p>
    <w:p w14:paraId="637CEBCF" w14:textId="77777777" w:rsidR="00AF1366" w:rsidRPr="009750B6" w:rsidRDefault="00AF1366" w:rsidP="00523C57">
      <w:pPr>
        <w:jc w:val="center"/>
        <w:rPr>
          <w:rFonts w:asciiTheme="minorHAnsi" w:hAnsiTheme="minorHAnsi" w:cstheme="minorHAnsi"/>
          <w:lang w:val="ru-RU"/>
        </w:rPr>
      </w:pPr>
    </w:p>
    <w:p w14:paraId="4A6F5710" w14:textId="77777777" w:rsidR="00B76759" w:rsidRPr="009750B6" w:rsidRDefault="00B76759" w:rsidP="00523C57">
      <w:pPr>
        <w:jc w:val="center"/>
        <w:rPr>
          <w:rFonts w:asciiTheme="minorHAnsi" w:hAnsiTheme="minorHAnsi" w:cstheme="minorHAnsi"/>
          <w:lang w:val="ru-RU"/>
        </w:rPr>
      </w:pPr>
    </w:p>
    <w:p w14:paraId="2C6BEC1D" w14:textId="77777777" w:rsidR="00A075D8" w:rsidRPr="009750B6" w:rsidRDefault="00A075D8" w:rsidP="00523C57">
      <w:pPr>
        <w:jc w:val="center"/>
        <w:rPr>
          <w:rFonts w:asciiTheme="minorHAnsi" w:hAnsiTheme="minorHAnsi" w:cstheme="minorHAnsi"/>
          <w:lang w:val="ru-RU"/>
        </w:rPr>
      </w:pPr>
    </w:p>
    <w:p w14:paraId="434DCC35" w14:textId="0D8BE041" w:rsidR="00DC6920" w:rsidRPr="009750B6" w:rsidRDefault="007B20D1" w:rsidP="00523C57">
      <w:pPr>
        <w:jc w:val="center"/>
        <w:rPr>
          <w:rFonts w:asciiTheme="minorHAnsi" w:hAnsiTheme="minorHAnsi" w:cstheme="minorHAnsi"/>
          <w:lang w:val="ru-RU"/>
        </w:rPr>
      </w:pPr>
      <w:r w:rsidRPr="009750B6">
        <w:rPr>
          <w:rFonts w:asciiTheme="minorHAnsi" w:hAnsiTheme="minorHAnsi" w:cstheme="minorHAnsi"/>
          <w:bCs/>
          <w:lang w:val="ru-RU"/>
        </w:rPr>
        <w:t>#оценщикивместе, 201</w:t>
      </w:r>
      <w:r w:rsidR="00AF68A3" w:rsidRPr="009750B6">
        <w:rPr>
          <w:rFonts w:asciiTheme="minorHAnsi" w:hAnsiTheme="minorHAnsi" w:cstheme="minorHAnsi"/>
          <w:bCs/>
          <w:lang w:val="ru-RU"/>
        </w:rPr>
        <w:t>7 – 20</w:t>
      </w:r>
      <w:r w:rsidR="001F1C8B" w:rsidRPr="009750B6">
        <w:rPr>
          <w:rFonts w:asciiTheme="minorHAnsi" w:hAnsiTheme="minorHAnsi" w:cstheme="minorHAnsi"/>
          <w:bCs/>
          <w:lang w:val="ru-RU"/>
        </w:rPr>
        <w:t>2</w:t>
      </w:r>
      <w:r w:rsidR="00016090">
        <w:rPr>
          <w:rFonts w:asciiTheme="minorHAnsi" w:hAnsiTheme="minorHAnsi" w:cstheme="minorHAnsi"/>
          <w:bCs/>
          <w:lang w:val="ru-RU"/>
        </w:rPr>
        <w:t>3</w:t>
      </w:r>
      <w:r w:rsidR="00DC6920" w:rsidRPr="009750B6">
        <w:rPr>
          <w:rFonts w:asciiTheme="minorHAnsi" w:hAnsiTheme="minorHAnsi" w:cstheme="minorHAnsi"/>
          <w:lang w:val="ru-RU"/>
        </w:rPr>
        <w:br w:type="page"/>
      </w:r>
    </w:p>
    <w:sdt>
      <w:sdtPr>
        <w:rPr>
          <w:rFonts w:asciiTheme="minorHAnsi" w:eastAsiaTheme="minorHAnsi" w:hAnsiTheme="minorHAnsi" w:cstheme="minorHAnsi"/>
          <w:color w:val="auto"/>
          <w:sz w:val="24"/>
          <w:szCs w:val="24"/>
          <w:lang w:val="en-GB" w:eastAsia="en-GB"/>
        </w:rPr>
        <w:id w:val="1936943915"/>
      </w:sdtPr>
      <w:sdtEndPr>
        <w:rPr>
          <w:b/>
          <w:bCs/>
        </w:rPr>
      </w:sdtEndPr>
      <w:sdtContent>
        <w:p w14:paraId="1A9FE586" w14:textId="77777777" w:rsidR="00194767" w:rsidRPr="009750B6" w:rsidRDefault="009A0034" w:rsidP="00523C57">
          <w:pPr>
            <w:pStyle w:val="af1"/>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t>ОГЛАВЛЕНИЕ</w:t>
          </w:r>
        </w:p>
        <w:p w14:paraId="0334F81C" w14:textId="56B30011" w:rsidR="005C2B48" w:rsidRPr="009750B6" w:rsidRDefault="00B545D4" w:rsidP="00523C57">
          <w:pPr>
            <w:pStyle w:val="12"/>
            <w:rPr>
              <w:rFonts w:eastAsiaTheme="minorEastAsia" w:cstheme="minorHAnsi"/>
              <w:noProof/>
              <w:sz w:val="24"/>
              <w:szCs w:val="24"/>
              <w:lang w:eastAsia="ru-RU"/>
            </w:rPr>
          </w:pPr>
          <w:r w:rsidRPr="009750B6">
            <w:fldChar w:fldCharType="begin"/>
          </w:r>
          <w:r w:rsidR="00194767" w:rsidRPr="009750B6">
            <w:instrText xml:space="preserve"> TOC \o "1-3" \h \z \u </w:instrText>
          </w:r>
          <w:r w:rsidRPr="009750B6">
            <w:fldChar w:fldCharType="separate"/>
          </w:r>
          <w:hyperlink w:anchor="_Toc75862705" w:history="1">
            <w:r w:rsidR="005C2B48" w:rsidRPr="009750B6">
              <w:rPr>
                <w:rStyle w:val="af0"/>
                <w:rFonts w:cstheme="minorHAnsi"/>
                <w:noProof/>
                <w:sz w:val="24"/>
                <w:szCs w:val="24"/>
              </w:rPr>
              <w:t>ВВЕДЕНИЕ</w:t>
            </w:r>
            <w:r w:rsidR="005C2B48" w:rsidRPr="009750B6">
              <w:rPr>
                <w:rFonts w:cstheme="minorHAnsi"/>
                <w:noProof/>
                <w:webHidden/>
                <w:sz w:val="24"/>
                <w:szCs w:val="24"/>
              </w:rPr>
              <w:tab/>
            </w:r>
            <w:r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_Toc75862705 \h </w:instrText>
            </w:r>
            <w:r w:rsidRPr="009750B6">
              <w:rPr>
                <w:rFonts w:cstheme="minorHAnsi"/>
                <w:noProof/>
                <w:webHidden/>
                <w:sz w:val="24"/>
                <w:szCs w:val="24"/>
              </w:rPr>
            </w:r>
            <w:r w:rsidRPr="009750B6">
              <w:rPr>
                <w:rFonts w:cstheme="minorHAnsi"/>
                <w:noProof/>
                <w:webHidden/>
                <w:sz w:val="24"/>
                <w:szCs w:val="24"/>
              </w:rPr>
              <w:fldChar w:fldCharType="separate"/>
            </w:r>
            <w:r w:rsidR="00523C57">
              <w:rPr>
                <w:rFonts w:cstheme="minorHAnsi"/>
                <w:noProof/>
                <w:webHidden/>
                <w:sz w:val="24"/>
                <w:szCs w:val="24"/>
              </w:rPr>
              <w:t>3</w:t>
            </w:r>
            <w:r w:rsidRPr="009750B6">
              <w:rPr>
                <w:rFonts w:cstheme="minorHAnsi"/>
                <w:noProof/>
                <w:webHidden/>
                <w:sz w:val="24"/>
                <w:szCs w:val="24"/>
              </w:rPr>
              <w:fldChar w:fldCharType="end"/>
            </w:r>
          </w:hyperlink>
        </w:p>
        <w:p w14:paraId="221F0704" w14:textId="7278D42C" w:rsidR="005C2B48" w:rsidRPr="009750B6" w:rsidRDefault="006C7274" w:rsidP="00523C57">
          <w:pPr>
            <w:pStyle w:val="12"/>
            <w:rPr>
              <w:rFonts w:eastAsiaTheme="minorEastAsia" w:cstheme="minorHAnsi"/>
              <w:noProof/>
              <w:sz w:val="24"/>
              <w:szCs w:val="24"/>
              <w:lang w:eastAsia="ru-RU"/>
            </w:rPr>
          </w:pPr>
          <w:hyperlink w:anchor="_Toc75862706" w:history="1">
            <w:r w:rsidR="005C2B48" w:rsidRPr="009750B6">
              <w:rPr>
                <w:rStyle w:val="af0"/>
                <w:rFonts w:cstheme="minorHAnsi"/>
                <w:noProof/>
                <w:sz w:val="24"/>
                <w:szCs w:val="24"/>
              </w:rPr>
              <w:t xml:space="preserve">1. </w:t>
            </w:r>
            <w:r w:rsidR="00945AFC">
              <w:rPr>
                <w:rStyle w:val="af0"/>
                <w:rFonts w:cstheme="minorHAnsi"/>
                <w:noProof/>
                <w:sz w:val="24"/>
                <w:szCs w:val="24"/>
              </w:rPr>
              <w:t>НОВОСТИ</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_Toc75862706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4</w:t>
            </w:r>
            <w:r w:rsidR="00B545D4" w:rsidRPr="009750B6">
              <w:rPr>
                <w:rFonts w:cstheme="minorHAnsi"/>
                <w:noProof/>
                <w:webHidden/>
                <w:sz w:val="24"/>
                <w:szCs w:val="24"/>
              </w:rPr>
              <w:fldChar w:fldCharType="end"/>
            </w:r>
          </w:hyperlink>
        </w:p>
        <w:p w14:paraId="1B5CEAD1" w14:textId="5DF8260C" w:rsidR="005C2B48" w:rsidRPr="009750B6" w:rsidRDefault="006C7274" w:rsidP="00523C57">
          <w:pPr>
            <w:pStyle w:val="12"/>
            <w:rPr>
              <w:rFonts w:eastAsiaTheme="minorEastAsia" w:cstheme="minorHAnsi"/>
              <w:noProof/>
              <w:sz w:val="24"/>
              <w:szCs w:val="24"/>
              <w:lang w:eastAsia="ru-RU"/>
            </w:rPr>
          </w:pPr>
          <w:hyperlink w:anchor="_Toc75862707" w:history="1">
            <w:r w:rsidR="005C2B48" w:rsidRPr="009750B6">
              <w:rPr>
                <w:rStyle w:val="af0"/>
                <w:rFonts w:cstheme="minorHAnsi"/>
                <w:noProof/>
                <w:sz w:val="24"/>
                <w:szCs w:val="24"/>
              </w:rPr>
              <w:t>2. ТЕОРЕТИЧЕСКИЕ ВОПРОСЫ ДЛЯ ВСЕХ НАПРАВЛЕНИЙ ДЕЯТЕЛЬНОСТИ</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_Toc75862707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5</w:t>
            </w:r>
            <w:r w:rsidR="00B545D4" w:rsidRPr="009750B6">
              <w:rPr>
                <w:rFonts w:cstheme="minorHAnsi"/>
                <w:noProof/>
                <w:webHidden/>
                <w:sz w:val="24"/>
                <w:szCs w:val="24"/>
              </w:rPr>
              <w:fldChar w:fldCharType="end"/>
            </w:r>
          </w:hyperlink>
        </w:p>
        <w:p w14:paraId="56A90D8B" w14:textId="61483105" w:rsidR="005C2B48" w:rsidRPr="009750B6" w:rsidRDefault="006C7274" w:rsidP="00523C57">
          <w:pPr>
            <w:pStyle w:val="22"/>
            <w:rPr>
              <w:rFonts w:eastAsiaTheme="minorEastAsia" w:cstheme="minorHAnsi"/>
              <w:noProof/>
              <w:sz w:val="24"/>
              <w:szCs w:val="24"/>
              <w:lang w:eastAsia="ru-RU"/>
            </w:rPr>
          </w:pPr>
          <w:hyperlink w:anchor="_Toc75862708" w:history="1">
            <w:r w:rsidR="005C2B48" w:rsidRPr="009750B6">
              <w:rPr>
                <w:rStyle w:val="af0"/>
                <w:rFonts w:eastAsia="Times New Roman" w:cstheme="minorHAnsi"/>
                <w:noProof/>
                <w:sz w:val="24"/>
                <w:szCs w:val="24"/>
                <w:lang w:eastAsia="ru-RU"/>
              </w:rPr>
              <w:t>2.1.</w:t>
            </w:r>
            <w:r w:rsidR="005C2B48" w:rsidRPr="009750B6">
              <w:rPr>
                <w:rFonts w:eastAsiaTheme="minorEastAsia" w:cstheme="minorHAnsi"/>
                <w:noProof/>
                <w:sz w:val="24"/>
                <w:szCs w:val="24"/>
                <w:lang w:eastAsia="ru-RU"/>
              </w:rPr>
              <w:tab/>
            </w:r>
            <w:r w:rsidR="005C2B48" w:rsidRPr="009750B6">
              <w:rPr>
                <w:rStyle w:val="af0"/>
                <w:rFonts w:cstheme="minorHAnsi"/>
                <w:noProof/>
                <w:sz w:val="24"/>
                <w:szCs w:val="24"/>
              </w:rPr>
              <w:t>Закон</w:t>
            </w:r>
            <w:r w:rsidR="005C2B48" w:rsidRPr="009750B6">
              <w:rPr>
                <w:rStyle w:val="af0"/>
                <w:rFonts w:eastAsia="Times New Roman" w:cstheme="minorHAnsi"/>
                <w:noProof/>
                <w:sz w:val="24"/>
                <w:szCs w:val="24"/>
                <w:lang w:eastAsia="ru-RU"/>
              </w:rPr>
              <w:t xml:space="preserve"> об оценке и ФСО</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_Toc75862708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5</w:t>
            </w:r>
            <w:r w:rsidR="00B545D4" w:rsidRPr="009750B6">
              <w:rPr>
                <w:rFonts w:cstheme="minorHAnsi"/>
                <w:noProof/>
                <w:webHidden/>
                <w:sz w:val="24"/>
                <w:szCs w:val="24"/>
              </w:rPr>
              <w:fldChar w:fldCharType="end"/>
            </w:r>
          </w:hyperlink>
        </w:p>
        <w:p w14:paraId="2E79817D" w14:textId="2049B119" w:rsidR="005C2B48" w:rsidRPr="009750B6" w:rsidRDefault="006C7274" w:rsidP="00523C57">
          <w:pPr>
            <w:pStyle w:val="22"/>
            <w:rPr>
              <w:rFonts w:eastAsiaTheme="minorEastAsia" w:cstheme="minorHAnsi"/>
              <w:noProof/>
              <w:sz w:val="24"/>
              <w:szCs w:val="24"/>
              <w:lang w:eastAsia="ru-RU"/>
            </w:rPr>
          </w:pPr>
          <w:hyperlink w:anchor="_Toc75862709" w:history="1">
            <w:r w:rsidR="005C2B48" w:rsidRPr="009750B6">
              <w:rPr>
                <w:rStyle w:val="af0"/>
                <w:rFonts w:eastAsia="Times New Roman" w:cstheme="minorHAnsi"/>
                <w:noProof/>
                <w:sz w:val="24"/>
                <w:szCs w:val="24"/>
                <w:lang w:eastAsia="ru-RU"/>
              </w:rPr>
              <w:t>2.2.</w:t>
            </w:r>
            <w:r w:rsidR="005C2B48" w:rsidRPr="009750B6">
              <w:rPr>
                <w:rFonts w:eastAsiaTheme="minorEastAsia" w:cstheme="minorHAnsi"/>
                <w:noProof/>
                <w:sz w:val="24"/>
                <w:szCs w:val="24"/>
                <w:lang w:eastAsia="ru-RU"/>
              </w:rPr>
              <w:tab/>
            </w:r>
            <w:r w:rsidR="005C2B48" w:rsidRPr="009750B6">
              <w:rPr>
                <w:rStyle w:val="af0"/>
                <w:rFonts w:eastAsia="Times New Roman" w:cstheme="minorHAnsi"/>
                <w:noProof/>
                <w:sz w:val="24"/>
                <w:szCs w:val="24"/>
                <w:lang w:eastAsia="ru-RU"/>
              </w:rPr>
              <w:t>Гражданский Кодекс</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_Toc75862709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5</w:t>
            </w:r>
            <w:r w:rsidR="00B545D4" w:rsidRPr="009750B6">
              <w:rPr>
                <w:rFonts w:cstheme="minorHAnsi"/>
                <w:noProof/>
                <w:webHidden/>
                <w:sz w:val="24"/>
                <w:szCs w:val="24"/>
              </w:rPr>
              <w:fldChar w:fldCharType="end"/>
            </w:r>
          </w:hyperlink>
        </w:p>
        <w:p w14:paraId="066952C8" w14:textId="4F9CF5AC" w:rsidR="005C2B48" w:rsidRPr="009750B6" w:rsidRDefault="006C7274" w:rsidP="00523C57">
          <w:pPr>
            <w:pStyle w:val="22"/>
            <w:rPr>
              <w:rFonts w:eastAsiaTheme="minorEastAsia" w:cstheme="minorHAnsi"/>
              <w:noProof/>
              <w:sz w:val="24"/>
              <w:szCs w:val="24"/>
              <w:lang w:eastAsia="ru-RU"/>
            </w:rPr>
          </w:pPr>
          <w:hyperlink w:anchor="_Toc75862710" w:history="1">
            <w:r w:rsidR="005C2B48" w:rsidRPr="009750B6">
              <w:rPr>
                <w:rStyle w:val="af0"/>
                <w:rFonts w:eastAsia="Times New Roman" w:cstheme="minorHAnsi"/>
                <w:noProof/>
                <w:sz w:val="24"/>
                <w:szCs w:val="24"/>
                <w:lang w:eastAsia="ru-RU"/>
              </w:rPr>
              <w:t>2.3.</w:t>
            </w:r>
            <w:r w:rsidR="005C2B48" w:rsidRPr="009750B6">
              <w:rPr>
                <w:rFonts w:eastAsiaTheme="minorEastAsia" w:cstheme="minorHAnsi"/>
                <w:noProof/>
                <w:sz w:val="24"/>
                <w:szCs w:val="24"/>
                <w:lang w:eastAsia="ru-RU"/>
              </w:rPr>
              <w:tab/>
            </w:r>
            <w:r w:rsidR="005C2B48" w:rsidRPr="009750B6">
              <w:rPr>
                <w:rStyle w:val="af0"/>
                <w:rFonts w:eastAsia="Times New Roman" w:cstheme="minorHAnsi"/>
                <w:noProof/>
                <w:sz w:val="24"/>
                <w:szCs w:val="24"/>
                <w:lang w:eastAsia="ru-RU"/>
              </w:rPr>
              <w:t>Прочие нормативные правовые акты</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_Toc75862710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41</w:t>
            </w:r>
            <w:r w:rsidR="00B545D4" w:rsidRPr="009750B6">
              <w:rPr>
                <w:rFonts w:cstheme="minorHAnsi"/>
                <w:noProof/>
                <w:webHidden/>
                <w:sz w:val="24"/>
                <w:szCs w:val="24"/>
              </w:rPr>
              <w:fldChar w:fldCharType="end"/>
            </w:r>
          </w:hyperlink>
        </w:p>
        <w:p w14:paraId="1199893E" w14:textId="59DCC191" w:rsidR="005C2B48" w:rsidRPr="009750B6" w:rsidRDefault="006C7274" w:rsidP="00523C57">
          <w:pPr>
            <w:pStyle w:val="12"/>
            <w:rPr>
              <w:rFonts w:eastAsiaTheme="minorEastAsia" w:cstheme="minorHAnsi"/>
              <w:noProof/>
              <w:sz w:val="24"/>
              <w:szCs w:val="24"/>
              <w:lang w:eastAsia="ru-RU"/>
            </w:rPr>
          </w:pPr>
          <w:hyperlink w:anchor="_Toc75862711" w:history="1">
            <w:r w:rsidR="005C2B48" w:rsidRPr="009750B6">
              <w:rPr>
                <w:rStyle w:val="af0"/>
                <w:rFonts w:cstheme="minorHAnsi"/>
                <w:noProof/>
                <w:sz w:val="24"/>
                <w:szCs w:val="24"/>
              </w:rPr>
              <w:t>3. НАПРАВЛЕНИЕ «НЕДВИЖИМОСТЬ»</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_Toc75862711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43</w:t>
            </w:r>
            <w:r w:rsidR="00B545D4" w:rsidRPr="009750B6">
              <w:rPr>
                <w:rFonts w:cstheme="minorHAnsi"/>
                <w:noProof/>
                <w:webHidden/>
                <w:sz w:val="24"/>
                <w:szCs w:val="24"/>
              </w:rPr>
              <w:fldChar w:fldCharType="end"/>
            </w:r>
          </w:hyperlink>
        </w:p>
        <w:p w14:paraId="4A32C70C" w14:textId="56F02621" w:rsidR="005C2B48" w:rsidRPr="009750B6" w:rsidRDefault="006C7274" w:rsidP="00523C57">
          <w:pPr>
            <w:pStyle w:val="22"/>
            <w:rPr>
              <w:rFonts w:eastAsiaTheme="minorEastAsia" w:cstheme="minorHAnsi"/>
              <w:noProof/>
              <w:sz w:val="24"/>
              <w:szCs w:val="24"/>
              <w:lang w:eastAsia="ru-RU"/>
            </w:rPr>
          </w:pPr>
          <w:hyperlink w:anchor="_Toc75862712" w:history="1">
            <w:r w:rsidR="005C2B48" w:rsidRPr="009750B6">
              <w:rPr>
                <w:rStyle w:val="af0"/>
                <w:rFonts w:cstheme="minorHAnsi"/>
                <w:noProof/>
                <w:sz w:val="24"/>
                <w:szCs w:val="24"/>
              </w:rPr>
              <w:t>3.1. Теория</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_Toc75862712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43</w:t>
            </w:r>
            <w:r w:rsidR="00B545D4" w:rsidRPr="009750B6">
              <w:rPr>
                <w:rFonts w:cstheme="minorHAnsi"/>
                <w:noProof/>
                <w:webHidden/>
                <w:sz w:val="24"/>
                <w:szCs w:val="24"/>
              </w:rPr>
              <w:fldChar w:fldCharType="end"/>
            </w:r>
          </w:hyperlink>
        </w:p>
        <w:p w14:paraId="190AE1B1" w14:textId="370ACA55" w:rsidR="005C2B48" w:rsidRPr="009750B6" w:rsidRDefault="006C7274" w:rsidP="00523C57">
          <w:pPr>
            <w:pStyle w:val="32"/>
            <w:rPr>
              <w:rFonts w:eastAsiaTheme="minorEastAsia"/>
              <w:noProof/>
              <w:lang w:val="ru-RU" w:eastAsia="ru-RU"/>
            </w:rPr>
          </w:pPr>
          <w:hyperlink w:anchor="_Toc75862713" w:history="1">
            <w:r w:rsidR="005C2B48" w:rsidRPr="009750B6">
              <w:rPr>
                <w:rStyle w:val="af0"/>
                <w:rFonts w:asciiTheme="minorHAnsi" w:hAnsiTheme="minorHAnsi" w:cstheme="minorHAnsi"/>
                <w:noProof/>
              </w:rPr>
              <w:t>3.1.1. Законодательство</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_Toc75862713 \h </w:instrText>
            </w:r>
            <w:r w:rsidR="00B545D4" w:rsidRPr="009750B6">
              <w:rPr>
                <w:noProof/>
                <w:webHidden/>
              </w:rPr>
            </w:r>
            <w:r w:rsidR="00B545D4" w:rsidRPr="009750B6">
              <w:rPr>
                <w:noProof/>
                <w:webHidden/>
              </w:rPr>
              <w:fldChar w:fldCharType="separate"/>
            </w:r>
            <w:r w:rsidR="00523C57">
              <w:rPr>
                <w:noProof/>
                <w:webHidden/>
              </w:rPr>
              <w:t>43</w:t>
            </w:r>
            <w:r w:rsidR="00B545D4" w:rsidRPr="009750B6">
              <w:rPr>
                <w:noProof/>
                <w:webHidden/>
              </w:rPr>
              <w:fldChar w:fldCharType="end"/>
            </w:r>
          </w:hyperlink>
        </w:p>
        <w:p w14:paraId="5180FDF8" w14:textId="5858EC2F" w:rsidR="005C2B48" w:rsidRPr="009750B6" w:rsidRDefault="006C7274" w:rsidP="00523C57">
          <w:pPr>
            <w:pStyle w:val="32"/>
            <w:rPr>
              <w:rFonts w:eastAsiaTheme="minorEastAsia"/>
              <w:noProof/>
              <w:lang w:val="ru-RU" w:eastAsia="ru-RU"/>
            </w:rPr>
          </w:pPr>
          <w:hyperlink w:anchor="_Toc75862714" w:history="1">
            <w:r w:rsidR="005C2B48" w:rsidRPr="009750B6">
              <w:rPr>
                <w:rStyle w:val="af0"/>
                <w:rFonts w:asciiTheme="minorHAnsi" w:hAnsiTheme="minorHAnsi" w:cstheme="minorHAnsi"/>
                <w:noProof/>
              </w:rPr>
              <w:t>3.1.2. Теория оценки</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_Toc75862714 \h </w:instrText>
            </w:r>
            <w:r w:rsidR="00B545D4" w:rsidRPr="009750B6">
              <w:rPr>
                <w:noProof/>
                <w:webHidden/>
              </w:rPr>
            </w:r>
            <w:r w:rsidR="00B545D4" w:rsidRPr="009750B6">
              <w:rPr>
                <w:noProof/>
                <w:webHidden/>
              </w:rPr>
              <w:fldChar w:fldCharType="separate"/>
            </w:r>
            <w:r w:rsidR="00523C57">
              <w:rPr>
                <w:noProof/>
                <w:webHidden/>
              </w:rPr>
              <w:t>55</w:t>
            </w:r>
            <w:r w:rsidR="00B545D4" w:rsidRPr="009750B6">
              <w:rPr>
                <w:noProof/>
                <w:webHidden/>
              </w:rPr>
              <w:fldChar w:fldCharType="end"/>
            </w:r>
          </w:hyperlink>
        </w:p>
        <w:p w14:paraId="5C9BF58C" w14:textId="23968BC8" w:rsidR="005C2B48" w:rsidRPr="009750B6" w:rsidRDefault="006C7274" w:rsidP="00523C57">
          <w:pPr>
            <w:pStyle w:val="22"/>
            <w:rPr>
              <w:rFonts w:eastAsiaTheme="minorEastAsia" w:cstheme="minorHAnsi"/>
              <w:noProof/>
              <w:sz w:val="24"/>
              <w:szCs w:val="24"/>
              <w:lang w:eastAsia="ru-RU"/>
            </w:rPr>
          </w:pPr>
          <w:hyperlink w:anchor="_Toc75862715" w:history="1">
            <w:r w:rsidR="005C2B48" w:rsidRPr="009750B6">
              <w:rPr>
                <w:rStyle w:val="af0"/>
                <w:rFonts w:cstheme="minorHAnsi"/>
                <w:noProof/>
                <w:sz w:val="24"/>
                <w:szCs w:val="24"/>
              </w:rPr>
              <w:t>3.2.</w:t>
            </w:r>
            <w:r w:rsidR="005C2B48" w:rsidRPr="009750B6">
              <w:rPr>
                <w:rFonts w:eastAsiaTheme="minorEastAsia" w:cstheme="minorHAnsi"/>
                <w:noProof/>
                <w:sz w:val="24"/>
                <w:szCs w:val="24"/>
                <w:lang w:eastAsia="ru-RU"/>
              </w:rPr>
              <w:tab/>
            </w:r>
            <w:r w:rsidR="005C2B48" w:rsidRPr="009750B6">
              <w:rPr>
                <w:rStyle w:val="af0"/>
                <w:rFonts w:cstheme="minorHAnsi"/>
                <w:noProof/>
                <w:sz w:val="24"/>
                <w:szCs w:val="24"/>
              </w:rPr>
              <w:t>Практика</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_Toc75862715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66</w:t>
            </w:r>
            <w:r w:rsidR="00B545D4" w:rsidRPr="009750B6">
              <w:rPr>
                <w:rFonts w:cstheme="minorHAnsi"/>
                <w:noProof/>
                <w:webHidden/>
                <w:sz w:val="24"/>
                <w:szCs w:val="24"/>
              </w:rPr>
              <w:fldChar w:fldCharType="end"/>
            </w:r>
          </w:hyperlink>
        </w:p>
        <w:p w14:paraId="6627EF9F" w14:textId="3B0B1966" w:rsidR="005C2B48" w:rsidRPr="00D846C8" w:rsidRDefault="006C7274" w:rsidP="00523C57">
          <w:pPr>
            <w:pStyle w:val="32"/>
            <w:rPr>
              <w:rStyle w:val="af0"/>
              <w:noProof/>
            </w:rPr>
          </w:pPr>
          <w:hyperlink w:anchor="_Toc75862716" w:history="1">
            <w:r w:rsidR="005C2B48" w:rsidRPr="009750B6">
              <w:rPr>
                <w:rStyle w:val="af0"/>
                <w:rFonts w:asciiTheme="minorHAnsi" w:hAnsiTheme="minorHAnsi" w:cstheme="minorHAnsi"/>
                <w:noProof/>
              </w:rPr>
              <w:t>3.2.1.</w:t>
            </w:r>
            <w:r w:rsidR="005C2B48" w:rsidRPr="00D846C8">
              <w:rPr>
                <w:rStyle w:val="af0"/>
                <w:noProof/>
              </w:rPr>
              <w:tab/>
            </w:r>
            <w:r w:rsidR="005C2B48" w:rsidRPr="009750B6">
              <w:rPr>
                <w:rStyle w:val="af0"/>
                <w:rFonts w:asciiTheme="minorHAnsi" w:hAnsiTheme="minorHAnsi" w:cstheme="minorHAnsi"/>
                <w:noProof/>
              </w:rPr>
              <w:t>Затратный подход</w:t>
            </w:r>
            <w:r w:rsidR="005C2B48" w:rsidRPr="00D846C8">
              <w:rPr>
                <w:rStyle w:val="af0"/>
                <w:noProof/>
                <w:webHidden/>
              </w:rPr>
              <w:tab/>
            </w:r>
            <w:r w:rsidR="00B545D4" w:rsidRPr="00D846C8">
              <w:rPr>
                <w:rStyle w:val="af0"/>
                <w:noProof/>
                <w:webHidden/>
              </w:rPr>
              <w:fldChar w:fldCharType="begin"/>
            </w:r>
            <w:r w:rsidR="005C2B48" w:rsidRPr="00D846C8">
              <w:rPr>
                <w:rStyle w:val="af0"/>
                <w:noProof/>
                <w:webHidden/>
              </w:rPr>
              <w:instrText xml:space="preserve"> PAGEREF _Toc75862716 \h </w:instrText>
            </w:r>
            <w:r w:rsidR="00B545D4" w:rsidRPr="00D846C8">
              <w:rPr>
                <w:rStyle w:val="af0"/>
                <w:noProof/>
                <w:webHidden/>
              </w:rPr>
            </w:r>
            <w:r w:rsidR="00B545D4" w:rsidRPr="00D846C8">
              <w:rPr>
                <w:rStyle w:val="af0"/>
                <w:noProof/>
                <w:webHidden/>
              </w:rPr>
              <w:fldChar w:fldCharType="separate"/>
            </w:r>
            <w:r w:rsidR="00523C57">
              <w:rPr>
                <w:rStyle w:val="af0"/>
                <w:noProof/>
                <w:webHidden/>
              </w:rPr>
              <w:t>68</w:t>
            </w:r>
            <w:r w:rsidR="00B545D4" w:rsidRPr="00D846C8">
              <w:rPr>
                <w:rStyle w:val="af0"/>
                <w:noProof/>
                <w:webHidden/>
              </w:rPr>
              <w:fldChar w:fldCharType="end"/>
            </w:r>
          </w:hyperlink>
        </w:p>
        <w:p w14:paraId="252098F4" w14:textId="57F82BB2" w:rsidR="005C2B48" w:rsidRPr="00D846C8" w:rsidRDefault="006C7274" w:rsidP="00523C57">
          <w:pPr>
            <w:pStyle w:val="32"/>
            <w:rPr>
              <w:rStyle w:val="af0"/>
              <w:noProof/>
            </w:rPr>
          </w:pPr>
          <w:hyperlink w:anchor="_Toc75862717" w:history="1">
            <w:r w:rsidR="005C2B48" w:rsidRPr="009750B6">
              <w:rPr>
                <w:rStyle w:val="af0"/>
                <w:rFonts w:asciiTheme="minorHAnsi" w:hAnsiTheme="minorHAnsi" w:cstheme="minorHAnsi"/>
                <w:noProof/>
              </w:rPr>
              <w:t>3.2.2.</w:t>
            </w:r>
            <w:r w:rsidR="005C2B48" w:rsidRPr="00D846C8">
              <w:rPr>
                <w:rStyle w:val="af0"/>
                <w:noProof/>
              </w:rPr>
              <w:tab/>
            </w:r>
            <w:r w:rsidR="005C2B48" w:rsidRPr="009750B6">
              <w:rPr>
                <w:rStyle w:val="af0"/>
                <w:rFonts w:asciiTheme="minorHAnsi" w:hAnsiTheme="minorHAnsi" w:cstheme="minorHAnsi"/>
                <w:noProof/>
              </w:rPr>
              <w:t>Сравнительный подход к оценке</w:t>
            </w:r>
            <w:r w:rsidR="005C2B48" w:rsidRPr="00D846C8">
              <w:rPr>
                <w:rStyle w:val="af0"/>
                <w:noProof/>
                <w:webHidden/>
              </w:rPr>
              <w:tab/>
            </w:r>
            <w:r w:rsidR="00B545D4" w:rsidRPr="00D846C8">
              <w:rPr>
                <w:rStyle w:val="af0"/>
                <w:noProof/>
                <w:webHidden/>
              </w:rPr>
              <w:fldChar w:fldCharType="begin"/>
            </w:r>
            <w:r w:rsidR="005C2B48" w:rsidRPr="00D846C8">
              <w:rPr>
                <w:rStyle w:val="af0"/>
                <w:noProof/>
                <w:webHidden/>
              </w:rPr>
              <w:instrText xml:space="preserve"> PAGEREF _Toc75862717 \h </w:instrText>
            </w:r>
            <w:r w:rsidR="00B545D4" w:rsidRPr="00D846C8">
              <w:rPr>
                <w:rStyle w:val="af0"/>
                <w:noProof/>
                <w:webHidden/>
              </w:rPr>
            </w:r>
            <w:r w:rsidR="00B545D4" w:rsidRPr="00D846C8">
              <w:rPr>
                <w:rStyle w:val="af0"/>
                <w:noProof/>
                <w:webHidden/>
              </w:rPr>
              <w:fldChar w:fldCharType="separate"/>
            </w:r>
            <w:r w:rsidR="00523C57">
              <w:rPr>
                <w:rStyle w:val="af0"/>
                <w:noProof/>
                <w:webHidden/>
              </w:rPr>
              <w:t>74</w:t>
            </w:r>
            <w:r w:rsidR="00B545D4" w:rsidRPr="00D846C8">
              <w:rPr>
                <w:rStyle w:val="af0"/>
                <w:noProof/>
                <w:webHidden/>
              </w:rPr>
              <w:fldChar w:fldCharType="end"/>
            </w:r>
          </w:hyperlink>
        </w:p>
        <w:p w14:paraId="6E989B95" w14:textId="00CDAE32" w:rsidR="005C2B48" w:rsidRPr="009750B6" w:rsidRDefault="006C7274" w:rsidP="00523C57">
          <w:pPr>
            <w:pStyle w:val="32"/>
            <w:rPr>
              <w:rFonts w:eastAsiaTheme="minorEastAsia"/>
              <w:noProof/>
              <w:lang w:val="ru-RU" w:eastAsia="ru-RU"/>
            </w:rPr>
          </w:pPr>
          <w:hyperlink w:anchor="_Toc75862718" w:history="1">
            <w:r w:rsidR="005C2B48" w:rsidRPr="009750B6">
              <w:rPr>
                <w:rStyle w:val="af0"/>
                <w:rFonts w:asciiTheme="minorHAnsi" w:hAnsiTheme="minorHAnsi" w:cstheme="minorHAnsi"/>
                <w:noProof/>
              </w:rPr>
              <w:t>3.2.3.</w:t>
            </w:r>
            <w:r w:rsidR="005C2B48" w:rsidRPr="00D846C8">
              <w:rPr>
                <w:rStyle w:val="af0"/>
                <w:noProof/>
              </w:rPr>
              <w:tab/>
            </w:r>
            <w:r w:rsidR="005C2B48" w:rsidRPr="009750B6">
              <w:rPr>
                <w:rStyle w:val="af0"/>
                <w:rFonts w:asciiTheme="minorHAnsi" w:hAnsiTheme="minorHAnsi" w:cstheme="minorHAnsi"/>
                <w:noProof/>
              </w:rPr>
              <w:t>Доходный подход к оценке</w:t>
            </w:r>
            <w:r w:rsidR="005C2B48" w:rsidRPr="00D846C8">
              <w:rPr>
                <w:rStyle w:val="af0"/>
                <w:noProof/>
                <w:webHidden/>
              </w:rPr>
              <w:tab/>
            </w:r>
            <w:r w:rsidR="00B545D4" w:rsidRPr="00D846C8">
              <w:rPr>
                <w:rStyle w:val="af0"/>
                <w:noProof/>
                <w:webHidden/>
              </w:rPr>
              <w:fldChar w:fldCharType="begin"/>
            </w:r>
            <w:r w:rsidR="005C2B48" w:rsidRPr="00D846C8">
              <w:rPr>
                <w:rStyle w:val="af0"/>
                <w:noProof/>
                <w:webHidden/>
              </w:rPr>
              <w:instrText xml:space="preserve"> PAGEREF _Toc75862718 \h </w:instrText>
            </w:r>
            <w:r w:rsidR="00B545D4" w:rsidRPr="00D846C8">
              <w:rPr>
                <w:rStyle w:val="af0"/>
                <w:noProof/>
                <w:webHidden/>
              </w:rPr>
            </w:r>
            <w:r w:rsidR="00B545D4" w:rsidRPr="00D846C8">
              <w:rPr>
                <w:rStyle w:val="af0"/>
                <w:noProof/>
                <w:webHidden/>
              </w:rPr>
              <w:fldChar w:fldCharType="separate"/>
            </w:r>
            <w:r w:rsidR="00523C57">
              <w:rPr>
                <w:rStyle w:val="af0"/>
                <w:noProof/>
                <w:webHidden/>
              </w:rPr>
              <w:t>83</w:t>
            </w:r>
            <w:r w:rsidR="00B545D4" w:rsidRPr="00D846C8">
              <w:rPr>
                <w:rStyle w:val="af0"/>
                <w:noProof/>
                <w:webHidden/>
              </w:rPr>
              <w:fldChar w:fldCharType="end"/>
            </w:r>
          </w:hyperlink>
        </w:p>
        <w:p w14:paraId="6F95A640" w14:textId="5CC5295C" w:rsidR="005C2B48" w:rsidRPr="009750B6" w:rsidRDefault="006C7274" w:rsidP="00523C57">
          <w:pPr>
            <w:pStyle w:val="12"/>
            <w:rPr>
              <w:rFonts w:eastAsiaTheme="minorEastAsia" w:cstheme="minorHAnsi"/>
              <w:noProof/>
              <w:sz w:val="24"/>
              <w:szCs w:val="24"/>
              <w:lang w:eastAsia="ru-RU"/>
            </w:rPr>
          </w:pPr>
          <w:hyperlink w:anchor="_Toc75862719" w:history="1">
            <w:r w:rsidR="005C2B48" w:rsidRPr="009750B6">
              <w:rPr>
                <w:rStyle w:val="af0"/>
                <w:rFonts w:cstheme="minorHAnsi"/>
                <w:noProof/>
                <w:sz w:val="24"/>
                <w:szCs w:val="24"/>
              </w:rPr>
              <w:t>4. НАПРАВЛЕНИЕ «БИЗНЕС»</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_Toc75862719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94</w:t>
            </w:r>
            <w:r w:rsidR="00B545D4" w:rsidRPr="009750B6">
              <w:rPr>
                <w:rFonts w:cstheme="minorHAnsi"/>
                <w:noProof/>
                <w:webHidden/>
                <w:sz w:val="24"/>
                <w:szCs w:val="24"/>
              </w:rPr>
              <w:fldChar w:fldCharType="end"/>
            </w:r>
          </w:hyperlink>
        </w:p>
        <w:p w14:paraId="5B17E0A8" w14:textId="59ADEA57" w:rsidR="005C2B48" w:rsidRPr="009750B6" w:rsidRDefault="006C7274" w:rsidP="00523C57">
          <w:pPr>
            <w:pStyle w:val="22"/>
            <w:rPr>
              <w:rFonts w:eastAsiaTheme="minorEastAsia" w:cstheme="minorHAnsi"/>
              <w:noProof/>
              <w:sz w:val="24"/>
              <w:szCs w:val="24"/>
              <w:lang w:eastAsia="ru-RU"/>
            </w:rPr>
          </w:pPr>
          <w:hyperlink w:anchor="_Toc75862720" w:history="1">
            <w:r w:rsidR="005C2B48" w:rsidRPr="009750B6">
              <w:rPr>
                <w:rStyle w:val="af0"/>
                <w:rFonts w:cstheme="minorHAnsi"/>
                <w:noProof/>
                <w:sz w:val="24"/>
                <w:szCs w:val="24"/>
              </w:rPr>
              <w:t>4.1. Теория</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_Toc75862720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94</w:t>
            </w:r>
            <w:r w:rsidR="00B545D4" w:rsidRPr="009750B6">
              <w:rPr>
                <w:rFonts w:cstheme="minorHAnsi"/>
                <w:noProof/>
                <w:webHidden/>
                <w:sz w:val="24"/>
                <w:szCs w:val="24"/>
              </w:rPr>
              <w:fldChar w:fldCharType="end"/>
            </w:r>
          </w:hyperlink>
        </w:p>
        <w:p w14:paraId="3E126D2A" w14:textId="715C51A5" w:rsidR="005C2B48" w:rsidRPr="009750B6" w:rsidRDefault="006C7274" w:rsidP="00523C57">
          <w:pPr>
            <w:pStyle w:val="32"/>
            <w:rPr>
              <w:rFonts w:eastAsiaTheme="minorEastAsia"/>
              <w:noProof/>
              <w:lang w:val="ru-RU" w:eastAsia="ru-RU"/>
            </w:rPr>
          </w:pPr>
          <w:hyperlink w:anchor="_Toc75862721" w:history="1">
            <w:r w:rsidR="005C2B48" w:rsidRPr="009750B6">
              <w:rPr>
                <w:rStyle w:val="af0"/>
                <w:rFonts w:asciiTheme="minorHAnsi" w:hAnsiTheme="minorHAnsi" w:cstheme="minorHAnsi"/>
                <w:noProof/>
              </w:rPr>
              <w:t>4.1.1. Законодательство</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_Toc75862721 \h </w:instrText>
            </w:r>
            <w:r w:rsidR="00B545D4" w:rsidRPr="009750B6">
              <w:rPr>
                <w:noProof/>
                <w:webHidden/>
              </w:rPr>
            </w:r>
            <w:r w:rsidR="00B545D4" w:rsidRPr="009750B6">
              <w:rPr>
                <w:noProof/>
                <w:webHidden/>
              </w:rPr>
              <w:fldChar w:fldCharType="separate"/>
            </w:r>
            <w:r w:rsidR="00523C57">
              <w:rPr>
                <w:noProof/>
                <w:webHidden/>
              </w:rPr>
              <w:t>94</w:t>
            </w:r>
            <w:r w:rsidR="00B545D4" w:rsidRPr="009750B6">
              <w:rPr>
                <w:noProof/>
                <w:webHidden/>
              </w:rPr>
              <w:fldChar w:fldCharType="end"/>
            </w:r>
          </w:hyperlink>
        </w:p>
        <w:p w14:paraId="63F2BFD1" w14:textId="3C7F42D4" w:rsidR="005C2B48" w:rsidRPr="009750B6" w:rsidRDefault="006C7274" w:rsidP="00523C57">
          <w:pPr>
            <w:pStyle w:val="32"/>
            <w:rPr>
              <w:rFonts w:eastAsiaTheme="minorEastAsia"/>
              <w:noProof/>
              <w:lang w:val="ru-RU" w:eastAsia="ru-RU"/>
            </w:rPr>
          </w:pPr>
          <w:hyperlink w:anchor="_Toc75862722" w:history="1">
            <w:r w:rsidR="005C2B48" w:rsidRPr="009750B6">
              <w:rPr>
                <w:rStyle w:val="af0"/>
                <w:rFonts w:asciiTheme="minorHAnsi" w:hAnsiTheme="minorHAnsi" w:cstheme="minorHAnsi"/>
                <w:noProof/>
              </w:rPr>
              <w:t>4.1.2. Теория оценки</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_Toc75862722 \h </w:instrText>
            </w:r>
            <w:r w:rsidR="00B545D4" w:rsidRPr="009750B6">
              <w:rPr>
                <w:noProof/>
                <w:webHidden/>
              </w:rPr>
            </w:r>
            <w:r w:rsidR="00B545D4" w:rsidRPr="009750B6">
              <w:rPr>
                <w:noProof/>
                <w:webHidden/>
              </w:rPr>
              <w:fldChar w:fldCharType="separate"/>
            </w:r>
            <w:r w:rsidR="00523C57">
              <w:rPr>
                <w:noProof/>
                <w:webHidden/>
              </w:rPr>
              <w:t>103</w:t>
            </w:r>
            <w:r w:rsidR="00B545D4" w:rsidRPr="009750B6">
              <w:rPr>
                <w:noProof/>
                <w:webHidden/>
              </w:rPr>
              <w:fldChar w:fldCharType="end"/>
            </w:r>
          </w:hyperlink>
        </w:p>
        <w:p w14:paraId="72B5B3C7" w14:textId="18D01BD3" w:rsidR="005C2B48" w:rsidRPr="009750B6" w:rsidRDefault="006C7274" w:rsidP="00523C57">
          <w:pPr>
            <w:pStyle w:val="22"/>
            <w:rPr>
              <w:rFonts w:eastAsiaTheme="minorEastAsia" w:cstheme="minorHAnsi"/>
              <w:noProof/>
              <w:sz w:val="24"/>
              <w:szCs w:val="24"/>
              <w:lang w:eastAsia="ru-RU"/>
            </w:rPr>
          </w:pPr>
          <w:hyperlink w:anchor="_Toc75862723" w:history="1">
            <w:r w:rsidR="005C2B48" w:rsidRPr="009750B6">
              <w:rPr>
                <w:rStyle w:val="af0"/>
                <w:rFonts w:cstheme="minorHAnsi"/>
                <w:noProof/>
                <w:sz w:val="24"/>
                <w:szCs w:val="24"/>
              </w:rPr>
              <w:t>4.2. Практика</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_Toc75862723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125</w:t>
            </w:r>
            <w:r w:rsidR="00B545D4" w:rsidRPr="009750B6">
              <w:rPr>
                <w:rFonts w:cstheme="minorHAnsi"/>
                <w:noProof/>
                <w:webHidden/>
                <w:sz w:val="24"/>
                <w:szCs w:val="24"/>
              </w:rPr>
              <w:fldChar w:fldCharType="end"/>
            </w:r>
          </w:hyperlink>
        </w:p>
        <w:p w14:paraId="3FBEC6FD" w14:textId="591E932D" w:rsidR="005C2B48" w:rsidRPr="009750B6" w:rsidRDefault="006C7274" w:rsidP="00523C57">
          <w:pPr>
            <w:pStyle w:val="32"/>
            <w:rPr>
              <w:rFonts w:eastAsiaTheme="minorEastAsia"/>
              <w:noProof/>
              <w:lang w:val="ru-RU" w:eastAsia="ru-RU"/>
            </w:rPr>
          </w:pPr>
          <w:hyperlink w:anchor="_Toc75862724" w:history="1">
            <w:r w:rsidR="005C2B48" w:rsidRPr="009750B6">
              <w:rPr>
                <w:rStyle w:val="af0"/>
                <w:rFonts w:asciiTheme="minorHAnsi" w:hAnsiTheme="minorHAnsi" w:cstheme="minorHAnsi"/>
                <w:noProof/>
              </w:rPr>
              <w:t>4.2.1. Финансовый анализ</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_Toc75862724 \h </w:instrText>
            </w:r>
            <w:r w:rsidR="00B545D4" w:rsidRPr="009750B6">
              <w:rPr>
                <w:noProof/>
                <w:webHidden/>
              </w:rPr>
            </w:r>
            <w:r w:rsidR="00B545D4" w:rsidRPr="009750B6">
              <w:rPr>
                <w:noProof/>
                <w:webHidden/>
              </w:rPr>
              <w:fldChar w:fldCharType="separate"/>
            </w:r>
            <w:r w:rsidR="00523C57">
              <w:rPr>
                <w:noProof/>
                <w:webHidden/>
              </w:rPr>
              <w:t>125</w:t>
            </w:r>
            <w:r w:rsidR="00B545D4" w:rsidRPr="009750B6">
              <w:rPr>
                <w:noProof/>
                <w:webHidden/>
              </w:rPr>
              <w:fldChar w:fldCharType="end"/>
            </w:r>
          </w:hyperlink>
        </w:p>
        <w:p w14:paraId="14E4AEC1" w14:textId="620478E6" w:rsidR="005C2B48" w:rsidRPr="009750B6" w:rsidRDefault="006C7274" w:rsidP="00523C57">
          <w:pPr>
            <w:pStyle w:val="32"/>
            <w:rPr>
              <w:rFonts w:eastAsiaTheme="minorEastAsia"/>
              <w:noProof/>
              <w:lang w:val="ru-RU" w:eastAsia="ru-RU"/>
            </w:rPr>
          </w:pPr>
          <w:hyperlink w:anchor="_Toc75862725" w:history="1">
            <w:r w:rsidR="005C2B48" w:rsidRPr="009750B6">
              <w:rPr>
                <w:rStyle w:val="af0"/>
                <w:rFonts w:asciiTheme="minorHAnsi" w:hAnsiTheme="minorHAnsi" w:cstheme="minorHAnsi"/>
                <w:noProof/>
              </w:rPr>
              <w:t>4.2.2. Доходный подход и расчет составляющих денежного потока</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_Toc75862725 \h </w:instrText>
            </w:r>
            <w:r w:rsidR="00B545D4" w:rsidRPr="009750B6">
              <w:rPr>
                <w:noProof/>
                <w:webHidden/>
              </w:rPr>
            </w:r>
            <w:r w:rsidR="00B545D4" w:rsidRPr="009750B6">
              <w:rPr>
                <w:noProof/>
                <w:webHidden/>
              </w:rPr>
              <w:fldChar w:fldCharType="separate"/>
            </w:r>
            <w:r w:rsidR="00523C57">
              <w:rPr>
                <w:noProof/>
                <w:webHidden/>
              </w:rPr>
              <w:t>131</w:t>
            </w:r>
            <w:r w:rsidR="00B545D4" w:rsidRPr="009750B6">
              <w:rPr>
                <w:noProof/>
                <w:webHidden/>
              </w:rPr>
              <w:fldChar w:fldCharType="end"/>
            </w:r>
          </w:hyperlink>
        </w:p>
        <w:p w14:paraId="2410E999" w14:textId="03F04DCA" w:rsidR="005C2B48" w:rsidRPr="009750B6" w:rsidRDefault="006C7274" w:rsidP="00523C57">
          <w:pPr>
            <w:pStyle w:val="32"/>
            <w:rPr>
              <w:rFonts w:eastAsiaTheme="minorEastAsia"/>
              <w:noProof/>
              <w:lang w:val="ru-RU" w:eastAsia="ru-RU"/>
            </w:rPr>
          </w:pPr>
          <w:hyperlink w:anchor="_Toc75862726" w:history="1">
            <w:r w:rsidR="005C2B48" w:rsidRPr="009750B6">
              <w:rPr>
                <w:rStyle w:val="af0"/>
                <w:rFonts w:asciiTheme="minorHAnsi" w:hAnsiTheme="minorHAnsi" w:cstheme="minorHAnsi"/>
                <w:noProof/>
              </w:rPr>
              <w:t>4.2.3. Сравнительный подход</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_Toc75862726 \h </w:instrText>
            </w:r>
            <w:r w:rsidR="00B545D4" w:rsidRPr="009750B6">
              <w:rPr>
                <w:noProof/>
                <w:webHidden/>
              </w:rPr>
            </w:r>
            <w:r w:rsidR="00B545D4" w:rsidRPr="009750B6">
              <w:rPr>
                <w:noProof/>
                <w:webHidden/>
              </w:rPr>
              <w:fldChar w:fldCharType="separate"/>
            </w:r>
            <w:r w:rsidR="00523C57">
              <w:rPr>
                <w:noProof/>
                <w:webHidden/>
              </w:rPr>
              <w:t>142</w:t>
            </w:r>
            <w:r w:rsidR="00B545D4" w:rsidRPr="009750B6">
              <w:rPr>
                <w:noProof/>
                <w:webHidden/>
              </w:rPr>
              <w:fldChar w:fldCharType="end"/>
            </w:r>
          </w:hyperlink>
        </w:p>
        <w:p w14:paraId="37DE5100" w14:textId="1DB44F87" w:rsidR="005C2B48" w:rsidRPr="009750B6" w:rsidRDefault="006C7274" w:rsidP="00523C57">
          <w:pPr>
            <w:pStyle w:val="32"/>
            <w:rPr>
              <w:rFonts w:eastAsiaTheme="minorEastAsia"/>
              <w:noProof/>
              <w:lang w:val="ru-RU" w:eastAsia="ru-RU"/>
            </w:rPr>
          </w:pPr>
          <w:hyperlink w:anchor="_Toc75862727" w:history="1">
            <w:r w:rsidR="005C2B48" w:rsidRPr="009750B6">
              <w:rPr>
                <w:rStyle w:val="af0"/>
                <w:rFonts w:asciiTheme="minorHAnsi" w:hAnsiTheme="minorHAnsi" w:cstheme="minorHAnsi"/>
                <w:noProof/>
              </w:rPr>
              <w:t>4.2.4. Затратный подход</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_Toc75862727 \h </w:instrText>
            </w:r>
            <w:r w:rsidR="00B545D4" w:rsidRPr="009750B6">
              <w:rPr>
                <w:noProof/>
                <w:webHidden/>
              </w:rPr>
            </w:r>
            <w:r w:rsidR="00B545D4" w:rsidRPr="009750B6">
              <w:rPr>
                <w:noProof/>
                <w:webHidden/>
              </w:rPr>
              <w:fldChar w:fldCharType="separate"/>
            </w:r>
            <w:r w:rsidR="00523C57">
              <w:rPr>
                <w:noProof/>
                <w:webHidden/>
              </w:rPr>
              <w:t>148</w:t>
            </w:r>
            <w:r w:rsidR="00B545D4" w:rsidRPr="009750B6">
              <w:rPr>
                <w:noProof/>
                <w:webHidden/>
              </w:rPr>
              <w:fldChar w:fldCharType="end"/>
            </w:r>
          </w:hyperlink>
        </w:p>
        <w:p w14:paraId="66D62C3D" w14:textId="495A36DD" w:rsidR="005C2B48" w:rsidRPr="009750B6" w:rsidRDefault="006C7274" w:rsidP="00523C57">
          <w:pPr>
            <w:pStyle w:val="32"/>
            <w:rPr>
              <w:rFonts w:eastAsiaTheme="minorEastAsia"/>
              <w:noProof/>
              <w:lang w:val="ru-RU" w:eastAsia="ru-RU"/>
            </w:rPr>
          </w:pPr>
          <w:hyperlink w:anchor="_Toc75862728" w:history="1">
            <w:r w:rsidR="005C2B48" w:rsidRPr="009750B6">
              <w:rPr>
                <w:rStyle w:val="af0"/>
                <w:rFonts w:asciiTheme="minorHAnsi" w:hAnsiTheme="minorHAnsi" w:cstheme="minorHAnsi"/>
                <w:noProof/>
              </w:rPr>
              <w:t>4.2.5. Оценка НМА</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_Toc75862728 \h </w:instrText>
            </w:r>
            <w:r w:rsidR="00B545D4" w:rsidRPr="009750B6">
              <w:rPr>
                <w:noProof/>
                <w:webHidden/>
              </w:rPr>
            </w:r>
            <w:r w:rsidR="00B545D4" w:rsidRPr="009750B6">
              <w:rPr>
                <w:noProof/>
                <w:webHidden/>
              </w:rPr>
              <w:fldChar w:fldCharType="separate"/>
            </w:r>
            <w:r w:rsidR="00523C57">
              <w:rPr>
                <w:noProof/>
                <w:webHidden/>
              </w:rPr>
              <w:t>152</w:t>
            </w:r>
            <w:r w:rsidR="00B545D4" w:rsidRPr="009750B6">
              <w:rPr>
                <w:noProof/>
                <w:webHidden/>
              </w:rPr>
              <w:fldChar w:fldCharType="end"/>
            </w:r>
          </w:hyperlink>
        </w:p>
        <w:p w14:paraId="416C05B0" w14:textId="20CD34C3" w:rsidR="005C2B48" w:rsidRPr="009750B6" w:rsidRDefault="006C7274" w:rsidP="00523C57">
          <w:pPr>
            <w:pStyle w:val="32"/>
            <w:rPr>
              <w:rFonts w:eastAsiaTheme="minorEastAsia"/>
              <w:noProof/>
              <w:lang w:val="ru-RU" w:eastAsia="ru-RU"/>
            </w:rPr>
          </w:pPr>
          <w:hyperlink w:anchor="_Toc75862729" w:history="1">
            <w:r w:rsidR="005C2B48" w:rsidRPr="009750B6">
              <w:rPr>
                <w:rStyle w:val="af0"/>
                <w:rFonts w:asciiTheme="minorHAnsi" w:hAnsiTheme="minorHAnsi" w:cstheme="minorHAnsi"/>
                <w:noProof/>
              </w:rPr>
              <w:t>4.2.6. Стоимость капитала, бета, дисконтирование</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_Toc75862729 \h </w:instrText>
            </w:r>
            <w:r w:rsidR="00B545D4" w:rsidRPr="009750B6">
              <w:rPr>
                <w:noProof/>
                <w:webHidden/>
              </w:rPr>
            </w:r>
            <w:r w:rsidR="00B545D4" w:rsidRPr="009750B6">
              <w:rPr>
                <w:noProof/>
                <w:webHidden/>
              </w:rPr>
              <w:fldChar w:fldCharType="separate"/>
            </w:r>
            <w:r w:rsidR="00523C57">
              <w:rPr>
                <w:noProof/>
                <w:webHidden/>
              </w:rPr>
              <w:t>157</w:t>
            </w:r>
            <w:r w:rsidR="00B545D4" w:rsidRPr="009750B6">
              <w:rPr>
                <w:noProof/>
                <w:webHidden/>
              </w:rPr>
              <w:fldChar w:fldCharType="end"/>
            </w:r>
          </w:hyperlink>
        </w:p>
        <w:p w14:paraId="68230F7F" w14:textId="64A42842" w:rsidR="005C2B48" w:rsidRPr="009750B6" w:rsidRDefault="006C7274" w:rsidP="00523C57">
          <w:pPr>
            <w:pStyle w:val="12"/>
            <w:rPr>
              <w:rFonts w:eastAsiaTheme="minorEastAsia" w:cstheme="minorHAnsi"/>
              <w:noProof/>
              <w:sz w:val="24"/>
              <w:szCs w:val="24"/>
              <w:lang w:eastAsia="ru-RU"/>
            </w:rPr>
          </w:pPr>
          <w:hyperlink w:anchor="_Toc75862730" w:history="1">
            <w:r w:rsidR="005C2B48" w:rsidRPr="009750B6">
              <w:rPr>
                <w:rStyle w:val="af0"/>
                <w:rFonts w:cstheme="minorHAnsi"/>
                <w:noProof/>
                <w:sz w:val="24"/>
                <w:szCs w:val="24"/>
              </w:rPr>
              <w:t>5. НАПРАВЛЕНИЕ «ДВИЖИМОЕ ИМУЩЕСТВО»</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_Toc75862730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164</w:t>
            </w:r>
            <w:r w:rsidR="00B545D4" w:rsidRPr="009750B6">
              <w:rPr>
                <w:rFonts w:cstheme="minorHAnsi"/>
                <w:noProof/>
                <w:webHidden/>
                <w:sz w:val="24"/>
                <w:szCs w:val="24"/>
              </w:rPr>
              <w:fldChar w:fldCharType="end"/>
            </w:r>
          </w:hyperlink>
        </w:p>
        <w:p w14:paraId="24165DD2" w14:textId="4C8DFFD8" w:rsidR="005C2B48" w:rsidRPr="009750B6" w:rsidRDefault="006C7274" w:rsidP="00523C57">
          <w:pPr>
            <w:pStyle w:val="22"/>
            <w:rPr>
              <w:rFonts w:eastAsiaTheme="minorEastAsia" w:cstheme="minorHAnsi"/>
              <w:noProof/>
              <w:sz w:val="24"/>
              <w:szCs w:val="24"/>
              <w:lang w:eastAsia="ru-RU"/>
            </w:rPr>
          </w:pPr>
          <w:hyperlink w:anchor="_Toc75862731" w:history="1">
            <w:r w:rsidR="005C2B48" w:rsidRPr="009750B6">
              <w:rPr>
                <w:rStyle w:val="af0"/>
                <w:rFonts w:cstheme="minorHAnsi"/>
                <w:noProof/>
                <w:sz w:val="24"/>
                <w:szCs w:val="24"/>
              </w:rPr>
              <w:t>5.1. Теория</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_Toc75862731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164</w:t>
            </w:r>
            <w:r w:rsidR="00B545D4" w:rsidRPr="009750B6">
              <w:rPr>
                <w:rFonts w:cstheme="minorHAnsi"/>
                <w:noProof/>
                <w:webHidden/>
                <w:sz w:val="24"/>
                <w:szCs w:val="24"/>
              </w:rPr>
              <w:fldChar w:fldCharType="end"/>
            </w:r>
          </w:hyperlink>
        </w:p>
        <w:p w14:paraId="0919FD3C" w14:textId="676E444B" w:rsidR="005C2B48" w:rsidRPr="009750B6" w:rsidRDefault="006C7274" w:rsidP="00523C57">
          <w:pPr>
            <w:pStyle w:val="32"/>
            <w:rPr>
              <w:rFonts w:eastAsiaTheme="minorEastAsia"/>
              <w:noProof/>
              <w:lang w:val="ru-RU" w:eastAsia="ru-RU"/>
            </w:rPr>
          </w:pPr>
          <w:hyperlink w:anchor="_Toc75862732" w:history="1">
            <w:r w:rsidR="005C2B48" w:rsidRPr="009750B6">
              <w:rPr>
                <w:rStyle w:val="af0"/>
                <w:rFonts w:asciiTheme="minorHAnsi" w:hAnsiTheme="minorHAnsi" w:cstheme="minorHAnsi"/>
                <w:noProof/>
              </w:rPr>
              <w:t>5.1.1. Законодательство</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_Toc75862732 \h </w:instrText>
            </w:r>
            <w:r w:rsidR="00B545D4" w:rsidRPr="009750B6">
              <w:rPr>
                <w:noProof/>
                <w:webHidden/>
              </w:rPr>
            </w:r>
            <w:r w:rsidR="00B545D4" w:rsidRPr="009750B6">
              <w:rPr>
                <w:noProof/>
                <w:webHidden/>
              </w:rPr>
              <w:fldChar w:fldCharType="separate"/>
            </w:r>
            <w:r w:rsidR="00523C57">
              <w:rPr>
                <w:noProof/>
                <w:webHidden/>
              </w:rPr>
              <w:t>164</w:t>
            </w:r>
            <w:r w:rsidR="00B545D4" w:rsidRPr="009750B6">
              <w:rPr>
                <w:noProof/>
                <w:webHidden/>
              </w:rPr>
              <w:fldChar w:fldCharType="end"/>
            </w:r>
          </w:hyperlink>
        </w:p>
        <w:p w14:paraId="4514A643" w14:textId="249DA204" w:rsidR="005C2B48" w:rsidRPr="009750B6" w:rsidRDefault="006C7274" w:rsidP="00523C57">
          <w:pPr>
            <w:pStyle w:val="32"/>
            <w:rPr>
              <w:rFonts w:eastAsiaTheme="minorEastAsia"/>
              <w:noProof/>
              <w:lang w:val="ru-RU" w:eastAsia="ru-RU"/>
            </w:rPr>
          </w:pPr>
          <w:hyperlink w:anchor="_Toc75862733" w:history="1">
            <w:r w:rsidR="005C2B48" w:rsidRPr="009750B6">
              <w:rPr>
                <w:rStyle w:val="af0"/>
                <w:rFonts w:asciiTheme="minorHAnsi" w:hAnsiTheme="minorHAnsi" w:cstheme="minorHAnsi"/>
                <w:noProof/>
              </w:rPr>
              <w:t>5.1.2. Теория оценки</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_Toc75862733 \h </w:instrText>
            </w:r>
            <w:r w:rsidR="00B545D4" w:rsidRPr="009750B6">
              <w:rPr>
                <w:noProof/>
                <w:webHidden/>
              </w:rPr>
            </w:r>
            <w:r w:rsidR="00B545D4" w:rsidRPr="009750B6">
              <w:rPr>
                <w:noProof/>
                <w:webHidden/>
              </w:rPr>
              <w:fldChar w:fldCharType="separate"/>
            </w:r>
            <w:r w:rsidR="00523C57">
              <w:rPr>
                <w:noProof/>
                <w:webHidden/>
              </w:rPr>
              <w:t>171</w:t>
            </w:r>
            <w:r w:rsidR="00B545D4" w:rsidRPr="009750B6">
              <w:rPr>
                <w:noProof/>
                <w:webHidden/>
              </w:rPr>
              <w:fldChar w:fldCharType="end"/>
            </w:r>
          </w:hyperlink>
        </w:p>
        <w:p w14:paraId="443B2C69" w14:textId="6D7DDCFF" w:rsidR="005C2B48" w:rsidRPr="009750B6" w:rsidRDefault="006C7274" w:rsidP="00523C57">
          <w:pPr>
            <w:pStyle w:val="22"/>
            <w:rPr>
              <w:rFonts w:eastAsiaTheme="minorEastAsia" w:cstheme="minorHAnsi"/>
              <w:noProof/>
              <w:sz w:val="24"/>
              <w:szCs w:val="24"/>
              <w:lang w:eastAsia="ru-RU"/>
            </w:rPr>
          </w:pPr>
          <w:hyperlink w:anchor="_Toc75862734" w:history="1">
            <w:r w:rsidR="005C2B48" w:rsidRPr="009750B6">
              <w:rPr>
                <w:rStyle w:val="af0"/>
                <w:rFonts w:cstheme="minorHAnsi"/>
                <w:noProof/>
                <w:sz w:val="24"/>
                <w:szCs w:val="24"/>
              </w:rPr>
              <w:t>5.2.</w:t>
            </w:r>
            <w:r w:rsidR="005C2B48" w:rsidRPr="009750B6">
              <w:rPr>
                <w:rFonts w:eastAsiaTheme="minorEastAsia" w:cstheme="minorHAnsi"/>
                <w:noProof/>
                <w:sz w:val="24"/>
                <w:szCs w:val="24"/>
                <w:lang w:eastAsia="ru-RU"/>
              </w:rPr>
              <w:tab/>
            </w:r>
            <w:r w:rsidR="005C2B48" w:rsidRPr="009750B6">
              <w:rPr>
                <w:rStyle w:val="af0"/>
                <w:rFonts w:cstheme="minorHAnsi"/>
                <w:noProof/>
                <w:sz w:val="24"/>
                <w:szCs w:val="24"/>
              </w:rPr>
              <w:t>Практика</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_Toc75862734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187</w:t>
            </w:r>
            <w:r w:rsidR="00B545D4" w:rsidRPr="009750B6">
              <w:rPr>
                <w:rFonts w:cstheme="minorHAnsi"/>
                <w:noProof/>
                <w:webHidden/>
                <w:sz w:val="24"/>
                <w:szCs w:val="24"/>
              </w:rPr>
              <w:fldChar w:fldCharType="end"/>
            </w:r>
          </w:hyperlink>
        </w:p>
        <w:p w14:paraId="2D238A58" w14:textId="090A23E2" w:rsidR="005C2B48" w:rsidRPr="009750B6" w:rsidRDefault="006C7274" w:rsidP="00523C57">
          <w:pPr>
            <w:pStyle w:val="32"/>
            <w:rPr>
              <w:rFonts w:eastAsiaTheme="minorEastAsia"/>
              <w:noProof/>
              <w:lang w:val="ru-RU" w:eastAsia="ru-RU"/>
            </w:rPr>
          </w:pPr>
          <w:hyperlink w:anchor="_Toc75862735" w:history="1">
            <w:r w:rsidR="005C2B48" w:rsidRPr="009750B6">
              <w:rPr>
                <w:rStyle w:val="af0"/>
                <w:rFonts w:asciiTheme="minorHAnsi" w:hAnsiTheme="minorHAnsi" w:cstheme="minorHAnsi"/>
                <w:noProof/>
              </w:rPr>
              <w:t>5.2.1.</w:t>
            </w:r>
            <w:r w:rsidR="005C2B48" w:rsidRPr="009750B6">
              <w:rPr>
                <w:rFonts w:eastAsiaTheme="minorEastAsia"/>
                <w:noProof/>
                <w:lang w:val="ru-RU" w:eastAsia="ru-RU"/>
              </w:rPr>
              <w:tab/>
            </w:r>
            <w:r w:rsidR="005C2B48" w:rsidRPr="009750B6">
              <w:rPr>
                <w:rStyle w:val="af0"/>
                <w:rFonts w:asciiTheme="minorHAnsi" w:hAnsiTheme="minorHAnsi" w:cstheme="minorHAnsi"/>
                <w:noProof/>
              </w:rPr>
              <w:t>Затратный подход</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_Toc75862735 \h </w:instrText>
            </w:r>
            <w:r w:rsidR="00B545D4" w:rsidRPr="009750B6">
              <w:rPr>
                <w:noProof/>
                <w:webHidden/>
              </w:rPr>
            </w:r>
            <w:r w:rsidR="00B545D4" w:rsidRPr="009750B6">
              <w:rPr>
                <w:noProof/>
                <w:webHidden/>
              </w:rPr>
              <w:fldChar w:fldCharType="separate"/>
            </w:r>
            <w:r w:rsidR="00523C57">
              <w:rPr>
                <w:noProof/>
                <w:webHidden/>
              </w:rPr>
              <w:t>187</w:t>
            </w:r>
            <w:r w:rsidR="00B545D4" w:rsidRPr="009750B6">
              <w:rPr>
                <w:noProof/>
                <w:webHidden/>
              </w:rPr>
              <w:fldChar w:fldCharType="end"/>
            </w:r>
          </w:hyperlink>
        </w:p>
        <w:p w14:paraId="477F0F69" w14:textId="75B1C60D" w:rsidR="005C2B48" w:rsidRPr="009750B6" w:rsidRDefault="006C7274" w:rsidP="00523C57">
          <w:pPr>
            <w:pStyle w:val="32"/>
            <w:rPr>
              <w:rFonts w:eastAsiaTheme="minorEastAsia"/>
              <w:noProof/>
              <w:lang w:val="ru-RU" w:eastAsia="ru-RU"/>
            </w:rPr>
          </w:pPr>
          <w:hyperlink w:anchor="_Toc75862736" w:history="1">
            <w:r w:rsidR="005C2B48" w:rsidRPr="009750B6">
              <w:rPr>
                <w:rStyle w:val="af0"/>
                <w:rFonts w:asciiTheme="minorHAnsi" w:hAnsiTheme="minorHAnsi" w:cstheme="minorHAnsi"/>
                <w:noProof/>
              </w:rPr>
              <w:t>5.2.2.</w:t>
            </w:r>
            <w:r w:rsidR="005C2B48" w:rsidRPr="009750B6">
              <w:rPr>
                <w:rFonts w:eastAsiaTheme="minorEastAsia"/>
                <w:noProof/>
                <w:lang w:val="ru-RU" w:eastAsia="ru-RU"/>
              </w:rPr>
              <w:tab/>
            </w:r>
            <w:r w:rsidR="005C2B48" w:rsidRPr="009750B6">
              <w:rPr>
                <w:rStyle w:val="af0"/>
                <w:rFonts w:asciiTheme="minorHAnsi" w:hAnsiTheme="minorHAnsi" w:cstheme="minorHAnsi"/>
                <w:noProof/>
              </w:rPr>
              <w:t>Сравнительный подход</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_Toc75862736 \h </w:instrText>
            </w:r>
            <w:r w:rsidR="00B545D4" w:rsidRPr="009750B6">
              <w:rPr>
                <w:noProof/>
                <w:webHidden/>
              </w:rPr>
            </w:r>
            <w:r w:rsidR="00B545D4" w:rsidRPr="009750B6">
              <w:rPr>
                <w:noProof/>
                <w:webHidden/>
              </w:rPr>
              <w:fldChar w:fldCharType="separate"/>
            </w:r>
            <w:r w:rsidR="00523C57">
              <w:rPr>
                <w:noProof/>
                <w:webHidden/>
              </w:rPr>
              <w:t>214</w:t>
            </w:r>
            <w:r w:rsidR="00B545D4" w:rsidRPr="009750B6">
              <w:rPr>
                <w:noProof/>
                <w:webHidden/>
              </w:rPr>
              <w:fldChar w:fldCharType="end"/>
            </w:r>
          </w:hyperlink>
        </w:p>
        <w:p w14:paraId="707F06E2" w14:textId="43EE0F7B" w:rsidR="005C2B48" w:rsidRPr="009750B6" w:rsidRDefault="006C7274" w:rsidP="00523C57">
          <w:pPr>
            <w:pStyle w:val="32"/>
            <w:rPr>
              <w:rFonts w:eastAsiaTheme="minorEastAsia"/>
              <w:noProof/>
              <w:lang w:val="ru-RU" w:eastAsia="ru-RU"/>
            </w:rPr>
          </w:pPr>
          <w:hyperlink w:anchor="_Toc75862737" w:history="1">
            <w:r w:rsidR="005C2B48" w:rsidRPr="009750B6">
              <w:rPr>
                <w:rStyle w:val="af0"/>
                <w:rFonts w:asciiTheme="minorHAnsi" w:hAnsiTheme="minorHAnsi" w:cstheme="minorHAnsi"/>
                <w:noProof/>
              </w:rPr>
              <w:t>5.2.3.</w:t>
            </w:r>
            <w:r w:rsidR="005C2B48" w:rsidRPr="009750B6">
              <w:rPr>
                <w:rFonts w:eastAsiaTheme="minorEastAsia"/>
                <w:noProof/>
                <w:lang w:val="ru-RU" w:eastAsia="ru-RU"/>
              </w:rPr>
              <w:tab/>
            </w:r>
            <w:r w:rsidR="005C2B48" w:rsidRPr="009750B6">
              <w:rPr>
                <w:rStyle w:val="af0"/>
                <w:rFonts w:asciiTheme="minorHAnsi" w:hAnsiTheme="minorHAnsi" w:cstheme="minorHAnsi"/>
                <w:noProof/>
              </w:rPr>
              <w:t>Доходный подход</w:t>
            </w:r>
            <w:r w:rsidR="005C2B48" w:rsidRPr="009750B6">
              <w:rPr>
                <w:noProof/>
                <w:webHidden/>
              </w:rPr>
              <w:tab/>
            </w:r>
            <w:r w:rsidR="00B545D4" w:rsidRPr="009750B6">
              <w:rPr>
                <w:noProof/>
                <w:webHidden/>
              </w:rPr>
              <w:fldChar w:fldCharType="begin"/>
            </w:r>
            <w:r w:rsidR="005C2B48" w:rsidRPr="009750B6">
              <w:rPr>
                <w:noProof/>
                <w:webHidden/>
              </w:rPr>
              <w:instrText xml:space="preserve"> PAGEREF _Toc75862737 \h </w:instrText>
            </w:r>
            <w:r w:rsidR="00B545D4" w:rsidRPr="009750B6">
              <w:rPr>
                <w:noProof/>
                <w:webHidden/>
              </w:rPr>
            </w:r>
            <w:r w:rsidR="00B545D4" w:rsidRPr="009750B6">
              <w:rPr>
                <w:noProof/>
                <w:webHidden/>
              </w:rPr>
              <w:fldChar w:fldCharType="separate"/>
            </w:r>
            <w:r w:rsidR="00523C57">
              <w:rPr>
                <w:noProof/>
                <w:webHidden/>
              </w:rPr>
              <w:t>226</w:t>
            </w:r>
            <w:r w:rsidR="00B545D4" w:rsidRPr="009750B6">
              <w:rPr>
                <w:noProof/>
                <w:webHidden/>
              </w:rPr>
              <w:fldChar w:fldCharType="end"/>
            </w:r>
          </w:hyperlink>
        </w:p>
        <w:p w14:paraId="543800D7" w14:textId="25BE2911" w:rsidR="005C2B48" w:rsidRPr="009750B6" w:rsidRDefault="006C7274" w:rsidP="00523C57">
          <w:pPr>
            <w:pStyle w:val="12"/>
            <w:rPr>
              <w:rFonts w:eastAsiaTheme="minorEastAsia" w:cstheme="minorHAnsi"/>
              <w:noProof/>
              <w:sz w:val="24"/>
              <w:szCs w:val="24"/>
              <w:lang w:eastAsia="ru-RU"/>
            </w:rPr>
          </w:pPr>
          <w:hyperlink w:anchor="_Toc75862738" w:history="1">
            <w:r w:rsidR="005C2B48" w:rsidRPr="009750B6">
              <w:rPr>
                <w:rStyle w:val="af0"/>
                <w:rFonts w:cstheme="minorHAnsi"/>
                <w:noProof/>
                <w:sz w:val="24"/>
                <w:szCs w:val="24"/>
              </w:rPr>
              <w:t>6. ФОРМУЛИРОВКИ ВОПРОСОВ, ТРЕБУЮЩИЕ УТОЧНЕНИЯ</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_Toc75862738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234</w:t>
            </w:r>
            <w:r w:rsidR="00B545D4" w:rsidRPr="009750B6">
              <w:rPr>
                <w:rFonts w:cstheme="minorHAnsi"/>
                <w:noProof/>
                <w:webHidden/>
                <w:sz w:val="24"/>
                <w:szCs w:val="24"/>
              </w:rPr>
              <w:fldChar w:fldCharType="end"/>
            </w:r>
          </w:hyperlink>
        </w:p>
        <w:p w14:paraId="038511F3" w14:textId="6C2A2BCA" w:rsidR="005C2B48" w:rsidRPr="009750B6" w:rsidRDefault="006C7274" w:rsidP="00523C57">
          <w:pPr>
            <w:pStyle w:val="22"/>
            <w:rPr>
              <w:rFonts w:eastAsiaTheme="minorEastAsia" w:cstheme="minorHAnsi"/>
              <w:noProof/>
              <w:sz w:val="24"/>
              <w:szCs w:val="24"/>
              <w:lang w:eastAsia="ru-RU"/>
            </w:rPr>
          </w:pPr>
          <w:hyperlink w:anchor="_Toc75862739" w:history="1">
            <w:r w:rsidR="005C2B48" w:rsidRPr="009750B6">
              <w:rPr>
                <w:rStyle w:val="af0"/>
                <w:rFonts w:cstheme="minorHAnsi"/>
                <w:noProof/>
                <w:sz w:val="24"/>
                <w:szCs w:val="24"/>
              </w:rPr>
              <w:t>6.1. Есть в Базе вопросов, но в неполном виде</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_Toc75862739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234</w:t>
            </w:r>
            <w:r w:rsidR="00B545D4" w:rsidRPr="009750B6">
              <w:rPr>
                <w:rFonts w:cstheme="minorHAnsi"/>
                <w:noProof/>
                <w:webHidden/>
                <w:sz w:val="24"/>
                <w:szCs w:val="24"/>
              </w:rPr>
              <w:fldChar w:fldCharType="end"/>
            </w:r>
          </w:hyperlink>
        </w:p>
        <w:p w14:paraId="230E4297" w14:textId="62044773" w:rsidR="005C2B48" w:rsidRPr="009750B6" w:rsidRDefault="006C7274" w:rsidP="00523C57">
          <w:pPr>
            <w:pStyle w:val="22"/>
            <w:rPr>
              <w:rFonts w:eastAsiaTheme="minorEastAsia" w:cstheme="minorHAnsi"/>
              <w:noProof/>
              <w:sz w:val="24"/>
              <w:szCs w:val="24"/>
              <w:lang w:eastAsia="ru-RU"/>
            </w:rPr>
          </w:pPr>
          <w:hyperlink w:anchor="_Toc75862740" w:history="1">
            <w:r w:rsidR="005C2B48" w:rsidRPr="009750B6">
              <w:rPr>
                <w:rStyle w:val="af0"/>
                <w:rFonts w:cstheme="minorHAnsi"/>
                <w:noProof/>
                <w:sz w:val="24"/>
                <w:szCs w:val="24"/>
              </w:rPr>
              <w:t>6.2. В Базе вопросов отсутствуют</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_Toc75862740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236</w:t>
            </w:r>
            <w:r w:rsidR="00B545D4" w:rsidRPr="009750B6">
              <w:rPr>
                <w:rFonts w:cstheme="minorHAnsi"/>
                <w:noProof/>
                <w:webHidden/>
                <w:sz w:val="24"/>
                <w:szCs w:val="24"/>
              </w:rPr>
              <w:fldChar w:fldCharType="end"/>
            </w:r>
          </w:hyperlink>
        </w:p>
        <w:p w14:paraId="751D4DE1" w14:textId="1636709A" w:rsidR="005C2B48" w:rsidRPr="009750B6" w:rsidRDefault="006C7274" w:rsidP="00523C57">
          <w:pPr>
            <w:pStyle w:val="12"/>
            <w:rPr>
              <w:rFonts w:eastAsiaTheme="minorEastAsia" w:cstheme="minorHAnsi"/>
              <w:noProof/>
              <w:sz w:val="24"/>
              <w:szCs w:val="24"/>
              <w:lang w:eastAsia="ru-RU"/>
            </w:rPr>
          </w:pPr>
          <w:hyperlink w:anchor="_Toc75862741" w:history="1">
            <w:r w:rsidR="005C2B48" w:rsidRPr="009750B6">
              <w:rPr>
                <w:rStyle w:val="af0"/>
                <w:rFonts w:cstheme="minorHAnsi"/>
                <w:noProof/>
                <w:sz w:val="24"/>
                <w:szCs w:val="24"/>
              </w:rPr>
              <w:t>7. РЕКОМЕНДАЦИИ И НАПУТСТВИЯ</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_Toc75862741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238</w:t>
            </w:r>
            <w:r w:rsidR="00B545D4" w:rsidRPr="009750B6">
              <w:rPr>
                <w:rFonts w:cstheme="minorHAnsi"/>
                <w:noProof/>
                <w:webHidden/>
                <w:sz w:val="24"/>
                <w:szCs w:val="24"/>
              </w:rPr>
              <w:fldChar w:fldCharType="end"/>
            </w:r>
          </w:hyperlink>
        </w:p>
        <w:p w14:paraId="0041A555" w14:textId="1C02FFE7" w:rsidR="005C2B48" w:rsidRPr="009750B6" w:rsidRDefault="006C7274" w:rsidP="00523C57">
          <w:pPr>
            <w:pStyle w:val="22"/>
            <w:rPr>
              <w:rFonts w:eastAsiaTheme="minorEastAsia" w:cstheme="minorHAnsi"/>
              <w:noProof/>
              <w:sz w:val="24"/>
              <w:szCs w:val="24"/>
              <w:lang w:eastAsia="ru-RU"/>
            </w:rPr>
          </w:pPr>
          <w:hyperlink w:anchor="_Toc75862742" w:history="1">
            <w:r w:rsidR="005C2B48" w:rsidRPr="009750B6">
              <w:rPr>
                <w:rStyle w:val="af0"/>
                <w:rFonts w:cstheme="minorHAnsi"/>
                <w:noProof/>
                <w:sz w:val="24"/>
                <w:szCs w:val="24"/>
              </w:rPr>
              <w:t>7.1. Рекомендации по подготовке к экзамену</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_Toc75862742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238</w:t>
            </w:r>
            <w:r w:rsidR="00B545D4" w:rsidRPr="009750B6">
              <w:rPr>
                <w:rFonts w:cstheme="minorHAnsi"/>
                <w:noProof/>
                <w:webHidden/>
                <w:sz w:val="24"/>
                <w:szCs w:val="24"/>
              </w:rPr>
              <w:fldChar w:fldCharType="end"/>
            </w:r>
          </w:hyperlink>
        </w:p>
        <w:p w14:paraId="71705344" w14:textId="19523450" w:rsidR="005C2B48" w:rsidRPr="009750B6" w:rsidRDefault="006C7274" w:rsidP="00523C57">
          <w:pPr>
            <w:pStyle w:val="22"/>
            <w:rPr>
              <w:rFonts w:eastAsiaTheme="minorEastAsia" w:cstheme="minorHAnsi"/>
              <w:noProof/>
              <w:sz w:val="24"/>
              <w:szCs w:val="24"/>
              <w:lang w:eastAsia="ru-RU"/>
            </w:rPr>
          </w:pPr>
          <w:hyperlink w:anchor="_Toc75862743" w:history="1">
            <w:r w:rsidR="005C2B48" w:rsidRPr="009750B6">
              <w:rPr>
                <w:rStyle w:val="af0"/>
                <w:rFonts w:cstheme="minorHAnsi"/>
                <w:noProof/>
                <w:sz w:val="24"/>
                <w:szCs w:val="24"/>
              </w:rPr>
              <w:t>7.2. Рекомендации по сдаче экзамена</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_Toc75862743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241</w:t>
            </w:r>
            <w:r w:rsidR="00B545D4" w:rsidRPr="009750B6">
              <w:rPr>
                <w:rFonts w:cstheme="minorHAnsi"/>
                <w:noProof/>
                <w:webHidden/>
                <w:sz w:val="24"/>
                <w:szCs w:val="24"/>
              </w:rPr>
              <w:fldChar w:fldCharType="end"/>
            </w:r>
          </w:hyperlink>
        </w:p>
        <w:p w14:paraId="7D374A0B" w14:textId="7DCCCBB3" w:rsidR="005C2B48" w:rsidRPr="009750B6" w:rsidRDefault="006C7274" w:rsidP="00523C57">
          <w:pPr>
            <w:pStyle w:val="22"/>
            <w:rPr>
              <w:rFonts w:eastAsiaTheme="minorEastAsia" w:cstheme="minorHAnsi"/>
              <w:noProof/>
              <w:sz w:val="24"/>
              <w:szCs w:val="24"/>
              <w:lang w:eastAsia="ru-RU"/>
            </w:rPr>
          </w:pPr>
          <w:hyperlink w:anchor="_Toc75862744" w:history="1">
            <w:r w:rsidR="005C2B48" w:rsidRPr="009750B6">
              <w:rPr>
                <w:rStyle w:val="af0"/>
                <w:rFonts w:cstheme="minorHAnsi"/>
                <w:noProof/>
                <w:sz w:val="24"/>
                <w:szCs w:val="24"/>
              </w:rPr>
              <w:t>7.3. Рекомендации по запоминанию вопросов и задач</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_Toc75862744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244</w:t>
            </w:r>
            <w:r w:rsidR="00B545D4" w:rsidRPr="009750B6">
              <w:rPr>
                <w:rFonts w:cstheme="minorHAnsi"/>
                <w:noProof/>
                <w:webHidden/>
                <w:sz w:val="24"/>
                <w:szCs w:val="24"/>
              </w:rPr>
              <w:fldChar w:fldCharType="end"/>
            </w:r>
          </w:hyperlink>
        </w:p>
        <w:p w14:paraId="4D207744" w14:textId="4B1CC9C8" w:rsidR="005C2B48" w:rsidRPr="009750B6" w:rsidRDefault="006C7274" w:rsidP="00523C57">
          <w:pPr>
            <w:pStyle w:val="22"/>
            <w:rPr>
              <w:rFonts w:eastAsiaTheme="minorEastAsia" w:cstheme="minorHAnsi"/>
              <w:noProof/>
              <w:sz w:val="24"/>
              <w:szCs w:val="24"/>
              <w:lang w:eastAsia="ru-RU"/>
            </w:rPr>
          </w:pPr>
          <w:hyperlink w:anchor="_Toc75862745" w:history="1">
            <w:r w:rsidR="005C2B48" w:rsidRPr="009750B6">
              <w:rPr>
                <w:rStyle w:val="af0"/>
                <w:rFonts w:cstheme="minorHAnsi"/>
                <w:noProof/>
                <w:sz w:val="24"/>
                <w:szCs w:val="24"/>
              </w:rPr>
              <w:t>7.4. К вопросу о форме и содержании экзамена</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_Toc75862745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245</w:t>
            </w:r>
            <w:r w:rsidR="00B545D4" w:rsidRPr="009750B6">
              <w:rPr>
                <w:rFonts w:cstheme="minorHAnsi"/>
                <w:noProof/>
                <w:webHidden/>
                <w:sz w:val="24"/>
                <w:szCs w:val="24"/>
              </w:rPr>
              <w:fldChar w:fldCharType="end"/>
            </w:r>
          </w:hyperlink>
        </w:p>
        <w:p w14:paraId="718C3B80" w14:textId="284E2A27" w:rsidR="005C2B48" w:rsidRPr="009750B6" w:rsidRDefault="006C7274" w:rsidP="00523C57">
          <w:pPr>
            <w:pStyle w:val="12"/>
            <w:rPr>
              <w:rFonts w:eastAsiaTheme="minorEastAsia" w:cstheme="minorHAnsi"/>
              <w:noProof/>
              <w:lang w:eastAsia="ru-RU"/>
            </w:rPr>
          </w:pPr>
          <w:hyperlink w:anchor="_Toc75862746" w:history="1">
            <w:r w:rsidR="005C2B48" w:rsidRPr="009750B6">
              <w:rPr>
                <w:rStyle w:val="af0"/>
                <w:rFonts w:cstheme="minorHAnsi"/>
                <w:noProof/>
                <w:sz w:val="24"/>
                <w:szCs w:val="24"/>
              </w:rPr>
              <w:t>8. БЛАГОДАРНОСТИ</w:t>
            </w:r>
            <w:r w:rsidR="005C2B48" w:rsidRPr="009750B6">
              <w:rPr>
                <w:rFonts w:cstheme="minorHAnsi"/>
                <w:noProof/>
                <w:webHidden/>
                <w:sz w:val="24"/>
                <w:szCs w:val="24"/>
              </w:rPr>
              <w:tab/>
            </w:r>
            <w:r w:rsidR="00B545D4" w:rsidRPr="009750B6">
              <w:rPr>
                <w:rFonts w:cstheme="minorHAnsi"/>
                <w:noProof/>
                <w:webHidden/>
                <w:sz w:val="24"/>
                <w:szCs w:val="24"/>
              </w:rPr>
              <w:fldChar w:fldCharType="begin"/>
            </w:r>
            <w:r w:rsidR="005C2B48" w:rsidRPr="009750B6">
              <w:rPr>
                <w:rFonts w:cstheme="minorHAnsi"/>
                <w:noProof/>
                <w:webHidden/>
                <w:sz w:val="24"/>
                <w:szCs w:val="24"/>
              </w:rPr>
              <w:instrText xml:space="preserve"> PAGEREF _Toc75862746 \h </w:instrText>
            </w:r>
            <w:r w:rsidR="00B545D4" w:rsidRPr="009750B6">
              <w:rPr>
                <w:rFonts w:cstheme="minorHAnsi"/>
                <w:noProof/>
                <w:webHidden/>
                <w:sz w:val="24"/>
                <w:szCs w:val="24"/>
              </w:rPr>
            </w:r>
            <w:r w:rsidR="00B545D4" w:rsidRPr="009750B6">
              <w:rPr>
                <w:rFonts w:cstheme="minorHAnsi"/>
                <w:noProof/>
                <w:webHidden/>
                <w:sz w:val="24"/>
                <w:szCs w:val="24"/>
              </w:rPr>
              <w:fldChar w:fldCharType="separate"/>
            </w:r>
            <w:r w:rsidR="00523C57">
              <w:rPr>
                <w:rFonts w:cstheme="minorHAnsi"/>
                <w:noProof/>
                <w:webHidden/>
                <w:sz w:val="24"/>
                <w:szCs w:val="24"/>
              </w:rPr>
              <w:t>248</w:t>
            </w:r>
            <w:r w:rsidR="00B545D4" w:rsidRPr="009750B6">
              <w:rPr>
                <w:rFonts w:cstheme="minorHAnsi"/>
                <w:noProof/>
                <w:webHidden/>
                <w:sz w:val="24"/>
                <w:szCs w:val="24"/>
              </w:rPr>
              <w:fldChar w:fldCharType="end"/>
            </w:r>
          </w:hyperlink>
        </w:p>
        <w:p w14:paraId="2BD38880" w14:textId="77777777" w:rsidR="00194767" w:rsidRPr="009750B6" w:rsidRDefault="00B545D4" w:rsidP="00523C57">
          <w:pPr>
            <w:rPr>
              <w:rFonts w:asciiTheme="minorHAnsi" w:hAnsiTheme="minorHAnsi" w:cstheme="minorHAnsi"/>
            </w:rPr>
          </w:pPr>
          <w:r w:rsidRPr="009750B6">
            <w:rPr>
              <w:rFonts w:asciiTheme="minorHAnsi" w:hAnsiTheme="minorHAnsi" w:cstheme="minorHAnsi"/>
            </w:rPr>
            <w:fldChar w:fldCharType="end"/>
          </w:r>
        </w:p>
      </w:sdtContent>
    </w:sdt>
    <w:p w14:paraId="6D2858A9" w14:textId="77777777" w:rsidR="00DC6920" w:rsidRPr="009750B6" w:rsidRDefault="00DC6920" w:rsidP="00523C57">
      <w:pPr>
        <w:pStyle w:val="a5"/>
        <w:spacing w:after="0" w:line="240" w:lineRule="auto"/>
        <w:ind w:left="0"/>
        <w:jc w:val="center"/>
        <w:outlineLvl w:val="0"/>
        <w:rPr>
          <w:rFonts w:cstheme="minorHAnsi"/>
          <w:b/>
          <w:sz w:val="28"/>
          <w:szCs w:val="28"/>
        </w:rPr>
      </w:pPr>
      <w:r w:rsidRPr="009750B6">
        <w:rPr>
          <w:rFonts w:cstheme="minorHAnsi"/>
        </w:rPr>
        <w:br w:type="page"/>
      </w:r>
      <w:bookmarkStart w:id="2" w:name="_Toc500751312"/>
      <w:bookmarkStart w:id="3" w:name="_Toc75862705"/>
      <w:r w:rsidRPr="009750B6">
        <w:rPr>
          <w:rFonts w:cstheme="minorHAnsi"/>
          <w:b/>
          <w:sz w:val="28"/>
          <w:szCs w:val="28"/>
        </w:rPr>
        <w:lastRenderedPageBreak/>
        <w:t>ВВЕДЕНИЕ</w:t>
      </w:r>
      <w:bookmarkEnd w:id="2"/>
      <w:bookmarkEnd w:id="3"/>
    </w:p>
    <w:p w14:paraId="4A8346E2" w14:textId="5D0784F9" w:rsidR="00C7281B" w:rsidRPr="009750B6" w:rsidRDefault="00CC4A78" w:rsidP="00523C57">
      <w:pPr>
        <w:spacing w:before="120"/>
        <w:jc w:val="both"/>
        <w:rPr>
          <w:rFonts w:asciiTheme="minorHAnsi" w:hAnsiTheme="minorHAnsi" w:cstheme="minorHAnsi"/>
          <w:lang w:val="ru-RU"/>
        </w:rPr>
      </w:pPr>
      <w:r w:rsidRPr="009750B6">
        <w:rPr>
          <w:rFonts w:asciiTheme="minorHAnsi" w:hAnsiTheme="minorHAnsi" w:cstheme="minorHAnsi"/>
          <w:lang w:val="ru-RU"/>
        </w:rPr>
        <w:tab/>
      </w:r>
      <w:r w:rsidRPr="009750B6">
        <w:rPr>
          <w:rFonts w:asciiTheme="minorHAnsi" w:hAnsiTheme="minorHAnsi" w:cstheme="minorHAnsi"/>
          <w:b/>
          <w:lang w:val="ru-RU"/>
        </w:rPr>
        <w:t>1.</w:t>
      </w:r>
      <w:r w:rsidR="00607451" w:rsidRPr="009750B6">
        <w:rPr>
          <w:rFonts w:asciiTheme="minorHAnsi" w:hAnsiTheme="minorHAnsi" w:cstheme="minorHAnsi"/>
          <w:b/>
          <w:lang w:val="ru-RU"/>
        </w:rPr>
        <w:t xml:space="preserve"> </w:t>
      </w:r>
      <w:r w:rsidR="00A87FEB" w:rsidRPr="00A87FEB">
        <w:rPr>
          <w:rFonts w:asciiTheme="minorHAnsi" w:hAnsiTheme="minorHAnsi" w:cstheme="minorHAnsi"/>
          <w:bCs/>
          <w:lang w:val="ru-RU"/>
        </w:rPr>
        <w:t>Квалификационный</w:t>
      </w:r>
      <w:r w:rsidR="00A87FEB">
        <w:rPr>
          <w:rFonts w:asciiTheme="minorHAnsi" w:hAnsiTheme="minorHAnsi" w:cstheme="minorHAnsi"/>
          <w:b/>
          <w:lang w:val="ru-RU"/>
        </w:rPr>
        <w:t xml:space="preserve"> </w:t>
      </w:r>
      <w:r w:rsidR="00A87FEB">
        <w:rPr>
          <w:rFonts w:asciiTheme="minorHAnsi" w:hAnsiTheme="minorHAnsi" w:cstheme="minorHAnsi"/>
          <w:bCs/>
          <w:lang w:val="ru-RU"/>
        </w:rPr>
        <w:t xml:space="preserve">экзамен </w:t>
      </w:r>
      <w:r w:rsidR="000A3F43">
        <w:rPr>
          <w:rFonts w:asciiTheme="minorHAnsi" w:hAnsiTheme="minorHAnsi" w:cstheme="minorHAnsi"/>
          <w:bCs/>
          <w:lang w:val="ru-RU"/>
        </w:rPr>
        <w:t xml:space="preserve">оценщиков </w:t>
      </w:r>
      <w:r w:rsidR="00C7281B" w:rsidRPr="009750B6">
        <w:rPr>
          <w:rFonts w:asciiTheme="minorHAnsi" w:hAnsiTheme="minorHAnsi" w:cstheme="minorHAnsi"/>
          <w:lang w:val="ru-RU"/>
        </w:rPr>
        <w:t xml:space="preserve">в </w:t>
      </w:r>
      <w:r w:rsidR="006A7E25">
        <w:rPr>
          <w:rFonts w:asciiTheme="minorHAnsi" w:hAnsiTheme="minorHAnsi" w:cstheme="minorHAnsi"/>
          <w:lang w:val="ru-RU"/>
        </w:rPr>
        <w:t>существующей</w:t>
      </w:r>
      <w:r w:rsidR="00C7281B" w:rsidRPr="009750B6">
        <w:rPr>
          <w:rFonts w:asciiTheme="minorHAnsi" w:hAnsiTheme="minorHAnsi" w:cstheme="minorHAnsi"/>
          <w:lang w:val="ru-RU"/>
        </w:rPr>
        <w:t xml:space="preserve"> форме и содержании</w:t>
      </w:r>
      <w:r w:rsidR="00A87FEB">
        <w:rPr>
          <w:rFonts w:asciiTheme="minorHAnsi" w:hAnsiTheme="minorHAnsi" w:cstheme="minorHAnsi"/>
          <w:lang w:val="ru-RU"/>
        </w:rPr>
        <w:t xml:space="preserve"> </w:t>
      </w:r>
      <w:r w:rsidR="00945AFC">
        <w:rPr>
          <w:rFonts w:asciiTheme="minorHAnsi" w:hAnsiTheme="minorHAnsi" w:cstheme="minorHAnsi"/>
          <w:lang w:val="ru-RU"/>
        </w:rPr>
        <w:t xml:space="preserve">является </w:t>
      </w:r>
      <w:r w:rsidR="00A87FEB">
        <w:rPr>
          <w:rFonts w:asciiTheme="minorHAnsi" w:hAnsiTheme="minorHAnsi" w:cstheme="minorHAnsi"/>
          <w:lang w:val="ru-RU"/>
        </w:rPr>
        <w:t>абсурд</w:t>
      </w:r>
      <w:r w:rsidR="00945AFC">
        <w:rPr>
          <w:rFonts w:asciiTheme="minorHAnsi" w:hAnsiTheme="minorHAnsi" w:cstheme="minorHAnsi"/>
          <w:lang w:val="ru-RU"/>
        </w:rPr>
        <w:t>ом</w:t>
      </w:r>
      <w:r w:rsidR="00C7281B" w:rsidRPr="009750B6">
        <w:rPr>
          <w:rFonts w:asciiTheme="minorHAnsi" w:hAnsiTheme="minorHAnsi" w:cstheme="minorHAnsi"/>
          <w:lang w:val="ru-RU"/>
        </w:rPr>
        <w:t xml:space="preserve">. </w:t>
      </w:r>
      <w:r w:rsidR="00A87FEB">
        <w:rPr>
          <w:rFonts w:asciiTheme="minorHAnsi" w:hAnsiTheme="minorHAnsi" w:cstheme="minorHAnsi"/>
          <w:lang w:val="ru-RU"/>
        </w:rPr>
        <w:t xml:space="preserve">Требование о его периодической «пересдаче» всеми Оценщиками </w:t>
      </w:r>
      <w:r w:rsidR="00C7281B" w:rsidRPr="009750B6">
        <w:rPr>
          <w:rFonts w:asciiTheme="minorHAnsi" w:hAnsiTheme="minorHAnsi" w:cstheme="minorHAnsi"/>
          <w:lang w:val="ru-RU"/>
        </w:rPr>
        <w:t>– двойн</w:t>
      </w:r>
      <w:r w:rsidR="00A87FEB">
        <w:rPr>
          <w:rFonts w:asciiTheme="minorHAnsi" w:hAnsiTheme="minorHAnsi" w:cstheme="minorHAnsi"/>
          <w:lang w:val="ru-RU"/>
        </w:rPr>
        <w:t>ой</w:t>
      </w:r>
      <w:r w:rsidR="00C7281B" w:rsidRPr="009750B6">
        <w:rPr>
          <w:rFonts w:asciiTheme="minorHAnsi" w:hAnsiTheme="minorHAnsi" w:cstheme="minorHAnsi"/>
          <w:lang w:val="ru-RU"/>
        </w:rPr>
        <w:t xml:space="preserve"> абсурд</w:t>
      </w:r>
      <w:r w:rsidR="00A87FEB">
        <w:rPr>
          <w:rFonts w:asciiTheme="minorHAnsi" w:hAnsiTheme="minorHAnsi" w:cstheme="minorHAnsi"/>
          <w:lang w:val="ru-RU"/>
        </w:rPr>
        <w:t>, приносящий вред профессиональному оценочному сообществу.</w:t>
      </w:r>
    </w:p>
    <w:p w14:paraId="50DE1BD8" w14:textId="77777777" w:rsidR="00BB14B3" w:rsidRDefault="00C7281B" w:rsidP="00523C57">
      <w:pPr>
        <w:jc w:val="both"/>
        <w:rPr>
          <w:rFonts w:asciiTheme="minorHAnsi" w:hAnsiTheme="minorHAnsi" w:cstheme="minorHAnsi"/>
          <w:lang w:val="ru-RU"/>
        </w:rPr>
      </w:pPr>
      <w:r w:rsidRPr="009750B6">
        <w:rPr>
          <w:rFonts w:asciiTheme="minorHAnsi" w:hAnsiTheme="minorHAnsi" w:cstheme="minorHAnsi"/>
          <w:lang w:val="ru-RU"/>
        </w:rPr>
        <w:tab/>
      </w:r>
      <w:r w:rsidR="00945AFC">
        <w:rPr>
          <w:rFonts w:asciiTheme="minorHAnsi" w:hAnsiTheme="minorHAnsi" w:cstheme="minorHAnsi"/>
          <w:lang w:val="ru-RU"/>
        </w:rPr>
        <w:t>Фиксировались попытки использовать з</w:t>
      </w:r>
      <w:r w:rsidR="000A3F43">
        <w:rPr>
          <w:rFonts w:asciiTheme="minorHAnsi" w:hAnsiTheme="minorHAnsi" w:cstheme="minorHAnsi"/>
          <w:lang w:val="ru-RU"/>
        </w:rPr>
        <w:t xml:space="preserve">акрытую базу вопросов для передела рынка. </w:t>
      </w:r>
      <w:r w:rsidR="00945AFC" w:rsidRPr="009750B6">
        <w:rPr>
          <w:rFonts w:asciiTheme="minorHAnsi" w:hAnsiTheme="minorHAnsi" w:cstheme="minorHAnsi"/>
          <w:lang w:val="ru-RU"/>
        </w:rPr>
        <w:t xml:space="preserve">Попытки диалога с </w:t>
      </w:r>
      <w:r w:rsidR="00945AFC">
        <w:rPr>
          <w:rFonts w:asciiTheme="minorHAnsi" w:hAnsiTheme="minorHAnsi" w:cstheme="minorHAnsi"/>
          <w:lang w:val="ru-RU"/>
        </w:rPr>
        <w:t xml:space="preserve">инициаторами экзамена </w:t>
      </w:r>
      <w:r w:rsidR="00945AFC" w:rsidRPr="009750B6">
        <w:rPr>
          <w:rFonts w:asciiTheme="minorHAnsi" w:hAnsiTheme="minorHAnsi" w:cstheme="minorHAnsi"/>
          <w:lang w:val="ru-RU"/>
        </w:rPr>
        <w:t>не принесли успеха.</w:t>
      </w:r>
    </w:p>
    <w:p w14:paraId="294324F8" w14:textId="4C9342DF" w:rsidR="00D54D8B" w:rsidRPr="009750B6" w:rsidRDefault="00D54D8B" w:rsidP="00BB14B3">
      <w:pPr>
        <w:ind w:firstLine="708"/>
        <w:jc w:val="both"/>
        <w:rPr>
          <w:rFonts w:asciiTheme="minorHAnsi" w:hAnsiTheme="minorHAnsi" w:cstheme="minorHAnsi"/>
          <w:b/>
          <w:lang w:val="ru-RU"/>
        </w:rPr>
      </w:pPr>
      <w:r w:rsidRPr="009750B6">
        <w:rPr>
          <w:rFonts w:asciiTheme="minorHAnsi" w:hAnsiTheme="minorHAnsi" w:cstheme="minorHAnsi"/>
          <w:b/>
          <w:bCs/>
          <w:lang w:val="ru-RU"/>
        </w:rPr>
        <w:t>#оценщикивместе</w:t>
      </w:r>
      <w:r w:rsidRPr="009750B6">
        <w:rPr>
          <w:rFonts w:asciiTheme="minorHAnsi" w:hAnsiTheme="minorHAnsi" w:cstheme="minorHAnsi"/>
          <w:lang w:val="ru-RU"/>
        </w:rPr>
        <w:t xml:space="preserve"> </w:t>
      </w:r>
      <w:r w:rsidR="000A3F43">
        <w:rPr>
          <w:rFonts w:asciiTheme="minorHAnsi" w:hAnsiTheme="minorHAnsi" w:cstheme="minorHAnsi"/>
          <w:lang w:val="ru-RU"/>
        </w:rPr>
        <w:t>смогли минимизировать негативный эффект от экзамена</w:t>
      </w:r>
      <w:r w:rsidRPr="009750B6">
        <w:rPr>
          <w:rFonts w:asciiTheme="minorHAnsi" w:hAnsiTheme="minorHAnsi" w:cstheme="minorHAnsi"/>
          <w:lang w:val="ru-RU"/>
        </w:rPr>
        <w:t>.</w:t>
      </w:r>
    </w:p>
    <w:p w14:paraId="0FEE01E8" w14:textId="4DAAC439" w:rsidR="00867B5F" w:rsidRPr="009750B6" w:rsidRDefault="00853076" w:rsidP="00523C57">
      <w:pPr>
        <w:spacing w:before="240"/>
        <w:ind w:firstLine="709"/>
        <w:jc w:val="both"/>
        <w:rPr>
          <w:rFonts w:asciiTheme="minorHAnsi" w:hAnsiTheme="minorHAnsi" w:cstheme="minorHAnsi"/>
          <w:lang w:val="ru-RU"/>
        </w:rPr>
      </w:pPr>
      <w:r w:rsidRPr="009750B6">
        <w:rPr>
          <w:rFonts w:asciiTheme="minorHAnsi" w:hAnsiTheme="minorHAnsi" w:cstheme="minorHAnsi"/>
          <w:b/>
          <w:lang w:val="ru-RU"/>
        </w:rPr>
        <w:t>2</w:t>
      </w:r>
      <w:r w:rsidR="001F1979" w:rsidRPr="009750B6">
        <w:rPr>
          <w:rFonts w:asciiTheme="minorHAnsi" w:hAnsiTheme="minorHAnsi" w:cstheme="minorHAnsi"/>
          <w:b/>
          <w:lang w:val="ru-RU"/>
        </w:rPr>
        <w:t>.</w:t>
      </w:r>
      <w:r w:rsidR="001F1979" w:rsidRPr="009750B6">
        <w:rPr>
          <w:rFonts w:asciiTheme="minorHAnsi" w:hAnsiTheme="minorHAnsi" w:cstheme="minorHAnsi"/>
          <w:lang w:val="ru-RU"/>
        </w:rPr>
        <w:t xml:space="preserve"> Благодаря усилиям </w:t>
      </w:r>
      <w:r w:rsidR="001F1979" w:rsidRPr="009750B6">
        <w:rPr>
          <w:rFonts w:asciiTheme="minorHAnsi" w:hAnsiTheme="minorHAnsi" w:cstheme="minorHAnsi"/>
          <w:b/>
          <w:bCs/>
          <w:lang w:val="ru-RU"/>
        </w:rPr>
        <w:t>#оценщикивместе</w:t>
      </w:r>
      <w:r w:rsidR="00184848" w:rsidRPr="009750B6">
        <w:rPr>
          <w:rFonts w:asciiTheme="minorHAnsi" w:hAnsiTheme="minorHAnsi" w:cstheme="minorHAnsi"/>
          <w:lang w:val="ru-RU"/>
        </w:rPr>
        <w:t xml:space="preserve"> </w:t>
      </w:r>
      <w:r w:rsidR="001F1979" w:rsidRPr="009750B6">
        <w:rPr>
          <w:rFonts w:asciiTheme="minorHAnsi" w:hAnsiTheme="minorHAnsi" w:cstheme="minorHAnsi"/>
          <w:lang w:val="ru-RU"/>
        </w:rPr>
        <w:t>сдать экзамен стало реально</w:t>
      </w:r>
      <w:r w:rsidR="00C41FE6" w:rsidRPr="009750B6">
        <w:rPr>
          <w:rFonts w:asciiTheme="minorHAnsi" w:hAnsiTheme="minorHAnsi" w:cstheme="minorHAnsi"/>
          <w:lang w:val="ru-RU"/>
        </w:rPr>
        <w:t xml:space="preserve"> – мы уже помогли</w:t>
      </w:r>
      <w:r w:rsidR="00BB14B3">
        <w:rPr>
          <w:rFonts w:asciiTheme="minorHAnsi" w:hAnsiTheme="minorHAnsi" w:cstheme="minorHAnsi"/>
          <w:lang w:val="ru-RU"/>
        </w:rPr>
        <w:t xml:space="preserve"> сдать экзамен</w:t>
      </w:r>
      <w:r w:rsidR="00C41FE6" w:rsidRPr="009750B6">
        <w:rPr>
          <w:rFonts w:asciiTheme="minorHAnsi" w:hAnsiTheme="minorHAnsi" w:cstheme="minorHAnsi"/>
          <w:lang w:val="ru-RU"/>
        </w:rPr>
        <w:t xml:space="preserve"> </w:t>
      </w:r>
      <w:r w:rsidR="006A7E25">
        <w:rPr>
          <w:rFonts w:asciiTheme="minorHAnsi" w:hAnsiTheme="minorHAnsi" w:cstheme="minorHAnsi"/>
          <w:b/>
          <w:lang w:val="ru-RU"/>
        </w:rPr>
        <w:t>2</w:t>
      </w:r>
      <w:r w:rsidR="00BB14B3">
        <w:rPr>
          <w:rFonts w:asciiTheme="minorHAnsi" w:hAnsiTheme="minorHAnsi" w:cstheme="minorHAnsi"/>
          <w:b/>
          <w:lang w:val="ru-RU"/>
        </w:rPr>
        <w:t>2</w:t>
      </w:r>
      <w:r w:rsidR="00C41FE6" w:rsidRPr="009750B6">
        <w:rPr>
          <w:rFonts w:asciiTheme="minorHAnsi" w:hAnsiTheme="minorHAnsi" w:cstheme="minorHAnsi"/>
          <w:b/>
          <w:lang w:val="ru-RU"/>
        </w:rPr>
        <w:t>.000+</w:t>
      </w:r>
      <w:r w:rsidR="00BB14B3" w:rsidRPr="00BB14B3">
        <w:rPr>
          <w:rFonts w:asciiTheme="minorHAnsi" w:hAnsiTheme="minorHAnsi" w:cstheme="minorHAnsi"/>
          <w:bCs/>
          <w:lang w:val="ru-RU"/>
        </w:rPr>
        <w:t xml:space="preserve"> раз</w:t>
      </w:r>
      <w:r w:rsidR="001F1979" w:rsidRPr="009750B6">
        <w:rPr>
          <w:rFonts w:asciiTheme="minorHAnsi" w:hAnsiTheme="minorHAnsi" w:cstheme="minorHAnsi"/>
          <w:lang w:val="ru-RU"/>
        </w:rPr>
        <w:t xml:space="preserve">. </w:t>
      </w:r>
      <w:r w:rsidR="00A87FEB">
        <w:rPr>
          <w:rFonts w:asciiTheme="minorHAnsi" w:hAnsiTheme="minorHAnsi" w:cstheme="minorHAnsi"/>
          <w:b/>
          <w:bCs/>
          <w:lang w:val="ru-RU"/>
        </w:rPr>
        <w:t>90</w:t>
      </w:r>
      <w:r w:rsidR="00D54D8B" w:rsidRPr="009750B6">
        <w:rPr>
          <w:rFonts w:asciiTheme="minorHAnsi" w:hAnsiTheme="minorHAnsi" w:cstheme="minorHAnsi"/>
          <w:b/>
          <w:bCs/>
          <w:lang w:val="ru-RU"/>
        </w:rPr>
        <w:t>0</w:t>
      </w:r>
      <w:r w:rsidR="001F1979" w:rsidRPr="009750B6">
        <w:rPr>
          <w:rFonts w:asciiTheme="minorHAnsi" w:hAnsiTheme="minorHAnsi" w:cstheme="minorHAnsi"/>
          <w:b/>
          <w:bCs/>
          <w:lang w:val="ru-RU"/>
        </w:rPr>
        <w:t>+</w:t>
      </w:r>
      <w:r w:rsidR="001F1979" w:rsidRPr="009750B6">
        <w:rPr>
          <w:rFonts w:asciiTheme="minorHAnsi" w:hAnsiTheme="minorHAnsi" w:cstheme="minorHAnsi"/>
          <w:lang w:val="ru-RU"/>
        </w:rPr>
        <w:t xml:space="preserve"> человек </w:t>
      </w:r>
      <w:r w:rsidR="005E170A" w:rsidRPr="009750B6">
        <w:rPr>
          <w:rFonts w:asciiTheme="minorHAnsi" w:hAnsiTheme="minorHAnsi" w:cstheme="minorHAnsi"/>
          <w:lang w:val="ru-RU"/>
        </w:rPr>
        <w:t>приняли участие в</w:t>
      </w:r>
      <w:r w:rsidR="00130A5D" w:rsidRPr="009750B6">
        <w:rPr>
          <w:rFonts w:asciiTheme="minorHAnsi" w:hAnsiTheme="minorHAnsi" w:cstheme="minorHAnsi"/>
          <w:lang w:val="ru-RU"/>
        </w:rPr>
        <w:t> </w:t>
      </w:r>
      <w:r w:rsidR="001F1979" w:rsidRPr="009750B6">
        <w:rPr>
          <w:rFonts w:asciiTheme="minorHAnsi" w:hAnsiTheme="minorHAnsi" w:cstheme="minorHAnsi"/>
          <w:lang w:val="ru-RU"/>
        </w:rPr>
        <w:t>формирован</w:t>
      </w:r>
      <w:r w:rsidR="005E170A" w:rsidRPr="009750B6">
        <w:rPr>
          <w:rFonts w:asciiTheme="minorHAnsi" w:hAnsiTheme="minorHAnsi" w:cstheme="minorHAnsi"/>
          <w:lang w:val="ru-RU"/>
        </w:rPr>
        <w:t>ии</w:t>
      </w:r>
      <w:r w:rsidR="00184848" w:rsidRPr="009750B6">
        <w:rPr>
          <w:rFonts w:asciiTheme="minorHAnsi" w:hAnsiTheme="minorHAnsi" w:cstheme="minorHAnsi"/>
          <w:lang w:val="ru-RU"/>
        </w:rPr>
        <w:t xml:space="preserve"> </w:t>
      </w:r>
      <w:r w:rsidR="00C7281B" w:rsidRPr="009750B6">
        <w:rPr>
          <w:rFonts w:asciiTheme="minorHAnsi" w:hAnsiTheme="minorHAnsi" w:cstheme="minorHAnsi"/>
          <w:lang w:val="ru-RU"/>
        </w:rPr>
        <w:t>Народной б</w:t>
      </w:r>
      <w:r w:rsidR="0030146D" w:rsidRPr="009750B6">
        <w:rPr>
          <w:rFonts w:asciiTheme="minorHAnsi" w:hAnsiTheme="minorHAnsi" w:cstheme="minorHAnsi"/>
          <w:lang w:val="ru-RU"/>
        </w:rPr>
        <w:t xml:space="preserve">азы вопросов, </w:t>
      </w:r>
      <w:r w:rsidR="001F1979" w:rsidRPr="009750B6">
        <w:rPr>
          <w:rFonts w:asciiTheme="minorHAnsi" w:hAnsiTheme="minorHAnsi" w:cstheme="minorHAnsi"/>
          <w:lang w:val="ru-RU"/>
        </w:rPr>
        <w:t>Методически</w:t>
      </w:r>
      <w:r w:rsidR="005E170A" w:rsidRPr="009750B6">
        <w:rPr>
          <w:rFonts w:asciiTheme="minorHAnsi" w:hAnsiTheme="minorHAnsi" w:cstheme="minorHAnsi"/>
          <w:lang w:val="ru-RU"/>
        </w:rPr>
        <w:t>х</w:t>
      </w:r>
      <w:r w:rsidR="001F1979" w:rsidRPr="009750B6">
        <w:rPr>
          <w:rFonts w:asciiTheme="minorHAnsi" w:hAnsiTheme="minorHAnsi" w:cstheme="minorHAnsi"/>
          <w:lang w:val="ru-RU"/>
        </w:rPr>
        <w:t xml:space="preserve"> материал</w:t>
      </w:r>
      <w:r w:rsidR="005E170A" w:rsidRPr="009750B6">
        <w:rPr>
          <w:rFonts w:asciiTheme="minorHAnsi" w:hAnsiTheme="minorHAnsi" w:cstheme="minorHAnsi"/>
          <w:lang w:val="ru-RU"/>
        </w:rPr>
        <w:t>ов</w:t>
      </w:r>
      <w:r w:rsidR="001F1979" w:rsidRPr="009750B6">
        <w:rPr>
          <w:rFonts w:asciiTheme="minorHAnsi" w:hAnsiTheme="minorHAnsi" w:cstheme="minorHAnsi"/>
          <w:lang w:val="ru-RU"/>
        </w:rPr>
        <w:t>, решебник</w:t>
      </w:r>
      <w:r w:rsidR="005E170A" w:rsidRPr="009750B6">
        <w:rPr>
          <w:rFonts w:asciiTheme="minorHAnsi" w:hAnsiTheme="minorHAnsi" w:cstheme="minorHAnsi"/>
          <w:lang w:val="ru-RU"/>
        </w:rPr>
        <w:t>ов</w:t>
      </w:r>
      <w:r w:rsidR="001F1979" w:rsidRPr="009750B6">
        <w:rPr>
          <w:rFonts w:asciiTheme="minorHAnsi" w:hAnsiTheme="minorHAnsi" w:cstheme="minorHAnsi"/>
          <w:lang w:val="ru-RU"/>
        </w:rPr>
        <w:t xml:space="preserve">, вебинаров, систем автоматического тестирования. </w:t>
      </w:r>
      <w:r w:rsidR="005350EF" w:rsidRPr="009750B6">
        <w:rPr>
          <w:rFonts w:asciiTheme="minorHAnsi" w:hAnsiTheme="minorHAnsi" w:cstheme="minorHAnsi"/>
          <w:lang w:val="ru-RU"/>
        </w:rPr>
        <w:t xml:space="preserve">Пробным тестированием воспользовались </w:t>
      </w:r>
      <w:r w:rsidR="006A7E25">
        <w:rPr>
          <w:rFonts w:asciiTheme="minorHAnsi" w:hAnsiTheme="minorHAnsi" w:cstheme="minorHAnsi"/>
          <w:b/>
          <w:lang w:val="ru-RU"/>
        </w:rPr>
        <w:t>8</w:t>
      </w:r>
      <w:r w:rsidR="00BB14B3">
        <w:rPr>
          <w:rFonts w:asciiTheme="minorHAnsi" w:hAnsiTheme="minorHAnsi" w:cstheme="minorHAnsi"/>
          <w:b/>
          <w:lang w:val="ru-RU"/>
        </w:rPr>
        <w:t>3</w:t>
      </w:r>
      <w:r w:rsidR="005350EF" w:rsidRPr="009750B6">
        <w:rPr>
          <w:rFonts w:asciiTheme="minorHAnsi" w:hAnsiTheme="minorHAnsi" w:cstheme="minorHAnsi"/>
          <w:b/>
          <w:lang w:val="ru-RU"/>
        </w:rPr>
        <w:t>0.000</w:t>
      </w:r>
      <w:r w:rsidR="009C7A38" w:rsidRPr="009750B6">
        <w:rPr>
          <w:rFonts w:asciiTheme="minorHAnsi" w:hAnsiTheme="minorHAnsi" w:cstheme="minorHAnsi"/>
          <w:b/>
          <w:lang w:val="ru-RU"/>
        </w:rPr>
        <w:t>+</w:t>
      </w:r>
      <w:r w:rsidR="005350EF" w:rsidRPr="009750B6">
        <w:rPr>
          <w:rFonts w:asciiTheme="minorHAnsi" w:hAnsiTheme="minorHAnsi" w:cstheme="minorHAnsi"/>
          <w:lang w:val="ru-RU"/>
        </w:rPr>
        <w:t xml:space="preserve"> раз.</w:t>
      </w:r>
    </w:p>
    <w:p w14:paraId="368D6D46" w14:textId="1FAA6641" w:rsidR="00A87FEB" w:rsidRPr="009750B6" w:rsidRDefault="001F1979" w:rsidP="00523C57">
      <w:pPr>
        <w:ind w:firstLine="709"/>
        <w:jc w:val="both"/>
        <w:rPr>
          <w:rFonts w:asciiTheme="minorHAnsi" w:hAnsiTheme="minorHAnsi" w:cstheme="minorHAnsi"/>
          <w:lang w:val="ru-RU"/>
        </w:rPr>
      </w:pPr>
      <w:r w:rsidRPr="009750B6">
        <w:rPr>
          <w:rFonts w:asciiTheme="minorHAnsi" w:hAnsiTheme="minorHAnsi" w:cstheme="minorHAnsi"/>
          <w:lang w:val="ru-RU"/>
        </w:rPr>
        <w:t xml:space="preserve">Основой всего стала </w:t>
      </w:r>
      <w:r w:rsidR="00D54D8B" w:rsidRPr="009750B6">
        <w:rPr>
          <w:rFonts w:asciiTheme="minorHAnsi" w:hAnsiTheme="minorHAnsi" w:cstheme="minorHAnsi"/>
          <w:lang w:val="ru-RU"/>
        </w:rPr>
        <w:t>Народная б</w:t>
      </w:r>
      <w:r w:rsidRPr="009750B6">
        <w:rPr>
          <w:rFonts w:asciiTheme="minorHAnsi" w:hAnsiTheme="minorHAnsi" w:cstheme="minorHAnsi"/>
          <w:lang w:val="ru-RU"/>
        </w:rPr>
        <w:t>аза вопросов</w:t>
      </w:r>
      <w:r w:rsidR="00867B5F" w:rsidRPr="009750B6">
        <w:rPr>
          <w:rFonts w:asciiTheme="minorHAnsi" w:hAnsiTheme="minorHAnsi" w:cstheme="minorHAnsi"/>
          <w:lang w:val="ru-RU"/>
        </w:rPr>
        <w:t>. Ее первая редакция увидела свет в</w:t>
      </w:r>
      <w:r w:rsidR="00945AFC">
        <w:rPr>
          <w:rFonts w:asciiTheme="minorHAnsi" w:hAnsiTheme="minorHAnsi" w:cstheme="minorHAnsi"/>
          <w:lang w:val="ru-RU"/>
        </w:rPr>
        <w:t> </w:t>
      </w:r>
      <w:r w:rsidR="00BB14B3">
        <w:rPr>
          <w:rFonts w:asciiTheme="minorHAnsi" w:hAnsiTheme="minorHAnsi" w:cstheme="minorHAnsi"/>
          <w:lang w:val="ru-RU"/>
        </w:rPr>
        <w:t xml:space="preserve">уже далеком </w:t>
      </w:r>
      <w:r w:rsidR="00867B5F" w:rsidRPr="009750B6">
        <w:rPr>
          <w:rFonts w:asciiTheme="minorHAnsi" w:hAnsiTheme="minorHAnsi" w:cstheme="minorHAnsi"/>
          <w:lang w:val="ru-RU"/>
        </w:rPr>
        <w:t>августе 2017 года.</w:t>
      </w:r>
    </w:p>
    <w:p w14:paraId="00E42EAD" w14:textId="77777777" w:rsidR="00E45197" w:rsidRPr="009750B6" w:rsidRDefault="00853076" w:rsidP="00523C57">
      <w:pPr>
        <w:spacing w:before="240"/>
        <w:ind w:firstLine="709"/>
        <w:jc w:val="both"/>
        <w:rPr>
          <w:rFonts w:asciiTheme="minorHAnsi" w:hAnsiTheme="minorHAnsi" w:cstheme="minorHAnsi"/>
          <w:bCs/>
          <w:lang w:val="ru-RU"/>
        </w:rPr>
      </w:pPr>
      <w:r w:rsidRPr="009750B6">
        <w:rPr>
          <w:rFonts w:asciiTheme="minorHAnsi" w:hAnsiTheme="minorHAnsi" w:cstheme="minorHAnsi"/>
          <w:b/>
          <w:lang w:val="ru-RU"/>
        </w:rPr>
        <w:t>3</w:t>
      </w:r>
      <w:r w:rsidR="00867B5F" w:rsidRPr="009750B6">
        <w:rPr>
          <w:rFonts w:asciiTheme="minorHAnsi" w:hAnsiTheme="minorHAnsi" w:cstheme="minorHAnsi"/>
          <w:b/>
          <w:lang w:val="ru-RU"/>
        </w:rPr>
        <w:t xml:space="preserve">. </w:t>
      </w:r>
      <w:r w:rsidR="00E45197" w:rsidRPr="009750B6">
        <w:rPr>
          <w:rFonts w:asciiTheme="minorHAnsi" w:hAnsiTheme="minorHAnsi" w:cstheme="minorHAnsi"/>
          <w:bCs/>
          <w:lang w:val="ru-RU"/>
        </w:rPr>
        <w:t>Как устроен этот документ.</w:t>
      </w:r>
    </w:p>
    <w:p w14:paraId="4CDF4FA8" w14:textId="0505F5DD" w:rsidR="00E45197" w:rsidRPr="009750B6" w:rsidRDefault="00853076" w:rsidP="00523C57">
      <w:pPr>
        <w:spacing w:before="60"/>
        <w:ind w:firstLine="709"/>
        <w:jc w:val="both"/>
        <w:rPr>
          <w:rFonts w:asciiTheme="minorHAnsi" w:hAnsiTheme="minorHAnsi" w:cstheme="minorHAnsi"/>
          <w:bCs/>
          <w:lang w:val="ru-RU"/>
        </w:rPr>
      </w:pPr>
      <w:r w:rsidRPr="009750B6">
        <w:rPr>
          <w:rFonts w:asciiTheme="minorHAnsi" w:hAnsiTheme="minorHAnsi" w:cstheme="minorHAnsi"/>
          <w:b/>
          <w:lang w:val="ru-RU"/>
        </w:rPr>
        <w:t>3</w:t>
      </w:r>
      <w:r w:rsidR="00E45197" w:rsidRPr="009750B6">
        <w:rPr>
          <w:rFonts w:asciiTheme="minorHAnsi" w:hAnsiTheme="minorHAnsi" w:cstheme="minorHAnsi"/>
          <w:b/>
          <w:lang w:val="ru-RU"/>
        </w:rPr>
        <w:t>.1.</w:t>
      </w:r>
      <w:r w:rsidR="00E45197" w:rsidRPr="009750B6">
        <w:rPr>
          <w:rFonts w:asciiTheme="minorHAnsi" w:hAnsiTheme="minorHAnsi" w:cstheme="minorHAnsi"/>
          <w:bCs/>
          <w:lang w:val="ru-RU"/>
        </w:rPr>
        <w:t xml:space="preserve"> Источником формирования Народной базы являются люди, которые прин</w:t>
      </w:r>
      <w:r w:rsidR="009C7A38" w:rsidRPr="009750B6">
        <w:rPr>
          <w:rFonts w:asciiTheme="minorHAnsi" w:hAnsiTheme="minorHAnsi" w:cstheme="minorHAnsi"/>
          <w:bCs/>
          <w:lang w:val="ru-RU"/>
        </w:rPr>
        <w:t>яли</w:t>
      </w:r>
      <w:r w:rsidR="00E45197" w:rsidRPr="009750B6">
        <w:rPr>
          <w:rFonts w:asciiTheme="minorHAnsi" w:hAnsiTheme="minorHAnsi" w:cstheme="minorHAnsi"/>
          <w:bCs/>
          <w:lang w:val="ru-RU"/>
        </w:rPr>
        <w:t xml:space="preserve"> участие в сдаче экзамена. Каждый запомнил крупицу </w:t>
      </w:r>
      <w:r w:rsidR="00945AFC">
        <w:rPr>
          <w:rFonts w:asciiTheme="minorHAnsi" w:hAnsiTheme="minorHAnsi" w:cstheme="minorHAnsi"/>
          <w:bCs/>
          <w:lang w:val="ru-RU"/>
        </w:rPr>
        <w:sym w:font="Symbol" w:char="F0AE"/>
      </w:r>
      <w:r w:rsidR="00945AFC">
        <w:rPr>
          <w:rFonts w:asciiTheme="minorHAnsi" w:hAnsiTheme="minorHAnsi" w:cstheme="minorHAnsi"/>
          <w:bCs/>
          <w:lang w:val="ru-RU"/>
        </w:rPr>
        <w:t xml:space="preserve"> </w:t>
      </w:r>
      <w:r w:rsidR="00E45197" w:rsidRPr="009750B6">
        <w:rPr>
          <w:rFonts w:asciiTheme="minorHAnsi" w:hAnsiTheme="minorHAnsi" w:cstheme="minorHAnsi"/>
          <w:bCs/>
          <w:lang w:val="ru-RU"/>
        </w:rPr>
        <w:t>поделился</w:t>
      </w:r>
      <w:r w:rsidR="009C7A38" w:rsidRPr="009750B6">
        <w:rPr>
          <w:rFonts w:asciiTheme="minorHAnsi" w:hAnsiTheme="minorHAnsi" w:cstheme="minorHAnsi"/>
          <w:bCs/>
          <w:lang w:val="ru-RU"/>
        </w:rPr>
        <w:t xml:space="preserve"> ей</w:t>
      </w:r>
      <w:r w:rsidR="00945AFC">
        <w:rPr>
          <w:rFonts w:asciiTheme="minorHAnsi" w:hAnsiTheme="minorHAnsi" w:cstheme="minorHAnsi"/>
          <w:bCs/>
          <w:lang w:val="ru-RU"/>
        </w:rPr>
        <w:t xml:space="preserve"> </w:t>
      </w:r>
      <w:r w:rsidR="00945AFC" w:rsidRPr="009750B6">
        <w:rPr>
          <w:rFonts w:asciiTheme="minorHAnsi" w:hAnsiTheme="minorHAnsi" w:cstheme="minorHAnsi"/>
          <w:bCs/>
          <w:lang w:val="ru-RU"/>
        </w:rPr>
        <w:t xml:space="preserve"> </w:t>
      </w:r>
      <w:r w:rsidR="00945AFC">
        <w:rPr>
          <w:rFonts w:asciiTheme="minorHAnsi" w:hAnsiTheme="minorHAnsi" w:cstheme="minorHAnsi"/>
          <w:bCs/>
          <w:lang w:val="ru-RU"/>
        </w:rPr>
        <w:sym w:font="Symbol" w:char="F0AE"/>
      </w:r>
      <w:r w:rsidRPr="009750B6">
        <w:rPr>
          <w:rFonts w:asciiTheme="minorHAnsi" w:hAnsiTheme="minorHAnsi" w:cstheme="minorHAnsi"/>
          <w:bCs/>
          <w:lang w:val="ru-RU"/>
        </w:rPr>
        <w:t xml:space="preserve"> </w:t>
      </w:r>
      <w:r w:rsidR="00E45197" w:rsidRPr="009750B6">
        <w:rPr>
          <w:rFonts w:asciiTheme="minorHAnsi" w:hAnsiTheme="minorHAnsi" w:cstheme="minorHAnsi"/>
          <w:bCs/>
          <w:lang w:val="ru-RU"/>
        </w:rPr>
        <w:t>материал был верифицирован, объединен и систематизирован.</w:t>
      </w:r>
    </w:p>
    <w:p w14:paraId="2DFFAB56" w14:textId="4393BAF4" w:rsidR="00E45197" w:rsidRPr="009750B6" w:rsidRDefault="00853076" w:rsidP="00523C57">
      <w:pPr>
        <w:ind w:firstLine="709"/>
        <w:jc w:val="both"/>
        <w:rPr>
          <w:rFonts w:asciiTheme="minorHAnsi" w:hAnsiTheme="minorHAnsi" w:cstheme="minorHAnsi"/>
          <w:bCs/>
          <w:lang w:val="ru-RU"/>
        </w:rPr>
      </w:pPr>
      <w:r w:rsidRPr="009750B6">
        <w:rPr>
          <w:rFonts w:asciiTheme="minorHAnsi" w:hAnsiTheme="minorHAnsi" w:cstheme="minorHAnsi"/>
          <w:b/>
          <w:lang w:val="ru-RU"/>
        </w:rPr>
        <w:t>3</w:t>
      </w:r>
      <w:r w:rsidR="00E45197" w:rsidRPr="009750B6">
        <w:rPr>
          <w:rFonts w:asciiTheme="minorHAnsi" w:hAnsiTheme="minorHAnsi" w:cstheme="minorHAnsi"/>
          <w:b/>
          <w:lang w:val="ru-RU"/>
        </w:rPr>
        <w:t>.2.</w:t>
      </w:r>
      <w:r w:rsidR="00E45197" w:rsidRPr="009750B6">
        <w:rPr>
          <w:rFonts w:asciiTheme="minorHAnsi" w:hAnsiTheme="minorHAnsi" w:cstheme="minorHAnsi"/>
          <w:bCs/>
          <w:lang w:val="ru-RU"/>
        </w:rPr>
        <w:t xml:space="preserve"> Раздел 2 </w:t>
      </w:r>
      <w:r w:rsidR="007C567B" w:rsidRPr="009750B6">
        <w:rPr>
          <w:rFonts w:asciiTheme="minorHAnsi" w:hAnsiTheme="minorHAnsi" w:cstheme="minorHAnsi"/>
          <w:bCs/>
          <w:lang w:val="ru-RU"/>
        </w:rPr>
        <w:t xml:space="preserve">– </w:t>
      </w:r>
      <w:r w:rsidR="00E45197" w:rsidRPr="009750B6">
        <w:rPr>
          <w:rFonts w:asciiTheme="minorHAnsi" w:hAnsiTheme="minorHAnsi" w:cstheme="minorHAnsi"/>
          <w:bCs/>
          <w:lang w:val="ru-RU"/>
        </w:rPr>
        <w:t>теоретические вопросы, отно</w:t>
      </w:r>
      <w:r w:rsidR="006A7E25">
        <w:rPr>
          <w:rFonts w:asciiTheme="minorHAnsi" w:hAnsiTheme="minorHAnsi" w:cstheme="minorHAnsi"/>
          <w:bCs/>
          <w:lang w:val="ru-RU"/>
        </w:rPr>
        <w:t>сящиеся</w:t>
      </w:r>
      <w:r w:rsidR="00E45197" w:rsidRPr="009750B6">
        <w:rPr>
          <w:rFonts w:asciiTheme="minorHAnsi" w:hAnsiTheme="minorHAnsi" w:cstheme="minorHAnsi"/>
          <w:bCs/>
          <w:lang w:val="ru-RU"/>
        </w:rPr>
        <w:t xml:space="preserve"> ко всем направлениям </w:t>
      </w:r>
      <w:r w:rsidR="009C7A38" w:rsidRPr="009750B6">
        <w:rPr>
          <w:rFonts w:asciiTheme="minorHAnsi" w:hAnsiTheme="minorHAnsi" w:cstheme="minorHAnsi"/>
          <w:bCs/>
          <w:lang w:val="ru-RU"/>
        </w:rPr>
        <w:t>экзамена</w:t>
      </w:r>
      <w:r w:rsidR="00E45197" w:rsidRPr="009750B6">
        <w:rPr>
          <w:rFonts w:asciiTheme="minorHAnsi" w:hAnsiTheme="minorHAnsi" w:cstheme="minorHAnsi"/>
          <w:bCs/>
          <w:lang w:val="ru-RU"/>
        </w:rPr>
        <w:t>.</w:t>
      </w:r>
    </w:p>
    <w:p w14:paraId="445CD63D" w14:textId="615FF6A1" w:rsidR="00E45197" w:rsidRPr="009750B6" w:rsidRDefault="00853076" w:rsidP="00523C57">
      <w:pPr>
        <w:ind w:firstLine="709"/>
        <w:jc w:val="both"/>
        <w:rPr>
          <w:rFonts w:asciiTheme="minorHAnsi" w:hAnsiTheme="minorHAnsi" w:cstheme="minorHAnsi"/>
          <w:bCs/>
          <w:lang w:val="ru-RU"/>
        </w:rPr>
      </w:pPr>
      <w:r w:rsidRPr="009750B6">
        <w:rPr>
          <w:rFonts w:asciiTheme="minorHAnsi" w:hAnsiTheme="minorHAnsi" w:cstheme="minorHAnsi"/>
          <w:b/>
          <w:lang w:val="ru-RU"/>
        </w:rPr>
        <w:t>3</w:t>
      </w:r>
      <w:r w:rsidR="00E45197" w:rsidRPr="009750B6">
        <w:rPr>
          <w:rFonts w:asciiTheme="minorHAnsi" w:hAnsiTheme="minorHAnsi" w:cstheme="minorHAnsi"/>
          <w:b/>
          <w:lang w:val="ru-RU"/>
        </w:rPr>
        <w:t>.3.</w:t>
      </w:r>
      <w:r w:rsidR="00E45197" w:rsidRPr="009750B6">
        <w:rPr>
          <w:rFonts w:asciiTheme="minorHAnsi" w:hAnsiTheme="minorHAnsi" w:cstheme="minorHAnsi"/>
          <w:bCs/>
          <w:lang w:val="ru-RU"/>
        </w:rPr>
        <w:t xml:space="preserve"> Разделы 3-5 </w:t>
      </w:r>
      <w:r w:rsidR="007C567B" w:rsidRPr="009750B6">
        <w:rPr>
          <w:rFonts w:asciiTheme="minorHAnsi" w:hAnsiTheme="minorHAnsi" w:cstheme="minorHAnsi"/>
          <w:bCs/>
          <w:lang w:val="ru-RU"/>
        </w:rPr>
        <w:t xml:space="preserve">– </w:t>
      </w:r>
      <w:r w:rsidR="00DB798D" w:rsidRPr="009750B6">
        <w:rPr>
          <w:rFonts w:asciiTheme="minorHAnsi" w:hAnsiTheme="minorHAnsi" w:cstheme="minorHAnsi"/>
          <w:bCs/>
          <w:lang w:val="ru-RU"/>
        </w:rPr>
        <w:t xml:space="preserve">вопросы и </w:t>
      </w:r>
      <w:r w:rsidR="00E45197" w:rsidRPr="009750B6">
        <w:rPr>
          <w:rFonts w:asciiTheme="minorHAnsi" w:hAnsiTheme="minorHAnsi" w:cstheme="minorHAnsi"/>
          <w:bCs/>
          <w:lang w:val="ru-RU"/>
        </w:rPr>
        <w:t xml:space="preserve">задачи для </w:t>
      </w:r>
      <w:r w:rsidR="00BB14B3">
        <w:rPr>
          <w:rFonts w:asciiTheme="minorHAnsi" w:hAnsiTheme="minorHAnsi" w:cstheme="minorHAnsi"/>
          <w:bCs/>
          <w:lang w:val="ru-RU"/>
        </w:rPr>
        <w:t xml:space="preserve">отдельных </w:t>
      </w:r>
      <w:r w:rsidR="00E45197" w:rsidRPr="009750B6">
        <w:rPr>
          <w:rFonts w:asciiTheme="minorHAnsi" w:hAnsiTheme="minorHAnsi" w:cstheme="minorHAnsi"/>
          <w:bCs/>
          <w:lang w:val="ru-RU"/>
        </w:rPr>
        <w:t>направлений экзамена</w:t>
      </w:r>
      <w:r w:rsidR="009C7A38" w:rsidRPr="009750B6">
        <w:rPr>
          <w:rFonts w:asciiTheme="minorHAnsi" w:hAnsiTheme="minorHAnsi" w:cstheme="minorHAnsi"/>
          <w:bCs/>
          <w:lang w:val="ru-RU"/>
        </w:rPr>
        <w:t xml:space="preserve"> («</w:t>
      </w:r>
      <w:r w:rsidR="00E45197" w:rsidRPr="009750B6">
        <w:rPr>
          <w:rFonts w:asciiTheme="minorHAnsi" w:hAnsiTheme="minorHAnsi" w:cstheme="minorHAnsi"/>
          <w:bCs/>
          <w:lang w:val="ru-RU"/>
        </w:rPr>
        <w:t>Оценка</w:t>
      </w:r>
      <w:r w:rsidR="007C567B" w:rsidRPr="009750B6">
        <w:rPr>
          <w:rFonts w:asciiTheme="minorHAnsi" w:hAnsiTheme="minorHAnsi" w:cstheme="minorHAnsi"/>
          <w:bCs/>
          <w:lang w:val="ru-RU"/>
        </w:rPr>
        <w:t> </w:t>
      </w:r>
      <w:r w:rsidR="00E45197" w:rsidRPr="009750B6">
        <w:rPr>
          <w:rFonts w:asciiTheme="minorHAnsi" w:hAnsiTheme="minorHAnsi" w:cstheme="minorHAnsi"/>
          <w:bCs/>
          <w:lang w:val="ru-RU"/>
        </w:rPr>
        <w:t>недвижимости, «Оценка бизнеса» и «Оценка движимого имущества»</w:t>
      </w:r>
      <w:r w:rsidR="009C7A38" w:rsidRPr="009750B6">
        <w:rPr>
          <w:rFonts w:asciiTheme="minorHAnsi" w:hAnsiTheme="minorHAnsi" w:cstheme="minorHAnsi"/>
          <w:bCs/>
          <w:lang w:val="ru-RU"/>
        </w:rPr>
        <w:t>)</w:t>
      </w:r>
      <w:r w:rsidR="00E45197" w:rsidRPr="009750B6">
        <w:rPr>
          <w:rFonts w:asciiTheme="minorHAnsi" w:hAnsiTheme="minorHAnsi" w:cstheme="minorHAnsi"/>
          <w:bCs/>
          <w:lang w:val="ru-RU"/>
        </w:rPr>
        <w:t>.</w:t>
      </w:r>
    </w:p>
    <w:p w14:paraId="3893AD64" w14:textId="77777777" w:rsidR="00E45197" w:rsidRPr="009750B6" w:rsidRDefault="00853076" w:rsidP="00523C57">
      <w:pPr>
        <w:ind w:firstLine="709"/>
        <w:jc w:val="both"/>
        <w:rPr>
          <w:rFonts w:asciiTheme="minorHAnsi" w:hAnsiTheme="minorHAnsi" w:cstheme="minorHAnsi"/>
          <w:bCs/>
          <w:lang w:val="ru-RU"/>
        </w:rPr>
      </w:pPr>
      <w:r w:rsidRPr="009750B6">
        <w:rPr>
          <w:rFonts w:asciiTheme="minorHAnsi" w:hAnsiTheme="minorHAnsi" w:cstheme="minorHAnsi"/>
          <w:b/>
          <w:lang w:val="ru-RU"/>
        </w:rPr>
        <w:t>3</w:t>
      </w:r>
      <w:r w:rsidR="00E45197" w:rsidRPr="009750B6">
        <w:rPr>
          <w:rFonts w:asciiTheme="minorHAnsi" w:hAnsiTheme="minorHAnsi" w:cstheme="minorHAnsi"/>
          <w:b/>
          <w:lang w:val="ru-RU"/>
        </w:rPr>
        <w:t>.4.</w:t>
      </w:r>
      <w:r w:rsidR="00E45197" w:rsidRPr="009750B6">
        <w:rPr>
          <w:rFonts w:asciiTheme="minorHAnsi" w:hAnsiTheme="minorHAnsi" w:cstheme="minorHAnsi"/>
          <w:bCs/>
          <w:lang w:val="ru-RU"/>
        </w:rPr>
        <w:t xml:space="preserve"> Раздел 6 </w:t>
      </w:r>
      <w:r w:rsidR="007C567B" w:rsidRPr="009750B6">
        <w:rPr>
          <w:rFonts w:asciiTheme="minorHAnsi" w:hAnsiTheme="minorHAnsi" w:cstheme="minorHAnsi"/>
          <w:bCs/>
          <w:lang w:val="ru-RU"/>
        </w:rPr>
        <w:t xml:space="preserve">– </w:t>
      </w:r>
      <w:r w:rsidR="00E45197" w:rsidRPr="009750B6">
        <w:rPr>
          <w:rFonts w:asciiTheme="minorHAnsi" w:hAnsiTheme="minorHAnsi" w:cstheme="minorHAnsi"/>
          <w:bCs/>
          <w:lang w:val="ru-RU"/>
        </w:rPr>
        <w:t>вопрос</w:t>
      </w:r>
      <w:r w:rsidRPr="009750B6">
        <w:rPr>
          <w:rFonts w:asciiTheme="minorHAnsi" w:hAnsiTheme="minorHAnsi" w:cstheme="minorHAnsi"/>
          <w:bCs/>
          <w:lang w:val="ru-RU"/>
        </w:rPr>
        <w:t>ы</w:t>
      </w:r>
      <w:r w:rsidR="00E45197" w:rsidRPr="009750B6">
        <w:rPr>
          <w:rFonts w:asciiTheme="minorHAnsi" w:hAnsiTheme="minorHAnsi" w:cstheme="minorHAnsi"/>
          <w:bCs/>
          <w:lang w:val="ru-RU"/>
        </w:rPr>
        <w:t xml:space="preserve"> и задач</w:t>
      </w:r>
      <w:r w:rsidRPr="009750B6">
        <w:rPr>
          <w:rFonts w:asciiTheme="minorHAnsi" w:hAnsiTheme="minorHAnsi" w:cstheme="minorHAnsi"/>
          <w:bCs/>
          <w:lang w:val="ru-RU"/>
        </w:rPr>
        <w:t>и</w:t>
      </w:r>
      <w:r w:rsidR="00E45197" w:rsidRPr="009750B6">
        <w:rPr>
          <w:rFonts w:asciiTheme="minorHAnsi" w:hAnsiTheme="minorHAnsi" w:cstheme="minorHAnsi"/>
          <w:bCs/>
          <w:lang w:val="ru-RU"/>
        </w:rPr>
        <w:t xml:space="preserve">, </w:t>
      </w:r>
      <w:r w:rsidRPr="009750B6">
        <w:rPr>
          <w:rFonts w:asciiTheme="minorHAnsi" w:hAnsiTheme="minorHAnsi" w:cstheme="minorHAnsi"/>
          <w:bCs/>
          <w:lang w:val="ru-RU"/>
        </w:rPr>
        <w:t xml:space="preserve">формулировки </w:t>
      </w:r>
      <w:r w:rsidR="00E45197" w:rsidRPr="009750B6">
        <w:rPr>
          <w:rFonts w:asciiTheme="minorHAnsi" w:hAnsiTheme="minorHAnsi" w:cstheme="minorHAnsi"/>
          <w:bCs/>
          <w:lang w:val="ru-RU"/>
        </w:rPr>
        <w:t>которы</w:t>
      </w:r>
      <w:r w:rsidRPr="009750B6">
        <w:rPr>
          <w:rFonts w:asciiTheme="minorHAnsi" w:hAnsiTheme="minorHAnsi" w:cstheme="minorHAnsi"/>
          <w:bCs/>
          <w:lang w:val="ru-RU"/>
        </w:rPr>
        <w:t>х</w:t>
      </w:r>
      <w:r w:rsidR="00E45197" w:rsidRPr="009750B6">
        <w:rPr>
          <w:rFonts w:asciiTheme="minorHAnsi" w:hAnsiTheme="minorHAnsi" w:cstheme="minorHAnsi"/>
          <w:bCs/>
          <w:lang w:val="ru-RU"/>
        </w:rPr>
        <w:t xml:space="preserve"> требуют уточнения (были</w:t>
      </w:r>
      <w:r w:rsidR="007C567B" w:rsidRPr="009750B6">
        <w:rPr>
          <w:rFonts w:asciiTheme="minorHAnsi" w:hAnsiTheme="minorHAnsi" w:cstheme="minorHAnsi"/>
          <w:bCs/>
          <w:lang w:val="ru-RU"/>
        </w:rPr>
        <w:t> </w:t>
      </w:r>
      <w:r w:rsidR="00E45197" w:rsidRPr="009750B6">
        <w:rPr>
          <w:rFonts w:asciiTheme="minorHAnsi" w:hAnsiTheme="minorHAnsi" w:cstheme="minorHAnsi"/>
          <w:bCs/>
          <w:lang w:val="ru-RU"/>
        </w:rPr>
        <w:t>восстановлены не полностью</w:t>
      </w:r>
      <w:r w:rsidRPr="009750B6">
        <w:rPr>
          <w:rFonts w:asciiTheme="minorHAnsi" w:hAnsiTheme="minorHAnsi" w:cstheme="minorHAnsi"/>
          <w:bCs/>
          <w:lang w:val="ru-RU"/>
        </w:rPr>
        <w:t xml:space="preserve"> / требуют верификации</w:t>
      </w:r>
      <w:r w:rsidR="00E45197" w:rsidRPr="009750B6">
        <w:rPr>
          <w:rFonts w:asciiTheme="minorHAnsi" w:hAnsiTheme="minorHAnsi" w:cstheme="minorHAnsi"/>
          <w:bCs/>
          <w:lang w:val="ru-RU"/>
        </w:rPr>
        <w:t>).</w:t>
      </w:r>
    </w:p>
    <w:p w14:paraId="17F6E85C" w14:textId="764ED406" w:rsidR="006A7E25" w:rsidRDefault="00853076" w:rsidP="00523C57">
      <w:pPr>
        <w:ind w:firstLine="709"/>
        <w:jc w:val="both"/>
        <w:rPr>
          <w:rFonts w:asciiTheme="minorHAnsi" w:hAnsiTheme="minorHAnsi" w:cstheme="minorHAnsi"/>
          <w:bCs/>
          <w:lang w:val="ru-RU"/>
        </w:rPr>
      </w:pPr>
      <w:r w:rsidRPr="006A7E25">
        <w:rPr>
          <w:rFonts w:asciiTheme="minorHAnsi" w:hAnsiTheme="minorHAnsi" w:cstheme="minorHAnsi"/>
          <w:b/>
          <w:lang w:val="ru-RU"/>
        </w:rPr>
        <w:t>3</w:t>
      </w:r>
      <w:r w:rsidR="00E45197" w:rsidRPr="009750B6">
        <w:rPr>
          <w:rFonts w:asciiTheme="minorHAnsi" w:hAnsiTheme="minorHAnsi" w:cstheme="minorHAnsi"/>
          <w:b/>
          <w:lang w:val="ru-RU"/>
        </w:rPr>
        <w:t>.5.</w:t>
      </w:r>
      <w:r w:rsidR="00E45197" w:rsidRPr="009750B6">
        <w:rPr>
          <w:rFonts w:asciiTheme="minorHAnsi" w:hAnsiTheme="minorHAnsi" w:cstheme="minorHAnsi"/>
          <w:bCs/>
          <w:lang w:val="ru-RU"/>
        </w:rPr>
        <w:t xml:space="preserve"> </w:t>
      </w:r>
      <w:r w:rsidR="006A7E25">
        <w:rPr>
          <w:rFonts w:asciiTheme="minorHAnsi" w:hAnsiTheme="minorHAnsi" w:cstheme="minorHAnsi"/>
          <w:bCs/>
          <w:lang w:val="ru-RU"/>
        </w:rPr>
        <w:t xml:space="preserve">Правильные варианты ответа </w:t>
      </w:r>
      <w:r w:rsidR="006A7E25" w:rsidRPr="006A7E25">
        <w:rPr>
          <w:rFonts w:asciiTheme="minorHAnsi" w:hAnsiTheme="minorHAnsi" w:cstheme="minorHAnsi"/>
          <w:b/>
          <w:lang w:val="ru-RU"/>
        </w:rPr>
        <w:t>выделены.</w:t>
      </w:r>
    </w:p>
    <w:p w14:paraId="146F96E5" w14:textId="00B3D01C" w:rsidR="00E45197" w:rsidRPr="009750B6" w:rsidRDefault="006A7E25" w:rsidP="00523C57">
      <w:pPr>
        <w:ind w:firstLine="709"/>
        <w:jc w:val="both"/>
        <w:rPr>
          <w:rFonts w:asciiTheme="minorHAnsi" w:hAnsiTheme="minorHAnsi" w:cstheme="minorHAnsi"/>
          <w:bCs/>
          <w:lang w:val="ru-RU"/>
        </w:rPr>
      </w:pPr>
      <w:r w:rsidRPr="006A7E25">
        <w:rPr>
          <w:rFonts w:asciiTheme="minorHAnsi" w:hAnsiTheme="minorHAnsi" w:cstheme="minorHAnsi"/>
          <w:b/>
          <w:lang w:val="ru-RU"/>
        </w:rPr>
        <w:t xml:space="preserve">3.6. </w:t>
      </w:r>
      <w:r w:rsidR="00E45197" w:rsidRPr="009750B6">
        <w:rPr>
          <w:rFonts w:asciiTheme="minorHAnsi" w:hAnsiTheme="minorHAnsi" w:cstheme="minorHAnsi"/>
          <w:bCs/>
          <w:lang w:val="ru-RU"/>
        </w:rPr>
        <w:t xml:space="preserve">Раздел 7 </w:t>
      </w:r>
      <w:r w:rsidR="00E45197" w:rsidRPr="00A87FEB">
        <w:rPr>
          <w:rFonts w:asciiTheme="minorHAnsi" w:hAnsiTheme="minorHAnsi" w:cstheme="minorHAnsi"/>
          <w:bCs/>
          <w:lang w:val="ru-RU"/>
        </w:rPr>
        <w:t>содержит</w:t>
      </w:r>
      <w:r w:rsidR="00E45197" w:rsidRPr="009750B6">
        <w:rPr>
          <w:rFonts w:asciiTheme="minorHAnsi" w:hAnsiTheme="minorHAnsi" w:cstheme="minorHAnsi"/>
          <w:b/>
          <w:lang w:val="ru-RU"/>
        </w:rPr>
        <w:t xml:space="preserve"> важную информацию</w:t>
      </w:r>
      <w:r w:rsidR="00E45197" w:rsidRPr="009750B6">
        <w:rPr>
          <w:rFonts w:asciiTheme="minorHAnsi" w:hAnsiTheme="minorHAnsi" w:cstheme="minorHAnsi"/>
          <w:bCs/>
          <w:lang w:val="ru-RU"/>
        </w:rPr>
        <w:t>:</w:t>
      </w:r>
    </w:p>
    <w:p w14:paraId="17FC8033" w14:textId="77777777" w:rsidR="00E45197" w:rsidRPr="009750B6" w:rsidRDefault="00E45197" w:rsidP="00523C57">
      <w:pPr>
        <w:pStyle w:val="a5"/>
        <w:numPr>
          <w:ilvl w:val="0"/>
          <w:numId w:val="702"/>
        </w:numPr>
        <w:spacing w:after="0"/>
        <w:ind w:hanging="357"/>
        <w:jc w:val="both"/>
        <w:rPr>
          <w:rFonts w:cstheme="minorHAnsi"/>
          <w:bCs/>
          <w:sz w:val="24"/>
          <w:szCs w:val="24"/>
        </w:rPr>
      </w:pPr>
      <w:r w:rsidRPr="009750B6">
        <w:rPr>
          <w:rFonts w:cstheme="minorHAnsi"/>
          <w:bCs/>
          <w:sz w:val="24"/>
          <w:szCs w:val="24"/>
        </w:rPr>
        <w:t>подробные рекомендации по подготовке и сдаче экзамена</w:t>
      </w:r>
      <w:r w:rsidR="009C7A38" w:rsidRPr="009750B6">
        <w:rPr>
          <w:rFonts w:cstheme="minorHAnsi"/>
          <w:bCs/>
          <w:sz w:val="24"/>
          <w:szCs w:val="24"/>
        </w:rPr>
        <w:t>;</w:t>
      </w:r>
    </w:p>
    <w:p w14:paraId="4CCED00F" w14:textId="7B7C0256" w:rsidR="00E45197" w:rsidRPr="009750B6" w:rsidRDefault="00E45197" w:rsidP="00523C57">
      <w:pPr>
        <w:pStyle w:val="a5"/>
        <w:numPr>
          <w:ilvl w:val="0"/>
          <w:numId w:val="702"/>
        </w:numPr>
        <w:spacing w:after="0"/>
        <w:jc w:val="both"/>
        <w:rPr>
          <w:rFonts w:cstheme="minorHAnsi"/>
          <w:bCs/>
          <w:sz w:val="24"/>
          <w:szCs w:val="24"/>
        </w:rPr>
      </w:pPr>
      <w:r w:rsidRPr="009750B6">
        <w:rPr>
          <w:rFonts w:cstheme="minorHAnsi"/>
          <w:bCs/>
          <w:sz w:val="24"/>
          <w:szCs w:val="24"/>
        </w:rPr>
        <w:t xml:space="preserve">рекомендации по </w:t>
      </w:r>
      <w:r w:rsidR="002F7EEB" w:rsidRPr="009750B6">
        <w:rPr>
          <w:rFonts w:cstheme="minorHAnsi"/>
          <w:bCs/>
          <w:sz w:val="24"/>
          <w:szCs w:val="24"/>
        </w:rPr>
        <w:t>запоминанию вопросов и задач экзамена</w:t>
      </w:r>
      <w:r w:rsidR="009C7A38" w:rsidRPr="009750B6">
        <w:rPr>
          <w:rFonts w:cstheme="minorHAnsi"/>
          <w:bCs/>
          <w:sz w:val="24"/>
          <w:szCs w:val="24"/>
        </w:rPr>
        <w:t xml:space="preserve"> – важно не остановиться на достигнутом, а </w:t>
      </w:r>
      <w:r w:rsidR="00E475CC" w:rsidRPr="009750B6">
        <w:rPr>
          <w:rFonts w:cstheme="minorHAnsi"/>
          <w:bCs/>
          <w:sz w:val="24"/>
          <w:szCs w:val="24"/>
        </w:rPr>
        <w:t xml:space="preserve">поддерживать </w:t>
      </w:r>
      <w:r w:rsidR="009C7A38" w:rsidRPr="009750B6">
        <w:rPr>
          <w:rFonts w:cstheme="minorHAnsi"/>
          <w:bCs/>
          <w:sz w:val="24"/>
          <w:szCs w:val="24"/>
        </w:rPr>
        <w:t>Народную базу</w:t>
      </w:r>
      <w:r w:rsidR="00E475CC" w:rsidRPr="009750B6">
        <w:rPr>
          <w:rFonts w:cstheme="minorHAnsi"/>
          <w:bCs/>
          <w:sz w:val="24"/>
          <w:szCs w:val="24"/>
        </w:rPr>
        <w:t xml:space="preserve"> в</w:t>
      </w:r>
      <w:r w:rsidR="006A7E25">
        <w:rPr>
          <w:rFonts w:cstheme="minorHAnsi"/>
          <w:bCs/>
          <w:sz w:val="24"/>
          <w:szCs w:val="24"/>
        </w:rPr>
        <w:t> </w:t>
      </w:r>
      <w:r w:rsidR="00E475CC" w:rsidRPr="009750B6">
        <w:rPr>
          <w:rFonts w:cstheme="minorHAnsi"/>
          <w:bCs/>
          <w:sz w:val="24"/>
          <w:szCs w:val="24"/>
        </w:rPr>
        <w:t>актуальном состоянии</w:t>
      </w:r>
      <w:r w:rsidR="009C7A38" w:rsidRPr="009750B6">
        <w:rPr>
          <w:rFonts w:cstheme="minorHAnsi"/>
          <w:bCs/>
          <w:sz w:val="24"/>
          <w:szCs w:val="24"/>
        </w:rPr>
        <w:t>;</w:t>
      </w:r>
    </w:p>
    <w:p w14:paraId="3510BDBF" w14:textId="1157E1A9" w:rsidR="00E45197" w:rsidRPr="009750B6" w:rsidRDefault="00E45197" w:rsidP="00523C57">
      <w:pPr>
        <w:pStyle w:val="a5"/>
        <w:numPr>
          <w:ilvl w:val="0"/>
          <w:numId w:val="702"/>
        </w:numPr>
        <w:spacing w:after="0"/>
        <w:ind w:hanging="357"/>
        <w:contextualSpacing w:val="0"/>
        <w:jc w:val="both"/>
        <w:rPr>
          <w:rFonts w:cstheme="minorHAnsi"/>
          <w:bCs/>
          <w:sz w:val="24"/>
          <w:szCs w:val="24"/>
        </w:rPr>
      </w:pPr>
      <w:r w:rsidRPr="009750B6">
        <w:rPr>
          <w:rFonts w:cstheme="minorHAnsi"/>
          <w:bCs/>
          <w:sz w:val="24"/>
          <w:szCs w:val="24"/>
        </w:rPr>
        <w:t>критик</w:t>
      </w:r>
      <w:r w:rsidR="00A87FEB">
        <w:rPr>
          <w:rFonts w:cstheme="minorHAnsi"/>
          <w:bCs/>
          <w:sz w:val="24"/>
          <w:szCs w:val="24"/>
        </w:rPr>
        <w:t>у</w:t>
      </w:r>
      <w:r w:rsidRPr="009750B6">
        <w:rPr>
          <w:rFonts w:cstheme="minorHAnsi"/>
          <w:bCs/>
          <w:sz w:val="24"/>
          <w:szCs w:val="24"/>
        </w:rPr>
        <w:t xml:space="preserve"> формы и содержания </w:t>
      </w:r>
      <w:r w:rsidR="007C567B" w:rsidRPr="009750B6">
        <w:rPr>
          <w:rFonts w:cstheme="minorHAnsi"/>
          <w:bCs/>
          <w:sz w:val="24"/>
          <w:szCs w:val="24"/>
        </w:rPr>
        <w:t>экзамена</w:t>
      </w:r>
      <w:r w:rsidR="00945AFC">
        <w:rPr>
          <w:rFonts w:cstheme="minorHAnsi"/>
          <w:bCs/>
          <w:sz w:val="24"/>
          <w:szCs w:val="24"/>
        </w:rPr>
        <w:t xml:space="preserve"> </w:t>
      </w:r>
      <w:r w:rsidR="00BB14B3">
        <w:rPr>
          <w:rFonts w:cstheme="minorHAnsi"/>
          <w:bCs/>
          <w:sz w:val="24"/>
          <w:szCs w:val="24"/>
        </w:rPr>
        <w:t xml:space="preserve">– </w:t>
      </w:r>
      <w:r w:rsidR="00A87FEB">
        <w:rPr>
          <w:rFonts w:cstheme="minorHAnsi"/>
          <w:bCs/>
          <w:sz w:val="24"/>
          <w:szCs w:val="24"/>
        </w:rPr>
        <w:t>нужн</w:t>
      </w:r>
      <w:r w:rsidR="00945AFC">
        <w:rPr>
          <w:rFonts w:cstheme="minorHAnsi"/>
          <w:bCs/>
          <w:sz w:val="24"/>
          <w:szCs w:val="24"/>
        </w:rPr>
        <w:t>о</w:t>
      </w:r>
      <w:r w:rsidRPr="009750B6">
        <w:rPr>
          <w:rFonts w:cstheme="minorHAnsi"/>
          <w:bCs/>
          <w:sz w:val="24"/>
          <w:szCs w:val="24"/>
        </w:rPr>
        <w:t xml:space="preserve">, чтобы мы все на различных площадках аргументированно </w:t>
      </w:r>
      <w:r w:rsidR="00945AFC">
        <w:rPr>
          <w:rFonts w:cstheme="minorHAnsi"/>
          <w:bCs/>
          <w:sz w:val="24"/>
          <w:szCs w:val="24"/>
        </w:rPr>
        <w:t xml:space="preserve">показывали вредность </w:t>
      </w:r>
      <w:r w:rsidRPr="009750B6">
        <w:rPr>
          <w:rFonts w:cstheme="minorHAnsi"/>
          <w:bCs/>
          <w:sz w:val="24"/>
          <w:szCs w:val="24"/>
        </w:rPr>
        <w:t>экзамен</w:t>
      </w:r>
      <w:r w:rsidR="007C567B" w:rsidRPr="009750B6">
        <w:rPr>
          <w:rFonts w:cstheme="minorHAnsi"/>
          <w:bCs/>
          <w:sz w:val="24"/>
          <w:szCs w:val="24"/>
        </w:rPr>
        <w:t>а</w:t>
      </w:r>
      <w:r w:rsidRPr="009750B6">
        <w:rPr>
          <w:rFonts w:cstheme="minorHAnsi"/>
          <w:bCs/>
          <w:sz w:val="24"/>
          <w:szCs w:val="24"/>
        </w:rPr>
        <w:t>.</w:t>
      </w:r>
    </w:p>
    <w:p w14:paraId="5E4C0A3F" w14:textId="2C0907BA" w:rsidR="009C7A38" w:rsidRDefault="009C7A38" w:rsidP="00523C57">
      <w:pPr>
        <w:ind w:firstLine="709"/>
        <w:jc w:val="both"/>
        <w:rPr>
          <w:rFonts w:asciiTheme="minorHAnsi" w:hAnsiTheme="minorHAnsi" w:cstheme="minorHAnsi"/>
          <w:bCs/>
          <w:lang w:val="ru-RU"/>
        </w:rPr>
      </w:pPr>
      <w:r w:rsidRPr="009750B6">
        <w:rPr>
          <w:rFonts w:asciiTheme="minorHAnsi" w:hAnsiTheme="minorHAnsi" w:cstheme="minorHAnsi"/>
          <w:b/>
          <w:lang w:val="ru-RU"/>
        </w:rPr>
        <w:t>3.</w:t>
      </w:r>
      <w:r w:rsidR="006A7E25">
        <w:rPr>
          <w:rFonts w:asciiTheme="minorHAnsi" w:hAnsiTheme="minorHAnsi" w:cstheme="minorHAnsi"/>
          <w:b/>
          <w:lang w:val="ru-RU"/>
        </w:rPr>
        <w:t>7</w:t>
      </w:r>
      <w:r w:rsidRPr="009750B6">
        <w:rPr>
          <w:rFonts w:asciiTheme="minorHAnsi" w:hAnsiTheme="minorHAnsi" w:cstheme="minorHAnsi"/>
          <w:b/>
          <w:lang w:val="ru-RU"/>
        </w:rPr>
        <w:t xml:space="preserve">. </w:t>
      </w:r>
      <w:r w:rsidR="00DB798D" w:rsidRPr="009750B6">
        <w:rPr>
          <w:rFonts w:asciiTheme="minorHAnsi" w:hAnsiTheme="minorHAnsi" w:cstheme="minorHAnsi"/>
          <w:bCs/>
          <w:lang w:val="ru-RU"/>
        </w:rPr>
        <w:t xml:space="preserve">В разделе 8 </w:t>
      </w:r>
      <w:r w:rsidR="00E475CC" w:rsidRPr="009750B6">
        <w:rPr>
          <w:rFonts w:asciiTheme="minorHAnsi" w:hAnsiTheme="minorHAnsi" w:cstheme="minorHAnsi"/>
          <w:bCs/>
          <w:lang w:val="ru-RU"/>
        </w:rPr>
        <w:t>приведены</w:t>
      </w:r>
      <w:r w:rsidR="00DB798D" w:rsidRPr="009750B6">
        <w:rPr>
          <w:rFonts w:asciiTheme="minorHAnsi" w:hAnsiTheme="minorHAnsi" w:cstheme="minorHAnsi"/>
          <w:bCs/>
          <w:lang w:val="ru-RU"/>
        </w:rPr>
        <w:t xml:space="preserve"> благодарности</w:t>
      </w:r>
      <w:r w:rsidR="00E475CC" w:rsidRPr="009750B6">
        <w:rPr>
          <w:rFonts w:asciiTheme="minorHAnsi" w:hAnsiTheme="minorHAnsi" w:cstheme="minorHAnsi"/>
          <w:bCs/>
          <w:lang w:val="ru-RU"/>
        </w:rPr>
        <w:t xml:space="preserve"> наиболее активным из нас</w:t>
      </w:r>
      <w:r w:rsidR="00DB798D" w:rsidRPr="009750B6">
        <w:rPr>
          <w:rFonts w:asciiTheme="minorHAnsi" w:hAnsiTheme="minorHAnsi" w:cstheme="minorHAnsi"/>
          <w:bCs/>
          <w:lang w:val="ru-RU"/>
        </w:rPr>
        <w:t>.</w:t>
      </w:r>
    </w:p>
    <w:p w14:paraId="26320621" w14:textId="77777777" w:rsidR="00853076" w:rsidRPr="009750B6" w:rsidRDefault="00853076" w:rsidP="00523C57">
      <w:pPr>
        <w:spacing w:before="240"/>
        <w:ind w:firstLine="709"/>
        <w:jc w:val="both"/>
        <w:rPr>
          <w:rFonts w:asciiTheme="minorHAnsi" w:hAnsiTheme="minorHAnsi" w:cstheme="minorHAnsi"/>
          <w:b/>
          <w:lang w:val="ru-RU"/>
        </w:rPr>
      </w:pPr>
      <w:r w:rsidRPr="009750B6">
        <w:rPr>
          <w:rFonts w:asciiTheme="minorHAnsi" w:hAnsiTheme="minorHAnsi" w:cstheme="minorHAnsi"/>
          <w:b/>
          <w:lang w:val="ru-RU"/>
        </w:rPr>
        <w:t>4</w:t>
      </w:r>
      <w:r w:rsidR="001F1979" w:rsidRPr="009750B6">
        <w:rPr>
          <w:rFonts w:asciiTheme="minorHAnsi" w:hAnsiTheme="minorHAnsi" w:cstheme="minorHAnsi"/>
          <w:b/>
          <w:lang w:val="ru-RU"/>
        </w:rPr>
        <w:t>.</w:t>
      </w:r>
      <w:r w:rsidR="001F1979" w:rsidRPr="009750B6">
        <w:rPr>
          <w:rFonts w:asciiTheme="minorHAnsi" w:hAnsiTheme="minorHAnsi" w:cstheme="minorHAnsi"/>
          <w:lang w:val="ru-RU"/>
        </w:rPr>
        <w:t xml:space="preserve"> Актуальная информация о квалификационном экзамене Оценщиков</w:t>
      </w:r>
      <w:r w:rsidR="00895CD1" w:rsidRPr="009750B6">
        <w:rPr>
          <w:rFonts w:asciiTheme="minorHAnsi" w:hAnsiTheme="minorHAnsi" w:cstheme="minorHAnsi"/>
          <w:lang w:val="ru-RU"/>
        </w:rPr>
        <w:t xml:space="preserve">, в т.ч. </w:t>
      </w:r>
      <w:r w:rsidRPr="009750B6">
        <w:rPr>
          <w:rFonts w:asciiTheme="minorHAnsi" w:hAnsiTheme="minorHAnsi" w:cstheme="minorHAnsi"/>
          <w:lang w:val="ru-RU"/>
        </w:rPr>
        <w:t>самая свежая электронная версия Народной базы</w:t>
      </w:r>
      <w:r w:rsidR="00895CD1" w:rsidRPr="009750B6">
        <w:rPr>
          <w:rFonts w:asciiTheme="minorHAnsi" w:hAnsiTheme="minorHAnsi" w:cstheme="minorHAnsi"/>
          <w:lang w:val="ru-RU"/>
        </w:rPr>
        <w:t>,</w:t>
      </w:r>
      <w:r w:rsidR="001F1979" w:rsidRPr="009750B6">
        <w:rPr>
          <w:rFonts w:asciiTheme="minorHAnsi" w:hAnsiTheme="minorHAnsi" w:cstheme="minorHAnsi"/>
          <w:lang w:val="ru-RU"/>
        </w:rPr>
        <w:t xml:space="preserve"> </w:t>
      </w:r>
      <w:r w:rsidR="005E170A" w:rsidRPr="009750B6">
        <w:rPr>
          <w:rFonts w:asciiTheme="minorHAnsi" w:hAnsiTheme="minorHAnsi" w:cstheme="minorHAnsi"/>
          <w:lang w:val="ru-RU"/>
        </w:rPr>
        <w:t xml:space="preserve">доступна </w:t>
      </w:r>
      <w:r w:rsidR="001F1979" w:rsidRPr="009750B6">
        <w:rPr>
          <w:rFonts w:asciiTheme="minorHAnsi" w:hAnsiTheme="minorHAnsi" w:cstheme="minorHAnsi"/>
          <w:b/>
          <w:lang w:val="ru-RU"/>
        </w:rPr>
        <w:t>на</w:t>
      </w:r>
      <w:r w:rsidR="000437FC" w:rsidRPr="009750B6">
        <w:rPr>
          <w:rFonts w:asciiTheme="minorHAnsi" w:hAnsiTheme="minorHAnsi" w:cstheme="minorHAnsi"/>
          <w:b/>
          <w:lang w:val="ru-RU"/>
        </w:rPr>
        <w:t> </w:t>
      </w:r>
      <w:r w:rsidR="001F1979" w:rsidRPr="009750B6">
        <w:rPr>
          <w:rFonts w:asciiTheme="minorHAnsi" w:hAnsiTheme="minorHAnsi" w:cstheme="minorHAnsi"/>
          <w:b/>
          <w:lang w:val="ru-RU"/>
        </w:rPr>
        <w:t>портале kvalexam.ru</w:t>
      </w:r>
      <w:r w:rsidR="005E170A" w:rsidRPr="009750B6">
        <w:rPr>
          <w:rFonts w:asciiTheme="minorHAnsi" w:hAnsiTheme="minorHAnsi" w:cstheme="minorHAnsi"/>
          <w:b/>
          <w:lang w:val="ru-RU"/>
        </w:rPr>
        <w:t>.</w:t>
      </w:r>
    </w:p>
    <w:p w14:paraId="77C9D9A5" w14:textId="1CE441B5" w:rsidR="00002326" w:rsidRDefault="00853076" w:rsidP="00523C57">
      <w:pPr>
        <w:pStyle w:val="af2"/>
        <w:spacing w:before="0" w:beforeAutospacing="0" w:after="0" w:afterAutospacing="0"/>
        <w:ind w:firstLine="709"/>
        <w:jc w:val="both"/>
        <w:rPr>
          <w:rFonts w:ascii="Arial" w:hAnsi="Arial" w:cs="Arial"/>
          <w:color w:val="222222"/>
          <w:sz w:val="21"/>
          <w:szCs w:val="21"/>
        </w:rPr>
      </w:pPr>
      <w:r w:rsidRPr="009750B6">
        <w:rPr>
          <w:rFonts w:asciiTheme="minorHAnsi" w:hAnsiTheme="minorHAnsi" w:cstheme="minorHAnsi"/>
        </w:rPr>
        <w:t xml:space="preserve">Материалы проекта </w:t>
      </w:r>
      <w:r w:rsidRPr="009750B6">
        <w:rPr>
          <w:rFonts w:asciiTheme="minorHAnsi" w:hAnsiTheme="minorHAnsi" w:cstheme="minorHAnsi"/>
          <w:b/>
        </w:rPr>
        <w:t>#оценщикивместе</w:t>
      </w:r>
      <w:r w:rsidRPr="009750B6">
        <w:rPr>
          <w:rFonts w:asciiTheme="minorHAnsi" w:hAnsiTheme="minorHAnsi" w:cstheme="minorHAnsi"/>
        </w:rPr>
        <w:t xml:space="preserve"> являются бесплатными. Развитию проекта можно помочь. Как личным участием, так и </w:t>
      </w:r>
      <w:r w:rsidRPr="00945AFC">
        <w:rPr>
          <w:rFonts w:asciiTheme="minorHAnsi" w:hAnsiTheme="minorHAnsi" w:cstheme="minorHAnsi"/>
          <w:b/>
          <w:bCs/>
        </w:rPr>
        <w:t>материально</w:t>
      </w:r>
      <w:r w:rsidRPr="009750B6">
        <w:rPr>
          <w:rStyle w:val="af"/>
          <w:rFonts w:asciiTheme="minorHAnsi" w:hAnsiTheme="minorHAnsi" w:cstheme="minorHAnsi"/>
        </w:rPr>
        <w:footnoteReference w:id="1"/>
      </w:r>
      <w:r w:rsidRPr="009750B6">
        <w:rPr>
          <w:rFonts w:asciiTheme="minorHAnsi" w:hAnsiTheme="minorHAnsi" w:cstheme="minorHAnsi"/>
        </w:rPr>
        <w:t>.</w:t>
      </w:r>
      <w:r w:rsidR="00002326">
        <w:rPr>
          <w:rFonts w:asciiTheme="minorHAnsi" w:hAnsiTheme="minorHAnsi" w:cstheme="minorHAnsi"/>
        </w:rPr>
        <w:t xml:space="preserve"> </w:t>
      </w:r>
      <w:r w:rsidR="00945AFC">
        <w:rPr>
          <w:rFonts w:asciiTheme="minorHAnsi" w:hAnsiTheme="minorHAnsi" w:cstheme="minorHAnsi"/>
        </w:rPr>
        <w:t xml:space="preserve">Средства </w:t>
      </w:r>
      <w:r w:rsidR="00002326" w:rsidRPr="00002326">
        <w:rPr>
          <w:rFonts w:asciiTheme="minorHAnsi" w:hAnsiTheme="minorHAnsi" w:cstheme="minorHAnsi"/>
        </w:rPr>
        <w:t>направляются на:</w:t>
      </w:r>
    </w:p>
    <w:p w14:paraId="15AF984A" w14:textId="668F3A59" w:rsidR="00002326" w:rsidRPr="00002326" w:rsidRDefault="00002326" w:rsidP="00523C57">
      <w:pPr>
        <w:pStyle w:val="a5"/>
        <w:numPr>
          <w:ilvl w:val="0"/>
          <w:numId w:val="702"/>
        </w:numPr>
        <w:spacing w:after="0"/>
        <w:ind w:hanging="357"/>
        <w:jc w:val="both"/>
        <w:rPr>
          <w:rFonts w:cstheme="minorHAnsi"/>
          <w:bCs/>
          <w:sz w:val="24"/>
          <w:szCs w:val="24"/>
        </w:rPr>
      </w:pPr>
      <w:r w:rsidRPr="00002326">
        <w:rPr>
          <w:rFonts w:cstheme="minorHAnsi"/>
          <w:bCs/>
          <w:sz w:val="24"/>
          <w:szCs w:val="24"/>
        </w:rPr>
        <w:t>развитие модуля тестирования</w:t>
      </w:r>
      <w:r w:rsidR="00945AFC">
        <w:rPr>
          <w:rFonts w:cstheme="minorHAnsi"/>
          <w:bCs/>
          <w:sz w:val="24"/>
          <w:szCs w:val="24"/>
        </w:rPr>
        <w:t>;</w:t>
      </w:r>
    </w:p>
    <w:p w14:paraId="229391F4" w14:textId="540BD17B" w:rsidR="00002326" w:rsidRPr="00945AFC" w:rsidRDefault="00002326" w:rsidP="00523C57">
      <w:pPr>
        <w:pStyle w:val="a5"/>
        <w:numPr>
          <w:ilvl w:val="0"/>
          <w:numId w:val="702"/>
        </w:numPr>
        <w:spacing w:after="0"/>
        <w:ind w:hanging="357"/>
        <w:jc w:val="both"/>
        <w:rPr>
          <w:rFonts w:cstheme="minorHAnsi"/>
          <w:bCs/>
          <w:sz w:val="24"/>
          <w:szCs w:val="24"/>
        </w:rPr>
      </w:pPr>
      <w:r w:rsidRPr="00945AFC">
        <w:rPr>
          <w:rFonts w:cstheme="minorHAnsi"/>
          <w:bCs/>
          <w:sz w:val="24"/>
          <w:szCs w:val="24"/>
        </w:rPr>
        <w:t>актуализацию материалов (база вопросов, методички</w:t>
      </w:r>
      <w:r w:rsidR="00BB14B3">
        <w:rPr>
          <w:rFonts w:cstheme="minorHAnsi"/>
          <w:bCs/>
          <w:sz w:val="24"/>
          <w:szCs w:val="24"/>
        </w:rPr>
        <w:t xml:space="preserve"> и т.д.</w:t>
      </w:r>
      <w:r w:rsidRPr="00945AFC">
        <w:rPr>
          <w:rFonts w:cstheme="minorHAnsi"/>
          <w:bCs/>
          <w:sz w:val="24"/>
          <w:szCs w:val="24"/>
        </w:rPr>
        <w:t>)</w:t>
      </w:r>
      <w:r w:rsidR="00945AFC" w:rsidRPr="00945AFC">
        <w:rPr>
          <w:rFonts w:cstheme="minorHAnsi"/>
          <w:bCs/>
          <w:sz w:val="24"/>
          <w:szCs w:val="24"/>
        </w:rPr>
        <w:t xml:space="preserve">, </w:t>
      </w:r>
      <w:r w:rsidRPr="00945AFC">
        <w:rPr>
          <w:rFonts w:cstheme="minorHAnsi"/>
          <w:bCs/>
          <w:sz w:val="24"/>
          <w:szCs w:val="24"/>
        </w:rPr>
        <w:t xml:space="preserve">перенос </w:t>
      </w:r>
      <w:r w:rsidR="00BB14B3">
        <w:rPr>
          <w:rFonts w:cstheme="minorHAnsi"/>
          <w:bCs/>
          <w:sz w:val="24"/>
          <w:szCs w:val="24"/>
        </w:rPr>
        <w:t xml:space="preserve">на портал </w:t>
      </w:r>
      <w:r w:rsidR="00945AFC" w:rsidRPr="00945AFC">
        <w:rPr>
          <w:rFonts w:cstheme="minorHAnsi"/>
          <w:bCs/>
          <w:sz w:val="24"/>
          <w:szCs w:val="24"/>
        </w:rPr>
        <w:t xml:space="preserve">новых </w:t>
      </w:r>
      <w:r w:rsidRPr="00945AFC">
        <w:rPr>
          <w:rFonts w:cstheme="minorHAnsi"/>
          <w:bCs/>
          <w:sz w:val="24"/>
          <w:szCs w:val="24"/>
        </w:rPr>
        <w:t>материалов (учебники, статьи</w:t>
      </w:r>
      <w:r w:rsidR="00945AFC" w:rsidRPr="00945AFC">
        <w:rPr>
          <w:rFonts w:cstheme="minorHAnsi"/>
          <w:bCs/>
          <w:sz w:val="24"/>
          <w:szCs w:val="24"/>
        </w:rPr>
        <w:t xml:space="preserve">, </w:t>
      </w:r>
      <w:r w:rsidR="00945AFC" w:rsidRPr="005D2214">
        <w:rPr>
          <w:rFonts w:cstheme="minorHAnsi"/>
          <w:bCs/>
          <w:sz w:val="24"/>
          <w:szCs w:val="24"/>
        </w:rPr>
        <w:t>иные</w:t>
      </w:r>
      <w:r w:rsidR="00945AFC" w:rsidRPr="00945AFC">
        <w:rPr>
          <w:rFonts w:cstheme="minorHAnsi"/>
          <w:bCs/>
          <w:sz w:val="24"/>
          <w:szCs w:val="24"/>
        </w:rPr>
        <w:t xml:space="preserve"> документы</w:t>
      </w:r>
      <w:r w:rsidRPr="00945AFC">
        <w:rPr>
          <w:rFonts w:cstheme="minorHAnsi"/>
          <w:bCs/>
          <w:sz w:val="24"/>
          <w:szCs w:val="24"/>
        </w:rPr>
        <w:t>);</w:t>
      </w:r>
    </w:p>
    <w:p w14:paraId="15856037" w14:textId="7663C589" w:rsidR="00002326" w:rsidRPr="00945AFC" w:rsidRDefault="00002326" w:rsidP="00523C57">
      <w:pPr>
        <w:pStyle w:val="a5"/>
        <w:numPr>
          <w:ilvl w:val="0"/>
          <w:numId w:val="702"/>
        </w:numPr>
        <w:spacing w:after="0"/>
        <w:ind w:hanging="357"/>
        <w:jc w:val="both"/>
        <w:rPr>
          <w:rFonts w:cstheme="minorHAnsi"/>
          <w:bCs/>
          <w:sz w:val="24"/>
          <w:szCs w:val="24"/>
        </w:rPr>
      </w:pPr>
      <w:r w:rsidRPr="00945AFC">
        <w:rPr>
          <w:rFonts w:cstheme="minorHAnsi"/>
          <w:bCs/>
          <w:sz w:val="24"/>
          <w:szCs w:val="24"/>
        </w:rPr>
        <w:t>бесплатное распространени</w:t>
      </w:r>
      <w:r w:rsidR="00945AFC">
        <w:rPr>
          <w:rFonts w:cstheme="minorHAnsi"/>
          <w:bCs/>
          <w:sz w:val="24"/>
          <w:szCs w:val="24"/>
        </w:rPr>
        <w:t>е</w:t>
      </w:r>
      <w:r w:rsidRPr="00945AFC">
        <w:rPr>
          <w:rFonts w:cstheme="minorHAnsi"/>
          <w:bCs/>
          <w:sz w:val="24"/>
          <w:szCs w:val="24"/>
        </w:rPr>
        <w:t xml:space="preserve"> материалов</w:t>
      </w:r>
      <w:r w:rsidR="00945AFC" w:rsidRPr="00945AFC">
        <w:rPr>
          <w:rFonts w:cstheme="minorHAnsi"/>
          <w:bCs/>
          <w:sz w:val="24"/>
          <w:szCs w:val="24"/>
        </w:rPr>
        <w:t xml:space="preserve">, в т.ч. среди вузов </w:t>
      </w:r>
      <w:r w:rsidRPr="00945AFC">
        <w:rPr>
          <w:rFonts w:cstheme="minorHAnsi"/>
          <w:bCs/>
          <w:sz w:val="24"/>
          <w:szCs w:val="24"/>
        </w:rPr>
        <w:t xml:space="preserve">(например, </w:t>
      </w:r>
      <w:r w:rsidR="00945AFC" w:rsidRPr="00945AFC">
        <w:rPr>
          <w:rFonts w:cstheme="minorHAnsi"/>
          <w:bCs/>
          <w:sz w:val="24"/>
          <w:szCs w:val="24"/>
        </w:rPr>
        <w:t xml:space="preserve">профильных </w:t>
      </w:r>
      <w:r w:rsidRPr="00945AFC">
        <w:rPr>
          <w:rFonts w:cstheme="minorHAnsi"/>
          <w:bCs/>
          <w:sz w:val="24"/>
          <w:szCs w:val="24"/>
        </w:rPr>
        <w:t>учебников</w:t>
      </w:r>
      <w:r w:rsidR="00945AFC">
        <w:rPr>
          <w:rFonts w:cstheme="minorHAnsi"/>
          <w:bCs/>
          <w:sz w:val="24"/>
          <w:szCs w:val="24"/>
        </w:rPr>
        <w:t xml:space="preserve"> в печатном виде</w:t>
      </w:r>
      <w:r w:rsidRPr="00945AFC">
        <w:rPr>
          <w:rFonts w:cstheme="minorHAnsi"/>
          <w:bCs/>
          <w:sz w:val="24"/>
          <w:szCs w:val="24"/>
        </w:rPr>
        <w:t>)</w:t>
      </w:r>
      <w:r w:rsidR="00945AFC">
        <w:rPr>
          <w:rFonts w:cstheme="minorHAnsi"/>
          <w:bCs/>
          <w:sz w:val="24"/>
          <w:szCs w:val="24"/>
        </w:rPr>
        <w:t>;</w:t>
      </w:r>
    </w:p>
    <w:p w14:paraId="6821E166" w14:textId="15028C73" w:rsidR="005E346C" w:rsidRPr="00945AFC" w:rsidRDefault="00002326" w:rsidP="00523C57">
      <w:pPr>
        <w:pStyle w:val="a5"/>
        <w:numPr>
          <w:ilvl w:val="0"/>
          <w:numId w:val="702"/>
        </w:numPr>
        <w:spacing w:after="0"/>
        <w:ind w:hanging="357"/>
        <w:jc w:val="both"/>
        <w:rPr>
          <w:rFonts w:cstheme="minorHAnsi"/>
          <w:b/>
        </w:rPr>
      </w:pPr>
      <w:r w:rsidRPr="00945AFC">
        <w:rPr>
          <w:rFonts w:cstheme="minorHAnsi"/>
          <w:bCs/>
          <w:sz w:val="24"/>
          <w:szCs w:val="24"/>
        </w:rPr>
        <w:t>оплат</w:t>
      </w:r>
      <w:r w:rsidR="00945AFC" w:rsidRPr="00945AFC">
        <w:rPr>
          <w:rFonts w:cstheme="minorHAnsi"/>
          <w:bCs/>
          <w:sz w:val="24"/>
          <w:szCs w:val="24"/>
        </w:rPr>
        <w:t>у</w:t>
      </w:r>
      <w:r w:rsidRPr="00945AFC">
        <w:rPr>
          <w:rFonts w:cstheme="minorHAnsi"/>
          <w:bCs/>
          <w:sz w:val="24"/>
          <w:szCs w:val="24"/>
        </w:rPr>
        <w:t xml:space="preserve"> домена, </w:t>
      </w:r>
      <w:r w:rsidR="00945AFC" w:rsidRPr="00945AFC">
        <w:rPr>
          <w:rFonts w:cstheme="minorHAnsi"/>
          <w:bCs/>
          <w:sz w:val="24"/>
          <w:szCs w:val="24"/>
        </w:rPr>
        <w:t>хостинга, системы резервирования данных</w:t>
      </w:r>
      <w:r w:rsidRPr="00945AFC">
        <w:rPr>
          <w:rFonts w:cstheme="minorHAnsi"/>
          <w:bCs/>
          <w:sz w:val="24"/>
          <w:szCs w:val="24"/>
        </w:rPr>
        <w:t>.</w:t>
      </w:r>
      <w:r w:rsidR="005E346C" w:rsidRPr="00945AFC">
        <w:rPr>
          <w:rFonts w:cstheme="minorHAnsi"/>
          <w:b/>
        </w:rPr>
        <w:br w:type="page"/>
      </w:r>
    </w:p>
    <w:p w14:paraId="76D0F5D8" w14:textId="0A590BA0" w:rsidR="00CA2AD8" w:rsidRPr="009750B6" w:rsidRDefault="005E346C" w:rsidP="00523C57">
      <w:pPr>
        <w:pStyle w:val="10"/>
        <w:spacing w:before="0" w:line="240" w:lineRule="auto"/>
        <w:jc w:val="center"/>
        <w:rPr>
          <w:rFonts w:asciiTheme="minorHAnsi" w:hAnsiTheme="minorHAnsi" w:cstheme="minorHAnsi"/>
          <w:color w:val="auto"/>
        </w:rPr>
      </w:pPr>
      <w:bookmarkStart w:id="4" w:name="_Toc500751313"/>
      <w:bookmarkStart w:id="5" w:name="_Toc75862706"/>
      <w:r w:rsidRPr="009750B6">
        <w:rPr>
          <w:rFonts w:asciiTheme="minorHAnsi" w:hAnsiTheme="minorHAnsi" w:cstheme="minorHAnsi"/>
          <w:color w:val="auto"/>
        </w:rPr>
        <w:lastRenderedPageBreak/>
        <w:t xml:space="preserve">1. </w:t>
      </w:r>
      <w:bookmarkEnd w:id="4"/>
      <w:bookmarkEnd w:id="5"/>
      <w:r w:rsidR="00945AFC">
        <w:rPr>
          <w:rFonts w:asciiTheme="minorHAnsi" w:hAnsiTheme="minorHAnsi" w:cstheme="minorHAnsi"/>
          <w:color w:val="auto"/>
        </w:rPr>
        <w:t>НОВОСТИ</w:t>
      </w:r>
    </w:p>
    <w:p w14:paraId="766F6878" w14:textId="77777777" w:rsidR="00834CBE" w:rsidRDefault="00834CBE" w:rsidP="00523C57">
      <w:pPr>
        <w:spacing w:before="120" w:after="120"/>
        <w:ind w:firstLine="709"/>
        <w:rPr>
          <w:rFonts w:asciiTheme="minorHAnsi" w:hAnsiTheme="minorHAnsi" w:cstheme="minorHAnsi"/>
          <w:lang w:val="ru-RU"/>
        </w:rPr>
      </w:pPr>
    </w:p>
    <w:p w14:paraId="49745FF8" w14:textId="4D04D888" w:rsidR="00CA2AD8" w:rsidRDefault="00CA2AD8" w:rsidP="00BB14B3">
      <w:pPr>
        <w:spacing w:before="120" w:after="120"/>
        <w:ind w:firstLine="709"/>
        <w:jc w:val="both"/>
        <w:rPr>
          <w:rFonts w:asciiTheme="minorHAnsi" w:hAnsiTheme="minorHAnsi" w:cstheme="minorHAnsi"/>
          <w:lang w:val="ru-RU"/>
        </w:rPr>
      </w:pPr>
      <w:r w:rsidRPr="009750B6">
        <w:rPr>
          <w:rFonts w:asciiTheme="minorHAnsi" w:hAnsiTheme="minorHAnsi" w:cstheme="minorHAnsi"/>
          <w:lang w:val="ru-RU"/>
        </w:rPr>
        <w:t xml:space="preserve">Изменения </w:t>
      </w:r>
      <w:r w:rsidR="00982A58">
        <w:rPr>
          <w:rFonts w:asciiTheme="minorHAnsi" w:hAnsiTheme="minorHAnsi" w:cstheme="minorHAnsi"/>
          <w:lang w:val="ru-RU"/>
        </w:rPr>
        <w:t>в Народной базе:</w:t>
      </w:r>
    </w:p>
    <w:p w14:paraId="0ECF06A5" w14:textId="2BA55FC9" w:rsidR="00C50415" w:rsidRPr="00C50415" w:rsidRDefault="00BB14B3" w:rsidP="00C50415">
      <w:pPr>
        <w:pStyle w:val="a5"/>
        <w:numPr>
          <w:ilvl w:val="0"/>
          <w:numId w:val="822"/>
        </w:numPr>
        <w:jc w:val="both"/>
        <w:rPr>
          <w:rFonts w:cstheme="minorHAnsi"/>
          <w:sz w:val="24"/>
          <w:szCs w:val="24"/>
        </w:rPr>
      </w:pPr>
      <w:r>
        <w:rPr>
          <w:rFonts w:cstheme="minorHAnsi"/>
          <w:sz w:val="24"/>
          <w:szCs w:val="24"/>
        </w:rPr>
        <w:t>Относительно предыдущей редакции д</w:t>
      </w:r>
      <w:r w:rsidR="00C50415" w:rsidRPr="00C50415">
        <w:rPr>
          <w:rFonts w:cstheme="minorHAnsi"/>
          <w:sz w:val="24"/>
          <w:szCs w:val="24"/>
        </w:rPr>
        <w:t xml:space="preserve">обавлено 14 новых вопросов (выделены </w:t>
      </w:r>
      <w:r w:rsidR="00C50415" w:rsidRPr="00C50415">
        <w:rPr>
          <w:rFonts w:cstheme="minorHAnsi"/>
          <w:sz w:val="24"/>
          <w:szCs w:val="24"/>
          <w:highlight w:val="yellow"/>
        </w:rPr>
        <w:t>таким</w:t>
      </w:r>
      <w:r w:rsidR="00C50415" w:rsidRPr="00C50415">
        <w:rPr>
          <w:rFonts w:cstheme="minorHAnsi"/>
          <w:sz w:val="24"/>
          <w:szCs w:val="24"/>
        </w:rPr>
        <w:t xml:space="preserve"> цветом), </w:t>
      </w:r>
      <w:r>
        <w:rPr>
          <w:rFonts w:cstheme="minorHAnsi"/>
          <w:sz w:val="24"/>
          <w:szCs w:val="24"/>
        </w:rPr>
        <w:t xml:space="preserve">формулировки </w:t>
      </w:r>
      <w:r w:rsidR="00C50415" w:rsidRPr="00C50415">
        <w:rPr>
          <w:rFonts w:cstheme="minorHAnsi"/>
          <w:sz w:val="24"/>
          <w:szCs w:val="24"/>
        </w:rPr>
        <w:t xml:space="preserve">5 вопросов / задач </w:t>
      </w:r>
      <w:r>
        <w:rPr>
          <w:rFonts w:cstheme="minorHAnsi"/>
          <w:sz w:val="24"/>
          <w:szCs w:val="24"/>
        </w:rPr>
        <w:t xml:space="preserve">уточнены </w:t>
      </w:r>
      <w:r w:rsidR="00C50415" w:rsidRPr="00C50415">
        <w:rPr>
          <w:rFonts w:cstheme="minorHAnsi"/>
          <w:sz w:val="24"/>
          <w:szCs w:val="24"/>
        </w:rPr>
        <w:t xml:space="preserve">(выделены </w:t>
      </w:r>
      <w:r w:rsidR="00C50415" w:rsidRPr="00C50415">
        <w:rPr>
          <w:sz w:val="24"/>
          <w:szCs w:val="24"/>
          <w:highlight w:val="cyan"/>
        </w:rPr>
        <w:t>таким</w:t>
      </w:r>
      <w:r w:rsidR="00C50415" w:rsidRPr="00C50415">
        <w:rPr>
          <w:rFonts w:cstheme="minorHAnsi"/>
          <w:sz w:val="24"/>
          <w:szCs w:val="24"/>
        </w:rPr>
        <w:t xml:space="preserve"> цветом):</w:t>
      </w:r>
    </w:p>
    <w:p w14:paraId="373E94AD" w14:textId="460D8243" w:rsidR="00C50415" w:rsidRPr="00834CBE" w:rsidRDefault="00C50415" w:rsidP="00C50415">
      <w:pPr>
        <w:pStyle w:val="a5"/>
        <w:numPr>
          <w:ilvl w:val="0"/>
          <w:numId w:val="702"/>
        </w:numPr>
        <w:spacing w:after="0"/>
        <w:ind w:hanging="357"/>
        <w:jc w:val="both"/>
        <w:rPr>
          <w:rFonts w:cstheme="minorHAnsi"/>
          <w:bCs/>
          <w:sz w:val="24"/>
          <w:szCs w:val="24"/>
        </w:rPr>
      </w:pPr>
      <w:r w:rsidRPr="00834CBE">
        <w:rPr>
          <w:rFonts w:cstheme="minorHAnsi"/>
          <w:bCs/>
          <w:sz w:val="24"/>
          <w:szCs w:val="24"/>
        </w:rPr>
        <w:t xml:space="preserve">общий блок – </w:t>
      </w:r>
      <w:r>
        <w:rPr>
          <w:rFonts w:cstheme="minorHAnsi"/>
          <w:bCs/>
          <w:sz w:val="24"/>
          <w:szCs w:val="24"/>
        </w:rPr>
        <w:t>14 новых вопросов</w:t>
      </w:r>
      <w:r w:rsidRPr="00834CBE">
        <w:rPr>
          <w:rFonts w:cstheme="minorHAnsi"/>
          <w:bCs/>
          <w:sz w:val="24"/>
          <w:szCs w:val="24"/>
        </w:rPr>
        <w:t>;</w:t>
      </w:r>
    </w:p>
    <w:p w14:paraId="76DA752E" w14:textId="4A66C1E1" w:rsidR="00C50415" w:rsidRPr="00834CBE" w:rsidRDefault="00C50415" w:rsidP="00C50415">
      <w:pPr>
        <w:pStyle w:val="a5"/>
        <w:numPr>
          <w:ilvl w:val="0"/>
          <w:numId w:val="702"/>
        </w:numPr>
        <w:spacing w:after="0"/>
        <w:ind w:hanging="357"/>
        <w:jc w:val="both"/>
        <w:rPr>
          <w:rFonts w:cstheme="minorHAnsi"/>
          <w:bCs/>
          <w:sz w:val="24"/>
          <w:szCs w:val="24"/>
        </w:rPr>
      </w:pPr>
      <w:r w:rsidRPr="00834CBE">
        <w:rPr>
          <w:rFonts w:cstheme="minorHAnsi"/>
          <w:bCs/>
          <w:sz w:val="24"/>
          <w:szCs w:val="24"/>
        </w:rPr>
        <w:t xml:space="preserve">недвижимое – </w:t>
      </w:r>
      <w:r w:rsidR="00016090">
        <w:rPr>
          <w:rFonts w:cstheme="minorHAnsi"/>
          <w:bCs/>
          <w:sz w:val="24"/>
          <w:szCs w:val="24"/>
        </w:rPr>
        <w:t>0</w:t>
      </w:r>
      <w:r w:rsidRPr="00834CBE">
        <w:rPr>
          <w:rFonts w:cstheme="minorHAnsi"/>
          <w:bCs/>
          <w:sz w:val="24"/>
          <w:szCs w:val="24"/>
        </w:rPr>
        <w:t>;</w:t>
      </w:r>
    </w:p>
    <w:p w14:paraId="35CE58BA" w14:textId="61038609" w:rsidR="00C50415" w:rsidRPr="00834CBE" w:rsidRDefault="00C50415" w:rsidP="00C50415">
      <w:pPr>
        <w:pStyle w:val="a5"/>
        <w:numPr>
          <w:ilvl w:val="0"/>
          <w:numId w:val="702"/>
        </w:numPr>
        <w:spacing w:after="0"/>
        <w:ind w:hanging="357"/>
        <w:jc w:val="both"/>
        <w:rPr>
          <w:rFonts w:cstheme="minorHAnsi"/>
          <w:bCs/>
          <w:sz w:val="24"/>
          <w:szCs w:val="24"/>
        </w:rPr>
      </w:pPr>
      <w:r w:rsidRPr="00834CBE">
        <w:rPr>
          <w:rFonts w:cstheme="minorHAnsi"/>
          <w:bCs/>
          <w:sz w:val="24"/>
          <w:szCs w:val="24"/>
        </w:rPr>
        <w:t xml:space="preserve">движимое имущество – </w:t>
      </w:r>
      <w:r w:rsidR="00016090">
        <w:rPr>
          <w:rFonts w:cstheme="minorHAnsi"/>
          <w:bCs/>
          <w:sz w:val="24"/>
          <w:szCs w:val="24"/>
        </w:rPr>
        <w:t>2 уточненных вопроса / задачи</w:t>
      </w:r>
      <w:r>
        <w:rPr>
          <w:rFonts w:cstheme="minorHAnsi"/>
          <w:bCs/>
          <w:sz w:val="24"/>
          <w:szCs w:val="24"/>
        </w:rPr>
        <w:t>;</w:t>
      </w:r>
    </w:p>
    <w:p w14:paraId="482EAA84" w14:textId="5DCD83FE" w:rsidR="00C50415" w:rsidRPr="00834CBE" w:rsidRDefault="00C50415" w:rsidP="00C50415">
      <w:pPr>
        <w:pStyle w:val="a5"/>
        <w:numPr>
          <w:ilvl w:val="0"/>
          <w:numId w:val="702"/>
        </w:numPr>
        <w:spacing w:after="0"/>
        <w:ind w:hanging="357"/>
        <w:jc w:val="both"/>
        <w:rPr>
          <w:rFonts w:cstheme="minorHAnsi"/>
          <w:bCs/>
          <w:sz w:val="24"/>
          <w:szCs w:val="24"/>
        </w:rPr>
      </w:pPr>
      <w:r w:rsidRPr="00834CBE">
        <w:rPr>
          <w:rFonts w:cstheme="minorHAnsi"/>
          <w:bCs/>
          <w:sz w:val="24"/>
          <w:szCs w:val="24"/>
        </w:rPr>
        <w:t>бизнес</w:t>
      </w:r>
      <w:r w:rsidR="00016090">
        <w:rPr>
          <w:rFonts w:cstheme="minorHAnsi"/>
          <w:bCs/>
          <w:sz w:val="24"/>
          <w:szCs w:val="24"/>
        </w:rPr>
        <w:t xml:space="preserve"> – 3 уточненных вопроса / задачи</w:t>
      </w:r>
      <w:r w:rsidRPr="00834CBE">
        <w:rPr>
          <w:rFonts w:cstheme="minorHAnsi"/>
          <w:bCs/>
          <w:sz w:val="24"/>
          <w:szCs w:val="24"/>
        </w:rPr>
        <w:t>.</w:t>
      </w:r>
    </w:p>
    <w:p w14:paraId="29DE788F" w14:textId="77777777" w:rsidR="00C50415" w:rsidRDefault="00C50415" w:rsidP="00523C57">
      <w:pPr>
        <w:ind w:firstLine="708"/>
        <w:jc w:val="both"/>
        <w:rPr>
          <w:rFonts w:asciiTheme="minorHAnsi" w:hAnsiTheme="minorHAnsi" w:cstheme="minorHAnsi"/>
          <w:b/>
          <w:bCs/>
          <w:lang w:val="ru-RU"/>
        </w:rPr>
      </w:pPr>
    </w:p>
    <w:p w14:paraId="10DF4C69" w14:textId="4A8B4EDC" w:rsidR="00463D88" w:rsidRPr="00C50415" w:rsidRDefault="00834CBE" w:rsidP="00C50415">
      <w:pPr>
        <w:pStyle w:val="a5"/>
        <w:numPr>
          <w:ilvl w:val="0"/>
          <w:numId w:val="822"/>
        </w:numPr>
        <w:jc w:val="both"/>
        <w:rPr>
          <w:rFonts w:cstheme="minorHAnsi"/>
          <w:sz w:val="24"/>
          <w:szCs w:val="24"/>
        </w:rPr>
      </w:pPr>
      <w:r w:rsidRPr="00C50415">
        <w:rPr>
          <w:rFonts w:cstheme="minorHAnsi"/>
          <w:sz w:val="24"/>
          <w:szCs w:val="24"/>
        </w:rPr>
        <w:t xml:space="preserve"> </w:t>
      </w:r>
      <w:r w:rsidR="00463D88" w:rsidRPr="00C50415">
        <w:rPr>
          <w:rFonts w:cstheme="minorHAnsi"/>
          <w:sz w:val="24"/>
          <w:szCs w:val="24"/>
        </w:rPr>
        <w:t>Изменилась нумерация вопросов из раздела 2 (общая часть).</w:t>
      </w:r>
    </w:p>
    <w:p w14:paraId="64C8BDDC" w14:textId="04289836" w:rsidR="00834CBE" w:rsidRPr="00C50415" w:rsidRDefault="00834CBE" w:rsidP="00523C57">
      <w:pPr>
        <w:ind w:firstLine="708"/>
        <w:jc w:val="both"/>
        <w:rPr>
          <w:rFonts w:asciiTheme="minorHAnsi" w:hAnsiTheme="minorHAnsi" w:cstheme="minorHAnsi"/>
          <w:lang w:val="ru-RU"/>
        </w:rPr>
      </w:pPr>
    </w:p>
    <w:p w14:paraId="1D045564" w14:textId="3EDECB60" w:rsidR="00834CBE" w:rsidRPr="00C50415" w:rsidRDefault="00834CBE" w:rsidP="00C50415">
      <w:pPr>
        <w:pStyle w:val="a5"/>
        <w:numPr>
          <w:ilvl w:val="0"/>
          <w:numId w:val="822"/>
        </w:numPr>
        <w:jc w:val="both"/>
        <w:rPr>
          <w:rFonts w:cstheme="minorHAnsi"/>
          <w:sz w:val="24"/>
          <w:szCs w:val="24"/>
        </w:rPr>
      </w:pPr>
      <w:r w:rsidRPr="00C50415">
        <w:rPr>
          <w:rFonts w:cstheme="minorHAnsi"/>
          <w:sz w:val="24"/>
          <w:szCs w:val="24"/>
        </w:rPr>
        <w:t xml:space="preserve"> </w:t>
      </w:r>
      <w:r w:rsidR="007458BB" w:rsidRPr="00C50415">
        <w:rPr>
          <w:rFonts w:cstheme="minorHAnsi"/>
          <w:sz w:val="24"/>
          <w:szCs w:val="24"/>
        </w:rPr>
        <w:t>Для сокращения объема печатной версии в</w:t>
      </w:r>
      <w:r w:rsidRPr="00C50415">
        <w:rPr>
          <w:rFonts w:cstheme="minorHAnsi"/>
          <w:sz w:val="24"/>
          <w:szCs w:val="24"/>
        </w:rPr>
        <w:t xml:space="preserve"> архив перемещены</w:t>
      </w:r>
      <w:r w:rsidRPr="00C50415">
        <w:rPr>
          <w:rStyle w:val="af"/>
          <w:rFonts w:cstheme="minorHAnsi"/>
          <w:sz w:val="24"/>
          <w:szCs w:val="24"/>
        </w:rPr>
        <w:footnoteReference w:id="2"/>
      </w:r>
      <w:r w:rsidRPr="00C50415">
        <w:rPr>
          <w:rFonts w:cstheme="minorHAnsi"/>
          <w:sz w:val="24"/>
          <w:szCs w:val="24"/>
        </w:rPr>
        <w:t>:</w:t>
      </w:r>
    </w:p>
    <w:p w14:paraId="169A8B7D" w14:textId="3E19C390" w:rsidR="00834CBE" w:rsidRPr="00C50415" w:rsidRDefault="00834CBE" w:rsidP="00523C57">
      <w:pPr>
        <w:pStyle w:val="a5"/>
        <w:numPr>
          <w:ilvl w:val="0"/>
          <w:numId w:val="702"/>
        </w:numPr>
        <w:spacing w:after="0"/>
        <w:ind w:hanging="357"/>
        <w:jc w:val="both"/>
        <w:rPr>
          <w:rFonts w:cstheme="minorHAnsi"/>
          <w:bCs/>
          <w:sz w:val="24"/>
          <w:szCs w:val="24"/>
        </w:rPr>
      </w:pPr>
      <w:r w:rsidRPr="00C50415">
        <w:rPr>
          <w:rFonts w:cstheme="minorHAnsi"/>
          <w:bCs/>
          <w:sz w:val="24"/>
          <w:szCs w:val="24"/>
        </w:rPr>
        <w:t>вопросы по ФСО 1, 2, 3, 12, 13;</w:t>
      </w:r>
    </w:p>
    <w:p w14:paraId="246409B0" w14:textId="1F751FE8" w:rsidR="00834CBE" w:rsidRPr="00C50415" w:rsidRDefault="00834CBE" w:rsidP="00523C57">
      <w:pPr>
        <w:pStyle w:val="a5"/>
        <w:numPr>
          <w:ilvl w:val="0"/>
          <w:numId w:val="702"/>
        </w:numPr>
        <w:spacing w:after="0"/>
        <w:ind w:hanging="357"/>
        <w:jc w:val="both"/>
        <w:rPr>
          <w:rFonts w:cstheme="minorHAnsi"/>
          <w:bCs/>
          <w:sz w:val="24"/>
          <w:szCs w:val="24"/>
        </w:rPr>
      </w:pPr>
      <w:r w:rsidRPr="00C50415">
        <w:rPr>
          <w:rFonts w:cstheme="minorHAnsi"/>
          <w:bCs/>
          <w:sz w:val="24"/>
          <w:szCs w:val="24"/>
        </w:rPr>
        <w:t>история версий Народной базы.</w:t>
      </w:r>
    </w:p>
    <w:p w14:paraId="7165A17F" w14:textId="77777777" w:rsidR="00834CBE" w:rsidRPr="00C50415" w:rsidRDefault="00834CBE" w:rsidP="00523C57">
      <w:pPr>
        <w:ind w:firstLine="708"/>
        <w:jc w:val="both"/>
        <w:rPr>
          <w:rFonts w:asciiTheme="minorHAnsi" w:hAnsiTheme="minorHAnsi" w:cstheme="minorHAnsi"/>
          <w:lang w:val="ru-RU"/>
        </w:rPr>
      </w:pPr>
    </w:p>
    <w:p w14:paraId="47F30484" w14:textId="0C94FCFE" w:rsidR="00834CBE" w:rsidRPr="00C50415" w:rsidRDefault="00834CBE" w:rsidP="00C50415">
      <w:pPr>
        <w:pStyle w:val="a5"/>
        <w:numPr>
          <w:ilvl w:val="0"/>
          <w:numId w:val="822"/>
        </w:numPr>
        <w:spacing w:before="120" w:after="120"/>
        <w:rPr>
          <w:rFonts w:cstheme="minorHAnsi"/>
          <w:sz w:val="24"/>
          <w:szCs w:val="24"/>
        </w:rPr>
      </w:pPr>
      <w:r w:rsidRPr="00C50415">
        <w:rPr>
          <w:rFonts w:cstheme="minorHAnsi"/>
          <w:sz w:val="24"/>
          <w:szCs w:val="24"/>
        </w:rPr>
        <w:t xml:space="preserve"> Ожидают уточнения формулировок </w:t>
      </w:r>
      <w:r w:rsidR="002E7803">
        <w:rPr>
          <w:rFonts w:cstheme="minorHAnsi"/>
          <w:sz w:val="24"/>
          <w:szCs w:val="24"/>
        </w:rPr>
        <w:t xml:space="preserve">12 </w:t>
      </w:r>
      <w:r w:rsidRPr="00C50415">
        <w:rPr>
          <w:rFonts w:cstheme="minorHAnsi"/>
          <w:sz w:val="24"/>
          <w:szCs w:val="24"/>
        </w:rPr>
        <w:t>вопросов (раздел 6).</w:t>
      </w:r>
    </w:p>
    <w:p w14:paraId="1BAE76D1" w14:textId="77777777" w:rsidR="00834CBE" w:rsidRPr="00C50415" w:rsidRDefault="00834CBE" w:rsidP="00523C57">
      <w:pPr>
        <w:jc w:val="both"/>
        <w:rPr>
          <w:rFonts w:asciiTheme="minorHAnsi" w:hAnsiTheme="minorHAnsi" w:cstheme="minorHAnsi"/>
          <w:lang w:val="ru-RU"/>
        </w:rPr>
      </w:pPr>
    </w:p>
    <w:p w14:paraId="6BA2EB85" w14:textId="75E71820" w:rsidR="00463D88" w:rsidRPr="00C50415" w:rsidRDefault="00834CBE" w:rsidP="00C50415">
      <w:pPr>
        <w:pStyle w:val="a5"/>
        <w:numPr>
          <w:ilvl w:val="0"/>
          <w:numId w:val="822"/>
        </w:numPr>
        <w:jc w:val="both"/>
        <w:rPr>
          <w:rFonts w:cstheme="minorHAnsi"/>
          <w:sz w:val="24"/>
          <w:szCs w:val="24"/>
        </w:rPr>
      </w:pPr>
      <w:r w:rsidRPr="00C50415">
        <w:rPr>
          <w:rFonts w:cstheme="minorHAnsi"/>
          <w:sz w:val="24"/>
          <w:szCs w:val="24"/>
        </w:rPr>
        <w:t xml:space="preserve"> </w:t>
      </w:r>
      <w:r w:rsidR="00463D88" w:rsidRPr="00C50415">
        <w:rPr>
          <w:rFonts w:cstheme="minorHAnsi"/>
          <w:sz w:val="24"/>
          <w:szCs w:val="24"/>
        </w:rPr>
        <w:t xml:space="preserve">Всего в Базе </w:t>
      </w:r>
      <w:r w:rsidR="00463D88" w:rsidRPr="00C50415">
        <w:rPr>
          <w:rFonts w:cstheme="minorHAnsi"/>
          <w:b/>
          <w:bCs/>
          <w:sz w:val="24"/>
          <w:szCs w:val="24"/>
        </w:rPr>
        <w:t>9</w:t>
      </w:r>
      <w:r w:rsidR="00BB14B3">
        <w:rPr>
          <w:rFonts w:cstheme="minorHAnsi"/>
          <w:b/>
          <w:bCs/>
          <w:sz w:val="24"/>
          <w:szCs w:val="24"/>
        </w:rPr>
        <w:t>10</w:t>
      </w:r>
      <w:r w:rsidR="00463D88" w:rsidRPr="00C50415">
        <w:rPr>
          <w:rFonts w:cstheme="minorHAnsi"/>
          <w:sz w:val="24"/>
          <w:szCs w:val="24"/>
        </w:rPr>
        <w:t xml:space="preserve"> уникальных вопроса</w:t>
      </w:r>
      <w:r w:rsidR="00463D88" w:rsidRPr="00C50415">
        <w:rPr>
          <w:rStyle w:val="af"/>
          <w:rFonts w:cstheme="minorHAnsi"/>
          <w:sz w:val="24"/>
          <w:szCs w:val="24"/>
        </w:rPr>
        <w:footnoteReference w:id="3"/>
      </w:r>
      <w:r w:rsidR="00463D88" w:rsidRPr="00C50415">
        <w:rPr>
          <w:rFonts w:cstheme="minorHAnsi"/>
          <w:sz w:val="24"/>
          <w:szCs w:val="24"/>
        </w:rPr>
        <w:t>.</w:t>
      </w:r>
    </w:p>
    <w:p w14:paraId="12574858" w14:textId="397F0514" w:rsidR="00945AFC" w:rsidRPr="00C50415" w:rsidRDefault="00945AFC" w:rsidP="00523C57">
      <w:pPr>
        <w:ind w:firstLine="708"/>
        <w:jc w:val="both"/>
        <w:rPr>
          <w:rFonts w:asciiTheme="minorHAnsi" w:hAnsiTheme="minorHAnsi" w:cstheme="minorHAnsi"/>
          <w:lang w:val="ru-RU"/>
        </w:rPr>
      </w:pPr>
    </w:p>
    <w:p w14:paraId="58F29114" w14:textId="5280027A" w:rsidR="00945AFC" w:rsidRDefault="00945AFC" w:rsidP="00523C57">
      <w:pPr>
        <w:ind w:firstLine="708"/>
        <w:jc w:val="both"/>
        <w:rPr>
          <w:rFonts w:asciiTheme="minorHAnsi" w:hAnsiTheme="minorHAnsi" w:cstheme="minorHAnsi"/>
          <w:lang w:val="ru-RU"/>
        </w:rPr>
      </w:pPr>
    </w:p>
    <w:p w14:paraId="65493C86" w14:textId="77777777" w:rsidR="00945AFC" w:rsidRDefault="00945AFC" w:rsidP="00523C57">
      <w:pPr>
        <w:ind w:firstLine="708"/>
        <w:jc w:val="both"/>
        <w:rPr>
          <w:rFonts w:asciiTheme="minorHAnsi" w:hAnsiTheme="minorHAnsi" w:cstheme="minorHAnsi"/>
          <w:lang w:val="ru-RU"/>
        </w:rPr>
      </w:pPr>
    </w:p>
    <w:p w14:paraId="336A19AB" w14:textId="77777777" w:rsidR="00982A58" w:rsidRDefault="00982A58" w:rsidP="00523C57">
      <w:pPr>
        <w:ind w:firstLine="708"/>
        <w:jc w:val="both"/>
        <w:rPr>
          <w:rFonts w:asciiTheme="minorHAnsi" w:hAnsiTheme="minorHAnsi" w:cstheme="minorHAnsi"/>
          <w:lang w:val="ru-RU"/>
        </w:rPr>
      </w:pPr>
      <w:r>
        <w:rPr>
          <w:rFonts w:asciiTheme="minorHAnsi" w:hAnsiTheme="minorHAnsi" w:cstheme="minorHAnsi"/>
          <w:lang w:val="ru-RU"/>
        </w:rPr>
        <w:t>Новости вокруг экзамена:</w:t>
      </w:r>
    </w:p>
    <w:p w14:paraId="7EBDBCFE" w14:textId="77777777" w:rsidR="00982A58" w:rsidRDefault="00982A58" w:rsidP="00523C57">
      <w:pPr>
        <w:ind w:firstLine="708"/>
        <w:jc w:val="both"/>
        <w:rPr>
          <w:rFonts w:asciiTheme="minorHAnsi" w:hAnsiTheme="minorHAnsi" w:cstheme="minorHAnsi"/>
          <w:lang w:val="ru-RU"/>
        </w:rPr>
      </w:pPr>
    </w:p>
    <w:p w14:paraId="0386175A" w14:textId="2AE2DCA5" w:rsidR="00982A58" w:rsidRDefault="00982A58" w:rsidP="00523C57">
      <w:pPr>
        <w:ind w:firstLine="708"/>
        <w:jc w:val="both"/>
        <w:rPr>
          <w:rFonts w:asciiTheme="minorHAnsi" w:hAnsiTheme="minorHAnsi" w:cstheme="minorHAnsi"/>
          <w:lang w:val="ru-RU"/>
        </w:rPr>
      </w:pPr>
      <w:r w:rsidRPr="00982A58">
        <w:rPr>
          <w:rFonts w:asciiTheme="minorHAnsi" w:hAnsiTheme="minorHAnsi" w:cstheme="minorHAnsi"/>
          <w:b/>
          <w:bCs/>
          <w:lang w:val="ru-RU"/>
        </w:rPr>
        <w:t>1.</w:t>
      </w:r>
      <w:r>
        <w:rPr>
          <w:rFonts w:asciiTheme="minorHAnsi" w:hAnsiTheme="minorHAnsi" w:cstheme="minorHAnsi"/>
          <w:lang w:val="ru-RU"/>
        </w:rPr>
        <w:t xml:space="preserve"> С 07.11.2022 на экзамене </w:t>
      </w:r>
      <w:r w:rsidRPr="00BB14B3">
        <w:rPr>
          <w:rFonts w:asciiTheme="minorHAnsi" w:hAnsiTheme="minorHAnsi" w:cstheme="minorHAnsi"/>
          <w:b/>
          <w:bCs/>
          <w:lang w:val="ru-RU"/>
        </w:rPr>
        <w:t>не встречаются</w:t>
      </w:r>
      <w:r>
        <w:rPr>
          <w:rFonts w:asciiTheme="minorHAnsi" w:hAnsiTheme="minorHAnsi" w:cstheme="minorHAnsi"/>
          <w:lang w:val="ru-RU"/>
        </w:rPr>
        <w:t xml:space="preserve"> вопросы по ФСО 1, 2, 3, 12, 13.</w:t>
      </w:r>
    </w:p>
    <w:p w14:paraId="58676ABE" w14:textId="77777777" w:rsidR="00982A58" w:rsidRDefault="00982A58" w:rsidP="00523C57">
      <w:pPr>
        <w:ind w:firstLine="708"/>
        <w:jc w:val="both"/>
        <w:rPr>
          <w:rFonts w:asciiTheme="minorHAnsi" w:hAnsiTheme="minorHAnsi" w:cstheme="minorHAnsi"/>
          <w:lang w:val="ru-RU"/>
        </w:rPr>
      </w:pPr>
    </w:p>
    <w:p w14:paraId="13EBEE5F" w14:textId="22032A65" w:rsidR="00945AFC" w:rsidRPr="00945AFC" w:rsidRDefault="00982A58" w:rsidP="00523C57">
      <w:pPr>
        <w:ind w:firstLine="708"/>
        <w:jc w:val="both"/>
        <w:rPr>
          <w:rFonts w:asciiTheme="minorHAnsi" w:hAnsiTheme="minorHAnsi" w:cstheme="minorHAnsi"/>
          <w:lang w:val="ru-RU"/>
        </w:rPr>
      </w:pPr>
      <w:r w:rsidRPr="00982A58">
        <w:rPr>
          <w:rFonts w:asciiTheme="minorHAnsi" w:hAnsiTheme="minorHAnsi" w:cstheme="minorHAnsi"/>
          <w:b/>
          <w:bCs/>
          <w:lang w:val="ru-RU"/>
        </w:rPr>
        <w:t>2.</w:t>
      </w:r>
      <w:r>
        <w:rPr>
          <w:rFonts w:asciiTheme="minorHAnsi" w:hAnsiTheme="minorHAnsi" w:cstheme="minorHAnsi"/>
          <w:lang w:val="ru-RU"/>
        </w:rPr>
        <w:t xml:space="preserve"> </w:t>
      </w:r>
      <w:r w:rsidRPr="009750B6">
        <w:rPr>
          <w:rFonts w:asciiTheme="minorHAnsi" w:hAnsiTheme="minorHAnsi" w:cstheme="minorHAnsi"/>
          <w:b/>
          <w:bCs/>
          <w:lang w:val="ru-RU"/>
        </w:rPr>
        <w:t>#оценщикивместе</w:t>
      </w:r>
      <w:r w:rsidRPr="009750B6">
        <w:rPr>
          <w:rFonts w:asciiTheme="minorHAnsi" w:hAnsiTheme="minorHAnsi" w:cstheme="minorHAnsi"/>
          <w:lang w:val="ru-RU"/>
        </w:rPr>
        <w:t xml:space="preserve"> </w:t>
      </w:r>
      <w:r>
        <w:rPr>
          <w:rFonts w:asciiTheme="minorHAnsi" w:hAnsiTheme="minorHAnsi" w:cstheme="minorHAnsi"/>
          <w:lang w:val="ru-RU"/>
        </w:rPr>
        <w:t>б</w:t>
      </w:r>
      <w:r w:rsidR="00945AFC">
        <w:rPr>
          <w:rFonts w:asciiTheme="minorHAnsi" w:hAnsiTheme="minorHAnsi" w:cstheme="minorHAnsi"/>
          <w:lang w:val="ru-RU"/>
        </w:rPr>
        <w:t>есплатно р</w:t>
      </w:r>
      <w:r w:rsidR="00BB14B3">
        <w:rPr>
          <w:rFonts w:asciiTheme="minorHAnsi" w:hAnsiTheme="minorHAnsi" w:cstheme="minorHAnsi"/>
          <w:lang w:val="ru-RU"/>
        </w:rPr>
        <w:t>а</w:t>
      </w:r>
      <w:r w:rsidR="00945AFC">
        <w:rPr>
          <w:rFonts w:asciiTheme="minorHAnsi" w:hAnsiTheme="minorHAnsi" w:cstheme="minorHAnsi"/>
          <w:lang w:val="ru-RU"/>
        </w:rPr>
        <w:t>зда</w:t>
      </w:r>
      <w:r>
        <w:rPr>
          <w:rFonts w:asciiTheme="minorHAnsi" w:hAnsiTheme="minorHAnsi" w:cstheme="minorHAnsi"/>
          <w:lang w:val="ru-RU"/>
        </w:rPr>
        <w:t>ли</w:t>
      </w:r>
      <w:r w:rsidR="00945AFC">
        <w:rPr>
          <w:rFonts w:asciiTheme="minorHAnsi" w:hAnsiTheme="minorHAnsi" w:cstheme="minorHAnsi"/>
          <w:lang w:val="ru-RU"/>
        </w:rPr>
        <w:t xml:space="preserve"> еще </w:t>
      </w:r>
      <w:r w:rsidR="00945AFC" w:rsidRPr="00945AFC">
        <w:rPr>
          <w:rFonts w:asciiTheme="minorHAnsi" w:hAnsiTheme="minorHAnsi" w:cstheme="minorHAnsi"/>
          <w:lang w:val="ru-RU"/>
        </w:rPr>
        <w:t>~ 1</w:t>
      </w:r>
      <w:r w:rsidR="00BB14B3">
        <w:rPr>
          <w:rFonts w:asciiTheme="minorHAnsi" w:hAnsiTheme="minorHAnsi" w:cstheme="minorHAnsi"/>
          <w:lang w:val="ru-RU"/>
        </w:rPr>
        <w:t>5</w:t>
      </w:r>
      <w:r w:rsidR="00945AFC" w:rsidRPr="00945AFC">
        <w:rPr>
          <w:rFonts w:asciiTheme="minorHAnsi" w:hAnsiTheme="minorHAnsi" w:cstheme="minorHAnsi"/>
          <w:lang w:val="ru-RU"/>
        </w:rPr>
        <w:t>0</w:t>
      </w:r>
      <w:r>
        <w:rPr>
          <w:rFonts w:asciiTheme="minorHAnsi" w:hAnsiTheme="minorHAnsi" w:cstheme="minorHAnsi"/>
          <w:lang w:val="ru-RU"/>
        </w:rPr>
        <w:t>+</w:t>
      </w:r>
      <w:r w:rsidR="00945AFC" w:rsidRPr="00945AFC">
        <w:rPr>
          <w:rFonts w:asciiTheme="minorHAnsi" w:hAnsiTheme="minorHAnsi" w:cstheme="minorHAnsi"/>
          <w:lang w:val="ru-RU"/>
        </w:rPr>
        <w:t xml:space="preserve"> </w:t>
      </w:r>
      <w:r w:rsidR="00945AFC">
        <w:rPr>
          <w:rFonts w:asciiTheme="minorHAnsi" w:hAnsiTheme="minorHAnsi" w:cstheme="minorHAnsi"/>
          <w:lang w:val="ru-RU"/>
        </w:rPr>
        <w:t>учебников</w:t>
      </w:r>
      <w:r w:rsidR="00945AFC">
        <w:rPr>
          <w:rStyle w:val="af"/>
          <w:rFonts w:asciiTheme="minorHAnsi" w:hAnsiTheme="minorHAnsi" w:cstheme="minorHAnsi"/>
          <w:lang w:val="ru-RU"/>
        </w:rPr>
        <w:footnoteReference w:id="4"/>
      </w:r>
      <w:r w:rsidR="00945AFC">
        <w:rPr>
          <w:rFonts w:asciiTheme="minorHAnsi" w:hAnsiTheme="minorHAnsi" w:cstheme="minorHAnsi"/>
          <w:lang w:val="ru-RU"/>
        </w:rPr>
        <w:t xml:space="preserve"> по подготовке к</w:t>
      </w:r>
      <w:r>
        <w:rPr>
          <w:rFonts w:asciiTheme="minorHAnsi" w:hAnsiTheme="minorHAnsi" w:cstheme="minorHAnsi"/>
          <w:lang w:val="ru-RU"/>
        </w:rPr>
        <w:t> </w:t>
      </w:r>
      <w:r w:rsidR="00945AFC">
        <w:rPr>
          <w:rFonts w:asciiTheme="minorHAnsi" w:hAnsiTheme="minorHAnsi" w:cstheme="minorHAnsi"/>
          <w:lang w:val="ru-RU"/>
        </w:rPr>
        <w:t>экзамену.</w:t>
      </w:r>
    </w:p>
    <w:p w14:paraId="14B008AD" w14:textId="77777777" w:rsidR="00867B5F" w:rsidRPr="009750B6" w:rsidRDefault="00867B5F" w:rsidP="00523C57">
      <w:pPr>
        <w:spacing w:after="160" w:line="259" w:lineRule="auto"/>
        <w:rPr>
          <w:rFonts w:asciiTheme="minorHAnsi" w:eastAsiaTheme="majorEastAsia" w:hAnsiTheme="minorHAnsi" w:cstheme="minorHAnsi"/>
          <w:b/>
          <w:bCs/>
          <w:sz w:val="28"/>
          <w:szCs w:val="28"/>
          <w:lang w:val="ru-RU" w:eastAsia="en-US"/>
        </w:rPr>
      </w:pPr>
      <w:bookmarkStart w:id="6" w:name="_Toc500751314"/>
      <w:r w:rsidRPr="009750B6">
        <w:rPr>
          <w:rFonts w:asciiTheme="minorHAnsi" w:hAnsiTheme="minorHAnsi" w:cstheme="minorHAnsi"/>
          <w:lang w:val="ru-RU"/>
        </w:rPr>
        <w:br w:type="page"/>
      </w:r>
    </w:p>
    <w:p w14:paraId="4049992F" w14:textId="77777777" w:rsidR="00FF5B42" w:rsidRPr="009750B6" w:rsidRDefault="00FF5B42" w:rsidP="00523C57">
      <w:pPr>
        <w:pStyle w:val="10"/>
        <w:spacing w:before="0" w:line="240" w:lineRule="auto"/>
        <w:jc w:val="center"/>
        <w:rPr>
          <w:rFonts w:asciiTheme="minorHAnsi" w:hAnsiTheme="minorHAnsi" w:cstheme="minorHAnsi"/>
          <w:color w:val="auto"/>
        </w:rPr>
      </w:pPr>
      <w:bookmarkStart w:id="7" w:name="_Toc75862707"/>
      <w:r w:rsidRPr="009750B6">
        <w:rPr>
          <w:rFonts w:asciiTheme="minorHAnsi" w:hAnsiTheme="minorHAnsi" w:cstheme="minorHAnsi"/>
          <w:color w:val="auto"/>
        </w:rPr>
        <w:lastRenderedPageBreak/>
        <w:t>2. ТЕОРЕТИЧЕСКИЕ ВОПРОСЫ ДЛЯ ВСЕХ НАПРАВЛЕНИЙ ДЕЯТЕЛЬНОСТИ</w:t>
      </w:r>
      <w:bookmarkEnd w:id="6"/>
      <w:bookmarkEnd w:id="7"/>
    </w:p>
    <w:p w14:paraId="62866CB9" w14:textId="77777777" w:rsidR="00F34C0D" w:rsidRPr="00AF45A9" w:rsidRDefault="00F34C0D" w:rsidP="00523C57">
      <w:pPr>
        <w:pStyle w:val="20"/>
        <w:numPr>
          <w:ilvl w:val="1"/>
          <w:numId w:val="4"/>
        </w:numPr>
        <w:spacing w:before="120" w:line="240" w:lineRule="auto"/>
        <w:ind w:left="0" w:firstLine="0"/>
        <w:jc w:val="center"/>
        <w:rPr>
          <w:rFonts w:asciiTheme="minorHAnsi" w:eastAsia="Times New Roman" w:hAnsiTheme="minorHAnsi" w:cstheme="minorHAnsi"/>
          <w:b/>
          <w:color w:val="auto"/>
          <w:sz w:val="28"/>
          <w:szCs w:val="28"/>
          <w:lang w:eastAsia="ru-RU"/>
        </w:rPr>
      </w:pPr>
      <w:bookmarkStart w:id="8" w:name="_Toc75862708"/>
      <w:r w:rsidRPr="00AF45A9">
        <w:rPr>
          <w:rFonts w:asciiTheme="minorHAnsi" w:hAnsiTheme="minorHAnsi" w:cstheme="minorHAnsi"/>
          <w:b/>
          <w:color w:val="auto"/>
          <w:sz w:val="28"/>
          <w:szCs w:val="28"/>
        </w:rPr>
        <w:t>Закон</w:t>
      </w:r>
      <w:r w:rsidRPr="00AF45A9">
        <w:rPr>
          <w:rFonts w:asciiTheme="minorHAnsi" w:eastAsia="Times New Roman" w:hAnsiTheme="minorHAnsi" w:cstheme="minorHAnsi"/>
          <w:b/>
          <w:color w:val="auto"/>
          <w:sz w:val="28"/>
          <w:szCs w:val="28"/>
          <w:lang w:eastAsia="ru-RU"/>
        </w:rPr>
        <w:t xml:space="preserve"> об оценке и ФСО</w:t>
      </w:r>
      <w:bookmarkEnd w:id="8"/>
    </w:p>
    <w:p w14:paraId="5A05EE71" w14:textId="77777777" w:rsidR="00105FC0" w:rsidRPr="00AF45A9" w:rsidRDefault="00105FC0" w:rsidP="00523C57">
      <w:pPr>
        <w:rPr>
          <w:rFonts w:asciiTheme="minorHAnsi" w:hAnsiTheme="minorHAnsi" w:cstheme="minorHAnsi"/>
          <w:lang w:val="ru-RU" w:eastAsia="ru-RU"/>
        </w:rPr>
      </w:pPr>
    </w:p>
    <w:p w14:paraId="44B0C77B" w14:textId="77777777" w:rsidR="007C4468" w:rsidRPr="0039640F" w:rsidRDefault="007C4468" w:rsidP="00523C57">
      <w:pPr>
        <w:jc w:val="both"/>
        <w:rPr>
          <w:rFonts w:asciiTheme="minorHAnsi" w:eastAsia="Times New Roman" w:hAnsiTheme="minorHAnsi" w:cstheme="minorHAnsi"/>
          <w:color w:val="222222"/>
          <w:lang w:val="ru-RU" w:eastAsia="ru-RU"/>
        </w:rPr>
      </w:pPr>
      <w:bookmarkStart w:id="9" w:name="_Toc75862709"/>
      <w:r w:rsidRPr="0039640F">
        <w:rPr>
          <w:rFonts w:asciiTheme="minorHAnsi" w:eastAsia="Times New Roman" w:hAnsiTheme="minorHAnsi" w:cstheme="minorHAnsi"/>
          <w:b/>
          <w:bCs/>
          <w:color w:val="222222"/>
          <w:lang w:val="ru-RU" w:eastAsia="ru-RU"/>
        </w:rPr>
        <w:t>2.1.1.</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При оценке для целей залога в соответствии с Федеральным стандартом оценки «Оценка для целей залога (ФСО № 9)», утвержденным приказом Минэкономразвития России № 327 от 01.06.2015, обязательно ли указывать в отчете выводы о ликвидности объекта?</w:t>
      </w:r>
    </w:p>
    <w:p w14:paraId="4CE1922C" w14:textId="77777777" w:rsidR="007C4468" w:rsidRPr="0039640F" w:rsidRDefault="007C4468" w:rsidP="00523C57">
      <w:pPr>
        <w:numPr>
          <w:ilvl w:val="0"/>
          <w:numId w:val="720"/>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Да, выводы о ликвидности объекта рассматриваются как результат оценки</w:t>
      </w:r>
    </w:p>
    <w:p w14:paraId="04B18FAF" w14:textId="77777777" w:rsidR="007C4468" w:rsidRPr="0039640F" w:rsidRDefault="007C4468" w:rsidP="00523C57">
      <w:pPr>
        <w:numPr>
          <w:ilvl w:val="0"/>
          <w:numId w:val="720"/>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Нет</w:t>
      </w:r>
    </w:p>
    <w:p w14:paraId="2AE1DD0E" w14:textId="649BD4CB" w:rsidR="007C4468" w:rsidRPr="0039640F" w:rsidRDefault="007C4468" w:rsidP="00523C57">
      <w:pPr>
        <w:numPr>
          <w:ilvl w:val="0"/>
          <w:numId w:val="720"/>
        </w:numPr>
        <w:ind w:left="1104"/>
        <w:jc w:val="both"/>
        <w:rPr>
          <w:rFonts w:asciiTheme="minorHAnsi" w:eastAsia="Times New Roman" w:hAnsiTheme="minorHAnsi" w:cstheme="minorHAnsi"/>
          <w:b/>
          <w:bCs/>
          <w:color w:val="222222"/>
          <w:lang w:val="ru-RU" w:eastAsia="ru-RU"/>
        </w:rPr>
      </w:pPr>
      <w:r w:rsidRPr="0039640F">
        <w:rPr>
          <w:rFonts w:asciiTheme="minorHAnsi" w:eastAsia="Times New Roman" w:hAnsiTheme="minorHAnsi" w:cstheme="minorHAnsi"/>
          <w:b/>
          <w:bCs/>
          <w:color w:val="222222"/>
          <w:lang w:val="ru-RU" w:eastAsia="ru-RU"/>
        </w:rPr>
        <w:t>Да, выводы о ликвидности объекта обязательно указываются в отчете,</w:t>
      </w:r>
      <w:r w:rsidR="007F322E">
        <w:rPr>
          <w:rFonts w:asciiTheme="minorHAnsi" w:eastAsia="Times New Roman" w:hAnsiTheme="minorHAnsi" w:cstheme="minorHAnsi"/>
          <w:b/>
          <w:bCs/>
          <w:color w:val="222222"/>
          <w:lang w:val="ru-RU" w:eastAsia="ru-RU"/>
        </w:rPr>
        <w:br/>
      </w:r>
      <w:r w:rsidRPr="0039640F">
        <w:rPr>
          <w:rFonts w:asciiTheme="minorHAnsi" w:eastAsia="Times New Roman" w:hAnsiTheme="minorHAnsi" w:cstheme="minorHAnsi"/>
          <w:b/>
          <w:bCs/>
          <w:color w:val="222222"/>
          <w:lang w:val="ru-RU" w:eastAsia="ru-RU"/>
        </w:rPr>
        <w:t>но не рассматриваются как результат оценки</w:t>
      </w:r>
    </w:p>
    <w:p w14:paraId="35EA2992" w14:textId="77777777" w:rsidR="007C4468" w:rsidRPr="002E7803" w:rsidRDefault="007C4468" w:rsidP="00523C57">
      <w:pPr>
        <w:numPr>
          <w:ilvl w:val="0"/>
          <w:numId w:val="720"/>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Только если согласно заданию на оценку определяется инвестиционная стоимость</w:t>
      </w:r>
    </w:p>
    <w:p w14:paraId="73498474" w14:textId="77777777" w:rsidR="007C4468" w:rsidRPr="002E7803" w:rsidRDefault="007C4468" w:rsidP="00523C57">
      <w:pPr>
        <w:jc w:val="both"/>
        <w:rPr>
          <w:rFonts w:asciiTheme="minorHAnsi" w:eastAsia="Times New Roman" w:hAnsiTheme="minorHAnsi" w:cstheme="minorHAnsi"/>
          <w:color w:val="222222"/>
          <w:lang w:val="ru-RU" w:eastAsia="ru-RU"/>
        </w:rPr>
      </w:pPr>
    </w:p>
    <w:p w14:paraId="20A29B5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Назовите методы затратного подхода в соответствии с федеральным стандартом оценки "Подходы и методы оценки (ФСО </w:t>
      </w: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(от 14.04.2022 №200):</w:t>
      </w:r>
    </w:p>
    <w:p w14:paraId="36B8B5A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Метод затрат воспроизводства или затрат замещения</w:t>
      </w:r>
    </w:p>
    <w:p w14:paraId="2E4F80B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Метод суммирования стоимости компонентов в составе объекта оценки</w:t>
      </w:r>
    </w:p>
    <w:p w14:paraId="18F27DE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Метод ликвидационной стоимости</w:t>
      </w:r>
    </w:p>
    <w:p w14:paraId="6D1CAD5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Метод расчета чистых активов</w:t>
      </w:r>
    </w:p>
    <w:p w14:paraId="666B3BBE" w14:textId="00328D1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3ADFCD8D" w14:textId="77777777" w:rsidR="007C4468" w:rsidRPr="002E7803" w:rsidRDefault="007C4468" w:rsidP="00523C57">
      <w:pPr>
        <w:numPr>
          <w:ilvl w:val="0"/>
          <w:numId w:val="72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36DD78C8" w14:textId="77777777" w:rsidR="007C4468" w:rsidRPr="002E7803" w:rsidRDefault="007C4468" w:rsidP="00523C57">
      <w:pPr>
        <w:numPr>
          <w:ilvl w:val="0"/>
          <w:numId w:val="72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696F7356" w14:textId="77777777" w:rsidR="007C4468" w:rsidRPr="002E7803" w:rsidRDefault="007C4468" w:rsidP="00523C57">
      <w:pPr>
        <w:numPr>
          <w:ilvl w:val="0"/>
          <w:numId w:val="72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перечисленные</w:t>
      </w:r>
    </w:p>
    <w:p w14:paraId="73A88C8C" w14:textId="77777777" w:rsidR="007C4468" w:rsidRPr="002E7803" w:rsidRDefault="007C4468" w:rsidP="00523C57">
      <w:pPr>
        <w:numPr>
          <w:ilvl w:val="0"/>
          <w:numId w:val="72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IV</w:t>
      </w:r>
    </w:p>
    <w:p w14:paraId="2424BCB0" w14:textId="77777777" w:rsidR="007C4468" w:rsidRPr="0039640F" w:rsidRDefault="007C4468" w:rsidP="00523C57">
      <w:pPr>
        <w:jc w:val="both"/>
        <w:rPr>
          <w:rFonts w:asciiTheme="minorHAnsi" w:eastAsia="Times New Roman" w:hAnsiTheme="minorHAnsi" w:cstheme="minorHAnsi"/>
          <w:color w:val="222222"/>
          <w:lang w:eastAsia="ru-RU"/>
        </w:rPr>
      </w:pPr>
    </w:p>
    <w:p w14:paraId="30678015" w14:textId="77777777"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2.1.3.</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Может ли согласно Федеральному закону от 29 июля 1998 г. № 135-ФЗ «Об оценочной деятельности в Российской Федерации» Оценщик привлекать к работе других Оценщиков и специалистов?</w:t>
      </w:r>
    </w:p>
    <w:p w14:paraId="0DA97ECC" w14:textId="77777777" w:rsidR="007C4468" w:rsidRPr="0039640F" w:rsidRDefault="007C4468" w:rsidP="00523C57">
      <w:pPr>
        <w:numPr>
          <w:ilvl w:val="0"/>
          <w:numId w:val="722"/>
        </w:numPr>
        <w:ind w:left="1104"/>
        <w:jc w:val="both"/>
        <w:rPr>
          <w:rFonts w:asciiTheme="minorHAnsi" w:eastAsia="Times New Roman" w:hAnsiTheme="minorHAnsi" w:cstheme="minorHAnsi"/>
          <w:b/>
          <w:bCs/>
          <w:color w:val="222222"/>
          <w:lang w:val="ru-RU" w:eastAsia="ru-RU"/>
        </w:rPr>
      </w:pPr>
      <w:r w:rsidRPr="0039640F">
        <w:rPr>
          <w:rFonts w:asciiTheme="minorHAnsi" w:eastAsia="Times New Roman" w:hAnsiTheme="minorHAnsi" w:cstheme="minorHAnsi"/>
          <w:b/>
          <w:bCs/>
          <w:color w:val="222222"/>
          <w:lang w:val="ru-RU" w:eastAsia="ru-RU"/>
        </w:rPr>
        <w:t>Может, по мере необходимости на договорной основе</w:t>
      </w:r>
    </w:p>
    <w:p w14:paraId="3A72116E" w14:textId="77777777" w:rsidR="007C4468" w:rsidRPr="0039640F" w:rsidRDefault="007C4468" w:rsidP="00523C57">
      <w:pPr>
        <w:numPr>
          <w:ilvl w:val="0"/>
          <w:numId w:val="722"/>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Не может</w:t>
      </w:r>
    </w:p>
    <w:p w14:paraId="45138114" w14:textId="77777777" w:rsidR="007C4468" w:rsidRPr="0039640F" w:rsidRDefault="007C4468" w:rsidP="00523C57">
      <w:pPr>
        <w:numPr>
          <w:ilvl w:val="0"/>
          <w:numId w:val="722"/>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Может, если он состоит в СРО более 1 года</w:t>
      </w:r>
    </w:p>
    <w:p w14:paraId="184BA71F" w14:textId="77777777" w:rsidR="007C4468" w:rsidRPr="0039640F" w:rsidRDefault="007C4468" w:rsidP="00523C57">
      <w:pPr>
        <w:numPr>
          <w:ilvl w:val="0"/>
          <w:numId w:val="722"/>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Обязан, если объект оценки принадлежит Российской Федерации</w:t>
      </w:r>
    </w:p>
    <w:p w14:paraId="29571559" w14:textId="77777777" w:rsidR="007C4468" w:rsidRPr="0039640F" w:rsidRDefault="007C4468" w:rsidP="00523C57">
      <w:pPr>
        <w:jc w:val="both"/>
        <w:rPr>
          <w:rFonts w:asciiTheme="minorHAnsi" w:eastAsia="Times New Roman" w:hAnsiTheme="minorHAnsi" w:cstheme="minorHAnsi"/>
          <w:color w:val="222222"/>
          <w:lang w:val="ru-RU" w:eastAsia="ru-RU"/>
        </w:rPr>
      </w:pPr>
    </w:p>
    <w:p w14:paraId="0CDABCF2" w14:textId="77777777"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2.1.4.</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какой форме согласно Федеральному закону от 29 июля 1998 г. № 135-ФЗ «Об оценочной деятельности в Российской Федерации» заключается договор на проведение оценки?</w:t>
      </w:r>
    </w:p>
    <w:p w14:paraId="3E8F3993" w14:textId="77777777" w:rsidR="007C4468" w:rsidRPr="0039640F" w:rsidRDefault="007C4468" w:rsidP="00523C57">
      <w:pPr>
        <w:numPr>
          <w:ilvl w:val="0"/>
          <w:numId w:val="723"/>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В простой письменной форме</w:t>
      </w:r>
    </w:p>
    <w:p w14:paraId="17A095F2" w14:textId="77777777" w:rsidR="007C4468" w:rsidRPr="0039640F" w:rsidRDefault="007C4468" w:rsidP="00523C57">
      <w:pPr>
        <w:numPr>
          <w:ilvl w:val="0"/>
          <w:numId w:val="723"/>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 форме, установленной Советом по оценочной деятельности</w:t>
      </w:r>
    </w:p>
    <w:p w14:paraId="06A51AB7" w14:textId="77777777" w:rsidR="007C4468" w:rsidRPr="0039640F" w:rsidRDefault="007C4468" w:rsidP="00523C57">
      <w:pPr>
        <w:numPr>
          <w:ilvl w:val="0"/>
          <w:numId w:val="723"/>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 форме, предусмотренной федеральным стандартом оценки</w:t>
      </w:r>
    </w:p>
    <w:p w14:paraId="06FEA1FF" w14:textId="77777777" w:rsidR="007C4468" w:rsidRPr="0039640F" w:rsidRDefault="007C4468" w:rsidP="00523C57">
      <w:pPr>
        <w:numPr>
          <w:ilvl w:val="0"/>
          <w:numId w:val="723"/>
        </w:numPr>
        <w:ind w:left="1104"/>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 форме, предусмотренной внутренними документами саморегулируемой организации оценщиков</w:t>
      </w:r>
    </w:p>
    <w:p w14:paraId="719959FF" w14:textId="77777777" w:rsidR="007C4468" w:rsidRPr="0039640F" w:rsidRDefault="007C4468" w:rsidP="00523C57">
      <w:pPr>
        <w:jc w:val="both"/>
        <w:rPr>
          <w:rFonts w:asciiTheme="minorHAnsi" w:eastAsia="Times New Roman" w:hAnsiTheme="minorHAnsi" w:cstheme="minorHAnsi"/>
          <w:color w:val="222222"/>
          <w:lang w:val="ru-RU" w:eastAsia="ru-RU"/>
        </w:rPr>
      </w:pPr>
    </w:p>
    <w:p w14:paraId="231E8BD7" w14:textId="77777777"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2.1.5.</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Какой вид стоимости согласно Федеральному закону от 29 июля 1998 г. № 135-ФЗ «Об оценочной деятельности в Российской Федерации» подлежит определению, если требуется обязательное проведение оценки объекта оценки, либо в договоре об оценке не определен конкретный вид стоимости?</w:t>
      </w:r>
    </w:p>
    <w:p w14:paraId="65E788DA" w14:textId="77777777" w:rsidR="007C4468" w:rsidRPr="0039640F" w:rsidRDefault="007C4468" w:rsidP="00523C57">
      <w:pPr>
        <w:numPr>
          <w:ilvl w:val="0"/>
          <w:numId w:val="724"/>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Справедливая</w:t>
      </w:r>
    </w:p>
    <w:p w14:paraId="7E79F38D" w14:textId="77777777" w:rsidR="007C4468" w:rsidRPr="00523C57" w:rsidRDefault="007C4468" w:rsidP="00523C57">
      <w:pPr>
        <w:numPr>
          <w:ilvl w:val="0"/>
          <w:numId w:val="724"/>
        </w:numPr>
        <w:ind w:left="1104"/>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lastRenderedPageBreak/>
        <w:t>Стоимость определяется в соответствии с целью оценки</w:t>
      </w:r>
    </w:p>
    <w:p w14:paraId="278158B1" w14:textId="77777777" w:rsidR="007C4468" w:rsidRPr="00523C57" w:rsidRDefault="007C4468" w:rsidP="00523C57">
      <w:pPr>
        <w:numPr>
          <w:ilvl w:val="0"/>
          <w:numId w:val="724"/>
        </w:numPr>
        <w:ind w:left="1104"/>
        <w:jc w:val="both"/>
        <w:rPr>
          <w:rFonts w:asciiTheme="minorHAnsi" w:eastAsia="Times New Roman" w:hAnsiTheme="minorHAnsi" w:cstheme="minorHAnsi"/>
          <w:b/>
          <w:bCs/>
          <w:color w:val="222222"/>
          <w:lang w:eastAsia="ru-RU"/>
        </w:rPr>
      </w:pPr>
      <w:r w:rsidRPr="00523C57">
        <w:rPr>
          <w:rFonts w:asciiTheme="minorHAnsi" w:eastAsia="Times New Roman" w:hAnsiTheme="minorHAnsi" w:cstheme="minorHAnsi"/>
          <w:b/>
          <w:bCs/>
          <w:color w:val="222222"/>
          <w:lang w:eastAsia="ru-RU"/>
        </w:rPr>
        <w:t>Рыночная</w:t>
      </w:r>
    </w:p>
    <w:p w14:paraId="28344A81" w14:textId="77777777" w:rsidR="007C4468" w:rsidRPr="00523C57" w:rsidRDefault="007C4468" w:rsidP="00523C57">
      <w:pPr>
        <w:numPr>
          <w:ilvl w:val="0"/>
          <w:numId w:val="724"/>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Действительная</w:t>
      </w:r>
    </w:p>
    <w:p w14:paraId="791B0649" w14:textId="77777777" w:rsidR="007C4468" w:rsidRPr="00523C57" w:rsidRDefault="007C4468" w:rsidP="00523C57">
      <w:pPr>
        <w:jc w:val="both"/>
        <w:rPr>
          <w:rFonts w:asciiTheme="minorHAnsi" w:eastAsia="Times New Roman" w:hAnsiTheme="minorHAnsi" w:cstheme="minorHAnsi"/>
          <w:color w:val="222222"/>
          <w:lang w:eastAsia="ru-RU"/>
        </w:rPr>
      </w:pPr>
    </w:p>
    <w:p w14:paraId="1CCD0D0B" w14:textId="77777777" w:rsidR="007C4468"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2.1.6.</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Должен ли Оценщик учитывать специальные требования залогодержателя при оценке согласно Федеральному стандарту оценки «Оценка для целей залога (ФСО № 9)», утвержденному приказом Минэкономразвития России № 327 от 01.06.2015?</w:t>
      </w:r>
    </w:p>
    <w:p w14:paraId="017A0F7B" w14:textId="77777777" w:rsidR="007C4468" w:rsidRPr="00523C57" w:rsidRDefault="007C4468" w:rsidP="00523C57">
      <w:pPr>
        <w:numPr>
          <w:ilvl w:val="0"/>
          <w:numId w:val="725"/>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Должен всегда</w:t>
      </w:r>
    </w:p>
    <w:p w14:paraId="42B082CD" w14:textId="77777777" w:rsidR="007C4468" w:rsidRPr="00523C57" w:rsidRDefault="007C4468" w:rsidP="00523C57">
      <w:pPr>
        <w:numPr>
          <w:ilvl w:val="0"/>
          <w:numId w:val="725"/>
        </w:numPr>
        <w:ind w:left="1104"/>
        <w:jc w:val="both"/>
        <w:rPr>
          <w:rFonts w:asciiTheme="minorHAnsi" w:eastAsia="Times New Roman" w:hAnsiTheme="minorHAnsi" w:cstheme="minorHAnsi"/>
          <w:b/>
          <w:bCs/>
          <w:color w:val="222222"/>
          <w:lang w:val="ru-RU" w:eastAsia="ru-RU"/>
        </w:rPr>
      </w:pPr>
      <w:r w:rsidRPr="00523C57">
        <w:rPr>
          <w:rFonts w:asciiTheme="minorHAnsi" w:eastAsia="Times New Roman" w:hAnsiTheme="minorHAnsi" w:cstheme="minorHAnsi"/>
          <w:b/>
          <w:bCs/>
          <w:color w:val="222222"/>
          <w:lang w:val="ru-RU" w:eastAsia="ru-RU"/>
        </w:rPr>
        <w:t>Должен, если это оговаривается в задании на оценку</w:t>
      </w:r>
    </w:p>
    <w:p w14:paraId="0896D742" w14:textId="77777777" w:rsidR="007C4468" w:rsidRPr="00523C57" w:rsidRDefault="007C4468" w:rsidP="00523C57">
      <w:pPr>
        <w:numPr>
          <w:ilvl w:val="0"/>
          <w:numId w:val="725"/>
        </w:numPr>
        <w:ind w:left="1104"/>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t>Должен в случае оценки стоимости государственного и (или) муниципального имущества</w:t>
      </w:r>
    </w:p>
    <w:p w14:paraId="1DCCA352" w14:textId="77777777" w:rsidR="007C4468" w:rsidRPr="00523C57" w:rsidRDefault="007C4468" w:rsidP="00523C57">
      <w:pPr>
        <w:numPr>
          <w:ilvl w:val="0"/>
          <w:numId w:val="725"/>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Не должен никогда</w:t>
      </w:r>
    </w:p>
    <w:p w14:paraId="4EA237F0" w14:textId="77777777" w:rsidR="007C4468" w:rsidRPr="00523C57" w:rsidRDefault="007C4468" w:rsidP="00523C57">
      <w:pPr>
        <w:jc w:val="both"/>
        <w:rPr>
          <w:rFonts w:asciiTheme="minorHAnsi" w:eastAsia="Times New Roman" w:hAnsiTheme="minorHAnsi" w:cstheme="minorHAnsi"/>
          <w:color w:val="222222"/>
          <w:lang w:eastAsia="ru-RU"/>
        </w:rPr>
      </w:pPr>
    </w:p>
    <w:p w14:paraId="0806215C"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2.1.7.</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 отказаться от проведения оценки объекта оценки в случаях, если заказчик:</w:t>
      </w:r>
    </w:p>
    <w:p w14:paraId="552F380C"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w:t>
      </w:r>
      <w:r w:rsidRPr="00523C57">
        <w:rPr>
          <w:rFonts w:asciiTheme="minorHAnsi" w:eastAsia="Times New Roman" w:hAnsiTheme="minorHAnsi" w:cstheme="minorHAnsi"/>
          <w:color w:val="222222"/>
          <w:lang w:val="ru-RU" w:eastAsia="ru-RU"/>
        </w:rPr>
        <w:t>. нарушил условия договора</w:t>
      </w:r>
    </w:p>
    <w:p w14:paraId="210002DB"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w:t>
      </w:r>
      <w:r w:rsidRPr="00523C57">
        <w:rPr>
          <w:rFonts w:asciiTheme="minorHAnsi" w:eastAsia="Times New Roman" w:hAnsiTheme="minorHAnsi" w:cstheme="minorHAnsi"/>
          <w:color w:val="222222"/>
          <w:lang w:val="ru-RU" w:eastAsia="ru-RU"/>
        </w:rPr>
        <w:t>. не обеспечил предоставление необходимой информации об объекте оценки</w:t>
      </w:r>
    </w:p>
    <w:p w14:paraId="3C2A5781"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III</w:t>
      </w:r>
      <w:r w:rsidRPr="00523C57">
        <w:rPr>
          <w:rFonts w:asciiTheme="minorHAnsi" w:eastAsia="Times New Roman" w:hAnsiTheme="minorHAnsi" w:cstheme="minorHAnsi"/>
          <w:color w:val="222222"/>
          <w:lang w:val="ru-RU" w:eastAsia="ru-RU"/>
        </w:rPr>
        <w:t>. не обеспечил участие специалистов, необходимых для проведения оценки объекта оценки</w:t>
      </w:r>
    </w:p>
    <w:p w14:paraId="0F89F7F7"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IV</w:t>
      </w:r>
      <w:r w:rsidRPr="00523C57">
        <w:rPr>
          <w:rFonts w:asciiTheme="minorHAnsi" w:eastAsia="Times New Roman" w:hAnsiTheme="minorHAnsi" w:cstheme="minorHAnsi"/>
          <w:color w:val="222222"/>
          <w:lang w:val="ru-RU" w:eastAsia="ru-RU"/>
        </w:rPr>
        <w:t>. не обеспечил соответствующие договору условия работы</w:t>
      </w:r>
    </w:p>
    <w:p w14:paraId="4048C00A" w14:textId="3AFA80BE" w:rsidR="007C4468"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t>Варианты ответов:</w:t>
      </w:r>
    </w:p>
    <w:p w14:paraId="41FC0EE8" w14:textId="77777777" w:rsidR="007C4468" w:rsidRPr="00523C57" w:rsidRDefault="007C4468" w:rsidP="00523C57">
      <w:pPr>
        <w:numPr>
          <w:ilvl w:val="0"/>
          <w:numId w:val="726"/>
        </w:numPr>
        <w:ind w:left="1104"/>
        <w:jc w:val="both"/>
        <w:rPr>
          <w:rFonts w:asciiTheme="minorHAnsi" w:eastAsia="Times New Roman" w:hAnsiTheme="minorHAnsi" w:cstheme="minorHAnsi"/>
          <w:b/>
          <w:bCs/>
          <w:color w:val="222222"/>
          <w:lang w:eastAsia="ru-RU"/>
        </w:rPr>
      </w:pPr>
      <w:r w:rsidRPr="00523C57">
        <w:rPr>
          <w:rFonts w:asciiTheme="minorHAnsi" w:eastAsia="Times New Roman" w:hAnsiTheme="minorHAnsi" w:cstheme="minorHAnsi"/>
          <w:b/>
          <w:bCs/>
          <w:color w:val="222222"/>
          <w:lang w:eastAsia="ru-RU"/>
        </w:rPr>
        <w:t>I, II, IV</w:t>
      </w:r>
    </w:p>
    <w:p w14:paraId="7DD4BADC" w14:textId="77777777" w:rsidR="007C4468" w:rsidRPr="00523C57" w:rsidRDefault="007C4468" w:rsidP="00523C57">
      <w:pPr>
        <w:numPr>
          <w:ilvl w:val="0"/>
          <w:numId w:val="726"/>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w:t>
      </w:r>
    </w:p>
    <w:p w14:paraId="65118F4B" w14:textId="77777777" w:rsidR="007C4468" w:rsidRPr="00523C57" w:rsidRDefault="007C4468" w:rsidP="00523C57">
      <w:pPr>
        <w:numPr>
          <w:ilvl w:val="0"/>
          <w:numId w:val="726"/>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w:t>
      </w:r>
    </w:p>
    <w:p w14:paraId="6DB3165F" w14:textId="77777777" w:rsidR="007C4468" w:rsidRPr="00523C57" w:rsidRDefault="007C4468" w:rsidP="00523C57">
      <w:pPr>
        <w:numPr>
          <w:ilvl w:val="0"/>
          <w:numId w:val="726"/>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 III, IV</w:t>
      </w:r>
    </w:p>
    <w:p w14:paraId="0A6E2A75" w14:textId="77777777" w:rsidR="007C4468" w:rsidRPr="00523C57" w:rsidRDefault="007C4468" w:rsidP="00523C57">
      <w:pPr>
        <w:jc w:val="both"/>
        <w:rPr>
          <w:rFonts w:asciiTheme="minorHAnsi" w:eastAsia="Times New Roman" w:hAnsiTheme="minorHAnsi" w:cstheme="minorHAnsi"/>
          <w:color w:val="222222"/>
          <w:lang w:eastAsia="ru-RU"/>
        </w:rPr>
      </w:pPr>
    </w:p>
    <w:p w14:paraId="5AB09846"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2.1.8.</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Согласно Федеральному закону от 29 июля 1998 г. № 135-ФЗ «Об оценочной деятельности в Российской Федерации» договор на проведение оценки должен содержать:</w:t>
      </w:r>
    </w:p>
    <w:p w14:paraId="559B4FEB"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w:t>
      </w:r>
      <w:r w:rsidRPr="00523C57">
        <w:rPr>
          <w:rFonts w:asciiTheme="minorHAnsi" w:eastAsia="Times New Roman" w:hAnsiTheme="minorHAnsi" w:cstheme="minorHAnsi"/>
          <w:color w:val="222222"/>
          <w:lang w:val="ru-RU" w:eastAsia="ru-RU"/>
        </w:rPr>
        <w:t>. порядок определения денежного вознаграждения за проведение оценки</w:t>
      </w:r>
    </w:p>
    <w:p w14:paraId="6BBC7488"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w:t>
      </w:r>
      <w:r w:rsidRPr="00523C57">
        <w:rPr>
          <w:rFonts w:asciiTheme="minorHAnsi" w:eastAsia="Times New Roman" w:hAnsiTheme="minorHAnsi" w:cstheme="minorHAnsi"/>
          <w:color w:val="222222"/>
          <w:lang w:val="ru-RU" w:eastAsia="ru-RU"/>
        </w:rPr>
        <w:t>. дату определения стоимости</w:t>
      </w:r>
    </w:p>
    <w:p w14:paraId="4A0F5D52"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III</w:t>
      </w:r>
      <w:r w:rsidRPr="00523C57">
        <w:rPr>
          <w:rFonts w:asciiTheme="minorHAnsi" w:eastAsia="Times New Roman" w:hAnsiTheme="minorHAnsi" w:cstheme="minorHAnsi"/>
          <w:color w:val="222222"/>
          <w:lang w:val="ru-RU" w:eastAsia="ru-RU"/>
        </w:rPr>
        <w:t>. дату проведения оценки</w:t>
      </w:r>
    </w:p>
    <w:p w14:paraId="0D4370BC"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IV</w:t>
      </w:r>
      <w:r w:rsidRPr="00523C57">
        <w:rPr>
          <w:rFonts w:asciiTheme="minorHAnsi" w:eastAsia="Times New Roman" w:hAnsiTheme="minorHAnsi" w:cstheme="minorHAnsi"/>
          <w:color w:val="222222"/>
          <w:lang w:val="ru-RU" w:eastAsia="ru-RU"/>
        </w:rPr>
        <w:t>. возможные для использования при определении стоимости объекта оценки объекты-аналоги</w:t>
      </w:r>
    </w:p>
    <w:p w14:paraId="3F5F8C5E" w14:textId="6F4895D7" w:rsidR="007C4468"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t>Варианты ответов:</w:t>
      </w:r>
    </w:p>
    <w:p w14:paraId="4F98BF06" w14:textId="77777777" w:rsidR="007C4468" w:rsidRPr="00523C57" w:rsidRDefault="007C4468" w:rsidP="00523C57">
      <w:pPr>
        <w:numPr>
          <w:ilvl w:val="0"/>
          <w:numId w:val="727"/>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 IV</w:t>
      </w:r>
    </w:p>
    <w:p w14:paraId="31E530F5" w14:textId="77777777" w:rsidR="007C4468" w:rsidRPr="00523C57" w:rsidRDefault="007C4468" w:rsidP="00523C57">
      <w:pPr>
        <w:numPr>
          <w:ilvl w:val="0"/>
          <w:numId w:val="727"/>
        </w:numPr>
        <w:ind w:left="1104"/>
        <w:jc w:val="both"/>
        <w:rPr>
          <w:rFonts w:asciiTheme="minorHAnsi" w:eastAsia="Times New Roman" w:hAnsiTheme="minorHAnsi" w:cstheme="minorHAnsi"/>
          <w:b/>
          <w:bCs/>
          <w:color w:val="222222"/>
          <w:lang w:eastAsia="ru-RU"/>
        </w:rPr>
      </w:pPr>
      <w:r w:rsidRPr="00523C57">
        <w:rPr>
          <w:rFonts w:asciiTheme="minorHAnsi" w:eastAsia="Times New Roman" w:hAnsiTheme="minorHAnsi" w:cstheme="minorHAnsi"/>
          <w:b/>
          <w:bCs/>
          <w:color w:val="222222"/>
          <w:lang w:eastAsia="ru-RU"/>
        </w:rPr>
        <w:t>II</w:t>
      </w:r>
    </w:p>
    <w:p w14:paraId="4093F06F" w14:textId="77777777" w:rsidR="007C4468" w:rsidRPr="00523C57" w:rsidRDefault="007C4468" w:rsidP="00523C57">
      <w:pPr>
        <w:numPr>
          <w:ilvl w:val="0"/>
          <w:numId w:val="727"/>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w:t>
      </w:r>
    </w:p>
    <w:p w14:paraId="067BAC77" w14:textId="77777777" w:rsidR="007C4468" w:rsidRPr="00523C57" w:rsidRDefault="007C4468" w:rsidP="00523C57">
      <w:pPr>
        <w:numPr>
          <w:ilvl w:val="0"/>
          <w:numId w:val="727"/>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 III, IV</w:t>
      </w:r>
    </w:p>
    <w:p w14:paraId="51941869" w14:textId="77777777" w:rsidR="007C4468" w:rsidRPr="00523C57" w:rsidRDefault="007C4468" w:rsidP="00523C57">
      <w:pPr>
        <w:jc w:val="both"/>
        <w:rPr>
          <w:rFonts w:asciiTheme="minorHAnsi" w:eastAsia="Times New Roman" w:hAnsiTheme="minorHAnsi" w:cstheme="minorHAnsi"/>
          <w:color w:val="222222"/>
          <w:lang w:eastAsia="ru-RU"/>
        </w:rPr>
      </w:pPr>
    </w:p>
    <w:p w14:paraId="4EF41E8E"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2.1.9.</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p>
    <w:p w14:paraId="1759F2F0"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w:t>
      </w:r>
      <w:r w:rsidRPr="00523C57">
        <w:rPr>
          <w:rFonts w:asciiTheme="minorHAnsi" w:eastAsia="Times New Roman" w:hAnsiTheme="minorHAnsi" w:cstheme="minorHAnsi"/>
          <w:color w:val="222222"/>
          <w:lang w:val="ru-RU" w:eastAsia="ru-RU"/>
        </w:rPr>
        <w:t>. Привлекать по мере необходимости на договорной основе к участию в проведении оценки объекта оценки иных Оценщиков либо других специалистов</w:t>
      </w:r>
    </w:p>
    <w:p w14:paraId="4A4BB5E0" w14:textId="77777777" w:rsidR="007F322E"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w:t>
      </w:r>
      <w:r w:rsidRPr="00523C57">
        <w:rPr>
          <w:rFonts w:asciiTheme="minorHAnsi" w:eastAsia="Times New Roman" w:hAnsiTheme="minorHAnsi" w:cstheme="minorHAnsi"/>
          <w:color w:val="222222"/>
          <w:lang w:val="ru-RU" w:eastAsia="ru-RU"/>
        </w:rPr>
        <w:t>. Отказаться от проведения оценки объекта оценки в случаях, если заказчик не обеспечил предоставление необходимой информации об объекте оценки</w:t>
      </w:r>
    </w:p>
    <w:p w14:paraId="589A20C2"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lastRenderedPageBreak/>
        <w:t>III</w:t>
      </w:r>
      <w:r w:rsidRPr="0039640F">
        <w:rPr>
          <w:rFonts w:asciiTheme="minorHAnsi" w:eastAsia="Times New Roman" w:hAnsiTheme="minorHAnsi" w:cstheme="minorHAnsi"/>
          <w:color w:val="222222"/>
          <w:lang w:val="ru-RU" w:eastAsia="ru-RU"/>
        </w:rPr>
        <w:t>. Добровольно приостановить право осуществления оценочной деятельности по личному заявлению, направленному в СРОО, в порядке, который установлен внутренними документами СРОО</w:t>
      </w:r>
    </w:p>
    <w:p w14:paraId="6C5A764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Получить средства, внесенные в компенсационный фонд СРОО, в случае выхода из такой СРОО</w:t>
      </w:r>
    </w:p>
    <w:p w14:paraId="3979636A" w14:textId="65775DC6"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ответов:</w:t>
      </w:r>
    </w:p>
    <w:p w14:paraId="00E7A93C" w14:textId="77777777" w:rsidR="007C4468" w:rsidRPr="0039640F" w:rsidRDefault="007C4468" w:rsidP="00523C57">
      <w:pPr>
        <w:numPr>
          <w:ilvl w:val="0"/>
          <w:numId w:val="72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 IV</w:t>
      </w:r>
    </w:p>
    <w:p w14:paraId="52542076" w14:textId="77777777" w:rsidR="007C4468" w:rsidRPr="0039640F" w:rsidRDefault="007C4468" w:rsidP="00523C57">
      <w:pPr>
        <w:numPr>
          <w:ilvl w:val="0"/>
          <w:numId w:val="728"/>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w:t>
      </w:r>
    </w:p>
    <w:p w14:paraId="006E3B85" w14:textId="77777777" w:rsidR="007C4468" w:rsidRPr="0039640F" w:rsidRDefault="007C4468" w:rsidP="00523C57">
      <w:pPr>
        <w:numPr>
          <w:ilvl w:val="0"/>
          <w:numId w:val="72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1FEE046E" w14:textId="77777777" w:rsidR="007C4468" w:rsidRPr="0039640F" w:rsidRDefault="007C4468" w:rsidP="00523C57">
      <w:pPr>
        <w:numPr>
          <w:ilvl w:val="0"/>
          <w:numId w:val="72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II, III, VII</w:t>
      </w:r>
    </w:p>
    <w:p w14:paraId="092CC2C3" w14:textId="77777777" w:rsidR="007C4468" w:rsidRPr="0039640F" w:rsidRDefault="007C4468" w:rsidP="00523C57">
      <w:pPr>
        <w:jc w:val="both"/>
        <w:rPr>
          <w:rFonts w:asciiTheme="minorHAnsi" w:eastAsia="Times New Roman" w:hAnsiTheme="minorHAnsi" w:cstheme="minorHAnsi"/>
          <w:color w:val="222222"/>
          <w:lang w:eastAsia="ru-RU"/>
        </w:rPr>
      </w:pPr>
    </w:p>
    <w:p w14:paraId="78FA935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2.1.10.</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обязанности юридического лица, с которым Оценщик заключил трудовой договор:</w:t>
      </w:r>
    </w:p>
    <w:p w14:paraId="78760232"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Иметь в штате не менее двух Оценщиков, право осуществления оценочной деятельности которых не приостановлено</w:t>
      </w:r>
    </w:p>
    <w:p w14:paraId="29A13E6E" w14:textId="77777777" w:rsidR="007F322E" w:rsidRPr="002E7803" w:rsidRDefault="007C4468" w:rsidP="002E7803">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xml:space="preserve">. Обеспечивать соблюдение требований Федерального закона от 29 июля 1998 г. № 135-ФЗ «Об оценочной </w:t>
      </w:r>
      <w:r w:rsidRPr="002E7803">
        <w:rPr>
          <w:rFonts w:asciiTheme="minorHAnsi" w:eastAsia="Times New Roman" w:hAnsiTheme="minorHAnsi" w:cstheme="minorHAnsi"/>
          <w:color w:val="222222"/>
          <w:lang w:val="ru-RU" w:eastAsia="ru-RU"/>
        </w:rPr>
        <w:t>деятельности в Российской Федерации» своими работниками</w:t>
      </w:r>
    </w:p>
    <w:p w14:paraId="4A2BA628"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296C7925"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Страховать ответственность работников</w:t>
      </w:r>
    </w:p>
    <w:p w14:paraId="153866CE" w14:textId="41704AFF"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2FCCB242" w14:textId="77777777" w:rsidR="007C4468" w:rsidRPr="002E7803" w:rsidRDefault="007C4468" w:rsidP="002E7803">
      <w:pPr>
        <w:numPr>
          <w:ilvl w:val="0"/>
          <w:numId w:val="72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5ADF5FC2" w14:textId="77777777" w:rsidR="007C4468" w:rsidRPr="002E7803" w:rsidRDefault="007C4468" w:rsidP="002E7803">
      <w:pPr>
        <w:numPr>
          <w:ilvl w:val="0"/>
          <w:numId w:val="72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46698C80" w14:textId="77777777" w:rsidR="007C4468" w:rsidRPr="002E7803" w:rsidRDefault="007C4468" w:rsidP="002E7803">
      <w:pPr>
        <w:numPr>
          <w:ilvl w:val="0"/>
          <w:numId w:val="729"/>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5A3FE5C3" w14:textId="77777777" w:rsidR="007C4468" w:rsidRPr="002E7803" w:rsidRDefault="007C4468" w:rsidP="002E7803">
      <w:pPr>
        <w:numPr>
          <w:ilvl w:val="0"/>
          <w:numId w:val="72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w:t>
      </w:r>
    </w:p>
    <w:p w14:paraId="605E4CD2" w14:textId="77777777" w:rsidR="007C4468" w:rsidRPr="002E7803" w:rsidRDefault="007C4468" w:rsidP="002E7803">
      <w:pPr>
        <w:numPr>
          <w:ilvl w:val="0"/>
          <w:numId w:val="72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1CB5EC1C" w14:textId="77777777" w:rsidR="007C4468" w:rsidRPr="002E7803" w:rsidRDefault="007C4468" w:rsidP="002E7803">
      <w:pPr>
        <w:jc w:val="both"/>
        <w:rPr>
          <w:rFonts w:asciiTheme="minorHAnsi" w:eastAsia="Times New Roman" w:hAnsiTheme="minorHAnsi" w:cstheme="minorHAnsi"/>
          <w:color w:val="222222"/>
          <w:lang w:eastAsia="ru-RU"/>
        </w:rPr>
      </w:pPr>
    </w:p>
    <w:p w14:paraId="0D4E35B7"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согласно федеральному стандарту оценки "Задание на оценку (ФСО </w:t>
      </w: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(от 14.04.2022 №200) должно содержаться в задании на оценку?</w:t>
      </w:r>
    </w:p>
    <w:p w14:paraId="681F18BF"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Объект оценки, включая права на объект оценки</w:t>
      </w:r>
    </w:p>
    <w:p w14:paraId="12E12CF4"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Сведения о предполагаемых пользователях результата оценки и отчета об оценке (помимо заказчика оценки)</w:t>
      </w:r>
    </w:p>
    <w:p w14:paraId="3B46EB09"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xml:space="preserve">. Вид стоимости и предпосылки стоимости, если это необходимо в соответствии с пунктами 17 и 22 федерального стандарта оценки "Виды стоимости (ФСО </w:t>
      </w: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w:t>
      </w:r>
    </w:p>
    <w:p w14:paraId="5B5FFEDA"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Состав и объем документов и материалов, представляемых заказчиком оценки</w:t>
      </w:r>
    </w:p>
    <w:p w14:paraId="7CCD54E6"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Цель оценки</w:t>
      </w:r>
    </w:p>
    <w:p w14:paraId="4D8D41DB"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VI</w:t>
      </w:r>
      <w:r w:rsidRPr="002E7803">
        <w:rPr>
          <w:rFonts w:asciiTheme="minorHAnsi" w:eastAsia="Times New Roman" w:hAnsiTheme="minorHAnsi" w:cstheme="minorHAnsi"/>
          <w:color w:val="222222"/>
          <w:lang w:val="ru-RU" w:eastAsia="ru-RU"/>
        </w:rPr>
        <w:t>. Дата оценки</w:t>
      </w:r>
    </w:p>
    <w:p w14:paraId="0A2F9D28" w14:textId="3F245942"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5FACB6BC" w14:textId="77777777" w:rsidR="007C4468" w:rsidRPr="002E7803" w:rsidRDefault="007C4468" w:rsidP="002E7803">
      <w:pPr>
        <w:numPr>
          <w:ilvl w:val="0"/>
          <w:numId w:val="73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7FEB34C4" w14:textId="77777777" w:rsidR="007C4468" w:rsidRPr="002E7803" w:rsidRDefault="007C4468" w:rsidP="002E7803">
      <w:pPr>
        <w:numPr>
          <w:ilvl w:val="0"/>
          <w:numId w:val="73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V, VI</w:t>
      </w:r>
    </w:p>
    <w:p w14:paraId="7D5447AC" w14:textId="77777777" w:rsidR="007C4468" w:rsidRPr="002E7803" w:rsidRDefault="007C4468" w:rsidP="002E7803">
      <w:pPr>
        <w:numPr>
          <w:ilvl w:val="0"/>
          <w:numId w:val="73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III, V, VI</w:t>
      </w:r>
    </w:p>
    <w:p w14:paraId="254E9715" w14:textId="77777777" w:rsidR="007C4468" w:rsidRPr="002E7803" w:rsidRDefault="007C4468" w:rsidP="002E7803">
      <w:pPr>
        <w:numPr>
          <w:ilvl w:val="0"/>
          <w:numId w:val="73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V, VI</w:t>
      </w:r>
    </w:p>
    <w:p w14:paraId="5306D55F" w14:textId="77777777" w:rsidR="007C4468" w:rsidRPr="002E7803" w:rsidRDefault="007C4468" w:rsidP="002E7803">
      <w:pPr>
        <w:numPr>
          <w:ilvl w:val="0"/>
          <w:numId w:val="73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перечисленные</w:t>
      </w:r>
    </w:p>
    <w:p w14:paraId="4834880F" w14:textId="77777777" w:rsidR="007C4468" w:rsidRPr="002E7803" w:rsidRDefault="007C4468" w:rsidP="002E7803">
      <w:pPr>
        <w:jc w:val="both"/>
        <w:rPr>
          <w:rFonts w:asciiTheme="minorHAnsi" w:eastAsia="Times New Roman" w:hAnsiTheme="minorHAnsi" w:cstheme="minorHAnsi"/>
          <w:color w:val="222222"/>
          <w:lang w:eastAsia="ru-RU"/>
        </w:rPr>
      </w:pPr>
    </w:p>
    <w:p w14:paraId="22548C88" w14:textId="77777777"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lastRenderedPageBreak/>
        <w:t>2.1.12.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требованиями Федерального закона от 29 июля 1998 г. № 135-ФЗ «Об оценочной деятельности в Российской Федерации» оценка объекта оценки не может проводиться Оценщиком, если он является:</w:t>
      </w:r>
    </w:p>
    <w:p w14:paraId="209FF228" w14:textId="77777777" w:rsidR="007C4468" w:rsidRPr="002E7803" w:rsidRDefault="007C4468" w:rsidP="002E7803">
      <w:pPr>
        <w:numPr>
          <w:ilvl w:val="0"/>
          <w:numId w:val="73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учредителем юридического лица - заказчика</w:t>
      </w:r>
    </w:p>
    <w:p w14:paraId="3319BD93" w14:textId="77777777" w:rsidR="007C4468" w:rsidRPr="002E7803" w:rsidRDefault="007C4468" w:rsidP="002E7803">
      <w:pPr>
        <w:numPr>
          <w:ilvl w:val="0"/>
          <w:numId w:val="73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работником юридического лица – заказчика</w:t>
      </w:r>
    </w:p>
    <w:p w14:paraId="7D8A9075" w14:textId="77777777" w:rsidR="007C4468" w:rsidRPr="002E7803" w:rsidRDefault="007C4468" w:rsidP="002E7803">
      <w:pPr>
        <w:numPr>
          <w:ilvl w:val="0"/>
          <w:numId w:val="73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акционером юридического лица – заказчика</w:t>
      </w:r>
    </w:p>
    <w:p w14:paraId="47D4D376" w14:textId="77777777" w:rsidR="007C4468" w:rsidRPr="002E7803" w:rsidRDefault="007C4468" w:rsidP="002E7803">
      <w:pPr>
        <w:numPr>
          <w:ilvl w:val="0"/>
          <w:numId w:val="73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должностным лицом юридического лица – заказчика</w:t>
      </w:r>
    </w:p>
    <w:p w14:paraId="4AC1328E" w14:textId="77777777" w:rsidR="007C4468" w:rsidRPr="002E7803" w:rsidRDefault="007C4468" w:rsidP="002E7803">
      <w:pPr>
        <w:numPr>
          <w:ilvl w:val="0"/>
          <w:numId w:val="73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70BD3F82" w14:textId="77777777" w:rsidR="007C4468" w:rsidRPr="002E7803" w:rsidRDefault="007C4468" w:rsidP="002E7803">
      <w:pPr>
        <w:jc w:val="both"/>
        <w:rPr>
          <w:rFonts w:asciiTheme="minorHAnsi" w:eastAsia="Times New Roman" w:hAnsiTheme="minorHAnsi" w:cstheme="minorHAnsi"/>
          <w:color w:val="222222"/>
          <w:lang w:eastAsia="ru-RU"/>
        </w:rPr>
      </w:pPr>
    </w:p>
    <w:p w14:paraId="273A5AD6" w14:textId="77777777"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в соответствии с Федеральным стандартом оценки «Оценка для целей залога (ФСО № 9)», утвержденным приказом Минэкономразвития России № 327 от 01.06.2015, необходимо проанализировать при оценке имущества, связанного общим функциональным назначением?</w:t>
      </w:r>
    </w:p>
    <w:p w14:paraId="04BB79EB" w14:textId="77777777" w:rsidR="007C4468" w:rsidRPr="002E7803" w:rsidRDefault="007C4468" w:rsidP="002E7803">
      <w:pPr>
        <w:numPr>
          <w:ilvl w:val="0"/>
          <w:numId w:val="73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Возможность объединения отдельно функционирующих активов</w:t>
      </w:r>
    </w:p>
    <w:p w14:paraId="2740EC5D" w14:textId="77777777" w:rsidR="007C4468" w:rsidRPr="002E7803" w:rsidRDefault="007C4468" w:rsidP="002E7803">
      <w:pPr>
        <w:numPr>
          <w:ilvl w:val="0"/>
          <w:numId w:val="73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Состав оцениваемого имущества</w:t>
      </w:r>
    </w:p>
    <w:p w14:paraId="00B863E9" w14:textId="77777777" w:rsidR="007C4468" w:rsidRPr="002E7803" w:rsidRDefault="007C4468" w:rsidP="002E7803">
      <w:pPr>
        <w:numPr>
          <w:ilvl w:val="0"/>
          <w:numId w:val="732"/>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Возможность независимого функционирования и реализации имущества отдельно от иных активов, входящих в состав комплекса имущества</w:t>
      </w:r>
    </w:p>
    <w:p w14:paraId="3CDD96FE" w14:textId="77777777" w:rsidR="007C4468" w:rsidRPr="002E7803" w:rsidRDefault="007C4468" w:rsidP="002E7803">
      <w:pPr>
        <w:numPr>
          <w:ilvl w:val="0"/>
          <w:numId w:val="732"/>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Возможность изменения функционального назначения как всего состава имущества, так и его отдельных частей</w:t>
      </w:r>
    </w:p>
    <w:p w14:paraId="1BF674B4" w14:textId="77777777" w:rsidR="007C4468" w:rsidRPr="002E7803" w:rsidRDefault="007C4468" w:rsidP="002E7803">
      <w:pPr>
        <w:jc w:val="both"/>
        <w:rPr>
          <w:rFonts w:asciiTheme="minorHAnsi" w:eastAsia="Times New Roman" w:hAnsiTheme="minorHAnsi" w:cstheme="minorHAnsi"/>
          <w:color w:val="222222"/>
          <w:lang w:val="ru-RU" w:eastAsia="ru-RU"/>
        </w:rPr>
      </w:pPr>
    </w:p>
    <w:p w14:paraId="58E7E7F1" w14:textId="77777777"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определяют специальные стандарты оценки, согласно федеральному стандарту оценки "Структура федеральных стандартов оценки и основные понятия, используемые в федеральных стандартах оценки (ФСО </w:t>
      </w: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(от 14.04.2022 №200)?</w:t>
      </w:r>
    </w:p>
    <w:p w14:paraId="53B9FE7D" w14:textId="77777777" w:rsidR="007C4468" w:rsidRPr="002E7803" w:rsidRDefault="007C4468" w:rsidP="002E7803">
      <w:pPr>
        <w:numPr>
          <w:ilvl w:val="0"/>
          <w:numId w:val="73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требования к порядку проведения оценки отдельных видов объектов оценки</w:t>
      </w:r>
    </w:p>
    <w:p w14:paraId="2164D781" w14:textId="77777777" w:rsidR="007C4468" w:rsidRPr="002E7803" w:rsidRDefault="007C4468" w:rsidP="002E7803">
      <w:pPr>
        <w:numPr>
          <w:ilvl w:val="0"/>
          <w:numId w:val="73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дополнительные требования к порядку проведения оценки, в том числе для отдельных видов объектов оценки</w:t>
      </w:r>
    </w:p>
    <w:p w14:paraId="34AC3E64" w14:textId="77777777" w:rsidR="007C4468" w:rsidRPr="002E7803" w:rsidRDefault="007C4468" w:rsidP="002E7803">
      <w:pPr>
        <w:numPr>
          <w:ilvl w:val="0"/>
          <w:numId w:val="733"/>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специальные требования к порядку проведения оценки, в том числе для отдельных видов объектов оценки</w:t>
      </w:r>
    </w:p>
    <w:p w14:paraId="4EE24397" w14:textId="77777777" w:rsidR="007C4468" w:rsidRPr="002E7803" w:rsidRDefault="007C4468" w:rsidP="002E7803">
      <w:pPr>
        <w:numPr>
          <w:ilvl w:val="0"/>
          <w:numId w:val="73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дополнительные требования к порядку проведения оценки</w:t>
      </w:r>
    </w:p>
    <w:p w14:paraId="5947D9B6" w14:textId="77777777" w:rsidR="007C4468" w:rsidRPr="002E7803" w:rsidRDefault="007C4468" w:rsidP="002E7803">
      <w:pPr>
        <w:numPr>
          <w:ilvl w:val="0"/>
          <w:numId w:val="73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специальные требования к порядку проведения оценки</w:t>
      </w:r>
    </w:p>
    <w:p w14:paraId="3477FD80" w14:textId="77777777" w:rsidR="007C4468" w:rsidRPr="002E7803" w:rsidRDefault="007C4468" w:rsidP="002E7803">
      <w:pPr>
        <w:jc w:val="both"/>
        <w:rPr>
          <w:rFonts w:asciiTheme="minorHAnsi" w:eastAsia="Times New Roman" w:hAnsiTheme="minorHAnsi" w:cstheme="minorHAnsi"/>
          <w:color w:val="222222"/>
          <w:lang w:val="ru-RU" w:eastAsia="ru-RU"/>
        </w:rPr>
      </w:pPr>
    </w:p>
    <w:p w14:paraId="7A44DDEE" w14:textId="77777777" w:rsidR="007C4468"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Какой вид стоимости должен определить Оценщик, если в договоре на оценку указано, что определению подлежит разумная стоимость?</w:t>
      </w:r>
    </w:p>
    <w:p w14:paraId="3F02E9C6" w14:textId="77777777" w:rsidR="007C4468" w:rsidRPr="002E7803" w:rsidRDefault="007C4468" w:rsidP="002E7803">
      <w:pPr>
        <w:numPr>
          <w:ilvl w:val="0"/>
          <w:numId w:val="73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Кадастровая</w:t>
      </w:r>
    </w:p>
    <w:p w14:paraId="6DCF2393" w14:textId="77777777" w:rsidR="007C4468" w:rsidRPr="002E7803" w:rsidRDefault="007C4468" w:rsidP="002E7803">
      <w:pPr>
        <w:numPr>
          <w:ilvl w:val="0"/>
          <w:numId w:val="734"/>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Рыночная</w:t>
      </w:r>
    </w:p>
    <w:p w14:paraId="3E94A5A7" w14:textId="77777777" w:rsidR="007C4468" w:rsidRPr="002E7803" w:rsidRDefault="007C4468" w:rsidP="002E7803">
      <w:pPr>
        <w:numPr>
          <w:ilvl w:val="0"/>
          <w:numId w:val="73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Инвестиционная</w:t>
      </w:r>
    </w:p>
    <w:p w14:paraId="67A3DD32" w14:textId="77777777" w:rsidR="007C4468" w:rsidRPr="002E7803" w:rsidRDefault="007C4468" w:rsidP="002E7803">
      <w:pPr>
        <w:numPr>
          <w:ilvl w:val="0"/>
          <w:numId w:val="73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Ликвидационная</w:t>
      </w:r>
    </w:p>
    <w:p w14:paraId="1469A5BA" w14:textId="77777777" w:rsidR="007C4468" w:rsidRPr="002E7803" w:rsidRDefault="007C4468" w:rsidP="002E7803">
      <w:pPr>
        <w:jc w:val="both"/>
        <w:rPr>
          <w:rFonts w:asciiTheme="minorHAnsi" w:eastAsia="Times New Roman" w:hAnsiTheme="minorHAnsi" w:cstheme="minorHAnsi"/>
          <w:color w:val="222222"/>
          <w:lang w:eastAsia="ru-RU"/>
        </w:rPr>
      </w:pPr>
    </w:p>
    <w:p w14:paraId="20C1C45C"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Укажите функции саморегулируемой организации оценщиков:</w:t>
      </w:r>
    </w:p>
    <w:p w14:paraId="10DF852B"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Разработка и утверждение стандартов и правил оценочной деятельности</w:t>
      </w:r>
    </w:p>
    <w:p w14:paraId="40DADAE6"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14:paraId="56F50013"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Организация информационного и методического обеспечения своих членов</w:t>
      </w:r>
    </w:p>
    <w:p w14:paraId="2F62348A"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Разработка правил квалификации и сертификации членов саморегулируемой организации</w:t>
      </w:r>
    </w:p>
    <w:p w14:paraId="22D83FBE" w14:textId="77777777" w:rsidR="007F322E" w:rsidRPr="002E7803"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Организация обучения помощника оценщика</w:t>
      </w:r>
    </w:p>
    <w:p w14:paraId="34078CE3" w14:textId="5D12168A" w:rsidR="007C4468" w:rsidRPr="0039640F" w:rsidRDefault="007C4468" w:rsidP="002E7803">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20B4C2C6" w14:textId="77777777" w:rsidR="007C4468" w:rsidRPr="0039640F" w:rsidRDefault="007C4468" w:rsidP="00523C57">
      <w:pPr>
        <w:numPr>
          <w:ilvl w:val="0"/>
          <w:numId w:val="73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lastRenderedPageBreak/>
        <w:t>I, III, V</w:t>
      </w:r>
    </w:p>
    <w:p w14:paraId="51A0E565" w14:textId="77777777" w:rsidR="007C4468" w:rsidRPr="0039640F" w:rsidRDefault="007C4468" w:rsidP="00523C57">
      <w:pPr>
        <w:numPr>
          <w:ilvl w:val="0"/>
          <w:numId w:val="73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248D27C3" w14:textId="77777777" w:rsidR="007C4468" w:rsidRPr="0039640F" w:rsidRDefault="007C4468" w:rsidP="00523C57">
      <w:pPr>
        <w:numPr>
          <w:ilvl w:val="0"/>
          <w:numId w:val="735"/>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w:t>
      </w:r>
    </w:p>
    <w:p w14:paraId="563B3609" w14:textId="77777777" w:rsidR="007C4468" w:rsidRPr="0039640F" w:rsidRDefault="007C4468" w:rsidP="00523C57">
      <w:pPr>
        <w:numPr>
          <w:ilvl w:val="0"/>
          <w:numId w:val="73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 IV</w:t>
      </w:r>
    </w:p>
    <w:p w14:paraId="3894DB13" w14:textId="77777777" w:rsidR="007C4468" w:rsidRPr="0039640F" w:rsidRDefault="007C4468" w:rsidP="00523C57">
      <w:pPr>
        <w:numPr>
          <w:ilvl w:val="0"/>
          <w:numId w:val="73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 IV, V</w:t>
      </w:r>
    </w:p>
    <w:p w14:paraId="41A53FA5" w14:textId="77777777" w:rsidR="007C4468" w:rsidRPr="0039640F" w:rsidRDefault="007C4468" w:rsidP="00523C57">
      <w:pPr>
        <w:jc w:val="both"/>
        <w:rPr>
          <w:rFonts w:asciiTheme="minorHAnsi" w:eastAsia="Times New Roman" w:hAnsiTheme="minorHAnsi" w:cstheme="minorHAnsi"/>
          <w:color w:val="222222"/>
          <w:lang w:eastAsia="ru-RU"/>
        </w:rPr>
      </w:pPr>
    </w:p>
    <w:p w14:paraId="4CCF1A1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2.1.17.</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Что должен делать заказчик согласно Федеральному закону от 29 июля 1998 г. № 135-ФЗ «Об оценочной деятельности в Российской Федерации»?</w:t>
      </w:r>
    </w:p>
    <w:p w14:paraId="6902DFB5"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Исполнять требования настоящего Федерального закона, федеральных стандартов оценки и иные обязанности, вытекающие из договора на проведение оценки</w:t>
      </w:r>
    </w:p>
    <w:p w14:paraId="0916E4ED"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w:t>
      </w:r>
    </w:p>
    <w:p w14:paraId="09A0ECAD"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Запрашивать необходимые для проведения оценки сведения у третьих лиц</w:t>
      </w:r>
    </w:p>
    <w:p w14:paraId="6A2157F5"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w:t>
      </w:r>
    </w:p>
    <w:p w14:paraId="7B876B50" w14:textId="1C383729"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ответа:</w:t>
      </w:r>
    </w:p>
    <w:p w14:paraId="152CDC1E" w14:textId="77777777" w:rsidR="007C4468" w:rsidRPr="0039640F" w:rsidRDefault="007C4468" w:rsidP="00523C57">
      <w:pPr>
        <w:numPr>
          <w:ilvl w:val="0"/>
          <w:numId w:val="73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w:t>
      </w:r>
    </w:p>
    <w:p w14:paraId="75052EB5" w14:textId="77777777" w:rsidR="007C4468" w:rsidRPr="0039640F" w:rsidRDefault="007C4468" w:rsidP="00523C57">
      <w:pPr>
        <w:numPr>
          <w:ilvl w:val="0"/>
          <w:numId w:val="73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62DDBE5A" w14:textId="77777777" w:rsidR="007C4468" w:rsidRPr="0039640F" w:rsidRDefault="007C4468" w:rsidP="00523C57">
      <w:pPr>
        <w:numPr>
          <w:ilvl w:val="0"/>
          <w:numId w:val="736"/>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w:t>
      </w:r>
    </w:p>
    <w:p w14:paraId="6FDC7269" w14:textId="77777777" w:rsidR="007C4468" w:rsidRPr="0039640F" w:rsidRDefault="007C4468" w:rsidP="00523C57">
      <w:pPr>
        <w:numPr>
          <w:ilvl w:val="0"/>
          <w:numId w:val="73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 IV</w:t>
      </w:r>
    </w:p>
    <w:p w14:paraId="771E1FAD" w14:textId="77777777" w:rsidR="007C4468" w:rsidRPr="0039640F" w:rsidRDefault="007C4468" w:rsidP="00523C57">
      <w:pPr>
        <w:numPr>
          <w:ilvl w:val="0"/>
          <w:numId w:val="73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 IV</w:t>
      </w:r>
    </w:p>
    <w:p w14:paraId="59B221AA" w14:textId="77777777" w:rsidR="007C4468" w:rsidRPr="0039640F" w:rsidRDefault="007C4468" w:rsidP="00523C57">
      <w:pPr>
        <w:jc w:val="both"/>
        <w:rPr>
          <w:rFonts w:asciiTheme="minorHAnsi" w:eastAsia="Times New Roman" w:hAnsiTheme="minorHAnsi" w:cstheme="minorHAnsi"/>
          <w:color w:val="222222"/>
          <w:lang w:eastAsia="ru-RU"/>
        </w:rPr>
      </w:pPr>
    </w:p>
    <w:p w14:paraId="21C24D4D" w14:textId="77777777" w:rsidR="007C4468" w:rsidRPr="002E7803"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2.1.18.</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 xml:space="preserve">Каким образом в соответствии с Федеральным законом от 29 июля 1998 г. № 135-ФЗ «Об оценочной деятельности в Российской Федерации» зависит право на проведение оценки от установленного законодательством Российской Федерации порядка </w:t>
      </w:r>
      <w:r w:rsidRPr="002E7803">
        <w:rPr>
          <w:rFonts w:asciiTheme="minorHAnsi" w:eastAsia="Times New Roman" w:hAnsiTheme="minorHAnsi" w:cstheme="minorHAnsi"/>
          <w:color w:val="222222"/>
          <w:lang w:val="ru-RU" w:eastAsia="ru-RU"/>
        </w:rPr>
        <w:t>осуществления государственного статистического учета и бухгалтерского учета и отчетности?</w:t>
      </w:r>
    </w:p>
    <w:p w14:paraId="361C54F2" w14:textId="77777777" w:rsidR="007C4468" w:rsidRPr="002E7803" w:rsidRDefault="007C4468" w:rsidP="00523C57">
      <w:pPr>
        <w:numPr>
          <w:ilvl w:val="0"/>
          <w:numId w:val="73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Зависит от формы собственности на объект оценки</w:t>
      </w:r>
    </w:p>
    <w:p w14:paraId="77F396CF" w14:textId="77777777" w:rsidR="007C4468" w:rsidRPr="002E7803" w:rsidRDefault="007C4468" w:rsidP="00523C57">
      <w:pPr>
        <w:numPr>
          <w:ilvl w:val="0"/>
          <w:numId w:val="73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Зависит от цели оценки</w:t>
      </w:r>
    </w:p>
    <w:p w14:paraId="56ED8DAA" w14:textId="77777777" w:rsidR="007C4468" w:rsidRPr="002E7803" w:rsidRDefault="007C4468" w:rsidP="00523C57">
      <w:pPr>
        <w:numPr>
          <w:ilvl w:val="0"/>
          <w:numId w:val="73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Не зависит никаким образом</w:t>
      </w:r>
    </w:p>
    <w:p w14:paraId="7260A65F" w14:textId="77777777" w:rsidR="007C4468" w:rsidRPr="002E7803" w:rsidRDefault="007C4468" w:rsidP="00523C57">
      <w:pPr>
        <w:numPr>
          <w:ilvl w:val="0"/>
          <w:numId w:val="73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Зависит от зарегистрированных обременений объекта оценки</w:t>
      </w:r>
    </w:p>
    <w:p w14:paraId="00DB6EC5"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D35308A"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2.1.19.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С учетом чего должны применяться специальные допущения согласно федеральному стандарту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(от 14.04.2022 №200)?</w:t>
      </w:r>
    </w:p>
    <w:p w14:paraId="7C940814" w14:textId="77777777" w:rsidR="007C4468" w:rsidRPr="002E7803" w:rsidRDefault="007C4468" w:rsidP="00523C57">
      <w:pPr>
        <w:numPr>
          <w:ilvl w:val="0"/>
          <w:numId w:val="73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допущения установлены заказчиком</w:t>
      </w:r>
    </w:p>
    <w:p w14:paraId="5606ECDD" w14:textId="77777777" w:rsidR="007C4468" w:rsidRPr="002E7803" w:rsidRDefault="007C4468" w:rsidP="00523C57">
      <w:pPr>
        <w:numPr>
          <w:ilvl w:val="0"/>
          <w:numId w:val="738"/>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цель оценки и предпосылки оценки</w:t>
      </w:r>
    </w:p>
    <w:p w14:paraId="62B9AF07" w14:textId="77777777" w:rsidR="007C4468" w:rsidRPr="002E7803" w:rsidRDefault="007C4468" w:rsidP="00523C57">
      <w:pPr>
        <w:numPr>
          <w:ilvl w:val="0"/>
          <w:numId w:val="73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 соответствии с законодательством</w:t>
      </w:r>
    </w:p>
    <w:p w14:paraId="087C8A18" w14:textId="77777777" w:rsidR="007C4468" w:rsidRPr="002E7803" w:rsidRDefault="007C4468" w:rsidP="00523C57">
      <w:pPr>
        <w:numPr>
          <w:ilvl w:val="0"/>
          <w:numId w:val="73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с учетом компетентности источника информации</w:t>
      </w:r>
    </w:p>
    <w:p w14:paraId="2CCA796F" w14:textId="77777777" w:rsidR="007C4468" w:rsidRPr="002E7803" w:rsidRDefault="007C4468" w:rsidP="00523C57">
      <w:pPr>
        <w:jc w:val="both"/>
        <w:rPr>
          <w:rFonts w:asciiTheme="minorHAnsi" w:eastAsia="Times New Roman" w:hAnsiTheme="minorHAnsi" w:cstheme="minorHAnsi"/>
          <w:color w:val="222222"/>
          <w:lang w:eastAsia="ru-RU"/>
        </w:rPr>
      </w:pPr>
    </w:p>
    <w:p w14:paraId="6EA1726F"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согласно Федеральному стандарту оценки «Оценка для целей залога (ФСО № 9)», утвержденному приказом Минэкономразвития России № 327 от 01.06.2015, проведение оценки объекта оценки осуществляться в предположении его использования не по текущему назначению?</w:t>
      </w:r>
    </w:p>
    <w:p w14:paraId="42B007BB" w14:textId="77777777" w:rsidR="007C4468" w:rsidRPr="002E7803" w:rsidRDefault="007C4468" w:rsidP="00523C57">
      <w:pPr>
        <w:numPr>
          <w:ilvl w:val="0"/>
          <w:numId w:val="73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в любом случае, указанное обусловлено необходимостью учета наилучшего и наиболее эффективного использования</w:t>
      </w:r>
    </w:p>
    <w:p w14:paraId="76257110" w14:textId="77777777" w:rsidR="007C4468" w:rsidRPr="002E7803" w:rsidRDefault="007C4468" w:rsidP="00523C57">
      <w:pPr>
        <w:numPr>
          <w:ilvl w:val="0"/>
          <w:numId w:val="739"/>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Может, при этом, указанное подлежит обязательному согласованию сторонами договора и включается в задание на оценку</w:t>
      </w:r>
    </w:p>
    <w:p w14:paraId="156F74BE" w14:textId="77777777" w:rsidR="007C4468" w:rsidRPr="002E7803" w:rsidRDefault="007C4468" w:rsidP="00523C57">
      <w:pPr>
        <w:numPr>
          <w:ilvl w:val="0"/>
          <w:numId w:val="73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lastRenderedPageBreak/>
        <w:t>Не может</w:t>
      </w:r>
    </w:p>
    <w:p w14:paraId="6FDE4F4C" w14:textId="77777777" w:rsidR="007C4468" w:rsidRPr="002E7803" w:rsidRDefault="007C4468" w:rsidP="00523C57">
      <w:pPr>
        <w:numPr>
          <w:ilvl w:val="0"/>
          <w:numId w:val="73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Не может, если иное не предусмотрено законодательством о залоге</w:t>
      </w:r>
    </w:p>
    <w:p w14:paraId="3E95123E" w14:textId="77777777" w:rsidR="007C4468" w:rsidRPr="002E7803" w:rsidRDefault="007C4468" w:rsidP="00523C57">
      <w:pPr>
        <w:jc w:val="both"/>
        <w:rPr>
          <w:rFonts w:asciiTheme="minorHAnsi" w:eastAsia="Times New Roman" w:hAnsiTheme="minorHAnsi" w:cstheme="minorHAnsi"/>
          <w:color w:val="222222"/>
          <w:lang w:val="ru-RU" w:eastAsia="ru-RU"/>
        </w:rPr>
      </w:pPr>
    </w:p>
    <w:p w14:paraId="6FFDE6F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Согласно Федеральному стандарту оценки «Оценка для целей залога (ФСО № 9)», утвержденному приказом Минэкономразвития России № 327 от 01.06.2015, какие дополнительные к указанным в Федеральном стандарте оценки «Требования к отчету об оценке (ФСО № 3)» результаты, подготовленные в соответствии с заданием на оценку, должен содержать отчет об оценке объекта оценки?</w:t>
      </w:r>
    </w:p>
    <w:p w14:paraId="16B382C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Иные расчетные величины</w:t>
      </w:r>
    </w:p>
    <w:p w14:paraId="612D4A6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Выводы и рекомендации</w:t>
      </w:r>
    </w:p>
    <w:p w14:paraId="586E25C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Срок экспозиции</w:t>
      </w:r>
    </w:p>
    <w:p w14:paraId="24E6226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Дополнительных результатов не предусмотрено</w:t>
      </w:r>
    </w:p>
    <w:p w14:paraId="77E9A345" w14:textId="2BC3646C"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59298A99" w14:textId="77777777" w:rsidR="007C4468" w:rsidRPr="002E7803" w:rsidRDefault="007C4468" w:rsidP="00523C57">
      <w:pPr>
        <w:numPr>
          <w:ilvl w:val="0"/>
          <w:numId w:val="74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29B6E53A" w14:textId="77777777" w:rsidR="007C4468" w:rsidRPr="002E7803" w:rsidRDefault="007C4468" w:rsidP="00523C57">
      <w:pPr>
        <w:numPr>
          <w:ilvl w:val="0"/>
          <w:numId w:val="74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6884AD25" w14:textId="77777777" w:rsidR="007C4468" w:rsidRPr="002E7803" w:rsidRDefault="007C4468" w:rsidP="00523C57">
      <w:pPr>
        <w:numPr>
          <w:ilvl w:val="0"/>
          <w:numId w:val="74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44F364CB" w14:textId="77777777" w:rsidR="007C4468" w:rsidRPr="002E7803" w:rsidRDefault="007C4468" w:rsidP="00523C57">
      <w:pPr>
        <w:numPr>
          <w:ilvl w:val="0"/>
          <w:numId w:val="74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486E9F5B" w14:textId="77777777" w:rsidR="007C4468" w:rsidRPr="002E7803" w:rsidRDefault="007C4468" w:rsidP="00523C57">
      <w:pPr>
        <w:numPr>
          <w:ilvl w:val="0"/>
          <w:numId w:val="74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IV</w:t>
      </w:r>
    </w:p>
    <w:p w14:paraId="56E43734" w14:textId="77777777" w:rsidR="007C4468" w:rsidRPr="002E7803" w:rsidRDefault="007C4468" w:rsidP="00523C57">
      <w:pPr>
        <w:jc w:val="both"/>
        <w:rPr>
          <w:rFonts w:asciiTheme="minorHAnsi" w:eastAsia="Times New Roman" w:hAnsiTheme="minorHAnsi" w:cstheme="minorHAnsi"/>
          <w:color w:val="222222"/>
          <w:lang w:eastAsia="ru-RU"/>
        </w:rPr>
      </w:pPr>
    </w:p>
    <w:p w14:paraId="0C26BB3B"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Является ли следующее утверждение верным и полным согласно Федеральному стандарту оценки «Оценка для целей залога (ФСО № 9)», утвержденному приказом Минэкономразвития России № 327 от 01.06.2015: «Все преимущества, существующие у собственника в отношении объекта оценки условий владения и пользования объектов оценки, отличающиеся от рыночных условий, не могут учитываться при оценке для целей залога»?</w:t>
      </w:r>
    </w:p>
    <w:p w14:paraId="44E98B25" w14:textId="77777777" w:rsidR="007C4468" w:rsidRPr="002E7803" w:rsidRDefault="007C4468" w:rsidP="00523C57">
      <w:pPr>
        <w:numPr>
          <w:ilvl w:val="0"/>
          <w:numId w:val="741"/>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Нет, не хватает дополнения «если такие преимущества не сохранятся бесспорно при переходе права собственности на объект оценки иному лицу»</w:t>
      </w:r>
    </w:p>
    <w:p w14:paraId="4E8BD392" w14:textId="77777777" w:rsidR="007C4468" w:rsidRPr="002E7803" w:rsidRDefault="007C4468" w:rsidP="00523C57">
      <w:pPr>
        <w:numPr>
          <w:ilvl w:val="0"/>
          <w:numId w:val="74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 ФСО №9 нет такого утверждения</w:t>
      </w:r>
    </w:p>
    <w:p w14:paraId="65406CAA" w14:textId="77777777" w:rsidR="007C4468" w:rsidRPr="002E7803" w:rsidRDefault="007C4468" w:rsidP="00523C57">
      <w:pPr>
        <w:numPr>
          <w:ilvl w:val="0"/>
          <w:numId w:val="74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Да</w:t>
      </w:r>
    </w:p>
    <w:p w14:paraId="7395B3C9" w14:textId="77777777" w:rsidR="007C4468" w:rsidRPr="002E7803" w:rsidRDefault="007C4468" w:rsidP="00523C57">
      <w:pPr>
        <w:numPr>
          <w:ilvl w:val="0"/>
          <w:numId w:val="74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Нет, не хватает дополнения «если новый собственник при переходе собственности лишается таких преимуществ»</w:t>
      </w:r>
    </w:p>
    <w:p w14:paraId="511F13CA"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D82CFD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Для каких целей итоговая величина рыночной или иной стоимости объекта оценки, определенная в отчете об оценке (за исключением кадастровой стоимости), является рекомендуемой в течение шести месяцев с даты составления отчета об оценке?</w:t>
      </w:r>
    </w:p>
    <w:p w14:paraId="2290AE1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Для целей определения начальной цены предмета аукциона или конкурса</w:t>
      </w:r>
    </w:p>
    <w:p w14:paraId="3E2A616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Для страхования</w:t>
      </w:r>
    </w:p>
    <w:p w14:paraId="6887A23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Для совершения сделки</w:t>
      </w:r>
    </w:p>
    <w:p w14:paraId="327A970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Для постановки на бухгалтерский учет</w:t>
      </w:r>
    </w:p>
    <w:p w14:paraId="30470A45" w14:textId="2400FE8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3061C366" w14:textId="77777777" w:rsidR="007C4468" w:rsidRPr="002E7803" w:rsidRDefault="007C4468" w:rsidP="00523C57">
      <w:pPr>
        <w:numPr>
          <w:ilvl w:val="0"/>
          <w:numId w:val="742"/>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III,</w:t>
      </w:r>
    </w:p>
    <w:p w14:paraId="3191DABA" w14:textId="77777777" w:rsidR="007C4468" w:rsidRPr="002E7803" w:rsidRDefault="007C4468" w:rsidP="00523C57">
      <w:pPr>
        <w:numPr>
          <w:ilvl w:val="0"/>
          <w:numId w:val="74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w:t>
      </w:r>
    </w:p>
    <w:p w14:paraId="4380CDAA" w14:textId="77777777" w:rsidR="007C4468" w:rsidRPr="002E7803" w:rsidRDefault="007C4468" w:rsidP="00523C57">
      <w:pPr>
        <w:numPr>
          <w:ilvl w:val="0"/>
          <w:numId w:val="74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3F5EC029" w14:textId="77777777" w:rsidR="007C4468" w:rsidRPr="002E7803" w:rsidRDefault="007C4468" w:rsidP="00523C57">
      <w:pPr>
        <w:numPr>
          <w:ilvl w:val="0"/>
          <w:numId w:val="74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IV</w:t>
      </w:r>
    </w:p>
    <w:p w14:paraId="30FEB0B9" w14:textId="77777777" w:rsidR="007C4468" w:rsidRPr="002E7803" w:rsidRDefault="007C4468" w:rsidP="00523C57">
      <w:pPr>
        <w:jc w:val="both"/>
        <w:rPr>
          <w:rFonts w:asciiTheme="minorHAnsi" w:eastAsia="Times New Roman" w:hAnsiTheme="minorHAnsi" w:cstheme="minorHAnsi"/>
          <w:color w:val="222222"/>
          <w:lang w:eastAsia="ru-RU"/>
        </w:rPr>
      </w:pPr>
    </w:p>
    <w:p w14:paraId="35CE7C27"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каких случаях результат проведения оценки объекта оценки в соответствии с Федеральным законом от 29 июля 1998 г. № 135-ФЗ «Об оценочной деятельности в Российской Федерации» должен быть использован для корректировки данных бухгалтерского баланса?</w:t>
      </w:r>
    </w:p>
    <w:p w14:paraId="4D7DC0EE" w14:textId="77777777" w:rsidR="007C4468" w:rsidRPr="002E7803" w:rsidRDefault="007C4468" w:rsidP="00523C57">
      <w:pPr>
        <w:numPr>
          <w:ilvl w:val="0"/>
          <w:numId w:val="743"/>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lastRenderedPageBreak/>
        <w:t>Указанное требование отсутствует в Федеральном законе от 29 июля 1998 г. № 135-ФЗ «Об оценочной деятельности в Российской Федерации»</w:t>
      </w:r>
    </w:p>
    <w:p w14:paraId="6C5F3F5A" w14:textId="77777777" w:rsidR="007C4468" w:rsidRPr="002E7803" w:rsidRDefault="007C4468" w:rsidP="00523C57">
      <w:pPr>
        <w:numPr>
          <w:ilvl w:val="0"/>
          <w:numId w:val="74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 случае проведения обязательной оценки</w:t>
      </w:r>
    </w:p>
    <w:p w14:paraId="1D0E582F" w14:textId="77777777" w:rsidR="007C4468" w:rsidRPr="002E7803" w:rsidRDefault="007C4468" w:rsidP="00523C57">
      <w:pPr>
        <w:numPr>
          <w:ilvl w:val="0"/>
          <w:numId w:val="74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 случае использования международных стандартов финансовой отчетности</w:t>
      </w:r>
    </w:p>
    <w:p w14:paraId="4A59B98C" w14:textId="77777777" w:rsidR="007C4468" w:rsidRPr="002E7803" w:rsidRDefault="007C4468" w:rsidP="00523C57">
      <w:pPr>
        <w:numPr>
          <w:ilvl w:val="0"/>
          <w:numId w:val="74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 любом случае</w:t>
      </w:r>
    </w:p>
    <w:p w14:paraId="6F300BB8" w14:textId="77777777" w:rsidR="007C4468" w:rsidRPr="002E7803" w:rsidRDefault="007C4468" w:rsidP="00523C57">
      <w:pPr>
        <w:jc w:val="both"/>
        <w:rPr>
          <w:rFonts w:asciiTheme="minorHAnsi" w:eastAsia="Times New Roman" w:hAnsiTheme="minorHAnsi" w:cstheme="minorHAnsi"/>
          <w:color w:val="222222"/>
          <w:lang w:eastAsia="ru-RU"/>
        </w:rPr>
      </w:pPr>
    </w:p>
    <w:p w14:paraId="5BC1439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На что оказывают влияние предпосылки стоимости согласно федеральному стандарту оценки "Виды стоимости (ФСО </w:t>
      </w: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(от 14.04.2022 №200)?</w:t>
      </w:r>
    </w:p>
    <w:p w14:paraId="58A4386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допущения</w:t>
      </w:r>
    </w:p>
    <w:p w14:paraId="78955A4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исходная информация</w:t>
      </w:r>
    </w:p>
    <w:p w14:paraId="3061B6B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подходы и методы</w:t>
      </w:r>
    </w:p>
    <w:p w14:paraId="50EB3EC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все перечисленное</w:t>
      </w:r>
    </w:p>
    <w:p w14:paraId="213E8636" w14:textId="6BD33CF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76AF7C89" w14:textId="77777777" w:rsidR="007C4468" w:rsidRPr="002E7803" w:rsidRDefault="007C4468" w:rsidP="00523C57">
      <w:pPr>
        <w:numPr>
          <w:ilvl w:val="0"/>
          <w:numId w:val="74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45499971" w14:textId="77777777" w:rsidR="007C4468" w:rsidRPr="002E7803" w:rsidRDefault="007C4468" w:rsidP="00523C57">
      <w:pPr>
        <w:numPr>
          <w:ilvl w:val="0"/>
          <w:numId w:val="74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w:t>
      </w:r>
    </w:p>
    <w:p w14:paraId="33905FB0" w14:textId="77777777" w:rsidR="007C4468" w:rsidRPr="002E7803" w:rsidRDefault="007C4468" w:rsidP="00523C57">
      <w:pPr>
        <w:numPr>
          <w:ilvl w:val="0"/>
          <w:numId w:val="74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44B3C265" w14:textId="77777777" w:rsidR="007C4468" w:rsidRPr="002E7803" w:rsidRDefault="007C4468" w:rsidP="00523C57">
      <w:pPr>
        <w:numPr>
          <w:ilvl w:val="0"/>
          <w:numId w:val="744"/>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3F358644" w14:textId="77777777" w:rsidR="007C4468" w:rsidRPr="002E7803" w:rsidRDefault="007C4468" w:rsidP="00523C57">
      <w:pPr>
        <w:jc w:val="both"/>
        <w:rPr>
          <w:rFonts w:asciiTheme="minorHAnsi" w:eastAsia="Times New Roman" w:hAnsiTheme="minorHAnsi" w:cstheme="minorHAnsi"/>
          <w:color w:val="222222"/>
          <w:lang w:eastAsia="ru-RU"/>
        </w:rPr>
      </w:pPr>
    </w:p>
    <w:p w14:paraId="45D7997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может быть основанием для проведения оценки?</w:t>
      </w:r>
    </w:p>
    <w:p w14:paraId="664CD11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Договор на проведение оценки</w:t>
      </w:r>
    </w:p>
    <w:p w14:paraId="6AB9B1D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Изъятие для государственных (муниципальных нужд)</w:t>
      </w:r>
    </w:p>
    <w:p w14:paraId="4C437B4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Определение суда, арбитражного суда, третейского суда</w:t>
      </w:r>
    </w:p>
    <w:p w14:paraId="1510875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Продажа или иное отчуждение объектов оценки, принадлежащих Российской Федерации, субъектам Российской Федерации или муниципальным образованиям</w:t>
      </w:r>
    </w:p>
    <w:p w14:paraId="036CB5EC" w14:textId="36241FF1"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7C8BE2B1" w14:textId="77777777" w:rsidR="007C4468" w:rsidRPr="002E7803" w:rsidRDefault="007C4468" w:rsidP="00523C57">
      <w:pPr>
        <w:numPr>
          <w:ilvl w:val="0"/>
          <w:numId w:val="74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Только I</w:t>
      </w:r>
    </w:p>
    <w:p w14:paraId="1D8496D7" w14:textId="77777777" w:rsidR="007C4468" w:rsidRPr="002E7803" w:rsidRDefault="007C4468" w:rsidP="00523C57">
      <w:pPr>
        <w:numPr>
          <w:ilvl w:val="0"/>
          <w:numId w:val="745"/>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и III</w:t>
      </w:r>
    </w:p>
    <w:p w14:paraId="029B775F" w14:textId="77777777" w:rsidR="007C4468" w:rsidRPr="002E7803" w:rsidRDefault="007C4468" w:rsidP="00523C57">
      <w:pPr>
        <w:numPr>
          <w:ilvl w:val="0"/>
          <w:numId w:val="74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213F3302" w14:textId="77777777" w:rsidR="007C4468" w:rsidRPr="002E7803" w:rsidRDefault="007C4468" w:rsidP="00523C57">
      <w:pPr>
        <w:numPr>
          <w:ilvl w:val="0"/>
          <w:numId w:val="74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10948FC0" w14:textId="77777777" w:rsidR="007C4468" w:rsidRPr="002E7803" w:rsidRDefault="007C4468" w:rsidP="00523C57">
      <w:pPr>
        <w:jc w:val="both"/>
        <w:rPr>
          <w:rFonts w:asciiTheme="minorHAnsi" w:eastAsia="Times New Roman" w:hAnsiTheme="minorHAnsi" w:cstheme="minorHAnsi"/>
          <w:color w:val="222222"/>
          <w:lang w:eastAsia="ru-RU"/>
        </w:rPr>
      </w:pPr>
    </w:p>
    <w:p w14:paraId="0FDFF3B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каких случаях в соответствии с Федеральным законом от 29 июля 1998 г. № 135-ФЗ «Об оценочной деятельности в Российской Федерации» отчет об оценке объекта оценки включается в Единый федеральный реестр сведений о фактах деятельности юридических лиц?</w:t>
      </w:r>
    </w:p>
    <w:p w14:paraId="333C226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В случае ипотечного кредитования физических лиц</w:t>
      </w:r>
    </w:p>
    <w:p w14:paraId="0FFCFF4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В случае переуступки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3790318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Такие случаи не предусмотрены Федеральным законом от 29 июля 1998 г. № 135-ФЗ «Об оценочной деятельности в Российской Федерации»</w:t>
      </w:r>
    </w:p>
    <w:p w14:paraId="34FE843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 случае определения стоимости объекта оценки для целей корректировки бухгалтерского баланса</w:t>
      </w:r>
    </w:p>
    <w:p w14:paraId="2E5B6FD3" w14:textId="23220652"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04DDB88A" w14:textId="77777777" w:rsidR="007C4468" w:rsidRPr="002E7803" w:rsidRDefault="007C4468" w:rsidP="00523C57">
      <w:pPr>
        <w:numPr>
          <w:ilvl w:val="0"/>
          <w:numId w:val="74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48FD332A" w14:textId="77777777" w:rsidR="007C4468" w:rsidRPr="002E7803" w:rsidRDefault="007C4468" w:rsidP="00523C57">
      <w:pPr>
        <w:numPr>
          <w:ilvl w:val="0"/>
          <w:numId w:val="746"/>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II</w:t>
      </w:r>
    </w:p>
    <w:p w14:paraId="34A0B277" w14:textId="77777777" w:rsidR="007C4468" w:rsidRPr="002E7803" w:rsidRDefault="007C4468" w:rsidP="00523C57">
      <w:pPr>
        <w:numPr>
          <w:ilvl w:val="0"/>
          <w:numId w:val="74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кроме IV</w:t>
      </w:r>
    </w:p>
    <w:p w14:paraId="13EB61C4" w14:textId="77777777" w:rsidR="007C4468" w:rsidRPr="002E7803" w:rsidRDefault="007C4468" w:rsidP="00523C57">
      <w:pPr>
        <w:numPr>
          <w:ilvl w:val="0"/>
          <w:numId w:val="74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IV</w:t>
      </w:r>
    </w:p>
    <w:p w14:paraId="48124A35" w14:textId="77777777" w:rsidR="007C4468" w:rsidRPr="002E7803" w:rsidRDefault="007C4468" w:rsidP="00523C57">
      <w:pPr>
        <w:jc w:val="both"/>
        <w:rPr>
          <w:rFonts w:asciiTheme="minorHAnsi" w:eastAsia="Times New Roman" w:hAnsiTheme="minorHAnsi" w:cstheme="minorHAnsi"/>
          <w:color w:val="222222"/>
          <w:lang w:eastAsia="ru-RU"/>
        </w:rPr>
      </w:pPr>
    </w:p>
    <w:p w14:paraId="5BD1485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lastRenderedPageBreak/>
        <w:t>2.1.28.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обязан:</w:t>
      </w:r>
    </w:p>
    <w:p w14:paraId="686268D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Предоставить заказчику информацию о членстве в СРОО</w:t>
      </w:r>
    </w:p>
    <w:p w14:paraId="4901DBF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Сообщить СРОО о невозможности своего участия в проведении оценки вследствие возникновения обстоятельств, препятствующих проведению объективной оценки</w:t>
      </w:r>
    </w:p>
    <w:p w14:paraId="7478CF3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719CF0D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Обеспечить сохранность документов, получаемых от заказчика и третьих лиц в ходе проведения оценки</w:t>
      </w:r>
    </w:p>
    <w:p w14:paraId="56A570D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Сообщить заказчику информацию о принятых в отношении Оценщика мерах дисциплинарного воздействия</w:t>
      </w:r>
    </w:p>
    <w:p w14:paraId="00B5C154" w14:textId="23E69F2E"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57C66079" w14:textId="77777777" w:rsidR="007C4468" w:rsidRPr="002E7803" w:rsidRDefault="007C4468" w:rsidP="00523C57">
      <w:pPr>
        <w:numPr>
          <w:ilvl w:val="0"/>
          <w:numId w:val="74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вышеперечисленное</w:t>
      </w:r>
    </w:p>
    <w:p w14:paraId="706FDB32" w14:textId="77777777" w:rsidR="007C4468" w:rsidRPr="002E7803" w:rsidRDefault="007C4468" w:rsidP="00523C57">
      <w:pPr>
        <w:numPr>
          <w:ilvl w:val="0"/>
          <w:numId w:val="74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0E38FF49" w14:textId="77777777" w:rsidR="007C4468" w:rsidRPr="002E7803" w:rsidRDefault="007C4468" w:rsidP="00523C57">
      <w:pPr>
        <w:numPr>
          <w:ilvl w:val="0"/>
          <w:numId w:val="74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III, IV</w:t>
      </w:r>
    </w:p>
    <w:p w14:paraId="3BA63936" w14:textId="77777777" w:rsidR="007C4468" w:rsidRPr="002E7803" w:rsidRDefault="007C4468" w:rsidP="00523C57">
      <w:pPr>
        <w:numPr>
          <w:ilvl w:val="0"/>
          <w:numId w:val="74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72ED8E1A" w14:textId="77777777" w:rsidR="007C4468" w:rsidRPr="002E7803" w:rsidRDefault="007C4468" w:rsidP="00523C57">
      <w:pPr>
        <w:numPr>
          <w:ilvl w:val="0"/>
          <w:numId w:val="74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1E717236" w14:textId="77777777" w:rsidR="007C4468" w:rsidRPr="002E7803" w:rsidRDefault="007C4468" w:rsidP="00523C57">
      <w:pPr>
        <w:jc w:val="both"/>
        <w:rPr>
          <w:rFonts w:asciiTheme="minorHAnsi" w:eastAsia="Times New Roman" w:hAnsiTheme="minorHAnsi" w:cstheme="minorHAnsi"/>
          <w:color w:val="222222"/>
          <w:lang w:eastAsia="ru-RU"/>
        </w:rPr>
      </w:pPr>
    </w:p>
    <w:p w14:paraId="7120909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2.1.29.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включает в себя процесс оценки согласно федеральному стандарту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(от 14.04.2022 №200)?</w:t>
      </w:r>
    </w:p>
    <w:p w14:paraId="1B8DF57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согласование задания на оценку заказчиком оценки и исполнителем</w:t>
      </w:r>
    </w:p>
    <w:p w14:paraId="48906B6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сбор и анализ информации, необходимой для проведения оценки</w:t>
      </w:r>
    </w:p>
    <w:p w14:paraId="58C74E1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применение подходов к оценке, включая выбор методов оценки и осуществление необходимых расчетов</w:t>
      </w:r>
    </w:p>
    <w:p w14:paraId="74B043D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согласование промежуточных результатов, полученных в рамках применения различных методов к оценке</w:t>
      </w:r>
    </w:p>
    <w:p w14:paraId="0137315A" w14:textId="29278B5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3D6CF1DB" w14:textId="77777777" w:rsidR="007C4468" w:rsidRPr="002E7803" w:rsidRDefault="007C4468" w:rsidP="00523C57">
      <w:pPr>
        <w:numPr>
          <w:ilvl w:val="0"/>
          <w:numId w:val="748"/>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17874630" w14:textId="77777777" w:rsidR="007C4468" w:rsidRPr="002E7803" w:rsidRDefault="007C4468" w:rsidP="00523C57">
      <w:pPr>
        <w:numPr>
          <w:ilvl w:val="0"/>
          <w:numId w:val="74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3B9C6665" w14:textId="77777777" w:rsidR="007C4468" w:rsidRPr="002E7803" w:rsidRDefault="007C4468" w:rsidP="00523C57">
      <w:pPr>
        <w:numPr>
          <w:ilvl w:val="0"/>
          <w:numId w:val="74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7A110B0D" w14:textId="77777777" w:rsidR="007C4468" w:rsidRPr="002E7803" w:rsidRDefault="007C4468" w:rsidP="00523C57">
      <w:pPr>
        <w:numPr>
          <w:ilvl w:val="0"/>
          <w:numId w:val="74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w:t>
      </w:r>
    </w:p>
    <w:p w14:paraId="7AE1F42B" w14:textId="77777777" w:rsidR="007C4468" w:rsidRPr="002E7803" w:rsidRDefault="007C4468" w:rsidP="00523C57">
      <w:pPr>
        <w:jc w:val="both"/>
        <w:rPr>
          <w:rFonts w:asciiTheme="minorHAnsi" w:eastAsia="Times New Roman" w:hAnsiTheme="minorHAnsi" w:cstheme="minorHAnsi"/>
          <w:color w:val="222222"/>
          <w:lang w:eastAsia="ru-RU"/>
        </w:rPr>
      </w:pPr>
    </w:p>
    <w:p w14:paraId="49611EF7"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Какая стоимость в соответствии с Федеральным стандартом оценки «Оценка для целей залога (ФСО № 9)», утвержденным приказом Минэкономразвития России № 327 от 01.06.2015, определяется для целей залога?</w:t>
      </w:r>
    </w:p>
    <w:p w14:paraId="2DEDC19F" w14:textId="77777777" w:rsidR="007C4468" w:rsidRPr="002E7803" w:rsidRDefault="007C4468" w:rsidP="00523C57">
      <w:pPr>
        <w:numPr>
          <w:ilvl w:val="0"/>
          <w:numId w:val="74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Залоговая стоимость</w:t>
      </w:r>
    </w:p>
    <w:p w14:paraId="1529CD14" w14:textId="77777777" w:rsidR="007C4468" w:rsidRPr="002E7803" w:rsidRDefault="007C4468" w:rsidP="00523C57">
      <w:pPr>
        <w:numPr>
          <w:ilvl w:val="0"/>
          <w:numId w:val="74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Рыночная стоимость и при наличии соответствующих требований в задании на оценку в дополнение может определяться залоговая стоимость</w:t>
      </w:r>
    </w:p>
    <w:p w14:paraId="7FAD2359" w14:textId="77777777" w:rsidR="007C4468" w:rsidRPr="002E7803" w:rsidRDefault="007C4468" w:rsidP="00523C57">
      <w:pPr>
        <w:numPr>
          <w:ilvl w:val="0"/>
          <w:numId w:val="749"/>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Рыночная стоимость и при наличии соответствующих требований в задании на оценку в дополнение могут определяться инвестиционная и (или) ликвидационная стоимости</w:t>
      </w:r>
    </w:p>
    <w:p w14:paraId="3031F82E" w14:textId="77777777" w:rsidR="007C4468" w:rsidRPr="002E7803" w:rsidRDefault="007C4468" w:rsidP="00523C57">
      <w:pPr>
        <w:numPr>
          <w:ilvl w:val="0"/>
          <w:numId w:val="74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Только рыночная стоимость</w:t>
      </w:r>
    </w:p>
    <w:p w14:paraId="080AD774" w14:textId="77777777" w:rsidR="007C4468" w:rsidRPr="002E7803" w:rsidRDefault="007C4468" w:rsidP="00523C57">
      <w:pPr>
        <w:jc w:val="both"/>
        <w:rPr>
          <w:rFonts w:asciiTheme="minorHAnsi" w:eastAsia="Times New Roman" w:hAnsiTheme="minorHAnsi" w:cstheme="minorHAnsi"/>
          <w:color w:val="222222"/>
          <w:lang w:eastAsia="ru-RU"/>
        </w:rPr>
      </w:pPr>
    </w:p>
    <w:p w14:paraId="22F82F58"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Кто согласно Федеральному закону от 29 июля 1998 г. № 135-ФЗ «Об оценочной деятельности в Российской Федерации» обязан подавать сведения об отчете об оценке объекта оценки в Единый федеральный реестр сведений о фактах деятельности юридических лиц?</w:t>
      </w:r>
    </w:p>
    <w:p w14:paraId="263D1145" w14:textId="77777777" w:rsidR="007C4468" w:rsidRPr="002E7803" w:rsidRDefault="007C4468" w:rsidP="00523C57">
      <w:pPr>
        <w:numPr>
          <w:ilvl w:val="0"/>
          <w:numId w:val="75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Заказчик</w:t>
      </w:r>
    </w:p>
    <w:p w14:paraId="0FCC56CA" w14:textId="77777777" w:rsidR="007C4468" w:rsidRPr="002E7803" w:rsidRDefault="007C4468" w:rsidP="00523C57">
      <w:pPr>
        <w:numPr>
          <w:ilvl w:val="0"/>
          <w:numId w:val="75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val="ru-RU" w:eastAsia="ru-RU"/>
        </w:rPr>
        <w:lastRenderedPageBreak/>
        <w:t xml:space="preserve">СРОО на основании информации, полученной при проведении контрольных процедур за деятельностью </w:t>
      </w:r>
      <w:r w:rsidRPr="002E7803">
        <w:rPr>
          <w:rFonts w:asciiTheme="minorHAnsi" w:eastAsia="Times New Roman" w:hAnsiTheme="minorHAnsi" w:cstheme="minorHAnsi"/>
          <w:color w:val="222222"/>
          <w:lang w:eastAsia="ru-RU"/>
        </w:rPr>
        <w:t>Оценщика</w:t>
      </w:r>
    </w:p>
    <w:p w14:paraId="2D2A4B3E" w14:textId="77777777" w:rsidR="007C4468" w:rsidRPr="002E7803" w:rsidRDefault="007C4468" w:rsidP="00523C57">
      <w:pPr>
        <w:numPr>
          <w:ilvl w:val="0"/>
          <w:numId w:val="75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Оценщик</w:t>
      </w:r>
    </w:p>
    <w:p w14:paraId="4A95446B" w14:textId="77777777" w:rsidR="007C4468" w:rsidRPr="002E7803" w:rsidRDefault="007C4468" w:rsidP="00523C57">
      <w:pPr>
        <w:numPr>
          <w:ilvl w:val="0"/>
          <w:numId w:val="750"/>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Федеральная налоговая служба в случае подготовки отчета об оценке в целях контроля за уплатой налогов</w:t>
      </w:r>
    </w:p>
    <w:p w14:paraId="5B6E8DDE" w14:textId="77777777" w:rsidR="007C4468" w:rsidRPr="002E7803" w:rsidRDefault="007C4468" w:rsidP="00523C57">
      <w:pPr>
        <w:jc w:val="both"/>
        <w:rPr>
          <w:rFonts w:asciiTheme="minorHAnsi" w:eastAsia="Times New Roman" w:hAnsiTheme="minorHAnsi" w:cstheme="minorHAnsi"/>
          <w:color w:val="222222"/>
          <w:lang w:val="ru-RU" w:eastAsia="ru-RU"/>
        </w:rPr>
      </w:pPr>
    </w:p>
    <w:p w14:paraId="3B45650D"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Должен ли заказчик в соответствии с Федеральным стандартом оценки «Оценка для целей залога (ФСО № 9)», утвержденным приказом Минэкономразвития России № 327 от 01.06.2015, информировать оценщика о существующем или потенциальном залогодержателе?</w:t>
      </w:r>
    </w:p>
    <w:p w14:paraId="704270AC" w14:textId="77777777" w:rsidR="007C4468" w:rsidRPr="002E7803" w:rsidRDefault="007C4468" w:rsidP="00523C57">
      <w:pPr>
        <w:numPr>
          <w:ilvl w:val="0"/>
          <w:numId w:val="75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Не должен</w:t>
      </w:r>
    </w:p>
    <w:p w14:paraId="3FE9653B" w14:textId="77777777" w:rsidR="007C4468" w:rsidRPr="002E7803" w:rsidRDefault="007C4468" w:rsidP="00523C57">
      <w:pPr>
        <w:numPr>
          <w:ilvl w:val="0"/>
          <w:numId w:val="75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Должен в случае обязательности проведения оценки объекта оценки</w:t>
      </w:r>
    </w:p>
    <w:p w14:paraId="77DD4DE4" w14:textId="77777777" w:rsidR="007C4468" w:rsidRPr="002E7803" w:rsidRDefault="007C4468" w:rsidP="00523C57">
      <w:pPr>
        <w:numPr>
          <w:ilvl w:val="0"/>
          <w:numId w:val="75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Должен в любом случае</w:t>
      </w:r>
    </w:p>
    <w:p w14:paraId="00020C48" w14:textId="77777777" w:rsidR="007C4468" w:rsidRPr="002E7803" w:rsidRDefault="007C4468" w:rsidP="00523C57">
      <w:pPr>
        <w:numPr>
          <w:ilvl w:val="0"/>
          <w:numId w:val="75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Должен в случае оценки стоимости государственного и (или) муниципального имущества</w:t>
      </w:r>
    </w:p>
    <w:p w14:paraId="699DE1B9" w14:textId="77777777" w:rsidR="007C4468" w:rsidRPr="002E7803" w:rsidRDefault="007C4468" w:rsidP="00523C57">
      <w:pPr>
        <w:jc w:val="both"/>
        <w:rPr>
          <w:rFonts w:asciiTheme="minorHAnsi" w:eastAsia="Times New Roman" w:hAnsiTheme="minorHAnsi" w:cstheme="minorHAnsi"/>
          <w:color w:val="222222"/>
          <w:lang w:val="ru-RU" w:eastAsia="ru-RU"/>
        </w:rPr>
      </w:pPr>
    </w:p>
    <w:p w14:paraId="68E95F8E"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В процессе оценки согласно федеральному стандарту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(от 14.04.2022 №200) для определения стоимости может требоваться установление допущений в отношении:</w:t>
      </w:r>
    </w:p>
    <w:p w14:paraId="5C03C11F" w14:textId="77777777" w:rsidR="007C4468" w:rsidRPr="002E7803" w:rsidRDefault="007C4468" w:rsidP="00523C57">
      <w:pPr>
        <w:numPr>
          <w:ilvl w:val="0"/>
          <w:numId w:val="752"/>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объекта оценки и (или) условий предполагаемой сделки или использования объекта оценки</w:t>
      </w:r>
    </w:p>
    <w:p w14:paraId="1714A9BE" w14:textId="77777777" w:rsidR="007C4468" w:rsidRPr="002E7803" w:rsidRDefault="007C4468" w:rsidP="00523C57">
      <w:pPr>
        <w:numPr>
          <w:ilvl w:val="0"/>
          <w:numId w:val="75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объекта оценки</w:t>
      </w:r>
    </w:p>
    <w:p w14:paraId="0EC08B95" w14:textId="77777777" w:rsidR="007C4468" w:rsidRPr="002E7803" w:rsidRDefault="007C4468" w:rsidP="00523C57">
      <w:pPr>
        <w:numPr>
          <w:ilvl w:val="0"/>
          <w:numId w:val="752"/>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объекта оценки и (или) условий предполагаемой сделки</w:t>
      </w:r>
    </w:p>
    <w:p w14:paraId="0BB79764" w14:textId="77777777" w:rsidR="007C4468" w:rsidRPr="002E7803" w:rsidRDefault="007C4468" w:rsidP="00523C57">
      <w:pPr>
        <w:numPr>
          <w:ilvl w:val="0"/>
          <w:numId w:val="752"/>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условий предполагаемой сделки или использования объекта оценки</w:t>
      </w:r>
    </w:p>
    <w:p w14:paraId="1D379D04"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98F5314"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Должен ли заказчик в соответствии с Федеральным стандартом оценки «Оценка для целей залога (ФСО № 9)», утвержденным приказом Минэкономразвития России № 327 от 01.06.2015, информировать Оценщика о возможных кредиторах?</w:t>
      </w:r>
    </w:p>
    <w:p w14:paraId="0A73220D" w14:textId="77777777" w:rsidR="007C4468" w:rsidRPr="002E7803" w:rsidRDefault="007C4468" w:rsidP="00523C57">
      <w:pPr>
        <w:pStyle w:val="a5"/>
        <w:numPr>
          <w:ilvl w:val="0"/>
          <w:numId w:val="813"/>
        </w:numPr>
        <w:spacing w:after="0" w:line="240" w:lineRule="auto"/>
        <w:jc w:val="both"/>
        <w:rPr>
          <w:rFonts w:eastAsia="Times New Roman" w:cstheme="minorHAnsi"/>
          <w:color w:val="222222"/>
          <w:sz w:val="24"/>
          <w:szCs w:val="24"/>
          <w:lang w:eastAsia="ru-RU"/>
        </w:rPr>
      </w:pPr>
      <w:r w:rsidRPr="002E7803">
        <w:rPr>
          <w:rFonts w:eastAsia="Times New Roman" w:cstheme="minorHAnsi"/>
          <w:color w:val="222222"/>
          <w:sz w:val="24"/>
          <w:szCs w:val="24"/>
          <w:lang w:eastAsia="ru-RU"/>
        </w:rPr>
        <w:t>Ответ: Скорее всего, формулировка вопроса требует уточнения, так как в </w:t>
      </w:r>
      <w:hyperlink r:id="rId10" w:history="1">
        <w:r w:rsidRPr="002E7803">
          <w:rPr>
            <w:rFonts w:eastAsia="Times New Roman" w:cstheme="minorHAnsi"/>
            <w:color w:val="222222"/>
            <w:sz w:val="24"/>
            <w:szCs w:val="24"/>
            <w:lang w:eastAsia="ru-RU"/>
          </w:rPr>
          <w:t>ФСО №9</w:t>
        </w:r>
      </w:hyperlink>
      <w:r w:rsidRPr="002E7803">
        <w:rPr>
          <w:rFonts w:eastAsia="Times New Roman" w:cstheme="minorHAnsi"/>
          <w:color w:val="222222"/>
          <w:sz w:val="24"/>
          <w:szCs w:val="24"/>
          <w:lang w:eastAsia="ru-RU"/>
        </w:rPr>
        <w:t> нет информации о возможных кредиторах. В то же время, не исключено, что одним из предлагаемых вариантов ответа, является: «Такое требование отсутствует в ФСО-9»</w:t>
      </w:r>
    </w:p>
    <w:p w14:paraId="7DEE02E4" w14:textId="77777777" w:rsidR="007C4468" w:rsidRPr="002E7803" w:rsidRDefault="007C4468" w:rsidP="00523C57">
      <w:pPr>
        <w:jc w:val="both"/>
        <w:rPr>
          <w:rFonts w:asciiTheme="minorHAnsi" w:eastAsia="Times New Roman" w:hAnsiTheme="minorHAnsi" w:cstheme="minorHAnsi"/>
          <w:color w:val="222222"/>
          <w:lang w:val="ru-RU" w:eastAsia="ru-RU"/>
        </w:rPr>
      </w:pPr>
    </w:p>
    <w:p w14:paraId="2EF1F18B"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течение какого срока Заказчик должен внести информацию об отчете об оценке в Единый реестр сведений о фактах деятельности юридических лиц?</w:t>
      </w:r>
    </w:p>
    <w:p w14:paraId="12CC4022" w14:textId="77777777" w:rsidR="007C4468" w:rsidRPr="002E7803" w:rsidRDefault="007C4468" w:rsidP="00523C57">
      <w:pPr>
        <w:numPr>
          <w:ilvl w:val="0"/>
          <w:numId w:val="75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5 календарных дней</w:t>
      </w:r>
    </w:p>
    <w:p w14:paraId="40C51BA3" w14:textId="77777777" w:rsidR="007C4468" w:rsidRPr="002E7803" w:rsidRDefault="007C4468" w:rsidP="00523C57">
      <w:pPr>
        <w:numPr>
          <w:ilvl w:val="0"/>
          <w:numId w:val="75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10 календарных дней</w:t>
      </w:r>
    </w:p>
    <w:p w14:paraId="64C21A66" w14:textId="77777777" w:rsidR="007C4468" w:rsidRPr="002E7803" w:rsidRDefault="007C4468" w:rsidP="00523C57">
      <w:pPr>
        <w:numPr>
          <w:ilvl w:val="0"/>
          <w:numId w:val="753"/>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10 рабочих дней</w:t>
      </w:r>
    </w:p>
    <w:p w14:paraId="057BA143" w14:textId="77777777" w:rsidR="007C4468" w:rsidRPr="002E7803" w:rsidRDefault="007C4468" w:rsidP="00523C57">
      <w:pPr>
        <w:numPr>
          <w:ilvl w:val="0"/>
          <w:numId w:val="75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5 рабочих дней</w:t>
      </w:r>
    </w:p>
    <w:p w14:paraId="72E63186" w14:textId="77777777" w:rsidR="007C4468" w:rsidRPr="002E7803" w:rsidRDefault="007C4468" w:rsidP="00523C57">
      <w:pPr>
        <w:jc w:val="both"/>
        <w:rPr>
          <w:rFonts w:asciiTheme="minorHAnsi" w:eastAsia="Times New Roman" w:hAnsiTheme="minorHAnsi" w:cstheme="minorHAnsi"/>
          <w:color w:val="222222"/>
          <w:lang w:eastAsia="ru-RU"/>
        </w:rPr>
      </w:pPr>
    </w:p>
    <w:p w14:paraId="0406C5A3"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в соответствии с федеральным стандартом оценки "Структура федеральных стандартов оценки и основные понятия, используемые в федеральных стандартах оценки (ФСО </w:t>
      </w: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(от 14.04.2022 №200) представляет оценка стоимости:</w:t>
      </w:r>
    </w:p>
    <w:p w14:paraId="12D8BDAF" w14:textId="77777777" w:rsidR="007C4468" w:rsidRPr="002E7803" w:rsidRDefault="007C4468" w:rsidP="00523C57">
      <w:pPr>
        <w:numPr>
          <w:ilvl w:val="0"/>
          <w:numId w:val="75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определение стоимости объекта оценки на дату оценки в соответствии с федеральными стандартами оценки</w:t>
      </w:r>
    </w:p>
    <w:p w14:paraId="1FF19048" w14:textId="77777777" w:rsidR="007C4468" w:rsidRPr="002E7803" w:rsidRDefault="007C4468" w:rsidP="00523C57">
      <w:pPr>
        <w:numPr>
          <w:ilvl w:val="0"/>
          <w:numId w:val="754"/>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определение стоимости объекта оценки в соответствии с федеральными стандартами оценки</w:t>
      </w:r>
    </w:p>
    <w:p w14:paraId="1138EC5B" w14:textId="77777777" w:rsidR="007C4468" w:rsidRPr="002E7803" w:rsidRDefault="007C4468" w:rsidP="00523C57">
      <w:pPr>
        <w:numPr>
          <w:ilvl w:val="0"/>
          <w:numId w:val="75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определение итоговой величины стоимости объекта оценки в соответствии с федеральными стандартами оценки</w:t>
      </w:r>
    </w:p>
    <w:p w14:paraId="4FD01C80" w14:textId="77777777" w:rsidR="007C4468" w:rsidRPr="002E7803" w:rsidRDefault="007C4468" w:rsidP="00523C57">
      <w:pPr>
        <w:numPr>
          <w:ilvl w:val="0"/>
          <w:numId w:val="75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lastRenderedPageBreak/>
        <w:t>определение итоговой величины стоимости объекта оценки на дату оценки в соответствии с федеральными стандартами оценки</w:t>
      </w:r>
    </w:p>
    <w:p w14:paraId="7DE2323D" w14:textId="77777777" w:rsidR="007C4468" w:rsidRPr="002E7803" w:rsidRDefault="007C4468" w:rsidP="00523C57">
      <w:pPr>
        <w:jc w:val="both"/>
        <w:rPr>
          <w:rFonts w:asciiTheme="minorHAnsi" w:eastAsia="Times New Roman" w:hAnsiTheme="minorHAnsi" w:cstheme="minorHAnsi"/>
          <w:color w:val="222222"/>
          <w:lang w:val="ru-RU" w:eastAsia="ru-RU"/>
        </w:rPr>
      </w:pPr>
    </w:p>
    <w:p w14:paraId="69AE42E5"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Какие выводы в соответствии с Федеральным стандартом оценки «Оценка для целей залога (ФСО № 9)», утвержденным приказом Минэкономразвития России № 327 от 01.06.2015, в обязательном порядке указываются в отчете об оценке объекта оценки при определении стоимости для целей залога?</w:t>
      </w:r>
    </w:p>
    <w:p w14:paraId="5D494B64" w14:textId="77777777" w:rsidR="007C4468" w:rsidRPr="002E7803" w:rsidRDefault="007C4468" w:rsidP="00523C57">
      <w:pPr>
        <w:numPr>
          <w:ilvl w:val="0"/>
          <w:numId w:val="75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Выводы о возможных потерях стоимости объекта оценки при ненадлежащем использовании объекта оценки</w:t>
      </w:r>
    </w:p>
    <w:p w14:paraId="5FDE335D" w14:textId="77777777" w:rsidR="007C4468" w:rsidRPr="002E7803" w:rsidRDefault="007C4468" w:rsidP="00523C57">
      <w:pPr>
        <w:numPr>
          <w:ilvl w:val="0"/>
          <w:numId w:val="75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Выводы о способах реализации заложенного имущества</w:t>
      </w:r>
    </w:p>
    <w:p w14:paraId="6A65502C" w14:textId="77777777" w:rsidR="007C4468" w:rsidRPr="002E7803" w:rsidRDefault="007C4468" w:rsidP="00523C57">
      <w:pPr>
        <w:numPr>
          <w:ilvl w:val="0"/>
          <w:numId w:val="755"/>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Выводы о ликвидности объекта оценки</w:t>
      </w:r>
    </w:p>
    <w:p w14:paraId="4BC19C93" w14:textId="77777777" w:rsidR="007C4468" w:rsidRPr="002E7803" w:rsidRDefault="007C4468" w:rsidP="00523C57">
      <w:pPr>
        <w:numPr>
          <w:ilvl w:val="0"/>
          <w:numId w:val="75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Выводы о ликвидности и стоимости объекта оценки на дату окончания залоговых отношений</w:t>
      </w:r>
    </w:p>
    <w:p w14:paraId="5DA07F27" w14:textId="77777777" w:rsidR="007C4468" w:rsidRPr="002E7803" w:rsidRDefault="007C4468" w:rsidP="00523C57">
      <w:pPr>
        <w:jc w:val="both"/>
        <w:rPr>
          <w:rFonts w:asciiTheme="minorHAnsi" w:eastAsia="Times New Roman" w:hAnsiTheme="minorHAnsi" w:cstheme="minorHAnsi"/>
          <w:lang w:val="ru-RU" w:eastAsia="ru-RU"/>
        </w:rPr>
      </w:pPr>
    </w:p>
    <w:p w14:paraId="713AED82"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Итоговая величина рыночной стоимости, определенная в отчете, является рекомендуемой для целей определения начальной цены аукциона в течение шести месяцев с даты составления отчета:</w:t>
      </w:r>
    </w:p>
    <w:p w14:paraId="7CB6751B" w14:textId="77777777" w:rsidR="007C4468" w:rsidRPr="002E7803" w:rsidRDefault="007C4468" w:rsidP="00523C57">
      <w:pPr>
        <w:numPr>
          <w:ilvl w:val="0"/>
          <w:numId w:val="75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утверждение верно</w:t>
      </w:r>
    </w:p>
    <w:p w14:paraId="7EB787C3" w14:textId="07BF6369" w:rsidR="007C4468" w:rsidRPr="002E7803" w:rsidRDefault="007C4468" w:rsidP="00523C57">
      <w:pPr>
        <w:numPr>
          <w:ilvl w:val="0"/>
          <w:numId w:val="75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утверждение верно только в части имущества</w:t>
      </w:r>
      <w:r w:rsidR="00523C57" w:rsidRPr="002E7803">
        <w:rPr>
          <w:rFonts w:asciiTheme="minorHAnsi" w:eastAsia="Times New Roman" w:hAnsiTheme="minorHAnsi" w:cstheme="minorHAnsi"/>
          <w:color w:val="222222"/>
          <w:lang w:val="ru-RU" w:eastAsia="ru-RU"/>
        </w:rPr>
        <w:t>,</w:t>
      </w:r>
      <w:r w:rsidRPr="002E7803">
        <w:rPr>
          <w:rFonts w:asciiTheme="minorHAnsi" w:eastAsia="Times New Roman" w:hAnsiTheme="minorHAnsi" w:cstheme="minorHAnsi"/>
          <w:color w:val="222222"/>
          <w:lang w:val="ru-RU" w:eastAsia="ru-RU"/>
        </w:rPr>
        <w:t xml:space="preserve"> принадлежащего Российской Федерации</w:t>
      </w:r>
    </w:p>
    <w:p w14:paraId="61E046E3" w14:textId="77777777" w:rsidR="007C4468" w:rsidRPr="002E7803" w:rsidRDefault="007C4468" w:rsidP="00523C57">
      <w:pPr>
        <w:numPr>
          <w:ilvl w:val="0"/>
          <w:numId w:val="75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утверждение не верно</w:t>
      </w:r>
    </w:p>
    <w:p w14:paraId="740C66D3" w14:textId="77777777" w:rsidR="007C4468" w:rsidRPr="002E7803" w:rsidRDefault="007C4468" w:rsidP="00523C57">
      <w:pPr>
        <w:numPr>
          <w:ilvl w:val="0"/>
          <w:numId w:val="75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утверждение верно, если иное не указано в договоре</w:t>
      </w:r>
    </w:p>
    <w:p w14:paraId="1AD1B03B" w14:textId="77777777" w:rsidR="007C4468" w:rsidRPr="002E7803" w:rsidRDefault="007C4468" w:rsidP="00523C57">
      <w:pPr>
        <w:numPr>
          <w:ilvl w:val="0"/>
          <w:numId w:val="756"/>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утверждение верно, за исключением случаев, предусмотренных законодательством Российской Федерации</w:t>
      </w:r>
    </w:p>
    <w:p w14:paraId="79627968"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D14386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2.1.39.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включает в себя процесс оценки согласно федеральному стандарту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(от 14.04.2022 №200)?</w:t>
      </w:r>
    </w:p>
    <w:p w14:paraId="67912D7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согласование задания на оценку</w:t>
      </w:r>
    </w:p>
    <w:p w14:paraId="369EB0DA"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сбор и анализ информации</w:t>
      </w:r>
    </w:p>
    <w:p w14:paraId="181F8B7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составление отчета об оценке</w:t>
      </w:r>
    </w:p>
    <w:p w14:paraId="7978600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подписание задания на оценку</w:t>
      </w:r>
    </w:p>
    <w:p w14:paraId="51D890E7" w14:textId="1A08129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7C3BCD26" w14:textId="77777777" w:rsidR="007C4468" w:rsidRPr="002E7803" w:rsidRDefault="007C4468" w:rsidP="00523C57">
      <w:pPr>
        <w:numPr>
          <w:ilvl w:val="0"/>
          <w:numId w:val="75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w:t>
      </w:r>
    </w:p>
    <w:p w14:paraId="1D3A25D7" w14:textId="77777777" w:rsidR="007C4468" w:rsidRPr="002E7803" w:rsidRDefault="007C4468" w:rsidP="00523C57">
      <w:pPr>
        <w:numPr>
          <w:ilvl w:val="0"/>
          <w:numId w:val="75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5ACA6678" w14:textId="77777777" w:rsidR="007C4468" w:rsidRPr="002E7803" w:rsidRDefault="007C4468" w:rsidP="00523C57">
      <w:pPr>
        <w:numPr>
          <w:ilvl w:val="0"/>
          <w:numId w:val="75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21CA00BB" w14:textId="77777777" w:rsidR="007C4468" w:rsidRPr="002E7803" w:rsidRDefault="007C4468" w:rsidP="00523C57">
      <w:pPr>
        <w:numPr>
          <w:ilvl w:val="0"/>
          <w:numId w:val="75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5D8AD86E" w14:textId="77777777" w:rsidR="007C4468" w:rsidRPr="002E7803" w:rsidRDefault="007C4468" w:rsidP="00523C57">
      <w:pPr>
        <w:jc w:val="both"/>
        <w:rPr>
          <w:rFonts w:asciiTheme="minorHAnsi" w:eastAsia="Times New Roman" w:hAnsiTheme="minorHAnsi" w:cstheme="minorHAnsi"/>
          <w:color w:val="222222"/>
          <w:lang w:eastAsia="ru-RU"/>
        </w:rPr>
      </w:pPr>
    </w:p>
    <w:p w14:paraId="1150951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должно быть указано в отчете об оценке согласно Федеральному закону от 29 июля 1998 г. № 135-ФЗ «Об оценочной деятельности в Российской Федерации»?</w:t>
      </w:r>
    </w:p>
    <w:p w14:paraId="0A97E36A"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Стандарты оценки для определения стоимости</w:t>
      </w:r>
    </w:p>
    <w:p w14:paraId="15D026B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Последовательность определения стоимости</w:t>
      </w:r>
    </w:p>
    <w:p w14:paraId="4159118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Сведения о незаинтересованности страховщика в объекте оценки</w:t>
      </w:r>
    </w:p>
    <w:p w14:paraId="63506B2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Сведения о предоставлении юридическому лицу доступа к информации, необходимой для проведения оценки</w:t>
      </w:r>
    </w:p>
    <w:p w14:paraId="329DCD47" w14:textId="1F2CD95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6AD8E40C" w14:textId="77777777" w:rsidR="007C4468" w:rsidRPr="002E7803" w:rsidRDefault="007C4468" w:rsidP="00523C57">
      <w:pPr>
        <w:numPr>
          <w:ilvl w:val="0"/>
          <w:numId w:val="75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1DB19699" w14:textId="77777777" w:rsidR="007C4468" w:rsidRPr="002E7803" w:rsidRDefault="007C4468" w:rsidP="00523C57">
      <w:pPr>
        <w:numPr>
          <w:ilvl w:val="0"/>
          <w:numId w:val="758"/>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40EB3756" w14:textId="77777777" w:rsidR="007C4468" w:rsidRPr="002E7803" w:rsidRDefault="007C4468" w:rsidP="00523C57">
      <w:pPr>
        <w:numPr>
          <w:ilvl w:val="0"/>
          <w:numId w:val="75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1AB6AA39" w14:textId="77777777" w:rsidR="007C4468" w:rsidRPr="002E7803" w:rsidRDefault="007C4468" w:rsidP="00523C57">
      <w:pPr>
        <w:numPr>
          <w:ilvl w:val="0"/>
          <w:numId w:val="75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w:t>
      </w:r>
    </w:p>
    <w:p w14:paraId="6CAD0739" w14:textId="77777777" w:rsidR="007C4468" w:rsidRPr="002E7803" w:rsidRDefault="007C4468" w:rsidP="00523C57">
      <w:pPr>
        <w:numPr>
          <w:ilvl w:val="0"/>
          <w:numId w:val="75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lastRenderedPageBreak/>
        <w:t>II, III, IV</w:t>
      </w:r>
    </w:p>
    <w:p w14:paraId="44FB1097" w14:textId="77777777" w:rsidR="007C4468" w:rsidRPr="002E7803" w:rsidRDefault="007C4468" w:rsidP="00523C57">
      <w:pPr>
        <w:jc w:val="both"/>
        <w:rPr>
          <w:rFonts w:asciiTheme="minorHAnsi" w:eastAsia="Times New Roman" w:hAnsiTheme="minorHAnsi" w:cstheme="minorHAnsi"/>
          <w:color w:val="222222"/>
          <w:lang w:eastAsia="ru-RU"/>
        </w:rPr>
      </w:pPr>
    </w:p>
    <w:p w14:paraId="4CDE6E5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Какие права могут оцениваться?</w:t>
      </w:r>
    </w:p>
    <w:p w14:paraId="0EF7EBE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Право собственности</w:t>
      </w:r>
    </w:p>
    <w:p w14:paraId="78A224C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Право оперативного управления</w:t>
      </w:r>
    </w:p>
    <w:p w14:paraId="3B7B3AF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Право хозяйственного ведения</w:t>
      </w:r>
    </w:p>
    <w:p w14:paraId="74137A5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Сервитут</w:t>
      </w:r>
    </w:p>
    <w:p w14:paraId="6EB8467F" w14:textId="2A4943FB"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2E756794" w14:textId="77777777" w:rsidR="007C4468" w:rsidRPr="002E7803" w:rsidRDefault="007C4468" w:rsidP="00523C57">
      <w:pPr>
        <w:numPr>
          <w:ilvl w:val="0"/>
          <w:numId w:val="75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691372E7" w14:textId="77777777" w:rsidR="007C4468" w:rsidRPr="002E7803" w:rsidRDefault="007C4468" w:rsidP="00523C57">
      <w:pPr>
        <w:numPr>
          <w:ilvl w:val="0"/>
          <w:numId w:val="75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2A2BF577" w14:textId="77777777" w:rsidR="007C4468" w:rsidRPr="002E7803" w:rsidRDefault="007C4468" w:rsidP="00523C57">
      <w:pPr>
        <w:numPr>
          <w:ilvl w:val="0"/>
          <w:numId w:val="75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IV</w:t>
      </w:r>
    </w:p>
    <w:p w14:paraId="73749F22" w14:textId="77777777" w:rsidR="007C4468" w:rsidRPr="002E7803" w:rsidRDefault="007C4468" w:rsidP="00523C57">
      <w:pPr>
        <w:numPr>
          <w:ilvl w:val="0"/>
          <w:numId w:val="759"/>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 IV</w:t>
      </w:r>
    </w:p>
    <w:p w14:paraId="5C09D170" w14:textId="77777777" w:rsidR="007C4468" w:rsidRPr="002E7803" w:rsidRDefault="007C4468" w:rsidP="00523C57">
      <w:pPr>
        <w:jc w:val="both"/>
        <w:rPr>
          <w:rFonts w:asciiTheme="minorHAnsi" w:eastAsia="Times New Roman" w:hAnsiTheme="minorHAnsi" w:cstheme="minorHAnsi"/>
          <w:color w:val="222222"/>
          <w:lang w:eastAsia="ru-RU"/>
        </w:rPr>
      </w:pPr>
    </w:p>
    <w:p w14:paraId="4131CC0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Какой подписью должен быть подписан отчет об оценке объекта, составленный в форме электронного документа?</w:t>
      </w:r>
    </w:p>
    <w:p w14:paraId="6FFDB2C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Усиленной неквалифицированной электронной подписью</w:t>
      </w:r>
    </w:p>
    <w:p w14:paraId="6F4562E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Простой электронной подписью</w:t>
      </w:r>
    </w:p>
    <w:p w14:paraId="17616B5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Усиленной квалифицированной электронной подписью</w:t>
      </w:r>
    </w:p>
    <w:p w14:paraId="60CA6E6A"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Простой квалифицированной электронной подписью</w:t>
      </w:r>
    </w:p>
    <w:p w14:paraId="7FB499B7" w14:textId="50FAB15F"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4E79EE20" w14:textId="77777777" w:rsidR="007C4468" w:rsidRPr="002E7803" w:rsidRDefault="007C4468" w:rsidP="00523C57">
      <w:pPr>
        <w:numPr>
          <w:ilvl w:val="0"/>
          <w:numId w:val="76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36B12A27" w14:textId="77777777" w:rsidR="007C4468" w:rsidRPr="002E7803" w:rsidRDefault="007C4468" w:rsidP="00523C57">
      <w:pPr>
        <w:numPr>
          <w:ilvl w:val="0"/>
          <w:numId w:val="76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w:t>
      </w:r>
    </w:p>
    <w:p w14:paraId="45AADC8E" w14:textId="77777777" w:rsidR="007C4468" w:rsidRPr="002E7803" w:rsidRDefault="007C4468" w:rsidP="00523C57">
      <w:pPr>
        <w:numPr>
          <w:ilvl w:val="0"/>
          <w:numId w:val="76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III</w:t>
      </w:r>
    </w:p>
    <w:p w14:paraId="46DC0AE1" w14:textId="77777777" w:rsidR="007C4468" w:rsidRPr="002E7803" w:rsidRDefault="007C4468" w:rsidP="00523C57">
      <w:pPr>
        <w:numPr>
          <w:ilvl w:val="0"/>
          <w:numId w:val="76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IV</w:t>
      </w:r>
    </w:p>
    <w:p w14:paraId="029A24AC" w14:textId="77777777" w:rsidR="007C4468" w:rsidRPr="002E7803" w:rsidRDefault="007C4468" w:rsidP="00523C57">
      <w:pPr>
        <w:jc w:val="both"/>
        <w:rPr>
          <w:rFonts w:asciiTheme="minorHAnsi" w:eastAsia="Times New Roman" w:hAnsiTheme="minorHAnsi" w:cstheme="minorHAnsi"/>
          <w:color w:val="222222"/>
          <w:lang w:eastAsia="ru-RU"/>
        </w:rPr>
      </w:pPr>
    </w:p>
    <w:p w14:paraId="3429E92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Проведение оценки объекта оценки не допускается, если:</w:t>
      </w:r>
    </w:p>
    <w:p w14:paraId="14B9079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В отношении Оценщика принималась мера дисциплинарного воздействия за нарушение порядка обеспечения имущественной ответственности</w:t>
      </w:r>
    </w:p>
    <w:p w14:paraId="6D695B0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Оценщик не имеет на дату оценки действующего договора страхования</w:t>
      </w:r>
    </w:p>
    <w:p w14:paraId="40FEF7D1"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14:paraId="5FBB06D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 отношении объекта оценки страховщик оценщика имеет вещные или обязательственные права вне договора на оценку</w:t>
      </w:r>
    </w:p>
    <w:p w14:paraId="6E7D802C" w14:textId="25038D3A"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5FAAFFD6" w14:textId="77777777" w:rsidR="007C4468" w:rsidRPr="002E7803" w:rsidRDefault="007C4468" w:rsidP="00523C57">
      <w:pPr>
        <w:numPr>
          <w:ilvl w:val="0"/>
          <w:numId w:val="76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3E259C38" w14:textId="77777777" w:rsidR="007C4468" w:rsidRPr="002E7803" w:rsidRDefault="007C4468" w:rsidP="00523C57">
      <w:pPr>
        <w:numPr>
          <w:ilvl w:val="0"/>
          <w:numId w:val="76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43E6E443" w14:textId="77777777" w:rsidR="007C4468" w:rsidRPr="002E7803" w:rsidRDefault="007C4468" w:rsidP="00523C57">
      <w:pPr>
        <w:numPr>
          <w:ilvl w:val="0"/>
          <w:numId w:val="76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III</w:t>
      </w:r>
    </w:p>
    <w:p w14:paraId="0BCFC8F7" w14:textId="77777777" w:rsidR="007C4468" w:rsidRPr="002E7803" w:rsidRDefault="007C4468" w:rsidP="00523C57">
      <w:pPr>
        <w:numPr>
          <w:ilvl w:val="0"/>
          <w:numId w:val="76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IV</w:t>
      </w:r>
    </w:p>
    <w:p w14:paraId="3D5D716A" w14:textId="77777777" w:rsidR="007C4468" w:rsidRPr="002E7803" w:rsidRDefault="007C4468" w:rsidP="00523C57">
      <w:pPr>
        <w:jc w:val="both"/>
        <w:rPr>
          <w:rFonts w:asciiTheme="minorHAnsi" w:eastAsia="Times New Roman" w:hAnsiTheme="minorHAnsi" w:cstheme="minorHAnsi"/>
          <w:color w:val="222222"/>
          <w:lang w:eastAsia="ru-RU"/>
        </w:rPr>
      </w:pPr>
    </w:p>
    <w:p w14:paraId="04CC458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Дата, по состоянию на которую определена стоимость объекта оценки, это:</w:t>
      </w:r>
    </w:p>
    <w:p w14:paraId="20AD5FE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дата определения стоимости объекта оценки</w:t>
      </w:r>
    </w:p>
    <w:p w14:paraId="71A3E85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дата проведения оценки</w:t>
      </w:r>
    </w:p>
    <w:p w14:paraId="4DB6B1B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дата оценки</w:t>
      </w:r>
    </w:p>
    <w:p w14:paraId="4EA3738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дата оценки стоимости</w:t>
      </w:r>
    </w:p>
    <w:p w14:paraId="44D4C680" w14:textId="6F94CB46"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31CFF1EB" w14:textId="77777777" w:rsidR="007C4468" w:rsidRPr="002E7803" w:rsidRDefault="007C4468" w:rsidP="00523C57">
      <w:pPr>
        <w:numPr>
          <w:ilvl w:val="0"/>
          <w:numId w:val="76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1180A0E9" w14:textId="77777777" w:rsidR="007C4468" w:rsidRPr="002E7803" w:rsidRDefault="007C4468" w:rsidP="00523C57">
      <w:pPr>
        <w:numPr>
          <w:ilvl w:val="0"/>
          <w:numId w:val="762"/>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0EA9CAA3" w14:textId="77777777" w:rsidR="007C4468" w:rsidRPr="002E7803" w:rsidRDefault="007C4468" w:rsidP="00523C57">
      <w:pPr>
        <w:numPr>
          <w:ilvl w:val="0"/>
          <w:numId w:val="76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 IV</w:t>
      </w:r>
    </w:p>
    <w:p w14:paraId="22CF8757" w14:textId="77777777" w:rsidR="007C4468" w:rsidRPr="002E7803" w:rsidRDefault="007C4468" w:rsidP="00523C57">
      <w:pPr>
        <w:numPr>
          <w:ilvl w:val="0"/>
          <w:numId w:val="76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IV</w:t>
      </w:r>
    </w:p>
    <w:p w14:paraId="0E87C9F5" w14:textId="77777777" w:rsidR="007C4468" w:rsidRPr="002E7803" w:rsidRDefault="007C4468" w:rsidP="00523C57">
      <w:pPr>
        <w:jc w:val="both"/>
        <w:rPr>
          <w:rFonts w:asciiTheme="minorHAnsi" w:eastAsia="Times New Roman" w:hAnsiTheme="minorHAnsi" w:cstheme="minorHAnsi"/>
          <w:color w:val="222222"/>
          <w:lang w:eastAsia="ru-RU"/>
        </w:rPr>
      </w:pPr>
    </w:p>
    <w:p w14:paraId="5AAB9C1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Что согласно федеральному стандарту оценки "Задание на оценку (ФСО </w:t>
      </w: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(от 14.04.2022 №200) должно содержаться в задании на оценку?</w:t>
      </w:r>
    </w:p>
    <w:p w14:paraId="2BE5D38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состав и объем документов и материалов, представляемых заказчиком оценки</w:t>
      </w:r>
    </w:p>
    <w:p w14:paraId="122A4D8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объект оценки, включая права на объект оценки</w:t>
      </w:r>
    </w:p>
    <w:p w14:paraId="007E340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дата оценки</w:t>
      </w:r>
    </w:p>
    <w:p w14:paraId="3ACCAEA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необходимость привлечения внешних организаций и квалифицированных отраслевых специалистов</w:t>
      </w:r>
    </w:p>
    <w:p w14:paraId="4C595BE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xml:space="preserve">. ограничения оценки в соответствии с разделом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xml:space="preserve"> федерального стандарта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если они известны на момент составления задания на оценку</w:t>
      </w:r>
    </w:p>
    <w:p w14:paraId="685D5C3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VI</w:t>
      </w:r>
      <w:r w:rsidRPr="002E7803">
        <w:rPr>
          <w:rFonts w:asciiTheme="minorHAnsi" w:eastAsia="Times New Roman" w:hAnsiTheme="minorHAnsi" w:cstheme="minorHAnsi"/>
          <w:color w:val="222222"/>
          <w:lang w:val="ru-RU" w:eastAsia="ru-RU"/>
        </w:rPr>
        <w:t>. 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p w14:paraId="0A5B7C12" w14:textId="60A72542"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72B37DA0" w14:textId="77777777" w:rsidR="007C4468" w:rsidRPr="002E7803" w:rsidRDefault="007C4468" w:rsidP="00523C57">
      <w:pPr>
        <w:numPr>
          <w:ilvl w:val="0"/>
          <w:numId w:val="76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6AE76114" w14:textId="77777777" w:rsidR="007C4468" w:rsidRPr="002E7803" w:rsidRDefault="007C4468" w:rsidP="00523C57">
      <w:pPr>
        <w:numPr>
          <w:ilvl w:val="0"/>
          <w:numId w:val="76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V, VI</w:t>
      </w:r>
    </w:p>
    <w:p w14:paraId="49842324" w14:textId="77777777" w:rsidR="007C4468" w:rsidRPr="002E7803" w:rsidRDefault="007C4468" w:rsidP="00523C57">
      <w:pPr>
        <w:numPr>
          <w:ilvl w:val="0"/>
          <w:numId w:val="763"/>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II, III, V</w:t>
      </w:r>
    </w:p>
    <w:p w14:paraId="6D45050D" w14:textId="77777777" w:rsidR="007C4468" w:rsidRPr="002E7803" w:rsidRDefault="007C4468" w:rsidP="00523C57">
      <w:pPr>
        <w:numPr>
          <w:ilvl w:val="0"/>
          <w:numId w:val="76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V, VI</w:t>
      </w:r>
    </w:p>
    <w:p w14:paraId="0BDFAFEC" w14:textId="77777777" w:rsidR="007C4468" w:rsidRPr="002E7803" w:rsidRDefault="007C4468" w:rsidP="00523C57">
      <w:pPr>
        <w:numPr>
          <w:ilvl w:val="0"/>
          <w:numId w:val="76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перечисленные</w:t>
      </w:r>
    </w:p>
    <w:p w14:paraId="1F6CAF4D" w14:textId="77777777" w:rsidR="007C4468" w:rsidRPr="002E7803" w:rsidRDefault="007C4468" w:rsidP="00523C57">
      <w:pPr>
        <w:jc w:val="both"/>
        <w:rPr>
          <w:rFonts w:asciiTheme="minorHAnsi" w:eastAsia="Times New Roman" w:hAnsiTheme="minorHAnsi" w:cstheme="minorHAnsi"/>
          <w:color w:val="222222"/>
          <w:lang w:eastAsia="ru-RU"/>
        </w:rPr>
      </w:pPr>
    </w:p>
    <w:p w14:paraId="3A3D14B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 объектам оценки согласно Федеральному закону от 29 июля 1998 г. № 135-ФЗ «Об оценочной деятельности в Российской Федерации» относятся:</w:t>
      </w:r>
    </w:p>
    <w:p w14:paraId="5FDD627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права требования, обязательства (долги)</w:t>
      </w:r>
    </w:p>
    <w:p w14:paraId="36AB06A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работы, услуги, информация</w:t>
      </w:r>
    </w:p>
    <w:p w14:paraId="6444623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рыночная арендная плата</w:t>
      </w:r>
    </w:p>
    <w:p w14:paraId="6E47445A"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вещи</w:t>
      </w:r>
    </w:p>
    <w:p w14:paraId="278DEA27" w14:textId="3F163000"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0A5C9118" w14:textId="77777777" w:rsidR="007C4468" w:rsidRPr="002E7803" w:rsidRDefault="007C4468" w:rsidP="00523C57">
      <w:pPr>
        <w:numPr>
          <w:ilvl w:val="0"/>
          <w:numId w:val="76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1C36FEAB" w14:textId="77777777" w:rsidR="007C4468" w:rsidRPr="002E7803" w:rsidRDefault="007C4468" w:rsidP="00523C57">
      <w:pPr>
        <w:numPr>
          <w:ilvl w:val="0"/>
          <w:numId w:val="764"/>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IV</w:t>
      </w:r>
    </w:p>
    <w:p w14:paraId="04D49B66" w14:textId="77777777" w:rsidR="007C4468" w:rsidRPr="002E7803" w:rsidRDefault="007C4468" w:rsidP="00523C57">
      <w:pPr>
        <w:numPr>
          <w:ilvl w:val="0"/>
          <w:numId w:val="76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 IV</w:t>
      </w:r>
    </w:p>
    <w:p w14:paraId="6B5A5126" w14:textId="77777777" w:rsidR="007C4468" w:rsidRPr="002E7803" w:rsidRDefault="007C4468" w:rsidP="00523C57">
      <w:pPr>
        <w:numPr>
          <w:ilvl w:val="0"/>
          <w:numId w:val="76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IV</w:t>
      </w:r>
    </w:p>
    <w:p w14:paraId="02E80862" w14:textId="77777777" w:rsidR="007C4468" w:rsidRPr="002E7803" w:rsidRDefault="007C4468" w:rsidP="00523C57">
      <w:pPr>
        <w:jc w:val="both"/>
        <w:rPr>
          <w:rFonts w:asciiTheme="minorHAnsi" w:eastAsia="Times New Roman" w:hAnsiTheme="minorHAnsi" w:cstheme="minorHAnsi"/>
          <w:color w:val="222222"/>
          <w:lang w:eastAsia="ru-RU"/>
        </w:rPr>
      </w:pPr>
    </w:p>
    <w:p w14:paraId="0EAAA8A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Стандарты оценочной деятельности подразделяются на:</w:t>
      </w:r>
    </w:p>
    <w:p w14:paraId="54F9D66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Федеральные стандарты оценки</w:t>
      </w:r>
    </w:p>
    <w:p w14:paraId="54EC7C6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Стандарты и правила оценочной деятельности, утвержденные саморегулируемой организацией оценщиков</w:t>
      </w:r>
    </w:p>
    <w:p w14:paraId="50FF1FC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Стандарты и правила оценочной деятельности, утвержденные национальным объединением саморегулируемых организаций оценщиков</w:t>
      </w:r>
    </w:p>
    <w:p w14:paraId="23A96B9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Стандарты и правила оценочной деятельности, утвержденные Советом по оценочной деятельности</w:t>
      </w:r>
    </w:p>
    <w:p w14:paraId="1A964888" w14:textId="35918740"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12695457" w14:textId="77777777" w:rsidR="007C4468" w:rsidRPr="002E7803" w:rsidRDefault="007C4468" w:rsidP="00523C57">
      <w:pPr>
        <w:numPr>
          <w:ilvl w:val="0"/>
          <w:numId w:val="765"/>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6DD54A4B" w14:textId="77777777" w:rsidR="007C4468" w:rsidRPr="002E7803" w:rsidRDefault="007C4468" w:rsidP="00523C57">
      <w:pPr>
        <w:numPr>
          <w:ilvl w:val="0"/>
          <w:numId w:val="76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2A902465" w14:textId="77777777" w:rsidR="007C4468" w:rsidRPr="002E7803" w:rsidRDefault="007C4468" w:rsidP="00523C57">
      <w:pPr>
        <w:numPr>
          <w:ilvl w:val="0"/>
          <w:numId w:val="76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76D107FC" w14:textId="77777777" w:rsidR="007C4468" w:rsidRPr="002E7803" w:rsidRDefault="007C4468" w:rsidP="00523C57">
      <w:pPr>
        <w:numPr>
          <w:ilvl w:val="0"/>
          <w:numId w:val="76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4C2C51D2" w14:textId="77777777" w:rsidR="007C4468" w:rsidRPr="002E7803" w:rsidRDefault="007C4468" w:rsidP="00523C57">
      <w:pPr>
        <w:jc w:val="both"/>
        <w:rPr>
          <w:rFonts w:asciiTheme="minorHAnsi" w:eastAsia="Times New Roman" w:hAnsiTheme="minorHAnsi" w:cstheme="minorHAnsi"/>
          <w:color w:val="222222"/>
          <w:lang w:eastAsia="ru-RU"/>
        </w:rPr>
      </w:pPr>
    </w:p>
    <w:p w14:paraId="0135E12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законодательством об оценочной деятельности при проведении оценки заказчик оценки вправе:</w:t>
      </w:r>
    </w:p>
    <w:p w14:paraId="4EA5A96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lastRenderedPageBreak/>
        <w:t>I</w:t>
      </w:r>
      <w:r w:rsidRPr="002E7803">
        <w:rPr>
          <w:rFonts w:asciiTheme="minorHAnsi" w:eastAsia="Times New Roman" w:hAnsiTheme="minorHAnsi" w:cstheme="minorHAnsi"/>
          <w:color w:val="222222"/>
          <w:lang w:val="ru-RU" w:eastAsia="ru-RU"/>
        </w:rPr>
        <w:t>. Требовать и получать от оценочной компании, оценщика обоснование выводов по результатам оценки</w:t>
      </w:r>
    </w:p>
    <w:p w14:paraId="5EC504A1"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Контролировать ход проведения оценки и получать от оценочной компании, оценщика промежуточные итоги оценки</w:t>
      </w:r>
    </w:p>
    <w:p w14:paraId="7245173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Получать от оценочной компании, оценщика отчет об оценке в срок, установленный договором на проведение оценки</w:t>
      </w:r>
    </w:p>
    <w:p w14:paraId="4F3EC89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Осуществлять иные права, вытекающие из договора на проведение оценки</w:t>
      </w:r>
    </w:p>
    <w:p w14:paraId="5B4BC81E" w14:textId="36A15ED5"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05491725" w14:textId="77777777" w:rsidR="007C4468" w:rsidRPr="002E7803" w:rsidRDefault="007C4468" w:rsidP="00523C57">
      <w:pPr>
        <w:numPr>
          <w:ilvl w:val="0"/>
          <w:numId w:val="76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60099DA9" w14:textId="77777777" w:rsidR="007C4468" w:rsidRPr="002E7803" w:rsidRDefault="007C4468" w:rsidP="00523C57">
      <w:pPr>
        <w:numPr>
          <w:ilvl w:val="0"/>
          <w:numId w:val="766"/>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III, IV</w:t>
      </w:r>
    </w:p>
    <w:p w14:paraId="6BF25793" w14:textId="77777777" w:rsidR="007C4468" w:rsidRPr="002E7803" w:rsidRDefault="007C4468" w:rsidP="00523C57">
      <w:pPr>
        <w:numPr>
          <w:ilvl w:val="0"/>
          <w:numId w:val="76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III, IV</w:t>
      </w:r>
    </w:p>
    <w:p w14:paraId="4B1693EB" w14:textId="77777777" w:rsidR="007C4468" w:rsidRPr="002E7803" w:rsidRDefault="007C4468" w:rsidP="00523C57">
      <w:pPr>
        <w:numPr>
          <w:ilvl w:val="0"/>
          <w:numId w:val="76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3C357F67" w14:textId="77777777" w:rsidR="007C4468" w:rsidRPr="002E7803" w:rsidRDefault="007C4468" w:rsidP="00523C57">
      <w:pPr>
        <w:jc w:val="both"/>
        <w:rPr>
          <w:rFonts w:asciiTheme="minorHAnsi" w:eastAsia="Times New Roman" w:hAnsiTheme="minorHAnsi" w:cstheme="minorHAnsi"/>
          <w:color w:val="222222"/>
          <w:lang w:eastAsia="ru-RU"/>
        </w:rPr>
      </w:pPr>
    </w:p>
    <w:p w14:paraId="6B6574DF"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2.1.49.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Если у залогодержателя имеются общедоступные специальные требования, предъявляемые к оценке в целях залога (не противоречащие законодательству Российской Федерации и требованиям ФСО), должен ли оценщик согласно Федеральному стандарту оценки «Оценка для целей залога (ФСО № 9)», утвержденному приказом Минэкономразвития России № 327 от 01.06.2015, проинформировать заказчика о наличии этих требований?</w:t>
      </w:r>
    </w:p>
    <w:p w14:paraId="2E4182C7" w14:textId="77777777" w:rsidR="007C4468" w:rsidRPr="002E7803" w:rsidRDefault="007C4468" w:rsidP="00523C57">
      <w:pPr>
        <w:numPr>
          <w:ilvl w:val="0"/>
          <w:numId w:val="76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нет, если этого нет в задании на оценку</w:t>
      </w:r>
    </w:p>
    <w:p w14:paraId="2242D833" w14:textId="77777777" w:rsidR="007C4468" w:rsidRPr="002E7803" w:rsidRDefault="007C4468" w:rsidP="00523C57">
      <w:pPr>
        <w:numPr>
          <w:ilvl w:val="0"/>
          <w:numId w:val="76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должен, только если это оговаривается в задании на оценку</w:t>
      </w:r>
    </w:p>
    <w:p w14:paraId="796CD013" w14:textId="77777777" w:rsidR="007C4468" w:rsidRPr="002E7803" w:rsidRDefault="007C4468" w:rsidP="00523C57">
      <w:pPr>
        <w:numPr>
          <w:ilvl w:val="0"/>
          <w:numId w:val="76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должен</w:t>
      </w:r>
    </w:p>
    <w:p w14:paraId="5E7767E7" w14:textId="77777777" w:rsidR="007C4468" w:rsidRPr="002E7803" w:rsidRDefault="007C4468" w:rsidP="00523C57">
      <w:pPr>
        <w:numPr>
          <w:ilvl w:val="0"/>
          <w:numId w:val="76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должен</w:t>
      </w:r>
    </w:p>
    <w:p w14:paraId="25DA04A0" w14:textId="77777777" w:rsidR="007C4468" w:rsidRPr="002E7803" w:rsidRDefault="007C4468" w:rsidP="00523C57">
      <w:pPr>
        <w:jc w:val="both"/>
        <w:rPr>
          <w:rFonts w:asciiTheme="minorHAnsi" w:eastAsia="Times New Roman" w:hAnsiTheme="minorHAnsi" w:cstheme="minorHAnsi"/>
          <w:color w:val="222222"/>
          <w:lang w:eastAsia="ru-RU"/>
        </w:rPr>
      </w:pPr>
    </w:p>
    <w:p w14:paraId="488FF67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Верно ли утверждение, что итоговая величина рыночной или иной стоимости объекта оценки, определенная в отчете, является рекомендуемой для целей определения начальной цены предмета аукциона, совершения сделки в течение шести месяцев с даты составления отчета?</w:t>
      </w:r>
    </w:p>
    <w:p w14:paraId="37F043B2" w14:textId="55EE070B"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ответа:</w:t>
      </w:r>
    </w:p>
    <w:p w14:paraId="1761C7C7" w14:textId="77777777" w:rsidR="007C4468" w:rsidRPr="002E7803" w:rsidRDefault="007C4468" w:rsidP="00523C57">
      <w:pPr>
        <w:numPr>
          <w:ilvl w:val="0"/>
          <w:numId w:val="768"/>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Верно, если в порядке, установленном законодательством Российской Федерации, или в судебном порядке не установлено иное.</w:t>
      </w:r>
    </w:p>
    <w:p w14:paraId="1D39D50B" w14:textId="77777777" w:rsidR="007C4468" w:rsidRPr="002E7803" w:rsidRDefault="007C4468" w:rsidP="00523C57">
      <w:pPr>
        <w:numPr>
          <w:ilvl w:val="0"/>
          <w:numId w:val="76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верно</w:t>
      </w:r>
    </w:p>
    <w:p w14:paraId="4EAEBFDE" w14:textId="77777777" w:rsidR="007C4468" w:rsidRPr="002E7803" w:rsidRDefault="007C4468" w:rsidP="00523C57">
      <w:pPr>
        <w:numPr>
          <w:ilvl w:val="0"/>
          <w:numId w:val="76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Верно только для государственного имущества</w:t>
      </w:r>
    </w:p>
    <w:p w14:paraId="21037C52" w14:textId="77777777" w:rsidR="007C4468" w:rsidRPr="002E7803" w:rsidRDefault="007C4468" w:rsidP="00523C57">
      <w:pPr>
        <w:numPr>
          <w:ilvl w:val="0"/>
          <w:numId w:val="768"/>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Верно, за исключением случаев, предусмотренных законодательством Российской Федерации</w:t>
      </w:r>
    </w:p>
    <w:p w14:paraId="1DC51302" w14:textId="77777777" w:rsidR="007C4468" w:rsidRPr="002E7803" w:rsidRDefault="007C4468" w:rsidP="00523C57">
      <w:pPr>
        <w:jc w:val="both"/>
        <w:rPr>
          <w:rFonts w:asciiTheme="minorHAnsi" w:eastAsia="Times New Roman" w:hAnsiTheme="minorHAnsi" w:cstheme="minorHAnsi"/>
          <w:color w:val="222222"/>
          <w:lang w:val="ru-RU" w:eastAsia="ru-RU"/>
        </w:rPr>
      </w:pPr>
    </w:p>
    <w:p w14:paraId="05BD9E5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Какой вид стоимости должен быть определен в соответствии с Федеральным стандартом оценки «Оценка для целей залога (ФСО № 9)», утвержденным приказом Минэкономразвития России № 327 от 01.06.2015?:</w:t>
      </w:r>
    </w:p>
    <w:p w14:paraId="709852D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Рыночная</w:t>
      </w:r>
    </w:p>
    <w:p w14:paraId="18AC19B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Залоговая</w:t>
      </w:r>
    </w:p>
    <w:p w14:paraId="6C0CDE7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Ликвидационная</w:t>
      </w:r>
    </w:p>
    <w:p w14:paraId="4ABD012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Инвестиционная</w:t>
      </w:r>
    </w:p>
    <w:p w14:paraId="2C76F690" w14:textId="4FE2B63F"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6ADDCD0C" w14:textId="77777777" w:rsidR="007C4468" w:rsidRPr="002E7803" w:rsidRDefault="007C4468" w:rsidP="00523C57">
      <w:pPr>
        <w:numPr>
          <w:ilvl w:val="0"/>
          <w:numId w:val="769"/>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w:t>
      </w:r>
    </w:p>
    <w:p w14:paraId="5A104449" w14:textId="77777777" w:rsidR="007C4468" w:rsidRPr="002E7803" w:rsidRDefault="007C4468" w:rsidP="00523C57">
      <w:pPr>
        <w:numPr>
          <w:ilvl w:val="0"/>
          <w:numId w:val="76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w:t>
      </w:r>
    </w:p>
    <w:p w14:paraId="3D189955" w14:textId="77777777" w:rsidR="007C4468" w:rsidRPr="002E7803" w:rsidRDefault="007C4468" w:rsidP="00523C57">
      <w:pPr>
        <w:numPr>
          <w:ilvl w:val="0"/>
          <w:numId w:val="76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w:t>
      </w:r>
    </w:p>
    <w:p w14:paraId="73BF3289" w14:textId="77777777" w:rsidR="007C4468" w:rsidRPr="002E7803" w:rsidRDefault="007C4468" w:rsidP="00523C57">
      <w:pPr>
        <w:numPr>
          <w:ilvl w:val="0"/>
          <w:numId w:val="76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IV</w:t>
      </w:r>
    </w:p>
    <w:p w14:paraId="090297C0" w14:textId="77777777" w:rsidR="007C4468" w:rsidRPr="002E7803" w:rsidRDefault="007C4468" w:rsidP="00523C57">
      <w:pPr>
        <w:jc w:val="both"/>
        <w:rPr>
          <w:rFonts w:asciiTheme="minorHAnsi" w:eastAsia="Times New Roman" w:hAnsiTheme="minorHAnsi" w:cstheme="minorHAnsi"/>
          <w:color w:val="222222"/>
          <w:lang w:eastAsia="ru-RU"/>
        </w:rPr>
      </w:pPr>
    </w:p>
    <w:p w14:paraId="43845C78"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lastRenderedPageBreak/>
        <w:t>2.1.52.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Какой вид стоимости согласно Федеральному закону от 29 июля 1998 г. № 135-ФЗ «Об оценочной деятельности в Российской Федерации» подлежит определению, если вид стоимости не указан?</w:t>
      </w:r>
    </w:p>
    <w:p w14:paraId="47DC3884" w14:textId="77777777" w:rsidR="007C4468" w:rsidRPr="002E7803" w:rsidRDefault="007C4468" w:rsidP="00523C57">
      <w:pPr>
        <w:numPr>
          <w:ilvl w:val="0"/>
          <w:numId w:val="770"/>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Рыночная, если требуется обязательное проведение оценки объекта оценки, либо в договоре об оценке не определен конкретный вид стоимости</w:t>
      </w:r>
    </w:p>
    <w:p w14:paraId="66710062" w14:textId="77777777" w:rsidR="007C4468" w:rsidRPr="002E7803" w:rsidRDefault="007C4468" w:rsidP="00523C57">
      <w:pPr>
        <w:numPr>
          <w:ilvl w:val="0"/>
          <w:numId w:val="770"/>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Рыночная, если оценке подлежит муниципальное или государственное имущество</w:t>
      </w:r>
    </w:p>
    <w:p w14:paraId="1828A70A" w14:textId="77777777" w:rsidR="007C4468" w:rsidRPr="002E7803" w:rsidRDefault="007C4468" w:rsidP="00523C57">
      <w:pPr>
        <w:numPr>
          <w:ilvl w:val="0"/>
          <w:numId w:val="770"/>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Рыночная, если требуется обязательное проведение оценки объекта оценки</w:t>
      </w:r>
    </w:p>
    <w:p w14:paraId="6A9CF2A3" w14:textId="77777777" w:rsidR="007C4468" w:rsidRPr="002E7803" w:rsidRDefault="007C4468" w:rsidP="00523C57">
      <w:pPr>
        <w:numPr>
          <w:ilvl w:val="0"/>
          <w:numId w:val="77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Рыночная</w:t>
      </w:r>
    </w:p>
    <w:p w14:paraId="22154669" w14:textId="77777777" w:rsidR="007C4468" w:rsidRPr="002E7803" w:rsidRDefault="007C4468" w:rsidP="00523C57">
      <w:pPr>
        <w:jc w:val="both"/>
        <w:rPr>
          <w:rFonts w:asciiTheme="minorHAnsi" w:eastAsia="Times New Roman" w:hAnsiTheme="minorHAnsi" w:cstheme="minorHAnsi"/>
          <w:color w:val="222222"/>
          <w:lang w:eastAsia="ru-RU"/>
        </w:rPr>
      </w:pPr>
    </w:p>
    <w:p w14:paraId="25D00B6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Верно ли утверждение, что если в нормативно-правовом акте не указан вид стоимости, то согласно Федеральному закону от 29 июля 1998 г. № 135-ФЗ «Об оценочной деятельности в Российской Федерации» определению подлежит рыночная стоимость?</w:t>
      </w:r>
    </w:p>
    <w:p w14:paraId="253AF2E7" w14:textId="39525B37"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ответа:</w:t>
      </w:r>
    </w:p>
    <w:p w14:paraId="618549B4" w14:textId="77777777" w:rsidR="007C4468" w:rsidRPr="002E7803" w:rsidRDefault="007C4468" w:rsidP="00523C57">
      <w:pPr>
        <w:numPr>
          <w:ilvl w:val="0"/>
          <w:numId w:val="77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Верно</w:t>
      </w:r>
    </w:p>
    <w:p w14:paraId="51696AA9" w14:textId="77777777" w:rsidR="007C4468" w:rsidRPr="002E7803" w:rsidRDefault="007C4468" w:rsidP="00523C57">
      <w:pPr>
        <w:numPr>
          <w:ilvl w:val="0"/>
          <w:numId w:val="77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Верно для государственных и муниципальных организаций</w:t>
      </w:r>
    </w:p>
    <w:p w14:paraId="542DC14A" w14:textId="77777777" w:rsidR="007C4468" w:rsidRPr="002E7803" w:rsidRDefault="007C4468" w:rsidP="00523C57">
      <w:pPr>
        <w:numPr>
          <w:ilvl w:val="0"/>
          <w:numId w:val="771"/>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Верно, если в нормативном правовом акте содержится требование обязательного проведения оценки, либо в договоре об оценке не определен конкретный вид стоимости</w:t>
      </w:r>
    </w:p>
    <w:p w14:paraId="7A5D234C" w14:textId="77777777" w:rsidR="007C4468" w:rsidRPr="002E7803" w:rsidRDefault="007C4468" w:rsidP="00523C57">
      <w:pPr>
        <w:numPr>
          <w:ilvl w:val="0"/>
          <w:numId w:val="77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Верно, если объект оценки представлен на открытом рынке в форме публичной оферты, типичной для аналогичных объектов оценки</w:t>
      </w:r>
    </w:p>
    <w:p w14:paraId="62201EA2" w14:textId="77777777" w:rsidR="007C4468" w:rsidRPr="002E7803" w:rsidRDefault="007C4468" w:rsidP="00523C57">
      <w:pPr>
        <w:jc w:val="both"/>
        <w:rPr>
          <w:rFonts w:asciiTheme="minorHAnsi" w:eastAsia="Times New Roman" w:hAnsiTheme="minorHAnsi" w:cstheme="minorHAnsi"/>
          <w:color w:val="222222"/>
          <w:lang w:val="ru-RU" w:eastAsia="ru-RU"/>
        </w:rPr>
      </w:pPr>
    </w:p>
    <w:p w14:paraId="459CA90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должно содержаться в отчете об оценке в соответствии с Федеральным законом от 29 июля 1998 г. № 135-ФЗ «Об оценочной деятельности в Российской Федерации»?</w:t>
      </w:r>
    </w:p>
    <w:p w14:paraId="4785717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основание для проведения оценщиком оценки объекта оценки</w:t>
      </w:r>
    </w:p>
    <w:p w14:paraId="06C96AA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принятые при проведении оценки объекта оценки допущения</w:t>
      </w:r>
    </w:p>
    <w:p w14:paraId="587AEB2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реквизиты юридического лица и балансовая стоимость</w:t>
      </w:r>
    </w:p>
    <w:p w14:paraId="26A7885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сведения относительно привлекаемых заказчиком иных оценщиков и специалистов</w:t>
      </w:r>
    </w:p>
    <w:p w14:paraId="054408CB" w14:textId="042568A4"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1E12025B" w14:textId="77777777" w:rsidR="007C4468" w:rsidRPr="002E7803" w:rsidRDefault="007C4468" w:rsidP="00523C57">
      <w:pPr>
        <w:numPr>
          <w:ilvl w:val="0"/>
          <w:numId w:val="77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33F10FC9" w14:textId="77777777" w:rsidR="007C4468" w:rsidRPr="002E7803" w:rsidRDefault="007C4468" w:rsidP="00523C57">
      <w:pPr>
        <w:numPr>
          <w:ilvl w:val="0"/>
          <w:numId w:val="77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41F76ABC" w14:textId="77777777" w:rsidR="007C4468" w:rsidRPr="002E7803" w:rsidRDefault="007C4468" w:rsidP="00523C57">
      <w:pPr>
        <w:numPr>
          <w:ilvl w:val="0"/>
          <w:numId w:val="772"/>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4BC68A89" w14:textId="77777777" w:rsidR="007C4468" w:rsidRPr="002E7803" w:rsidRDefault="007C4468" w:rsidP="00523C57">
      <w:pPr>
        <w:numPr>
          <w:ilvl w:val="0"/>
          <w:numId w:val="77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1ABD7440" w14:textId="77777777" w:rsidR="007C4468" w:rsidRPr="002E7803" w:rsidRDefault="007C4468" w:rsidP="00523C57">
      <w:pPr>
        <w:jc w:val="both"/>
        <w:rPr>
          <w:rFonts w:asciiTheme="minorHAnsi" w:eastAsia="Times New Roman" w:hAnsiTheme="minorHAnsi" w:cstheme="minorHAnsi"/>
          <w:color w:val="222222"/>
          <w:lang w:eastAsia="ru-RU"/>
        </w:rPr>
      </w:pPr>
    </w:p>
    <w:p w14:paraId="7710E05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Согласно Федеральному закону от 29 июля 1998 г. № 135-ФЗ «Об оценочной деятельности в Российской Федерации» договор на проведение оценки должен содержать:</w:t>
      </w:r>
    </w:p>
    <w:p w14:paraId="7C8D479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Вид определяемой стоимости</w:t>
      </w:r>
    </w:p>
    <w:p w14:paraId="569CF05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Размер денежного вознаграждения оценщика</w:t>
      </w:r>
    </w:p>
    <w:p w14:paraId="0B8A258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Порядок проведения оценки</w:t>
      </w:r>
    </w:p>
    <w:p w14:paraId="6821D33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Сведения о договоре страхования заказчика</w:t>
      </w:r>
    </w:p>
    <w:p w14:paraId="712183DA" w14:textId="74B0ED1F"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2DCC42C6" w14:textId="77777777" w:rsidR="007C4468" w:rsidRPr="002E7803" w:rsidRDefault="007C4468" w:rsidP="00523C57">
      <w:pPr>
        <w:numPr>
          <w:ilvl w:val="0"/>
          <w:numId w:val="773"/>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102A7415" w14:textId="77777777" w:rsidR="007C4468" w:rsidRPr="002E7803" w:rsidRDefault="007C4468" w:rsidP="00523C57">
      <w:pPr>
        <w:numPr>
          <w:ilvl w:val="0"/>
          <w:numId w:val="77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47B40E6A" w14:textId="77777777" w:rsidR="007C4468" w:rsidRPr="002E7803" w:rsidRDefault="007C4468" w:rsidP="00523C57">
      <w:pPr>
        <w:numPr>
          <w:ilvl w:val="0"/>
          <w:numId w:val="77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6199C89B" w14:textId="77777777" w:rsidR="007C4468" w:rsidRPr="002E7803" w:rsidRDefault="007C4468" w:rsidP="00523C57">
      <w:pPr>
        <w:numPr>
          <w:ilvl w:val="0"/>
          <w:numId w:val="77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63B1C2D0" w14:textId="77777777" w:rsidR="007C4468" w:rsidRPr="002E7803" w:rsidRDefault="007C4468" w:rsidP="00523C57">
      <w:pPr>
        <w:jc w:val="both"/>
        <w:rPr>
          <w:rFonts w:asciiTheme="minorHAnsi" w:eastAsia="Times New Roman" w:hAnsiTheme="minorHAnsi" w:cstheme="minorHAnsi"/>
          <w:color w:val="222222"/>
          <w:lang w:eastAsia="ru-RU"/>
        </w:rPr>
      </w:pPr>
    </w:p>
    <w:p w14:paraId="20250A3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2.1.56.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обязан делать заказчик согласно Федеральному закону от 29 июля 1998 г. № 135-ФЗ «Об оценочной деятельности в Российской Федерации» при проведении оценки?</w:t>
      </w:r>
    </w:p>
    <w:p w14:paraId="7CB85998" w14:textId="77777777" w:rsidR="007F322E"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lastRenderedPageBreak/>
        <w:t>I</w:t>
      </w:r>
      <w:r w:rsidRPr="002E7803">
        <w:rPr>
          <w:rFonts w:asciiTheme="minorHAnsi" w:eastAsia="Times New Roman" w:hAnsiTheme="minorHAnsi" w:cstheme="minorHAnsi"/>
          <w:color w:val="222222"/>
          <w:lang w:val="ru-RU" w:eastAsia="ru-RU"/>
        </w:rPr>
        <w:t>. Исполнять требования настоящего Федерального закона, федеральных</w:t>
      </w:r>
      <w:r w:rsidRPr="0039640F">
        <w:rPr>
          <w:rFonts w:asciiTheme="minorHAnsi" w:eastAsia="Times New Roman" w:hAnsiTheme="minorHAnsi" w:cstheme="minorHAnsi"/>
          <w:color w:val="222222"/>
          <w:lang w:val="ru-RU" w:eastAsia="ru-RU"/>
        </w:rPr>
        <w:t xml:space="preserve"> стандартов оценки и иные обязанности, вытекающие из договора на проведение оценки</w:t>
      </w:r>
    </w:p>
    <w:p w14:paraId="077B956D"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w:t>
      </w:r>
    </w:p>
    <w:p w14:paraId="7EC88324"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Запрашивать необходимые для проведения оценки сведения у третьих лиц</w:t>
      </w:r>
    </w:p>
    <w:p w14:paraId="54105BE3"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w:t>
      </w:r>
    </w:p>
    <w:p w14:paraId="358BA3F8" w14:textId="12A1E66A"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ответа:</w:t>
      </w:r>
    </w:p>
    <w:p w14:paraId="491E24FB" w14:textId="77777777" w:rsidR="007C4468" w:rsidRPr="0039640F" w:rsidRDefault="007C4468" w:rsidP="00523C57">
      <w:pPr>
        <w:numPr>
          <w:ilvl w:val="0"/>
          <w:numId w:val="774"/>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w:t>
      </w:r>
    </w:p>
    <w:p w14:paraId="247D7A64" w14:textId="77777777" w:rsidR="007C4468" w:rsidRPr="0039640F" w:rsidRDefault="007C4468" w:rsidP="00523C57">
      <w:pPr>
        <w:numPr>
          <w:ilvl w:val="0"/>
          <w:numId w:val="774"/>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7CCD138F" w14:textId="77777777" w:rsidR="007C4468" w:rsidRPr="0039640F" w:rsidRDefault="007C4468" w:rsidP="00523C57">
      <w:pPr>
        <w:numPr>
          <w:ilvl w:val="0"/>
          <w:numId w:val="774"/>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w:t>
      </w:r>
    </w:p>
    <w:p w14:paraId="62744EDB" w14:textId="77777777" w:rsidR="007C4468" w:rsidRPr="0039640F" w:rsidRDefault="007C4468" w:rsidP="00523C57">
      <w:pPr>
        <w:numPr>
          <w:ilvl w:val="0"/>
          <w:numId w:val="774"/>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 IV</w:t>
      </w:r>
    </w:p>
    <w:p w14:paraId="230215C8" w14:textId="77777777" w:rsidR="007C4468" w:rsidRPr="0039640F" w:rsidRDefault="007C4468" w:rsidP="00523C57">
      <w:pPr>
        <w:numPr>
          <w:ilvl w:val="0"/>
          <w:numId w:val="774"/>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 IV</w:t>
      </w:r>
    </w:p>
    <w:p w14:paraId="220A548D" w14:textId="77777777" w:rsidR="007C4468" w:rsidRPr="0039640F" w:rsidRDefault="007C4468" w:rsidP="00523C57">
      <w:pPr>
        <w:jc w:val="both"/>
        <w:rPr>
          <w:rFonts w:asciiTheme="minorHAnsi" w:eastAsia="Times New Roman" w:hAnsiTheme="minorHAnsi" w:cstheme="minorHAnsi"/>
          <w:color w:val="222222"/>
          <w:lang w:eastAsia="ru-RU"/>
        </w:rPr>
      </w:pPr>
    </w:p>
    <w:p w14:paraId="750E672C"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2.1.57.</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Для каких целей согласно Федеральному закону от 29 июля 1998 г. № 135-ФЗ «Об оценочной деятельности в Российской Федерации» итоговая величина рыночной или иной стоимости объекта оценки, определенная в отчете об оценке (за исключением кадастровой стоимости), является рекомендуемой в течение шести месяцев с даты составления отчета?</w:t>
      </w:r>
    </w:p>
    <w:p w14:paraId="1BCDE2D3"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Для целей определения начальной цены предмета аукциона</w:t>
      </w:r>
    </w:p>
    <w:p w14:paraId="76D63D13"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Для постановки на бухгалтерский учет</w:t>
      </w:r>
    </w:p>
    <w:p w14:paraId="4B4B902D"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Для целей совершения сделки</w:t>
      </w:r>
    </w:p>
    <w:p w14:paraId="3C1E105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Для целей определения начальной цены предмета конкурса</w:t>
      </w:r>
    </w:p>
    <w:p w14:paraId="015A7639" w14:textId="6865FEE5"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ответа:</w:t>
      </w:r>
    </w:p>
    <w:p w14:paraId="067629C0" w14:textId="77777777" w:rsidR="007C4468" w:rsidRPr="0039640F" w:rsidRDefault="007C4468" w:rsidP="00523C57">
      <w:pPr>
        <w:numPr>
          <w:ilvl w:val="0"/>
          <w:numId w:val="77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w:t>
      </w:r>
    </w:p>
    <w:p w14:paraId="7E2C5156" w14:textId="77777777" w:rsidR="007C4468" w:rsidRPr="0039640F" w:rsidRDefault="007C4468" w:rsidP="00523C57">
      <w:pPr>
        <w:numPr>
          <w:ilvl w:val="0"/>
          <w:numId w:val="77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 IV</w:t>
      </w:r>
    </w:p>
    <w:p w14:paraId="05394A7D" w14:textId="77777777" w:rsidR="007C4468" w:rsidRPr="0039640F" w:rsidRDefault="007C4468" w:rsidP="00523C57">
      <w:pPr>
        <w:numPr>
          <w:ilvl w:val="0"/>
          <w:numId w:val="77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w:t>
      </w:r>
    </w:p>
    <w:p w14:paraId="01EB4367" w14:textId="77777777" w:rsidR="007C4468" w:rsidRPr="0039640F" w:rsidRDefault="007C4468" w:rsidP="00523C57">
      <w:pPr>
        <w:numPr>
          <w:ilvl w:val="0"/>
          <w:numId w:val="775"/>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IV</w:t>
      </w:r>
    </w:p>
    <w:p w14:paraId="39857D6B" w14:textId="77777777" w:rsidR="007C4468" w:rsidRPr="0039640F" w:rsidRDefault="007C4468" w:rsidP="00523C57">
      <w:pPr>
        <w:numPr>
          <w:ilvl w:val="0"/>
          <w:numId w:val="775"/>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III, IV</w:t>
      </w:r>
    </w:p>
    <w:p w14:paraId="512931C9" w14:textId="77777777" w:rsidR="007C4468" w:rsidRPr="0039640F" w:rsidRDefault="007C4468" w:rsidP="00523C57">
      <w:pPr>
        <w:jc w:val="both"/>
        <w:rPr>
          <w:rFonts w:asciiTheme="minorHAnsi" w:eastAsia="Times New Roman" w:hAnsiTheme="minorHAnsi" w:cstheme="minorHAnsi"/>
          <w:color w:val="222222"/>
          <w:lang w:eastAsia="ru-RU"/>
        </w:rPr>
      </w:pPr>
    </w:p>
    <w:p w14:paraId="46322348"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2.1.58.</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обязан:</w:t>
      </w:r>
    </w:p>
    <w:p w14:paraId="6707FC54"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Соблюдать правила деловой и профессиональной этики, установленные саморегулируемой организацией оценщиков, членом которой он является;</w:t>
      </w:r>
    </w:p>
    <w:p w14:paraId="6B76BD88"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Соблюдать правила деловой и профессиональной этики, установленные Минэкономразвития;</w:t>
      </w:r>
    </w:p>
    <w:p w14:paraId="441D973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14:paraId="254F926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14:paraId="3467DA8A" w14:textId="78B16A10" w:rsidR="007C4468" w:rsidRPr="007F322E" w:rsidRDefault="007C4468" w:rsidP="00523C57">
      <w:pPr>
        <w:jc w:val="both"/>
        <w:rPr>
          <w:rFonts w:asciiTheme="minorHAnsi" w:eastAsia="Times New Roman" w:hAnsiTheme="minorHAnsi" w:cstheme="minorHAnsi"/>
          <w:color w:val="222222"/>
          <w:lang w:val="ru-RU" w:eastAsia="ru-RU"/>
        </w:rPr>
      </w:pPr>
      <w:r w:rsidRPr="007F322E">
        <w:rPr>
          <w:rFonts w:asciiTheme="minorHAnsi" w:eastAsia="Times New Roman" w:hAnsiTheme="minorHAnsi" w:cstheme="minorHAnsi"/>
          <w:color w:val="222222"/>
          <w:lang w:val="ru-RU" w:eastAsia="ru-RU"/>
        </w:rPr>
        <w:t>Варианты ответа:</w:t>
      </w:r>
    </w:p>
    <w:p w14:paraId="0F37B6E7" w14:textId="77777777" w:rsidR="007C4468" w:rsidRPr="0039640F" w:rsidRDefault="007C4468" w:rsidP="00523C57">
      <w:pPr>
        <w:numPr>
          <w:ilvl w:val="0"/>
          <w:numId w:val="77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w:t>
      </w:r>
    </w:p>
    <w:p w14:paraId="67707C6E" w14:textId="77777777" w:rsidR="007C4468" w:rsidRPr="0039640F" w:rsidRDefault="007C4468" w:rsidP="00523C57">
      <w:pPr>
        <w:numPr>
          <w:ilvl w:val="0"/>
          <w:numId w:val="77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IV</w:t>
      </w:r>
    </w:p>
    <w:p w14:paraId="616270DC" w14:textId="77777777" w:rsidR="007C4468" w:rsidRPr="0039640F" w:rsidRDefault="007C4468" w:rsidP="00523C57">
      <w:pPr>
        <w:numPr>
          <w:ilvl w:val="0"/>
          <w:numId w:val="776"/>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III, IV</w:t>
      </w:r>
    </w:p>
    <w:p w14:paraId="18908D27" w14:textId="77777777" w:rsidR="007C4468" w:rsidRPr="0039640F" w:rsidRDefault="007C4468" w:rsidP="00523C57">
      <w:pPr>
        <w:numPr>
          <w:ilvl w:val="0"/>
          <w:numId w:val="776"/>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II, IV</w:t>
      </w:r>
    </w:p>
    <w:p w14:paraId="7C83D3DA" w14:textId="77777777" w:rsidR="007C4468" w:rsidRPr="0039640F" w:rsidRDefault="007C4468" w:rsidP="00523C57">
      <w:pPr>
        <w:jc w:val="both"/>
        <w:rPr>
          <w:rFonts w:asciiTheme="minorHAnsi" w:eastAsia="Times New Roman" w:hAnsiTheme="minorHAnsi" w:cstheme="minorHAnsi"/>
          <w:color w:val="222222"/>
          <w:lang w:eastAsia="ru-RU"/>
        </w:rPr>
      </w:pPr>
    </w:p>
    <w:p w14:paraId="0B74C8EE"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lastRenderedPageBreak/>
        <w:t>2.1.59.</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Юридическое лицо, с которым Оценщик заключил трудовой договор, согласно Федеральному закону от 29 июля 1998 г. № 135-ФЗ «Об оценочной деятельности в Российской Федерации», обязано:</w:t>
      </w:r>
    </w:p>
    <w:p w14:paraId="4848502D"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Иметь в штате не менее двух Оценщиков, право осуществления оценочной деятельности которых не приостановлено</w:t>
      </w:r>
    </w:p>
    <w:p w14:paraId="247DB6C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Обеспечивать соблюдение требований Федерального закона от 29 июля 1998 г. № 135-ФЗ «Об оценочной деятельности в Российской Федерации» своими работниками</w:t>
      </w:r>
    </w:p>
    <w:p w14:paraId="2635A3EC"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8A08141"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Представлять ежеквартально в порядке, установленном внутренними документами СРО оценщиков, информацию о выполненных в указанный период отчетах с указанием даты составления отчета и его порядкового номера, объекта оценки, вида определенной стоимости</w:t>
      </w:r>
    </w:p>
    <w:p w14:paraId="6863455C" w14:textId="008B7EDF"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ответов:</w:t>
      </w:r>
    </w:p>
    <w:p w14:paraId="4368BB4E" w14:textId="77777777" w:rsidR="007C4468" w:rsidRPr="0039640F" w:rsidRDefault="007C4468" w:rsidP="00523C57">
      <w:pPr>
        <w:numPr>
          <w:ilvl w:val="0"/>
          <w:numId w:val="777"/>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w:t>
      </w:r>
    </w:p>
    <w:p w14:paraId="23E673DB" w14:textId="77777777" w:rsidR="007C4468" w:rsidRPr="0039640F" w:rsidRDefault="007C4468" w:rsidP="00523C57">
      <w:pPr>
        <w:numPr>
          <w:ilvl w:val="0"/>
          <w:numId w:val="777"/>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5AF76E33" w14:textId="77777777" w:rsidR="007C4468" w:rsidRPr="0039640F" w:rsidRDefault="007C4468" w:rsidP="00523C57">
      <w:pPr>
        <w:numPr>
          <w:ilvl w:val="0"/>
          <w:numId w:val="777"/>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w:t>
      </w:r>
    </w:p>
    <w:p w14:paraId="614B8BF8" w14:textId="77777777" w:rsidR="007C4468" w:rsidRPr="0039640F" w:rsidRDefault="007C4468" w:rsidP="00523C57">
      <w:pPr>
        <w:numPr>
          <w:ilvl w:val="0"/>
          <w:numId w:val="777"/>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 IV</w:t>
      </w:r>
    </w:p>
    <w:p w14:paraId="2A458316" w14:textId="77777777" w:rsidR="007C4468" w:rsidRPr="0039640F" w:rsidRDefault="007C4468" w:rsidP="00523C57">
      <w:pPr>
        <w:numPr>
          <w:ilvl w:val="0"/>
          <w:numId w:val="777"/>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II, III, IV</w:t>
      </w:r>
    </w:p>
    <w:p w14:paraId="47C29C3D" w14:textId="77777777" w:rsidR="007C4468" w:rsidRPr="0039640F" w:rsidRDefault="007C4468" w:rsidP="00523C57">
      <w:pPr>
        <w:jc w:val="both"/>
        <w:rPr>
          <w:rFonts w:asciiTheme="minorHAnsi" w:eastAsia="Times New Roman" w:hAnsiTheme="minorHAnsi" w:cstheme="minorHAnsi"/>
          <w:color w:val="222222"/>
          <w:lang w:eastAsia="ru-RU"/>
        </w:rPr>
      </w:pPr>
    </w:p>
    <w:p w14:paraId="3F141EC1"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2.1.60.</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p>
    <w:p w14:paraId="4E21BE3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Получать разъяснения и дополнительные сведения, необходимые для осуществления данной оценки</w:t>
      </w:r>
    </w:p>
    <w:p w14:paraId="593C5124"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14:paraId="6B6DAB82"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4F88CA4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Требовать от Заказчика привлекать к участию в проведении оценки объекта оценки иных специалистов</w:t>
      </w:r>
    </w:p>
    <w:p w14:paraId="0FF0A150" w14:textId="4DC3E79E"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ответов:</w:t>
      </w:r>
    </w:p>
    <w:p w14:paraId="1D6922AD" w14:textId="77777777" w:rsidR="007C4468" w:rsidRPr="0039640F" w:rsidRDefault="007C4468" w:rsidP="00523C57">
      <w:pPr>
        <w:numPr>
          <w:ilvl w:val="0"/>
          <w:numId w:val="778"/>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 III</w:t>
      </w:r>
    </w:p>
    <w:p w14:paraId="65640B8E" w14:textId="77777777" w:rsidR="007C4468" w:rsidRPr="0039640F" w:rsidRDefault="007C4468" w:rsidP="00523C57">
      <w:pPr>
        <w:numPr>
          <w:ilvl w:val="0"/>
          <w:numId w:val="77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w:t>
      </w:r>
    </w:p>
    <w:p w14:paraId="4A1C3614" w14:textId="77777777" w:rsidR="007C4468" w:rsidRPr="0039640F" w:rsidRDefault="007C4468" w:rsidP="00523C57">
      <w:pPr>
        <w:numPr>
          <w:ilvl w:val="0"/>
          <w:numId w:val="77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w:t>
      </w:r>
    </w:p>
    <w:p w14:paraId="375381E5" w14:textId="77777777" w:rsidR="007C4468" w:rsidRPr="0039640F" w:rsidRDefault="007C4468" w:rsidP="00523C57">
      <w:pPr>
        <w:numPr>
          <w:ilvl w:val="0"/>
          <w:numId w:val="778"/>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III, IV</w:t>
      </w:r>
    </w:p>
    <w:p w14:paraId="19AB05DC" w14:textId="77777777" w:rsidR="007C4468" w:rsidRPr="0039640F" w:rsidRDefault="007C4468" w:rsidP="00523C57">
      <w:pPr>
        <w:jc w:val="both"/>
        <w:rPr>
          <w:rFonts w:asciiTheme="minorHAnsi" w:eastAsia="Times New Roman" w:hAnsiTheme="minorHAnsi" w:cstheme="minorHAnsi"/>
          <w:color w:val="222222"/>
          <w:lang w:eastAsia="ru-RU"/>
        </w:rPr>
      </w:pPr>
    </w:p>
    <w:p w14:paraId="6FF39AF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2.1.61.</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p>
    <w:p w14:paraId="670A2B7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Применять самостоятельно методы проведения оценки объекта оценки в соответствии со стандартами оценки</w:t>
      </w:r>
    </w:p>
    <w:p w14:paraId="220E4CF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Требовать денежного вознаграждения за проведение оценки объекта оценки в зависимости от определенной стоимости</w:t>
      </w:r>
    </w:p>
    <w:p w14:paraId="3BE6767B"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Получать разъяснения и дополнительные сведения, необходимые для осуществления данной оценки</w:t>
      </w:r>
    </w:p>
    <w:p w14:paraId="1A8F5AA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lastRenderedPageBreak/>
        <w:t>IV</w:t>
      </w:r>
      <w:r w:rsidRPr="0039640F">
        <w:rPr>
          <w:rFonts w:asciiTheme="minorHAnsi" w:eastAsia="Times New Roman" w:hAnsiTheme="minorHAnsi" w:cstheme="minorHAnsi"/>
          <w:color w:val="222222"/>
          <w:lang w:val="ru-RU" w:eastAsia="ru-RU"/>
        </w:rPr>
        <w:t>. Отказаться от проведения оценки объекта оценки в случаях, если заказчик не обеспечил привлечение необходимых для проведения оценки специалистов</w:t>
      </w:r>
    </w:p>
    <w:p w14:paraId="510C9054" w14:textId="41A56BC7"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ответов:</w:t>
      </w:r>
    </w:p>
    <w:p w14:paraId="6A09C453" w14:textId="77777777" w:rsidR="007C4468" w:rsidRPr="0039640F" w:rsidRDefault="007C4468" w:rsidP="00523C57">
      <w:pPr>
        <w:numPr>
          <w:ilvl w:val="0"/>
          <w:numId w:val="779"/>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III, IV</w:t>
      </w:r>
    </w:p>
    <w:p w14:paraId="13BD8DE1" w14:textId="77777777" w:rsidR="007C4468" w:rsidRPr="0039640F" w:rsidRDefault="007C4468" w:rsidP="00523C57">
      <w:pPr>
        <w:numPr>
          <w:ilvl w:val="0"/>
          <w:numId w:val="779"/>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III</w:t>
      </w:r>
    </w:p>
    <w:p w14:paraId="69F8AF87" w14:textId="77777777" w:rsidR="007C4468" w:rsidRPr="0039640F" w:rsidRDefault="007C4468" w:rsidP="00523C57">
      <w:pPr>
        <w:numPr>
          <w:ilvl w:val="0"/>
          <w:numId w:val="779"/>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Все, кроме IV</w:t>
      </w:r>
    </w:p>
    <w:p w14:paraId="0472B021" w14:textId="77777777" w:rsidR="007C4468" w:rsidRPr="0039640F" w:rsidRDefault="007C4468" w:rsidP="00523C57">
      <w:pPr>
        <w:numPr>
          <w:ilvl w:val="0"/>
          <w:numId w:val="779"/>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II, III, IV</w:t>
      </w:r>
    </w:p>
    <w:p w14:paraId="3EDB8C8C" w14:textId="77777777" w:rsidR="007C4468" w:rsidRPr="0039640F" w:rsidRDefault="007C4468" w:rsidP="00523C57">
      <w:pPr>
        <w:jc w:val="both"/>
        <w:rPr>
          <w:rFonts w:asciiTheme="minorHAnsi" w:eastAsia="Times New Roman" w:hAnsiTheme="minorHAnsi" w:cstheme="minorHAnsi"/>
          <w:color w:val="222222"/>
          <w:lang w:eastAsia="ru-RU"/>
        </w:rPr>
      </w:pPr>
    </w:p>
    <w:p w14:paraId="4F2B46D3"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2.1.62.</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p>
    <w:p w14:paraId="2D855907"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w:t>
      </w:r>
      <w:r w:rsidRPr="00523C57">
        <w:rPr>
          <w:rFonts w:asciiTheme="minorHAnsi" w:eastAsia="Times New Roman" w:hAnsiTheme="minorHAnsi" w:cstheme="minorHAnsi"/>
          <w:color w:val="222222"/>
          <w:lang w:val="ru-RU" w:eastAsia="ru-RU"/>
        </w:rPr>
        <w:t>. Применять самостоятельно методы проведения оценки объекта оценки в соответствии со стандартами оценки</w:t>
      </w:r>
    </w:p>
    <w:p w14:paraId="3FCBD73F"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w:t>
      </w:r>
      <w:r w:rsidRPr="00523C57">
        <w:rPr>
          <w:rFonts w:asciiTheme="minorHAnsi" w:eastAsia="Times New Roman" w:hAnsiTheme="minorHAnsi" w:cstheme="minorHAnsi"/>
          <w:color w:val="222222"/>
          <w:lang w:val="ru-RU" w:eastAsia="ru-RU"/>
        </w:rPr>
        <w:t>. Получить средства, внесенные в компенсационный фонд СРОО, в случае выхода из такой СРОО</w:t>
      </w:r>
    </w:p>
    <w:p w14:paraId="79633A7B"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III</w:t>
      </w:r>
      <w:r w:rsidRPr="00523C57">
        <w:rPr>
          <w:rFonts w:asciiTheme="minorHAnsi" w:eastAsia="Times New Roman" w:hAnsiTheme="minorHAnsi" w:cstheme="minorHAnsi"/>
          <w:color w:val="222222"/>
          <w:lang w:val="ru-RU" w:eastAsia="ru-RU"/>
        </w:rPr>
        <w:t>. 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14:paraId="27D517E2"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IV</w:t>
      </w:r>
      <w:r w:rsidRPr="00523C57">
        <w:rPr>
          <w:rFonts w:asciiTheme="minorHAnsi" w:eastAsia="Times New Roman" w:hAnsiTheme="minorHAnsi" w:cstheme="minorHAnsi"/>
          <w:color w:val="222222"/>
          <w:lang w:val="ru-RU" w:eastAsia="ru-RU"/>
        </w:rPr>
        <w:t>. Запрашивать в письменной или устной форме у третьих лиц информацию, необходимую для проведения оценки объекта оценки</w:t>
      </w:r>
    </w:p>
    <w:p w14:paraId="07ABB74C" w14:textId="3501FBB7" w:rsidR="007C4468"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t>Варианты ответов:</w:t>
      </w:r>
    </w:p>
    <w:p w14:paraId="61A38951" w14:textId="77777777" w:rsidR="007C4468" w:rsidRPr="00523C57" w:rsidRDefault="007C4468" w:rsidP="00523C57">
      <w:pPr>
        <w:numPr>
          <w:ilvl w:val="0"/>
          <w:numId w:val="780"/>
        </w:numPr>
        <w:ind w:left="1104"/>
        <w:jc w:val="both"/>
        <w:rPr>
          <w:rFonts w:asciiTheme="minorHAnsi" w:eastAsia="Times New Roman" w:hAnsiTheme="minorHAnsi" w:cstheme="minorHAnsi"/>
          <w:b/>
          <w:bCs/>
          <w:color w:val="222222"/>
          <w:lang w:eastAsia="ru-RU"/>
        </w:rPr>
      </w:pPr>
      <w:r w:rsidRPr="00523C57">
        <w:rPr>
          <w:rFonts w:asciiTheme="minorHAnsi" w:eastAsia="Times New Roman" w:hAnsiTheme="minorHAnsi" w:cstheme="minorHAnsi"/>
          <w:b/>
          <w:bCs/>
          <w:color w:val="222222"/>
          <w:lang w:eastAsia="ru-RU"/>
        </w:rPr>
        <w:t>I, III, IV</w:t>
      </w:r>
    </w:p>
    <w:p w14:paraId="59D7D6CB" w14:textId="77777777" w:rsidR="007C4468" w:rsidRPr="00523C57" w:rsidRDefault="007C4468" w:rsidP="00523C57">
      <w:pPr>
        <w:numPr>
          <w:ilvl w:val="0"/>
          <w:numId w:val="780"/>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III</w:t>
      </w:r>
    </w:p>
    <w:p w14:paraId="485818F1" w14:textId="77777777" w:rsidR="007C4468" w:rsidRPr="00523C57" w:rsidRDefault="007C4468" w:rsidP="00523C57">
      <w:pPr>
        <w:numPr>
          <w:ilvl w:val="0"/>
          <w:numId w:val="780"/>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IV</w:t>
      </w:r>
    </w:p>
    <w:p w14:paraId="76C19E4E" w14:textId="77777777" w:rsidR="007C4468" w:rsidRPr="00523C57" w:rsidRDefault="007C4468" w:rsidP="00523C57">
      <w:pPr>
        <w:numPr>
          <w:ilvl w:val="0"/>
          <w:numId w:val="780"/>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II, III, IV</w:t>
      </w:r>
    </w:p>
    <w:p w14:paraId="7CE2FE7C" w14:textId="77777777" w:rsidR="007C4468" w:rsidRPr="00523C57" w:rsidRDefault="007C4468" w:rsidP="00523C57">
      <w:pPr>
        <w:jc w:val="both"/>
        <w:rPr>
          <w:rFonts w:asciiTheme="minorHAnsi" w:eastAsia="Times New Roman" w:hAnsiTheme="minorHAnsi" w:cstheme="minorHAnsi"/>
          <w:color w:val="222222"/>
          <w:lang w:eastAsia="ru-RU"/>
        </w:rPr>
      </w:pPr>
    </w:p>
    <w:p w14:paraId="49FC1EFE"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b/>
          <w:bCs/>
          <w:color w:val="222222"/>
          <w:lang w:val="ru-RU" w:eastAsia="ru-RU"/>
        </w:rPr>
        <w:t>2.1.63.</w:t>
      </w:r>
      <w:r w:rsidRPr="00523C57">
        <w:rPr>
          <w:rFonts w:asciiTheme="minorHAnsi" w:eastAsia="Times New Roman" w:hAnsiTheme="minorHAnsi" w:cstheme="minorHAnsi"/>
          <w:color w:val="222222"/>
          <w:lang w:eastAsia="ru-RU"/>
        </w:rPr>
        <w:t> </w:t>
      </w:r>
      <w:r w:rsidRPr="00523C57">
        <w:rPr>
          <w:rFonts w:asciiTheme="minorHAnsi" w:eastAsia="Times New Roman" w:hAnsiTheme="minorHAnsi" w:cstheme="minorHAnsi"/>
          <w:color w:val="222222"/>
          <w:lang w:val="ru-RU" w:eastAsia="ru-RU"/>
        </w:rPr>
        <w:t>Обязанности юридического лица, с которым Оценщик заключил трудовой договор:</w:t>
      </w:r>
    </w:p>
    <w:p w14:paraId="5B29751F"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w:t>
      </w:r>
      <w:r w:rsidRPr="00523C57">
        <w:rPr>
          <w:rFonts w:asciiTheme="minorHAnsi" w:eastAsia="Times New Roman" w:hAnsiTheme="minorHAnsi" w:cstheme="minorHAnsi"/>
          <w:color w:val="222222"/>
          <w:lang w:val="ru-RU" w:eastAsia="ru-RU"/>
        </w:rPr>
        <w:t>. 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489EC0AA"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w:t>
      </w:r>
      <w:r w:rsidRPr="00523C57">
        <w:rPr>
          <w:rFonts w:asciiTheme="minorHAnsi" w:eastAsia="Times New Roman" w:hAnsiTheme="minorHAnsi" w:cstheme="minorHAnsi"/>
          <w:color w:val="222222"/>
          <w:lang w:val="ru-RU" w:eastAsia="ru-RU"/>
        </w:rPr>
        <w:t>. Страховать свою ответственность</w:t>
      </w:r>
    </w:p>
    <w:p w14:paraId="6C446AD4"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III</w:t>
      </w:r>
      <w:r w:rsidRPr="00523C57">
        <w:rPr>
          <w:rFonts w:asciiTheme="minorHAnsi" w:eastAsia="Times New Roman" w:hAnsiTheme="minorHAnsi" w:cstheme="minorHAnsi"/>
          <w:color w:val="222222"/>
          <w:lang w:val="ru-RU" w:eastAsia="ru-RU"/>
        </w:rPr>
        <w:t>. Представлять ежеквартально в порядке, установленном внутренними документами СРО оценщиков, информацию о выполненных в указанный период отчетах с указанием даты составления отчета и его порядкового номера, объекта оценки, вида определенной стоимости</w:t>
      </w:r>
    </w:p>
    <w:p w14:paraId="3DC22FCB" w14:textId="77777777" w:rsidR="007F322E"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eastAsia="ru-RU"/>
        </w:rPr>
        <w:t>IV</w:t>
      </w:r>
      <w:r w:rsidRPr="00523C57">
        <w:rPr>
          <w:rFonts w:asciiTheme="minorHAnsi" w:eastAsia="Times New Roman" w:hAnsiTheme="minorHAnsi" w:cstheme="minorHAnsi"/>
          <w:color w:val="222222"/>
          <w:lang w:val="ru-RU" w:eastAsia="ru-RU"/>
        </w:rPr>
        <w:t>. Обеспечивать сохранность документов, получаемых от заказчика и третьих лиц в ходе проведения оценки</w:t>
      </w:r>
    </w:p>
    <w:p w14:paraId="2B49C778" w14:textId="5DB066AC" w:rsidR="007C4468" w:rsidRPr="00523C57" w:rsidRDefault="007C4468" w:rsidP="00523C57">
      <w:pPr>
        <w:jc w:val="both"/>
        <w:rPr>
          <w:rFonts w:asciiTheme="minorHAnsi" w:eastAsia="Times New Roman" w:hAnsiTheme="minorHAnsi" w:cstheme="minorHAnsi"/>
          <w:color w:val="222222"/>
          <w:lang w:val="ru-RU" w:eastAsia="ru-RU"/>
        </w:rPr>
      </w:pPr>
      <w:r w:rsidRPr="00523C57">
        <w:rPr>
          <w:rFonts w:asciiTheme="minorHAnsi" w:eastAsia="Times New Roman" w:hAnsiTheme="minorHAnsi" w:cstheme="minorHAnsi"/>
          <w:color w:val="222222"/>
          <w:lang w:val="ru-RU" w:eastAsia="ru-RU"/>
        </w:rPr>
        <w:t>Варианты ответов:</w:t>
      </w:r>
    </w:p>
    <w:p w14:paraId="48761A23" w14:textId="77777777" w:rsidR="007C4468" w:rsidRPr="00523C57" w:rsidRDefault="007C4468" w:rsidP="00523C57">
      <w:pPr>
        <w:numPr>
          <w:ilvl w:val="0"/>
          <w:numId w:val="781"/>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IV</w:t>
      </w:r>
    </w:p>
    <w:p w14:paraId="75D59EDB" w14:textId="77777777" w:rsidR="007C4468" w:rsidRPr="00523C57" w:rsidRDefault="007C4468" w:rsidP="00523C57">
      <w:pPr>
        <w:numPr>
          <w:ilvl w:val="0"/>
          <w:numId w:val="781"/>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 II, III</w:t>
      </w:r>
    </w:p>
    <w:p w14:paraId="1F3C3836" w14:textId="77777777" w:rsidR="007C4468" w:rsidRPr="00523C57" w:rsidRDefault="007C4468" w:rsidP="00523C57">
      <w:pPr>
        <w:numPr>
          <w:ilvl w:val="0"/>
          <w:numId w:val="781"/>
        </w:numPr>
        <w:ind w:left="1104"/>
        <w:jc w:val="both"/>
        <w:rPr>
          <w:rFonts w:asciiTheme="minorHAnsi" w:eastAsia="Times New Roman" w:hAnsiTheme="minorHAnsi" w:cstheme="minorHAnsi"/>
          <w:b/>
          <w:bCs/>
          <w:color w:val="222222"/>
          <w:lang w:eastAsia="ru-RU"/>
        </w:rPr>
      </w:pPr>
      <w:r w:rsidRPr="00523C57">
        <w:rPr>
          <w:rFonts w:asciiTheme="minorHAnsi" w:eastAsia="Times New Roman" w:hAnsiTheme="minorHAnsi" w:cstheme="minorHAnsi"/>
          <w:b/>
          <w:bCs/>
          <w:color w:val="222222"/>
          <w:lang w:eastAsia="ru-RU"/>
        </w:rPr>
        <w:t>I, II, IV</w:t>
      </w:r>
    </w:p>
    <w:p w14:paraId="644544CF" w14:textId="77777777" w:rsidR="007C4468" w:rsidRPr="00523C57" w:rsidRDefault="007C4468" w:rsidP="00523C57">
      <w:pPr>
        <w:numPr>
          <w:ilvl w:val="0"/>
          <w:numId w:val="781"/>
        </w:numPr>
        <w:ind w:left="1104"/>
        <w:jc w:val="both"/>
        <w:rPr>
          <w:rFonts w:asciiTheme="minorHAnsi" w:eastAsia="Times New Roman" w:hAnsiTheme="minorHAnsi" w:cstheme="minorHAnsi"/>
          <w:color w:val="222222"/>
          <w:lang w:eastAsia="ru-RU"/>
        </w:rPr>
      </w:pPr>
      <w:r w:rsidRPr="00523C57">
        <w:rPr>
          <w:rFonts w:asciiTheme="minorHAnsi" w:eastAsia="Times New Roman" w:hAnsiTheme="minorHAnsi" w:cstheme="minorHAnsi"/>
          <w:color w:val="222222"/>
          <w:lang w:eastAsia="ru-RU"/>
        </w:rPr>
        <w:t>II, III, IV</w:t>
      </w:r>
    </w:p>
    <w:p w14:paraId="506DA731" w14:textId="77777777" w:rsidR="007C4468" w:rsidRPr="0039640F" w:rsidRDefault="007C4468" w:rsidP="00523C57">
      <w:pPr>
        <w:jc w:val="both"/>
        <w:rPr>
          <w:rFonts w:asciiTheme="minorHAnsi" w:eastAsia="Times New Roman" w:hAnsiTheme="minorHAnsi" w:cstheme="minorHAnsi"/>
          <w:color w:val="222222"/>
          <w:lang w:eastAsia="ru-RU"/>
        </w:rPr>
      </w:pPr>
    </w:p>
    <w:p w14:paraId="18509C18"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2.1.64.</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Что в соответствии с Федеральным законом от 29 июля 1998 г. № 135-ФЗ «Об оценочной деятельности в Российской Федерации» может быть основанием для проведения оценки?</w:t>
      </w:r>
    </w:p>
    <w:p w14:paraId="11B9424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Договор на проведение оценки</w:t>
      </w:r>
    </w:p>
    <w:p w14:paraId="7F0FCCC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Государственный (муниципальный) заказ</w:t>
      </w:r>
    </w:p>
    <w:p w14:paraId="2A09DA6B"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Определение суда, арбитражного суда, третейского суда</w:t>
      </w:r>
    </w:p>
    <w:p w14:paraId="0C54EEEF"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lastRenderedPageBreak/>
        <w:t>IV</w:t>
      </w:r>
      <w:r w:rsidRPr="0039640F">
        <w:rPr>
          <w:rFonts w:asciiTheme="minorHAnsi" w:eastAsia="Times New Roman" w:hAnsiTheme="minorHAnsi" w:cstheme="minorHAnsi"/>
          <w:color w:val="222222"/>
          <w:lang w:val="ru-RU" w:eastAsia="ru-RU"/>
        </w:rPr>
        <w:t>. Решение уполномоченного органа</w:t>
      </w:r>
    </w:p>
    <w:p w14:paraId="19B3F585" w14:textId="315EF86E" w:rsidR="007C4468" w:rsidRPr="0039640F"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val="ru-RU" w:eastAsia="ru-RU"/>
        </w:rPr>
        <w:t>Варианты ответов:</w:t>
      </w:r>
    </w:p>
    <w:p w14:paraId="27DEA651" w14:textId="77777777" w:rsidR="007C4468" w:rsidRPr="0039640F" w:rsidRDefault="007C4468" w:rsidP="00523C57">
      <w:pPr>
        <w:numPr>
          <w:ilvl w:val="0"/>
          <w:numId w:val="782"/>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w:t>
      </w:r>
    </w:p>
    <w:p w14:paraId="239F3157" w14:textId="77777777" w:rsidR="007C4468" w:rsidRPr="0039640F" w:rsidRDefault="007C4468" w:rsidP="00523C57">
      <w:pPr>
        <w:numPr>
          <w:ilvl w:val="0"/>
          <w:numId w:val="782"/>
        </w:numPr>
        <w:ind w:left="1104"/>
        <w:jc w:val="both"/>
        <w:rPr>
          <w:rFonts w:asciiTheme="minorHAnsi" w:eastAsia="Times New Roman" w:hAnsiTheme="minorHAnsi" w:cstheme="minorHAnsi"/>
          <w:b/>
          <w:bCs/>
          <w:color w:val="222222"/>
          <w:lang w:eastAsia="ru-RU"/>
        </w:rPr>
      </w:pPr>
      <w:r w:rsidRPr="0039640F">
        <w:rPr>
          <w:rFonts w:asciiTheme="minorHAnsi" w:eastAsia="Times New Roman" w:hAnsiTheme="minorHAnsi" w:cstheme="minorHAnsi"/>
          <w:b/>
          <w:bCs/>
          <w:color w:val="222222"/>
          <w:lang w:eastAsia="ru-RU"/>
        </w:rPr>
        <w:t>I, III, IV</w:t>
      </w:r>
    </w:p>
    <w:p w14:paraId="2D34AE20" w14:textId="77777777" w:rsidR="007C4468" w:rsidRPr="0039640F" w:rsidRDefault="007C4468" w:rsidP="00523C57">
      <w:pPr>
        <w:numPr>
          <w:ilvl w:val="0"/>
          <w:numId w:val="782"/>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I, II, IV</w:t>
      </w:r>
    </w:p>
    <w:p w14:paraId="5908BB18" w14:textId="77777777" w:rsidR="007C4468" w:rsidRPr="0039640F" w:rsidRDefault="007C4468" w:rsidP="00523C57">
      <w:pPr>
        <w:numPr>
          <w:ilvl w:val="0"/>
          <w:numId w:val="782"/>
        </w:numPr>
        <w:ind w:left="1104"/>
        <w:jc w:val="both"/>
        <w:rPr>
          <w:rFonts w:asciiTheme="minorHAnsi" w:eastAsia="Times New Roman" w:hAnsiTheme="minorHAnsi" w:cstheme="minorHAnsi"/>
          <w:color w:val="222222"/>
          <w:lang w:eastAsia="ru-RU"/>
        </w:rPr>
      </w:pPr>
      <w:r w:rsidRPr="0039640F">
        <w:rPr>
          <w:rFonts w:asciiTheme="minorHAnsi" w:eastAsia="Times New Roman" w:hAnsiTheme="minorHAnsi" w:cstheme="minorHAnsi"/>
          <w:color w:val="222222"/>
          <w:lang w:eastAsia="ru-RU"/>
        </w:rPr>
        <w:t>Все перечисленное</w:t>
      </w:r>
    </w:p>
    <w:p w14:paraId="3EFE6DC5" w14:textId="77777777" w:rsidR="007C4468" w:rsidRPr="0039640F" w:rsidRDefault="007C4468" w:rsidP="00523C57">
      <w:pPr>
        <w:jc w:val="both"/>
        <w:rPr>
          <w:rFonts w:asciiTheme="minorHAnsi" w:eastAsia="Times New Roman" w:hAnsiTheme="minorHAnsi" w:cstheme="minorHAnsi"/>
          <w:color w:val="222222"/>
          <w:lang w:eastAsia="ru-RU"/>
        </w:rPr>
      </w:pPr>
    </w:p>
    <w:p w14:paraId="33C49511"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b/>
          <w:bCs/>
          <w:color w:val="222222"/>
          <w:lang w:val="ru-RU" w:eastAsia="ru-RU"/>
        </w:rPr>
        <w:t>2.1.65.</w:t>
      </w:r>
      <w:r w:rsidRPr="0039640F">
        <w:rPr>
          <w:rFonts w:asciiTheme="minorHAnsi" w:eastAsia="Times New Roman" w:hAnsiTheme="minorHAnsi" w:cstheme="minorHAnsi"/>
          <w:color w:val="222222"/>
          <w:lang w:eastAsia="ru-RU"/>
        </w:rPr>
        <w:t> </w:t>
      </w:r>
      <w:r w:rsidRPr="0039640F">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обязан:</w:t>
      </w:r>
    </w:p>
    <w:p w14:paraId="6D73B1A0"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w:t>
      </w:r>
      <w:r w:rsidRPr="0039640F">
        <w:rPr>
          <w:rFonts w:asciiTheme="minorHAnsi" w:eastAsia="Times New Roman" w:hAnsiTheme="minorHAnsi" w:cstheme="minorHAnsi"/>
          <w:color w:val="222222"/>
          <w:lang w:val="ru-RU" w:eastAsia="ru-RU"/>
        </w:rPr>
        <w:t>. Предоставить заказчику информацию о членстве в СРОО;</w:t>
      </w:r>
    </w:p>
    <w:p w14:paraId="14A9B5E8"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w:t>
      </w:r>
      <w:r w:rsidRPr="0039640F">
        <w:rPr>
          <w:rFonts w:asciiTheme="minorHAnsi" w:eastAsia="Times New Roman" w:hAnsiTheme="minorHAnsi" w:cstheme="minorHAnsi"/>
          <w:color w:val="222222"/>
          <w:lang w:val="ru-RU" w:eastAsia="ru-RU"/>
        </w:rPr>
        <w:t>. Хранить копии документов и материалов, на основе которой проводилась оценка;</w:t>
      </w:r>
    </w:p>
    <w:p w14:paraId="650AB68C"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III</w:t>
      </w:r>
      <w:r w:rsidRPr="0039640F">
        <w:rPr>
          <w:rFonts w:asciiTheme="minorHAnsi" w:eastAsia="Times New Roman" w:hAnsiTheme="minorHAnsi" w:cstheme="minorHAnsi"/>
          <w:color w:val="222222"/>
          <w:lang w:val="ru-RU" w:eastAsia="ru-RU"/>
        </w:rPr>
        <w:t>. Хранить копии подписанных им отчетов;</w:t>
      </w:r>
    </w:p>
    <w:p w14:paraId="15677219" w14:textId="77777777" w:rsidR="007F322E" w:rsidRDefault="007C4468" w:rsidP="00523C57">
      <w:pPr>
        <w:jc w:val="both"/>
        <w:rPr>
          <w:rFonts w:asciiTheme="minorHAnsi" w:eastAsia="Times New Roman" w:hAnsiTheme="minorHAnsi" w:cstheme="minorHAnsi"/>
          <w:color w:val="222222"/>
          <w:lang w:val="ru-RU" w:eastAsia="ru-RU"/>
        </w:rPr>
      </w:pPr>
      <w:r w:rsidRPr="0039640F">
        <w:rPr>
          <w:rFonts w:asciiTheme="minorHAnsi" w:eastAsia="Times New Roman" w:hAnsiTheme="minorHAnsi" w:cstheme="minorHAnsi"/>
          <w:color w:val="222222"/>
          <w:lang w:eastAsia="ru-RU"/>
        </w:rPr>
        <w:t>IV</w:t>
      </w:r>
      <w:r w:rsidRPr="0039640F">
        <w:rPr>
          <w:rFonts w:asciiTheme="minorHAnsi" w:eastAsia="Times New Roman" w:hAnsiTheme="minorHAnsi" w:cstheme="minorHAnsi"/>
          <w:color w:val="222222"/>
          <w:lang w:val="ru-RU" w:eastAsia="ru-RU"/>
        </w:rPr>
        <w:t>. Представить СРОО информацию о юридическом лице, с которым он заключил трудовой договор.</w:t>
      </w:r>
    </w:p>
    <w:p w14:paraId="41C6078B" w14:textId="3C90DBA9" w:rsidR="007C4468" w:rsidRPr="007F322E" w:rsidRDefault="007C4468" w:rsidP="00523C57">
      <w:pPr>
        <w:jc w:val="both"/>
        <w:rPr>
          <w:rFonts w:asciiTheme="minorHAnsi" w:eastAsia="Times New Roman" w:hAnsiTheme="minorHAnsi" w:cstheme="minorHAnsi"/>
          <w:color w:val="222222"/>
          <w:lang w:val="ru-RU" w:eastAsia="ru-RU"/>
        </w:rPr>
      </w:pPr>
      <w:r w:rsidRPr="007F322E">
        <w:rPr>
          <w:rFonts w:asciiTheme="minorHAnsi" w:eastAsia="Times New Roman" w:hAnsiTheme="minorHAnsi" w:cstheme="minorHAnsi"/>
          <w:color w:val="222222"/>
          <w:lang w:val="ru-RU" w:eastAsia="ru-RU"/>
        </w:rPr>
        <w:t>Варианты ответа:</w:t>
      </w:r>
    </w:p>
    <w:p w14:paraId="651C2554" w14:textId="77777777" w:rsidR="007C4468" w:rsidRPr="002E7803" w:rsidRDefault="007C4468" w:rsidP="00523C57">
      <w:pPr>
        <w:numPr>
          <w:ilvl w:val="0"/>
          <w:numId w:val="78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03D0EC73" w14:textId="77777777" w:rsidR="007C4468" w:rsidRPr="002E7803" w:rsidRDefault="007C4468" w:rsidP="00523C57">
      <w:pPr>
        <w:numPr>
          <w:ilvl w:val="0"/>
          <w:numId w:val="78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010B9E98" w14:textId="77777777" w:rsidR="007C4468" w:rsidRPr="002E7803" w:rsidRDefault="007C4468" w:rsidP="00523C57">
      <w:pPr>
        <w:numPr>
          <w:ilvl w:val="0"/>
          <w:numId w:val="78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35CFE424" w14:textId="77777777" w:rsidR="007C4468" w:rsidRPr="002E7803" w:rsidRDefault="007C4468" w:rsidP="00523C57">
      <w:pPr>
        <w:numPr>
          <w:ilvl w:val="0"/>
          <w:numId w:val="783"/>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03701864" w14:textId="77777777" w:rsidR="007C4468" w:rsidRPr="002E7803" w:rsidRDefault="007C4468" w:rsidP="00523C57">
      <w:pPr>
        <w:jc w:val="both"/>
        <w:rPr>
          <w:rFonts w:asciiTheme="minorHAnsi" w:eastAsia="Times New Roman" w:hAnsiTheme="minorHAnsi" w:cstheme="minorHAnsi"/>
          <w:color w:val="222222"/>
          <w:lang w:eastAsia="ru-RU"/>
        </w:rPr>
      </w:pPr>
    </w:p>
    <w:p w14:paraId="7E647510"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2.1.66.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В случае существенных расхождений результатов подходов и методов оценки в соответствии с федеральным стандартом оценки «Подходы и методы оценки (ФСО </w:t>
      </w: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(от 14.04.2022 №200) оценщик:</w:t>
      </w:r>
    </w:p>
    <w:p w14:paraId="6EEBE49D" w14:textId="77777777" w:rsidR="007C4468" w:rsidRPr="002E7803" w:rsidRDefault="007C4468" w:rsidP="00523C57">
      <w:pPr>
        <w:numPr>
          <w:ilvl w:val="0"/>
          <w:numId w:val="78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 применить взвешенное значение стоимости</w:t>
      </w:r>
    </w:p>
    <w:p w14:paraId="6AAE5A56" w14:textId="77777777" w:rsidR="007C4468" w:rsidRPr="002E7803" w:rsidRDefault="007C4468" w:rsidP="00523C57">
      <w:pPr>
        <w:numPr>
          <w:ilvl w:val="0"/>
          <w:numId w:val="784"/>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в результате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p w14:paraId="3DCC8676" w14:textId="77777777" w:rsidR="007C4468" w:rsidRPr="002E7803" w:rsidRDefault="007C4468" w:rsidP="00523C57">
      <w:pPr>
        <w:numPr>
          <w:ilvl w:val="0"/>
          <w:numId w:val="78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отказаться от применения одного из подходов</w:t>
      </w:r>
    </w:p>
    <w:p w14:paraId="6A4F21F3" w14:textId="77777777" w:rsidR="007C4468" w:rsidRPr="002E7803" w:rsidRDefault="007C4468" w:rsidP="00523C57">
      <w:pPr>
        <w:numPr>
          <w:ilvl w:val="0"/>
          <w:numId w:val="78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внести дополнительные корректировки для устранения существенных расхождений</w:t>
      </w:r>
    </w:p>
    <w:p w14:paraId="78D6533F" w14:textId="77777777" w:rsidR="007C4468" w:rsidRPr="002E7803" w:rsidRDefault="007C4468" w:rsidP="00523C57">
      <w:pPr>
        <w:jc w:val="both"/>
        <w:rPr>
          <w:rFonts w:asciiTheme="minorHAnsi" w:eastAsia="Times New Roman" w:hAnsiTheme="minorHAnsi" w:cstheme="minorHAnsi"/>
          <w:color w:val="222222"/>
          <w:lang w:val="ru-RU" w:eastAsia="ru-RU"/>
        </w:rPr>
      </w:pPr>
    </w:p>
    <w:p w14:paraId="51448E46" w14:textId="77777777"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b/>
          <w:bCs/>
          <w:color w:val="222222"/>
          <w:lang w:val="ru-RU" w:eastAsia="ru-RU"/>
        </w:rPr>
        <w:t>2.1.67.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Вправе ли в соответствии с Федеральным законом от 29 июля 1998 г. № 135-ФЗ «Об оценочной деятельности в Российской Федерации» третейский суд обязать стороны совершить сделку по цене, определенной в ходе рассмотрения спора в судебном заседании?</w:t>
      </w:r>
      <w:r w:rsidRPr="002E7803">
        <w:rPr>
          <w:rFonts w:asciiTheme="minorHAnsi" w:eastAsia="Times New Roman" w:hAnsiTheme="minorHAnsi" w:cstheme="minorHAnsi"/>
          <w:color w:val="222222"/>
          <w:lang w:val="ru-RU" w:eastAsia="ru-RU"/>
        </w:rPr>
        <w:br/>
      </w:r>
      <w:r w:rsidRPr="002E7803">
        <w:rPr>
          <w:rFonts w:asciiTheme="minorHAnsi" w:eastAsia="Times New Roman" w:hAnsiTheme="minorHAnsi" w:cstheme="minorHAnsi"/>
          <w:color w:val="222222"/>
          <w:lang w:eastAsia="ru-RU"/>
        </w:rPr>
        <w:t>Варианты ответа:</w:t>
      </w:r>
    </w:p>
    <w:p w14:paraId="4E12ECF8" w14:textId="77777777" w:rsidR="007C4468" w:rsidRPr="002E7803" w:rsidRDefault="007C4468" w:rsidP="00523C57">
      <w:pPr>
        <w:numPr>
          <w:ilvl w:val="0"/>
          <w:numId w:val="78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всегда вправе</w:t>
      </w:r>
    </w:p>
    <w:p w14:paraId="4719C241" w14:textId="77777777" w:rsidR="007C4468" w:rsidRPr="002E7803" w:rsidRDefault="007C4468" w:rsidP="00523C57">
      <w:pPr>
        <w:numPr>
          <w:ilvl w:val="0"/>
          <w:numId w:val="78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вправе</w:t>
      </w:r>
    </w:p>
    <w:p w14:paraId="423E217D" w14:textId="77777777" w:rsidR="007C4468" w:rsidRPr="002E7803" w:rsidRDefault="007C4468" w:rsidP="00523C57">
      <w:pPr>
        <w:numPr>
          <w:ilvl w:val="0"/>
          <w:numId w:val="785"/>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только в случаях обязательности совершения сделки в соответствии с законодательством Российской Федерации</w:t>
      </w:r>
    </w:p>
    <w:p w14:paraId="64978523" w14:textId="77777777" w:rsidR="007C4468" w:rsidRPr="002E7803" w:rsidRDefault="007C4468" w:rsidP="00523C57">
      <w:pPr>
        <w:numPr>
          <w:ilvl w:val="0"/>
          <w:numId w:val="78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вправе, кроме третейского суда</w:t>
      </w:r>
    </w:p>
    <w:p w14:paraId="23DB698E" w14:textId="77777777" w:rsidR="007C4468" w:rsidRPr="002E7803" w:rsidRDefault="007C4468" w:rsidP="00523C57">
      <w:pPr>
        <w:numPr>
          <w:ilvl w:val="0"/>
          <w:numId w:val="78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Федеральный закон от 29 июля 1998 г. № 135-ФЗ «Об оценочной деятельности в Российской Федерации» не содержит нормы процессуального регулирования сделок</w:t>
      </w:r>
    </w:p>
    <w:p w14:paraId="336D3E42" w14:textId="77777777" w:rsidR="007C4468" w:rsidRPr="002E7803" w:rsidRDefault="007C4468" w:rsidP="00523C57">
      <w:pPr>
        <w:jc w:val="both"/>
        <w:rPr>
          <w:rFonts w:asciiTheme="minorHAnsi" w:eastAsia="Times New Roman" w:hAnsiTheme="minorHAnsi" w:cstheme="minorHAnsi"/>
          <w:color w:val="222222"/>
          <w:lang w:val="ru-RU" w:eastAsia="ru-RU"/>
        </w:rPr>
      </w:pPr>
    </w:p>
    <w:p w14:paraId="04CB557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2.1.68.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Кто является субъектами оценочной деятельности?</w:t>
      </w:r>
    </w:p>
    <w:p w14:paraId="00FA435F" w14:textId="079A7FF7"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ответа:</w:t>
      </w:r>
    </w:p>
    <w:p w14:paraId="1BF73B60" w14:textId="77777777" w:rsidR="007C4468" w:rsidRPr="002E7803" w:rsidRDefault="007C4468" w:rsidP="00523C57">
      <w:pPr>
        <w:numPr>
          <w:ilvl w:val="0"/>
          <w:numId w:val="78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lastRenderedPageBreak/>
        <w:t>физические и юридические лица, являющиеся членами одной из саморегулируемых организаций оценщиков и застраховавшие свою ответственность</w:t>
      </w:r>
    </w:p>
    <w:p w14:paraId="76AD9DA0" w14:textId="77777777" w:rsidR="007C4468" w:rsidRPr="002E7803" w:rsidRDefault="007C4468" w:rsidP="00523C57">
      <w:pPr>
        <w:numPr>
          <w:ilvl w:val="0"/>
          <w:numId w:val="78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физические лица, являющиеся членами одной из саморегулируемых организаций оценщиков и юридические лица, застраховавшие свою ответственность</w:t>
      </w:r>
    </w:p>
    <w:p w14:paraId="7D8500F7" w14:textId="77777777" w:rsidR="007C4468" w:rsidRPr="002E7803" w:rsidRDefault="007C4468" w:rsidP="00523C57">
      <w:pPr>
        <w:numPr>
          <w:ilvl w:val="0"/>
          <w:numId w:val="786"/>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физические лица, являющиеся членами одной из саморегулируемых организаций оценщиков и застраховавшие свою ответственность</w:t>
      </w:r>
    </w:p>
    <w:p w14:paraId="7282F34C" w14:textId="77777777" w:rsidR="007C4468" w:rsidRPr="002E7803" w:rsidRDefault="007C4468" w:rsidP="00523C57">
      <w:pPr>
        <w:numPr>
          <w:ilvl w:val="0"/>
          <w:numId w:val="78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оценщик, имеющий квалификационный аттестат по направлению</w:t>
      </w:r>
    </w:p>
    <w:p w14:paraId="24BC9649" w14:textId="77777777" w:rsidR="007C4468" w:rsidRPr="002E7803" w:rsidRDefault="007C4468" w:rsidP="00523C57">
      <w:pPr>
        <w:numPr>
          <w:ilvl w:val="0"/>
          <w:numId w:val="78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физические лицо, занимающееся частной практикой, а также на основании трудового договора с юридическим лицом</w:t>
      </w:r>
    </w:p>
    <w:p w14:paraId="71DE22BE" w14:textId="77777777" w:rsidR="007C4468" w:rsidRPr="002E7803" w:rsidRDefault="007C4468" w:rsidP="00523C57">
      <w:pPr>
        <w:jc w:val="both"/>
        <w:rPr>
          <w:rFonts w:asciiTheme="minorHAnsi" w:eastAsia="Times New Roman" w:hAnsiTheme="minorHAnsi" w:cstheme="minorHAnsi"/>
          <w:color w:val="222222"/>
          <w:lang w:val="ru-RU" w:eastAsia="ru-RU"/>
        </w:rPr>
      </w:pPr>
    </w:p>
    <w:p w14:paraId="24D8068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2.1.69.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выполняться согласно Федеральному стандарту оценки «Оценка для целей залога (ФСО № 9)», утвержденному приказом Минэкономразвития России № 327 от 01.06.2015, оценка для целей залога для имущества, залог которого запрещён в Российской Федерации?</w:t>
      </w:r>
    </w:p>
    <w:p w14:paraId="71E7C403" w14:textId="0E7EC05C"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ответа:</w:t>
      </w:r>
    </w:p>
    <w:p w14:paraId="6357A3FE" w14:textId="77777777" w:rsidR="007C4468" w:rsidRPr="002E7803" w:rsidRDefault="007C4468" w:rsidP="00523C57">
      <w:pPr>
        <w:numPr>
          <w:ilvl w:val="0"/>
          <w:numId w:val="78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w:t>
      </w:r>
    </w:p>
    <w:p w14:paraId="343B3FAF" w14:textId="77777777" w:rsidR="007C4468" w:rsidRPr="002E7803" w:rsidRDefault="007C4468" w:rsidP="00523C57">
      <w:pPr>
        <w:numPr>
          <w:ilvl w:val="0"/>
          <w:numId w:val="78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Не может</w:t>
      </w:r>
    </w:p>
    <w:p w14:paraId="6006F271" w14:textId="77777777" w:rsidR="007C4468" w:rsidRPr="002E7803" w:rsidRDefault="007C4468" w:rsidP="00523C57">
      <w:pPr>
        <w:numPr>
          <w:ilvl w:val="0"/>
          <w:numId w:val="78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 в случае необязательной оценки</w:t>
      </w:r>
    </w:p>
    <w:p w14:paraId="058FB90A" w14:textId="77777777" w:rsidR="007C4468" w:rsidRPr="002E7803" w:rsidRDefault="007C4468" w:rsidP="00523C57">
      <w:pPr>
        <w:numPr>
          <w:ilvl w:val="0"/>
          <w:numId w:val="78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если объект не будет передан в залог или продан</w:t>
      </w:r>
    </w:p>
    <w:p w14:paraId="75BA5BE4" w14:textId="77777777" w:rsidR="007C4468" w:rsidRPr="002E7803" w:rsidRDefault="007C4468" w:rsidP="00523C57">
      <w:pPr>
        <w:jc w:val="both"/>
        <w:rPr>
          <w:rFonts w:asciiTheme="minorHAnsi" w:eastAsia="Times New Roman" w:hAnsiTheme="minorHAnsi" w:cstheme="minorHAnsi"/>
          <w:color w:val="222222"/>
          <w:lang w:val="ru-RU" w:eastAsia="ru-RU"/>
        </w:rPr>
      </w:pPr>
    </w:p>
    <w:p w14:paraId="199A5CC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должно содержаться в отчете об оценке в соответствии с Федеральным законом от 29 июля 1998 г. № 135-ФЗ «Об оценочной деятельности в Российской Федерации»?</w:t>
      </w:r>
    </w:p>
    <w:p w14:paraId="6E0B913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Последовательность определения стоимости объекта</w:t>
      </w:r>
    </w:p>
    <w:p w14:paraId="42F3B09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Итоговая величина стоимости объекта оценки</w:t>
      </w:r>
    </w:p>
    <w:p w14:paraId="3DBA24B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Ограничения применения полученной итоговой стоимости</w:t>
      </w:r>
    </w:p>
    <w:p w14:paraId="35A543FE"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Пределы применения полученной итоговой стоимости;</w:t>
      </w:r>
    </w:p>
    <w:p w14:paraId="096440ED" w14:textId="202E300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661B8AC1" w14:textId="77777777" w:rsidR="007C4468" w:rsidRPr="002E7803" w:rsidRDefault="007C4468" w:rsidP="00523C57">
      <w:pPr>
        <w:numPr>
          <w:ilvl w:val="0"/>
          <w:numId w:val="78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49A6F2F7" w14:textId="77777777" w:rsidR="007C4468" w:rsidRPr="002E7803" w:rsidRDefault="007C4468" w:rsidP="00523C57">
      <w:pPr>
        <w:numPr>
          <w:ilvl w:val="0"/>
          <w:numId w:val="78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24C3DA4E" w14:textId="77777777" w:rsidR="007C4468" w:rsidRPr="002E7803" w:rsidRDefault="007C4468" w:rsidP="00523C57">
      <w:pPr>
        <w:numPr>
          <w:ilvl w:val="0"/>
          <w:numId w:val="78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089A9D62" w14:textId="77777777" w:rsidR="007C4468" w:rsidRPr="002E7803" w:rsidRDefault="007C4468" w:rsidP="00523C57">
      <w:pPr>
        <w:numPr>
          <w:ilvl w:val="0"/>
          <w:numId w:val="788"/>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2E94712C" w14:textId="77777777" w:rsidR="007C4468" w:rsidRPr="002E7803" w:rsidRDefault="007C4468" w:rsidP="00523C57">
      <w:pPr>
        <w:jc w:val="both"/>
        <w:rPr>
          <w:rFonts w:asciiTheme="minorHAnsi" w:eastAsia="Times New Roman" w:hAnsiTheme="minorHAnsi" w:cstheme="minorHAnsi"/>
          <w:color w:val="222222"/>
          <w:lang w:eastAsia="ru-RU"/>
        </w:rPr>
      </w:pPr>
    </w:p>
    <w:p w14:paraId="2F24C69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При проведении оценки имущества, связанного общим функциональным назначением (далее - комплекс имущества), оценщик должен провести анализ:</w:t>
      </w:r>
    </w:p>
    <w:p w14:paraId="43A1F22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Возможности функционирования имущества, отдельно от иных активов</w:t>
      </w:r>
    </w:p>
    <w:p w14:paraId="256A85C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Возможности реализации имущества, отдельно от других активов</w:t>
      </w:r>
    </w:p>
    <w:p w14:paraId="4FC2273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Назначения комплекса имущества</w:t>
      </w:r>
    </w:p>
    <w:p w14:paraId="63F712A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Ценности комплекса имущества для конкретного покупателя</w:t>
      </w:r>
    </w:p>
    <w:p w14:paraId="0FC68426" w14:textId="18938FC0"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4DC84D24" w14:textId="77777777" w:rsidR="007C4468" w:rsidRPr="002E7803" w:rsidRDefault="007C4468" w:rsidP="00523C57">
      <w:pPr>
        <w:numPr>
          <w:ilvl w:val="0"/>
          <w:numId w:val="789"/>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w:t>
      </w:r>
    </w:p>
    <w:p w14:paraId="184445C8" w14:textId="77777777" w:rsidR="007C4468" w:rsidRPr="002E7803" w:rsidRDefault="007C4468" w:rsidP="00523C57">
      <w:pPr>
        <w:numPr>
          <w:ilvl w:val="0"/>
          <w:numId w:val="78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0E35CC1F" w14:textId="77777777" w:rsidR="007C4468" w:rsidRPr="002E7803" w:rsidRDefault="007C4468" w:rsidP="00523C57">
      <w:pPr>
        <w:numPr>
          <w:ilvl w:val="0"/>
          <w:numId w:val="78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40E47929" w14:textId="77777777" w:rsidR="007C4468" w:rsidRPr="002E7803" w:rsidRDefault="007C4468" w:rsidP="00523C57">
      <w:pPr>
        <w:numPr>
          <w:ilvl w:val="0"/>
          <w:numId w:val="78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1808E0B4" w14:textId="77777777" w:rsidR="007C4468" w:rsidRPr="002E7803" w:rsidRDefault="007C4468" w:rsidP="00523C57">
      <w:pPr>
        <w:jc w:val="both"/>
        <w:rPr>
          <w:rFonts w:asciiTheme="minorHAnsi" w:eastAsia="Times New Roman" w:hAnsiTheme="minorHAnsi" w:cstheme="minorHAnsi"/>
          <w:color w:val="222222"/>
          <w:lang w:eastAsia="ru-RU"/>
        </w:rPr>
      </w:pPr>
    </w:p>
    <w:p w14:paraId="0EE6BA9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Какому условию должна удовлетворять рыночная стоимость в соответствии с Федеральным законом от 29 июля 1998 г. № 135-ФЗ «Об оценочной деятельности в Российской Федерации»:</w:t>
      </w:r>
    </w:p>
    <w:p w14:paraId="317DBFA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lastRenderedPageBreak/>
        <w:t>I</w:t>
      </w:r>
      <w:r w:rsidRPr="002E7803">
        <w:rPr>
          <w:rFonts w:asciiTheme="minorHAnsi" w:eastAsia="Times New Roman" w:hAnsiTheme="minorHAnsi" w:cstheme="minorHAnsi"/>
          <w:color w:val="222222"/>
          <w:lang w:val="ru-RU" w:eastAsia="ru-RU"/>
        </w:rPr>
        <w:t>. Одна из сторон сделки не обязана отчуждать объект оценки, а другая сторона не обязана принимать исполнение</w:t>
      </w:r>
    </w:p>
    <w:p w14:paraId="66F7178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Стороны сделки хорошо осведомлены о предмете сделки и действуют в своих интересах</w:t>
      </w:r>
    </w:p>
    <w:p w14:paraId="1C4DA86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Объект оценки представлен на открытом рынке посредством публичной оферты, типичной для аналогичных объектов оценки</w:t>
      </w:r>
    </w:p>
    <w:p w14:paraId="1290DC8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Платеж за объект оценки выражен в денежной форме</w:t>
      </w:r>
    </w:p>
    <w:p w14:paraId="0D645ED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Стороны сделки действуют разумно, располагая всей необходимой информацией</w:t>
      </w:r>
    </w:p>
    <w:p w14:paraId="27A125D2" w14:textId="5E97102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6C34A741" w14:textId="77777777" w:rsidR="007C4468" w:rsidRPr="002E7803" w:rsidRDefault="007C4468" w:rsidP="00523C57">
      <w:pPr>
        <w:numPr>
          <w:ilvl w:val="0"/>
          <w:numId w:val="79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 V</w:t>
      </w:r>
    </w:p>
    <w:p w14:paraId="3B014AC5" w14:textId="77777777" w:rsidR="007C4468" w:rsidRPr="002E7803" w:rsidRDefault="007C4468" w:rsidP="00523C57">
      <w:pPr>
        <w:numPr>
          <w:ilvl w:val="0"/>
          <w:numId w:val="79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3B9E3F9C" w14:textId="77777777" w:rsidR="007C4468" w:rsidRPr="002E7803" w:rsidRDefault="007C4468" w:rsidP="00523C57">
      <w:pPr>
        <w:numPr>
          <w:ilvl w:val="0"/>
          <w:numId w:val="79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40FB078F" w14:textId="77777777" w:rsidR="007C4468" w:rsidRPr="002E7803" w:rsidRDefault="007C4468" w:rsidP="00523C57">
      <w:pPr>
        <w:numPr>
          <w:ilvl w:val="0"/>
          <w:numId w:val="79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 IV, V</w:t>
      </w:r>
    </w:p>
    <w:p w14:paraId="795DC227" w14:textId="77777777" w:rsidR="007C4468" w:rsidRPr="002E7803" w:rsidRDefault="007C4468" w:rsidP="00523C57">
      <w:pPr>
        <w:jc w:val="both"/>
        <w:rPr>
          <w:rFonts w:asciiTheme="minorHAnsi" w:eastAsia="Times New Roman" w:hAnsiTheme="minorHAnsi" w:cstheme="minorHAnsi"/>
          <w:color w:val="222222"/>
          <w:lang w:eastAsia="ru-RU"/>
        </w:rPr>
      </w:pPr>
    </w:p>
    <w:p w14:paraId="1CEE3DC4" w14:textId="77777777"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b/>
          <w:bCs/>
          <w:color w:val="222222"/>
          <w:lang w:eastAsia="ru-RU"/>
        </w:rPr>
        <w:t>2.1.73.</w:t>
      </w:r>
      <w:r w:rsidRPr="002E7803">
        <w:rPr>
          <w:rFonts w:asciiTheme="minorHAnsi" w:eastAsia="Times New Roman" w:hAnsiTheme="minorHAnsi" w:cstheme="minorHAnsi"/>
          <w:color w:val="222222"/>
          <w:lang w:eastAsia="ru-RU"/>
        </w:rPr>
        <w:t> Что такое инвестиционная стоимость?</w:t>
      </w:r>
    </w:p>
    <w:p w14:paraId="7AC45BBF" w14:textId="77777777" w:rsidR="007C4468" w:rsidRPr="002E7803" w:rsidRDefault="007C4468" w:rsidP="00523C57">
      <w:pPr>
        <w:numPr>
          <w:ilvl w:val="0"/>
          <w:numId w:val="79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Сумма, отражающая будущие доходы для каждого конкретного инвестора</w:t>
      </w:r>
    </w:p>
    <w:p w14:paraId="5A009C88" w14:textId="77777777" w:rsidR="007C4468" w:rsidRPr="002E7803" w:rsidRDefault="007C4468" w:rsidP="00523C57">
      <w:pPr>
        <w:numPr>
          <w:ilvl w:val="0"/>
          <w:numId w:val="791"/>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Стоимость объекта оценки для конкретного лица или группы лиц при установленных данным лицом (лицами) инвестиционных целях использования объекта оценки</w:t>
      </w:r>
    </w:p>
    <w:p w14:paraId="6481E7D8" w14:textId="77777777" w:rsidR="007C4468" w:rsidRPr="002E7803" w:rsidRDefault="007C4468" w:rsidP="00523C57">
      <w:pPr>
        <w:numPr>
          <w:ilvl w:val="0"/>
          <w:numId w:val="79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Сумма, которую готов заплатить определенный инвестор при определенных целях использования</w:t>
      </w:r>
    </w:p>
    <w:p w14:paraId="66A82C86" w14:textId="77777777" w:rsidR="007C4468" w:rsidRPr="002E7803" w:rsidRDefault="007C4468" w:rsidP="00523C57">
      <w:pPr>
        <w:numPr>
          <w:ilvl w:val="0"/>
          <w:numId w:val="791"/>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Стоимость имущества, определяемая интересами инвестора и результатами инвестиционного проектирования</w:t>
      </w:r>
    </w:p>
    <w:p w14:paraId="5CC0EF76"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0AF7973"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при проведении оценки для целей залога в соответствии с Федеральным стандартом оценки «Оценка для целей залога (ФСО № 9)», утвержденным приказом Минэкономразвития России № 327 от 01.06.2015, в отчете об оценке производиться расчет изменения стоимости объекта оценки в будущем?</w:t>
      </w:r>
    </w:p>
    <w:p w14:paraId="16D32D16" w14:textId="77777777" w:rsidR="007C4468" w:rsidRPr="002E7803" w:rsidRDefault="007C4468" w:rsidP="00523C57">
      <w:pPr>
        <w:numPr>
          <w:ilvl w:val="0"/>
          <w:numId w:val="79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Нет</w:t>
      </w:r>
    </w:p>
    <w:p w14:paraId="3E7565A8" w14:textId="77777777" w:rsidR="007C4468" w:rsidRPr="002E7803" w:rsidRDefault="007C4468" w:rsidP="00523C57">
      <w:pPr>
        <w:numPr>
          <w:ilvl w:val="0"/>
          <w:numId w:val="792"/>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Может</w:t>
      </w:r>
    </w:p>
    <w:p w14:paraId="38C9AE81" w14:textId="77777777" w:rsidR="007C4468" w:rsidRPr="002E7803" w:rsidRDefault="007C4468" w:rsidP="00523C57">
      <w:pPr>
        <w:numPr>
          <w:ilvl w:val="0"/>
          <w:numId w:val="792"/>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только в соответствии с законом</w:t>
      </w:r>
    </w:p>
    <w:p w14:paraId="2C3867DA" w14:textId="77777777" w:rsidR="007C4468" w:rsidRPr="002E7803" w:rsidRDefault="007C4468" w:rsidP="00523C57">
      <w:pPr>
        <w:numPr>
          <w:ilvl w:val="0"/>
          <w:numId w:val="792"/>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Не может, данная стоимость не является рыночной</w:t>
      </w:r>
    </w:p>
    <w:p w14:paraId="0AF4D9A2" w14:textId="77777777" w:rsidR="007C4468" w:rsidRPr="002E7803" w:rsidRDefault="007C4468" w:rsidP="00523C57">
      <w:pPr>
        <w:jc w:val="both"/>
        <w:rPr>
          <w:rFonts w:asciiTheme="minorHAnsi" w:eastAsia="Times New Roman" w:hAnsiTheme="minorHAnsi" w:cstheme="minorHAnsi"/>
          <w:color w:val="222222"/>
          <w:lang w:val="ru-RU" w:eastAsia="ru-RU"/>
        </w:rPr>
      </w:pPr>
    </w:p>
    <w:p w14:paraId="6E4DE19B"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при проведении оценки для целей залога в соответствии с Федеральным стандартом оценки «Оценка для целей залога (ФСО № 9)», утвержденным приказом Минэкономразвития России № 327 от 01.06.2015, в задании на оценку указываться размер затрат, необходимых при обращении взыскания на объект оценки?</w:t>
      </w:r>
    </w:p>
    <w:p w14:paraId="3CD4FBA2" w14:textId="77777777" w:rsidR="007C4468" w:rsidRPr="002E7803" w:rsidRDefault="007C4468" w:rsidP="00523C57">
      <w:pPr>
        <w:numPr>
          <w:ilvl w:val="0"/>
          <w:numId w:val="79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 по усмотрению заказчика</w:t>
      </w:r>
    </w:p>
    <w:p w14:paraId="51C6474C" w14:textId="77777777" w:rsidR="007C4468" w:rsidRPr="002E7803" w:rsidRDefault="007C4468" w:rsidP="00523C57">
      <w:pPr>
        <w:numPr>
          <w:ilvl w:val="0"/>
          <w:numId w:val="79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 по усмотрению оценщика</w:t>
      </w:r>
    </w:p>
    <w:p w14:paraId="3EAA1975" w14:textId="77777777" w:rsidR="007C4468" w:rsidRPr="002E7803" w:rsidRDefault="007C4468" w:rsidP="00523C57">
      <w:pPr>
        <w:numPr>
          <w:ilvl w:val="0"/>
          <w:numId w:val="793"/>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не может, такие величины не являются результатом оценки</w:t>
      </w:r>
    </w:p>
    <w:p w14:paraId="1E9F7818" w14:textId="77777777" w:rsidR="007C4468" w:rsidRPr="002E7803" w:rsidRDefault="007C4468" w:rsidP="00523C57">
      <w:pPr>
        <w:numPr>
          <w:ilvl w:val="0"/>
          <w:numId w:val="793"/>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может, при согласовании между заказчиком и оценщиком</w:t>
      </w:r>
    </w:p>
    <w:p w14:paraId="66CEFB58" w14:textId="77777777" w:rsidR="007C4468" w:rsidRPr="002E7803" w:rsidRDefault="007C4468" w:rsidP="00523C57">
      <w:pPr>
        <w:jc w:val="both"/>
        <w:rPr>
          <w:rFonts w:asciiTheme="minorHAnsi" w:eastAsia="Times New Roman" w:hAnsiTheme="minorHAnsi" w:cstheme="minorHAnsi"/>
          <w:color w:val="222222"/>
          <w:lang w:val="ru-RU" w:eastAsia="ru-RU"/>
        </w:rPr>
      </w:pPr>
    </w:p>
    <w:p w14:paraId="2D8D5BE0" w14:textId="77777777"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b/>
          <w:bCs/>
          <w:color w:val="222222"/>
          <w:lang w:val="ru-RU" w:eastAsia="ru-RU"/>
        </w:rPr>
        <w:t>2.1.76.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отчет об оценке быть составлен в форме электронного документа?</w:t>
      </w:r>
      <w:r w:rsidRPr="002E7803">
        <w:rPr>
          <w:rFonts w:asciiTheme="minorHAnsi" w:eastAsia="Times New Roman" w:hAnsiTheme="minorHAnsi" w:cstheme="minorHAnsi"/>
          <w:color w:val="222222"/>
          <w:lang w:val="ru-RU" w:eastAsia="ru-RU"/>
        </w:rPr>
        <w:br/>
      </w:r>
      <w:r w:rsidRPr="002E7803">
        <w:rPr>
          <w:rFonts w:asciiTheme="minorHAnsi" w:eastAsia="Times New Roman" w:hAnsiTheme="minorHAnsi" w:cstheme="minorHAnsi"/>
          <w:color w:val="222222"/>
          <w:lang w:eastAsia="ru-RU"/>
        </w:rPr>
        <w:t>Варианты ответа:</w:t>
      </w:r>
    </w:p>
    <w:p w14:paraId="230A7259" w14:textId="77777777" w:rsidR="007C4468" w:rsidRPr="002E7803" w:rsidRDefault="007C4468" w:rsidP="00523C57">
      <w:pPr>
        <w:numPr>
          <w:ilvl w:val="0"/>
          <w:numId w:val="79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при наличии обязательного экземпляра в бумажной форме</w:t>
      </w:r>
    </w:p>
    <w:p w14:paraId="62D18F3B" w14:textId="77777777" w:rsidR="007C4468" w:rsidRPr="002E7803" w:rsidRDefault="007C4468" w:rsidP="00523C57">
      <w:pPr>
        <w:numPr>
          <w:ilvl w:val="0"/>
          <w:numId w:val="79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если это указано в задании на оценку</w:t>
      </w:r>
    </w:p>
    <w:p w14:paraId="1C70AE8A" w14:textId="77777777" w:rsidR="007C4468" w:rsidRPr="002E7803" w:rsidRDefault="007C4468" w:rsidP="00523C57">
      <w:pPr>
        <w:numPr>
          <w:ilvl w:val="0"/>
          <w:numId w:val="794"/>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может</w:t>
      </w:r>
    </w:p>
    <w:p w14:paraId="29E4B163" w14:textId="77777777" w:rsidR="007C4468" w:rsidRPr="002E7803" w:rsidRDefault="007C4468" w:rsidP="00523C57">
      <w:pPr>
        <w:numPr>
          <w:ilvl w:val="0"/>
          <w:numId w:val="794"/>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может</w:t>
      </w:r>
    </w:p>
    <w:p w14:paraId="4575E0DB" w14:textId="77777777" w:rsidR="007C4468" w:rsidRPr="002E7803" w:rsidRDefault="007C4468" w:rsidP="00523C57">
      <w:pPr>
        <w:jc w:val="both"/>
        <w:rPr>
          <w:rFonts w:asciiTheme="minorHAnsi" w:eastAsia="Times New Roman" w:hAnsiTheme="minorHAnsi" w:cstheme="minorHAnsi"/>
          <w:color w:val="222222"/>
          <w:lang w:eastAsia="ru-RU"/>
        </w:rPr>
      </w:pPr>
    </w:p>
    <w:p w14:paraId="56400CBF"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lastRenderedPageBreak/>
        <w:t>2.1.77.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отчет об оценке быть подписан двумя оценщиками в соответствии с Федеральным законом от 29 июля 1998 г. № 135-ФЗ «Об оценочной деятельности в Российской Федерации»?</w:t>
      </w:r>
    </w:p>
    <w:p w14:paraId="7235D765" w14:textId="77777777" w:rsidR="007C4468" w:rsidRPr="002E7803" w:rsidRDefault="007C4468" w:rsidP="00523C57">
      <w:pPr>
        <w:numPr>
          <w:ilvl w:val="0"/>
          <w:numId w:val="795"/>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Может</w:t>
      </w:r>
    </w:p>
    <w:p w14:paraId="16953FFF" w14:textId="77777777" w:rsidR="007C4468" w:rsidRPr="002E7803" w:rsidRDefault="007C4468" w:rsidP="00523C57">
      <w:pPr>
        <w:numPr>
          <w:ilvl w:val="0"/>
          <w:numId w:val="79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если их профессиональная ответственность застрахована в одной страховой компании</w:t>
      </w:r>
    </w:p>
    <w:p w14:paraId="76C4C850" w14:textId="77777777" w:rsidR="007C4468" w:rsidRPr="002E7803" w:rsidRDefault="007C4468" w:rsidP="00523C57">
      <w:pPr>
        <w:numPr>
          <w:ilvl w:val="0"/>
          <w:numId w:val="79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если оба оценщика являются членами одной саморегулируемой организации оценщиков</w:t>
      </w:r>
    </w:p>
    <w:p w14:paraId="7645AB7B" w14:textId="77777777" w:rsidR="007C4468" w:rsidRPr="002E7803" w:rsidRDefault="007C4468" w:rsidP="00523C57">
      <w:pPr>
        <w:numPr>
          <w:ilvl w:val="0"/>
          <w:numId w:val="79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может</w:t>
      </w:r>
    </w:p>
    <w:p w14:paraId="69D088CA" w14:textId="77777777" w:rsidR="007C4468" w:rsidRPr="002E7803" w:rsidRDefault="007C4468" w:rsidP="00523C57">
      <w:pPr>
        <w:numPr>
          <w:ilvl w:val="0"/>
          <w:numId w:val="795"/>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 Федеральном законе от 29 июля 1998 г. № 135-ФЗ «Об оценочной деятельности в Российской Федерации» нет такого положения</w:t>
      </w:r>
    </w:p>
    <w:p w14:paraId="001C9803" w14:textId="77777777" w:rsidR="007C4468" w:rsidRPr="002E7803" w:rsidRDefault="007C4468" w:rsidP="00523C57">
      <w:pPr>
        <w:jc w:val="both"/>
        <w:rPr>
          <w:rFonts w:asciiTheme="minorHAnsi" w:eastAsia="Times New Roman" w:hAnsiTheme="minorHAnsi" w:cstheme="minorHAnsi"/>
          <w:color w:val="222222"/>
          <w:lang w:val="ru-RU" w:eastAsia="ru-RU"/>
        </w:rPr>
      </w:pPr>
    </w:p>
    <w:p w14:paraId="64004A68"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r w:rsidRPr="002E7803">
        <w:rPr>
          <w:rFonts w:asciiTheme="minorHAnsi" w:eastAsia="Times New Roman" w:hAnsiTheme="minorHAnsi" w:cstheme="minorHAnsi"/>
          <w:color w:val="222222"/>
          <w:lang w:val="ru-RU" w:eastAsia="ru-RU"/>
        </w:rPr>
        <w:br/>
        <w:t>Варианты ответа:</w:t>
      </w:r>
    </w:p>
    <w:p w14:paraId="7A337522" w14:textId="77777777" w:rsidR="007C4468" w:rsidRPr="002E7803" w:rsidRDefault="007C4468" w:rsidP="00523C57">
      <w:pPr>
        <w:numPr>
          <w:ilvl w:val="0"/>
          <w:numId w:val="79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Запрашивать в письменной или устной форме у третьих лиц информацию, необходимую для проведения оценки объекта оценки, относящуюся к коммерческой тайне</w:t>
      </w:r>
    </w:p>
    <w:p w14:paraId="2321A385" w14:textId="77777777" w:rsidR="007C4468" w:rsidRPr="002E7803" w:rsidRDefault="007C4468" w:rsidP="00523C57">
      <w:pPr>
        <w:numPr>
          <w:ilvl w:val="0"/>
          <w:numId w:val="79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Отказаться от проведения оценки в случае, если юридическое лицо, с которым оценщик заключил трудовой договор, не обеспечило условий для проведения оценки в соответствии с договором</w:t>
      </w:r>
    </w:p>
    <w:p w14:paraId="5C8AFD0E" w14:textId="77777777" w:rsidR="007C4468" w:rsidRPr="002E7803" w:rsidRDefault="007C4468" w:rsidP="00523C57">
      <w:pPr>
        <w:numPr>
          <w:ilvl w:val="0"/>
          <w:numId w:val="796"/>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Отказаться от проведения оценки объекта оценки в случае, если заказчик не обеспечил соответствующие договору условия работы</w:t>
      </w:r>
    </w:p>
    <w:p w14:paraId="5B1AF6D3" w14:textId="77777777" w:rsidR="007C4468" w:rsidRPr="002E7803" w:rsidRDefault="007C4468" w:rsidP="00523C57">
      <w:pPr>
        <w:numPr>
          <w:ilvl w:val="0"/>
          <w:numId w:val="796"/>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Отказаться от проведения оценки объекта оценки в случае, если заказчик не обеспечил привлечение необходимых для проведения оценки специалистов</w:t>
      </w:r>
    </w:p>
    <w:p w14:paraId="347BD658" w14:textId="77777777" w:rsidR="007C4468" w:rsidRPr="002E7803" w:rsidRDefault="007C4468" w:rsidP="00523C57">
      <w:pPr>
        <w:jc w:val="both"/>
        <w:rPr>
          <w:rFonts w:asciiTheme="minorHAnsi" w:eastAsia="Times New Roman" w:hAnsiTheme="minorHAnsi" w:cstheme="minorHAnsi"/>
          <w:color w:val="222222"/>
          <w:lang w:val="ru-RU" w:eastAsia="ru-RU"/>
        </w:rPr>
      </w:pPr>
    </w:p>
    <w:p w14:paraId="0DDAB1B5"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2.1.79.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Что согласно Федеральному закону от 29 июля 1998 г. № 135-ФЗ «Об оценочной деятельности в Российской Федерации» необходимо сделать, чтобы получить статус Оценщика?</w:t>
      </w:r>
    </w:p>
    <w:p w14:paraId="19E02806" w14:textId="77777777" w:rsidR="007C4468" w:rsidRPr="002E7803" w:rsidRDefault="007C4468" w:rsidP="00523C57">
      <w:pPr>
        <w:numPr>
          <w:ilvl w:val="0"/>
          <w:numId w:val="79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получить оценочное образование, застраховать ответственность;</w:t>
      </w:r>
    </w:p>
    <w:p w14:paraId="476C3BA8" w14:textId="77777777" w:rsidR="007C4468" w:rsidRPr="002E7803" w:rsidRDefault="007C4468" w:rsidP="00523C57">
      <w:pPr>
        <w:numPr>
          <w:ilvl w:val="0"/>
          <w:numId w:val="79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получить оценочное образование, застраховать ответственность, сдать квалификационный экзамен;</w:t>
      </w:r>
    </w:p>
    <w:p w14:paraId="1E396ED4" w14:textId="77777777" w:rsidR="007C4468" w:rsidRPr="002E7803" w:rsidRDefault="007C4468" w:rsidP="00523C57">
      <w:pPr>
        <w:numPr>
          <w:ilvl w:val="0"/>
          <w:numId w:val="797"/>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получить оценочное образование, застраховать ответственность, сдать квалификационный экзамен, вступить в СРОО;</w:t>
      </w:r>
    </w:p>
    <w:p w14:paraId="1C5D89D8" w14:textId="77777777" w:rsidR="007C4468" w:rsidRPr="002E7803" w:rsidRDefault="007C4468" w:rsidP="00523C57">
      <w:pPr>
        <w:numPr>
          <w:ilvl w:val="0"/>
          <w:numId w:val="797"/>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получить оценочное образование, застраховать ответственность, сдать квалификационный экзамен, вступить в Экспертный совет СРОО.</w:t>
      </w:r>
    </w:p>
    <w:p w14:paraId="4B7DDA3E" w14:textId="77777777" w:rsidR="007C4468" w:rsidRPr="002E7803" w:rsidRDefault="007C4468" w:rsidP="00523C57">
      <w:pPr>
        <w:jc w:val="both"/>
        <w:rPr>
          <w:rFonts w:asciiTheme="minorHAnsi" w:eastAsia="Times New Roman" w:hAnsiTheme="minorHAnsi" w:cstheme="minorHAnsi"/>
          <w:color w:val="222222"/>
          <w:lang w:val="ru-RU" w:eastAsia="ru-RU"/>
        </w:rPr>
      </w:pPr>
    </w:p>
    <w:p w14:paraId="362A4DE6"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Может ли, при проведении оценки для целей залога в соответствии с Федеральным стандартом оценки «Оценка для целей залога (ФСО № 9)», утвержденным приказом Минэкономразвития России № 327 от 01.06.2015, в отчете об оценке указываться размер затрат, необходимых при обращении взыскания на объект оценки?</w:t>
      </w:r>
    </w:p>
    <w:p w14:paraId="0FFB2E13" w14:textId="77777777" w:rsidR="007C4468" w:rsidRPr="002E7803" w:rsidRDefault="007C4468" w:rsidP="00523C57">
      <w:pPr>
        <w:numPr>
          <w:ilvl w:val="0"/>
          <w:numId w:val="79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Может</w:t>
      </w:r>
    </w:p>
    <w:p w14:paraId="32234740" w14:textId="77777777" w:rsidR="007C4468" w:rsidRPr="002E7803" w:rsidRDefault="007C4468" w:rsidP="00523C57">
      <w:pPr>
        <w:numPr>
          <w:ilvl w:val="0"/>
          <w:numId w:val="79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может</w:t>
      </w:r>
    </w:p>
    <w:p w14:paraId="0E712C82" w14:textId="77777777" w:rsidR="007C4468" w:rsidRPr="002E7803" w:rsidRDefault="007C4468" w:rsidP="00523C57">
      <w:pPr>
        <w:numPr>
          <w:ilvl w:val="0"/>
          <w:numId w:val="798"/>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Может только в соответствии с законом</w:t>
      </w:r>
    </w:p>
    <w:p w14:paraId="26C52AEE" w14:textId="77777777" w:rsidR="007C4468" w:rsidRPr="002E7803" w:rsidRDefault="007C4468" w:rsidP="00523C57">
      <w:pPr>
        <w:numPr>
          <w:ilvl w:val="0"/>
          <w:numId w:val="798"/>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Может, при этом указанные расчетные величины включаются в отчет, но не являются результатом оценки</w:t>
      </w:r>
    </w:p>
    <w:p w14:paraId="750CACAC" w14:textId="77777777" w:rsidR="007C4468" w:rsidRPr="002E7803" w:rsidRDefault="007C4468" w:rsidP="00523C57">
      <w:pPr>
        <w:jc w:val="both"/>
        <w:rPr>
          <w:rFonts w:asciiTheme="minorHAnsi" w:eastAsia="Times New Roman" w:hAnsiTheme="minorHAnsi" w:cstheme="minorHAnsi"/>
          <w:color w:val="222222"/>
          <w:lang w:val="ru-RU" w:eastAsia="ru-RU"/>
        </w:rPr>
      </w:pPr>
    </w:p>
    <w:p w14:paraId="7A5D7FF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Результаты оценки могут быть рекомендованы в течение шести месяцев в случае:</w:t>
      </w:r>
    </w:p>
    <w:p w14:paraId="48D290A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для целей совершения сделки;</w:t>
      </w:r>
    </w:p>
    <w:p w14:paraId="44B7A48B"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lastRenderedPageBreak/>
        <w:t>II</w:t>
      </w:r>
      <w:r w:rsidRPr="002E7803">
        <w:rPr>
          <w:rFonts w:asciiTheme="minorHAnsi" w:eastAsia="Times New Roman" w:hAnsiTheme="minorHAnsi" w:cstheme="minorHAnsi"/>
          <w:color w:val="222222"/>
          <w:lang w:val="ru-RU" w:eastAsia="ru-RU"/>
        </w:rPr>
        <w:t>. для определения начальной цены аукциона;</w:t>
      </w:r>
    </w:p>
    <w:p w14:paraId="69D1C0E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для определения начальной цены конкурса;</w:t>
      </w:r>
    </w:p>
    <w:p w14:paraId="024F0BF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 любом случае.</w:t>
      </w:r>
    </w:p>
    <w:p w14:paraId="024935E1" w14:textId="2D8AFE24"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4DA4A1B9" w14:textId="77777777" w:rsidR="007C4468" w:rsidRPr="002E7803" w:rsidRDefault="007C4468" w:rsidP="00523C57">
      <w:pPr>
        <w:numPr>
          <w:ilvl w:val="0"/>
          <w:numId w:val="799"/>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3FDD1DC3" w14:textId="77777777" w:rsidR="007C4468" w:rsidRPr="002E7803" w:rsidRDefault="007C4468" w:rsidP="00523C57">
      <w:pPr>
        <w:numPr>
          <w:ilvl w:val="0"/>
          <w:numId w:val="79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20CB8D5F" w14:textId="77777777" w:rsidR="007C4468" w:rsidRPr="002E7803" w:rsidRDefault="007C4468" w:rsidP="00523C57">
      <w:pPr>
        <w:numPr>
          <w:ilvl w:val="0"/>
          <w:numId w:val="79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w:t>
      </w:r>
    </w:p>
    <w:p w14:paraId="3BFB2C96" w14:textId="77777777" w:rsidR="007C4468" w:rsidRPr="002E7803" w:rsidRDefault="007C4468" w:rsidP="00523C57">
      <w:pPr>
        <w:numPr>
          <w:ilvl w:val="0"/>
          <w:numId w:val="799"/>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IV</w:t>
      </w:r>
    </w:p>
    <w:p w14:paraId="2DEA3D60" w14:textId="77777777" w:rsidR="007C4468" w:rsidRPr="002E7803" w:rsidRDefault="007C4468" w:rsidP="00523C57">
      <w:pPr>
        <w:jc w:val="both"/>
        <w:rPr>
          <w:rFonts w:asciiTheme="minorHAnsi" w:eastAsia="Times New Roman" w:hAnsiTheme="minorHAnsi" w:cstheme="minorHAnsi"/>
          <w:color w:val="222222"/>
          <w:lang w:eastAsia="ru-RU"/>
        </w:rPr>
      </w:pPr>
    </w:p>
    <w:p w14:paraId="02DAEB8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проведение оценки является обязательным:</w:t>
      </w:r>
    </w:p>
    <w:p w14:paraId="259ABB8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4A356F5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5CDD5E0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6C2C108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при составлении договора долевого участия в строительстве.</w:t>
      </w:r>
    </w:p>
    <w:p w14:paraId="0E415F46" w14:textId="718288DE"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7CF0BA45" w14:textId="77777777" w:rsidR="007C4468" w:rsidRPr="002E7803" w:rsidRDefault="007C4468" w:rsidP="00523C57">
      <w:pPr>
        <w:numPr>
          <w:ilvl w:val="0"/>
          <w:numId w:val="80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3A26F1F6" w14:textId="77777777" w:rsidR="007C4468" w:rsidRPr="002E7803" w:rsidRDefault="007C4468" w:rsidP="00523C57">
      <w:pPr>
        <w:numPr>
          <w:ilvl w:val="0"/>
          <w:numId w:val="80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031D3ED1" w14:textId="77777777" w:rsidR="007C4468" w:rsidRPr="002E7803" w:rsidRDefault="007C4468" w:rsidP="00523C57">
      <w:pPr>
        <w:numPr>
          <w:ilvl w:val="0"/>
          <w:numId w:val="80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w:t>
      </w:r>
    </w:p>
    <w:p w14:paraId="13FF803D" w14:textId="77777777" w:rsidR="007C4468" w:rsidRPr="002E7803" w:rsidRDefault="007C4468" w:rsidP="00523C57">
      <w:pPr>
        <w:numPr>
          <w:ilvl w:val="0"/>
          <w:numId w:val="80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w:t>
      </w:r>
    </w:p>
    <w:p w14:paraId="4BE7735C" w14:textId="77777777" w:rsidR="007C4468" w:rsidRPr="002E7803" w:rsidRDefault="007C4468" w:rsidP="00523C57">
      <w:pPr>
        <w:numPr>
          <w:ilvl w:val="0"/>
          <w:numId w:val="80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0941810B" w14:textId="77777777" w:rsidR="007C4468" w:rsidRPr="002E7803" w:rsidRDefault="007C4468" w:rsidP="00523C57">
      <w:pPr>
        <w:jc w:val="both"/>
        <w:rPr>
          <w:rFonts w:asciiTheme="minorHAnsi" w:eastAsia="Times New Roman" w:hAnsiTheme="minorHAnsi" w:cstheme="minorHAnsi"/>
          <w:color w:val="222222"/>
          <w:lang w:eastAsia="ru-RU"/>
        </w:rPr>
      </w:pPr>
    </w:p>
    <w:p w14:paraId="4F2CB69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Оценщик имеет право:</w:t>
      </w:r>
    </w:p>
    <w:p w14:paraId="4361978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Привлекать по мере необходимости на договорной основе к участию в проведении оценки объекта оценки иных Оценщиков либо других специалистов</w:t>
      </w:r>
    </w:p>
    <w:p w14:paraId="2B16D35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Отказаться от проведения оценки объекта оценки в случае, если третьи лица не предоставили необходимую для проведения оценки информацию.</w:t>
      </w:r>
    </w:p>
    <w:p w14:paraId="4F74298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Добровольно приостановить право осуществления оценочной деятельности по личному заявлению, направленному в СРОО, в порядке, который установлен внутренними документами СРОО</w:t>
      </w:r>
    </w:p>
    <w:p w14:paraId="52C6D02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Получить средства, внесенные в компенсационный фонд СРОО, в случае выхода из такой СРОО</w:t>
      </w:r>
    </w:p>
    <w:p w14:paraId="310036B3" w14:textId="302D6E78"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703F313D" w14:textId="77777777" w:rsidR="007C4468" w:rsidRPr="002E7803" w:rsidRDefault="007C4468" w:rsidP="00523C57">
      <w:pPr>
        <w:numPr>
          <w:ilvl w:val="0"/>
          <w:numId w:val="80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 IV</w:t>
      </w:r>
    </w:p>
    <w:p w14:paraId="4350E48D" w14:textId="77777777" w:rsidR="007C4468" w:rsidRPr="002E7803" w:rsidRDefault="007C4468" w:rsidP="00523C57">
      <w:pPr>
        <w:numPr>
          <w:ilvl w:val="0"/>
          <w:numId w:val="80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III</w:t>
      </w:r>
    </w:p>
    <w:p w14:paraId="115CC493" w14:textId="77777777" w:rsidR="007C4468" w:rsidRPr="002E7803" w:rsidRDefault="007C4468" w:rsidP="00523C57">
      <w:pPr>
        <w:numPr>
          <w:ilvl w:val="0"/>
          <w:numId w:val="80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2EEDFC97" w14:textId="77777777" w:rsidR="007C4468" w:rsidRPr="002E7803" w:rsidRDefault="007C4468" w:rsidP="00523C57">
      <w:pPr>
        <w:numPr>
          <w:ilvl w:val="0"/>
          <w:numId w:val="80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VII</w:t>
      </w:r>
    </w:p>
    <w:p w14:paraId="7B0007BD" w14:textId="77777777" w:rsidR="007C4468" w:rsidRPr="002E7803" w:rsidRDefault="007C4468" w:rsidP="00523C57">
      <w:pPr>
        <w:jc w:val="both"/>
        <w:rPr>
          <w:rFonts w:asciiTheme="minorHAnsi" w:eastAsia="Times New Roman" w:hAnsiTheme="minorHAnsi" w:cstheme="minorHAnsi"/>
          <w:color w:val="222222"/>
          <w:lang w:eastAsia="ru-RU"/>
        </w:rPr>
      </w:pPr>
    </w:p>
    <w:p w14:paraId="79C4880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Какой вид стоимости (кроме рыночной) может определяться при наличии соответствующих требований в задании на оценку в соответствии с Федеральным стандартом оценки «Оценка для целей залога (ФСО № 9)», утвержденным приказом Минэкономразвития России № 327 от 01.06.2015?</w:t>
      </w:r>
    </w:p>
    <w:p w14:paraId="4B35EA86" w14:textId="03A262BD"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ответов:</w:t>
      </w:r>
    </w:p>
    <w:p w14:paraId="6E730319" w14:textId="77777777" w:rsidR="007C4468" w:rsidRPr="002E7803" w:rsidRDefault="007C4468" w:rsidP="00523C57">
      <w:pPr>
        <w:numPr>
          <w:ilvl w:val="0"/>
          <w:numId w:val="80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lastRenderedPageBreak/>
        <w:t>Справедливая</w:t>
      </w:r>
    </w:p>
    <w:p w14:paraId="4D4ACFEA" w14:textId="77777777" w:rsidR="007C4468" w:rsidRPr="002E7803" w:rsidRDefault="007C4468" w:rsidP="00523C57">
      <w:pPr>
        <w:numPr>
          <w:ilvl w:val="0"/>
          <w:numId w:val="802"/>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Ликвидационная и инвестиционная</w:t>
      </w:r>
    </w:p>
    <w:p w14:paraId="4A172B55" w14:textId="77777777" w:rsidR="007C4468" w:rsidRPr="002E7803" w:rsidRDefault="007C4468" w:rsidP="00523C57">
      <w:pPr>
        <w:numPr>
          <w:ilvl w:val="0"/>
          <w:numId w:val="80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Ликвидационная, инвестиционная, залоговая</w:t>
      </w:r>
    </w:p>
    <w:p w14:paraId="75E64839" w14:textId="77777777" w:rsidR="007C4468" w:rsidRPr="002E7803" w:rsidRDefault="007C4468" w:rsidP="00523C57">
      <w:pPr>
        <w:numPr>
          <w:ilvl w:val="0"/>
          <w:numId w:val="80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Инвестиционная</w:t>
      </w:r>
    </w:p>
    <w:p w14:paraId="1E6DA593" w14:textId="77777777" w:rsidR="007C4468" w:rsidRPr="002E7803" w:rsidRDefault="007C4468" w:rsidP="00523C57">
      <w:pPr>
        <w:numPr>
          <w:ilvl w:val="0"/>
          <w:numId w:val="80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Залоговая</w:t>
      </w:r>
    </w:p>
    <w:p w14:paraId="6F75BD69" w14:textId="77777777" w:rsidR="007C4468" w:rsidRPr="002E7803" w:rsidRDefault="007C4468" w:rsidP="00523C57">
      <w:pPr>
        <w:numPr>
          <w:ilvl w:val="0"/>
          <w:numId w:val="80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перечисленные</w:t>
      </w:r>
    </w:p>
    <w:p w14:paraId="12F04A27" w14:textId="77777777" w:rsidR="007C4468" w:rsidRPr="002E7803" w:rsidRDefault="007C4468" w:rsidP="00523C57">
      <w:pPr>
        <w:jc w:val="both"/>
        <w:rPr>
          <w:rFonts w:asciiTheme="minorHAnsi" w:eastAsia="Times New Roman" w:hAnsiTheme="minorHAnsi" w:cstheme="minorHAnsi"/>
          <w:color w:val="222222"/>
          <w:lang w:eastAsia="ru-RU"/>
        </w:rPr>
      </w:pPr>
    </w:p>
    <w:p w14:paraId="68044F6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2.1.85.</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Какому условию должна удовлетворять рыночная стоимость в соответствии с Федеральным законом от 29 июля 1998 г. № 135-ФЗ «Об оценочной деятельности в Российской Федерации»:</w:t>
      </w:r>
    </w:p>
    <w:p w14:paraId="6EAD37B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Одна из сторон сделки не обязана отчуждать объект оценки, а другая сторона не обязана принимать исполнение</w:t>
      </w:r>
    </w:p>
    <w:p w14:paraId="68D5BF7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Стороны сделки хорошо осведомлены о предмете сделки и действуют в своих интересах</w:t>
      </w:r>
    </w:p>
    <w:p w14:paraId="79CE6F74"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Объект оценки представлен на открытом рынке посредством публичной оферты, типичной для аналогичных объектов оценки</w:t>
      </w:r>
    </w:p>
    <w:p w14:paraId="4809FBC3"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Платеж за объект оценки выражен в денежной или натуральной форме</w:t>
      </w:r>
    </w:p>
    <w:p w14:paraId="14B2A83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Стороны сделки действуют разумно, располагая всей необходимой информацией</w:t>
      </w:r>
    </w:p>
    <w:p w14:paraId="275967F3" w14:textId="24ECC5DD"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2BF5AE72" w14:textId="77777777" w:rsidR="007C4468" w:rsidRPr="002E7803" w:rsidRDefault="007C4468" w:rsidP="00523C57">
      <w:pPr>
        <w:numPr>
          <w:ilvl w:val="0"/>
          <w:numId w:val="80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0B3204BD" w14:textId="77777777" w:rsidR="007C4468" w:rsidRPr="002E7803" w:rsidRDefault="007C4468" w:rsidP="00523C57">
      <w:pPr>
        <w:numPr>
          <w:ilvl w:val="0"/>
          <w:numId w:val="80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18EC786A" w14:textId="77777777" w:rsidR="007C4468" w:rsidRPr="002E7803" w:rsidRDefault="007C4468" w:rsidP="00523C57">
      <w:pPr>
        <w:numPr>
          <w:ilvl w:val="0"/>
          <w:numId w:val="80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 V</w:t>
      </w:r>
    </w:p>
    <w:p w14:paraId="42D4455D" w14:textId="77777777" w:rsidR="007C4468" w:rsidRPr="002E7803" w:rsidRDefault="007C4468" w:rsidP="00523C57">
      <w:pPr>
        <w:numPr>
          <w:ilvl w:val="0"/>
          <w:numId w:val="803"/>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 V</w:t>
      </w:r>
    </w:p>
    <w:p w14:paraId="6475C5DE" w14:textId="77777777" w:rsidR="007C4468" w:rsidRPr="002E7803" w:rsidRDefault="007C4468" w:rsidP="00523C57">
      <w:pPr>
        <w:numPr>
          <w:ilvl w:val="0"/>
          <w:numId w:val="803"/>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 V</w:t>
      </w:r>
    </w:p>
    <w:p w14:paraId="1534C19F" w14:textId="77777777" w:rsidR="007C4468" w:rsidRPr="002E7803" w:rsidRDefault="007C4468" w:rsidP="00523C57">
      <w:pPr>
        <w:jc w:val="both"/>
        <w:rPr>
          <w:rFonts w:asciiTheme="minorHAnsi" w:eastAsia="Times New Roman" w:hAnsiTheme="minorHAnsi" w:cstheme="minorHAnsi"/>
          <w:color w:val="222222"/>
          <w:lang w:eastAsia="ru-RU"/>
        </w:rPr>
      </w:pPr>
    </w:p>
    <w:p w14:paraId="0FEA307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2.1.86.</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Какому условию должна удовлетворять рыночная стоимость в соответствии с Федеральным законом от 29 июля 1998 г. № 135-ФЗ «Об оценочной деятельности в Российской Федерации»:</w:t>
      </w:r>
    </w:p>
    <w:p w14:paraId="23F4C0CA" w14:textId="26522C09"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7F94B88E" w14:textId="77777777" w:rsidR="007C4468" w:rsidRPr="002E7803" w:rsidRDefault="007C4468" w:rsidP="00523C57">
      <w:pPr>
        <w:numPr>
          <w:ilvl w:val="0"/>
          <w:numId w:val="80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Платеж за объект оценки выражен в денежной или натуральной форме</w:t>
      </w:r>
    </w:p>
    <w:p w14:paraId="0779221D" w14:textId="77777777" w:rsidR="007C4468" w:rsidRPr="002E7803" w:rsidRDefault="007C4468" w:rsidP="00523C57">
      <w:pPr>
        <w:numPr>
          <w:ilvl w:val="0"/>
          <w:numId w:val="80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На величине цены сделки отражаются какие-либо чрезвычайные обстоятельства</w:t>
      </w:r>
    </w:p>
    <w:p w14:paraId="4D1E7632" w14:textId="77777777" w:rsidR="007C4468" w:rsidRPr="002E7803" w:rsidRDefault="007C4468" w:rsidP="00523C57">
      <w:pPr>
        <w:numPr>
          <w:ilvl w:val="0"/>
          <w:numId w:val="804"/>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14:paraId="24A936D4" w14:textId="77777777" w:rsidR="007C4468" w:rsidRPr="002E7803" w:rsidRDefault="007C4468" w:rsidP="00523C57">
      <w:pPr>
        <w:numPr>
          <w:ilvl w:val="0"/>
          <w:numId w:val="80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Объем денежных средств, запрашиваемый, предлагаемый или уплачиваемый при совершении сделки с объектом оценки конкретным лицом</w:t>
      </w:r>
    </w:p>
    <w:p w14:paraId="0AA9349E" w14:textId="77777777" w:rsidR="007C4468" w:rsidRPr="002E7803" w:rsidRDefault="007C4468" w:rsidP="00523C57">
      <w:pPr>
        <w:numPr>
          <w:ilvl w:val="0"/>
          <w:numId w:val="804"/>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Наиболее вероятная цена, по которой данный объект оценки может быть отчужден на открытом или ограниченном рынке</w:t>
      </w:r>
    </w:p>
    <w:p w14:paraId="18543D76" w14:textId="77777777" w:rsidR="007C4468" w:rsidRPr="002E7803" w:rsidRDefault="007C4468" w:rsidP="00523C57">
      <w:pPr>
        <w:jc w:val="both"/>
        <w:rPr>
          <w:rFonts w:asciiTheme="minorHAnsi" w:eastAsia="Times New Roman" w:hAnsiTheme="minorHAnsi" w:cstheme="minorHAnsi"/>
          <w:color w:val="222222"/>
          <w:lang w:val="ru-RU" w:eastAsia="ru-RU"/>
        </w:rPr>
      </w:pPr>
    </w:p>
    <w:p w14:paraId="1B42CB1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2.1.87.</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Согласно Федеральному закону от 29 июля 1998 г. № 135-ФЗ «Об оценочной деятельности в Российской Федерации» договор на проведение оценки должен содержать:</w:t>
      </w:r>
    </w:p>
    <w:p w14:paraId="438B277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порядок определения денежного вознаграждения за проведение оценки</w:t>
      </w:r>
    </w:p>
    <w:p w14:paraId="43F0C9C5"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дату определения стоимости</w:t>
      </w:r>
    </w:p>
    <w:p w14:paraId="07F5BAD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дату проведения оценки</w:t>
      </w:r>
    </w:p>
    <w:p w14:paraId="16CE6C7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возможные для использования при определении стоимости объекта оценки объекты-аналоги</w:t>
      </w:r>
    </w:p>
    <w:p w14:paraId="72C683D9" w14:textId="08242A8A"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44BD0D93" w14:textId="77777777" w:rsidR="007C4468" w:rsidRPr="002E7803" w:rsidRDefault="007C4468" w:rsidP="00523C57">
      <w:pPr>
        <w:numPr>
          <w:ilvl w:val="0"/>
          <w:numId w:val="80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w:t>
      </w:r>
    </w:p>
    <w:p w14:paraId="23BE900E" w14:textId="77777777" w:rsidR="007C4468" w:rsidRPr="002E7803" w:rsidRDefault="007C4468" w:rsidP="00523C57">
      <w:pPr>
        <w:numPr>
          <w:ilvl w:val="0"/>
          <w:numId w:val="805"/>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II, III</w:t>
      </w:r>
    </w:p>
    <w:p w14:paraId="60A91FC8" w14:textId="77777777" w:rsidR="007C4468" w:rsidRPr="002E7803" w:rsidRDefault="007C4468" w:rsidP="00523C57">
      <w:pPr>
        <w:numPr>
          <w:ilvl w:val="0"/>
          <w:numId w:val="80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lastRenderedPageBreak/>
        <w:t>III, IV</w:t>
      </w:r>
    </w:p>
    <w:p w14:paraId="53352C6C" w14:textId="77777777" w:rsidR="007C4468" w:rsidRPr="002E7803" w:rsidRDefault="007C4468" w:rsidP="00523C57">
      <w:pPr>
        <w:numPr>
          <w:ilvl w:val="0"/>
          <w:numId w:val="805"/>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всё перечисленное</w:t>
      </w:r>
    </w:p>
    <w:p w14:paraId="39F6133C" w14:textId="77777777" w:rsidR="007C4468" w:rsidRPr="002E7803" w:rsidRDefault="007C4468" w:rsidP="00523C57">
      <w:pPr>
        <w:jc w:val="both"/>
        <w:rPr>
          <w:rFonts w:asciiTheme="minorHAnsi" w:eastAsia="Times New Roman" w:hAnsiTheme="minorHAnsi" w:cstheme="minorHAnsi"/>
          <w:color w:val="222222"/>
          <w:lang w:eastAsia="ru-RU"/>
        </w:rPr>
      </w:pPr>
    </w:p>
    <w:p w14:paraId="55FAC16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2.1.88.</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Функциями саморегулируемой организации оценщиков являются:</w:t>
      </w:r>
    </w:p>
    <w:p w14:paraId="29D12A6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Разработка и утверждение стандартов и правил оценочной деятельности</w:t>
      </w:r>
    </w:p>
    <w:p w14:paraId="5D971981"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14:paraId="7804CEAD"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Организация информационного и методического обеспечения своих членов</w:t>
      </w:r>
    </w:p>
    <w:p w14:paraId="246FF336"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Контроль за деятельностью своих членов в части соблюдения ими требований федеральных стандартов оценки, стандартов и правил оценочной деятельности, правил деловой и профессиональной этики</w:t>
      </w:r>
    </w:p>
    <w:p w14:paraId="56F78D88"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Разработка правил деловой и профессиональной этики в соответствии с типовыми правилами профессиональной этики оценщиков</w:t>
      </w:r>
    </w:p>
    <w:p w14:paraId="304CC322" w14:textId="71FD87CD"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0BE6BD21" w14:textId="77777777" w:rsidR="007C4468" w:rsidRPr="002E7803" w:rsidRDefault="007C4468" w:rsidP="00523C57">
      <w:pPr>
        <w:numPr>
          <w:ilvl w:val="0"/>
          <w:numId w:val="80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2DF2634C" w14:textId="77777777" w:rsidR="007C4468" w:rsidRPr="002E7803" w:rsidRDefault="007C4468" w:rsidP="00523C57">
      <w:pPr>
        <w:numPr>
          <w:ilvl w:val="0"/>
          <w:numId w:val="80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III, IV, V</w:t>
      </w:r>
    </w:p>
    <w:p w14:paraId="46D818F3" w14:textId="77777777" w:rsidR="007C4468" w:rsidRPr="002E7803" w:rsidRDefault="007C4468" w:rsidP="00523C57">
      <w:pPr>
        <w:numPr>
          <w:ilvl w:val="0"/>
          <w:numId w:val="80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 IV</w:t>
      </w:r>
    </w:p>
    <w:p w14:paraId="6B4200E9" w14:textId="77777777" w:rsidR="007C4468" w:rsidRPr="002E7803" w:rsidRDefault="007C4468" w:rsidP="00523C57">
      <w:pPr>
        <w:numPr>
          <w:ilvl w:val="0"/>
          <w:numId w:val="806"/>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III, IV, V</w:t>
      </w:r>
    </w:p>
    <w:p w14:paraId="5E29D44B" w14:textId="77777777" w:rsidR="007C4468" w:rsidRPr="002E7803" w:rsidRDefault="007C4468" w:rsidP="00523C57">
      <w:pPr>
        <w:numPr>
          <w:ilvl w:val="0"/>
          <w:numId w:val="806"/>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всё перечисленное</w:t>
      </w:r>
    </w:p>
    <w:p w14:paraId="05C21F96" w14:textId="77777777" w:rsidR="007C4468" w:rsidRPr="002E7803" w:rsidRDefault="007C4468" w:rsidP="00523C57">
      <w:pPr>
        <w:jc w:val="both"/>
        <w:rPr>
          <w:rFonts w:asciiTheme="minorHAnsi" w:eastAsia="Times New Roman" w:hAnsiTheme="minorHAnsi" w:cstheme="minorHAnsi"/>
          <w:color w:val="222222"/>
          <w:lang w:eastAsia="ru-RU"/>
        </w:rPr>
      </w:pPr>
    </w:p>
    <w:p w14:paraId="58724AE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2.1.89.</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проведение оценки является обязательным:</w:t>
      </w:r>
    </w:p>
    <w:p w14:paraId="5BBF5E1C"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5538116F"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1F4EBBA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9E834B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при ипотечном кредитовании физических лиц и юридических лиц в случаях возникновения споров о величине стоимости предмета ипотеки</w:t>
      </w:r>
    </w:p>
    <w:p w14:paraId="034264E9" w14:textId="3C3A23C5"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ответа:</w:t>
      </w:r>
    </w:p>
    <w:p w14:paraId="2525E097" w14:textId="77777777" w:rsidR="007C4468" w:rsidRPr="002E7803" w:rsidRDefault="007C4468" w:rsidP="00523C57">
      <w:pPr>
        <w:numPr>
          <w:ilvl w:val="0"/>
          <w:numId w:val="80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3925BF33" w14:textId="77777777" w:rsidR="007C4468" w:rsidRPr="002E7803" w:rsidRDefault="007C4468" w:rsidP="00523C57">
      <w:pPr>
        <w:numPr>
          <w:ilvl w:val="0"/>
          <w:numId w:val="80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7824D6CC" w14:textId="77777777" w:rsidR="007C4468" w:rsidRPr="002E7803" w:rsidRDefault="007C4468" w:rsidP="00523C57">
      <w:pPr>
        <w:numPr>
          <w:ilvl w:val="0"/>
          <w:numId w:val="80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3851570E" w14:textId="77777777" w:rsidR="007C4468" w:rsidRPr="002E7803" w:rsidRDefault="007C4468" w:rsidP="00523C57">
      <w:pPr>
        <w:numPr>
          <w:ilvl w:val="0"/>
          <w:numId w:val="807"/>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w:t>
      </w:r>
    </w:p>
    <w:p w14:paraId="2385932C" w14:textId="77777777" w:rsidR="007C4468" w:rsidRPr="002E7803" w:rsidRDefault="007C4468" w:rsidP="00523C57">
      <w:pPr>
        <w:numPr>
          <w:ilvl w:val="0"/>
          <w:numId w:val="807"/>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IV</w:t>
      </w:r>
    </w:p>
    <w:p w14:paraId="566BC5B7" w14:textId="77777777" w:rsidR="007C4468" w:rsidRPr="002E7803" w:rsidRDefault="007C4468" w:rsidP="00523C57">
      <w:pPr>
        <w:jc w:val="both"/>
        <w:rPr>
          <w:rFonts w:asciiTheme="minorHAnsi" w:eastAsia="Times New Roman" w:hAnsiTheme="minorHAnsi" w:cstheme="minorHAnsi"/>
          <w:color w:val="222222"/>
          <w:lang w:eastAsia="ru-RU"/>
        </w:rPr>
      </w:pPr>
    </w:p>
    <w:p w14:paraId="7F8CE94C"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2.1.90.</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Согласно Федеральному стандарту оценки «Оценка для целей залога (ФСО № 9)», утвержденному приказом Минэкономразвития России № 327 от 01.06.2015, все преимущества, существующие у собственника в отношении объекта оценки условий владения и пользования объектов оценки, отличающиеся от рыночных условий, при оценке для целей залога:</w:t>
      </w:r>
    </w:p>
    <w:p w14:paraId="5BDF176C" w14:textId="77777777" w:rsidR="007C4468" w:rsidRPr="002E7803" w:rsidRDefault="007C4468" w:rsidP="00523C57">
      <w:pPr>
        <w:numPr>
          <w:ilvl w:val="0"/>
          <w:numId w:val="80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могут учитываться</w:t>
      </w:r>
    </w:p>
    <w:p w14:paraId="18926C2B" w14:textId="77777777" w:rsidR="007C4468" w:rsidRPr="002E7803" w:rsidRDefault="007C4468" w:rsidP="00523C57">
      <w:pPr>
        <w:numPr>
          <w:ilvl w:val="0"/>
          <w:numId w:val="808"/>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не могут учитываться</w:t>
      </w:r>
    </w:p>
    <w:p w14:paraId="444C709B" w14:textId="77777777" w:rsidR="007C4468" w:rsidRPr="002E7803" w:rsidRDefault="007C4468" w:rsidP="00523C57">
      <w:pPr>
        <w:numPr>
          <w:ilvl w:val="0"/>
          <w:numId w:val="808"/>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lastRenderedPageBreak/>
        <w:t>не могут учитываться, если только права собственности на объект оценки не переходят следующему покупателю</w:t>
      </w:r>
    </w:p>
    <w:p w14:paraId="4388D2FC" w14:textId="77777777" w:rsidR="007C4468" w:rsidRPr="002E7803" w:rsidRDefault="007C4468" w:rsidP="00523C57">
      <w:pPr>
        <w:numPr>
          <w:ilvl w:val="0"/>
          <w:numId w:val="808"/>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не могут учитываться, если они не сохранятся бесспорно при переходе права собственности на объект оценки иному лицу</w:t>
      </w:r>
    </w:p>
    <w:p w14:paraId="7312DDDE" w14:textId="77777777" w:rsidR="007C4468" w:rsidRPr="002E7803" w:rsidRDefault="007C4468" w:rsidP="00523C57">
      <w:pPr>
        <w:jc w:val="both"/>
        <w:rPr>
          <w:rFonts w:asciiTheme="minorHAnsi" w:eastAsia="Times New Roman" w:hAnsiTheme="minorHAnsi" w:cstheme="minorHAnsi"/>
          <w:color w:val="222222"/>
          <w:lang w:val="ru-RU" w:eastAsia="ru-RU"/>
        </w:rPr>
      </w:pPr>
    </w:p>
    <w:p w14:paraId="17EBF06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2.1.91.</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Какое выражение характеризует рыночную стоимость в соответствии с Федеральным законом от 29 июля 1998 г. № 135-ФЗ «Об оценочной деятельности в Российской Федерации»?</w:t>
      </w:r>
    </w:p>
    <w:p w14:paraId="35D68310" w14:textId="517158B5" w:rsidR="007C4468" w:rsidRPr="002E7803" w:rsidRDefault="007C4468" w:rsidP="00523C57">
      <w:pPr>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Варианты ответа:</w:t>
      </w:r>
    </w:p>
    <w:p w14:paraId="016EC892" w14:textId="77777777" w:rsidR="007C4468" w:rsidRPr="002E7803" w:rsidRDefault="007C4468" w:rsidP="00523C57">
      <w:pPr>
        <w:numPr>
          <w:ilvl w:val="0"/>
          <w:numId w:val="80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Объект может быть реализован на открытом рынке и ограниченном, но с возможностью реализации</w:t>
      </w:r>
    </w:p>
    <w:p w14:paraId="12112EA8" w14:textId="77777777" w:rsidR="007C4468" w:rsidRPr="002E7803" w:rsidRDefault="007C4468" w:rsidP="00523C57">
      <w:pPr>
        <w:numPr>
          <w:ilvl w:val="0"/>
          <w:numId w:val="80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Наиболее вероятная стоимость, для конкретного продавца, для конкретного покупателя</w:t>
      </w:r>
    </w:p>
    <w:p w14:paraId="38379D8D" w14:textId="77777777" w:rsidR="007C4468" w:rsidRPr="002E7803" w:rsidRDefault="007C4468" w:rsidP="00523C57">
      <w:pPr>
        <w:numPr>
          <w:ilvl w:val="0"/>
          <w:numId w:val="809"/>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Наиболее вероятная стоимость, когда стороны действуют свободно, никто никого не принуждает совершать сделку</w:t>
      </w:r>
    </w:p>
    <w:p w14:paraId="48A40A3E" w14:textId="77777777" w:rsidR="007C4468" w:rsidRPr="002E7803" w:rsidRDefault="007C4468" w:rsidP="00523C57">
      <w:pPr>
        <w:numPr>
          <w:ilvl w:val="0"/>
          <w:numId w:val="809"/>
        </w:numPr>
        <w:ind w:left="1104"/>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Возмездность сделки и платеж выражен в денежной и натуральной форме</w:t>
      </w:r>
    </w:p>
    <w:p w14:paraId="5829D0C7" w14:textId="77777777" w:rsidR="007C4468" w:rsidRPr="002E7803" w:rsidRDefault="007C4468" w:rsidP="00523C57">
      <w:pPr>
        <w:jc w:val="both"/>
        <w:rPr>
          <w:rFonts w:asciiTheme="minorHAnsi" w:eastAsia="Times New Roman" w:hAnsiTheme="minorHAnsi" w:cstheme="minorHAnsi"/>
          <w:color w:val="222222"/>
          <w:lang w:val="ru-RU" w:eastAsia="ru-RU"/>
        </w:rPr>
      </w:pPr>
    </w:p>
    <w:p w14:paraId="313E92C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2.1.92.</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В соответствии с Федеральным законом от 29 июля 1998 г. № 135-ФЗ «Об оценочной деятельности в Российской Федерации», обязанности юридического лица, с которым Оценщик заключил трудовой договор:</w:t>
      </w:r>
    </w:p>
    <w:p w14:paraId="67EE3667"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w:t>
      </w:r>
      <w:r w:rsidRPr="002E7803">
        <w:rPr>
          <w:rFonts w:asciiTheme="minorHAnsi" w:eastAsia="Times New Roman" w:hAnsiTheme="minorHAnsi" w:cstheme="minorHAnsi"/>
          <w:color w:val="222222"/>
          <w:lang w:val="ru-RU" w:eastAsia="ru-RU"/>
        </w:rPr>
        <w:t>. Иметь в штате не менее двух Оценщиков, право осуществления оценочной деятельности которых не приостановлено</w:t>
      </w:r>
    </w:p>
    <w:p w14:paraId="541C4962"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w:t>
      </w:r>
      <w:r w:rsidRPr="002E7803">
        <w:rPr>
          <w:rFonts w:asciiTheme="minorHAnsi" w:eastAsia="Times New Roman" w:hAnsiTheme="minorHAnsi" w:cstheme="minorHAnsi"/>
          <w:color w:val="222222"/>
          <w:lang w:val="ru-RU" w:eastAsia="ru-RU"/>
        </w:rPr>
        <w:t>. Обеспечивать соблюдение требований Федерального закона от 29 июля 1998 г. № 135-ФЗ «Об оценочной деятельности в Российской Федерации» своими работниками</w:t>
      </w:r>
    </w:p>
    <w:p w14:paraId="07B36200"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6817F159" w14:textId="77777777" w:rsidR="007F322E"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eastAsia="ru-RU"/>
        </w:rPr>
        <w:t>IV</w:t>
      </w:r>
      <w:r w:rsidRPr="002E7803">
        <w:rPr>
          <w:rFonts w:asciiTheme="minorHAnsi" w:eastAsia="Times New Roman" w:hAnsiTheme="minorHAnsi" w:cstheme="minorHAnsi"/>
          <w:color w:val="222222"/>
          <w:lang w:val="ru-RU" w:eastAsia="ru-RU"/>
        </w:rPr>
        <w:t>. Предоставлять СРОО,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 в</w:t>
      </w:r>
    </w:p>
    <w:p w14:paraId="573B3D7B" w14:textId="7992C470"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color w:val="222222"/>
          <w:lang w:val="ru-RU" w:eastAsia="ru-RU"/>
        </w:rPr>
        <w:t>Варианты ответов:</w:t>
      </w:r>
    </w:p>
    <w:p w14:paraId="16B273B3" w14:textId="77777777" w:rsidR="007C4468" w:rsidRPr="002E7803" w:rsidRDefault="007C4468" w:rsidP="00523C57">
      <w:pPr>
        <w:numPr>
          <w:ilvl w:val="0"/>
          <w:numId w:val="81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w:t>
      </w:r>
    </w:p>
    <w:p w14:paraId="570D4F9A" w14:textId="77777777" w:rsidR="007C4468" w:rsidRPr="002E7803" w:rsidRDefault="007C4468" w:rsidP="00523C57">
      <w:pPr>
        <w:numPr>
          <w:ilvl w:val="0"/>
          <w:numId w:val="81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w:t>
      </w:r>
    </w:p>
    <w:p w14:paraId="34B39BEA" w14:textId="77777777" w:rsidR="007C4468" w:rsidRPr="002E7803" w:rsidRDefault="007C4468" w:rsidP="00523C57">
      <w:pPr>
        <w:numPr>
          <w:ilvl w:val="0"/>
          <w:numId w:val="81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 II, III</w:t>
      </w:r>
    </w:p>
    <w:p w14:paraId="69713918" w14:textId="77777777" w:rsidR="007C4468" w:rsidRPr="002E7803" w:rsidRDefault="007C4468" w:rsidP="00523C57">
      <w:pPr>
        <w:numPr>
          <w:ilvl w:val="0"/>
          <w:numId w:val="810"/>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I, II, III, IV</w:t>
      </w:r>
    </w:p>
    <w:p w14:paraId="37A84CCC" w14:textId="77777777" w:rsidR="007C4468" w:rsidRPr="002E7803" w:rsidRDefault="007C4468" w:rsidP="00523C57">
      <w:pPr>
        <w:numPr>
          <w:ilvl w:val="0"/>
          <w:numId w:val="810"/>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II, III, IV</w:t>
      </w:r>
    </w:p>
    <w:p w14:paraId="4E970A58" w14:textId="77777777" w:rsidR="007C4468" w:rsidRPr="002E7803" w:rsidRDefault="007C4468" w:rsidP="00523C57">
      <w:pPr>
        <w:jc w:val="both"/>
        <w:rPr>
          <w:rFonts w:asciiTheme="minorHAnsi" w:eastAsia="Times New Roman" w:hAnsiTheme="minorHAnsi" w:cstheme="minorHAnsi"/>
          <w:color w:val="222222"/>
          <w:lang w:eastAsia="ru-RU"/>
        </w:rPr>
      </w:pPr>
    </w:p>
    <w:p w14:paraId="1374C2D0"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2.1.93.</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В процессе оценки для определения стоимости согласно федеральному стандарту оценки "Процесс оценки (ФСО </w:t>
      </w:r>
      <w:r w:rsidRPr="002E7803">
        <w:rPr>
          <w:rFonts w:asciiTheme="minorHAnsi" w:eastAsia="Times New Roman" w:hAnsiTheme="minorHAnsi" w:cstheme="minorHAnsi"/>
          <w:color w:val="222222"/>
          <w:lang w:eastAsia="ru-RU"/>
        </w:rPr>
        <w:t>III</w:t>
      </w:r>
      <w:r w:rsidRPr="002E7803">
        <w:rPr>
          <w:rFonts w:asciiTheme="minorHAnsi" w:eastAsia="Times New Roman" w:hAnsiTheme="minorHAnsi" w:cstheme="minorHAnsi"/>
          <w:color w:val="222222"/>
          <w:lang w:val="ru-RU" w:eastAsia="ru-RU"/>
        </w:rPr>
        <w:t>)" (от 14.04.2022 №200) в отношении чего может потребоваться установление допущений?</w:t>
      </w:r>
    </w:p>
    <w:p w14:paraId="01626E2C" w14:textId="77777777" w:rsidR="007C4468" w:rsidRPr="002E7803" w:rsidRDefault="007C4468" w:rsidP="00523C57">
      <w:pPr>
        <w:numPr>
          <w:ilvl w:val="0"/>
          <w:numId w:val="81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Объекта оценки</w:t>
      </w:r>
    </w:p>
    <w:p w14:paraId="382941D6" w14:textId="77777777" w:rsidR="007C4468" w:rsidRPr="002E7803" w:rsidRDefault="007C4468" w:rsidP="00523C57">
      <w:pPr>
        <w:numPr>
          <w:ilvl w:val="0"/>
          <w:numId w:val="81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Условий предполагаемой сделки</w:t>
      </w:r>
    </w:p>
    <w:p w14:paraId="21CF7CE5" w14:textId="77777777" w:rsidR="007C4468" w:rsidRPr="002E7803" w:rsidRDefault="007C4468" w:rsidP="00523C57">
      <w:pPr>
        <w:numPr>
          <w:ilvl w:val="0"/>
          <w:numId w:val="81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Использования объекта оценки</w:t>
      </w:r>
    </w:p>
    <w:p w14:paraId="2FF72D71" w14:textId="77777777" w:rsidR="007C4468" w:rsidRPr="002E7803" w:rsidRDefault="007C4468" w:rsidP="00523C57">
      <w:pPr>
        <w:numPr>
          <w:ilvl w:val="0"/>
          <w:numId w:val="811"/>
        </w:numPr>
        <w:ind w:left="1104"/>
        <w:jc w:val="both"/>
        <w:rPr>
          <w:rFonts w:asciiTheme="minorHAnsi" w:eastAsia="Times New Roman" w:hAnsiTheme="minorHAnsi" w:cstheme="minorHAnsi"/>
          <w:b/>
          <w:bCs/>
          <w:color w:val="222222"/>
          <w:lang w:eastAsia="ru-RU"/>
        </w:rPr>
      </w:pPr>
      <w:r w:rsidRPr="002E7803">
        <w:rPr>
          <w:rFonts w:asciiTheme="minorHAnsi" w:eastAsia="Times New Roman" w:hAnsiTheme="minorHAnsi" w:cstheme="minorHAnsi"/>
          <w:b/>
          <w:bCs/>
          <w:color w:val="222222"/>
          <w:lang w:eastAsia="ru-RU"/>
        </w:rPr>
        <w:t>Все перечисленное верно</w:t>
      </w:r>
    </w:p>
    <w:p w14:paraId="38971022" w14:textId="77777777" w:rsidR="007C4468" w:rsidRPr="002E7803" w:rsidRDefault="007C4468" w:rsidP="00523C57">
      <w:pPr>
        <w:numPr>
          <w:ilvl w:val="0"/>
          <w:numId w:val="811"/>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Все перечисленное не верно</w:t>
      </w:r>
    </w:p>
    <w:p w14:paraId="1652B827" w14:textId="77777777" w:rsidR="007C4468" w:rsidRPr="002E7803" w:rsidRDefault="007C4468" w:rsidP="00523C57">
      <w:pPr>
        <w:jc w:val="both"/>
        <w:rPr>
          <w:rFonts w:asciiTheme="minorHAnsi" w:eastAsia="Times New Roman" w:hAnsiTheme="minorHAnsi" w:cstheme="minorHAnsi"/>
          <w:color w:val="222222"/>
          <w:lang w:eastAsia="ru-RU"/>
        </w:rPr>
      </w:pPr>
    </w:p>
    <w:p w14:paraId="7E6F74CC" w14:textId="77777777" w:rsidR="007C4468" w:rsidRPr="002E7803" w:rsidRDefault="007C4468" w:rsidP="00523C57">
      <w:pPr>
        <w:jc w:val="both"/>
        <w:rPr>
          <w:rFonts w:asciiTheme="minorHAnsi" w:eastAsia="Times New Roman" w:hAnsiTheme="minorHAnsi" w:cstheme="minorHAnsi"/>
          <w:color w:val="222222"/>
          <w:lang w:val="ru-RU" w:eastAsia="ru-RU"/>
        </w:rPr>
      </w:pPr>
      <w:r w:rsidRPr="002E7803">
        <w:rPr>
          <w:rFonts w:asciiTheme="minorHAnsi" w:eastAsia="Times New Roman" w:hAnsiTheme="minorHAnsi" w:cstheme="minorHAnsi"/>
          <w:b/>
          <w:bCs/>
          <w:color w:val="222222"/>
          <w:lang w:val="ru-RU" w:eastAsia="ru-RU"/>
        </w:rPr>
        <w:t>2.1.94.</w:t>
      </w:r>
      <w:r w:rsidRPr="002E7803">
        <w:rPr>
          <w:rFonts w:asciiTheme="minorHAnsi" w:eastAsia="Times New Roman" w:hAnsiTheme="minorHAnsi" w:cstheme="minorHAnsi"/>
          <w:color w:val="222222"/>
          <w:lang w:eastAsia="ru-RU"/>
        </w:rPr>
        <w:t> </w:t>
      </w:r>
      <w:r w:rsidRPr="002E7803">
        <w:rPr>
          <w:rFonts w:asciiTheme="minorHAnsi" w:eastAsia="Times New Roman" w:hAnsiTheme="minorHAnsi" w:cstheme="minorHAnsi"/>
          <w:color w:val="222222"/>
          <w:lang w:val="ru-RU" w:eastAsia="ru-RU"/>
        </w:rPr>
        <w:t xml:space="preserve">В случае существенного расхождения результатов при применении подходов и методов в соответствии с федеральным стандартом оценки «Подходы и методы оценки (ФСО </w:t>
      </w:r>
      <w:r w:rsidRPr="002E7803">
        <w:rPr>
          <w:rFonts w:asciiTheme="minorHAnsi" w:eastAsia="Times New Roman" w:hAnsiTheme="minorHAnsi" w:cstheme="minorHAnsi"/>
          <w:color w:val="222222"/>
          <w:lang w:eastAsia="ru-RU"/>
        </w:rPr>
        <w:t>V</w:t>
      </w:r>
      <w:r w:rsidRPr="002E7803">
        <w:rPr>
          <w:rFonts w:asciiTheme="minorHAnsi" w:eastAsia="Times New Roman" w:hAnsiTheme="minorHAnsi" w:cstheme="minorHAnsi"/>
          <w:color w:val="222222"/>
          <w:lang w:val="ru-RU" w:eastAsia="ru-RU"/>
        </w:rPr>
        <w:t>)» (от 14.04.2022 №200) необходимо определить величину:</w:t>
      </w:r>
    </w:p>
    <w:p w14:paraId="14E0C500" w14:textId="77777777" w:rsidR="007C4468" w:rsidRPr="002E7803" w:rsidRDefault="007C4468" w:rsidP="00523C57">
      <w:pPr>
        <w:numPr>
          <w:ilvl w:val="0"/>
          <w:numId w:val="81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Среднеарифметическую величину</w:t>
      </w:r>
    </w:p>
    <w:p w14:paraId="0DF25377" w14:textId="77777777" w:rsidR="007C4468" w:rsidRPr="002E7803" w:rsidRDefault="007C4468" w:rsidP="00523C57">
      <w:pPr>
        <w:numPr>
          <w:ilvl w:val="0"/>
          <w:numId w:val="812"/>
        </w:numPr>
        <w:ind w:left="1104"/>
        <w:jc w:val="both"/>
        <w:rPr>
          <w:rFonts w:asciiTheme="minorHAnsi" w:eastAsia="Times New Roman" w:hAnsiTheme="minorHAnsi" w:cstheme="minorHAnsi"/>
          <w:b/>
          <w:bCs/>
          <w:color w:val="222222"/>
          <w:lang w:val="ru-RU" w:eastAsia="ru-RU"/>
        </w:rPr>
      </w:pPr>
      <w:r w:rsidRPr="002E7803">
        <w:rPr>
          <w:rFonts w:asciiTheme="minorHAnsi" w:eastAsia="Times New Roman" w:hAnsiTheme="minorHAnsi" w:cstheme="minorHAnsi"/>
          <w:b/>
          <w:bCs/>
          <w:color w:val="222222"/>
          <w:lang w:val="ru-RU" w:eastAsia="ru-RU"/>
        </w:rPr>
        <w:t>Необходимо проанализировать возможные причины расхождений, установить подходы и методы, позволяющие получить наиболее достоверные результаты и обоснованно выбрать один из полученных результатов</w:t>
      </w:r>
    </w:p>
    <w:p w14:paraId="2478B421" w14:textId="77777777" w:rsidR="007C4468" w:rsidRPr="002E7803" w:rsidRDefault="007C4468" w:rsidP="00523C57">
      <w:pPr>
        <w:numPr>
          <w:ilvl w:val="0"/>
          <w:numId w:val="81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Взвешенную величину</w:t>
      </w:r>
    </w:p>
    <w:p w14:paraId="45A31CCC" w14:textId="77777777" w:rsidR="007C4468" w:rsidRPr="002E7803" w:rsidRDefault="007C4468" w:rsidP="00523C57">
      <w:pPr>
        <w:numPr>
          <w:ilvl w:val="0"/>
          <w:numId w:val="812"/>
        </w:numPr>
        <w:ind w:left="1104"/>
        <w:jc w:val="both"/>
        <w:rPr>
          <w:rFonts w:asciiTheme="minorHAnsi" w:eastAsia="Times New Roman" w:hAnsiTheme="minorHAnsi" w:cstheme="minorHAnsi"/>
          <w:color w:val="222222"/>
          <w:lang w:eastAsia="ru-RU"/>
        </w:rPr>
      </w:pPr>
      <w:r w:rsidRPr="002E7803">
        <w:rPr>
          <w:rFonts w:asciiTheme="minorHAnsi" w:eastAsia="Times New Roman" w:hAnsiTheme="minorHAnsi" w:cstheme="minorHAnsi"/>
          <w:color w:val="222222"/>
          <w:lang w:eastAsia="ru-RU"/>
        </w:rPr>
        <w:t>Выбрать один из полученных результатов</w:t>
      </w:r>
    </w:p>
    <w:p w14:paraId="1D948A8A" w14:textId="77777777" w:rsidR="007C4468" w:rsidRDefault="007C4468" w:rsidP="00523C57">
      <w:pPr>
        <w:jc w:val="both"/>
        <w:rPr>
          <w:rFonts w:asciiTheme="minorHAnsi" w:hAnsiTheme="minorHAnsi" w:cstheme="minorHAnsi"/>
        </w:rPr>
      </w:pPr>
    </w:p>
    <w:p w14:paraId="59DC62AD"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
          <w:bCs/>
          <w:color w:val="222222"/>
          <w:highlight w:val="yellow"/>
          <w:lang w:val="ru-RU" w:eastAsia="ru-RU"/>
        </w:rPr>
        <w:t>2.1.95. </w:t>
      </w:r>
      <w:r w:rsidRPr="00661CE2">
        <w:rPr>
          <w:rFonts w:asciiTheme="minorHAnsi" w:eastAsia="Times New Roman" w:hAnsiTheme="minorHAnsi" w:cstheme="minorHAnsi"/>
          <w:bCs/>
          <w:color w:val="222222"/>
          <w:highlight w:val="yellow"/>
          <w:lang w:val="ru-RU" w:eastAsia="ru-RU"/>
        </w:rPr>
        <w:t>Что входит в понятие стоимости согласно федеральному стандарту оценки "Структура федеральных стандартов оценки и основные понятия, используемые в федеральных стандартах оценки (ФСО I)" (от 14.04.2022 №200):</w:t>
      </w:r>
    </w:p>
    <w:p w14:paraId="32498423"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 представляет собой меру ценности объекта для участников рынка или конкретных лиц</w:t>
      </w:r>
    </w:p>
    <w:p w14:paraId="07090A10"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II. выражена в виде денежной суммы</w:t>
      </w:r>
    </w:p>
    <w:p w14:paraId="38377174"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III. определена на конкретную дату в соответствии с конкретным видом стоимости, установленным федеральными стандартами оценки</w:t>
      </w:r>
    </w:p>
    <w:p w14:paraId="24867465" w14:textId="42084948" w:rsidR="00661CE2" w:rsidRP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Варианты ответов:</w:t>
      </w:r>
    </w:p>
    <w:p w14:paraId="552C0ACD"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w:t>
      </w:r>
    </w:p>
    <w:p w14:paraId="15A73896"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 II</w:t>
      </w:r>
    </w:p>
    <w:p w14:paraId="4B328B5D"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II, III</w:t>
      </w:r>
    </w:p>
    <w:p w14:paraId="6D194374" w14:textId="77777777" w:rsidR="00661CE2" w:rsidRPr="00661CE2" w:rsidRDefault="00661CE2" w:rsidP="00661CE2">
      <w:pPr>
        <w:numPr>
          <w:ilvl w:val="0"/>
          <w:numId w:val="812"/>
        </w:numPr>
        <w:ind w:left="1104"/>
        <w:jc w:val="both"/>
        <w:rPr>
          <w:rFonts w:asciiTheme="minorHAnsi" w:eastAsia="Times New Roman" w:hAnsiTheme="minorHAnsi" w:cstheme="minorHAnsi"/>
          <w:b/>
          <w:color w:val="222222"/>
          <w:highlight w:val="yellow"/>
          <w:lang w:eastAsia="ru-RU"/>
        </w:rPr>
      </w:pPr>
      <w:r w:rsidRPr="00661CE2">
        <w:rPr>
          <w:rFonts w:asciiTheme="minorHAnsi" w:eastAsia="Times New Roman" w:hAnsiTheme="minorHAnsi" w:cstheme="minorHAnsi"/>
          <w:b/>
          <w:color w:val="222222"/>
          <w:highlight w:val="yellow"/>
          <w:lang w:eastAsia="ru-RU"/>
        </w:rPr>
        <w:t>все перечисленное</w:t>
      </w:r>
    </w:p>
    <w:p w14:paraId="7D3D9CB8"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 III</w:t>
      </w:r>
    </w:p>
    <w:p w14:paraId="5DC2C49E" w14:textId="77777777" w:rsidR="00661CE2" w:rsidRDefault="00661CE2" w:rsidP="00523C57">
      <w:pPr>
        <w:jc w:val="both"/>
        <w:rPr>
          <w:rFonts w:asciiTheme="minorHAnsi" w:hAnsiTheme="minorHAnsi" w:cstheme="minorHAnsi"/>
        </w:rPr>
      </w:pPr>
    </w:p>
    <w:p w14:paraId="1613F460"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
          <w:bCs/>
          <w:color w:val="222222"/>
          <w:highlight w:val="yellow"/>
          <w:lang w:val="ru-RU" w:eastAsia="ru-RU"/>
        </w:rPr>
        <w:t>2.1.96. </w:t>
      </w:r>
      <w:r w:rsidRPr="00661CE2">
        <w:rPr>
          <w:rFonts w:asciiTheme="minorHAnsi" w:eastAsia="Times New Roman" w:hAnsiTheme="minorHAnsi" w:cstheme="minorHAnsi"/>
          <w:bCs/>
          <w:color w:val="222222"/>
          <w:highlight w:val="yellow"/>
          <w:lang w:val="ru-RU" w:eastAsia="ru-RU"/>
        </w:rPr>
        <w:t>Что является основанием для применения метода затрат воспроизводства в рамках затратного подхода согласно федеральному стандарту оценки "Подходы и методы оценки (ФСО V)" (от 14.04.2022 №200):</w:t>
      </w:r>
    </w:p>
    <w:p w14:paraId="2608A22D"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 полезность рассматриваемого объекта может быть обеспечена только точной его копией</w:t>
      </w:r>
    </w:p>
    <w:p w14:paraId="2FA9ECB8"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II. затраты на создание или приобретение современного аналога больше, чем затраты на создание точной копии рассматриваемого объекта</w:t>
      </w:r>
    </w:p>
    <w:p w14:paraId="067366E4" w14:textId="77777777" w:rsid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III. имеется информация по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p w14:paraId="4AFBA31C" w14:textId="143EF945" w:rsidR="00661CE2" w:rsidRP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Cs/>
          <w:color w:val="222222"/>
          <w:highlight w:val="yellow"/>
          <w:lang w:val="ru-RU" w:eastAsia="ru-RU"/>
        </w:rPr>
        <w:t>Варианты ответов:</w:t>
      </w:r>
    </w:p>
    <w:p w14:paraId="32AD4051"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III</w:t>
      </w:r>
    </w:p>
    <w:p w14:paraId="3B89206B"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II</w:t>
      </w:r>
    </w:p>
    <w:p w14:paraId="16AD7D2B" w14:textId="77777777" w:rsidR="00661CE2" w:rsidRPr="00661CE2" w:rsidRDefault="00661CE2" w:rsidP="00661CE2">
      <w:pPr>
        <w:numPr>
          <w:ilvl w:val="0"/>
          <w:numId w:val="812"/>
        </w:numPr>
        <w:ind w:left="1104"/>
        <w:jc w:val="both"/>
        <w:rPr>
          <w:rFonts w:asciiTheme="minorHAnsi" w:eastAsia="Times New Roman" w:hAnsiTheme="minorHAnsi" w:cstheme="minorHAnsi"/>
          <w:b/>
          <w:color w:val="222222"/>
          <w:highlight w:val="yellow"/>
          <w:lang w:eastAsia="ru-RU"/>
        </w:rPr>
      </w:pPr>
      <w:r w:rsidRPr="00661CE2">
        <w:rPr>
          <w:rFonts w:asciiTheme="minorHAnsi" w:eastAsia="Times New Roman" w:hAnsiTheme="minorHAnsi" w:cstheme="minorHAnsi"/>
          <w:b/>
          <w:color w:val="222222"/>
          <w:highlight w:val="yellow"/>
          <w:lang w:eastAsia="ru-RU"/>
        </w:rPr>
        <w:t>I, II</w:t>
      </w:r>
    </w:p>
    <w:p w14:paraId="18A79B5D"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I, III</w:t>
      </w:r>
    </w:p>
    <w:p w14:paraId="70FFEFDC" w14:textId="77777777" w:rsidR="00661CE2" w:rsidRPr="00661CE2" w:rsidRDefault="00661CE2" w:rsidP="00661CE2">
      <w:pPr>
        <w:numPr>
          <w:ilvl w:val="0"/>
          <w:numId w:val="812"/>
        </w:numPr>
        <w:ind w:left="1104"/>
        <w:jc w:val="both"/>
        <w:rPr>
          <w:rFonts w:asciiTheme="minorHAnsi" w:eastAsia="Times New Roman" w:hAnsiTheme="minorHAnsi" w:cstheme="minorHAnsi"/>
          <w:color w:val="222222"/>
          <w:highlight w:val="yellow"/>
          <w:lang w:eastAsia="ru-RU"/>
        </w:rPr>
      </w:pPr>
      <w:r w:rsidRPr="00661CE2">
        <w:rPr>
          <w:rFonts w:asciiTheme="minorHAnsi" w:eastAsia="Times New Roman" w:hAnsiTheme="minorHAnsi" w:cstheme="minorHAnsi"/>
          <w:color w:val="222222"/>
          <w:highlight w:val="yellow"/>
          <w:lang w:eastAsia="ru-RU"/>
        </w:rPr>
        <w:t>все перечисленное</w:t>
      </w:r>
    </w:p>
    <w:p w14:paraId="116D0151" w14:textId="77777777" w:rsidR="00661CE2" w:rsidRDefault="00661CE2" w:rsidP="00523C57">
      <w:pPr>
        <w:jc w:val="both"/>
        <w:rPr>
          <w:rFonts w:asciiTheme="minorHAnsi" w:hAnsiTheme="minorHAnsi" w:cstheme="minorHAnsi"/>
        </w:rPr>
      </w:pPr>
    </w:p>
    <w:p w14:paraId="78F38A2A" w14:textId="77777777" w:rsidR="00661CE2" w:rsidRPr="00661CE2" w:rsidRDefault="00661CE2" w:rsidP="00661CE2">
      <w:pPr>
        <w:jc w:val="both"/>
        <w:rPr>
          <w:rFonts w:asciiTheme="minorHAnsi" w:eastAsia="Times New Roman" w:hAnsiTheme="minorHAnsi" w:cstheme="minorHAnsi"/>
          <w:bCs/>
          <w:color w:val="222222"/>
          <w:highlight w:val="yellow"/>
          <w:lang w:val="ru-RU" w:eastAsia="ru-RU"/>
        </w:rPr>
      </w:pPr>
      <w:r w:rsidRPr="00661CE2">
        <w:rPr>
          <w:rFonts w:asciiTheme="minorHAnsi" w:eastAsia="Times New Roman" w:hAnsiTheme="minorHAnsi" w:cstheme="minorHAnsi"/>
          <w:b/>
          <w:bCs/>
          <w:color w:val="222222"/>
          <w:highlight w:val="yellow"/>
          <w:lang w:val="ru-RU" w:eastAsia="ru-RU"/>
        </w:rPr>
        <w:t>2.1.97. </w:t>
      </w:r>
      <w:r w:rsidRPr="00661CE2">
        <w:rPr>
          <w:rFonts w:asciiTheme="minorHAnsi" w:eastAsia="Times New Roman" w:hAnsiTheme="minorHAnsi" w:cstheme="minorHAnsi"/>
          <w:bCs/>
          <w:color w:val="222222"/>
          <w:highlight w:val="yellow"/>
          <w:lang w:val="ru-RU" w:eastAsia="ru-RU"/>
        </w:rPr>
        <w:t>К чему именно общие стандарты оценки определяют общие требования согласно федеральному стандарту оценки "Структура федеральных стандартов оценки и основные понятия, используемые в федеральных стандартах оценки (ФСО I)"(от 14.04.2022 №200):</w:t>
      </w:r>
    </w:p>
    <w:p w14:paraId="320868E4" w14:textId="77777777" w:rsidR="00661CE2" w:rsidRPr="00BB14B3" w:rsidRDefault="00661CE2" w:rsidP="00661CE2">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к порядку проведения оценки некоторых видов объектов оценки и экспертизы отчетов об оценке</w:t>
      </w:r>
    </w:p>
    <w:p w14:paraId="07ACC195" w14:textId="77777777" w:rsidR="00661CE2" w:rsidRPr="00BB14B3" w:rsidRDefault="00661CE2" w:rsidP="00661CE2">
      <w:pPr>
        <w:numPr>
          <w:ilvl w:val="0"/>
          <w:numId w:val="812"/>
        </w:numPr>
        <w:ind w:left="1104"/>
        <w:jc w:val="both"/>
        <w:rPr>
          <w:rFonts w:asciiTheme="minorHAnsi" w:eastAsia="Times New Roman" w:hAnsiTheme="minorHAnsi" w:cstheme="minorHAnsi"/>
          <w:b/>
          <w:color w:val="222222"/>
          <w:highlight w:val="yellow"/>
          <w:lang w:val="ru-RU" w:eastAsia="ru-RU"/>
        </w:rPr>
      </w:pPr>
      <w:r w:rsidRPr="00BB14B3">
        <w:rPr>
          <w:rFonts w:asciiTheme="minorHAnsi" w:eastAsia="Times New Roman" w:hAnsiTheme="minorHAnsi" w:cstheme="minorHAnsi"/>
          <w:b/>
          <w:color w:val="222222"/>
          <w:highlight w:val="yellow"/>
          <w:lang w:val="ru-RU" w:eastAsia="ru-RU"/>
        </w:rPr>
        <w:t>к порядку проведения оценки всех видов объектов оценки и экспертизы отчетов об оценке</w:t>
      </w:r>
    </w:p>
    <w:p w14:paraId="098B20F0" w14:textId="1D77B3D0" w:rsidR="00661CE2" w:rsidRPr="00B55525" w:rsidRDefault="00661CE2" w:rsidP="00661CE2">
      <w:pPr>
        <w:numPr>
          <w:ilvl w:val="0"/>
          <w:numId w:val="812"/>
        </w:numPr>
        <w:ind w:left="1104"/>
        <w:jc w:val="both"/>
        <w:rPr>
          <w:rFonts w:asciiTheme="minorHAnsi" w:eastAsia="Times New Roman" w:hAnsiTheme="minorHAnsi" w:cstheme="minorHAnsi"/>
          <w:color w:val="222222"/>
          <w:highlight w:val="yellow"/>
          <w:lang w:val="ru-RU" w:eastAsia="ru-RU"/>
        </w:rPr>
      </w:pPr>
      <w:r w:rsidRPr="00B55525">
        <w:rPr>
          <w:rFonts w:asciiTheme="minorHAnsi" w:eastAsia="Times New Roman" w:hAnsiTheme="minorHAnsi" w:cstheme="minorHAnsi"/>
          <w:color w:val="222222"/>
          <w:highlight w:val="yellow"/>
          <w:lang w:val="ru-RU" w:eastAsia="ru-RU"/>
        </w:rPr>
        <w:t>к порядку проведения оценки</w:t>
      </w:r>
      <w:r w:rsidR="00B55525">
        <w:rPr>
          <w:rFonts w:asciiTheme="minorHAnsi" w:eastAsia="Times New Roman" w:hAnsiTheme="minorHAnsi" w:cstheme="minorHAnsi"/>
          <w:color w:val="222222"/>
          <w:highlight w:val="yellow"/>
          <w:lang w:val="ru-RU" w:eastAsia="ru-RU"/>
        </w:rPr>
        <w:t xml:space="preserve"> </w:t>
      </w:r>
      <w:r w:rsidRPr="00B55525">
        <w:rPr>
          <w:rFonts w:asciiTheme="minorHAnsi" w:eastAsia="Times New Roman" w:hAnsiTheme="minorHAnsi" w:cstheme="minorHAnsi"/>
          <w:color w:val="222222"/>
          <w:highlight w:val="yellow"/>
          <w:lang w:val="ru-RU" w:eastAsia="ru-RU"/>
        </w:rPr>
        <w:t>и экспертизы отчетов об оценке</w:t>
      </w:r>
    </w:p>
    <w:p w14:paraId="397B4651" w14:textId="77777777" w:rsidR="00661CE2" w:rsidRPr="00BB14B3" w:rsidRDefault="00661CE2" w:rsidP="00661CE2">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lastRenderedPageBreak/>
        <w:t>к порядку проведения оценки всех видов объектов оценки</w:t>
      </w:r>
    </w:p>
    <w:p w14:paraId="0AE0FC35" w14:textId="77777777" w:rsidR="00661CE2" w:rsidRDefault="00661CE2" w:rsidP="00523C57">
      <w:pPr>
        <w:jc w:val="both"/>
        <w:rPr>
          <w:rFonts w:asciiTheme="minorHAnsi" w:hAnsiTheme="minorHAnsi" w:cstheme="minorHAnsi"/>
          <w:lang w:val="ru-RU"/>
        </w:rPr>
      </w:pPr>
    </w:p>
    <w:p w14:paraId="0E0E2B6F"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2.1.98. </w:t>
      </w:r>
      <w:r w:rsidRPr="00B55525">
        <w:rPr>
          <w:rFonts w:asciiTheme="minorHAnsi" w:eastAsia="Times New Roman" w:hAnsiTheme="minorHAnsi" w:cstheme="minorHAnsi"/>
          <w:bCs/>
          <w:color w:val="222222"/>
          <w:highlight w:val="yellow"/>
          <w:lang w:val="ru-RU" w:eastAsia="ru-RU"/>
        </w:rPr>
        <w:t>От чего зависят, согласно федеральному стандарту оценки "Отчет об оценке (ФСО VI)" (от 14.04.2022 №200), детализация раскрытия информации в отчете, состав и объем приводимых в нем документов и материалов?</w:t>
      </w:r>
    </w:p>
    <w:p w14:paraId="50A4FFAA"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от цели оценки</w:t>
      </w:r>
    </w:p>
    <w:p w14:paraId="64F0FB64"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от специфики объекта оценки</w:t>
      </w:r>
    </w:p>
    <w:p w14:paraId="0BE914FB"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могут устанавливаться заданием на оценку</w:t>
      </w:r>
    </w:p>
    <w:p w14:paraId="07D69902" w14:textId="77777777" w:rsidR="00B55525" w:rsidRPr="00B55525" w:rsidRDefault="00B55525" w:rsidP="00B55525">
      <w:pPr>
        <w:numPr>
          <w:ilvl w:val="0"/>
          <w:numId w:val="812"/>
        </w:numPr>
        <w:ind w:left="1104"/>
        <w:jc w:val="both"/>
        <w:rPr>
          <w:rFonts w:asciiTheme="minorHAnsi" w:eastAsia="Times New Roman" w:hAnsiTheme="minorHAnsi" w:cstheme="minorHAnsi"/>
          <w:b/>
          <w:color w:val="222222"/>
          <w:highlight w:val="yellow"/>
          <w:lang w:eastAsia="ru-RU"/>
        </w:rPr>
      </w:pPr>
      <w:r w:rsidRPr="00B55525">
        <w:rPr>
          <w:rFonts w:asciiTheme="minorHAnsi" w:eastAsia="Times New Roman" w:hAnsiTheme="minorHAnsi" w:cstheme="minorHAnsi"/>
          <w:b/>
          <w:color w:val="222222"/>
          <w:highlight w:val="yellow"/>
          <w:lang w:eastAsia="ru-RU"/>
        </w:rPr>
        <w:t>все перечисленное верно</w:t>
      </w:r>
    </w:p>
    <w:p w14:paraId="4EB8A191"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все перечисленное неверно</w:t>
      </w:r>
    </w:p>
    <w:p w14:paraId="21A21911" w14:textId="77777777" w:rsidR="00B55525" w:rsidRDefault="00B55525" w:rsidP="00523C57">
      <w:pPr>
        <w:jc w:val="both"/>
        <w:rPr>
          <w:rFonts w:asciiTheme="minorHAnsi" w:hAnsiTheme="minorHAnsi" w:cstheme="minorHAnsi"/>
          <w:lang w:val="ru-RU"/>
        </w:rPr>
      </w:pPr>
    </w:p>
    <w:p w14:paraId="007D8CA6"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2.1.99. </w:t>
      </w:r>
      <w:r w:rsidRPr="00B55525">
        <w:rPr>
          <w:rFonts w:asciiTheme="minorHAnsi" w:eastAsia="Times New Roman" w:hAnsiTheme="minorHAnsi" w:cstheme="minorHAnsi"/>
          <w:bCs/>
          <w:color w:val="222222"/>
          <w:highlight w:val="yellow"/>
          <w:lang w:val="ru-RU" w:eastAsia="ru-RU"/>
        </w:rPr>
        <w:t>Дайте определение равновесной стоимости, согласно федеральному стандарту оценки "Виды стоимости (ФСО II)" (от 14.04.2022 №200):</w:t>
      </w:r>
    </w:p>
    <w:p w14:paraId="6B897519"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14:paraId="135E3426"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стоимость объекта оценки для конкретного лица или группы лиц при установленных данным лицом (лицами) целях использования объекта оценки</w:t>
      </w:r>
    </w:p>
    <w:p w14:paraId="200362C2" w14:textId="77777777" w:rsidR="00B55525" w:rsidRPr="00BB14B3" w:rsidRDefault="00B55525" w:rsidP="00B55525">
      <w:pPr>
        <w:numPr>
          <w:ilvl w:val="0"/>
          <w:numId w:val="812"/>
        </w:numPr>
        <w:ind w:left="1104"/>
        <w:jc w:val="both"/>
        <w:rPr>
          <w:rFonts w:asciiTheme="minorHAnsi" w:eastAsia="Times New Roman" w:hAnsiTheme="minorHAnsi" w:cstheme="minorHAnsi"/>
          <w:b/>
          <w:color w:val="222222"/>
          <w:highlight w:val="yellow"/>
          <w:lang w:val="ru-RU" w:eastAsia="ru-RU"/>
        </w:rPr>
      </w:pPr>
      <w:r w:rsidRPr="00BB14B3">
        <w:rPr>
          <w:rFonts w:asciiTheme="minorHAnsi" w:eastAsia="Times New Roman" w:hAnsiTheme="minorHAnsi" w:cstheme="minorHAnsi"/>
          <w:b/>
          <w:color w:val="222222"/>
          <w:highlight w:val="yellow"/>
          <w:lang w:val="ru-RU" w:eastAsia="ru-RU"/>
        </w:rPr>
        <w:t>денежная сумма,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w:t>
      </w:r>
    </w:p>
    <w:p w14:paraId="3CF074DC"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денежная сумма, которая может быть получена при продаже объекта по частям или его утилизации</w:t>
      </w:r>
    </w:p>
    <w:p w14:paraId="1439EAFD" w14:textId="77777777" w:rsidR="00B55525" w:rsidRDefault="00B55525" w:rsidP="00523C57">
      <w:pPr>
        <w:jc w:val="both"/>
        <w:rPr>
          <w:rFonts w:asciiTheme="minorHAnsi" w:hAnsiTheme="minorHAnsi" w:cstheme="minorHAnsi"/>
          <w:lang w:val="ru-RU"/>
        </w:rPr>
      </w:pPr>
    </w:p>
    <w:p w14:paraId="0728AFC5"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2.1.100. </w:t>
      </w:r>
      <w:r w:rsidRPr="00B55525">
        <w:rPr>
          <w:rFonts w:asciiTheme="minorHAnsi" w:eastAsia="Times New Roman" w:hAnsiTheme="minorHAnsi" w:cstheme="minorHAnsi"/>
          <w:bCs/>
          <w:color w:val="222222"/>
          <w:highlight w:val="yellow"/>
          <w:lang w:val="ru-RU" w:eastAsia="ru-RU"/>
        </w:rPr>
        <w:t>Какой должна быть информация, используемая при оценке, согласно федеральному стандарту оценки "Процесс оценки (ФСО III)" (от 14.04.2022 №200)?</w:t>
      </w:r>
    </w:p>
    <w:p w14:paraId="3EEBC573"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достоверной</w:t>
      </w:r>
    </w:p>
    <w:p w14:paraId="76029F0C"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надежной</w:t>
      </w:r>
    </w:p>
    <w:p w14:paraId="5D9C7A21"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существенной</w:t>
      </w:r>
    </w:p>
    <w:p w14:paraId="57063E0C"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достаточной</w:t>
      </w:r>
    </w:p>
    <w:p w14:paraId="25872814" w14:textId="77777777" w:rsidR="00B55525" w:rsidRPr="00B55525" w:rsidRDefault="00B55525" w:rsidP="00B55525">
      <w:pPr>
        <w:numPr>
          <w:ilvl w:val="0"/>
          <w:numId w:val="812"/>
        </w:numPr>
        <w:ind w:left="1104"/>
        <w:jc w:val="both"/>
        <w:rPr>
          <w:rFonts w:asciiTheme="minorHAnsi" w:eastAsia="Times New Roman" w:hAnsiTheme="minorHAnsi" w:cstheme="minorHAnsi"/>
          <w:b/>
          <w:color w:val="222222"/>
          <w:highlight w:val="yellow"/>
          <w:lang w:eastAsia="ru-RU"/>
        </w:rPr>
      </w:pPr>
      <w:r w:rsidRPr="00B55525">
        <w:rPr>
          <w:rFonts w:asciiTheme="minorHAnsi" w:eastAsia="Times New Roman" w:hAnsiTheme="minorHAnsi" w:cstheme="minorHAnsi"/>
          <w:b/>
          <w:color w:val="222222"/>
          <w:highlight w:val="yellow"/>
          <w:lang w:eastAsia="ru-RU"/>
        </w:rPr>
        <w:t>все перечисленное верно</w:t>
      </w:r>
    </w:p>
    <w:p w14:paraId="61A6E4F1" w14:textId="77777777" w:rsidR="00B55525" w:rsidRDefault="00B55525" w:rsidP="00523C57">
      <w:pPr>
        <w:jc w:val="both"/>
        <w:rPr>
          <w:rFonts w:asciiTheme="minorHAnsi" w:hAnsiTheme="minorHAnsi" w:cstheme="minorHAnsi"/>
          <w:lang w:val="ru-RU"/>
        </w:rPr>
      </w:pPr>
    </w:p>
    <w:p w14:paraId="5FEE2757"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2.1.101. </w:t>
      </w:r>
      <w:r w:rsidRPr="00B55525">
        <w:rPr>
          <w:rFonts w:asciiTheme="minorHAnsi" w:eastAsia="Times New Roman" w:hAnsiTheme="minorHAnsi" w:cstheme="minorHAnsi"/>
          <w:bCs/>
          <w:color w:val="222222"/>
          <w:highlight w:val="yellow"/>
          <w:lang w:val="ru-RU" w:eastAsia="ru-RU"/>
        </w:rPr>
        <w:t>Каким образом должно быть выполнено подтверждение полученной из внешних источников информации, согласно федеральному стандарту оценки "Отчет об оценке (ФСО VI)" (от 14.04.2022 №200)?</w:t>
      </w:r>
    </w:p>
    <w:p w14:paraId="4E682BBE"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 такое раскрытие информации делается с учетом ограничений, связанных с конфиденциальностью информации</w:t>
      </w:r>
    </w:p>
    <w:p w14:paraId="0D62EA86"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в виде ссылок на источники информации, позволяющих идентифицировать источник информации и определить дату ее появления (публикации) или подготовки</w:t>
      </w:r>
    </w:p>
    <w:p w14:paraId="26CBC9A2"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lastRenderedPageBreak/>
        <w:t>в виде реквизитов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303131B"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в виде прямых ссылок на страницы сайтов информационно-телекоммуникационной сети "Интернет", на которых размещена информация</w:t>
      </w:r>
    </w:p>
    <w:p w14:paraId="5800E90B" w14:textId="77777777" w:rsidR="00B55525" w:rsidRPr="00B55525" w:rsidRDefault="00B55525" w:rsidP="00B55525">
      <w:pPr>
        <w:numPr>
          <w:ilvl w:val="0"/>
          <w:numId w:val="812"/>
        </w:numPr>
        <w:ind w:left="1104"/>
        <w:jc w:val="both"/>
        <w:rPr>
          <w:rFonts w:asciiTheme="minorHAnsi" w:eastAsia="Times New Roman" w:hAnsiTheme="minorHAnsi" w:cstheme="minorHAnsi"/>
          <w:b/>
          <w:color w:val="222222"/>
          <w:highlight w:val="yellow"/>
          <w:lang w:eastAsia="ru-RU"/>
        </w:rPr>
      </w:pPr>
      <w:r w:rsidRPr="00B55525">
        <w:rPr>
          <w:rFonts w:asciiTheme="minorHAnsi" w:eastAsia="Times New Roman" w:hAnsiTheme="minorHAnsi" w:cstheme="minorHAnsi"/>
          <w:b/>
          <w:color w:val="222222"/>
          <w:highlight w:val="yellow"/>
          <w:lang w:eastAsia="ru-RU"/>
        </w:rPr>
        <w:t>все перечисленное верно</w:t>
      </w:r>
    </w:p>
    <w:p w14:paraId="4FA6F45D" w14:textId="77777777" w:rsidR="00B55525" w:rsidRDefault="00B55525" w:rsidP="00523C57">
      <w:pPr>
        <w:jc w:val="both"/>
        <w:rPr>
          <w:rFonts w:asciiTheme="minorHAnsi" w:hAnsiTheme="minorHAnsi" w:cstheme="minorHAnsi"/>
          <w:lang w:val="ru-RU"/>
        </w:rPr>
      </w:pPr>
    </w:p>
    <w:p w14:paraId="406D5327"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2.1.102. </w:t>
      </w:r>
      <w:r w:rsidRPr="00B55525">
        <w:rPr>
          <w:rFonts w:asciiTheme="minorHAnsi" w:eastAsia="Times New Roman" w:hAnsiTheme="minorHAnsi" w:cstheme="minorHAnsi"/>
          <w:bCs/>
          <w:color w:val="222222"/>
          <w:highlight w:val="yellow"/>
          <w:lang w:val="ru-RU" w:eastAsia="ru-RU"/>
        </w:rPr>
        <w:t>В соответствии с федеральным стандартом оценки "Процесс оценки (ФСО III)" (от 14.04.2022 №200) какие лица должны подтвердить оценщику, что предоставленная ими информация соответствует известным им фактам?</w:t>
      </w:r>
    </w:p>
    <w:p w14:paraId="3D1BDC9B"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Заказчик оценки или иное уполномоченное лицо должны подтвердить, что предоставленная ими информация соответствует известным им фактам</w:t>
      </w:r>
    </w:p>
    <w:p w14:paraId="70EAED30"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Заказчик оценки, правообладатель или пользователь объекта оценки должны подтвердить, что предоставленная ими информация соответствует известным им фактам</w:t>
      </w:r>
    </w:p>
    <w:p w14:paraId="7F9A4431" w14:textId="77777777" w:rsidR="00B55525" w:rsidRPr="00BB14B3" w:rsidRDefault="00B55525" w:rsidP="00B55525">
      <w:pPr>
        <w:numPr>
          <w:ilvl w:val="0"/>
          <w:numId w:val="812"/>
        </w:numPr>
        <w:ind w:left="1104"/>
        <w:jc w:val="both"/>
        <w:rPr>
          <w:rFonts w:asciiTheme="minorHAnsi" w:eastAsia="Times New Roman" w:hAnsiTheme="minorHAnsi" w:cstheme="minorHAnsi"/>
          <w:b/>
          <w:color w:val="222222"/>
          <w:highlight w:val="yellow"/>
          <w:lang w:val="ru-RU" w:eastAsia="ru-RU"/>
        </w:rPr>
      </w:pPr>
      <w:r w:rsidRPr="00BB14B3">
        <w:rPr>
          <w:rFonts w:asciiTheme="minorHAnsi" w:eastAsia="Times New Roman" w:hAnsiTheme="minorHAnsi" w:cstheme="minorHAnsi"/>
          <w:b/>
          <w:color w:val="222222"/>
          <w:highlight w:val="yellow"/>
          <w:lang w:val="ru-RU" w:eastAsia="ru-RU"/>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p w14:paraId="5C371272"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Заказчик оценки, руководитель оценочной компании должны подтвердить, что предоставленная ими информация соответствует известным им фактам</w:t>
      </w:r>
    </w:p>
    <w:p w14:paraId="67DE0EF6" w14:textId="77777777" w:rsidR="00B55525" w:rsidRDefault="00B55525" w:rsidP="00523C57">
      <w:pPr>
        <w:jc w:val="both"/>
        <w:rPr>
          <w:rFonts w:asciiTheme="minorHAnsi" w:hAnsiTheme="minorHAnsi" w:cstheme="minorHAnsi"/>
          <w:lang w:val="ru-RU"/>
        </w:rPr>
      </w:pPr>
    </w:p>
    <w:p w14:paraId="5205AF6F"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2.1.103. </w:t>
      </w:r>
      <w:r w:rsidRPr="00B55525">
        <w:rPr>
          <w:rFonts w:asciiTheme="minorHAnsi" w:eastAsia="Times New Roman" w:hAnsiTheme="minorHAnsi" w:cstheme="minorHAnsi"/>
          <w:bCs/>
          <w:color w:val="222222"/>
          <w:highlight w:val="yellow"/>
          <w:lang w:val="ru-RU" w:eastAsia="ru-RU"/>
        </w:rPr>
        <w:t>В соответствии с федеральным стандартом оценки «Виды стоимости (ФСО II)» (от 14.04.2022 №200), при определении рыночной стоимости необходимо учитывать:</w:t>
      </w:r>
    </w:p>
    <w:p w14:paraId="3F2819A7"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ожидаемую доходность, иные условия, относящиеся к обстоятельствам конкретного владельца</w:t>
      </w:r>
    </w:p>
    <w:p w14:paraId="006CFDD4"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конкретные чрезвычайные обстоятельства, вынуждающие продавца продавать объект</w:t>
      </w:r>
    </w:p>
    <w:p w14:paraId="70525F8A"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предполагаемое текущим или потенциальным владельцем использование объекта, синергии и предполагаемый полезный эффект от использования объекта оценки</w:t>
      </w:r>
    </w:p>
    <w:p w14:paraId="232833D0"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предполагаемое сторонами сделки использование объекта и иные условия, относящиеся к обстоятельствам конкретных сторон сделки</w:t>
      </w:r>
    </w:p>
    <w:p w14:paraId="5858692F" w14:textId="77777777" w:rsidR="00B55525" w:rsidRPr="00B55525" w:rsidRDefault="00B55525" w:rsidP="00B55525">
      <w:pPr>
        <w:numPr>
          <w:ilvl w:val="0"/>
          <w:numId w:val="812"/>
        </w:numPr>
        <w:ind w:left="1104"/>
        <w:jc w:val="both"/>
        <w:rPr>
          <w:rFonts w:asciiTheme="minorHAnsi" w:eastAsia="Times New Roman" w:hAnsiTheme="minorHAnsi" w:cstheme="minorHAnsi"/>
          <w:b/>
          <w:color w:val="222222"/>
          <w:highlight w:val="yellow"/>
          <w:lang w:eastAsia="ru-RU"/>
        </w:rPr>
      </w:pPr>
      <w:r w:rsidRPr="00B55525">
        <w:rPr>
          <w:rFonts w:asciiTheme="minorHAnsi" w:eastAsia="Times New Roman" w:hAnsiTheme="minorHAnsi" w:cstheme="minorHAnsi"/>
          <w:b/>
          <w:color w:val="222222"/>
          <w:highlight w:val="yellow"/>
          <w:lang w:eastAsia="ru-RU"/>
        </w:rPr>
        <w:t>ничего из перечисленного</w:t>
      </w:r>
    </w:p>
    <w:p w14:paraId="6BCC1F40" w14:textId="77777777" w:rsidR="00B55525" w:rsidRDefault="00B55525" w:rsidP="00523C57">
      <w:pPr>
        <w:jc w:val="both"/>
        <w:rPr>
          <w:rFonts w:asciiTheme="minorHAnsi" w:hAnsiTheme="minorHAnsi" w:cstheme="minorHAnsi"/>
          <w:lang w:val="ru-RU"/>
        </w:rPr>
      </w:pPr>
    </w:p>
    <w:p w14:paraId="5FE8D4B0" w14:textId="77777777" w:rsidR="00B55525" w:rsidRPr="00BB14B3" w:rsidRDefault="00B55525" w:rsidP="00B55525">
      <w:pPr>
        <w:jc w:val="both"/>
        <w:rPr>
          <w:rFonts w:asciiTheme="minorHAnsi" w:eastAsia="Times New Roman" w:hAnsiTheme="minorHAnsi" w:cstheme="minorHAnsi"/>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2.1.104. </w:t>
      </w:r>
      <w:r w:rsidRPr="00B55525">
        <w:rPr>
          <w:rFonts w:asciiTheme="minorHAnsi" w:eastAsia="Times New Roman" w:hAnsiTheme="minorHAnsi" w:cstheme="minorHAnsi"/>
          <w:bCs/>
          <w:color w:val="222222"/>
          <w:highlight w:val="yellow"/>
          <w:lang w:val="ru-RU" w:eastAsia="ru-RU"/>
        </w:rPr>
        <w:t xml:space="preserve">В соответствии с федеральным стандартом оценки "Процесс оценки (ФСО III)" (от </w:t>
      </w:r>
      <w:r w:rsidRPr="00BB14B3">
        <w:rPr>
          <w:rFonts w:asciiTheme="minorHAnsi" w:eastAsia="Times New Roman" w:hAnsiTheme="minorHAnsi" w:cstheme="minorHAnsi"/>
          <w:color w:val="222222"/>
          <w:highlight w:val="yellow"/>
          <w:lang w:val="ru-RU" w:eastAsia="ru-RU"/>
        </w:rPr>
        <w:t>14.04.2022 №200), процесс оценки может включать:</w:t>
      </w:r>
    </w:p>
    <w:p w14:paraId="650086FB" w14:textId="77777777" w:rsidR="00B55525" w:rsidRDefault="00B55525" w:rsidP="00B55525">
      <w:pPr>
        <w:jc w:val="both"/>
        <w:rPr>
          <w:rFonts w:asciiTheme="minorHAnsi" w:eastAsia="Times New Roman" w:hAnsiTheme="minorHAnsi" w:cstheme="minorHAnsi"/>
          <w:color w:val="222222"/>
          <w:highlight w:val="yellow"/>
          <w:lang w:val="ru-RU" w:eastAsia="ru-RU"/>
        </w:rPr>
      </w:pPr>
      <w:r w:rsidRPr="00B55525">
        <w:rPr>
          <w:rFonts w:asciiTheme="minorHAnsi" w:eastAsia="Times New Roman" w:hAnsiTheme="minorHAnsi" w:cstheme="minorHAnsi"/>
          <w:color w:val="222222"/>
          <w:highlight w:val="yellow"/>
          <w:lang w:eastAsia="ru-RU"/>
        </w:rPr>
        <w:t>I</w:t>
      </w:r>
      <w:r w:rsidRPr="00B55525">
        <w:rPr>
          <w:rFonts w:asciiTheme="minorHAnsi" w:eastAsia="Times New Roman" w:hAnsiTheme="minorHAnsi" w:cstheme="minorHAnsi"/>
          <w:color w:val="222222"/>
          <w:highlight w:val="yellow"/>
          <w:lang w:val="ru-RU" w:eastAsia="ru-RU"/>
        </w:rPr>
        <w:t>. Сбор и анализ информации, необходимой для проведения оценки</w:t>
      </w:r>
    </w:p>
    <w:p w14:paraId="605C912F" w14:textId="77777777" w:rsid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Cs/>
          <w:color w:val="222222"/>
          <w:highlight w:val="yellow"/>
          <w:lang w:val="ru-RU" w:eastAsia="ru-RU"/>
        </w:rPr>
        <w:t>II. Выбор методов оценки</w:t>
      </w:r>
    </w:p>
    <w:p w14:paraId="73F99189" w14:textId="77777777" w:rsid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Cs/>
          <w:color w:val="222222"/>
          <w:highlight w:val="yellow"/>
          <w:lang w:val="ru-RU" w:eastAsia="ru-RU"/>
        </w:rPr>
        <w:t>III. Согласование промежуточных результатов, полученных в рамках применения подходов к оценке</w:t>
      </w:r>
    </w:p>
    <w:p w14:paraId="78C715CD" w14:textId="77777777" w:rsid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Cs/>
          <w:color w:val="222222"/>
          <w:highlight w:val="yellow"/>
          <w:lang w:val="ru-RU" w:eastAsia="ru-RU"/>
        </w:rPr>
        <w:t>IV. Определение итоговой стоимости объекта оценки</w:t>
      </w:r>
    </w:p>
    <w:p w14:paraId="1C5E0B05" w14:textId="089C5063"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Cs/>
          <w:color w:val="222222"/>
          <w:highlight w:val="yellow"/>
          <w:lang w:val="ru-RU" w:eastAsia="ru-RU"/>
        </w:rPr>
        <w:t>Варианты ответов:</w:t>
      </w:r>
    </w:p>
    <w:p w14:paraId="5ED98612"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I,II, IV</w:t>
      </w:r>
    </w:p>
    <w:p w14:paraId="59F956C6"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I,II,III</w:t>
      </w:r>
    </w:p>
    <w:p w14:paraId="4D82DBE5"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II, III, IV</w:t>
      </w:r>
    </w:p>
    <w:p w14:paraId="303AC499" w14:textId="77777777" w:rsidR="00B55525" w:rsidRPr="00B55525" w:rsidRDefault="00B55525" w:rsidP="00B55525">
      <w:pPr>
        <w:numPr>
          <w:ilvl w:val="0"/>
          <w:numId w:val="812"/>
        </w:numPr>
        <w:ind w:left="1104"/>
        <w:jc w:val="both"/>
        <w:rPr>
          <w:rFonts w:asciiTheme="minorHAnsi" w:eastAsia="Times New Roman" w:hAnsiTheme="minorHAnsi" w:cstheme="minorHAnsi"/>
          <w:b/>
          <w:color w:val="222222"/>
          <w:highlight w:val="yellow"/>
          <w:lang w:eastAsia="ru-RU"/>
        </w:rPr>
      </w:pPr>
      <w:r w:rsidRPr="00B55525">
        <w:rPr>
          <w:rFonts w:asciiTheme="minorHAnsi" w:eastAsia="Times New Roman" w:hAnsiTheme="minorHAnsi" w:cstheme="minorHAnsi"/>
          <w:b/>
          <w:color w:val="222222"/>
          <w:highlight w:val="yellow"/>
          <w:lang w:eastAsia="ru-RU"/>
        </w:rPr>
        <w:t>Все вышеперечисленное</w:t>
      </w:r>
    </w:p>
    <w:p w14:paraId="57B4BE55" w14:textId="77777777" w:rsidR="00B55525" w:rsidRDefault="00B55525" w:rsidP="00523C57">
      <w:pPr>
        <w:jc w:val="both"/>
        <w:rPr>
          <w:rFonts w:asciiTheme="minorHAnsi" w:hAnsiTheme="minorHAnsi" w:cstheme="minorHAnsi"/>
          <w:lang w:val="ru-RU"/>
        </w:rPr>
      </w:pPr>
    </w:p>
    <w:p w14:paraId="2C1A8F16" w14:textId="77777777" w:rsidR="00B55525" w:rsidRPr="00B55525" w:rsidRDefault="00B55525" w:rsidP="00B55525">
      <w:pPr>
        <w:jc w:val="both"/>
        <w:rPr>
          <w:rFonts w:asciiTheme="minorHAnsi" w:eastAsia="Times New Roman" w:hAnsiTheme="minorHAnsi" w:cstheme="minorHAnsi"/>
          <w:bCs/>
          <w:color w:val="222222"/>
          <w:highlight w:val="yellow"/>
          <w:lang w:val="ru-RU" w:eastAsia="ru-RU"/>
        </w:rPr>
      </w:pPr>
      <w:r w:rsidRPr="00B55525">
        <w:rPr>
          <w:rFonts w:asciiTheme="minorHAnsi" w:eastAsia="Times New Roman" w:hAnsiTheme="minorHAnsi" w:cstheme="minorHAnsi"/>
          <w:b/>
          <w:bCs/>
          <w:color w:val="222222"/>
          <w:highlight w:val="yellow"/>
          <w:lang w:val="ru-RU" w:eastAsia="ru-RU"/>
        </w:rPr>
        <w:t>2.1.105. </w:t>
      </w:r>
      <w:r w:rsidRPr="00B55525">
        <w:rPr>
          <w:rFonts w:asciiTheme="minorHAnsi" w:eastAsia="Times New Roman" w:hAnsiTheme="minorHAnsi" w:cstheme="minorHAnsi"/>
          <w:bCs/>
          <w:color w:val="222222"/>
          <w:highlight w:val="yellow"/>
          <w:lang w:val="ru-RU" w:eastAsia="ru-RU"/>
        </w:rPr>
        <w:t>Согласно федеральному стандарту оценки "Задание на оценку (ФСО IV)" (от 14.04.2022 №200), задание на оценку согласовывается заказчиком оценки и:</w:t>
      </w:r>
    </w:p>
    <w:p w14:paraId="11F0171C" w14:textId="77777777" w:rsidR="00B55525" w:rsidRPr="00BB14B3" w:rsidRDefault="00B55525" w:rsidP="00B55525">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lastRenderedPageBreak/>
        <w:t>Юридическим лицом, с которым оценщик заключил трудовой договор</w:t>
      </w:r>
    </w:p>
    <w:p w14:paraId="42B35807" w14:textId="77777777" w:rsidR="00B55525" w:rsidRPr="00BB14B3" w:rsidRDefault="00B55525" w:rsidP="00B55525">
      <w:pPr>
        <w:numPr>
          <w:ilvl w:val="0"/>
          <w:numId w:val="812"/>
        </w:numPr>
        <w:ind w:left="1104"/>
        <w:jc w:val="both"/>
        <w:rPr>
          <w:rFonts w:asciiTheme="minorHAnsi" w:eastAsia="Times New Roman" w:hAnsiTheme="minorHAnsi" w:cstheme="minorHAnsi"/>
          <w:b/>
          <w:color w:val="222222"/>
          <w:highlight w:val="yellow"/>
          <w:lang w:val="ru-RU" w:eastAsia="ru-RU"/>
        </w:rPr>
      </w:pPr>
      <w:r w:rsidRPr="00BB14B3">
        <w:rPr>
          <w:rFonts w:asciiTheme="minorHAnsi" w:eastAsia="Times New Roman" w:hAnsiTheme="minorHAnsi" w:cstheme="minorHAnsi"/>
          <w:b/>
          <w:color w:val="222222"/>
          <w:highlight w:val="yellow"/>
          <w:lang w:val="ru-RU" w:eastAsia="ru-RU"/>
        </w:rPr>
        <w:t>Оценщиком или юридическим лицом с которым оценщик заключил трудовой договор</w:t>
      </w:r>
    </w:p>
    <w:p w14:paraId="7544C9A0" w14:textId="77777777" w:rsidR="00B55525" w:rsidRPr="00B55525" w:rsidRDefault="00B55525" w:rsidP="00B55525">
      <w:pPr>
        <w:numPr>
          <w:ilvl w:val="0"/>
          <w:numId w:val="812"/>
        </w:numPr>
        <w:ind w:left="1104"/>
        <w:jc w:val="both"/>
        <w:rPr>
          <w:rFonts w:asciiTheme="minorHAnsi" w:eastAsia="Times New Roman" w:hAnsiTheme="minorHAnsi" w:cstheme="minorHAnsi"/>
          <w:color w:val="222222"/>
          <w:highlight w:val="yellow"/>
          <w:lang w:eastAsia="ru-RU"/>
        </w:rPr>
      </w:pPr>
      <w:r w:rsidRPr="00B55525">
        <w:rPr>
          <w:rFonts w:asciiTheme="minorHAnsi" w:eastAsia="Times New Roman" w:hAnsiTheme="minorHAnsi" w:cstheme="minorHAnsi"/>
          <w:color w:val="222222"/>
          <w:highlight w:val="yellow"/>
          <w:lang w:eastAsia="ru-RU"/>
        </w:rPr>
        <w:t>Всегда только оценщиком</w:t>
      </w:r>
    </w:p>
    <w:p w14:paraId="1DD83E18" w14:textId="77777777" w:rsidR="00661CE2" w:rsidRDefault="00661CE2" w:rsidP="00523C57">
      <w:pPr>
        <w:jc w:val="both"/>
        <w:rPr>
          <w:rFonts w:asciiTheme="minorHAnsi" w:hAnsiTheme="minorHAnsi" w:cstheme="minorHAnsi"/>
          <w:lang w:val="ru-RU"/>
        </w:rPr>
      </w:pPr>
    </w:p>
    <w:p w14:paraId="75E982ED" w14:textId="77777777" w:rsidR="00476277" w:rsidRP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
          <w:bCs/>
          <w:color w:val="222222"/>
          <w:highlight w:val="yellow"/>
          <w:lang w:val="ru-RU" w:eastAsia="ru-RU"/>
        </w:rPr>
        <w:t>2.1.106. </w:t>
      </w:r>
      <w:r w:rsidRPr="00476277">
        <w:rPr>
          <w:rFonts w:asciiTheme="minorHAnsi" w:eastAsia="Times New Roman" w:hAnsiTheme="minorHAnsi" w:cstheme="minorHAnsi"/>
          <w:bCs/>
          <w:color w:val="222222"/>
          <w:highlight w:val="yellow"/>
          <w:lang w:val="ru-RU" w:eastAsia="ru-RU"/>
        </w:rPr>
        <w:t>Согласно федеральному стандарту оценки "Подходы и методы оценки (ФСО V)" (от 14.04.2022 №200), оценщик может применять методы, не указанные в федеральных стандартах оценки:</w:t>
      </w:r>
    </w:p>
    <w:p w14:paraId="1A50AC52" w14:textId="77777777" w:rsidR="00476277" w:rsidRPr="00BB14B3" w:rsidRDefault="00476277" w:rsidP="00476277">
      <w:pPr>
        <w:numPr>
          <w:ilvl w:val="0"/>
          <w:numId w:val="812"/>
        </w:numPr>
        <w:ind w:left="1104"/>
        <w:jc w:val="both"/>
        <w:rPr>
          <w:rFonts w:asciiTheme="minorHAnsi" w:eastAsia="Times New Roman" w:hAnsiTheme="minorHAnsi" w:cstheme="minorHAnsi"/>
          <w:b/>
          <w:color w:val="222222"/>
          <w:highlight w:val="yellow"/>
          <w:lang w:val="ru-RU" w:eastAsia="ru-RU"/>
        </w:rPr>
      </w:pPr>
      <w:r w:rsidRPr="00BB14B3">
        <w:rPr>
          <w:rFonts w:asciiTheme="minorHAnsi" w:eastAsia="Times New Roman" w:hAnsiTheme="minorHAnsi" w:cstheme="minorHAnsi"/>
          <w:b/>
          <w:color w:val="222222"/>
          <w:highlight w:val="yellow"/>
          <w:lang w:val="ru-RU" w:eastAsia="ru-RU"/>
        </w:rPr>
        <w:t>Может с целью получения наиболее достоверных результатов</w:t>
      </w:r>
    </w:p>
    <w:p w14:paraId="23EF80C2"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Всегда может</w:t>
      </w:r>
    </w:p>
    <w:p w14:paraId="362B6A71"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Не может</w:t>
      </w:r>
    </w:p>
    <w:p w14:paraId="24F622BE" w14:textId="77777777" w:rsidR="00B55525" w:rsidRDefault="00B55525" w:rsidP="00523C57">
      <w:pPr>
        <w:jc w:val="both"/>
        <w:rPr>
          <w:rFonts w:asciiTheme="minorHAnsi" w:hAnsiTheme="minorHAnsi" w:cstheme="minorHAnsi"/>
          <w:lang w:val="ru-RU"/>
        </w:rPr>
      </w:pPr>
    </w:p>
    <w:p w14:paraId="2B13E743" w14:textId="77777777" w:rsid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
          <w:bCs/>
          <w:color w:val="222222"/>
          <w:highlight w:val="yellow"/>
          <w:lang w:val="ru-RU" w:eastAsia="ru-RU"/>
        </w:rPr>
        <w:t>2.1.107. </w:t>
      </w:r>
      <w:r w:rsidRPr="00476277">
        <w:rPr>
          <w:rFonts w:asciiTheme="minorHAnsi" w:eastAsia="Times New Roman" w:hAnsiTheme="minorHAnsi" w:cstheme="minorHAnsi"/>
          <w:bCs/>
          <w:color w:val="222222"/>
          <w:highlight w:val="yellow"/>
          <w:lang w:val="ru-RU" w:eastAsia="ru-RU"/>
        </w:rPr>
        <w:t>Согласно федеральному стандарту оценки «Подходы и методы оценки (ФСО V)» (от 14.04.2022 №200) при согласовании скорректированных значений единиц сравнения или полученных на их основе показателей стоимости объекта оценки в сравнительном подходе:</w:t>
      </w:r>
    </w:p>
    <w:p w14:paraId="74833180" w14:textId="77777777" w:rsid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Cs/>
          <w:color w:val="222222"/>
          <w:highlight w:val="yellow"/>
          <w:lang w:val="ru-RU" w:eastAsia="ru-RU"/>
        </w:rPr>
        <w:t>I.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p w14:paraId="4F46AD9A" w14:textId="77777777" w:rsid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Cs/>
          <w:color w:val="222222"/>
          <w:highlight w:val="yellow"/>
          <w:lang w:val="ru-RU" w:eastAsia="ru-RU"/>
        </w:rPr>
        <w:t>II. Оценщик должен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p w14:paraId="73E39F4F" w14:textId="77777777" w:rsid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Cs/>
          <w:color w:val="222222"/>
          <w:highlight w:val="yellow"/>
          <w:lang w:val="ru-RU" w:eastAsia="ru-RU"/>
        </w:rPr>
        <w:t>III. Согласование проводится с учетом положений пункта 3 ФСО V</w:t>
      </w:r>
    </w:p>
    <w:p w14:paraId="3BF4E4EF" w14:textId="7E6393AE" w:rsidR="00476277" w:rsidRP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Cs/>
          <w:color w:val="222222"/>
          <w:highlight w:val="yellow"/>
          <w:lang w:val="ru-RU" w:eastAsia="ru-RU"/>
        </w:rPr>
        <w:t>Варианты ответов:</w:t>
      </w:r>
    </w:p>
    <w:p w14:paraId="3CFF6EC7"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I</w:t>
      </w:r>
    </w:p>
    <w:p w14:paraId="2E49ACD9"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II</w:t>
      </w:r>
    </w:p>
    <w:p w14:paraId="5B78D187"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III</w:t>
      </w:r>
    </w:p>
    <w:p w14:paraId="450B19EF" w14:textId="77777777" w:rsidR="00476277" w:rsidRPr="00476277" w:rsidRDefault="00476277" w:rsidP="00476277">
      <w:pPr>
        <w:numPr>
          <w:ilvl w:val="0"/>
          <w:numId w:val="812"/>
        </w:numPr>
        <w:ind w:left="1104"/>
        <w:jc w:val="both"/>
        <w:rPr>
          <w:rFonts w:asciiTheme="minorHAnsi" w:eastAsia="Times New Roman" w:hAnsiTheme="minorHAnsi" w:cstheme="minorHAnsi"/>
          <w:b/>
          <w:color w:val="222222"/>
          <w:highlight w:val="yellow"/>
          <w:lang w:eastAsia="ru-RU"/>
        </w:rPr>
      </w:pPr>
      <w:r w:rsidRPr="00476277">
        <w:rPr>
          <w:rFonts w:asciiTheme="minorHAnsi" w:eastAsia="Times New Roman" w:hAnsiTheme="minorHAnsi" w:cstheme="minorHAnsi"/>
          <w:b/>
          <w:color w:val="222222"/>
          <w:highlight w:val="yellow"/>
          <w:lang w:eastAsia="ru-RU"/>
        </w:rPr>
        <w:t>I, III</w:t>
      </w:r>
    </w:p>
    <w:p w14:paraId="55EEC342"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II, III</w:t>
      </w:r>
    </w:p>
    <w:p w14:paraId="052C2F56" w14:textId="77777777" w:rsidR="00476277" w:rsidRDefault="00476277" w:rsidP="00523C57">
      <w:pPr>
        <w:jc w:val="both"/>
        <w:rPr>
          <w:rFonts w:asciiTheme="minorHAnsi" w:hAnsiTheme="minorHAnsi" w:cstheme="minorHAnsi"/>
          <w:lang w:val="ru-RU"/>
        </w:rPr>
      </w:pPr>
    </w:p>
    <w:p w14:paraId="6EAFE9D7" w14:textId="77777777" w:rsidR="00476277" w:rsidRPr="00476277" w:rsidRDefault="00476277" w:rsidP="00476277">
      <w:pPr>
        <w:jc w:val="both"/>
        <w:rPr>
          <w:rFonts w:asciiTheme="minorHAnsi" w:eastAsia="Times New Roman" w:hAnsiTheme="minorHAnsi" w:cstheme="minorHAnsi"/>
          <w:bCs/>
          <w:color w:val="222222"/>
          <w:highlight w:val="yellow"/>
          <w:lang w:val="ru-RU" w:eastAsia="ru-RU"/>
        </w:rPr>
      </w:pPr>
      <w:r w:rsidRPr="00476277">
        <w:rPr>
          <w:rFonts w:asciiTheme="minorHAnsi" w:eastAsia="Times New Roman" w:hAnsiTheme="minorHAnsi" w:cstheme="minorHAnsi"/>
          <w:b/>
          <w:bCs/>
          <w:color w:val="222222"/>
          <w:highlight w:val="yellow"/>
          <w:lang w:val="ru-RU" w:eastAsia="ru-RU"/>
        </w:rPr>
        <w:t>2.1.108. </w:t>
      </w:r>
      <w:r w:rsidRPr="00476277">
        <w:rPr>
          <w:rFonts w:asciiTheme="minorHAnsi" w:eastAsia="Times New Roman" w:hAnsiTheme="minorHAnsi" w:cstheme="minorHAnsi"/>
          <w:bCs/>
          <w:color w:val="222222"/>
          <w:highlight w:val="yellow"/>
          <w:lang w:val="ru-RU" w:eastAsia="ru-RU"/>
        </w:rPr>
        <w:t>Согласно федеральному стандарту оценки «Отчет об оценке (ФСО VI)» (от 14.04.2022 №200) отчет об оценке должен содержать реквизиты используемых документов и материалов?</w:t>
      </w:r>
    </w:p>
    <w:p w14:paraId="6DAABD29" w14:textId="77777777" w:rsidR="00476277" w:rsidRPr="00476277" w:rsidRDefault="00476277" w:rsidP="00476277">
      <w:pPr>
        <w:numPr>
          <w:ilvl w:val="0"/>
          <w:numId w:val="812"/>
        </w:numPr>
        <w:ind w:left="1104"/>
        <w:jc w:val="both"/>
        <w:rPr>
          <w:rFonts w:asciiTheme="minorHAnsi" w:eastAsia="Times New Roman" w:hAnsiTheme="minorHAnsi" w:cstheme="minorHAnsi"/>
          <w:b/>
          <w:color w:val="222222"/>
          <w:highlight w:val="yellow"/>
          <w:lang w:eastAsia="ru-RU"/>
        </w:rPr>
      </w:pPr>
      <w:r w:rsidRPr="00476277">
        <w:rPr>
          <w:rFonts w:asciiTheme="minorHAnsi" w:eastAsia="Times New Roman" w:hAnsiTheme="minorHAnsi" w:cstheme="minorHAnsi"/>
          <w:b/>
          <w:color w:val="222222"/>
          <w:highlight w:val="yellow"/>
          <w:lang w:eastAsia="ru-RU"/>
        </w:rPr>
        <w:t>да, должен</w:t>
      </w:r>
    </w:p>
    <w:p w14:paraId="4A27C900" w14:textId="77777777" w:rsidR="00476277" w:rsidRPr="00BB14B3" w:rsidRDefault="00476277" w:rsidP="00476277">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только сведения об авторе и дата</w:t>
      </w:r>
    </w:p>
    <w:p w14:paraId="7356EF9F" w14:textId="77777777" w:rsidR="00476277" w:rsidRPr="00476277" w:rsidRDefault="00476277" w:rsidP="00476277">
      <w:pPr>
        <w:numPr>
          <w:ilvl w:val="0"/>
          <w:numId w:val="812"/>
        </w:numPr>
        <w:ind w:left="1104"/>
        <w:jc w:val="both"/>
        <w:rPr>
          <w:rFonts w:asciiTheme="minorHAnsi" w:eastAsia="Times New Roman" w:hAnsiTheme="minorHAnsi" w:cstheme="minorHAnsi"/>
          <w:color w:val="222222"/>
          <w:highlight w:val="yellow"/>
          <w:lang w:eastAsia="ru-RU"/>
        </w:rPr>
      </w:pPr>
      <w:r w:rsidRPr="00476277">
        <w:rPr>
          <w:rFonts w:asciiTheme="minorHAnsi" w:eastAsia="Times New Roman" w:hAnsiTheme="minorHAnsi" w:cstheme="minorHAnsi"/>
          <w:color w:val="222222"/>
          <w:highlight w:val="yellow"/>
          <w:lang w:eastAsia="ru-RU"/>
        </w:rPr>
        <w:t>нет</w:t>
      </w:r>
    </w:p>
    <w:p w14:paraId="693392CE" w14:textId="77777777" w:rsidR="00476277" w:rsidRPr="00BB14B3" w:rsidRDefault="00476277" w:rsidP="00476277">
      <w:pPr>
        <w:numPr>
          <w:ilvl w:val="0"/>
          <w:numId w:val="812"/>
        </w:numPr>
        <w:ind w:left="1104"/>
        <w:jc w:val="both"/>
        <w:rPr>
          <w:rFonts w:asciiTheme="minorHAnsi" w:eastAsia="Times New Roman" w:hAnsiTheme="minorHAnsi" w:cstheme="minorHAnsi"/>
          <w:color w:val="222222"/>
          <w:highlight w:val="yellow"/>
          <w:lang w:val="ru-RU" w:eastAsia="ru-RU"/>
        </w:rPr>
      </w:pPr>
      <w:r w:rsidRPr="00BB14B3">
        <w:rPr>
          <w:rFonts w:asciiTheme="minorHAnsi" w:eastAsia="Times New Roman" w:hAnsiTheme="minorHAnsi" w:cstheme="minorHAnsi"/>
          <w:color w:val="222222"/>
          <w:highlight w:val="yellow"/>
          <w:lang w:val="ru-RU" w:eastAsia="ru-RU"/>
        </w:rPr>
        <w:t>должен, если это указано в задании на оценку</w:t>
      </w:r>
    </w:p>
    <w:p w14:paraId="119F9C9C" w14:textId="77777777" w:rsidR="00B55525" w:rsidRPr="00661CE2" w:rsidRDefault="00B55525" w:rsidP="00523C57">
      <w:pPr>
        <w:jc w:val="both"/>
        <w:rPr>
          <w:rFonts w:asciiTheme="minorHAnsi" w:hAnsiTheme="minorHAnsi" w:cstheme="minorHAnsi"/>
          <w:lang w:val="ru-RU"/>
        </w:rPr>
      </w:pPr>
    </w:p>
    <w:p w14:paraId="10E53D8B" w14:textId="77777777" w:rsidR="002E7803" w:rsidRDefault="002E7803">
      <w:pPr>
        <w:spacing w:after="160" w:line="259" w:lineRule="auto"/>
        <w:rPr>
          <w:rFonts w:asciiTheme="minorHAnsi" w:eastAsia="Times New Roman" w:hAnsiTheme="minorHAnsi" w:cstheme="minorHAnsi"/>
          <w:b/>
          <w:sz w:val="28"/>
          <w:szCs w:val="28"/>
          <w:lang w:val="ru-RU" w:eastAsia="ru-RU"/>
        </w:rPr>
      </w:pPr>
      <w:r w:rsidRPr="00E07C33">
        <w:rPr>
          <w:rFonts w:asciiTheme="minorHAnsi" w:eastAsia="Times New Roman" w:hAnsiTheme="minorHAnsi" w:cstheme="minorHAnsi"/>
          <w:b/>
          <w:sz w:val="28"/>
          <w:szCs w:val="28"/>
          <w:lang w:val="ru-RU" w:eastAsia="ru-RU"/>
        </w:rPr>
        <w:br w:type="page"/>
      </w:r>
    </w:p>
    <w:p w14:paraId="02433765" w14:textId="4AB15A62" w:rsidR="00F34C0D" w:rsidRPr="00AF45A9" w:rsidRDefault="00F34C0D" w:rsidP="00523C57">
      <w:pPr>
        <w:pStyle w:val="20"/>
        <w:numPr>
          <w:ilvl w:val="1"/>
          <w:numId w:val="4"/>
        </w:numPr>
        <w:spacing w:before="0" w:line="240" w:lineRule="auto"/>
        <w:ind w:left="0" w:firstLine="0"/>
        <w:jc w:val="center"/>
        <w:rPr>
          <w:rFonts w:asciiTheme="minorHAnsi" w:eastAsia="Times New Roman" w:hAnsiTheme="minorHAnsi" w:cstheme="minorHAnsi"/>
          <w:b/>
          <w:color w:val="auto"/>
          <w:sz w:val="28"/>
          <w:szCs w:val="28"/>
          <w:lang w:eastAsia="ru-RU"/>
        </w:rPr>
      </w:pPr>
      <w:r w:rsidRPr="00AF45A9">
        <w:rPr>
          <w:rFonts w:asciiTheme="minorHAnsi" w:eastAsia="Times New Roman" w:hAnsiTheme="minorHAnsi" w:cstheme="minorHAnsi"/>
          <w:b/>
          <w:color w:val="auto"/>
          <w:sz w:val="28"/>
          <w:szCs w:val="28"/>
          <w:lang w:eastAsia="ru-RU"/>
        </w:rPr>
        <w:lastRenderedPageBreak/>
        <w:t>Гражданский Кодекс</w:t>
      </w:r>
      <w:bookmarkEnd w:id="9"/>
    </w:p>
    <w:p w14:paraId="67B0C387" w14:textId="77777777" w:rsidR="00D50670" w:rsidRPr="00AF45A9" w:rsidRDefault="00D50670" w:rsidP="00523C57">
      <w:pPr>
        <w:rPr>
          <w:rFonts w:asciiTheme="minorHAnsi" w:hAnsiTheme="minorHAnsi" w:cstheme="minorHAnsi"/>
          <w:lang w:val="ru-RU" w:eastAsia="ru-RU"/>
        </w:rPr>
      </w:pPr>
    </w:p>
    <w:p w14:paraId="034A07D6"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w:t>
      </w:r>
      <w:r w:rsidRPr="00AF45A9">
        <w:rPr>
          <w:rFonts w:asciiTheme="minorHAnsi" w:eastAsia="Times New Roman" w:hAnsiTheme="minorHAnsi" w:cstheme="minorHAnsi"/>
          <w:lang w:val="ru-RU" w:eastAsia="ru-RU"/>
        </w:rPr>
        <w:t> Считается ли в соответствии с Гражданским Кодексом Российской Федерации молчание согласием на совершение сделки?</w:t>
      </w:r>
    </w:p>
    <w:p w14:paraId="4A1B558A" w14:textId="77777777" w:rsidR="00D50670" w:rsidRPr="00AF45A9" w:rsidRDefault="00D50670" w:rsidP="00523C57">
      <w:pPr>
        <w:numPr>
          <w:ilvl w:val="0"/>
          <w:numId w:val="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Всегда считается.</w:t>
      </w:r>
    </w:p>
    <w:p w14:paraId="15AD5CD7" w14:textId="77777777" w:rsidR="00D50670" w:rsidRPr="00AF45A9" w:rsidRDefault="00D50670" w:rsidP="00523C57">
      <w:pPr>
        <w:numPr>
          <w:ilvl w:val="0"/>
          <w:numId w:val="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Считается если соответствующее указание содержится в предложении о совершении сделки.</w:t>
      </w:r>
    </w:p>
    <w:p w14:paraId="36CF5615" w14:textId="77777777" w:rsidR="00D50670" w:rsidRPr="00AF45A9" w:rsidRDefault="00D50670" w:rsidP="00523C57">
      <w:pPr>
        <w:numPr>
          <w:ilvl w:val="0"/>
          <w:numId w:val="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 считается, за исключением случаев, установленных законом.</w:t>
      </w:r>
    </w:p>
    <w:p w14:paraId="4B264363" w14:textId="77777777" w:rsidR="00D50670" w:rsidRPr="00AF45A9" w:rsidRDefault="00D50670" w:rsidP="00523C57">
      <w:pPr>
        <w:numPr>
          <w:ilvl w:val="0"/>
          <w:numId w:val="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Всегда не считается.</w:t>
      </w:r>
    </w:p>
    <w:p w14:paraId="15F40C0D" w14:textId="77777777" w:rsidR="00D50670" w:rsidRPr="00AF45A9" w:rsidRDefault="00D50670" w:rsidP="00523C57">
      <w:pPr>
        <w:jc w:val="both"/>
        <w:rPr>
          <w:rFonts w:asciiTheme="minorHAnsi" w:eastAsia="Times New Roman" w:hAnsiTheme="minorHAnsi" w:cstheme="minorHAnsi"/>
          <w:lang w:val="ru-RU" w:eastAsia="ru-RU"/>
        </w:rPr>
      </w:pPr>
    </w:p>
    <w:p w14:paraId="4E7F1574"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w:t>
      </w:r>
      <w:r w:rsidRPr="00AF45A9">
        <w:rPr>
          <w:rFonts w:asciiTheme="minorHAnsi" w:eastAsia="Times New Roman" w:hAnsiTheme="minorHAnsi" w:cstheme="minorHAnsi"/>
          <w:lang w:val="ru-RU" w:eastAsia="ru-RU"/>
        </w:rPr>
        <w:t> В каком случае акцепт может быть отозван?</w:t>
      </w:r>
    </w:p>
    <w:p w14:paraId="7C66EEF6" w14:textId="77777777" w:rsidR="00D50670" w:rsidRPr="00AF45A9" w:rsidRDefault="00D50670" w:rsidP="00523C57">
      <w:pPr>
        <w:numPr>
          <w:ilvl w:val="0"/>
          <w:numId w:val="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отзыв акцепта не предусмотрен</w:t>
      </w:r>
    </w:p>
    <w:p w14:paraId="13EA3BD2" w14:textId="77777777" w:rsidR="00D50670" w:rsidRPr="00AF45A9" w:rsidRDefault="00D50670" w:rsidP="00523C57">
      <w:pPr>
        <w:numPr>
          <w:ilvl w:val="0"/>
          <w:numId w:val="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отзыв акцепта не предусмотрен за исключением случаев, когда возможность отзыва и его порядок прямо прописаны в самом акцепте</w:t>
      </w:r>
    </w:p>
    <w:p w14:paraId="1C05A2DC" w14:textId="77777777" w:rsidR="00D50670" w:rsidRPr="00AF45A9" w:rsidRDefault="00D50670" w:rsidP="00523C57">
      <w:pPr>
        <w:numPr>
          <w:ilvl w:val="0"/>
          <w:numId w:val="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если извещение об отзыве акцепта поступило лицу, направившему оферту, ранее акцепта или одновременно с ним</w:t>
      </w:r>
    </w:p>
    <w:p w14:paraId="1F4594E9" w14:textId="77777777" w:rsidR="00D50670" w:rsidRPr="00AF45A9" w:rsidRDefault="00D50670" w:rsidP="00523C57">
      <w:pPr>
        <w:numPr>
          <w:ilvl w:val="0"/>
          <w:numId w:val="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если извещение об отзыве акцепта поступило лицу, направившему оферту, ранее акцепта</w:t>
      </w:r>
    </w:p>
    <w:p w14:paraId="4B6E70F5" w14:textId="77777777" w:rsidR="00D50670" w:rsidRPr="00AF45A9" w:rsidRDefault="00D50670" w:rsidP="00523C57">
      <w:pPr>
        <w:numPr>
          <w:ilvl w:val="0"/>
          <w:numId w:val="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любом случае до заключения договора, к которому относился акцепт</w:t>
      </w:r>
    </w:p>
    <w:p w14:paraId="66F03753" w14:textId="77777777" w:rsidR="00D50670" w:rsidRPr="00AF45A9" w:rsidRDefault="00D50670" w:rsidP="00523C57">
      <w:pPr>
        <w:jc w:val="both"/>
        <w:rPr>
          <w:rFonts w:asciiTheme="minorHAnsi" w:eastAsia="Times New Roman" w:hAnsiTheme="minorHAnsi" w:cstheme="minorHAnsi"/>
          <w:lang w:val="ru-RU" w:eastAsia="ru-RU"/>
        </w:rPr>
      </w:pPr>
    </w:p>
    <w:p w14:paraId="28876091"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w:t>
      </w:r>
      <w:r w:rsidRPr="00AF45A9">
        <w:rPr>
          <w:rFonts w:asciiTheme="minorHAnsi" w:eastAsia="Times New Roman" w:hAnsiTheme="minorHAnsi" w:cstheme="minorHAnsi"/>
          <w:lang w:val="ru-RU" w:eastAsia="ru-RU"/>
        </w:rPr>
        <w:t> В течение какого срока сохраняет силу доверенность, в которой не указан срок ее действия?</w:t>
      </w:r>
    </w:p>
    <w:p w14:paraId="6C90665A" w14:textId="77777777" w:rsidR="00D50670" w:rsidRPr="00AF45A9" w:rsidRDefault="00D50670" w:rsidP="00523C57">
      <w:pPr>
        <w:numPr>
          <w:ilvl w:val="0"/>
          <w:numId w:val="1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Бессрочно</w:t>
      </w:r>
    </w:p>
    <w:p w14:paraId="7AB37610" w14:textId="77777777" w:rsidR="00D50670" w:rsidRPr="00AF45A9" w:rsidRDefault="00D50670" w:rsidP="00523C57">
      <w:pPr>
        <w:numPr>
          <w:ilvl w:val="0"/>
          <w:numId w:val="1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течение трех лет со дня ее совершения, за исключением случаев, предусмотренных законодательством</w:t>
      </w:r>
    </w:p>
    <w:p w14:paraId="51C54F41" w14:textId="77777777" w:rsidR="00D50670" w:rsidRPr="00AF45A9" w:rsidRDefault="00D50670" w:rsidP="00523C57">
      <w:pPr>
        <w:numPr>
          <w:ilvl w:val="0"/>
          <w:numId w:val="1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 течение года со дня ее совершения, за исключением случаев, предусмотренных законодательством</w:t>
      </w:r>
    </w:p>
    <w:p w14:paraId="197E4BCE" w14:textId="77777777" w:rsidR="00D50670" w:rsidRPr="00AF45A9" w:rsidRDefault="00D50670" w:rsidP="00523C57">
      <w:pPr>
        <w:numPr>
          <w:ilvl w:val="0"/>
          <w:numId w:val="1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Такая доверенность считается недействительной</w:t>
      </w:r>
    </w:p>
    <w:p w14:paraId="1D2ED37D" w14:textId="77777777" w:rsidR="00D50670" w:rsidRPr="00AF45A9" w:rsidRDefault="00D50670" w:rsidP="00523C57">
      <w:pPr>
        <w:jc w:val="both"/>
        <w:rPr>
          <w:rFonts w:asciiTheme="minorHAnsi" w:eastAsia="Times New Roman" w:hAnsiTheme="minorHAnsi" w:cstheme="minorHAnsi"/>
          <w:lang w:val="ru-RU" w:eastAsia="ru-RU"/>
        </w:rPr>
      </w:pPr>
    </w:p>
    <w:p w14:paraId="287417F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w:t>
      </w:r>
      <w:r w:rsidRPr="00AF45A9">
        <w:rPr>
          <w:rFonts w:asciiTheme="minorHAnsi" w:eastAsia="Times New Roman" w:hAnsiTheme="minorHAnsi" w:cstheme="minorHAnsi"/>
          <w:lang w:val="ru-RU" w:eastAsia="ru-RU"/>
        </w:rPr>
        <w:t xml:space="preserve"> До каких пор в соответствии с Гражданским кодексом </w:t>
      </w:r>
      <w:r w:rsidR="00E32AC9" w:rsidRPr="00AF45A9">
        <w:rPr>
          <w:rFonts w:asciiTheme="minorHAnsi" w:eastAsia="Times New Roman" w:hAnsiTheme="minorHAnsi" w:cstheme="minorHAnsi"/>
          <w:lang w:val="ru-RU" w:eastAsia="ru-RU"/>
        </w:rPr>
        <w:t xml:space="preserve">Российской Федерации </w:t>
      </w:r>
      <w:r w:rsidRPr="00AF45A9">
        <w:rPr>
          <w:rFonts w:asciiTheme="minorHAnsi" w:eastAsia="Times New Roman" w:hAnsiTheme="minorHAnsi" w:cstheme="minorHAnsi"/>
          <w:lang w:val="ru-RU" w:eastAsia="ru-RU"/>
        </w:rPr>
        <w:t>солидарные должники остаются обязанными?</w:t>
      </w:r>
    </w:p>
    <w:p w14:paraId="08C8F385" w14:textId="77777777" w:rsidR="00D50670" w:rsidRPr="00AF45A9" w:rsidRDefault="00D50670" w:rsidP="00523C57">
      <w:pPr>
        <w:numPr>
          <w:ilvl w:val="0"/>
          <w:numId w:val="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Каждый должник остается обязанным до момента погашения им своей части обязательства.</w:t>
      </w:r>
    </w:p>
    <w:p w14:paraId="2032E80C" w14:textId="77777777" w:rsidR="00D50670" w:rsidRPr="00AF45A9" w:rsidRDefault="00D50670" w:rsidP="00523C57">
      <w:pPr>
        <w:numPr>
          <w:ilvl w:val="0"/>
          <w:numId w:val="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До тех пор, пока обязательство не исполнено полностью</w:t>
      </w:r>
      <w:r w:rsidRPr="00AF45A9">
        <w:rPr>
          <w:rFonts w:asciiTheme="minorHAnsi" w:eastAsia="Times New Roman" w:hAnsiTheme="minorHAnsi" w:cstheme="minorHAnsi"/>
          <w:lang w:val="ru-RU" w:eastAsia="ru-RU"/>
        </w:rPr>
        <w:t>.</w:t>
      </w:r>
    </w:p>
    <w:p w14:paraId="5BFCC6B6" w14:textId="77777777" w:rsidR="00D50670" w:rsidRPr="00AF45A9" w:rsidRDefault="00D50670" w:rsidP="00523C57">
      <w:pPr>
        <w:numPr>
          <w:ilvl w:val="0"/>
          <w:numId w:val="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 тех пор, пока кредитор не подтвердил исполнение обязательства конкретным должником.</w:t>
      </w:r>
    </w:p>
    <w:p w14:paraId="0B60105C" w14:textId="77777777" w:rsidR="00D50670" w:rsidRPr="00AF45A9" w:rsidRDefault="00D50670" w:rsidP="00523C57">
      <w:pPr>
        <w:numPr>
          <w:ilvl w:val="0"/>
          <w:numId w:val="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зависимости от условий договора.</w:t>
      </w:r>
    </w:p>
    <w:p w14:paraId="7F603D89" w14:textId="77777777" w:rsidR="00D50670" w:rsidRPr="00AF45A9" w:rsidRDefault="00D50670" w:rsidP="00523C57">
      <w:pPr>
        <w:jc w:val="both"/>
        <w:rPr>
          <w:rFonts w:asciiTheme="minorHAnsi" w:eastAsia="Times New Roman" w:hAnsiTheme="minorHAnsi" w:cstheme="minorHAnsi"/>
          <w:lang w:val="ru-RU" w:eastAsia="ru-RU"/>
        </w:rPr>
      </w:pPr>
    </w:p>
    <w:p w14:paraId="2A259FBD"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2.2.5.</w:t>
      </w:r>
      <w:r w:rsidRPr="00AF45A9">
        <w:rPr>
          <w:rFonts w:asciiTheme="minorHAnsi" w:eastAsia="Times New Roman" w:hAnsiTheme="minorHAnsi" w:cstheme="minorHAnsi"/>
          <w:lang w:val="ru-RU" w:eastAsia="ru-RU"/>
        </w:rPr>
        <w:t> Влечет ли в соответствии с Гражданским Кодексом Российской Федерации замена одних составных частей неделимой вещи другими составными частями возникновение иной вещи?</w:t>
      </w:r>
    </w:p>
    <w:p w14:paraId="006DEFF4" w14:textId="77777777" w:rsidR="00D50670" w:rsidRPr="00AF45A9" w:rsidRDefault="00D50670" w:rsidP="00523C57">
      <w:pPr>
        <w:numPr>
          <w:ilvl w:val="0"/>
          <w:numId w:val="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Всегда влечет.</w:t>
      </w:r>
    </w:p>
    <w:p w14:paraId="149B1266" w14:textId="77777777" w:rsidR="00D50670" w:rsidRPr="00AF45A9" w:rsidRDefault="00D50670" w:rsidP="00523C57">
      <w:pPr>
        <w:numPr>
          <w:ilvl w:val="0"/>
          <w:numId w:val="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Влечет, если иное не предусмотрено актами федеральных органов исполнительной власти.</w:t>
      </w:r>
    </w:p>
    <w:p w14:paraId="1C1D93B9" w14:textId="77777777" w:rsidR="00D50670" w:rsidRPr="00AF45A9" w:rsidRDefault="00D50670" w:rsidP="00523C57">
      <w:pPr>
        <w:numPr>
          <w:ilvl w:val="0"/>
          <w:numId w:val="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Не влечет, если при этом существенные свойства вещи сохраняются</w:t>
      </w:r>
      <w:r w:rsidRPr="00AF45A9">
        <w:rPr>
          <w:rFonts w:asciiTheme="minorHAnsi" w:eastAsia="Times New Roman" w:hAnsiTheme="minorHAnsi" w:cstheme="minorHAnsi"/>
          <w:lang w:val="ru-RU" w:eastAsia="ru-RU"/>
        </w:rPr>
        <w:t>.</w:t>
      </w:r>
    </w:p>
    <w:p w14:paraId="35B8D5D2" w14:textId="77777777" w:rsidR="00D50670" w:rsidRPr="00AF45A9" w:rsidRDefault="00D50670" w:rsidP="00523C57">
      <w:pPr>
        <w:numPr>
          <w:ilvl w:val="0"/>
          <w:numId w:val="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Всегда не влечет.</w:t>
      </w:r>
    </w:p>
    <w:p w14:paraId="0EEF9E90" w14:textId="77777777" w:rsidR="00D50670" w:rsidRPr="00AF45A9" w:rsidRDefault="00D50670" w:rsidP="00523C57">
      <w:pPr>
        <w:jc w:val="both"/>
        <w:rPr>
          <w:rFonts w:asciiTheme="minorHAnsi" w:eastAsia="Times New Roman" w:hAnsiTheme="minorHAnsi" w:cstheme="minorHAnsi"/>
          <w:lang w:val="ru-RU" w:eastAsia="ru-RU"/>
        </w:rPr>
      </w:pPr>
    </w:p>
    <w:p w14:paraId="19A2BE33"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2.2.6.</w:t>
      </w:r>
      <w:r w:rsidRPr="00AF45A9">
        <w:rPr>
          <w:rFonts w:asciiTheme="minorHAnsi" w:eastAsia="Times New Roman" w:hAnsiTheme="minorHAnsi" w:cstheme="minorHAnsi"/>
          <w:lang w:val="ru-RU" w:eastAsia="ru-RU"/>
        </w:rPr>
        <w:t> В соответствии с Гражданским Кодексом Российской Федерации договор в письменной форме может быть заключен путем:</w:t>
      </w:r>
    </w:p>
    <w:p w14:paraId="136773BC"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I. Составления одного документа, подписанного сторонами.</w:t>
      </w:r>
    </w:p>
    <w:p w14:paraId="02CFB889"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Обмена письмами, передаваемыми по каналам связи, позволяющими достоверно установить, что документ исходит от стороны по договору.</w:t>
      </w:r>
    </w:p>
    <w:p w14:paraId="75E70CF3"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Обмена телеграммами, передаваемыми по каналам связи, позволяющими достоверно установить, что документ исходит от стороны по договору.</w:t>
      </w:r>
    </w:p>
    <w:p w14:paraId="3BE8B46D"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Обмена электронными документами, передаваемыми по каналам связи, позволяющими достоверно установить, что документ исходит от стороны по договору.</w:t>
      </w:r>
    </w:p>
    <w:p w14:paraId="695E8499"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6A11DAF7" w14:textId="77777777" w:rsidR="00D50670" w:rsidRPr="00AF45A9" w:rsidRDefault="00D50670" w:rsidP="00523C57">
      <w:pPr>
        <w:numPr>
          <w:ilvl w:val="0"/>
          <w:numId w:val="13"/>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4A0A1976" w14:textId="77777777" w:rsidR="00D50670" w:rsidRPr="00AF45A9" w:rsidRDefault="00D50670" w:rsidP="00523C57">
      <w:pPr>
        <w:numPr>
          <w:ilvl w:val="0"/>
          <w:numId w:val="13"/>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w:t>
      </w:r>
    </w:p>
    <w:p w14:paraId="007F94A5" w14:textId="77777777" w:rsidR="00D50670" w:rsidRPr="00AF45A9" w:rsidRDefault="00D50670" w:rsidP="00523C57">
      <w:pPr>
        <w:numPr>
          <w:ilvl w:val="0"/>
          <w:numId w:val="13"/>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w:t>
      </w:r>
    </w:p>
    <w:p w14:paraId="39762A13" w14:textId="77777777" w:rsidR="00D50670" w:rsidRPr="00AF45A9" w:rsidRDefault="00D50670" w:rsidP="00523C57">
      <w:pPr>
        <w:numPr>
          <w:ilvl w:val="0"/>
          <w:numId w:val="13"/>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0538F439" w14:textId="77777777" w:rsidR="00D50670" w:rsidRPr="00AF45A9" w:rsidRDefault="00D50670" w:rsidP="00523C57">
      <w:pPr>
        <w:numPr>
          <w:ilvl w:val="0"/>
          <w:numId w:val="13"/>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Все вышеперечисленное.</w:t>
      </w:r>
    </w:p>
    <w:p w14:paraId="74FDDB10" w14:textId="77777777" w:rsidR="00D50670" w:rsidRPr="00AF45A9" w:rsidRDefault="00D50670" w:rsidP="00523C57">
      <w:pPr>
        <w:rPr>
          <w:rFonts w:asciiTheme="minorHAnsi" w:eastAsia="Times New Roman" w:hAnsiTheme="minorHAnsi" w:cstheme="minorHAnsi"/>
          <w:lang w:val="ru-RU" w:eastAsia="ru-RU"/>
        </w:rPr>
      </w:pPr>
    </w:p>
    <w:p w14:paraId="49C9E308" w14:textId="77777777" w:rsidR="00EA770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2.2.7.</w:t>
      </w:r>
      <w:r w:rsidRPr="00AF45A9">
        <w:rPr>
          <w:rFonts w:asciiTheme="minorHAnsi" w:eastAsia="Times New Roman" w:hAnsiTheme="minorHAnsi" w:cstheme="minorHAnsi"/>
          <w:lang w:val="ru-RU" w:eastAsia="ru-RU"/>
        </w:rPr>
        <w:t> В какой форме может быть заключен договор?</w:t>
      </w:r>
    </w:p>
    <w:p w14:paraId="61178B3D" w14:textId="77777777" w:rsidR="00EA770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устной</w:t>
      </w:r>
    </w:p>
    <w:p w14:paraId="5F457B20" w14:textId="77777777" w:rsidR="00EA770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простой письменной</w:t>
      </w:r>
    </w:p>
    <w:p w14:paraId="07915DE9" w14:textId="77777777" w:rsidR="00EA770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нотариальной письменной</w:t>
      </w:r>
    </w:p>
    <w:p w14:paraId="6ECC5A9B" w14:textId="77777777" w:rsidR="00EA770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бездокументарной</w:t>
      </w:r>
    </w:p>
    <w:p w14:paraId="30BCD788" w14:textId="77777777" w:rsidR="00C225A8"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V. электронной квалифицированной</w:t>
      </w:r>
    </w:p>
    <w:p w14:paraId="57A5538C"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7C830536" w14:textId="77777777" w:rsidR="00D50670" w:rsidRPr="00AF45A9" w:rsidRDefault="00D50670" w:rsidP="00523C57">
      <w:pPr>
        <w:numPr>
          <w:ilvl w:val="0"/>
          <w:numId w:val="1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w:t>
      </w:r>
    </w:p>
    <w:p w14:paraId="496BE346" w14:textId="77777777" w:rsidR="00D50670" w:rsidRPr="00AF45A9" w:rsidRDefault="00D50670" w:rsidP="00523C57">
      <w:pPr>
        <w:numPr>
          <w:ilvl w:val="0"/>
          <w:numId w:val="14"/>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 если законом для договоров данного вида не установлена определенная форма</w:t>
      </w:r>
    </w:p>
    <w:p w14:paraId="4AFADB9B" w14:textId="77777777" w:rsidR="00D50670" w:rsidRPr="00AF45A9" w:rsidRDefault="00D50670" w:rsidP="00523C57">
      <w:pPr>
        <w:numPr>
          <w:ilvl w:val="0"/>
          <w:numId w:val="1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14C7A7B9" w14:textId="77777777" w:rsidR="00D50670" w:rsidRPr="00AF45A9" w:rsidRDefault="00D50670" w:rsidP="00523C57">
      <w:pPr>
        <w:numPr>
          <w:ilvl w:val="0"/>
          <w:numId w:val="1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 V, если законом для договоров данного вида не установлена определенная форма</w:t>
      </w:r>
    </w:p>
    <w:p w14:paraId="4A7A1296" w14:textId="77777777" w:rsidR="00D50670" w:rsidRPr="00AF45A9" w:rsidRDefault="00D50670" w:rsidP="00523C57">
      <w:pPr>
        <w:numPr>
          <w:ilvl w:val="0"/>
          <w:numId w:val="1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 V</w:t>
      </w:r>
    </w:p>
    <w:p w14:paraId="4827EF0A" w14:textId="77777777" w:rsidR="00D50670" w:rsidRPr="00AF45A9" w:rsidRDefault="00D50670" w:rsidP="00523C57">
      <w:pPr>
        <w:numPr>
          <w:ilvl w:val="0"/>
          <w:numId w:val="1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 вышеперечисленное, если законом для договоров данного вида не установлена определенная форма</w:t>
      </w:r>
    </w:p>
    <w:p w14:paraId="3F0A37B6" w14:textId="77777777" w:rsidR="00D50670" w:rsidRPr="00AF45A9" w:rsidRDefault="00D50670" w:rsidP="00523C57">
      <w:pPr>
        <w:jc w:val="both"/>
        <w:rPr>
          <w:rFonts w:asciiTheme="minorHAnsi" w:eastAsia="Times New Roman" w:hAnsiTheme="minorHAnsi" w:cstheme="minorHAnsi"/>
          <w:lang w:val="ru-RU" w:eastAsia="ru-RU"/>
        </w:rPr>
      </w:pPr>
    </w:p>
    <w:p w14:paraId="06081C3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2.2.8.</w:t>
      </w:r>
      <w:r w:rsidRPr="00AF45A9">
        <w:rPr>
          <w:rFonts w:asciiTheme="minorHAnsi" w:eastAsia="Times New Roman" w:hAnsiTheme="minorHAnsi" w:cstheme="minorHAnsi"/>
          <w:lang w:val="ru-RU" w:eastAsia="ru-RU"/>
        </w:rPr>
        <w:t> Должны ли содержаться условия предварительного договора в основном договоре?</w:t>
      </w:r>
    </w:p>
    <w:p w14:paraId="002FD87B" w14:textId="77777777" w:rsidR="00D50670" w:rsidRPr="00AF45A9" w:rsidRDefault="00D50670" w:rsidP="00523C57">
      <w:pPr>
        <w:numPr>
          <w:ilvl w:val="0"/>
          <w:numId w:val="15"/>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да</w:t>
      </w:r>
    </w:p>
    <w:p w14:paraId="4690A061" w14:textId="77777777" w:rsidR="00D50670" w:rsidRPr="00AF45A9" w:rsidRDefault="00D50670" w:rsidP="00523C57">
      <w:pPr>
        <w:numPr>
          <w:ilvl w:val="0"/>
          <w:numId w:val="1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нет</w:t>
      </w:r>
    </w:p>
    <w:p w14:paraId="35657DD6" w14:textId="77777777" w:rsidR="00D50670" w:rsidRPr="00AF45A9" w:rsidRDefault="00D50670" w:rsidP="00523C57">
      <w:pPr>
        <w:numPr>
          <w:ilvl w:val="0"/>
          <w:numId w:val="1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законодательно это не оговорено</w:t>
      </w:r>
    </w:p>
    <w:p w14:paraId="11993F61" w14:textId="77777777" w:rsidR="00D50670" w:rsidRPr="00AF45A9" w:rsidRDefault="00D50670" w:rsidP="00523C57">
      <w:pPr>
        <w:numPr>
          <w:ilvl w:val="0"/>
          <w:numId w:val="1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нет, условия можно изменить</w:t>
      </w:r>
    </w:p>
    <w:p w14:paraId="3F212E66" w14:textId="77777777" w:rsidR="00D50670" w:rsidRPr="00AF45A9" w:rsidRDefault="00D50670" w:rsidP="00523C57">
      <w:pPr>
        <w:jc w:val="both"/>
        <w:rPr>
          <w:rFonts w:asciiTheme="minorHAnsi" w:eastAsia="Times New Roman" w:hAnsiTheme="minorHAnsi" w:cstheme="minorHAnsi"/>
          <w:lang w:val="ru-RU" w:eastAsia="ru-RU"/>
        </w:rPr>
      </w:pPr>
    </w:p>
    <w:p w14:paraId="76FDE7CD"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2.2.9.</w:t>
      </w:r>
      <w:r w:rsidRPr="00AF45A9">
        <w:rPr>
          <w:rFonts w:asciiTheme="minorHAnsi" w:eastAsia="Times New Roman" w:hAnsiTheme="minorHAnsi" w:cstheme="minorHAnsi"/>
          <w:lang w:val="ru-RU" w:eastAsia="ru-RU"/>
        </w:rPr>
        <w:t> Нужно ли перезаключать договор если после заключения договора принят закон, устанавливающий обязательные для сторон правила иные, чем те, которые действовали при заключении договора?</w:t>
      </w:r>
    </w:p>
    <w:p w14:paraId="05B2A122" w14:textId="77777777" w:rsidR="00D50670" w:rsidRPr="00AF45A9" w:rsidRDefault="00D50670" w:rsidP="00523C57">
      <w:pPr>
        <w:numPr>
          <w:ilvl w:val="0"/>
          <w:numId w:val="1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Да, нужно перезаключать на новых условиях.</w:t>
      </w:r>
    </w:p>
    <w:p w14:paraId="30DC39FE" w14:textId="77777777" w:rsidR="00D50670" w:rsidRPr="00AF45A9" w:rsidRDefault="00D50670" w:rsidP="00523C57">
      <w:pPr>
        <w:numPr>
          <w:ilvl w:val="0"/>
          <w:numId w:val="1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Нет, договор продолжает действовать в условиях</w:t>
      </w:r>
      <w:r w:rsidR="0026171E" w:rsidRPr="00AF45A9">
        <w:rPr>
          <w:rFonts w:asciiTheme="minorHAnsi" w:eastAsia="Times New Roman" w:hAnsiTheme="minorHAnsi" w:cstheme="minorHAnsi"/>
          <w:lang w:val="ru-RU" w:eastAsia="ru-RU"/>
        </w:rPr>
        <w:t>,</w:t>
      </w:r>
      <w:r w:rsidRPr="00AF45A9">
        <w:rPr>
          <w:rFonts w:asciiTheme="minorHAnsi" w:eastAsia="Times New Roman" w:hAnsiTheme="minorHAnsi" w:cstheme="minorHAnsi"/>
          <w:lang w:val="ru-RU" w:eastAsia="ru-RU"/>
        </w:rPr>
        <w:t xml:space="preserve"> не противоречащих закону.</w:t>
      </w:r>
    </w:p>
    <w:p w14:paraId="0BA9984C" w14:textId="77777777" w:rsidR="00D50670" w:rsidRPr="00AF45A9" w:rsidRDefault="00D50670" w:rsidP="00523C57">
      <w:pPr>
        <w:numPr>
          <w:ilvl w:val="0"/>
          <w:numId w:val="16"/>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Нет,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044458FB" w14:textId="77777777" w:rsidR="00D50670" w:rsidRPr="00AF45A9" w:rsidRDefault="00D50670" w:rsidP="00523C57">
      <w:pPr>
        <w:numPr>
          <w:ilvl w:val="0"/>
          <w:numId w:val="1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Да, если договор заключен с государственной организацией</w:t>
      </w:r>
    </w:p>
    <w:p w14:paraId="4D163F98" w14:textId="77777777" w:rsidR="00D50670" w:rsidRPr="00AF45A9" w:rsidRDefault="00D50670" w:rsidP="00523C57">
      <w:pPr>
        <w:jc w:val="both"/>
        <w:rPr>
          <w:rFonts w:asciiTheme="minorHAnsi" w:eastAsia="Times New Roman" w:hAnsiTheme="minorHAnsi" w:cstheme="minorHAnsi"/>
          <w:lang w:val="ru-RU" w:eastAsia="ru-RU"/>
        </w:rPr>
      </w:pPr>
    </w:p>
    <w:p w14:paraId="69927CB6"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2.2.10.</w:t>
      </w:r>
      <w:r w:rsidRPr="00AF45A9">
        <w:rPr>
          <w:rFonts w:asciiTheme="minorHAnsi" w:eastAsia="Times New Roman" w:hAnsiTheme="minorHAnsi" w:cstheme="minorHAnsi"/>
          <w:lang w:val="ru-RU" w:eastAsia="ru-RU"/>
        </w:rPr>
        <w:t> Согласно Гражданскому Кодексу Российской Федерации доверенностью признается :</w:t>
      </w:r>
    </w:p>
    <w:p w14:paraId="33C751CC" w14:textId="77777777" w:rsidR="00D50670" w:rsidRPr="00AF45A9" w:rsidRDefault="00D50670" w:rsidP="00523C57">
      <w:pPr>
        <w:numPr>
          <w:ilvl w:val="0"/>
          <w:numId w:val="1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lastRenderedPageBreak/>
        <w:t>Письменное уполномочие, выдаваемое одним лицом другому лицу или другим лицам для представительства перед третьими лицами</w:t>
      </w:r>
    </w:p>
    <w:p w14:paraId="0099C65F" w14:textId="77777777" w:rsidR="00D50670" w:rsidRPr="00AF45A9" w:rsidRDefault="00D50670" w:rsidP="00523C57">
      <w:pPr>
        <w:numPr>
          <w:ilvl w:val="0"/>
          <w:numId w:val="1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Письменное или устное уполномочие, выдаваемое одним лицом другому лицу или другим лицам для представительства перед третьими лицами</w:t>
      </w:r>
    </w:p>
    <w:p w14:paraId="265BD406" w14:textId="77777777" w:rsidR="00D50670" w:rsidRPr="00AF45A9" w:rsidRDefault="00D50670" w:rsidP="00523C57">
      <w:pPr>
        <w:numPr>
          <w:ilvl w:val="0"/>
          <w:numId w:val="1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Письменное уполномочие, выдаваемое одним лицом другому лицу или другим лицам для представительства перед третьими лицами, в том числе путем передоверия</w:t>
      </w:r>
    </w:p>
    <w:p w14:paraId="2BE1B5C9" w14:textId="77777777" w:rsidR="00D50670" w:rsidRPr="00AF45A9" w:rsidRDefault="00D50670" w:rsidP="00523C57">
      <w:pPr>
        <w:numPr>
          <w:ilvl w:val="0"/>
          <w:numId w:val="1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Письменное или устное уполномочие, выдаваемое одним лицом другому лицу или другим лицам для представительства перед третьими лицами, в том числе путем передоверия</w:t>
      </w:r>
    </w:p>
    <w:p w14:paraId="0D07A991" w14:textId="77777777" w:rsidR="00D50670" w:rsidRPr="00AF45A9" w:rsidRDefault="00D50670" w:rsidP="00523C57">
      <w:pPr>
        <w:jc w:val="both"/>
        <w:rPr>
          <w:rFonts w:asciiTheme="minorHAnsi" w:eastAsia="Times New Roman" w:hAnsiTheme="minorHAnsi" w:cstheme="minorHAnsi"/>
          <w:lang w:val="ru-RU" w:eastAsia="ru-RU"/>
        </w:rPr>
      </w:pPr>
    </w:p>
    <w:p w14:paraId="7A00CAB8"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2.2.11.</w:t>
      </w:r>
      <w:r w:rsidRPr="00AF45A9">
        <w:rPr>
          <w:rFonts w:asciiTheme="minorHAnsi" w:eastAsia="Times New Roman" w:hAnsiTheme="minorHAnsi" w:cstheme="minorHAnsi"/>
          <w:lang w:val="ru-RU" w:eastAsia="ru-RU"/>
        </w:rPr>
        <w:t> Как распределяются доли в праве, если доли не определены на основании закона и не установлены соглашением?</w:t>
      </w:r>
    </w:p>
    <w:p w14:paraId="0B6DEF64" w14:textId="77777777" w:rsidR="00D50670" w:rsidRPr="00AF45A9" w:rsidRDefault="00D50670" w:rsidP="00523C57">
      <w:pPr>
        <w:numPr>
          <w:ilvl w:val="0"/>
          <w:numId w:val="1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Пропорционально вкладам каждого</w:t>
      </w:r>
    </w:p>
    <w:p w14:paraId="138598D6" w14:textId="77777777" w:rsidR="00D50670" w:rsidRPr="00AF45A9" w:rsidRDefault="00D50670" w:rsidP="00523C57">
      <w:pPr>
        <w:numPr>
          <w:ilvl w:val="0"/>
          <w:numId w:val="1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 решению суда</w:t>
      </w:r>
    </w:p>
    <w:p w14:paraId="0745047D" w14:textId="77777777" w:rsidR="00D50670" w:rsidRPr="00AF45A9" w:rsidRDefault="00D50670" w:rsidP="00523C57">
      <w:pPr>
        <w:numPr>
          <w:ilvl w:val="0"/>
          <w:numId w:val="1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 помощи медиатора</w:t>
      </w:r>
    </w:p>
    <w:p w14:paraId="7DC9F278" w14:textId="77777777" w:rsidR="00D50670" w:rsidRPr="00AF45A9" w:rsidRDefault="00D50670" w:rsidP="00523C57">
      <w:pPr>
        <w:numPr>
          <w:ilvl w:val="0"/>
          <w:numId w:val="1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Считаются равными</w:t>
      </w:r>
    </w:p>
    <w:p w14:paraId="4767D53D" w14:textId="77777777" w:rsidR="00D50670" w:rsidRPr="00AF45A9" w:rsidRDefault="00D50670" w:rsidP="00523C57">
      <w:pPr>
        <w:numPr>
          <w:ilvl w:val="0"/>
          <w:numId w:val="1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результате голосования большинством голосов</w:t>
      </w:r>
    </w:p>
    <w:p w14:paraId="756C5182" w14:textId="77777777" w:rsidR="00D50670" w:rsidRPr="00AF45A9" w:rsidRDefault="00D50670" w:rsidP="00523C57">
      <w:pPr>
        <w:jc w:val="both"/>
        <w:rPr>
          <w:rFonts w:asciiTheme="minorHAnsi" w:eastAsia="Times New Roman" w:hAnsiTheme="minorHAnsi" w:cstheme="minorHAnsi"/>
          <w:lang w:val="ru-RU" w:eastAsia="ru-RU"/>
        </w:rPr>
      </w:pPr>
    </w:p>
    <w:p w14:paraId="577FEBF3"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2.2.12.</w:t>
      </w:r>
      <w:r w:rsidRPr="00AF45A9">
        <w:rPr>
          <w:rFonts w:asciiTheme="minorHAnsi" w:eastAsia="Times New Roman" w:hAnsiTheme="minorHAnsi" w:cstheme="minorHAnsi"/>
          <w:lang w:val="ru-RU" w:eastAsia="ru-RU"/>
        </w:rPr>
        <w:t> Применяется ли правило о нотариальном удостоверении доверенности к доверенностям, выдаваемым в порядке передоверия юридическими лицами руководителями филиалов и представительств юридических лиц?</w:t>
      </w:r>
    </w:p>
    <w:p w14:paraId="618BAFB4" w14:textId="77777777" w:rsidR="00D50670" w:rsidRPr="00AF45A9" w:rsidRDefault="00D50670" w:rsidP="00523C57">
      <w:pPr>
        <w:numPr>
          <w:ilvl w:val="0"/>
          <w:numId w:val="1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Применяется, если это предусмотрено доверенностью.</w:t>
      </w:r>
    </w:p>
    <w:p w14:paraId="46E071D8" w14:textId="77777777" w:rsidR="00D50670" w:rsidRPr="00AF45A9" w:rsidRDefault="00D50670" w:rsidP="00523C57">
      <w:pPr>
        <w:numPr>
          <w:ilvl w:val="0"/>
          <w:numId w:val="1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Не применяется</w:t>
      </w:r>
      <w:r w:rsidRPr="00AF45A9">
        <w:rPr>
          <w:rFonts w:asciiTheme="minorHAnsi" w:eastAsia="Times New Roman" w:hAnsiTheme="minorHAnsi" w:cstheme="minorHAnsi"/>
          <w:lang w:val="ru-RU" w:eastAsia="ru-RU"/>
        </w:rPr>
        <w:t>.</w:t>
      </w:r>
    </w:p>
    <w:p w14:paraId="2B7C4310" w14:textId="77777777" w:rsidR="00D50670" w:rsidRPr="00AF45A9" w:rsidRDefault="00D50670" w:rsidP="00523C57">
      <w:pPr>
        <w:numPr>
          <w:ilvl w:val="0"/>
          <w:numId w:val="1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Применяется.</w:t>
      </w:r>
    </w:p>
    <w:p w14:paraId="59257D40" w14:textId="77777777" w:rsidR="00D50670" w:rsidRPr="00AF45A9" w:rsidRDefault="00D50670" w:rsidP="00523C57">
      <w:pPr>
        <w:numPr>
          <w:ilvl w:val="0"/>
          <w:numId w:val="1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Применяется в случаях, предусмотренных законодательством.</w:t>
      </w:r>
    </w:p>
    <w:p w14:paraId="0E42E22F" w14:textId="77777777" w:rsidR="00D50670" w:rsidRPr="00AF45A9" w:rsidRDefault="00D50670" w:rsidP="00523C57">
      <w:pPr>
        <w:jc w:val="both"/>
        <w:rPr>
          <w:rFonts w:asciiTheme="minorHAnsi" w:eastAsia="Times New Roman" w:hAnsiTheme="minorHAnsi" w:cstheme="minorHAnsi"/>
          <w:lang w:val="ru-RU" w:eastAsia="ru-RU"/>
        </w:rPr>
      </w:pPr>
    </w:p>
    <w:p w14:paraId="36EBE810"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2.2.13.</w:t>
      </w:r>
      <w:r w:rsidRPr="00AF45A9">
        <w:rPr>
          <w:rFonts w:asciiTheme="minorHAnsi" w:eastAsia="Times New Roman" w:hAnsiTheme="minorHAnsi" w:cstheme="minorHAnsi"/>
          <w:lang w:val="ru-RU" w:eastAsia="ru-RU"/>
        </w:rPr>
        <w:t> Может ли взыскание быть обращено на составную часть неделимой вещи?</w:t>
      </w:r>
    </w:p>
    <w:p w14:paraId="13327021" w14:textId="77777777" w:rsidR="00D50670" w:rsidRPr="00AF45A9" w:rsidRDefault="00D50670" w:rsidP="00523C57">
      <w:pPr>
        <w:numPr>
          <w:ilvl w:val="0"/>
          <w:numId w:val="2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 за исключением случаев, предусмотренных соглашением должника и кредитора.</w:t>
      </w:r>
    </w:p>
    <w:p w14:paraId="11044BF4" w14:textId="77777777" w:rsidR="00D50670" w:rsidRPr="00AF45A9" w:rsidRDefault="00D50670" w:rsidP="00523C57">
      <w:pPr>
        <w:numPr>
          <w:ilvl w:val="0"/>
          <w:numId w:val="2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6CE27853" w14:textId="77777777" w:rsidR="00D50670" w:rsidRPr="00AF45A9" w:rsidRDefault="00D50670" w:rsidP="00523C57">
      <w:pPr>
        <w:numPr>
          <w:ilvl w:val="0"/>
          <w:numId w:val="2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 если законом или судебным актом установлена возможность выделения из вещи ее составной части.</w:t>
      </w:r>
    </w:p>
    <w:p w14:paraId="472EFA31" w14:textId="77777777" w:rsidR="00D50670" w:rsidRPr="00AF45A9" w:rsidRDefault="00D50670" w:rsidP="00523C57">
      <w:pPr>
        <w:numPr>
          <w:ilvl w:val="0"/>
          <w:numId w:val="2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стоимость такой вещи превышает сумму задолженности.</w:t>
      </w:r>
    </w:p>
    <w:p w14:paraId="70411552" w14:textId="77777777" w:rsidR="00D50670" w:rsidRPr="00AF45A9" w:rsidRDefault="00D50670" w:rsidP="00523C57">
      <w:pPr>
        <w:jc w:val="both"/>
        <w:rPr>
          <w:rFonts w:asciiTheme="minorHAnsi" w:eastAsia="Times New Roman" w:hAnsiTheme="minorHAnsi" w:cstheme="minorHAnsi"/>
          <w:lang w:val="ru-RU" w:eastAsia="ru-RU"/>
        </w:rPr>
      </w:pPr>
    </w:p>
    <w:p w14:paraId="0BDBDDB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2.2.14.</w:t>
      </w:r>
      <w:r w:rsidRPr="00AF45A9">
        <w:rPr>
          <w:rFonts w:asciiTheme="minorHAnsi" w:eastAsia="Times New Roman" w:hAnsiTheme="minorHAnsi" w:cstheme="minorHAnsi"/>
          <w:lang w:val="ru-RU" w:eastAsia="ru-RU"/>
        </w:rPr>
        <w:t> С какого момента возникают права на имущество, подлежащие государственной регистрации?</w:t>
      </w:r>
    </w:p>
    <w:p w14:paraId="0CD61AFD" w14:textId="77777777" w:rsidR="00D50670" w:rsidRPr="00AF45A9" w:rsidRDefault="00D50670" w:rsidP="00523C57">
      <w:pPr>
        <w:numPr>
          <w:ilvl w:val="0"/>
          <w:numId w:val="2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подписания договора купли-продажи, если иное не установлено "законом".</w:t>
      </w:r>
    </w:p>
    <w:p w14:paraId="0CD61D67" w14:textId="77777777" w:rsidR="00D50670" w:rsidRPr="00AF45A9" w:rsidRDefault="00D50670" w:rsidP="00523C57">
      <w:pPr>
        <w:numPr>
          <w:ilvl w:val="0"/>
          <w:numId w:val="2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 момента внесения соответствующей записи в государственный реестр, если иное не установлено "законом".</w:t>
      </w:r>
    </w:p>
    <w:p w14:paraId="0D32A275" w14:textId="77777777" w:rsidR="00D50670" w:rsidRPr="00AF45A9" w:rsidRDefault="00D50670" w:rsidP="00523C57">
      <w:pPr>
        <w:numPr>
          <w:ilvl w:val="0"/>
          <w:numId w:val="2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поступления денежных средств на расчетный счет продавца</w:t>
      </w:r>
    </w:p>
    <w:p w14:paraId="6A8F1228" w14:textId="77777777" w:rsidR="00D50670" w:rsidRPr="00AF45A9" w:rsidRDefault="00D50670" w:rsidP="00523C57">
      <w:pPr>
        <w:numPr>
          <w:ilvl w:val="0"/>
          <w:numId w:val="2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подписания акта приема-передачи имущества</w:t>
      </w:r>
    </w:p>
    <w:p w14:paraId="0DB87674" w14:textId="77777777" w:rsidR="00D50670" w:rsidRPr="00AF45A9" w:rsidRDefault="00D50670" w:rsidP="00523C57">
      <w:pPr>
        <w:jc w:val="both"/>
        <w:rPr>
          <w:rFonts w:asciiTheme="minorHAnsi" w:eastAsia="Times New Roman" w:hAnsiTheme="minorHAnsi" w:cstheme="minorHAnsi"/>
          <w:lang w:val="ru-RU" w:eastAsia="ru-RU"/>
        </w:rPr>
      </w:pPr>
    </w:p>
    <w:p w14:paraId="78A50585"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2.2.15.</w:t>
      </w:r>
      <w:r w:rsidRPr="00AF45A9">
        <w:rPr>
          <w:rFonts w:asciiTheme="minorHAnsi" w:eastAsia="Times New Roman" w:hAnsiTheme="minorHAnsi" w:cstheme="minorHAnsi"/>
          <w:lang w:val="ru-RU" w:eastAsia="ru-RU"/>
        </w:rPr>
        <w:t> Что является объектами гражданского права?</w:t>
      </w:r>
    </w:p>
    <w:p w14:paraId="6DD1C729"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Безналичные денежные средства.</w:t>
      </w:r>
    </w:p>
    <w:p w14:paraId="23D255E0"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Бездокументарные ценные бумаги.</w:t>
      </w:r>
    </w:p>
    <w:p w14:paraId="57352E17" w14:textId="77777777" w:rsidR="00EA770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Нематериальные блага.</w:t>
      </w:r>
    </w:p>
    <w:p w14:paraId="2E361FA5"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Убытки.</w:t>
      </w:r>
    </w:p>
    <w:p w14:paraId="6D68B702"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Варианты ответа:</w:t>
      </w:r>
    </w:p>
    <w:p w14:paraId="6541BF29" w14:textId="77777777" w:rsidR="00D50670" w:rsidRPr="00AF45A9" w:rsidRDefault="00D50670" w:rsidP="00523C57">
      <w:pPr>
        <w:numPr>
          <w:ilvl w:val="0"/>
          <w:numId w:val="2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 IV</w:t>
      </w:r>
    </w:p>
    <w:p w14:paraId="264F766A" w14:textId="77777777" w:rsidR="00D50670" w:rsidRPr="00AF45A9" w:rsidRDefault="00D50670" w:rsidP="00523C57">
      <w:pPr>
        <w:numPr>
          <w:ilvl w:val="0"/>
          <w:numId w:val="2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III, IV</w:t>
      </w:r>
    </w:p>
    <w:p w14:paraId="517E9746" w14:textId="77777777" w:rsidR="00D50670" w:rsidRPr="00AF45A9" w:rsidRDefault="00D50670" w:rsidP="00523C57">
      <w:pPr>
        <w:numPr>
          <w:ilvl w:val="0"/>
          <w:numId w:val="2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 IV</w:t>
      </w:r>
    </w:p>
    <w:p w14:paraId="007E3F4F" w14:textId="77777777" w:rsidR="00D50670" w:rsidRPr="00AF45A9" w:rsidRDefault="00D50670" w:rsidP="00523C57">
      <w:pPr>
        <w:numPr>
          <w:ilvl w:val="0"/>
          <w:numId w:val="2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064F7C3D" w14:textId="77777777" w:rsidR="00D50670" w:rsidRPr="00AF45A9" w:rsidRDefault="00D50670" w:rsidP="00523C57">
      <w:pPr>
        <w:numPr>
          <w:ilvl w:val="0"/>
          <w:numId w:val="2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w:t>
      </w:r>
    </w:p>
    <w:p w14:paraId="325DEF07" w14:textId="77777777" w:rsidR="00D50670" w:rsidRPr="00AF45A9" w:rsidRDefault="00D50670" w:rsidP="00523C57">
      <w:pPr>
        <w:jc w:val="both"/>
        <w:rPr>
          <w:rFonts w:asciiTheme="minorHAnsi" w:eastAsia="Times New Roman" w:hAnsiTheme="minorHAnsi" w:cstheme="minorHAnsi"/>
          <w:lang w:val="ru-RU" w:eastAsia="ru-RU"/>
        </w:rPr>
      </w:pPr>
    </w:p>
    <w:p w14:paraId="58A7ADBA"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2.2.16.</w:t>
      </w:r>
      <w:r w:rsidRPr="00AF45A9">
        <w:rPr>
          <w:rFonts w:asciiTheme="minorHAnsi" w:eastAsia="Times New Roman" w:hAnsiTheme="minorHAnsi" w:cstheme="minorHAnsi"/>
          <w:lang w:val="ru-RU" w:eastAsia="ru-RU"/>
        </w:rPr>
        <w:t> В каком случае согласно Гражданскому Кодексу Российской Федерации обязательства, предусмотренные предварительным договором, прекращаются?</w:t>
      </w:r>
    </w:p>
    <w:p w14:paraId="33C08C61" w14:textId="77777777" w:rsidR="00D50670" w:rsidRPr="00AF45A9" w:rsidRDefault="00D50670" w:rsidP="00523C57">
      <w:pPr>
        <w:numPr>
          <w:ilvl w:val="0"/>
          <w:numId w:val="2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Прекращение обязательств, предусмотренных предварительным договором, не предусмотрено законодательством.</w:t>
      </w:r>
    </w:p>
    <w:p w14:paraId="7CD63243" w14:textId="77777777" w:rsidR="00D50670" w:rsidRPr="00AF45A9" w:rsidRDefault="00D50670" w:rsidP="00523C57">
      <w:pPr>
        <w:numPr>
          <w:ilvl w:val="0"/>
          <w:numId w:val="2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Если до окончания срока, в который стороны должны были заключить основной договор, он не будет заключен.</w:t>
      </w:r>
    </w:p>
    <w:p w14:paraId="40532A0D" w14:textId="77777777" w:rsidR="00D50670" w:rsidRPr="00AF45A9" w:rsidRDefault="00D50670" w:rsidP="00523C57">
      <w:pPr>
        <w:numPr>
          <w:ilvl w:val="0"/>
          <w:numId w:val="2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Только в случае, предусмотренном предварительным договором.</w:t>
      </w:r>
    </w:p>
    <w:p w14:paraId="51811C59" w14:textId="77777777" w:rsidR="00D50670" w:rsidRPr="00AF45A9" w:rsidRDefault="00D50670" w:rsidP="00523C57">
      <w:pPr>
        <w:numPr>
          <w:ilvl w:val="0"/>
          <w:numId w:val="2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Только в случае, предусмотренным основным договором.</w:t>
      </w:r>
    </w:p>
    <w:p w14:paraId="61296430" w14:textId="77777777" w:rsidR="00D50670" w:rsidRPr="00AF45A9" w:rsidRDefault="00D50670" w:rsidP="00523C57">
      <w:pPr>
        <w:jc w:val="both"/>
        <w:rPr>
          <w:rFonts w:asciiTheme="minorHAnsi" w:eastAsia="Times New Roman" w:hAnsiTheme="minorHAnsi" w:cstheme="minorHAnsi"/>
          <w:lang w:val="ru-RU" w:eastAsia="ru-RU"/>
        </w:rPr>
      </w:pPr>
    </w:p>
    <w:p w14:paraId="0BF567D2"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2.2.17.</w:t>
      </w:r>
      <w:r w:rsidRPr="00AF45A9">
        <w:rPr>
          <w:rFonts w:asciiTheme="minorHAnsi" w:eastAsia="Times New Roman" w:hAnsiTheme="minorHAnsi" w:cstheme="minorHAnsi"/>
          <w:lang w:val="ru-RU" w:eastAsia="ru-RU"/>
        </w:rPr>
        <w:t> Может ли обременяться сервитутом здание, помещение?</w:t>
      </w:r>
    </w:p>
    <w:p w14:paraId="609CA9B8" w14:textId="77777777" w:rsidR="00D50670" w:rsidRPr="00AF45A9" w:rsidRDefault="00D50670" w:rsidP="00523C57">
      <w:pPr>
        <w:numPr>
          <w:ilvl w:val="0"/>
          <w:numId w:val="24"/>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w:t>
      </w:r>
    </w:p>
    <w:p w14:paraId="7527EE27" w14:textId="77777777" w:rsidR="00D50670" w:rsidRPr="00AF45A9" w:rsidRDefault="00D50670" w:rsidP="00523C57">
      <w:pPr>
        <w:numPr>
          <w:ilvl w:val="0"/>
          <w:numId w:val="2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17E8471B" w14:textId="77777777" w:rsidR="00D50670" w:rsidRPr="00AF45A9" w:rsidRDefault="00D50670" w:rsidP="00523C57">
      <w:pPr>
        <w:numPr>
          <w:ilvl w:val="0"/>
          <w:numId w:val="2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но только если объект находится в федеральной, субъектовой или муниципальной собственности</w:t>
      </w:r>
    </w:p>
    <w:p w14:paraId="44FC90E1" w14:textId="77777777" w:rsidR="00D50670" w:rsidRPr="00AF45A9" w:rsidRDefault="00D50670" w:rsidP="00523C57">
      <w:pPr>
        <w:numPr>
          <w:ilvl w:val="0"/>
          <w:numId w:val="2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но только для обеспечения интересов публичного собственника</w:t>
      </w:r>
    </w:p>
    <w:p w14:paraId="284ED8D0" w14:textId="77777777" w:rsidR="00D50670" w:rsidRPr="00AF45A9" w:rsidRDefault="00D50670" w:rsidP="00523C57">
      <w:pPr>
        <w:jc w:val="both"/>
        <w:rPr>
          <w:rFonts w:asciiTheme="minorHAnsi" w:eastAsia="Times New Roman" w:hAnsiTheme="minorHAnsi" w:cstheme="minorHAnsi"/>
          <w:lang w:val="ru-RU" w:eastAsia="ru-RU"/>
        </w:rPr>
      </w:pPr>
    </w:p>
    <w:p w14:paraId="73E06B91"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2.2.18.</w:t>
      </w:r>
      <w:r w:rsidRPr="00AF45A9">
        <w:rPr>
          <w:rFonts w:asciiTheme="minorHAnsi" w:eastAsia="Times New Roman" w:hAnsiTheme="minorHAnsi" w:cstheme="minorHAnsi"/>
          <w:lang w:val="ru-RU" w:eastAsia="ru-RU"/>
        </w:rPr>
        <w:t> Если в залоге находится имущество, включающие плодовые растения, то попадают ли в залог плоды?</w:t>
      </w:r>
    </w:p>
    <w:p w14:paraId="038B88E0" w14:textId="77777777" w:rsidR="00D50670" w:rsidRPr="00AF45A9" w:rsidRDefault="00D50670" w:rsidP="00523C57">
      <w:pPr>
        <w:numPr>
          <w:ilvl w:val="0"/>
          <w:numId w:val="2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Нет</w:t>
      </w:r>
    </w:p>
    <w:p w14:paraId="1B0E9BC5" w14:textId="77777777" w:rsidR="00D50670" w:rsidRPr="00AF45A9" w:rsidRDefault="00D50670" w:rsidP="00523C57">
      <w:pPr>
        <w:numPr>
          <w:ilvl w:val="0"/>
          <w:numId w:val="2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Да, если это предусмотрено законом или договором</w:t>
      </w:r>
      <w:r w:rsidRPr="00AF45A9">
        <w:rPr>
          <w:rFonts w:asciiTheme="minorHAnsi" w:eastAsia="Times New Roman" w:hAnsiTheme="minorHAnsi" w:cstheme="minorHAnsi"/>
          <w:lang w:val="ru-RU" w:eastAsia="ru-RU"/>
        </w:rPr>
        <w:t>.</w:t>
      </w:r>
    </w:p>
    <w:p w14:paraId="1A7A965B" w14:textId="77777777" w:rsidR="00D50670" w:rsidRPr="00AF45A9" w:rsidRDefault="00D50670" w:rsidP="00523C57">
      <w:pPr>
        <w:numPr>
          <w:ilvl w:val="0"/>
          <w:numId w:val="2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Да, если имущество является собственностью Российской Федерации, субъекта </w:t>
      </w:r>
      <w:r w:rsidR="00386AF9" w:rsidRPr="00AF45A9">
        <w:rPr>
          <w:rFonts w:asciiTheme="minorHAnsi" w:eastAsia="Times New Roman" w:hAnsiTheme="minorHAnsi" w:cstheme="minorHAnsi"/>
          <w:lang w:val="ru-RU" w:eastAsia="ru-RU"/>
        </w:rPr>
        <w:t xml:space="preserve">Российской Федерации </w:t>
      </w:r>
      <w:r w:rsidRPr="00AF45A9">
        <w:rPr>
          <w:rFonts w:asciiTheme="minorHAnsi" w:eastAsia="Times New Roman" w:hAnsiTheme="minorHAnsi" w:cstheme="minorHAnsi"/>
          <w:lang w:val="ru-RU" w:eastAsia="ru-RU"/>
        </w:rPr>
        <w:t>или муниципальной собственностью.</w:t>
      </w:r>
    </w:p>
    <w:p w14:paraId="6BE6E6F7" w14:textId="77777777" w:rsidR="00D50670" w:rsidRPr="00AF45A9" w:rsidRDefault="00D50670" w:rsidP="00523C57">
      <w:pPr>
        <w:numPr>
          <w:ilvl w:val="0"/>
          <w:numId w:val="2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Да, в любом случае.</w:t>
      </w:r>
    </w:p>
    <w:p w14:paraId="14377DA1" w14:textId="77777777" w:rsidR="00D50670" w:rsidRPr="00AF45A9" w:rsidRDefault="00D50670" w:rsidP="00523C57">
      <w:pPr>
        <w:jc w:val="both"/>
        <w:rPr>
          <w:rFonts w:asciiTheme="minorHAnsi" w:eastAsia="Times New Roman" w:hAnsiTheme="minorHAnsi" w:cstheme="minorHAnsi"/>
          <w:lang w:val="ru-RU" w:eastAsia="ru-RU"/>
        </w:rPr>
      </w:pPr>
    </w:p>
    <w:p w14:paraId="2FDB528B"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2.2.19.</w:t>
      </w:r>
      <w:r w:rsidRPr="00AF45A9">
        <w:rPr>
          <w:rFonts w:asciiTheme="minorHAnsi" w:eastAsia="Times New Roman" w:hAnsiTheme="minorHAnsi" w:cstheme="minorHAnsi"/>
          <w:lang w:val="ru-RU" w:eastAsia="ru-RU"/>
        </w:rPr>
        <w:t> Является ли в соответствии с Гражданским Кодексом Российской Федерации изменение рыночной стоимости после заключения договора залога основанием для изменения или прекращения залога?</w:t>
      </w:r>
    </w:p>
    <w:p w14:paraId="0BFA7C29" w14:textId="77777777" w:rsidR="00D50670" w:rsidRPr="00AF45A9" w:rsidRDefault="00D50670" w:rsidP="00523C57">
      <w:pPr>
        <w:numPr>
          <w:ilvl w:val="0"/>
          <w:numId w:val="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Является в любом случае.</w:t>
      </w:r>
    </w:p>
    <w:p w14:paraId="2379E652" w14:textId="77777777" w:rsidR="00D50670" w:rsidRPr="00AF45A9" w:rsidRDefault="00D50670" w:rsidP="00523C57">
      <w:pPr>
        <w:numPr>
          <w:ilvl w:val="0"/>
          <w:numId w:val="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Является при наличии требования Банка России.</w:t>
      </w:r>
    </w:p>
    <w:p w14:paraId="16859ED3" w14:textId="77777777" w:rsidR="00D50670" w:rsidRPr="00AF45A9" w:rsidRDefault="00D50670" w:rsidP="00523C57">
      <w:pPr>
        <w:numPr>
          <w:ilvl w:val="0"/>
          <w:numId w:val="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является в любом случае.</w:t>
      </w:r>
    </w:p>
    <w:p w14:paraId="1F2ABFA0" w14:textId="77777777" w:rsidR="00D50670" w:rsidRPr="00AF45A9" w:rsidRDefault="00D50670" w:rsidP="00523C57">
      <w:pPr>
        <w:numPr>
          <w:ilvl w:val="0"/>
          <w:numId w:val="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Не является, если иное не предусмотрено законом или договором</w:t>
      </w:r>
      <w:r w:rsidRPr="00AF45A9">
        <w:rPr>
          <w:rFonts w:asciiTheme="minorHAnsi" w:eastAsia="Times New Roman" w:hAnsiTheme="minorHAnsi" w:cstheme="minorHAnsi"/>
          <w:lang w:val="ru-RU" w:eastAsia="ru-RU"/>
        </w:rPr>
        <w:t>.</w:t>
      </w:r>
    </w:p>
    <w:p w14:paraId="46060EBA" w14:textId="77777777" w:rsidR="00D50670" w:rsidRPr="00AF45A9" w:rsidRDefault="00D50670" w:rsidP="00523C57">
      <w:pPr>
        <w:jc w:val="both"/>
        <w:rPr>
          <w:rFonts w:asciiTheme="minorHAnsi" w:eastAsia="Times New Roman" w:hAnsiTheme="minorHAnsi" w:cstheme="minorHAnsi"/>
          <w:lang w:val="ru-RU" w:eastAsia="ru-RU"/>
        </w:rPr>
      </w:pPr>
    </w:p>
    <w:p w14:paraId="716FD8D9"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2.2.20.</w:t>
      </w:r>
      <w:r w:rsidRPr="00AF45A9">
        <w:rPr>
          <w:rFonts w:asciiTheme="minorHAnsi" w:eastAsia="Times New Roman" w:hAnsiTheme="minorHAnsi" w:cstheme="minorHAnsi"/>
          <w:lang w:val="ru-RU" w:eastAsia="ru-RU"/>
        </w:rPr>
        <w:t> Могут ли в соответствии с Гражданским Кодексом Российской Федерации вещные права на имущество принадлежать лицам, не являющихся собственниками этого имущества?</w:t>
      </w:r>
    </w:p>
    <w:p w14:paraId="6ADEF085" w14:textId="77777777" w:rsidR="00D50670" w:rsidRPr="00AF45A9" w:rsidRDefault="00D50670" w:rsidP="00523C57">
      <w:pPr>
        <w:numPr>
          <w:ilvl w:val="0"/>
          <w:numId w:val="2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Могут.</w:t>
      </w:r>
    </w:p>
    <w:p w14:paraId="05BE098B" w14:textId="77777777" w:rsidR="00D50670" w:rsidRPr="00AF45A9" w:rsidRDefault="00D50670" w:rsidP="00523C57">
      <w:pPr>
        <w:numPr>
          <w:ilvl w:val="0"/>
          <w:numId w:val="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могут.</w:t>
      </w:r>
    </w:p>
    <w:p w14:paraId="6680CA46" w14:textId="77777777" w:rsidR="00D50670" w:rsidRPr="00AF45A9" w:rsidRDefault="00D50670" w:rsidP="00523C57">
      <w:pPr>
        <w:numPr>
          <w:ilvl w:val="0"/>
          <w:numId w:val="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только в отношении права постоянного (бессрочного) пользования земельным участком.</w:t>
      </w:r>
    </w:p>
    <w:p w14:paraId="75DCC2C8" w14:textId="77777777" w:rsidR="00D50670" w:rsidRPr="00AF45A9" w:rsidRDefault="00D50670" w:rsidP="00523C57">
      <w:pPr>
        <w:numPr>
          <w:ilvl w:val="0"/>
          <w:numId w:val="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только в отношении права хозяйственного ведения имуществом и права оперативного управления имуществом.</w:t>
      </w:r>
    </w:p>
    <w:p w14:paraId="31296D51" w14:textId="77777777" w:rsidR="00D50670" w:rsidRPr="00AF45A9" w:rsidRDefault="00D50670" w:rsidP="00523C57">
      <w:pPr>
        <w:jc w:val="both"/>
        <w:rPr>
          <w:rFonts w:asciiTheme="minorHAnsi" w:eastAsia="Times New Roman" w:hAnsiTheme="minorHAnsi" w:cstheme="minorHAnsi"/>
          <w:lang w:val="ru-RU" w:eastAsia="ru-RU"/>
        </w:rPr>
      </w:pPr>
    </w:p>
    <w:p w14:paraId="1D537D3E"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lastRenderedPageBreak/>
        <w:t>2.2.21.</w:t>
      </w:r>
      <w:r w:rsidRPr="00AF45A9">
        <w:rPr>
          <w:rFonts w:asciiTheme="minorHAnsi" w:eastAsia="Times New Roman" w:hAnsiTheme="minorHAnsi" w:cstheme="minorHAnsi"/>
          <w:lang w:val="ru-RU" w:eastAsia="ru-RU"/>
        </w:rPr>
        <w:t> Верно ли, что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14:paraId="26F86B92"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234394C9" w14:textId="77777777" w:rsidR="00D50670" w:rsidRPr="00AF45A9" w:rsidRDefault="00D50670" w:rsidP="00523C57">
      <w:pPr>
        <w:numPr>
          <w:ilvl w:val="0"/>
          <w:numId w:val="2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верно</w:t>
      </w:r>
    </w:p>
    <w:p w14:paraId="72AFA734" w14:textId="77777777" w:rsidR="00D50670" w:rsidRPr="00AF45A9" w:rsidRDefault="00D50670" w:rsidP="00523C57">
      <w:pPr>
        <w:numPr>
          <w:ilvl w:val="0"/>
          <w:numId w:val="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неверно</w:t>
      </w:r>
    </w:p>
    <w:p w14:paraId="57AE5AF8" w14:textId="77777777" w:rsidR="00D50670" w:rsidRPr="00AF45A9" w:rsidRDefault="00D50670" w:rsidP="00523C57">
      <w:pPr>
        <w:numPr>
          <w:ilvl w:val="0"/>
          <w:numId w:val="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условия основного договора могут отличаться от предварительного</w:t>
      </w:r>
    </w:p>
    <w:p w14:paraId="56E4B748" w14:textId="77777777" w:rsidR="00D50670" w:rsidRPr="00AF45A9" w:rsidRDefault="00D50670" w:rsidP="00523C57">
      <w:pPr>
        <w:jc w:val="both"/>
        <w:rPr>
          <w:rFonts w:asciiTheme="minorHAnsi" w:eastAsia="Times New Roman" w:hAnsiTheme="minorHAnsi" w:cstheme="minorHAnsi"/>
          <w:lang w:val="ru-RU" w:eastAsia="ru-RU"/>
        </w:rPr>
      </w:pPr>
    </w:p>
    <w:p w14:paraId="1F58212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2.2.22.</w:t>
      </w:r>
      <w:r w:rsidRPr="00AF45A9">
        <w:rPr>
          <w:rFonts w:asciiTheme="minorHAnsi" w:eastAsia="Times New Roman" w:hAnsiTheme="minorHAnsi" w:cstheme="minorHAnsi"/>
          <w:lang w:val="ru-RU" w:eastAsia="ru-RU"/>
        </w:rPr>
        <w:t> Верно ли утверждение, что в долевой и совместной собственности должны быть определены доли каждого из собственников?</w:t>
      </w:r>
    </w:p>
    <w:p w14:paraId="12FD4A90" w14:textId="77777777" w:rsidR="00D50670" w:rsidRPr="00AF45A9" w:rsidRDefault="00D50670" w:rsidP="00523C57">
      <w:pPr>
        <w:numPr>
          <w:ilvl w:val="0"/>
          <w:numId w:val="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Да, верно;</w:t>
      </w:r>
    </w:p>
    <w:p w14:paraId="1A2224EC" w14:textId="77777777" w:rsidR="00D50670" w:rsidRPr="00AF45A9" w:rsidRDefault="00D50670" w:rsidP="00523C57">
      <w:pPr>
        <w:numPr>
          <w:ilvl w:val="0"/>
          <w:numId w:val="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Верно только для долевой собственности</w:t>
      </w:r>
      <w:r w:rsidRPr="00AF45A9">
        <w:rPr>
          <w:rFonts w:asciiTheme="minorHAnsi" w:eastAsia="Times New Roman" w:hAnsiTheme="minorHAnsi" w:cstheme="minorHAnsi"/>
          <w:lang w:val="ru-RU" w:eastAsia="ru-RU"/>
        </w:rPr>
        <w:t>.</w:t>
      </w:r>
    </w:p>
    <w:p w14:paraId="2AEF2476" w14:textId="77777777" w:rsidR="00D50670" w:rsidRPr="00AF45A9" w:rsidRDefault="00D50670" w:rsidP="00523C57">
      <w:pPr>
        <w:numPr>
          <w:ilvl w:val="0"/>
          <w:numId w:val="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Верно только для совместной собственности.</w:t>
      </w:r>
    </w:p>
    <w:p w14:paraId="33569B95" w14:textId="77777777" w:rsidR="00D50670" w:rsidRPr="00AF45A9" w:rsidRDefault="00D50670" w:rsidP="00523C57">
      <w:pPr>
        <w:numPr>
          <w:ilvl w:val="0"/>
          <w:numId w:val="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Неверно ни для одной из перечисленных.</w:t>
      </w:r>
    </w:p>
    <w:p w14:paraId="1C9B7F5E" w14:textId="77777777" w:rsidR="00D50670" w:rsidRPr="00AF45A9" w:rsidRDefault="00D50670" w:rsidP="00523C57">
      <w:pPr>
        <w:jc w:val="both"/>
        <w:rPr>
          <w:rFonts w:asciiTheme="minorHAnsi" w:eastAsia="Times New Roman" w:hAnsiTheme="minorHAnsi" w:cstheme="minorHAnsi"/>
          <w:lang w:val="ru-RU" w:eastAsia="ru-RU"/>
        </w:rPr>
      </w:pPr>
    </w:p>
    <w:p w14:paraId="147203A1"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2.2.23.</w:t>
      </w:r>
      <w:r w:rsidRPr="00AF45A9">
        <w:rPr>
          <w:rFonts w:asciiTheme="minorHAnsi" w:eastAsia="Times New Roman" w:hAnsiTheme="minorHAnsi" w:cstheme="minorHAnsi"/>
          <w:lang w:val="ru-RU" w:eastAsia="ru-RU"/>
        </w:rPr>
        <w:t> Может ли в соответствии с Гражданским Кодексом Российской Федерации делимое имущество находиться в общей собственности?</w:t>
      </w:r>
    </w:p>
    <w:p w14:paraId="75020017" w14:textId="77777777" w:rsidR="00D50670" w:rsidRPr="00AF45A9" w:rsidRDefault="00D50670" w:rsidP="00523C57">
      <w:pPr>
        <w:numPr>
          <w:ilvl w:val="0"/>
          <w:numId w:val="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w:t>
      </w:r>
    </w:p>
    <w:p w14:paraId="68CA72EE" w14:textId="77777777" w:rsidR="00D50670" w:rsidRPr="00AF45A9" w:rsidRDefault="00D50670" w:rsidP="00523C57">
      <w:pPr>
        <w:numPr>
          <w:ilvl w:val="0"/>
          <w:numId w:val="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39A808FA" w14:textId="77777777" w:rsidR="00D50670" w:rsidRPr="00AF45A9" w:rsidRDefault="00D50670" w:rsidP="00523C57">
      <w:pPr>
        <w:numPr>
          <w:ilvl w:val="0"/>
          <w:numId w:val="3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 в случаях, предусмотренных законом или договором</w:t>
      </w:r>
    </w:p>
    <w:p w14:paraId="7E6D239A" w14:textId="77777777" w:rsidR="00D50670" w:rsidRPr="00AF45A9" w:rsidRDefault="00D50670" w:rsidP="00523C57">
      <w:pPr>
        <w:numPr>
          <w:ilvl w:val="0"/>
          <w:numId w:val="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 за исключением невозможности использования составляющих по отдельности</w:t>
      </w:r>
    </w:p>
    <w:p w14:paraId="3BFBC168" w14:textId="77777777" w:rsidR="00D50670" w:rsidRPr="00AF45A9" w:rsidRDefault="00D50670" w:rsidP="00523C57">
      <w:pPr>
        <w:jc w:val="both"/>
        <w:rPr>
          <w:rFonts w:asciiTheme="minorHAnsi" w:eastAsia="Times New Roman" w:hAnsiTheme="minorHAnsi" w:cstheme="minorHAnsi"/>
          <w:lang w:val="ru-RU" w:eastAsia="ru-RU"/>
        </w:rPr>
      </w:pPr>
    </w:p>
    <w:p w14:paraId="4437935D"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2.2.24.</w:t>
      </w:r>
      <w:r w:rsidRPr="00AF45A9">
        <w:rPr>
          <w:rFonts w:asciiTheme="minorHAnsi" w:eastAsia="Times New Roman" w:hAnsiTheme="minorHAnsi" w:cstheme="minorHAnsi"/>
          <w:lang w:val="ru-RU" w:eastAsia="ru-RU"/>
        </w:rPr>
        <w:t> Верно ли, что в соответствии с Гражданским Кодексом Российской Федерации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14:paraId="231D35CC" w14:textId="77777777" w:rsidR="00D50670" w:rsidRPr="00AF45A9" w:rsidRDefault="00D50670" w:rsidP="00523C57">
      <w:pPr>
        <w:numPr>
          <w:ilvl w:val="0"/>
          <w:numId w:val="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Верно</w:t>
      </w:r>
      <w:r w:rsidRPr="00AF45A9">
        <w:rPr>
          <w:rFonts w:asciiTheme="minorHAnsi" w:eastAsia="Times New Roman" w:hAnsiTheme="minorHAnsi" w:cstheme="minorHAnsi"/>
          <w:lang w:val="ru-RU" w:eastAsia="ru-RU"/>
        </w:rPr>
        <w:t>.</w:t>
      </w:r>
    </w:p>
    <w:p w14:paraId="32A592E0" w14:textId="77777777" w:rsidR="00D50670" w:rsidRPr="00AF45A9" w:rsidRDefault="00D50670" w:rsidP="00523C57">
      <w:pPr>
        <w:numPr>
          <w:ilvl w:val="0"/>
          <w:numId w:val="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верно, исполнение обязательств не может обеспечиваться способами, не предусмотренными законом.</w:t>
      </w:r>
    </w:p>
    <w:p w14:paraId="150064F5" w14:textId="77777777" w:rsidR="00D50670" w:rsidRPr="00AF45A9" w:rsidRDefault="00D50670" w:rsidP="00523C57">
      <w:pPr>
        <w:numPr>
          <w:ilvl w:val="0"/>
          <w:numId w:val="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верно, исполнение обязательств не может обеспечиваться неустойкой.</w:t>
      </w:r>
    </w:p>
    <w:p w14:paraId="4B2DCCB7" w14:textId="77777777" w:rsidR="00D50670" w:rsidRPr="00AF45A9" w:rsidRDefault="00D50670" w:rsidP="00523C57">
      <w:pPr>
        <w:numPr>
          <w:ilvl w:val="0"/>
          <w:numId w:val="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верно, исполнение обязательств не может обеспечиваться обеспечительным платежом.</w:t>
      </w:r>
    </w:p>
    <w:p w14:paraId="37136DC9" w14:textId="77777777" w:rsidR="00D50670" w:rsidRPr="00AF45A9" w:rsidRDefault="00D50670" w:rsidP="00523C57">
      <w:pPr>
        <w:jc w:val="both"/>
        <w:rPr>
          <w:rFonts w:asciiTheme="minorHAnsi" w:eastAsia="Times New Roman" w:hAnsiTheme="minorHAnsi" w:cstheme="minorHAnsi"/>
          <w:lang w:val="ru-RU" w:eastAsia="ru-RU"/>
        </w:rPr>
      </w:pPr>
    </w:p>
    <w:p w14:paraId="7F6781A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2.2.25.</w:t>
      </w:r>
      <w:r w:rsidRPr="00AF45A9">
        <w:rPr>
          <w:rFonts w:asciiTheme="minorHAnsi" w:eastAsia="Times New Roman" w:hAnsiTheme="minorHAnsi" w:cstheme="minorHAnsi"/>
          <w:lang w:val="ru-RU" w:eastAsia="ru-RU"/>
        </w:rPr>
        <w:t> Может ли в соответствии с Гражданским Кодексом Российской Федерации сделка совершаться под отлагательным условием?</w:t>
      </w:r>
    </w:p>
    <w:p w14:paraId="40E69287" w14:textId="77777777" w:rsidR="00D50670" w:rsidRPr="00AF45A9" w:rsidRDefault="00D50670" w:rsidP="00523C57">
      <w:pPr>
        <w:numPr>
          <w:ilvl w:val="0"/>
          <w:numId w:val="3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14:paraId="6890265F" w14:textId="77777777" w:rsidR="00D50670" w:rsidRPr="00AF45A9" w:rsidRDefault="00D50670" w:rsidP="00523C57">
      <w:pPr>
        <w:numPr>
          <w:ilvl w:val="0"/>
          <w:numId w:val="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стороны или одна из сторон в момент совершения сделки не имеет прав на ее заключение.</w:t>
      </w:r>
    </w:p>
    <w:p w14:paraId="7D1D08D6" w14:textId="77777777" w:rsidR="00D50670" w:rsidRPr="00AF45A9" w:rsidRDefault="00D50670" w:rsidP="00523C57">
      <w:pPr>
        <w:numPr>
          <w:ilvl w:val="0"/>
          <w:numId w:val="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одна из сторон откладывает исполнение своих обязанностей ввиду отсутствие прав на их совершение.</w:t>
      </w:r>
    </w:p>
    <w:p w14:paraId="5DE90362" w14:textId="77777777" w:rsidR="00D50670" w:rsidRPr="00AF45A9" w:rsidRDefault="00D50670" w:rsidP="00523C57">
      <w:pPr>
        <w:numPr>
          <w:ilvl w:val="0"/>
          <w:numId w:val="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4F33BA5D" w14:textId="77777777" w:rsidR="00D50670" w:rsidRPr="00AF45A9" w:rsidRDefault="00D50670" w:rsidP="00523C57">
      <w:pPr>
        <w:jc w:val="both"/>
        <w:rPr>
          <w:rFonts w:asciiTheme="minorHAnsi" w:eastAsia="Times New Roman" w:hAnsiTheme="minorHAnsi" w:cstheme="minorHAnsi"/>
          <w:lang w:val="ru-RU" w:eastAsia="ru-RU"/>
        </w:rPr>
      </w:pPr>
    </w:p>
    <w:p w14:paraId="0E8173FB"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2.2.26.</w:t>
      </w:r>
      <w:r w:rsidRPr="00AF45A9">
        <w:rPr>
          <w:rFonts w:asciiTheme="minorHAnsi" w:eastAsia="Times New Roman" w:hAnsiTheme="minorHAnsi" w:cstheme="minorHAnsi"/>
          <w:lang w:val="ru-RU" w:eastAsia="ru-RU"/>
        </w:rPr>
        <w:t> В соответствии с Гражданским Кодексом Российской Федерации сделками признаются действия граждан и юридических лиц, направленные на:</w:t>
      </w:r>
    </w:p>
    <w:p w14:paraId="174B10C5"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Установление гражданских прав и обязанностей.</w:t>
      </w:r>
    </w:p>
    <w:p w14:paraId="35CF0BF7"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Изменение гражданских прав и обязанностей.</w:t>
      </w:r>
    </w:p>
    <w:p w14:paraId="630AD79F"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III. Прекращение гражданских прав и обязанностей.</w:t>
      </w:r>
    </w:p>
    <w:p w14:paraId="31FEE73F"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Уточнение прав и обязанностей.</w:t>
      </w:r>
    </w:p>
    <w:p w14:paraId="1AFA38BA"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0C5EED13" w14:textId="77777777" w:rsidR="00D50670" w:rsidRPr="00AF45A9" w:rsidRDefault="00D50670" w:rsidP="00523C57">
      <w:pPr>
        <w:numPr>
          <w:ilvl w:val="0"/>
          <w:numId w:val="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IV.</w:t>
      </w:r>
    </w:p>
    <w:p w14:paraId="30B9998A" w14:textId="77777777" w:rsidR="00D50670" w:rsidRPr="00AF45A9" w:rsidRDefault="00D50670" w:rsidP="00523C57">
      <w:pPr>
        <w:numPr>
          <w:ilvl w:val="0"/>
          <w:numId w:val="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5B442058" w14:textId="77777777" w:rsidR="00D50670" w:rsidRPr="00AF45A9" w:rsidRDefault="00D50670" w:rsidP="00523C57">
      <w:pPr>
        <w:numPr>
          <w:ilvl w:val="0"/>
          <w:numId w:val="3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w:t>
      </w:r>
    </w:p>
    <w:p w14:paraId="5F99A84F" w14:textId="77777777" w:rsidR="00D50670" w:rsidRPr="00AF45A9" w:rsidRDefault="00D50670" w:rsidP="00523C57">
      <w:pPr>
        <w:numPr>
          <w:ilvl w:val="0"/>
          <w:numId w:val="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 IV.</w:t>
      </w:r>
    </w:p>
    <w:p w14:paraId="24DABE76" w14:textId="77777777" w:rsidR="00D50670" w:rsidRPr="00AF45A9" w:rsidRDefault="00D50670" w:rsidP="00523C57">
      <w:pPr>
        <w:jc w:val="both"/>
        <w:rPr>
          <w:rFonts w:asciiTheme="minorHAnsi" w:eastAsia="Times New Roman" w:hAnsiTheme="minorHAnsi" w:cstheme="minorHAnsi"/>
          <w:lang w:val="ru-RU" w:eastAsia="ru-RU"/>
        </w:rPr>
      </w:pPr>
    </w:p>
    <w:p w14:paraId="76C96D96"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2.2.27.</w:t>
      </w:r>
      <w:r w:rsidRPr="00AF45A9">
        <w:rPr>
          <w:rFonts w:asciiTheme="minorHAnsi" w:eastAsia="Times New Roman" w:hAnsiTheme="minorHAnsi" w:cstheme="minorHAnsi"/>
          <w:lang w:val="ru-RU" w:eastAsia="ru-RU"/>
        </w:rPr>
        <w:t> Какой порядок взыскания кредитором долга при солидарной ответственности?</w:t>
      </w:r>
    </w:p>
    <w:p w14:paraId="287E0097"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Кредитор вправе требовать исполнения только от всех должников совместно.</w:t>
      </w:r>
    </w:p>
    <w:p w14:paraId="04E96651"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14:paraId="0906F384"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14:paraId="6AB8CA5E"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Кредитор, не получивший полного удовлетворения от одного из солидарных должников, имеет право требовать недополученное только от этого должника.</w:t>
      </w:r>
    </w:p>
    <w:p w14:paraId="4E3879EC"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67AA43A6" w14:textId="77777777" w:rsidR="00D50670" w:rsidRPr="00AF45A9" w:rsidRDefault="00D50670" w:rsidP="00523C57">
      <w:pPr>
        <w:numPr>
          <w:ilvl w:val="0"/>
          <w:numId w:val="34"/>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w:t>
      </w:r>
    </w:p>
    <w:p w14:paraId="09F22D3F" w14:textId="77777777" w:rsidR="00D50670" w:rsidRPr="00AF45A9" w:rsidRDefault="00D50670" w:rsidP="00523C57">
      <w:pPr>
        <w:numPr>
          <w:ilvl w:val="0"/>
          <w:numId w:val="34"/>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2ABE799E" w14:textId="77777777" w:rsidR="00D50670" w:rsidRPr="00AF45A9" w:rsidRDefault="00D50670" w:rsidP="00523C57">
      <w:pPr>
        <w:numPr>
          <w:ilvl w:val="0"/>
          <w:numId w:val="34"/>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II, III.</w:t>
      </w:r>
    </w:p>
    <w:p w14:paraId="684C70EC" w14:textId="77777777" w:rsidR="00D50670" w:rsidRPr="00AF45A9" w:rsidRDefault="00D50670" w:rsidP="00523C57">
      <w:pPr>
        <w:numPr>
          <w:ilvl w:val="0"/>
          <w:numId w:val="34"/>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 IV.</w:t>
      </w:r>
    </w:p>
    <w:p w14:paraId="5794F55C" w14:textId="77777777" w:rsidR="00D50670" w:rsidRPr="00AF45A9" w:rsidRDefault="00D50670" w:rsidP="00523C57">
      <w:pPr>
        <w:rPr>
          <w:rFonts w:asciiTheme="minorHAnsi" w:eastAsia="Times New Roman" w:hAnsiTheme="minorHAnsi" w:cstheme="minorHAnsi"/>
          <w:lang w:val="ru-RU" w:eastAsia="ru-RU"/>
        </w:rPr>
      </w:pPr>
    </w:p>
    <w:p w14:paraId="0895AC48"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2.2.28.</w:t>
      </w:r>
      <w:r w:rsidRPr="00AF45A9">
        <w:rPr>
          <w:rFonts w:asciiTheme="minorHAnsi" w:eastAsia="Times New Roman" w:hAnsiTheme="minorHAnsi" w:cstheme="minorHAnsi"/>
          <w:lang w:val="ru-RU" w:eastAsia="ru-RU"/>
        </w:rPr>
        <w:t> Распространяется ли в соответствии с Гражданским Кодексом Российской Федерации действие сделки, совершенной по поводу сложной вещи, на все входящие в нее вещи?</w:t>
      </w:r>
    </w:p>
    <w:p w14:paraId="70FF022C" w14:textId="77777777" w:rsidR="00D50670" w:rsidRPr="00AF45A9" w:rsidRDefault="00D50670" w:rsidP="00523C57">
      <w:pPr>
        <w:numPr>
          <w:ilvl w:val="0"/>
          <w:numId w:val="3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Распространяется</w:t>
      </w:r>
    </w:p>
    <w:p w14:paraId="02033EC9" w14:textId="77777777" w:rsidR="00D50670" w:rsidRPr="00AF45A9" w:rsidRDefault="00D50670" w:rsidP="00523C57">
      <w:pPr>
        <w:numPr>
          <w:ilvl w:val="0"/>
          <w:numId w:val="3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Распространяется, если иное не установлено законодательством</w:t>
      </w:r>
    </w:p>
    <w:p w14:paraId="518C4E9B" w14:textId="77777777" w:rsidR="00D50670" w:rsidRPr="00AF45A9" w:rsidRDefault="00D50670" w:rsidP="00523C57">
      <w:pPr>
        <w:numPr>
          <w:ilvl w:val="0"/>
          <w:numId w:val="3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Распространяется, если при этом существенные свойства вещи сохраняются</w:t>
      </w:r>
    </w:p>
    <w:p w14:paraId="0EB062E3" w14:textId="77777777" w:rsidR="00D50670" w:rsidRPr="00AF45A9" w:rsidRDefault="00D50670" w:rsidP="00523C57">
      <w:pPr>
        <w:numPr>
          <w:ilvl w:val="0"/>
          <w:numId w:val="35"/>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Распространяется, поскольку условиями сделки не предусмотрено иное</w:t>
      </w:r>
    </w:p>
    <w:p w14:paraId="1FCE4907" w14:textId="77777777" w:rsidR="00D50670" w:rsidRPr="00AF45A9" w:rsidRDefault="00D50670" w:rsidP="00523C57">
      <w:pPr>
        <w:numPr>
          <w:ilvl w:val="0"/>
          <w:numId w:val="3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распространяется</w:t>
      </w:r>
    </w:p>
    <w:p w14:paraId="47D44B9D" w14:textId="77777777" w:rsidR="00D50670" w:rsidRPr="00AF45A9" w:rsidRDefault="00D50670" w:rsidP="00523C57">
      <w:pPr>
        <w:jc w:val="both"/>
        <w:rPr>
          <w:rFonts w:asciiTheme="minorHAnsi" w:eastAsia="Times New Roman" w:hAnsiTheme="minorHAnsi" w:cstheme="minorHAnsi"/>
          <w:lang w:val="ru-RU" w:eastAsia="ru-RU"/>
        </w:rPr>
      </w:pPr>
    </w:p>
    <w:p w14:paraId="3665971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2.2.29.</w:t>
      </w:r>
      <w:r w:rsidRPr="00AF45A9">
        <w:rPr>
          <w:rFonts w:asciiTheme="minorHAnsi" w:eastAsia="Times New Roman" w:hAnsiTheme="minorHAnsi" w:cstheme="minorHAnsi"/>
          <w:lang w:val="ru-RU" w:eastAsia="ru-RU"/>
        </w:rPr>
        <w:t> Может ли имущество, находящееся в залоге, становиться предметом еще одного залога в обеспечение других требований?</w:t>
      </w:r>
    </w:p>
    <w:p w14:paraId="7262D52D" w14:textId="77777777" w:rsidR="00D50670" w:rsidRPr="00AF45A9" w:rsidRDefault="00D50670" w:rsidP="00523C57">
      <w:pPr>
        <w:numPr>
          <w:ilvl w:val="0"/>
          <w:numId w:val="3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Всегда может.</w:t>
      </w:r>
    </w:p>
    <w:p w14:paraId="54990E8A" w14:textId="77777777" w:rsidR="00D50670" w:rsidRPr="00AF45A9" w:rsidRDefault="00D50670" w:rsidP="00523C57">
      <w:pPr>
        <w:numPr>
          <w:ilvl w:val="0"/>
          <w:numId w:val="3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0ECFB341" w14:textId="77777777" w:rsidR="00D50670" w:rsidRPr="00AF45A9" w:rsidRDefault="00D50670" w:rsidP="00523C57">
      <w:pPr>
        <w:numPr>
          <w:ilvl w:val="0"/>
          <w:numId w:val="3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иное не установлено залогодержателем.</w:t>
      </w:r>
    </w:p>
    <w:p w14:paraId="511C8666" w14:textId="77777777" w:rsidR="00D50670" w:rsidRPr="00AF45A9" w:rsidRDefault="00D50670" w:rsidP="00523C57">
      <w:pPr>
        <w:numPr>
          <w:ilvl w:val="0"/>
          <w:numId w:val="3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Может, если иное не установлено законом</w:t>
      </w:r>
      <w:r w:rsidRPr="00AF45A9">
        <w:rPr>
          <w:rFonts w:asciiTheme="minorHAnsi" w:eastAsia="Times New Roman" w:hAnsiTheme="minorHAnsi" w:cstheme="minorHAnsi"/>
          <w:lang w:val="ru-RU" w:eastAsia="ru-RU"/>
        </w:rPr>
        <w:t>.</w:t>
      </w:r>
    </w:p>
    <w:p w14:paraId="4E5CE353" w14:textId="77777777" w:rsidR="00D50670" w:rsidRPr="00AF45A9" w:rsidRDefault="00D50670" w:rsidP="00523C57">
      <w:pPr>
        <w:jc w:val="both"/>
        <w:rPr>
          <w:rFonts w:asciiTheme="minorHAnsi" w:eastAsia="Times New Roman" w:hAnsiTheme="minorHAnsi" w:cstheme="minorHAnsi"/>
          <w:lang w:val="ru-RU" w:eastAsia="ru-RU"/>
        </w:rPr>
      </w:pPr>
    </w:p>
    <w:p w14:paraId="5C89D30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2.2.30.</w:t>
      </w:r>
      <w:r w:rsidRPr="00AF45A9">
        <w:rPr>
          <w:rFonts w:asciiTheme="minorHAnsi" w:eastAsia="Times New Roman" w:hAnsiTheme="minorHAnsi" w:cstheme="minorHAnsi"/>
          <w:lang w:val="ru-RU" w:eastAsia="ru-RU"/>
        </w:rPr>
        <w:t> Что входит в состав имущественного комплекса?</w:t>
      </w:r>
    </w:p>
    <w:p w14:paraId="2E7262C7" w14:textId="77777777" w:rsidR="00D50670" w:rsidRPr="00AF45A9" w:rsidRDefault="00D50670" w:rsidP="00523C57">
      <w:pPr>
        <w:numPr>
          <w:ilvl w:val="0"/>
          <w:numId w:val="3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здания</w:t>
      </w:r>
    </w:p>
    <w:p w14:paraId="754449F3" w14:textId="77777777" w:rsidR="00D50670" w:rsidRPr="00AF45A9" w:rsidRDefault="00D50670" w:rsidP="00523C57">
      <w:pPr>
        <w:numPr>
          <w:ilvl w:val="0"/>
          <w:numId w:val="3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земельный участок</w:t>
      </w:r>
    </w:p>
    <w:p w14:paraId="57D5F16D" w14:textId="77777777" w:rsidR="00D50670" w:rsidRPr="00AF45A9" w:rsidRDefault="00D50670" w:rsidP="00523C57">
      <w:pPr>
        <w:numPr>
          <w:ilvl w:val="0"/>
          <w:numId w:val="3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запасы;</w:t>
      </w:r>
    </w:p>
    <w:p w14:paraId="459BD011" w14:textId="77777777" w:rsidR="00D50670" w:rsidRPr="00AF45A9" w:rsidRDefault="00D50670" w:rsidP="00523C57">
      <w:pPr>
        <w:numPr>
          <w:ilvl w:val="0"/>
          <w:numId w:val="3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долги</w:t>
      </w:r>
    </w:p>
    <w:p w14:paraId="058A047B" w14:textId="77777777" w:rsidR="00D50670" w:rsidRPr="00AF45A9" w:rsidRDefault="00D50670" w:rsidP="00523C57">
      <w:pPr>
        <w:numPr>
          <w:ilvl w:val="0"/>
          <w:numId w:val="3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все перечисленное</w:t>
      </w:r>
    </w:p>
    <w:p w14:paraId="1ADA902B" w14:textId="77777777" w:rsidR="00D50670" w:rsidRPr="00AF45A9" w:rsidRDefault="00D50670" w:rsidP="00523C57">
      <w:pPr>
        <w:rPr>
          <w:rFonts w:asciiTheme="minorHAnsi" w:eastAsia="Times New Roman" w:hAnsiTheme="minorHAnsi" w:cstheme="minorHAnsi"/>
          <w:lang w:val="ru-RU" w:eastAsia="ru-RU"/>
        </w:rPr>
      </w:pPr>
    </w:p>
    <w:p w14:paraId="4DD97EE9"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2.2.31.</w:t>
      </w:r>
      <w:r w:rsidRPr="00AF45A9">
        <w:rPr>
          <w:rFonts w:asciiTheme="minorHAnsi" w:eastAsia="Times New Roman" w:hAnsiTheme="minorHAnsi" w:cstheme="minorHAnsi"/>
          <w:lang w:val="ru-RU" w:eastAsia="ru-RU"/>
        </w:rPr>
        <w:t> Чем могут быть введены ограничения оборотоспособности объектов гражданских прав?</w:t>
      </w:r>
    </w:p>
    <w:p w14:paraId="2BE6A0D0" w14:textId="77777777" w:rsidR="00FB21A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Решением собственника объекта гражданских прав</w:t>
      </w:r>
    </w:p>
    <w:p w14:paraId="49B4222E"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Законом или в установленном законом порядке</w:t>
      </w:r>
    </w:p>
    <w:p w14:paraId="1E9017A7"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III. Только законом</w:t>
      </w:r>
    </w:p>
    <w:p w14:paraId="18E82C73"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Только судом</w:t>
      </w:r>
    </w:p>
    <w:p w14:paraId="1DFDF5E5"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2CF1BEC" w14:textId="77777777" w:rsidR="00D50670" w:rsidRPr="00AF45A9" w:rsidRDefault="00D50670" w:rsidP="00523C57">
      <w:pPr>
        <w:numPr>
          <w:ilvl w:val="0"/>
          <w:numId w:val="3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4E6EFC62" w14:textId="77777777" w:rsidR="00D50670" w:rsidRPr="00AF45A9" w:rsidRDefault="00D50670" w:rsidP="00523C57">
      <w:pPr>
        <w:numPr>
          <w:ilvl w:val="0"/>
          <w:numId w:val="3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II</w:t>
      </w:r>
    </w:p>
    <w:p w14:paraId="12D518AA" w14:textId="77777777" w:rsidR="00D50670" w:rsidRPr="00AF45A9" w:rsidRDefault="00D50670" w:rsidP="00523C57">
      <w:pPr>
        <w:numPr>
          <w:ilvl w:val="0"/>
          <w:numId w:val="3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141FFC2A" w14:textId="77777777" w:rsidR="00D50670" w:rsidRPr="00AF45A9" w:rsidRDefault="00D50670" w:rsidP="00523C57">
      <w:pPr>
        <w:numPr>
          <w:ilvl w:val="0"/>
          <w:numId w:val="3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w:t>
      </w:r>
    </w:p>
    <w:p w14:paraId="2A1998E6" w14:textId="77777777" w:rsidR="00D50670" w:rsidRPr="00AF45A9" w:rsidRDefault="00D50670" w:rsidP="00523C57">
      <w:pPr>
        <w:jc w:val="both"/>
        <w:rPr>
          <w:rFonts w:asciiTheme="minorHAnsi" w:eastAsia="Times New Roman" w:hAnsiTheme="minorHAnsi" w:cstheme="minorHAnsi"/>
          <w:lang w:val="ru-RU" w:eastAsia="ru-RU"/>
        </w:rPr>
      </w:pPr>
    </w:p>
    <w:p w14:paraId="330B6787"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2.2.32.</w:t>
      </w:r>
      <w:r w:rsidRPr="00AF45A9">
        <w:rPr>
          <w:rFonts w:asciiTheme="minorHAnsi" w:eastAsia="Times New Roman" w:hAnsiTheme="minorHAnsi" w:cstheme="minorHAnsi"/>
          <w:lang w:val="ru-RU" w:eastAsia="ru-RU"/>
        </w:rPr>
        <w:t> Является ли переход права собственности на имущество к другому лицу основанием для прекращения иных вещных прав на это имущество?</w:t>
      </w:r>
    </w:p>
    <w:p w14:paraId="578F73D1"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Нет, не является</w:t>
      </w:r>
    </w:p>
    <w:p w14:paraId="355B0799"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Всегда является</w:t>
      </w:r>
    </w:p>
    <w:p w14:paraId="003F36ED"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Является если такое прекращение предусмотрено договором купли-продажи</w:t>
      </w:r>
    </w:p>
    <w:p w14:paraId="142ADA5F"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Является в случаях, предусмотренных законодательством</w:t>
      </w:r>
    </w:p>
    <w:p w14:paraId="4B0831CC"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146B4BAA" w14:textId="77777777" w:rsidR="00D50670" w:rsidRPr="00AF45A9" w:rsidRDefault="00D50670" w:rsidP="00523C57">
      <w:pPr>
        <w:numPr>
          <w:ilvl w:val="0"/>
          <w:numId w:val="39"/>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w:t>
      </w:r>
    </w:p>
    <w:p w14:paraId="73427BAA" w14:textId="77777777" w:rsidR="00D50670" w:rsidRPr="00AF45A9" w:rsidRDefault="00D50670" w:rsidP="00523C57">
      <w:pPr>
        <w:numPr>
          <w:ilvl w:val="0"/>
          <w:numId w:val="39"/>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w:t>
      </w:r>
    </w:p>
    <w:p w14:paraId="588F30D4" w14:textId="77777777" w:rsidR="00D50670" w:rsidRPr="00AF45A9" w:rsidRDefault="00D50670" w:rsidP="00523C57">
      <w:pPr>
        <w:numPr>
          <w:ilvl w:val="0"/>
          <w:numId w:val="39"/>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08510977" w14:textId="77777777" w:rsidR="00D50670" w:rsidRPr="00AF45A9" w:rsidRDefault="00D50670" w:rsidP="00523C57">
      <w:pPr>
        <w:numPr>
          <w:ilvl w:val="0"/>
          <w:numId w:val="39"/>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w:t>
      </w:r>
    </w:p>
    <w:p w14:paraId="27E4C28B" w14:textId="77777777" w:rsidR="00D50670" w:rsidRPr="00AF45A9" w:rsidRDefault="00D50670" w:rsidP="00523C57">
      <w:pPr>
        <w:rPr>
          <w:rFonts w:asciiTheme="minorHAnsi" w:eastAsia="Times New Roman" w:hAnsiTheme="minorHAnsi" w:cstheme="minorHAnsi"/>
          <w:lang w:val="ru-RU" w:eastAsia="ru-RU"/>
        </w:rPr>
      </w:pPr>
    </w:p>
    <w:p w14:paraId="0E081DB3"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2.2.33.</w:t>
      </w:r>
      <w:r w:rsidRPr="00AF45A9">
        <w:rPr>
          <w:rFonts w:asciiTheme="minorHAnsi" w:eastAsia="Times New Roman" w:hAnsiTheme="minorHAnsi" w:cstheme="minorHAnsi"/>
          <w:lang w:val="ru-RU" w:eastAsia="ru-RU"/>
        </w:rPr>
        <w:t> Что из перечисленного в соответствии с Гражданским Кодексом Российской Федерации не является объектом гражданских прав?</w:t>
      </w:r>
    </w:p>
    <w:p w14:paraId="68680F47"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Безналичные денежные средства</w:t>
      </w:r>
    </w:p>
    <w:p w14:paraId="7B1EF9EB"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Имущественные права</w:t>
      </w:r>
    </w:p>
    <w:p w14:paraId="6E66B87C"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Результаты работ и оказание услуг</w:t>
      </w:r>
    </w:p>
    <w:p w14:paraId="75C060A9"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Убытки</w:t>
      </w:r>
    </w:p>
    <w:p w14:paraId="704917B9"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F1FF670" w14:textId="77777777" w:rsidR="00D50670" w:rsidRPr="00AF45A9" w:rsidRDefault="00D50670" w:rsidP="00523C57">
      <w:pPr>
        <w:numPr>
          <w:ilvl w:val="0"/>
          <w:numId w:val="40"/>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w:t>
      </w:r>
    </w:p>
    <w:p w14:paraId="483E059F" w14:textId="77777777" w:rsidR="00D50670" w:rsidRPr="00AF45A9" w:rsidRDefault="00D50670" w:rsidP="00523C57">
      <w:pPr>
        <w:numPr>
          <w:ilvl w:val="0"/>
          <w:numId w:val="40"/>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w:t>
      </w:r>
    </w:p>
    <w:p w14:paraId="0E6A83ED" w14:textId="77777777" w:rsidR="00D50670" w:rsidRPr="00AF45A9" w:rsidRDefault="00D50670" w:rsidP="00523C57">
      <w:pPr>
        <w:numPr>
          <w:ilvl w:val="0"/>
          <w:numId w:val="40"/>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2753C270" w14:textId="77777777" w:rsidR="00D50670" w:rsidRPr="00AF45A9" w:rsidRDefault="00D50670" w:rsidP="00523C57">
      <w:pPr>
        <w:numPr>
          <w:ilvl w:val="0"/>
          <w:numId w:val="40"/>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IV</w:t>
      </w:r>
    </w:p>
    <w:p w14:paraId="53570406" w14:textId="77777777" w:rsidR="00D50670" w:rsidRPr="00AF45A9" w:rsidRDefault="00D50670" w:rsidP="00523C57">
      <w:pPr>
        <w:rPr>
          <w:rFonts w:asciiTheme="minorHAnsi" w:eastAsia="Times New Roman" w:hAnsiTheme="minorHAnsi" w:cstheme="minorHAnsi"/>
          <w:lang w:val="ru-RU" w:eastAsia="ru-RU"/>
        </w:rPr>
      </w:pPr>
    </w:p>
    <w:p w14:paraId="4C424301"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2.2.34.</w:t>
      </w:r>
      <w:r w:rsidRPr="00AF45A9">
        <w:rPr>
          <w:rFonts w:asciiTheme="minorHAnsi" w:eastAsia="Times New Roman" w:hAnsiTheme="minorHAnsi" w:cstheme="minorHAnsi"/>
          <w:lang w:val="ru-RU" w:eastAsia="ru-RU"/>
        </w:rPr>
        <w:t> Допускается ли в соответствии с Гражданским Кодексом Российской Федерации изменение цены после заключения договора?</w:t>
      </w:r>
    </w:p>
    <w:p w14:paraId="25115BA0" w14:textId="77777777" w:rsidR="00D50670" w:rsidRPr="00AF45A9" w:rsidRDefault="00D50670" w:rsidP="00523C57">
      <w:pPr>
        <w:numPr>
          <w:ilvl w:val="0"/>
          <w:numId w:val="4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допускается только в случаях, предусмотренных договором</w:t>
      </w:r>
    </w:p>
    <w:p w14:paraId="25F4CFEF" w14:textId="77777777" w:rsidR="00D50670" w:rsidRPr="00AF45A9" w:rsidRDefault="00D50670" w:rsidP="00523C57">
      <w:pPr>
        <w:numPr>
          <w:ilvl w:val="0"/>
          <w:numId w:val="4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допускается только в случаях, предусмотренных законом</w:t>
      </w:r>
    </w:p>
    <w:p w14:paraId="3BD9D040" w14:textId="77777777" w:rsidR="00D50670" w:rsidRPr="00AF45A9" w:rsidRDefault="00D50670" w:rsidP="00523C57">
      <w:pPr>
        <w:numPr>
          <w:ilvl w:val="0"/>
          <w:numId w:val="4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допускается в случаях и на условиях, предусмотренных договором, законом или в установленном законом порядке</w:t>
      </w:r>
    </w:p>
    <w:p w14:paraId="2E170B95" w14:textId="77777777" w:rsidR="00D50670" w:rsidRPr="00AF45A9" w:rsidRDefault="00D50670" w:rsidP="00523C57">
      <w:pPr>
        <w:numPr>
          <w:ilvl w:val="0"/>
          <w:numId w:val="4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допускается</w:t>
      </w:r>
    </w:p>
    <w:p w14:paraId="45240EEC" w14:textId="77777777" w:rsidR="00D50670" w:rsidRPr="00AF45A9" w:rsidRDefault="00D50670" w:rsidP="00523C57">
      <w:pPr>
        <w:jc w:val="both"/>
        <w:rPr>
          <w:rFonts w:asciiTheme="minorHAnsi" w:eastAsia="Times New Roman" w:hAnsiTheme="minorHAnsi" w:cstheme="minorHAnsi"/>
          <w:lang w:val="ru-RU" w:eastAsia="ru-RU"/>
        </w:rPr>
      </w:pPr>
    </w:p>
    <w:p w14:paraId="135D4BA1"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2.2.35.</w:t>
      </w:r>
      <w:r w:rsidRPr="00AF45A9">
        <w:rPr>
          <w:rFonts w:asciiTheme="minorHAnsi" w:eastAsia="Times New Roman" w:hAnsiTheme="minorHAnsi" w:cstheme="minorHAnsi"/>
          <w:lang w:val="ru-RU" w:eastAsia="ru-RU"/>
        </w:rPr>
        <w:t> В отношении каких прав переход права собственности на имущество к другому лицу является основанием для их прекращения на это имущество?</w:t>
      </w:r>
    </w:p>
    <w:p w14:paraId="7D2B156F" w14:textId="77777777" w:rsidR="00D50670" w:rsidRPr="00AF45A9" w:rsidRDefault="00D50670" w:rsidP="00523C57">
      <w:pPr>
        <w:numPr>
          <w:ilvl w:val="0"/>
          <w:numId w:val="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Право пожизненного наследуемого владения</w:t>
      </w:r>
    </w:p>
    <w:p w14:paraId="78E23B22" w14:textId="77777777" w:rsidR="00D50670" w:rsidRPr="00AF45A9" w:rsidRDefault="00D50670" w:rsidP="00523C57">
      <w:pPr>
        <w:numPr>
          <w:ilvl w:val="0"/>
          <w:numId w:val="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Права постоянного (бессрочного) пользования</w:t>
      </w:r>
    </w:p>
    <w:p w14:paraId="1A037247" w14:textId="77777777" w:rsidR="00D50670" w:rsidRPr="00AF45A9" w:rsidRDefault="00D50670" w:rsidP="00523C57">
      <w:pPr>
        <w:numPr>
          <w:ilvl w:val="0"/>
          <w:numId w:val="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Сервитут</w:t>
      </w:r>
    </w:p>
    <w:p w14:paraId="1143C910" w14:textId="77777777" w:rsidR="00D50670" w:rsidRPr="00AF45A9" w:rsidRDefault="00D50670" w:rsidP="00523C57">
      <w:pPr>
        <w:numPr>
          <w:ilvl w:val="0"/>
          <w:numId w:val="4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Переход права собственности на имущество к другому лицу не является основанием для прекращения прав на это имущество</w:t>
      </w:r>
    </w:p>
    <w:p w14:paraId="70853849" w14:textId="77777777" w:rsidR="00D50670" w:rsidRPr="00AF45A9" w:rsidRDefault="00D50670" w:rsidP="00523C57">
      <w:pPr>
        <w:jc w:val="both"/>
        <w:rPr>
          <w:rFonts w:asciiTheme="minorHAnsi" w:eastAsia="Times New Roman" w:hAnsiTheme="minorHAnsi" w:cstheme="minorHAnsi"/>
          <w:lang w:val="ru-RU" w:eastAsia="ru-RU"/>
        </w:rPr>
      </w:pPr>
    </w:p>
    <w:p w14:paraId="41CD41AE"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lastRenderedPageBreak/>
        <w:t>2.2.36.</w:t>
      </w:r>
      <w:r w:rsidRPr="00AF45A9">
        <w:rPr>
          <w:rFonts w:asciiTheme="minorHAnsi" w:eastAsia="Times New Roman" w:hAnsiTheme="minorHAnsi" w:cstheme="minorHAnsi"/>
          <w:lang w:val="ru-RU" w:eastAsia="ru-RU"/>
        </w:rPr>
        <w:t> С какого момента, в соответствии с Гражданским Кодексом Российской Федерации, договор, подлежащий государственной регистрации, вступает в законную силу?</w:t>
      </w:r>
    </w:p>
    <w:p w14:paraId="7A5D7F1B" w14:textId="77777777" w:rsidR="00D50670" w:rsidRPr="00AF45A9" w:rsidRDefault="00D50670" w:rsidP="00523C57">
      <w:pPr>
        <w:numPr>
          <w:ilvl w:val="0"/>
          <w:numId w:val="4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заключения</w:t>
      </w:r>
    </w:p>
    <w:p w14:paraId="6FE23946" w14:textId="77777777" w:rsidR="00D50670" w:rsidRPr="00AF45A9" w:rsidRDefault="00D50670" w:rsidP="00523C57">
      <w:pPr>
        <w:numPr>
          <w:ilvl w:val="0"/>
          <w:numId w:val="4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 момента государственной регистрации</w:t>
      </w:r>
    </w:p>
    <w:p w14:paraId="54BC260B" w14:textId="77777777" w:rsidR="00D50670" w:rsidRPr="00AF45A9" w:rsidRDefault="00D50670" w:rsidP="00523C57">
      <w:pPr>
        <w:numPr>
          <w:ilvl w:val="0"/>
          <w:numId w:val="4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указанного в договоре</w:t>
      </w:r>
    </w:p>
    <w:p w14:paraId="510C5853" w14:textId="77777777" w:rsidR="00D50670" w:rsidRPr="00AF45A9" w:rsidRDefault="00D50670" w:rsidP="00523C57">
      <w:pPr>
        <w:numPr>
          <w:ilvl w:val="0"/>
          <w:numId w:val="4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В </w:t>
      </w:r>
      <w:r w:rsidR="00386AF9" w:rsidRPr="00AF45A9">
        <w:rPr>
          <w:rFonts w:asciiTheme="minorHAnsi" w:eastAsia="Times New Roman" w:hAnsiTheme="minorHAnsi" w:cstheme="minorHAnsi"/>
          <w:lang w:val="ru-RU" w:eastAsia="ru-RU"/>
        </w:rPr>
        <w:t>Гражданском Кодексе Российской Федерации</w:t>
      </w:r>
      <w:r w:rsidRPr="00AF45A9">
        <w:rPr>
          <w:rFonts w:asciiTheme="minorHAnsi" w:eastAsia="Times New Roman" w:hAnsiTheme="minorHAnsi" w:cstheme="minorHAnsi"/>
          <w:lang w:val="ru-RU" w:eastAsia="ru-RU"/>
        </w:rPr>
        <w:t xml:space="preserve"> об этом ничего не сказано</w:t>
      </w:r>
    </w:p>
    <w:p w14:paraId="61A54A4F" w14:textId="77777777" w:rsidR="00D50670" w:rsidRPr="00AF45A9" w:rsidRDefault="00D50670" w:rsidP="00523C57">
      <w:pPr>
        <w:jc w:val="both"/>
        <w:rPr>
          <w:rFonts w:asciiTheme="minorHAnsi" w:eastAsia="Times New Roman" w:hAnsiTheme="minorHAnsi" w:cstheme="minorHAnsi"/>
          <w:lang w:val="ru-RU" w:eastAsia="ru-RU"/>
        </w:rPr>
      </w:pPr>
    </w:p>
    <w:p w14:paraId="1D209098"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2.2.37.</w:t>
      </w:r>
      <w:r w:rsidRPr="00AF45A9">
        <w:rPr>
          <w:rFonts w:asciiTheme="minorHAnsi" w:eastAsia="Times New Roman" w:hAnsiTheme="minorHAnsi" w:cstheme="minorHAnsi"/>
          <w:lang w:val="ru-RU" w:eastAsia="ru-RU"/>
        </w:rPr>
        <w:t> Что входит в состав имущественного комплекса?</w:t>
      </w:r>
    </w:p>
    <w:p w14:paraId="0557CD2C"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Здания, сооружения</w:t>
      </w:r>
    </w:p>
    <w:p w14:paraId="1466BC12"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Земельные участки</w:t>
      </w:r>
    </w:p>
    <w:p w14:paraId="4449C306"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Сырье, продукция</w:t>
      </w:r>
    </w:p>
    <w:p w14:paraId="5CCB97C4"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Права требования, долги</w:t>
      </w:r>
    </w:p>
    <w:p w14:paraId="098A2B33"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14A7F3B6" w14:textId="77777777" w:rsidR="00D50670" w:rsidRPr="00AF45A9" w:rsidRDefault="00D50670" w:rsidP="00523C57">
      <w:pPr>
        <w:numPr>
          <w:ilvl w:val="0"/>
          <w:numId w:val="4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w:t>
      </w:r>
    </w:p>
    <w:p w14:paraId="0A3D38BB" w14:textId="77777777" w:rsidR="00D50670" w:rsidRPr="00AF45A9" w:rsidRDefault="00D50670" w:rsidP="00523C57">
      <w:pPr>
        <w:numPr>
          <w:ilvl w:val="0"/>
          <w:numId w:val="4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69B60678" w14:textId="77777777" w:rsidR="00D50670" w:rsidRPr="00AF45A9" w:rsidRDefault="00D50670" w:rsidP="00523C57">
      <w:pPr>
        <w:numPr>
          <w:ilvl w:val="0"/>
          <w:numId w:val="44"/>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 IV</w:t>
      </w:r>
    </w:p>
    <w:p w14:paraId="07230DB4" w14:textId="77777777" w:rsidR="00D50670" w:rsidRPr="00AF45A9" w:rsidRDefault="00D50670" w:rsidP="00523C57">
      <w:pPr>
        <w:numPr>
          <w:ilvl w:val="0"/>
          <w:numId w:val="4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w:t>
      </w:r>
    </w:p>
    <w:p w14:paraId="66D15947" w14:textId="77777777" w:rsidR="00D50670" w:rsidRPr="00AF45A9" w:rsidRDefault="00D50670" w:rsidP="00523C57">
      <w:pPr>
        <w:jc w:val="both"/>
        <w:rPr>
          <w:rFonts w:asciiTheme="minorHAnsi" w:eastAsia="Times New Roman" w:hAnsiTheme="minorHAnsi" w:cstheme="minorHAnsi"/>
          <w:lang w:val="ru-RU" w:eastAsia="ru-RU"/>
        </w:rPr>
      </w:pPr>
    </w:p>
    <w:p w14:paraId="085ADD0D"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2.2.38.</w:t>
      </w:r>
      <w:r w:rsidRPr="00AF45A9">
        <w:rPr>
          <w:rFonts w:asciiTheme="minorHAnsi" w:eastAsia="Times New Roman" w:hAnsiTheme="minorHAnsi" w:cstheme="minorHAnsi"/>
          <w:lang w:val="ru-RU" w:eastAsia="ru-RU"/>
        </w:rPr>
        <w:t> Верно ли утверждение: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0DEF08D"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23BF06E0" w14:textId="77777777" w:rsidR="00D50670" w:rsidRPr="00AF45A9" w:rsidRDefault="00D50670" w:rsidP="00523C57">
      <w:pPr>
        <w:numPr>
          <w:ilvl w:val="0"/>
          <w:numId w:val="45"/>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верно</w:t>
      </w:r>
    </w:p>
    <w:p w14:paraId="727774F2" w14:textId="77777777" w:rsidR="00D50670" w:rsidRPr="00AF45A9" w:rsidRDefault="00D50670" w:rsidP="00523C57">
      <w:pPr>
        <w:numPr>
          <w:ilvl w:val="0"/>
          <w:numId w:val="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неверно</w:t>
      </w:r>
    </w:p>
    <w:p w14:paraId="6BCE633E" w14:textId="77777777" w:rsidR="00D50670" w:rsidRPr="00AF45A9" w:rsidRDefault="00D50670" w:rsidP="00523C57">
      <w:pPr>
        <w:numPr>
          <w:ilvl w:val="0"/>
          <w:numId w:val="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верно только для собственности на жилье</w:t>
      </w:r>
    </w:p>
    <w:p w14:paraId="67C24120" w14:textId="77777777" w:rsidR="00D50670" w:rsidRPr="00AF45A9" w:rsidRDefault="00D50670" w:rsidP="00523C57">
      <w:pPr>
        <w:numPr>
          <w:ilvl w:val="0"/>
          <w:numId w:val="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верно, только в случае, если это определено законом</w:t>
      </w:r>
    </w:p>
    <w:p w14:paraId="22494F5B" w14:textId="77777777" w:rsidR="00D50670" w:rsidRPr="00AF45A9" w:rsidRDefault="00D50670" w:rsidP="00523C57">
      <w:pPr>
        <w:rPr>
          <w:rFonts w:asciiTheme="minorHAnsi" w:eastAsia="Times New Roman" w:hAnsiTheme="minorHAnsi" w:cstheme="minorHAnsi"/>
          <w:lang w:val="ru-RU" w:eastAsia="ru-RU"/>
        </w:rPr>
      </w:pPr>
    </w:p>
    <w:p w14:paraId="71760AA8"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2.2.39.</w:t>
      </w:r>
      <w:r w:rsidRPr="00AF45A9">
        <w:rPr>
          <w:rFonts w:asciiTheme="minorHAnsi" w:eastAsia="Times New Roman" w:hAnsiTheme="minorHAnsi" w:cstheme="minorHAnsi"/>
          <w:lang w:val="ru-RU" w:eastAsia="ru-RU"/>
        </w:rPr>
        <w:t> Считается ли ничтожная сделка недействительной по законодательству без решения суда?</w:t>
      </w:r>
    </w:p>
    <w:p w14:paraId="5883BC80" w14:textId="77777777" w:rsidR="00D50670" w:rsidRPr="00AF45A9" w:rsidRDefault="00D50670" w:rsidP="00523C57">
      <w:pPr>
        <w:numPr>
          <w:ilvl w:val="0"/>
          <w:numId w:val="46"/>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да</w:t>
      </w:r>
    </w:p>
    <w:p w14:paraId="50E362E0" w14:textId="77777777" w:rsidR="00D50670" w:rsidRPr="00AF45A9" w:rsidRDefault="00D50670" w:rsidP="00523C57">
      <w:pPr>
        <w:numPr>
          <w:ilvl w:val="0"/>
          <w:numId w:val="4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нет</w:t>
      </w:r>
    </w:p>
    <w:p w14:paraId="3E550630" w14:textId="77777777" w:rsidR="00D50670" w:rsidRPr="00AF45A9" w:rsidRDefault="00D50670" w:rsidP="00523C57">
      <w:pPr>
        <w:numPr>
          <w:ilvl w:val="0"/>
          <w:numId w:val="4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только в установленных Законом случаях</w:t>
      </w:r>
    </w:p>
    <w:p w14:paraId="5EDB3EF8" w14:textId="77777777" w:rsidR="00D50670" w:rsidRPr="00AF45A9" w:rsidRDefault="00D50670" w:rsidP="00523C57">
      <w:pPr>
        <w:numPr>
          <w:ilvl w:val="0"/>
          <w:numId w:val="4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да, для сделок, одной из сторон которых вступает публичный собственник</w:t>
      </w:r>
    </w:p>
    <w:p w14:paraId="1C0BA0A3" w14:textId="77777777" w:rsidR="00D50670" w:rsidRPr="00AF45A9" w:rsidRDefault="00D50670" w:rsidP="00523C57">
      <w:pPr>
        <w:jc w:val="both"/>
        <w:rPr>
          <w:rFonts w:asciiTheme="minorHAnsi" w:eastAsia="Times New Roman" w:hAnsiTheme="minorHAnsi" w:cstheme="minorHAnsi"/>
          <w:lang w:val="ru-RU" w:eastAsia="ru-RU"/>
        </w:rPr>
      </w:pPr>
    </w:p>
    <w:p w14:paraId="051E6050"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2.2.40.</w:t>
      </w:r>
      <w:r w:rsidRPr="00AF45A9">
        <w:rPr>
          <w:rFonts w:asciiTheme="minorHAnsi" w:eastAsia="Times New Roman" w:hAnsiTheme="minorHAnsi" w:cstheme="minorHAnsi"/>
          <w:lang w:val="ru-RU" w:eastAsia="ru-RU"/>
        </w:rPr>
        <w:t> С какого момента договор считается расторгнутым при наличи</w:t>
      </w:r>
      <w:r w:rsidR="00C225A8" w:rsidRPr="00AF45A9">
        <w:rPr>
          <w:rFonts w:asciiTheme="minorHAnsi" w:eastAsia="Times New Roman" w:hAnsiTheme="minorHAnsi" w:cstheme="minorHAnsi"/>
          <w:lang w:val="ru-RU" w:eastAsia="ru-RU"/>
        </w:rPr>
        <w:t>и</w:t>
      </w:r>
      <w:r w:rsidRPr="00AF45A9">
        <w:rPr>
          <w:rFonts w:asciiTheme="minorHAnsi" w:eastAsia="Times New Roman" w:hAnsiTheme="minorHAnsi" w:cstheme="minorHAnsi"/>
          <w:lang w:val="ru-RU" w:eastAsia="ru-RU"/>
        </w:rPr>
        <w:t xml:space="preserve"> права на односторонний отказ от договора (исполнения договора)?</w:t>
      </w:r>
    </w:p>
    <w:p w14:paraId="7961A165"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17992B5" w14:textId="77777777" w:rsidR="00D50670" w:rsidRPr="00AF45A9" w:rsidRDefault="00D50670" w:rsidP="00523C57">
      <w:pPr>
        <w:numPr>
          <w:ilvl w:val="0"/>
          <w:numId w:val="4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подписанием акта о расторжении договора обоими сторонами</w:t>
      </w:r>
    </w:p>
    <w:p w14:paraId="1FFDFCB4" w14:textId="77777777" w:rsidR="00D50670" w:rsidRPr="00AF45A9" w:rsidRDefault="00D50670" w:rsidP="00523C57">
      <w:pPr>
        <w:numPr>
          <w:ilvl w:val="0"/>
          <w:numId w:val="4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договор прекращается с момента получения уведомления другой стороны об отказе от договора (исполнения договора)</w:t>
      </w:r>
    </w:p>
    <w:p w14:paraId="6DD43BC9" w14:textId="77777777" w:rsidR="00D50670" w:rsidRPr="00AF45A9" w:rsidRDefault="00D50670" w:rsidP="00523C57">
      <w:pPr>
        <w:numPr>
          <w:ilvl w:val="0"/>
          <w:numId w:val="4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направления стороной уведомления другой стороне об отказе от договора (исполнения договора)</w:t>
      </w:r>
    </w:p>
    <w:p w14:paraId="02068948" w14:textId="77777777" w:rsidR="00D50670" w:rsidRPr="00AF45A9" w:rsidRDefault="00D50670" w:rsidP="00523C57">
      <w:pPr>
        <w:numPr>
          <w:ilvl w:val="0"/>
          <w:numId w:val="47"/>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любой момент</w:t>
      </w:r>
    </w:p>
    <w:p w14:paraId="4FCD3AFD" w14:textId="77777777" w:rsidR="00D50670" w:rsidRPr="00AF45A9" w:rsidRDefault="00D50670" w:rsidP="00523C57">
      <w:pPr>
        <w:jc w:val="both"/>
        <w:rPr>
          <w:rFonts w:asciiTheme="minorHAnsi" w:eastAsia="Times New Roman" w:hAnsiTheme="minorHAnsi" w:cstheme="minorHAnsi"/>
          <w:lang w:val="ru-RU" w:eastAsia="ru-RU"/>
        </w:rPr>
      </w:pPr>
    </w:p>
    <w:p w14:paraId="0F5CDFB8"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2.2.41.</w:t>
      </w:r>
      <w:r w:rsidRPr="00AF45A9">
        <w:rPr>
          <w:rFonts w:asciiTheme="minorHAnsi" w:eastAsia="Times New Roman" w:hAnsiTheme="minorHAnsi" w:cstheme="minorHAnsi"/>
          <w:lang w:val="ru-RU" w:eastAsia="ru-RU"/>
        </w:rPr>
        <w:t> Могут ли в соответствии с Гражданским Кодексом Российской Федерации объекты гражданских прав переходить от одного лица к другому в порядке универсального правопреемства?</w:t>
      </w:r>
    </w:p>
    <w:p w14:paraId="78FF5E39"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77CE9C60" w14:textId="77777777" w:rsidR="00D50670" w:rsidRPr="00AF45A9" w:rsidRDefault="00D50670" w:rsidP="00523C57">
      <w:pPr>
        <w:numPr>
          <w:ilvl w:val="0"/>
          <w:numId w:val="4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w:t>
      </w:r>
    </w:p>
    <w:p w14:paraId="4C520FD3" w14:textId="77777777" w:rsidR="00D50670" w:rsidRPr="00AF45A9" w:rsidRDefault="00D50670" w:rsidP="00523C57">
      <w:pPr>
        <w:numPr>
          <w:ilvl w:val="0"/>
          <w:numId w:val="4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lastRenderedPageBreak/>
        <w:t>Могут, если они не ограничены в обороте</w:t>
      </w:r>
    </w:p>
    <w:p w14:paraId="033602B9" w14:textId="77777777" w:rsidR="00D50670" w:rsidRPr="00AF45A9" w:rsidRDefault="00D50670" w:rsidP="00523C57">
      <w:pPr>
        <w:numPr>
          <w:ilvl w:val="0"/>
          <w:numId w:val="4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могут</w:t>
      </w:r>
    </w:p>
    <w:p w14:paraId="4A132A5B" w14:textId="77777777" w:rsidR="00D50670" w:rsidRPr="00AF45A9" w:rsidRDefault="00D50670" w:rsidP="00523C57">
      <w:pPr>
        <w:numPr>
          <w:ilvl w:val="0"/>
          <w:numId w:val="4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если совершение сделок с ними допускается по специальному разрешению.</w:t>
      </w:r>
    </w:p>
    <w:p w14:paraId="5C4CB2E9" w14:textId="77777777" w:rsidR="00D50670" w:rsidRPr="00AF45A9" w:rsidRDefault="00D50670" w:rsidP="00523C57">
      <w:pPr>
        <w:jc w:val="both"/>
        <w:rPr>
          <w:rFonts w:asciiTheme="minorHAnsi" w:eastAsia="Times New Roman" w:hAnsiTheme="minorHAnsi" w:cstheme="minorHAnsi"/>
          <w:lang w:val="ru-RU" w:eastAsia="ru-RU"/>
        </w:rPr>
      </w:pPr>
    </w:p>
    <w:p w14:paraId="05787AED"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2.2.42.</w:t>
      </w:r>
      <w:r w:rsidRPr="00AF45A9">
        <w:rPr>
          <w:rFonts w:asciiTheme="minorHAnsi" w:eastAsia="Times New Roman" w:hAnsiTheme="minorHAnsi" w:cstheme="minorHAnsi"/>
          <w:lang w:val="ru-RU" w:eastAsia="ru-RU"/>
        </w:rPr>
        <w:t> Подлежит ли государственной регистрации сделка, которая изменяет условия предыдущей сделки?</w:t>
      </w:r>
    </w:p>
    <w:p w14:paraId="7A10873F" w14:textId="77777777" w:rsidR="00D50670" w:rsidRPr="00AF45A9" w:rsidRDefault="00D50670" w:rsidP="00523C57">
      <w:pPr>
        <w:numPr>
          <w:ilvl w:val="0"/>
          <w:numId w:val="4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Подлежит</w:t>
      </w:r>
    </w:p>
    <w:p w14:paraId="67218215" w14:textId="77777777" w:rsidR="00D50670" w:rsidRPr="00AF45A9" w:rsidRDefault="00D50670" w:rsidP="00523C57">
      <w:pPr>
        <w:numPr>
          <w:ilvl w:val="0"/>
          <w:numId w:val="4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Подлежит только для сделок с недвижимостью</w:t>
      </w:r>
    </w:p>
    <w:p w14:paraId="0B8845C2" w14:textId="77777777" w:rsidR="00D50670" w:rsidRPr="00AF45A9" w:rsidRDefault="00D50670" w:rsidP="00523C57">
      <w:pPr>
        <w:numPr>
          <w:ilvl w:val="0"/>
          <w:numId w:val="4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Государственная регистрация сделок не производится (сделки не регистрируются, регистрируются только права и имущество)</w:t>
      </w:r>
    </w:p>
    <w:p w14:paraId="05E8ED0F" w14:textId="77777777" w:rsidR="00D50670" w:rsidRPr="00AF45A9" w:rsidRDefault="00D50670" w:rsidP="00523C57">
      <w:pPr>
        <w:numPr>
          <w:ilvl w:val="0"/>
          <w:numId w:val="4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Сделка, предусматривающая изменение условий зарегистрированной сделки, подлежит государственной регистрации</w:t>
      </w:r>
    </w:p>
    <w:p w14:paraId="53DB1A29" w14:textId="77777777" w:rsidR="00D50670" w:rsidRPr="00AF45A9" w:rsidRDefault="00D50670" w:rsidP="00523C57">
      <w:pPr>
        <w:numPr>
          <w:ilvl w:val="0"/>
          <w:numId w:val="4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Государственной регистрации подлежит сделка, одной из сторон которой является орган федеральной, субъектовой власти или местного самоуправления</w:t>
      </w:r>
    </w:p>
    <w:p w14:paraId="17877C33" w14:textId="77777777" w:rsidR="00D50670" w:rsidRPr="00AF45A9" w:rsidRDefault="00D50670" w:rsidP="00523C57">
      <w:pPr>
        <w:jc w:val="both"/>
        <w:rPr>
          <w:rFonts w:asciiTheme="minorHAnsi" w:eastAsia="Times New Roman" w:hAnsiTheme="minorHAnsi" w:cstheme="minorHAnsi"/>
          <w:lang w:val="ru-RU" w:eastAsia="ru-RU"/>
        </w:rPr>
      </w:pPr>
    </w:p>
    <w:p w14:paraId="43B47A2F"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2.2.43.</w:t>
      </w:r>
      <w:r w:rsidRPr="00AF45A9">
        <w:rPr>
          <w:rFonts w:asciiTheme="minorHAnsi" w:eastAsia="Times New Roman" w:hAnsiTheme="minorHAnsi" w:cstheme="minorHAnsi"/>
          <w:lang w:val="ru-RU" w:eastAsia="ru-RU"/>
        </w:rPr>
        <w:t> Верно ли, что в случае утраты или повреждения предмета залога залогодержателем залогодатель имеет право получить возмещение в размере его рыночной стоимости независимо от стоимости, указанной в договоре залога?</w:t>
      </w:r>
    </w:p>
    <w:p w14:paraId="7DC025C0" w14:textId="77777777" w:rsidR="00D50670" w:rsidRPr="00AF45A9" w:rsidRDefault="00D50670" w:rsidP="00523C57">
      <w:pPr>
        <w:numPr>
          <w:ilvl w:val="0"/>
          <w:numId w:val="5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Верно</w:t>
      </w:r>
    </w:p>
    <w:p w14:paraId="4F753E4B" w14:textId="77777777" w:rsidR="00D50670" w:rsidRPr="00AF45A9" w:rsidRDefault="00D50670" w:rsidP="00523C57">
      <w:pPr>
        <w:numPr>
          <w:ilvl w:val="0"/>
          <w:numId w:val="5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Неверно</w:t>
      </w:r>
    </w:p>
    <w:p w14:paraId="5FE3B3B6" w14:textId="77777777" w:rsidR="00D50670" w:rsidRPr="00AF45A9" w:rsidRDefault="00D50670" w:rsidP="00523C57">
      <w:pPr>
        <w:numPr>
          <w:ilvl w:val="0"/>
          <w:numId w:val="5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Только в случае проведения оценки независимым оценщиком</w:t>
      </w:r>
    </w:p>
    <w:p w14:paraId="3D723F9C" w14:textId="77777777" w:rsidR="00D50670" w:rsidRPr="00AF45A9" w:rsidRDefault="00D50670" w:rsidP="00523C57">
      <w:pPr>
        <w:numPr>
          <w:ilvl w:val="0"/>
          <w:numId w:val="5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Зависит от договора</w:t>
      </w:r>
    </w:p>
    <w:p w14:paraId="62FF0C20" w14:textId="77777777" w:rsidR="00D50670" w:rsidRPr="00AF45A9" w:rsidRDefault="00D50670" w:rsidP="00523C57">
      <w:pPr>
        <w:numPr>
          <w:ilvl w:val="0"/>
          <w:numId w:val="5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Верно, если иное не предусмотрено законом</w:t>
      </w:r>
    </w:p>
    <w:p w14:paraId="6D811A43" w14:textId="77777777" w:rsidR="00D50670" w:rsidRPr="00AF45A9" w:rsidRDefault="00D50670" w:rsidP="00523C57">
      <w:pPr>
        <w:jc w:val="both"/>
        <w:rPr>
          <w:rFonts w:asciiTheme="minorHAnsi" w:eastAsia="Times New Roman" w:hAnsiTheme="minorHAnsi" w:cstheme="minorHAnsi"/>
          <w:lang w:val="ru-RU" w:eastAsia="ru-RU"/>
        </w:rPr>
      </w:pPr>
    </w:p>
    <w:p w14:paraId="0CD97919"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2.2.44.</w:t>
      </w:r>
      <w:r w:rsidRPr="00AF45A9">
        <w:rPr>
          <w:rFonts w:asciiTheme="minorHAnsi" w:eastAsia="Times New Roman" w:hAnsiTheme="minorHAnsi" w:cstheme="minorHAnsi"/>
          <w:lang w:val="ru-RU" w:eastAsia="ru-RU"/>
        </w:rPr>
        <w:t> Верно ли, что в соответствии с Гражданским Кодексом Российской Федерации договором залога может быть предусмотрен залог имущества, которое залогодатель приобретет в будущем?</w:t>
      </w:r>
    </w:p>
    <w:p w14:paraId="0E077832" w14:textId="77777777" w:rsidR="00D50670" w:rsidRPr="00AF45A9" w:rsidRDefault="00D50670"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Может, но только для отдельных видов объектов залога, прямо указанных в </w:t>
      </w:r>
      <w:r w:rsidR="00386AF9" w:rsidRPr="00AF45A9">
        <w:rPr>
          <w:rFonts w:asciiTheme="minorHAnsi" w:eastAsia="Times New Roman" w:hAnsiTheme="minorHAnsi" w:cstheme="minorHAnsi"/>
          <w:lang w:val="ru-RU" w:eastAsia="ru-RU"/>
        </w:rPr>
        <w:t>Гражданском Кодексе Российской Федерации</w:t>
      </w:r>
    </w:p>
    <w:p w14:paraId="4F9ACDE9" w14:textId="77777777" w:rsidR="00D50670" w:rsidRPr="00AF45A9" w:rsidRDefault="00D50670"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00DA42E2" w14:textId="77777777" w:rsidR="00D50670" w:rsidRPr="00AF45A9" w:rsidRDefault="00D50670" w:rsidP="00523C57">
      <w:pPr>
        <w:numPr>
          <w:ilvl w:val="0"/>
          <w:numId w:val="5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w:t>
      </w:r>
    </w:p>
    <w:p w14:paraId="50448668" w14:textId="77777777" w:rsidR="00D50670" w:rsidRPr="00AF45A9" w:rsidRDefault="00D50670"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предусмотрено договором</w:t>
      </w:r>
    </w:p>
    <w:p w14:paraId="6FE5275C" w14:textId="77777777" w:rsidR="00D50670" w:rsidRPr="00AF45A9" w:rsidRDefault="00D50670" w:rsidP="00523C57">
      <w:pPr>
        <w:jc w:val="both"/>
        <w:rPr>
          <w:rFonts w:asciiTheme="minorHAnsi" w:eastAsia="Times New Roman" w:hAnsiTheme="minorHAnsi" w:cstheme="minorHAnsi"/>
          <w:lang w:val="ru-RU" w:eastAsia="ru-RU"/>
        </w:rPr>
      </w:pPr>
    </w:p>
    <w:p w14:paraId="4523E916"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2.2.45.</w:t>
      </w:r>
      <w:r w:rsidRPr="00AF45A9">
        <w:rPr>
          <w:rFonts w:asciiTheme="minorHAnsi" w:eastAsia="Times New Roman" w:hAnsiTheme="minorHAnsi" w:cstheme="minorHAnsi"/>
          <w:lang w:val="ru-RU" w:eastAsia="ru-RU"/>
        </w:rPr>
        <w:t> </w:t>
      </w:r>
      <w:r w:rsidR="00CE45D7" w:rsidRPr="00AF45A9">
        <w:rPr>
          <w:rFonts w:asciiTheme="minorHAnsi" w:eastAsia="Times New Roman" w:hAnsiTheme="minorHAnsi" w:cstheme="minorHAnsi"/>
          <w:lang w:val="ru-RU" w:eastAsia="ru-RU"/>
        </w:rPr>
        <w:t>Если для заключения договора необходима также передача имущества, то такой договор считается заключенным:</w:t>
      </w:r>
    </w:p>
    <w:p w14:paraId="0DB1C3CB" w14:textId="77777777" w:rsidR="00CE45D7" w:rsidRPr="00AF45A9" w:rsidRDefault="00CE45D7"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подписания</w:t>
      </w:r>
    </w:p>
    <w:p w14:paraId="77B0EB34" w14:textId="77777777" w:rsidR="00CE45D7" w:rsidRPr="00AF45A9" w:rsidRDefault="00CE45D7"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опубликования</w:t>
      </w:r>
    </w:p>
    <w:p w14:paraId="593C2D63" w14:textId="77777777" w:rsidR="00CE45D7" w:rsidRPr="00AF45A9" w:rsidRDefault="00CE45D7" w:rsidP="00523C57">
      <w:pPr>
        <w:numPr>
          <w:ilvl w:val="0"/>
          <w:numId w:val="5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 момента передачи имущества</w:t>
      </w:r>
    </w:p>
    <w:p w14:paraId="74A626C6" w14:textId="77777777" w:rsidR="00CE45D7" w:rsidRPr="00AF45A9" w:rsidRDefault="00CE45D7" w:rsidP="00523C57">
      <w:pPr>
        <w:numPr>
          <w:ilvl w:val="0"/>
          <w:numId w:val="5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момента нотариального заверения</w:t>
      </w:r>
    </w:p>
    <w:p w14:paraId="252A64C8" w14:textId="77777777" w:rsidR="00D50670" w:rsidRPr="00AF45A9" w:rsidRDefault="00D50670" w:rsidP="00523C57">
      <w:pPr>
        <w:jc w:val="both"/>
        <w:rPr>
          <w:rFonts w:asciiTheme="minorHAnsi" w:eastAsia="Times New Roman" w:hAnsiTheme="minorHAnsi" w:cstheme="minorHAnsi"/>
          <w:lang w:val="ru-RU" w:eastAsia="ru-RU"/>
        </w:rPr>
      </w:pPr>
    </w:p>
    <w:p w14:paraId="66690107"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2.2.46.</w:t>
      </w:r>
      <w:r w:rsidRPr="00AF45A9">
        <w:rPr>
          <w:rFonts w:asciiTheme="minorHAnsi" w:eastAsia="Times New Roman" w:hAnsiTheme="minorHAnsi" w:cstheme="minorHAnsi"/>
          <w:lang w:val="ru-RU" w:eastAsia="ru-RU"/>
        </w:rPr>
        <w:t> Каковы последствия заключения в простой письменной форме договора, для которого предусмотрена обязательная нотариальная форма?</w:t>
      </w:r>
    </w:p>
    <w:p w14:paraId="65596878"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209B842" w14:textId="77777777" w:rsidR="00D50670" w:rsidRPr="00AF45A9" w:rsidRDefault="00D50670" w:rsidP="00523C57">
      <w:pPr>
        <w:numPr>
          <w:ilvl w:val="0"/>
          <w:numId w:val="5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Договор может быть аннулирован</w:t>
      </w:r>
    </w:p>
    <w:p w14:paraId="39EE8EB3" w14:textId="77777777" w:rsidR="00D50670" w:rsidRPr="00AF45A9" w:rsidRDefault="00D50670" w:rsidP="00523C57">
      <w:pPr>
        <w:numPr>
          <w:ilvl w:val="0"/>
          <w:numId w:val="5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Договор будет признан ничтожным</w:t>
      </w:r>
    </w:p>
    <w:p w14:paraId="0FE530E3" w14:textId="77777777" w:rsidR="00D50670" w:rsidRPr="00AF45A9" w:rsidRDefault="00D50670" w:rsidP="00523C57">
      <w:pPr>
        <w:numPr>
          <w:ilvl w:val="0"/>
          <w:numId w:val="5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Договор будет признан недействительным</w:t>
      </w:r>
    </w:p>
    <w:p w14:paraId="66912F5B" w14:textId="77777777" w:rsidR="00D50670" w:rsidRPr="00AF45A9" w:rsidRDefault="00D50670" w:rsidP="00523C57">
      <w:pPr>
        <w:numPr>
          <w:ilvl w:val="0"/>
          <w:numId w:val="5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Никаких последствий не будет, если стороны согласны с простой письменной формой</w:t>
      </w:r>
    </w:p>
    <w:p w14:paraId="6AD2AD6B" w14:textId="77777777" w:rsidR="00D50670" w:rsidRPr="00AF45A9" w:rsidRDefault="00D50670" w:rsidP="00523C57">
      <w:pPr>
        <w:jc w:val="both"/>
        <w:rPr>
          <w:rFonts w:asciiTheme="minorHAnsi" w:eastAsia="Times New Roman" w:hAnsiTheme="minorHAnsi" w:cstheme="minorHAnsi"/>
          <w:lang w:val="ru-RU" w:eastAsia="ru-RU"/>
        </w:rPr>
      </w:pPr>
    </w:p>
    <w:p w14:paraId="2F53C946"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2.2.47.</w:t>
      </w:r>
      <w:r w:rsidRPr="00AF45A9">
        <w:rPr>
          <w:rFonts w:asciiTheme="minorHAnsi" w:eastAsia="Times New Roman" w:hAnsiTheme="minorHAnsi" w:cstheme="minorHAnsi"/>
          <w:lang w:val="ru-RU" w:eastAsia="ru-RU"/>
        </w:rPr>
        <w:t> Каким образом вводятся ограничение оборотоспособности объектов гражданских прав?</w:t>
      </w:r>
      <w:r w:rsidRPr="00AF45A9">
        <w:rPr>
          <w:rFonts w:asciiTheme="minorHAnsi" w:eastAsia="Times New Roman" w:hAnsiTheme="minorHAnsi" w:cstheme="minorHAnsi"/>
          <w:lang w:val="ru-RU" w:eastAsia="ru-RU"/>
        </w:rPr>
        <w:br/>
        <w:t>Варианты ответа:</w:t>
      </w:r>
    </w:p>
    <w:p w14:paraId="3C5D4F62" w14:textId="77777777" w:rsidR="00D50670" w:rsidRPr="00AF45A9" w:rsidRDefault="00D50670" w:rsidP="00523C57">
      <w:pPr>
        <w:numPr>
          <w:ilvl w:val="0"/>
          <w:numId w:val="5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быть предусмотрены виды объектов гражданских прав, которые могут принадлежать лишь определенным участникам оборота;</w:t>
      </w:r>
    </w:p>
    <w:p w14:paraId="62BB2AFB" w14:textId="77777777" w:rsidR="00D50670" w:rsidRPr="00AF45A9" w:rsidRDefault="00D50670" w:rsidP="00523C57">
      <w:pPr>
        <w:numPr>
          <w:ilvl w:val="0"/>
          <w:numId w:val="5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быть предусмотрены виды объектов гражданских прав, совершение сделок с которыми допускается по специальному разрешению;</w:t>
      </w:r>
    </w:p>
    <w:p w14:paraId="416CCADB" w14:textId="2806B82F" w:rsidR="00D50670" w:rsidRPr="00AF45A9" w:rsidRDefault="00D50670" w:rsidP="00523C57">
      <w:pPr>
        <w:numPr>
          <w:ilvl w:val="0"/>
          <w:numId w:val="5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 xml:space="preserve">могут быть предусмотрены виды объектов гражданских прав, которые могут принадлежать лишь определенным участникам оборота либо </w:t>
      </w:r>
      <w:r w:rsidR="004F286A" w:rsidRPr="00AF45A9">
        <w:rPr>
          <w:rFonts w:asciiTheme="minorHAnsi" w:eastAsia="Times New Roman" w:hAnsiTheme="minorHAnsi" w:cstheme="minorHAnsi"/>
          <w:b/>
          <w:lang w:val="ru-RU" w:eastAsia="ru-RU"/>
        </w:rPr>
        <w:t>совершение сделок,</w:t>
      </w:r>
      <w:r w:rsidRPr="00AF45A9">
        <w:rPr>
          <w:rFonts w:asciiTheme="minorHAnsi" w:eastAsia="Times New Roman" w:hAnsiTheme="minorHAnsi" w:cstheme="minorHAnsi"/>
          <w:b/>
          <w:lang w:val="ru-RU" w:eastAsia="ru-RU"/>
        </w:rPr>
        <w:t xml:space="preserve"> с которыми допускается по специальному разрешению;</w:t>
      </w:r>
    </w:p>
    <w:p w14:paraId="05AF0E13" w14:textId="77777777" w:rsidR="00D50670" w:rsidRPr="00AF45A9" w:rsidRDefault="00D50670" w:rsidP="00523C57">
      <w:pPr>
        <w:numPr>
          <w:ilvl w:val="0"/>
          <w:numId w:val="5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могут быть предусмотрены виды участников рынка, для объектов гражданских прав которых вводятся ограничения оборотоспособности.</w:t>
      </w:r>
    </w:p>
    <w:p w14:paraId="27BBB290" w14:textId="77777777" w:rsidR="00D50670" w:rsidRPr="00AF45A9" w:rsidRDefault="00D50670" w:rsidP="00523C57">
      <w:pPr>
        <w:rPr>
          <w:rFonts w:asciiTheme="minorHAnsi" w:eastAsia="Times New Roman" w:hAnsiTheme="minorHAnsi" w:cstheme="minorHAnsi"/>
          <w:lang w:val="ru-RU" w:eastAsia="ru-RU"/>
        </w:rPr>
      </w:pPr>
    </w:p>
    <w:p w14:paraId="66BE18F9"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2.2.48.</w:t>
      </w:r>
      <w:r w:rsidRPr="00AF45A9">
        <w:rPr>
          <w:rFonts w:asciiTheme="minorHAnsi" w:eastAsia="Times New Roman" w:hAnsiTheme="minorHAnsi" w:cstheme="minorHAnsi"/>
          <w:lang w:val="ru-RU" w:eastAsia="ru-RU"/>
        </w:rPr>
        <w:t> Может ли залогодатель без согласия залогодержателя передавать заложенное имущество во временное владение или пользование другим лицам?</w:t>
      </w:r>
    </w:p>
    <w:p w14:paraId="25D1006B"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5E09DB4A" w14:textId="77777777" w:rsidR="00D50670" w:rsidRPr="00AF45A9" w:rsidRDefault="00D50670"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w:t>
      </w:r>
    </w:p>
    <w:p w14:paraId="3B2E9E98" w14:textId="77777777" w:rsidR="00D50670" w:rsidRPr="00AF45A9" w:rsidRDefault="00D50670"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0686F89A" w14:textId="77777777" w:rsidR="00D50670" w:rsidRPr="00AF45A9" w:rsidRDefault="00D50670" w:rsidP="00523C57">
      <w:pPr>
        <w:numPr>
          <w:ilvl w:val="0"/>
          <w:numId w:val="54"/>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 если иное не предусмотрено законом или договором залога</w:t>
      </w:r>
    </w:p>
    <w:p w14:paraId="02FBD516" w14:textId="77777777" w:rsidR="00D50670" w:rsidRPr="00AF45A9" w:rsidRDefault="00D50670"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за исключением специализированного залога</w:t>
      </w:r>
    </w:p>
    <w:p w14:paraId="122A55C2" w14:textId="77777777" w:rsidR="00DF5F2A" w:rsidRPr="00AF45A9" w:rsidRDefault="00DF5F2A" w:rsidP="00523C57">
      <w:pPr>
        <w:jc w:val="both"/>
        <w:rPr>
          <w:rFonts w:asciiTheme="minorHAnsi" w:eastAsia="Times New Roman" w:hAnsiTheme="minorHAnsi" w:cstheme="minorHAnsi"/>
          <w:lang w:val="ru-RU" w:eastAsia="ru-RU"/>
        </w:rPr>
      </w:pPr>
    </w:p>
    <w:p w14:paraId="7D289FC2" w14:textId="77777777" w:rsidR="00DF5F2A" w:rsidRPr="00AF45A9" w:rsidRDefault="00DF5F2A"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2.2.49</w:t>
      </w:r>
      <w:r w:rsidRPr="00AF45A9">
        <w:rPr>
          <w:rFonts w:asciiTheme="minorHAnsi" w:eastAsia="Times New Roman" w:hAnsiTheme="minorHAnsi" w:cstheme="minorHAnsi"/>
          <w:lang w:val="ru-RU" w:eastAsia="ru-RU"/>
        </w:rPr>
        <w:t>. В какой последовательности кредитор при солидарной обязанности должников вправе требовать исполнения обязательства?</w:t>
      </w:r>
    </w:p>
    <w:p w14:paraId="1A85D3BC" w14:textId="77777777" w:rsidR="00DF5F2A" w:rsidRPr="00AF45A9" w:rsidRDefault="00DF5F2A"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1B188953" w14:textId="77777777" w:rsidR="00DF5F2A" w:rsidRPr="00AF45A9" w:rsidRDefault="00DF5F2A"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 солидарной обязанности должников кредитор вправе требовать исполнения только от всех должников совместно</w:t>
      </w:r>
    </w:p>
    <w:p w14:paraId="1758E735" w14:textId="77777777" w:rsidR="00DF5F2A" w:rsidRPr="00AF45A9" w:rsidRDefault="00DF5F2A"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 солидарной обязанности должников кредитор вправе требовать исполнения от любого из должников полностью</w:t>
      </w:r>
    </w:p>
    <w:p w14:paraId="48AA9C9E" w14:textId="77777777" w:rsidR="00DF5F2A" w:rsidRPr="00AF45A9" w:rsidRDefault="00DF5F2A"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При солидарной обязанности должников кредитор вправе требовать исполнения имеет право требовать недополученное только от должника, не предоставившего удовлетворения</w:t>
      </w:r>
    </w:p>
    <w:p w14:paraId="5447345C" w14:textId="77777777" w:rsidR="00DF5F2A" w:rsidRPr="00AF45A9" w:rsidRDefault="00DF5F2A" w:rsidP="00523C57">
      <w:pPr>
        <w:numPr>
          <w:ilvl w:val="0"/>
          <w:numId w:val="54"/>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14:paraId="4AB09AE4" w14:textId="77777777" w:rsidR="00965F27" w:rsidRPr="00AF45A9" w:rsidRDefault="00965F27" w:rsidP="00523C57">
      <w:pPr>
        <w:jc w:val="both"/>
        <w:rPr>
          <w:rFonts w:asciiTheme="minorHAnsi" w:eastAsia="Times New Roman" w:hAnsiTheme="minorHAnsi" w:cstheme="minorHAnsi"/>
          <w:b/>
          <w:bCs/>
          <w:lang w:val="ru-RU" w:eastAsia="ru-RU"/>
        </w:rPr>
      </w:pPr>
    </w:p>
    <w:p w14:paraId="74330520" w14:textId="77777777" w:rsidR="00965F27" w:rsidRPr="00AF45A9" w:rsidRDefault="00965F27"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2.2.50.</w:t>
      </w:r>
      <w:r w:rsidRPr="00AF45A9">
        <w:rPr>
          <w:rFonts w:asciiTheme="minorHAnsi" w:eastAsia="Times New Roman" w:hAnsiTheme="minorHAnsi" w:cstheme="minorHAnsi"/>
          <w:lang w:val="ru-RU" w:eastAsia="ru-RU"/>
        </w:rPr>
        <w:t xml:space="preserve"> Может ли быть осуществлена государственная регистрация сделки, которая изменяет условия предыдущей сделки?</w:t>
      </w:r>
    </w:p>
    <w:p w14:paraId="645896D5" w14:textId="77777777" w:rsidR="00965F27" w:rsidRPr="00AF45A9" w:rsidRDefault="00965F27"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59F4D1C" w14:textId="77777777" w:rsidR="00965F27" w:rsidRPr="00AF45A9" w:rsidRDefault="00965F27"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 изменение условий предыдущей сделки невозможно;</w:t>
      </w:r>
    </w:p>
    <w:p w14:paraId="3B5DFBF2" w14:textId="77777777" w:rsidR="00965F27" w:rsidRPr="00AF45A9" w:rsidRDefault="00965F27"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 государственная регистрация сделок не производится (сделки не регистрируются, регистрируются только права и имущество);</w:t>
      </w:r>
    </w:p>
    <w:p w14:paraId="1F97456A" w14:textId="77777777" w:rsidR="00965F27" w:rsidRPr="00AF45A9" w:rsidRDefault="00965F27" w:rsidP="00523C57">
      <w:pPr>
        <w:numPr>
          <w:ilvl w:val="0"/>
          <w:numId w:val="54"/>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всегда может;</w:t>
      </w:r>
    </w:p>
    <w:p w14:paraId="094EA676" w14:textId="77777777" w:rsidR="00965F27" w:rsidRPr="00AF45A9" w:rsidRDefault="00965F27"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но только для сделок с недвижимостью;</w:t>
      </w:r>
    </w:p>
    <w:p w14:paraId="2954C420" w14:textId="77777777" w:rsidR="00965F27" w:rsidRPr="00AF45A9" w:rsidRDefault="00965F27"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одной из сторон является орган федеральной, субъектовой власти или местного самоуправления.</w:t>
      </w:r>
    </w:p>
    <w:p w14:paraId="33F4CF80" w14:textId="4F071ECC" w:rsidR="00965F27" w:rsidRPr="00AF45A9" w:rsidRDefault="00965F27" w:rsidP="00523C57">
      <w:pPr>
        <w:jc w:val="both"/>
        <w:rPr>
          <w:rFonts w:asciiTheme="minorHAnsi" w:eastAsia="Times New Roman" w:hAnsiTheme="minorHAnsi" w:cstheme="minorHAnsi"/>
          <w:b/>
          <w:bCs/>
          <w:lang w:val="ru-RU" w:eastAsia="ru-RU"/>
        </w:rPr>
      </w:pPr>
    </w:p>
    <w:p w14:paraId="1CF7390B" w14:textId="571DAA12" w:rsidR="00F1556B" w:rsidRPr="00AF45A9" w:rsidRDefault="00F1556B"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2.2.51.</w:t>
      </w:r>
      <w:r w:rsidRPr="00AF45A9">
        <w:rPr>
          <w:rFonts w:asciiTheme="minorHAnsi" w:eastAsia="Times New Roman" w:hAnsiTheme="minorHAnsi" w:cstheme="minorHAnsi"/>
          <w:lang w:val="ru-RU" w:eastAsia="ru-RU"/>
        </w:rPr>
        <w:t xml:space="preserve"> Подлежит ли государственной регистрации сделка, по которой предполагается изменение ее условий?</w:t>
      </w:r>
    </w:p>
    <w:p w14:paraId="53542C38" w14:textId="77777777" w:rsidR="00F1556B" w:rsidRPr="00AF45A9" w:rsidRDefault="00F1556B"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Варианты ответа:</w:t>
      </w:r>
    </w:p>
    <w:p w14:paraId="64F5F5C1" w14:textId="77777777" w:rsidR="00F1556B" w:rsidRPr="00AF45A9" w:rsidRDefault="00F1556B"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подлежит</w:t>
      </w:r>
    </w:p>
    <w:p w14:paraId="4AE1DA49" w14:textId="77777777" w:rsidR="00F1556B" w:rsidRPr="00AF45A9" w:rsidRDefault="00F1556B" w:rsidP="00523C57">
      <w:pPr>
        <w:numPr>
          <w:ilvl w:val="0"/>
          <w:numId w:val="54"/>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подлежит</w:t>
      </w:r>
    </w:p>
    <w:p w14:paraId="557FEEF2" w14:textId="77777777" w:rsidR="00F1556B" w:rsidRPr="00AF45A9" w:rsidRDefault="00F1556B"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подлежит, так регистрируются только объекты недвижимости и права на них</w:t>
      </w:r>
    </w:p>
    <w:p w14:paraId="004CF51B" w14:textId="24BF4E86" w:rsidR="00F1556B" w:rsidRPr="00AF45A9" w:rsidRDefault="00F1556B" w:rsidP="00523C57">
      <w:pPr>
        <w:numPr>
          <w:ilvl w:val="0"/>
          <w:numId w:val="54"/>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подлежит, если сделка с государственным или муниципальным имуществом</w:t>
      </w:r>
    </w:p>
    <w:p w14:paraId="2BC8EFD9" w14:textId="77777777" w:rsidR="00ED007B" w:rsidRPr="00AF45A9" w:rsidRDefault="00ED007B" w:rsidP="00523C57">
      <w:pPr>
        <w:jc w:val="both"/>
        <w:rPr>
          <w:rFonts w:asciiTheme="minorHAnsi" w:hAnsiTheme="minorHAnsi" w:cstheme="minorHAnsi"/>
          <w:b/>
          <w:lang w:val="ru-RU"/>
        </w:rPr>
      </w:pPr>
    </w:p>
    <w:p w14:paraId="170FD0F9" w14:textId="77777777" w:rsidR="00ED007B" w:rsidRPr="00AF45A9" w:rsidRDefault="00ED007B" w:rsidP="00523C57">
      <w:pPr>
        <w:jc w:val="both"/>
        <w:rPr>
          <w:rFonts w:asciiTheme="minorHAnsi" w:hAnsiTheme="minorHAnsi" w:cstheme="minorHAnsi"/>
          <w:lang w:val="ru-RU"/>
        </w:rPr>
      </w:pPr>
      <w:r w:rsidRPr="00AF45A9">
        <w:rPr>
          <w:rFonts w:asciiTheme="minorHAnsi" w:hAnsiTheme="minorHAnsi" w:cstheme="minorHAnsi"/>
          <w:b/>
          <w:lang w:val="ru-RU"/>
        </w:rPr>
        <w:t>2.2.52.</w:t>
      </w:r>
      <w:r w:rsidRPr="00AF45A9">
        <w:rPr>
          <w:rFonts w:asciiTheme="minorHAnsi" w:hAnsiTheme="minorHAnsi" w:cstheme="minorHAnsi"/>
          <w:lang w:val="ru-RU"/>
        </w:rPr>
        <w:t> Можно ли передавать заложенное имущество во временное владение или пользование другим лицам?</w:t>
      </w:r>
    </w:p>
    <w:p w14:paraId="54D09DD3" w14:textId="77777777" w:rsidR="00ED007B" w:rsidRPr="00AF45A9" w:rsidRDefault="00ED007B" w:rsidP="00523C57">
      <w:pPr>
        <w:jc w:val="both"/>
        <w:rPr>
          <w:rFonts w:asciiTheme="minorHAnsi" w:hAnsiTheme="minorHAnsi" w:cstheme="minorHAnsi"/>
          <w:lang w:val="ru-RU"/>
        </w:rPr>
      </w:pPr>
      <w:r w:rsidRPr="00AF45A9">
        <w:rPr>
          <w:rFonts w:asciiTheme="minorHAnsi" w:hAnsiTheme="minorHAnsi" w:cstheme="minorHAnsi"/>
          <w:lang w:val="ru-RU"/>
        </w:rPr>
        <w:t>Варианты ответа:</w:t>
      </w:r>
    </w:p>
    <w:p w14:paraId="6243786C" w14:textId="76AA8970" w:rsidR="00ED007B" w:rsidRPr="00AF45A9" w:rsidRDefault="00ED007B" w:rsidP="00523C57">
      <w:pPr>
        <w:numPr>
          <w:ilvl w:val="0"/>
          <w:numId w:val="712"/>
        </w:numPr>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Можно</w:t>
      </w:r>
      <w:r w:rsidR="006A7E25" w:rsidRPr="00AF45A9">
        <w:rPr>
          <w:rFonts w:asciiTheme="minorHAnsi" w:eastAsia="Times New Roman" w:hAnsiTheme="minorHAnsi" w:cstheme="minorHAnsi"/>
          <w:b/>
          <w:bCs/>
          <w:lang w:val="ru-RU" w:eastAsia="ru-RU"/>
        </w:rPr>
        <w:t>.</w:t>
      </w:r>
    </w:p>
    <w:p w14:paraId="516FC018" w14:textId="07678859"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Нельзя</w:t>
      </w:r>
      <w:r w:rsidR="006A7E25" w:rsidRPr="00AF45A9">
        <w:rPr>
          <w:rFonts w:asciiTheme="minorHAnsi" w:eastAsia="Times New Roman" w:hAnsiTheme="minorHAnsi" w:cstheme="minorHAnsi"/>
          <w:bCs/>
          <w:lang w:val="ru-RU" w:eastAsia="ru-RU"/>
        </w:rPr>
        <w:t>.</w:t>
      </w:r>
    </w:p>
    <w:p w14:paraId="47293208" w14:textId="29E67F26"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Можно, если пользователь находится в том же регионе</w:t>
      </w:r>
      <w:r w:rsidR="006A7E25" w:rsidRPr="00AF45A9">
        <w:rPr>
          <w:rFonts w:asciiTheme="minorHAnsi" w:eastAsia="Times New Roman" w:hAnsiTheme="minorHAnsi" w:cstheme="minorHAnsi"/>
          <w:bCs/>
          <w:lang w:val="ru-RU" w:eastAsia="ru-RU"/>
        </w:rPr>
        <w:t>.</w:t>
      </w:r>
    </w:p>
    <w:p w14:paraId="12714A88" w14:textId="0AA88CDB"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Можно, за исключением специализированного залога</w:t>
      </w:r>
      <w:r w:rsidR="006A7E25" w:rsidRPr="00AF45A9">
        <w:rPr>
          <w:rFonts w:asciiTheme="minorHAnsi" w:eastAsia="Times New Roman" w:hAnsiTheme="minorHAnsi" w:cstheme="minorHAnsi"/>
          <w:bCs/>
          <w:lang w:val="ru-RU" w:eastAsia="ru-RU"/>
        </w:rPr>
        <w:t>.</w:t>
      </w:r>
    </w:p>
    <w:p w14:paraId="1F44ECEB" w14:textId="77777777" w:rsidR="00ED007B" w:rsidRPr="00AF45A9" w:rsidRDefault="00ED007B" w:rsidP="00523C57">
      <w:pPr>
        <w:jc w:val="both"/>
        <w:rPr>
          <w:rFonts w:asciiTheme="minorHAnsi" w:hAnsiTheme="minorHAnsi" w:cstheme="minorHAnsi"/>
          <w:lang w:val="ru-RU"/>
        </w:rPr>
      </w:pPr>
    </w:p>
    <w:p w14:paraId="3241BEFA" w14:textId="77777777" w:rsidR="00ED007B" w:rsidRPr="00AF45A9" w:rsidRDefault="00ED007B" w:rsidP="00523C57">
      <w:pPr>
        <w:jc w:val="both"/>
        <w:rPr>
          <w:rFonts w:asciiTheme="minorHAnsi" w:hAnsiTheme="minorHAnsi" w:cstheme="minorHAnsi"/>
          <w:lang w:val="ru-RU"/>
        </w:rPr>
      </w:pPr>
      <w:r w:rsidRPr="00AF45A9">
        <w:rPr>
          <w:rFonts w:asciiTheme="minorHAnsi" w:hAnsiTheme="minorHAnsi" w:cstheme="minorHAnsi"/>
          <w:b/>
          <w:lang w:val="ru-RU"/>
        </w:rPr>
        <w:t>2.2.53.</w:t>
      </w:r>
      <w:r w:rsidRPr="00AF45A9">
        <w:rPr>
          <w:rFonts w:asciiTheme="minorHAnsi" w:hAnsiTheme="minorHAnsi" w:cstheme="minorHAnsi"/>
          <w:lang w:val="ru-RU"/>
        </w:rPr>
        <w:t> Может ли взыскание быть обращено на составную часть неделимой вещи?</w:t>
      </w:r>
    </w:p>
    <w:p w14:paraId="1F483ADD" w14:textId="7D43F0BB"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Не может, за исключением случаев, предусмотренных соглашением должника и</w:t>
      </w:r>
      <w:r w:rsidR="006A7E25" w:rsidRPr="00AF45A9">
        <w:rPr>
          <w:rFonts w:asciiTheme="minorHAnsi" w:eastAsia="Times New Roman" w:hAnsiTheme="minorHAnsi" w:cstheme="minorHAnsi"/>
          <w:bCs/>
          <w:lang w:val="ru-RU" w:eastAsia="ru-RU"/>
        </w:rPr>
        <w:t> </w:t>
      </w:r>
      <w:r w:rsidRPr="00AF45A9">
        <w:rPr>
          <w:rFonts w:asciiTheme="minorHAnsi" w:eastAsia="Times New Roman" w:hAnsiTheme="minorHAnsi" w:cstheme="minorHAnsi"/>
          <w:bCs/>
          <w:lang w:val="ru-RU" w:eastAsia="ru-RU"/>
        </w:rPr>
        <w:t>кредитора.</w:t>
      </w:r>
    </w:p>
    <w:p w14:paraId="3106F30C" w14:textId="77777777"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Может если её можно продать отдельно.</w:t>
      </w:r>
    </w:p>
    <w:p w14:paraId="72A6E720" w14:textId="77777777" w:rsidR="00ED007B" w:rsidRPr="00AF45A9" w:rsidRDefault="00ED007B" w:rsidP="00523C57">
      <w:pPr>
        <w:numPr>
          <w:ilvl w:val="0"/>
          <w:numId w:val="712"/>
        </w:numPr>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Может, если законом или судебным актом установлена возможность выделения из вещи ее составной части, в том числе в целях продажи ее отдельно.</w:t>
      </w:r>
    </w:p>
    <w:p w14:paraId="07FDB9AE" w14:textId="77777777" w:rsidR="00ED007B" w:rsidRPr="00AF45A9" w:rsidRDefault="00ED007B"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Может если стоимость такой вещи превышает сумму задолженности.</w:t>
      </w:r>
    </w:p>
    <w:p w14:paraId="5A343622" w14:textId="5B32CB90" w:rsidR="00F23ABA" w:rsidRPr="00AF45A9" w:rsidRDefault="00F23ABA"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br w:type="page"/>
      </w:r>
    </w:p>
    <w:p w14:paraId="2DD422DA" w14:textId="77777777" w:rsidR="00F34C0D" w:rsidRPr="00AF45A9" w:rsidRDefault="004755A3" w:rsidP="00523C57">
      <w:pPr>
        <w:pStyle w:val="20"/>
        <w:numPr>
          <w:ilvl w:val="1"/>
          <w:numId w:val="4"/>
        </w:numPr>
        <w:spacing w:before="0" w:line="240" w:lineRule="auto"/>
        <w:ind w:left="0" w:firstLine="0"/>
        <w:jc w:val="center"/>
        <w:rPr>
          <w:rFonts w:asciiTheme="minorHAnsi" w:eastAsia="Times New Roman" w:hAnsiTheme="minorHAnsi" w:cstheme="minorHAnsi"/>
          <w:b/>
          <w:color w:val="auto"/>
          <w:sz w:val="28"/>
          <w:szCs w:val="28"/>
          <w:lang w:eastAsia="ru-RU"/>
        </w:rPr>
      </w:pPr>
      <w:bookmarkStart w:id="10" w:name="_Toc75862710"/>
      <w:r w:rsidRPr="00AF45A9">
        <w:rPr>
          <w:rFonts w:asciiTheme="minorHAnsi" w:eastAsia="Times New Roman" w:hAnsiTheme="minorHAnsi" w:cstheme="minorHAnsi"/>
          <w:b/>
          <w:color w:val="auto"/>
          <w:sz w:val="28"/>
          <w:szCs w:val="28"/>
          <w:lang w:eastAsia="ru-RU"/>
        </w:rPr>
        <w:lastRenderedPageBreak/>
        <w:t>П</w:t>
      </w:r>
      <w:r w:rsidR="00F34C0D" w:rsidRPr="00AF45A9">
        <w:rPr>
          <w:rFonts w:asciiTheme="minorHAnsi" w:eastAsia="Times New Roman" w:hAnsiTheme="minorHAnsi" w:cstheme="minorHAnsi"/>
          <w:b/>
          <w:color w:val="auto"/>
          <w:sz w:val="28"/>
          <w:szCs w:val="28"/>
          <w:lang w:eastAsia="ru-RU"/>
        </w:rPr>
        <w:t>рочие нормативные правовые акты</w:t>
      </w:r>
      <w:bookmarkEnd w:id="10"/>
    </w:p>
    <w:p w14:paraId="3E49C7F5" w14:textId="77777777" w:rsidR="00D50670" w:rsidRPr="00AF45A9" w:rsidRDefault="00D50670" w:rsidP="00523C57">
      <w:pPr>
        <w:rPr>
          <w:rFonts w:asciiTheme="minorHAnsi" w:hAnsiTheme="minorHAnsi" w:cstheme="minorHAnsi"/>
          <w:b/>
        </w:rPr>
      </w:pPr>
      <w:bookmarkStart w:id="11" w:name="_Toc500751315"/>
    </w:p>
    <w:p w14:paraId="2F88D5C6" w14:textId="77777777" w:rsidR="00FB21A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2.3.1.</w:t>
      </w:r>
      <w:r w:rsidRPr="00AF45A9">
        <w:rPr>
          <w:rFonts w:asciiTheme="minorHAnsi" w:eastAsia="Times New Roman" w:hAnsiTheme="minorHAnsi" w:cstheme="minorHAnsi"/>
          <w:lang w:val="ru-RU" w:eastAsia="ru-RU"/>
        </w:rPr>
        <w:t xml:space="preserve"> В соответствии с Арбитражным процессуальным кодексом </w:t>
      </w:r>
      <w:r w:rsidR="00386AF9" w:rsidRPr="00AF45A9">
        <w:rPr>
          <w:rFonts w:asciiTheme="minorHAnsi" w:eastAsia="Times New Roman" w:hAnsiTheme="minorHAnsi" w:cstheme="minorHAnsi"/>
          <w:lang w:val="ru-RU" w:eastAsia="ru-RU"/>
        </w:rPr>
        <w:t xml:space="preserve">Российской Федерации </w:t>
      </w:r>
      <w:r w:rsidRPr="00AF45A9">
        <w:rPr>
          <w:rFonts w:asciiTheme="minorHAnsi" w:eastAsia="Times New Roman" w:hAnsiTheme="minorHAnsi" w:cstheme="minorHAnsi"/>
          <w:lang w:val="ru-RU" w:eastAsia="ru-RU"/>
        </w:rPr>
        <w:t>эксперт обязан заявить самоотвод</w:t>
      </w:r>
      <w:r w:rsidR="0026171E" w:rsidRPr="00AF45A9">
        <w:rPr>
          <w:rFonts w:asciiTheme="minorHAnsi" w:eastAsia="Times New Roman" w:hAnsiTheme="minorHAnsi" w:cstheme="minorHAnsi"/>
          <w:lang w:val="ru-RU" w:eastAsia="ru-RU"/>
        </w:rPr>
        <w:t>,</w:t>
      </w:r>
      <w:r w:rsidRPr="00AF45A9">
        <w:rPr>
          <w:rFonts w:asciiTheme="minorHAnsi" w:eastAsia="Times New Roman" w:hAnsiTheme="minorHAnsi" w:cstheme="minorHAnsi"/>
          <w:lang w:val="ru-RU" w:eastAsia="ru-RU"/>
        </w:rPr>
        <w:t xml:space="preserve"> в случае если он:</w:t>
      </w:r>
    </w:p>
    <w:p w14:paraId="2F7DE99E" w14:textId="77777777" w:rsidR="00FB21A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Участвовал в рассмотрении арбитражным судом данного дела в предыдущей инстанции в качестве эксперта.</w:t>
      </w:r>
    </w:p>
    <w:p w14:paraId="0C782054" w14:textId="77777777" w:rsidR="00FB21A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Делал публичные заявления или давал оценку по существу рассматриваемого дела.</w:t>
      </w:r>
    </w:p>
    <w:p w14:paraId="777CE664" w14:textId="77777777" w:rsidR="00FB21AA"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Находится или ранее находился в служебной или иной зависимости от лица, участвующего в деле, или его представителя.</w:t>
      </w:r>
    </w:p>
    <w:p w14:paraId="0D9F8D28" w14:textId="77777777" w:rsidR="00C225A8"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Является родственником лица, участвующего в деле, или его представителя.</w:t>
      </w:r>
    </w:p>
    <w:p w14:paraId="3CF6F0B4"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687CF391" w14:textId="77777777" w:rsidR="00D50670" w:rsidRPr="00AF45A9" w:rsidRDefault="00D50670" w:rsidP="00523C57">
      <w:pPr>
        <w:numPr>
          <w:ilvl w:val="0"/>
          <w:numId w:val="55"/>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III, IV</w:t>
      </w:r>
    </w:p>
    <w:p w14:paraId="1C98FB23" w14:textId="77777777" w:rsidR="00D50670" w:rsidRPr="00AF45A9" w:rsidRDefault="00D50670" w:rsidP="00523C57">
      <w:pPr>
        <w:numPr>
          <w:ilvl w:val="0"/>
          <w:numId w:val="55"/>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 IV</w:t>
      </w:r>
    </w:p>
    <w:p w14:paraId="33E7320D" w14:textId="77777777" w:rsidR="00D50670" w:rsidRPr="00AF45A9" w:rsidRDefault="00D50670" w:rsidP="00523C57">
      <w:pPr>
        <w:numPr>
          <w:ilvl w:val="0"/>
          <w:numId w:val="55"/>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IV</w:t>
      </w:r>
    </w:p>
    <w:p w14:paraId="4777E960" w14:textId="77777777" w:rsidR="00D50670" w:rsidRPr="00AF45A9" w:rsidRDefault="00D50670" w:rsidP="00523C57">
      <w:pPr>
        <w:numPr>
          <w:ilvl w:val="0"/>
          <w:numId w:val="55"/>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w:t>
      </w:r>
    </w:p>
    <w:p w14:paraId="5E40DABF" w14:textId="77777777" w:rsidR="00D50670" w:rsidRPr="00AF45A9" w:rsidRDefault="00D50670" w:rsidP="00523C57">
      <w:pPr>
        <w:numPr>
          <w:ilvl w:val="0"/>
          <w:numId w:val="55"/>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все вышеперечисленное</w:t>
      </w:r>
    </w:p>
    <w:p w14:paraId="7914A72D" w14:textId="77777777" w:rsidR="00D50670" w:rsidRPr="00AF45A9" w:rsidRDefault="00D50670" w:rsidP="00523C57">
      <w:pPr>
        <w:rPr>
          <w:rFonts w:asciiTheme="minorHAnsi" w:eastAsia="Times New Roman" w:hAnsiTheme="minorHAnsi" w:cstheme="minorHAnsi"/>
          <w:lang w:val="ru-RU" w:eastAsia="ru-RU"/>
        </w:rPr>
      </w:pPr>
    </w:p>
    <w:p w14:paraId="285E68BA"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2.3.2.</w:t>
      </w:r>
      <w:r w:rsidRPr="00AF45A9">
        <w:rPr>
          <w:rFonts w:asciiTheme="minorHAnsi" w:eastAsia="Times New Roman" w:hAnsiTheme="minorHAnsi" w:cstheme="minorHAnsi"/>
          <w:lang w:val="ru-RU" w:eastAsia="ru-RU"/>
        </w:rPr>
        <w:t> В каком случае эксперт может отказаться от проведения экспертизы?</w:t>
      </w:r>
    </w:p>
    <w:p w14:paraId="48E47951"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Только в случае, если вопросы выходят за пределы специальных познаний.</w:t>
      </w:r>
    </w:p>
    <w:p w14:paraId="000EF8CA"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Только в случае, если материалы и документы непригодны или недостаточны для проведения исследований и дачи заключения.</w:t>
      </w:r>
    </w:p>
    <w:p w14:paraId="596B011F"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Вопросы выходят за пределы специальных познаний либо материалы и документы непригодны или недостаточны для проведения исследований и дачи заключения.</w:t>
      </w:r>
    </w:p>
    <w:p w14:paraId="7916F4C0"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Эксперту не хватает времени</w:t>
      </w:r>
    </w:p>
    <w:p w14:paraId="00B86636"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3D35CDDB" w14:textId="77777777" w:rsidR="00D50670" w:rsidRPr="00AF45A9" w:rsidRDefault="00D50670" w:rsidP="00523C57">
      <w:pPr>
        <w:numPr>
          <w:ilvl w:val="0"/>
          <w:numId w:val="5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542712CA" w14:textId="77777777" w:rsidR="00D50670" w:rsidRPr="00AF45A9" w:rsidRDefault="00D50670" w:rsidP="00523C57">
      <w:pPr>
        <w:numPr>
          <w:ilvl w:val="0"/>
          <w:numId w:val="5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w:t>
      </w:r>
    </w:p>
    <w:p w14:paraId="7A08B894" w14:textId="77777777" w:rsidR="00D50670" w:rsidRPr="00AF45A9" w:rsidRDefault="00D50670" w:rsidP="00523C57">
      <w:pPr>
        <w:numPr>
          <w:ilvl w:val="0"/>
          <w:numId w:val="56"/>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III</w:t>
      </w:r>
    </w:p>
    <w:p w14:paraId="3B9E06DE" w14:textId="77777777" w:rsidR="00D50670" w:rsidRPr="00AF45A9" w:rsidRDefault="00D50670" w:rsidP="00523C57">
      <w:pPr>
        <w:numPr>
          <w:ilvl w:val="0"/>
          <w:numId w:val="5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IV</w:t>
      </w:r>
    </w:p>
    <w:p w14:paraId="387A4B4A" w14:textId="77777777" w:rsidR="00D50670" w:rsidRPr="00AF45A9" w:rsidRDefault="00D50670" w:rsidP="00523C57">
      <w:pPr>
        <w:jc w:val="both"/>
        <w:rPr>
          <w:rFonts w:asciiTheme="minorHAnsi" w:eastAsia="Times New Roman" w:hAnsiTheme="minorHAnsi" w:cstheme="minorHAnsi"/>
          <w:lang w:val="ru-RU" w:eastAsia="ru-RU"/>
        </w:rPr>
      </w:pPr>
    </w:p>
    <w:p w14:paraId="46A72B27"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2.3.3.</w:t>
      </w:r>
      <w:r w:rsidRPr="00AF45A9">
        <w:rPr>
          <w:rFonts w:asciiTheme="minorHAnsi" w:eastAsia="Times New Roman" w:hAnsiTheme="minorHAnsi" w:cstheme="minorHAnsi"/>
          <w:lang w:val="ru-RU" w:eastAsia="ru-RU"/>
        </w:rPr>
        <w:t> К какой ответственность привлекается эксперт за дачу заведомо ложных показаний по Арбитражно-процессуальному кодексу?</w:t>
      </w:r>
    </w:p>
    <w:p w14:paraId="162F45C5" w14:textId="77777777" w:rsidR="00D50670" w:rsidRPr="00AF45A9" w:rsidRDefault="00D50670" w:rsidP="00523C57">
      <w:pPr>
        <w:numPr>
          <w:ilvl w:val="0"/>
          <w:numId w:val="5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Административной</w:t>
      </w:r>
    </w:p>
    <w:p w14:paraId="2E945ECC" w14:textId="77777777" w:rsidR="00D50670" w:rsidRPr="00AF45A9" w:rsidRDefault="00D50670" w:rsidP="00523C57">
      <w:pPr>
        <w:numPr>
          <w:ilvl w:val="0"/>
          <w:numId w:val="5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Уголовной</w:t>
      </w:r>
    </w:p>
    <w:p w14:paraId="0D0595D9" w14:textId="77777777" w:rsidR="00D50670" w:rsidRPr="00AF45A9" w:rsidRDefault="00D50670" w:rsidP="00523C57">
      <w:pPr>
        <w:numPr>
          <w:ilvl w:val="0"/>
          <w:numId w:val="5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Смешанной</w:t>
      </w:r>
    </w:p>
    <w:p w14:paraId="2A52623A" w14:textId="77777777" w:rsidR="00D50670" w:rsidRPr="00AF45A9" w:rsidRDefault="00D50670" w:rsidP="00523C57">
      <w:pPr>
        <w:numPr>
          <w:ilvl w:val="0"/>
          <w:numId w:val="5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 решению арбитражного суда</w:t>
      </w:r>
    </w:p>
    <w:p w14:paraId="358F0DFB" w14:textId="77777777" w:rsidR="00D50670" w:rsidRPr="00AF45A9" w:rsidRDefault="00D50670" w:rsidP="00523C57">
      <w:pPr>
        <w:rPr>
          <w:rFonts w:asciiTheme="minorHAnsi" w:eastAsia="Times New Roman" w:hAnsiTheme="minorHAnsi" w:cstheme="minorHAnsi"/>
          <w:lang w:val="ru-RU" w:eastAsia="ru-RU"/>
        </w:rPr>
      </w:pPr>
    </w:p>
    <w:p w14:paraId="4C1837E4"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2.3.4.</w:t>
      </w:r>
      <w:r w:rsidRPr="00AF45A9">
        <w:rPr>
          <w:rFonts w:asciiTheme="minorHAnsi" w:eastAsia="Times New Roman" w:hAnsiTheme="minorHAnsi" w:cstheme="minorHAnsi"/>
          <w:lang w:val="ru-RU" w:eastAsia="ru-RU"/>
        </w:rPr>
        <w:t> Заведомо ложные заключение или показание эксперта, показание специалиста относительно стоимости объекта оценки могут наказываться:</w:t>
      </w:r>
    </w:p>
    <w:p w14:paraId="5824FA45"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Штрафом</w:t>
      </w:r>
    </w:p>
    <w:p w14:paraId="1DA21E1B"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Обязательными работами</w:t>
      </w:r>
    </w:p>
    <w:p w14:paraId="6F69C101"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Исправительными работами</w:t>
      </w:r>
    </w:p>
    <w:p w14:paraId="471E4357"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Арестом</w:t>
      </w:r>
    </w:p>
    <w:p w14:paraId="6F0A43BC" w14:textId="77777777" w:rsidR="00D50670" w:rsidRPr="00AF45A9" w:rsidRDefault="00D50670"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77D5690C" w14:textId="77777777" w:rsidR="00D50670" w:rsidRPr="00AF45A9" w:rsidRDefault="00D50670" w:rsidP="00523C57">
      <w:pPr>
        <w:numPr>
          <w:ilvl w:val="0"/>
          <w:numId w:val="58"/>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w:t>
      </w:r>
    </w:p>
    <w:p w14:paraId="512BE4F9" w14:textId="77777777" w:rsidR="00D50670" w:rsidRPr="00AF45A9" w:rsidRDefault="00D50670" w:rsidP="00523C57">
      <w:pPr>
        <w:numPr>
          <w:ilvl w:val="0"/>
          <w:numId w:val="58"/>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III, IV</w:t>
      </w:r>
    </w:p>
    <w:p w14:paraId="1BFC08CA" w14:textId="77777777" w:rsidR="00D50670" w:rsidRPr="00AF45A9" w:rsidRDefault="00D50670" w:rsidP="00523C57">
      <w:pPr>
        <w:numPr>
          <w:ilvl w:val="0"/>
          <w:numId w:val="58"/>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2EE9E92D" w14:textId="77777777" w:rsidR="00D50670" w:rsidRPr="00AF45A9" w:rsidRDefault="00D50670" w:rsidP="00523C57">
      <w:pPr>
        <w:numPr>
          <w:ilvl w:val="0"/>
          <w:numId w:val="58"/>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 IV</w:t>
      </w:r>
    </w:p>
    <w:p w14:paraId="5EA33B3D" w14:textId="77777777" w:rsidR="00D50670" w:rsidRPr="00AF45A9" w:rsidRDefault="00D50670" w:rsidP="00523C57">
      <w:pPr>
        <w:rPr>
          <w:rFonts w:asciiTheme="minorHAnsi" w:eastAsia="Times New Roman" w:hAnsiTheme="minorHAnsi" w:cstheme="minorHAnsi"/>
          <w:lang w:val="ru-RU" w:eastAsia="ru-RU"/>
        </w:rPr>
      </w:pPr>
    </w:p>
    <w:p w14:paraId="37246F79"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lastRenderedPageBreak/>
        <w:t>2.3.5.</w:t>
      </w:r>
      <w:r w:rsidRPr="00AF45A9">
        <w:rPr>
          <w:rFonts w:asciiTheme="minorHAnsi" w:eastAsia="Times New Roman" w:hAnsiTheme="minorHAnsi" w:cstheme="minorHAnsi"/>
          <w:lang w:val="ru-RU" w:eastAsia="ru-RU"/>
        </w:rPr>
        <w:t> Учитывается ли отдельно в конкурсной массе и подлежит обязательной оценке имущество, являющееся предметом залога?</w:t>
      </w:r>
    </w:p>
    <w:p w14:paraId="0BD54668"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Всегда да.</w:t>
      </w:r>
    </w:p>
    <w:p w14:paraId="0FFAC845"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Да, за исключением случаев, установленных федеральным законом.</w:t>
      </w:r>
    </w:p>
    <w:p w14:paraId="22E1B34B" w14:textId="77777777" w:rsidR="00FB21AA"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Да, за исключением случаев, предусмотренных соглашением должника и кредиторов.</w:t>
      </w:r>
    </w:p>
    <w:p w14:paraId="47A80EE0" w14:textId="77777777" w:rsidR="00C225A8"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Всегда нет.</w:t>
      </w:r>
    </w:p>
    <w:p w14:paraId="154F7DEC" w14:textId="77777777"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259E7258" w14:textId="77777777" w:rsidR="00D50670" w:rsidRPr="00AF45A9" w:rsidRDefault="00D50670" w:rsidP="00523C57">
      <w:pPr>
        <w:numPr>
          <w:ilvl w:val="0"/>
          <w:numId w:val="5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4A9568DE" w14:textId="77777777" w:rsidR="00D50670" w:rsidRPr="00AF45A9" w:rsidRDefault="00D50670" w:rsidP="00523C57">
      <w:pPr>
        <w:numPr>
          <w:ilvl w:val="0"/>
          <w:numId w:val="5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II</w:t>
      </w:r>
    </w:p>
    <w:p w14:paraId="60E4F0C0" w14:textId="77777777" w:rsidR="00D50670" w:rsidRPr="00AF45A9" w:rsidRDefault="00D50670" w:rsidP="00523C57">
      <w:pPr>
        <w:numPr>
          <w:ilvl w:val="0"/>
          <w:numId w:val="5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49F4E95D" w14:textId="77777777" w:rsidR="00D50670" w:rsidRPr="00AF45A9" w:rsidRDefault="00D50670" w:rsidP="00523C57">
      <w:pPr>
        <w:numPr>
          <w:ilvl w:val="0"/>
          <w:numId w:val="5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w:t>
      </w:r>
    </w:p>
    <w:p w14:paraId="53A9790A" w14:textId="77777777" w:rsidR="00D50670" w:rsidRPr="00AF45A9" w:rsidRDefault="00D50670" w:rsidP="00523C57">
      <w:pPr>
        <w:jc w:val="both"/>
        <w:rPr>
          <w:rFonts w:asciiTheme="minorHAnsi" w:eastAsia="Times New Roman" w:hAnsiTheme="minorHAnsi" w:cstheme="minorHAnsi"/>
          <w:lang w:val="ru-RU" w:eastAsia="ru-RU"/>
        </w:rPr>
      </w:pPr>
    </w:p>
    <w:p w14:paraId="27954FD3" w14:textId="48157592" w:rsidR="00D50670" w:rsidRPr="00AF45A9" w:rsidRDefault="00D50670"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2.3.6.</w:t>
      </w:r>
      <w:r w:rsidRPr="00AF45A9">
        <w:rPr>
          <w:rFonts w:asciiTheme="minorHAnsi" w:eastAsia="Times New Roman" w:hAnsiTheme="minorHAnsi" w:cstheme="minorHAnsi"/>
          <w:lang w:val="ru-RU" w:eastAsia="ru-RU"/>
        </w:rPr>
        <w:t> Может ли Оценщик выступать в качестве судебного эксперта?</w:t>
      </w:r>
    </w:p>
    <w:p w14:paraId="58B64303" w14:textId="77777777" w:rsidR="004B4E16" w:rsidRPr="00AF45A9" w:rsidRDefault="004B4E16"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2624074E" w14:textId="77777777" w:rsidR="00D50670" w:rsidRPr="00AF45A9" w:rsidRDefault="00D50670" w:rsidP="00523C57">
      <w:pPr>
        <w:numPr>
          <w:ilvl w:val="0"/>
          <w:numId w:val="6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только в случае,</w:t>
      </w:r>
      <w:r w:rsidR="0026171E" w:rsidRPr="00AF45A9">
        <w:rPr>
          <w:rFonts w:asciiTheme="minorHAnsi" w:eastAsia="Times New Roman" w:hAnsiTheme="minorHAnsi" w:cstheme="minorHAnsi"/>
          <w:lang w:val="ru-RU" w:eastAsia="ru-RU"/>
        </w:rPr>
        <w:t xml:space="preserve"> </w:t>
      </w:r>
      <w:r w:rsidRPr="00AF45A9">
        <w:rPr>
          <w:rFonts w:asciiTheme="minorHAnsi" w:eastAsia="Times New Roman" w:hAnsiTheme="minorHAnsi" w:cstheme="minorHAnsi"/>
          <w:lang w:val="ru-RU" w:eastAsia="ru-RU"/>
        </w:rPr>
        <w:t>если является членом Экспертного совета СРОО</w:t>
      </w:r>
    </w:p>
    <w:p w14:paraId="4F38F0E9" w14:textId="77777777" w:rsidR="00D50670" w:rsidRPr="00AF45A9" w:rsidRDefault="00D50670" w:rsidP="00523C57">
      <w:pPr>
        <w:numPr>
          <w:ilvl w:val="0"/>
          <w:numId w:val="6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при наличии юридического образования</w:t>
      </w:r>
    </w:p>
    <w:p w14:paraId="567EEF9D" w14:textId="77777777" w:rsidR="00D50670" w:rsidRPr="009750B6" w:rsidRDefault="00D50670" w:rsidP="00523C57">
      <w:pPr>
        <w:numPr>
          <w:ilvl w:val="0"/>
          <w:numId w:val="6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Может</w:t>
      </w:r>
    </w:p>
    <w:p w14:paraId="5EBB3320" w14:textId="77777777" w:rsidR="00D50670" w:rsidRPr="009750B6" w:rsidRDefault="00D50670" w:rsidP="00523C57">
      <w:pPr>
        <w:numPr>
          <w:ilvl w:val="0"/>
          <w:numId w:val="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может</w:t>
      </w:r>
    </w:p>
    <w:p w14:paraId="4EA52B57" w14:textId="77777777" w:rsidR="00D50670" w:rsidRPr="009750B6" w:rsidRDefault="00D50670" w:rsidP="00523C57">
      <w:pPr>
        <w:rPr>
          <w:rFonts w:asciiTheme="minorHAnsi" w:eastAsia="Times New Roman" w:hAnsiTheme="minorHAnsi" w:cstheme="minorHAnsi"/>
          <w:lang w:val="ru-RU" w:eastAsia="ru-RU"/>
        </w:rPr>
      </w:pPr>
    </w:p>
    <w:p w14:paraId="317C84D8" w14:textId="77777777" w:rsidR="00FB21AA" w:rsidRPr="009750B6" w:rsidRDefault="00D5067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2.3.7.</w:t>
      </w:r>
      <w:r w:rsidRPr="009750B6">
        <w:rPr>
          <w:rFonts w:asciiTheme="minorHAnsi" w:eastAsia="Times New Roman" w:hAnsiTheme="minorHAnsi" w:cstheme="minorHAnsi"/>
          <w:lang w:val="ru-RU" w:eastAsia="ru-RU"/>
        </w:rPr>
        <w:t> Права назначенного судом эксперта при проведении исследования:</w:t>
      </w:r>
    </w:p>
    <w:p w14:paraId="11011CF3" w14:textId="77777777" w:rsidR="00FB21AA"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Знакомиться с материалами дела, относящимися к предмету экспертизы</w:t>
      </w:r>
    </w:p>
    <w:p w14:paraId="72C05EE1" w14:textId="77777777" w:rsidR="00FB21AA"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Просить суд о предоставлении ему дополнительных материалов и документов для исследования</w:t>
      </w:r>
    </w:p>
    <w:p w14:paraId="5904DE50" w14:textId="77777777" w:rsidR="00FB21AA"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Опрашивать лиц, участвующим в деле, в т.ч. и свидетелей, если это необходимо в процессе составления заключения</w:t>
      </w:r>
    </w:p>
    <w:p w14:paraId="2AD19794" w14:textId="77777777" w:rsidR="00FB21AA"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Ходатайствовать о привлечении к проведению экспертизы других экспертов</w:t>
      </w:r>
    </w:p>
    <w:p w14:paraId="45B0CD8D" w14:textId="77777777" w:rsidR="00FB21AA"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Отказаться от проведения экспертизы в установленный срок при отказе стороны произвести оплату экспертизы до ее проведения или внести денежные средства на депозит суда</w:t>
      </w:r>
    </w:p>
    <w:p w14:paraId="2ACA6A53" w14:textId="77777777" w:rsidR="00C225A8" w:rsidRPr="009750B6" w:rsidRDefault="00D5067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Самостоятельно собирать доказательства, если того требует проведение исследования.</w:t>
      </w:r>
    </w:p>
    <w:p w14:paraId="325DAC4C" w14:textId="77777777" w:rsidR="00D50670" w:rsidRPr="009750B6" w:rsidRDefault="00D5067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EA7B7A6" w14:textId="77777777" w:rsidR="00D50670" w:rsidRPr="009750B6" w:rsidRDefault="00D50670" w:rsidP="00523C57">
      <w:pPr>
        <w:numPr>
          <w:ilvl w:val="0"/>
          <w:numId w:val="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133D458E" w14:textId="77777777" w:rsidR="00D50670" w:rsidRPr="009750B6" w:rsidRDefault="00D50670" w:rsidP="00523C57">
      <w:pPr>
        <w:numPr>
          <w:ilvl w:val="0"/>
          <w:numId w:val="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w:t>
      </w:r>
    </w:p>
    <w:p w14:paraId="30A221CB" w14:textId="77777777" w:rsidR="00D50670" w:rsidRPr="009750B6" w:rsidRDefault="00D50670" w:rsidP="00523C57">
      <w:pPr>
        <w:numPr>
          <w:ilvl w:val="0"/>
          <w:numId w:val="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56F72DFB" w14:textId="77777777" w:rsidR="00D50670" w:rsidRPr="009750B6" w:rsidRDefault="00D50670" w:rsidP="00523C57">
      <w:pPr>
        <w:numPr>
          <w:ilvl w:val="0"/>
          <w:numId w:val="6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IV</w:t>
      </w:r>
    </w:p>
    <w:p w14:paraId="63ABC9BA" w14:textId="77777777" w:rsidR="00D50670" w:rsidRPr="009750B6" w:rsidRDefault="00D50670" w:rsidP="00523C57">
      <w:pPr>
        <w:numPr>
          <w:ilvl w:val="0"/>
          <w:numId w:val="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w:t>
      </w:r>
    </w:p>
    <w:p w14:paraId="5066D2B7" w14:textId="77777777" w:rsidR="00D50670" w:rsidRPr="009750B6" w:rsidRDefault="00D50670" w:rsidP="00523C57">
      <w:pPr>
        <w:numPr>
          <w:ilvl w:val="0"/>
          <w:numId w:val="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13AE90C6" w14:textId="77777777" w:rsidR="00595111" w:rsidRPr="009750B6" w:rsidRDefault="00595111" w:rsidP="00523C57">
      <w:pPr>
        <w:rPr>
          <w:rFonts w:asciiTheme="minorHAnsi" w:eastAsia="Times New Roman" w:hAnsiTheme="minorHAnsi" w:cstheme="minorHAnsi"/>
          <w:lang w:val="ru-RU" w:eastAsia="ru-RU"/>
        </w:rPr>
      </w:pPr>
    </w:p>
    <w:p w14:paraId="7FE9E955" w14:textId="77777777" w:rsidR="004B4E16" w:rsidRPr="009750B6" w:rsidRDefault="0059511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2.3.8.</w:t>
      </w:r>
      <w:r w:rsidRPr="009750B6">
        <w:rPr>
          <w:rFonts w:eastAsia="Times New Roman"/>
          <w:lang w:val="ru-RU" w:eastAsia="ru-RU"/>
        </w:rPr>
        <w:t xml:space="preserve"> </w:t>
      </w:r>
      <w:r w:rsidRPr="009750B6">
        <w:rPr>
          <w:rFonts w:asciiTheme="minorHAnsi" w:eastAsia="Times New Roman" w:hAnsiTheme="minorHAnsi" w:cstheme="minorHAnsi"/>
          <w:lang w:val="ru-RU" w:eastAsia="ru-RU"/>
        </w:rPr>
        <w:t>Может ли эксперт, назначенный Арбитражным судом, отказаться от проведения экспертизы?</w:t>
      </w:r>
    </w:p>
    <w:p w14:paraId="2AF4AAB0" w14:textId="4BA96AD9" w:rsidR="00595111" w:rsidRPr="009750B6" w:rsidRDefault="0059511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744E29B" w14:textId="77777777" w:rsidR="00595111" w:rsidRPr="009750B6" w:rsidRDefault="00595111" w:rsidP="00523C57">
      <w:pPr>
        <w:numPr>
          <w:ilvl w:val="0"/>
          <w:numId w:val="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может</w:t>
      </w:r>
    </w:p>
    <w:p w14:paraId="78B5FE6A" w14:textId="77777777" w:rsidR="00595111" w:rsidRPr="009750B6" w:rsidRDefault="00595111" w:rsidP="00523C57">
      <w:pPr>
        <w:numPr>
          <w:ilvl w:val="0"/>
          <w:numId w:val="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если не обладает специальными знаниями</w:t>
      </w:r>
    </w:p>
    <w:p w14:paraId="78EE2BDB" w14:textId="77777777" w:rsidR="00595111" w:rsidRPr="009750B6" w:rsidRDefault="00595111" w:rsidP="00523C57">
      <w:pPr>
        <w:numPr>
          <w:ilvl w:val="0"/>
          <w:numId w:val="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если недостаточно материалов для проведения экспертизы</w:t>
      </w:r>
    </w:p>
    <w:p w14:paraId="64155A6E" w14:textId="77777777" w:rsidR="00595111" w:rsidRPr="009750B6" w:rsidRDefault="00595111" w:rsidP="00523C57">
      <w:pPr>
        <w:numPr>
          <w:ilvl w:val="0"/>
          <w:numId w:val="6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Может, если не обладает специальными знаниями, а также если недостаточно материалов для проведения экспертизы</w:t>
      </w:r>
    </w:p>
    <w:p w14:paraId="5172A96E" w14:textId="77777777" w:rsidR="006F2130" w:rsidRPr="009750B6" w:rsidRDefault="006F2130" w:rsidP="00523C57">
      <w:pPr>
        <w:rPr>
          <w:rFonts w:asciiTheme="minorHAnsi" w:hAnsiTheme="minorHAnsi" w:cstheme="minorHAnsi"/>
          <w:b/>
          <w:lang w:val="ru-RU" w:eastAsia="en-US"/>
        </w:rPr>
      </w:pPr>
      <w:r w:rsidRPr="009750B6">
        <w:rPr>
          <w:rFonts w:asciiTheme="minorHAnsi" w:hAnsiTheme="minorHAnsi" w:cstheme="minorHAnsi"/>
          <w:b/>
          <w:lang w:val="ru-RU"/>
        </w:rPr>
        <w:br w:type="page"/>
      </w:r>
    </w:p>
    <w:p w14:paraId="36DAD4E0" w14:textId="77777777" w:rsidR="005E346C" w:rsidRPr="009750B6" w:rsidRDefault="00D50670" w:rsidP="00523C57">
      <w:pPr>
        <w:pStyle w:val="a5"/>
        <w:spacing w:after="0" w:line="240" w:lineRule="auto"/>
        <w:ind w:left="360"/>
        <w:jc w:val="center"/>
        <w:outlineLvl w:val="0"/>
        <w:rPr>
          <w:rFonts w:cstheme="minorHAnsi"/>
          <w:b/>
          <w:sz w:val="28"/>
          <w:szCs w:val="28"/>
        </w:rPr>
      </w:pPr>
      <w:bookmarkStart w:id="12" w:name="_Toc75862711"/>
      <w:r w:rsidRPr="009750B6">
        <w:rPr>
          <w:rFonts w:cstheme="minorHAnsi"/>
          <w:b/>
          <w:sz w:val="28"/>
          <w:szCs w:val="28"/>
        </w:rPr>
        <w:lastRenderedPageBreak/>
        <w:t>3</w:t>
      </w:r>
      <w:r w:rsidR="00BF1FFD" w:rsidRPr="009750B6">
        <w:rPr>
          <w:rFonts w:cstheme="minorHAnsi"/>
          <w:b/>
          <w:sz w:val="28"/>
          <w:szCs w:val="28"/>
        </w:rPr>
        <w:t xml:space="preserve">. </w:t>
      </w:r>
      <w:r w:rsidR="00587437" w:rsidRPr="009750B6">
        <w:rPr>
          <w:rFonts w:cstheme="minorHAnsi"/>
          <w:b/>
          <w:sz w:val="28"/>
          <w:szCs w:val="28"/>
        </w:rPr>
        <w:t>НАПРАВЛЕНИЕ «</w:t>
      </w:r>
      <w:r w:rsidR="005E346C" w:rsidRPr="009750B6">
        <w:rPr>
          <w:rFonts w:cstheme="minorHAnsi"/>
          <w:b/>
          <w:sz w:val="28"/>
          <w:szCs w:val="28"/>
        </w:rPr>
        <w:t>НЕДВИЖИМОСТЬ»</w:t>
      </w:r>
      <w:bookmarkEnd w:id="11"/>
      <w:bookmarkEnd w:id="12"/>
    </w:p>
    <w:p w14:paraId="04256F25" w14:textId="77777777" w:rsidR="00587437" w:rsidRPr="009750B6" w:rsidRDefault="00587437" w:rsidP="00523C57">
      <w:pPr>
        <w:pStyle w:val="20"/>
        <w:spacing w:before="0" w:line="240" w:lineRule="auto"/>
        <w:jc w:val="center"/>
        <w:rPr>
          <w:rFonts w:asciiTheme="minorHAnsi" w:hAnsiTheme="minorHAnsi" w:cstheme="minorHAnsi"/>
          <w:b/>
          <w:color w:val="auto"/>
          <w:sz w:val="28"/>
          <w:szCs w:val="28"/>
        </w:rPr>
      </w:pPr>
      <w:bookmarkStart w:id="13" w:name="_Toc500751316"/>
      <w:bookmarkStart w:id="14" w:name="_Toc75862712"/>
      <w:r w:rsidRPr="009750B6">
        <w:rPr>
          <w:rFonts w:asciiTheme="minorHAnsi" w:hAnsiTheme="minorHAnsi" w:cstheme="minorHAnsi"/>
          <w:b/>
          <w:color w:val="auto"/>
          <w:sz w:val="28"/>
          <w:szCs w:val="28"/>
        </w:rPr>
        <w:t>3.1. Теория</w:t>
      </w:r>
      <w:bookmarkEnd w:id="13"/>
      <w:bookmarkEnd w:id="14"/>
    </w:p>
    <w:p w14:paraId="2B2582C9" w14:textId="77777777" w:rsidR="00184848" w:rsidRPr="009750B6" w:rsidRDefault="00184848" w:rsidP="00523C57">
      <w:pPr>
        <w:pStyle w:val="af2"/>
        <w:spacing w:before="0" w:beforeAutospacing="0" w:after="0" w:afterAutospacing="0"/>
        <w:jc w:val="both"/>
        <w:rPr>
          <w:rFonts w:asciiTheme="minorHAnsi" w:hAnsiTheme="minorHAnsi" w:cstheme="minorHAnsi"/>
          <w:bCs/>
        </w:rPr>
      </w:pPr>
      <w:bookmarkStart w:id="15" w:name="_Toc500751317"/>
    </w:p>
    <w:p w14:paraId="5917102A" w14:textId="77777777" w:rsidR="00087928" w:rsidRPr="009750B6" w:rsidRDefault="00087928" w:rsidP="00523C57">
      <w:pPr>
        <w:pStyle w:val="3"/>
        <w:spacing w:before="0" w:line="240" w:lineRule="auto"/>
        <w:jc w:val="center"/>
        <w:rPr>
          <w:rFonts w:asciiTheme="minorHAnsi" w:hAnsiTheme="minorHAnsi" w:cstheme="minorHAnsi"/>
          <w:color w:val="auto"/>
          <w:sz w:val="24"/>
          <w:szCs w:val="24"/>
        </w:rPr>
      </w:pPr>
      <w:bookmarkStart w:id="16" w:name="_Toc75862713"/>
      <w:r w:rsidRPr="009750B6">
        <w:rPr>
          <w:rFonts w:asciiTheme="minorHAnsi" w:hAnsiTheme="minorHAnsi" w:cstheme="minorHAnsi"/>
          <w:color w:val="auto"/>
          <w:sz w:val="24"/>
          <w:szCs w:val="24"/>
        </w:rPr>
        <w:t>3.1.1. Законодательство</w:t>
      </w:r>
      <w:bookmarkEnd w:id="15"/>
      <w:bookmarkEnd w:id="16"/>
    </w:p>
    <w:p w14:paraId="64D40F78" w14:textId="77777777" w:rsidR="00343122" w:rsidRPr="009750B6" w:rsidRDefault="00343122" w:rsidP="00523C57">
      <w:pPr>
        <w:pStyle w:val="af2"/>
        <w:spacing w:before="0" w:beforeAutospacing="0" w:after="0" w:afterAutospacing="0"/>
        <w:ind w:firstLine="709"/>
        <w:jc w:val="both"/>
        <w:rPr>
          <w:rFonts w:asciiTheme="minorHAnsi" w:hAnsiTheme="minorHAnsi" w:cstheme="minorHAnsi"/>
          <w:bCs/>
        </w:rPr>
      </w:pPr>
    </w:p>
    <w:p w14:paraId="3662643B"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w:t>
      </w:r>
      <w:r w:rsidRPr="009750B6">
        <w:rPr>
          <w:rFonts w:asciiTheme="minorHAnsi" w:eastAsia="Times New Roman" w:hAnsiTheme="minorHAnsi" w:cstheme="minorHAnsi"/>
          <w:lang w:val="ru-RU" w:eastAsia="ru-RU"/>
        </w:rPr>
        <w:t> Верно ли утверждение в соответствии с Федеральным стандартом оценки «Оценка недвижимости (ФСО № 7)», утвержденным приказом Минэкономразвития России № 611 от 25.09.2014:</w:t>
      </w:r>
    </w:p>
    <w:p w14:paraId="77AC0C03"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и финансово оправдано»?</w:t>
      </w:r>
    </w:p>
    <w:p w14:paraId="1E55D477" w14:textId="77777777" w:rsidR="005F64D2" w:rsidRPr="009750B6" w:rsidRDefault="005F64D2" w:rsidP="00523C57">
      <w:pPr>
        <w:numPr>
          <w:ilvl w:val="0"/>
          <w:numId w:val="6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Неверно</w:t>
      </w:r>
    </w:p>
    <w:p w14:paraId="5DC498FE" w14:textId="77777777" w:rsidR="005F64D2" w:rsidRPr="009750B6" w:rsidRDefault="005F64D2" w:rsidP="00523C57">
      <w:pPr>
        <w:numPr>
          <w:ilvl w:val="0"/>
          <w:numId w:val="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w:t>
      </w:r>
    </w:p>
    <w:p w14:paraId="5A2E3837" w14:textId="77777777" w:rsidR="005F64D2" w:rsidRPr="009750B6" w:rsidRDefault="005F64D2" w:rsidP="00523C57">
      <w:pPr>
        <w:numPr>
          <w:ilvl w:val="0"/>
          <w:numId w:val="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с дополнением - на дату определения стоимости объекта оценки</w:t>
      </w:r>
    </w:p>
    <w:p w14:paraId="3A2F7E0E" w14:textId="77777777" w:rsidR="005F64D2" w:rsidRPr="009750B6" w:rsidRDefault="005F64D2" w:rsidP="00523C57">
      <w:pPr>
        <w:numPr>
          <w:ilvl w:val="0"/>
          <w:numId w:val="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если объектом оценки является земельный участок</w:t>
      </w:r>
    </w:p>
    <w:p w14:paraId="4B03C463" w14:textId="77777777" w:rsidR="005F64D2" w:rsidRPr="009750B6" w:rsidRDefault="005F64D2" w:rsidP="00523C57">
      <w:pPr>
        <w:jc w:val="both"/>
        <w:rPr>
          <w:rFonts w:asciiTheme="minorHAnsi" w:eastAsia="Times New Roman" w:hAnsiTheme="minorHAnsi" w:cstheme="minorHAnsi"/>
          <w:lang w:val="ru-RU" w:eastAsia="ru-RU"/>
        </w:rPr>
      </w:pPr>
    </w:p>
    <w:p w14:paraId="6A91F9FB"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w:t>
      </w:r>
      <w:r w:rsidRPr="009750B6">
        <w:rPr>
          <w:rFonts w:asciiTheme="minorHAnsi" w:eastAsia="Times New Roman" w:hAnsiTheme="minorHAnsi" w:cstheme="minorHAnsi"/>
          <w:lang w:val="ru-RU" w:eastAsia="ru-RU"/>
        </w:rPr>
        <w:t> Назовите, какой метод оценки в соответствии с Методическими рекомендациями по определению рыночной стоимости земельных участков, утвержденными распоряжением Минимущества России от 06.03.2002 г. № 568-р, не используется для определения рыночной стоимости незастроенного земельного участка:</w:t>
      </w:r>
    </w:p>
    <w:p w14:paraId="7D300139" w14:textId="77777777" w:rsidR="005F64D2" w:rsidRPr="009750B6" w:rsidRDefault="005F64D2" w:rsidP="00523C57">
      <w:pPr>
        <w:numPr>
          <w:ilvl w:val="0"/>
          <w:numId w:val="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предполагаемого использования</w:t>
      </w:r>
    </w:p>
    <w:p w14:paraId="35ABEF41" w14:textId="77777777" w:rsidR="005F64D2" w:rsidRPr="009750B6" w:rsidRDefault="005F64D2" w:rsidP="00523C57">
      <w:pPr>
        <w:numPr>
          <w:ilvl w:val="0"/>
          <w:numId w:val="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метод выделения</w:t>
      </w:r>
    </w:p>
    <w:p w14:paraId="20065AB8" w14:textId="77777777" w:rsidR="005F64D2" w:rsidRPr="009750B6" w:rsidRDefault="005F64D2" w:rsidP="00523C57">
      <w:pPr>
        <w:numPr>
          <w:ilvl w:val="0"/>
          <w:numId w:val="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сравнения продаж</w:t>
      </w:r>
    </w:p>
    <w:p w14:paraId="2ED310F9" w14:textId="77777777" w:rsidR="005F64D2" w:rsidRPr="009750B6" w:rsidRDefault="005F64D2" w:rsidP="00523C57">
      <w:pPr>
        <w:numPr>
          <w:ilvl w:val="0"/>
          <w:numId w:val="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капитализации земельной ренты</w:t>
      </w:r>
    </w:p>
    <w:p w14:paraId="723EE8E9" w14:textId="77777777" w:rsidR="005F64D2" w:rsidRPr="009750B6" w:rsidRDefault="005F64D2" w:rsidP="00523C57">
      <w:pPr>
        <w:jc w:val="both"/>
        <w:rPr>
          <w:rFonts w:asciiTheme="minorHAnsi" w:eastAsia="Times New Roman" w:hAnsiTheme="minorHAnsi" w:cstheme="minorHAnsi"/>
          <w:lang w:val="ru-RU" w:eastAsia="ru-RU"/>
        </w:rPr>
      </w:pPr>
    </w:p>
    <w:p w14:paraId="727A2548"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w:t>
      </w:r>
      <w:r w:rsidRPr="009750B6">
        <w:rPr>
          <w:rFonts w:asciiTheme="minorHAnsi" w:eastAsia="Times New Roman" w:hAnsiTheme="minorHAnsi" w:cstheme="minorHAnsi"/>
          <w:lang w:val="ru-RU" w:eastAsia="ru-RU"/>
        </w:rPr>
        <w:t> В каких случаях допускается перевод земель сельскохозяйственного назначения в другую категорию земель?</w:t>
      </w:r>
    </w:p>
    <w:p w14:paraId="52F53810" w14:textId="77777777" w:rsidR="005F64D2" w:rsidRPr="009750B6" w:rsidRDefault="005F64D2" w:rsidP="00523C57">
      <w:pPr>
        <w:numPr>
          <w:ilvl w:val="0"/>
          <w:numId w:val="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расширения границ населенного пункта</w:t>
      </w:r>
    </w:p>
    <w:p w14:paraId="24748FDC" w14:textId="77777777" w:rsidR="005F64D2" w:rsidRPr="009750B6" w:rsidRDefault="005F64D2" w:rsidP="00523C57">
      <w:pPr>
        <w:numPr>
          <w:ilvl w:val="0"/>
          <w:numId w:val="6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 исключительных случаях, указанных в Федеральном законе от 21.12.2004 №172-ФЗ «О переводе земель или земельных участков из одной категории в другую»</w:t>
      </w:r>
    </w:p>
    <w:p w14:paraId="26BFC0CB" w14:textId="77777777" w:rsidR="005F64D2" w:rsidRPr="009750B6" w:rsidRDefault="005F64D2" w:rsidP="00523C57">
      <w:pPr>
        <w:numPr>
          <w:ilvl w:val="0"/>
          <w:numId w:val="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Если участок не используется более трех лет</w:t>
      </w:r>
    </w:p>
    <w:p w14:paraId="2553E55E" w14:textId="77777777" w:rsidR="005F64D2" w:rsidRPr="009750B6" w:rsidRDefault="005F64D2" w:rsidP="00523C57">
      <w:pPr>
        <w:numPr>
          <w:ilvl w:val="0"/>
          <w:numId w:val="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необходимости строительства промышленного объекта</w:t>
      </w:r>
    </w:p>
    <w:p w14:paraId="1E9314C7" w14:textId="77777777" w:rsidR="005F64D2" w:rsidRPr="009750B6" w:rsidRDefault="005F64D2" w:rsidP="00523C57">
      <w:pPr>
        <w:jc w:val="both"/>
        <w:rPr>
          <w:rFonts w:asciiTheme="minorHAnsi" w:eastAsia="Times New Roman" w:hAnsiTheme="minorHAnsi" w:cstheme="minorHAnsi"/>
          <w:lang w:val="ru-RU" w:eastAsia="ru-RU"/>
        </w:rPr>
      </w:pPr>
    </w:p>
    <w:p w14:paraId="0B90D0A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3.1.1.4.</w:t>
      </w:r>
      <w:r w:rsidRPr="009750B6">
        <w:rPr>
          <w:rFonts w:asciiTheme="minorHAnsi" w:eastAsia="Times New Roman" w:hAnsiTheme="minorHAnsi" w:cstheme="minorHAnsi"/>
          <w:lang w:val="ru-RU" w:eastAsia="ru-RU"/>
        </w:rPr>
        <w:t> На основании чего определяется разрешенное использование земельного участка начиная с 05.11.2015 г.</w:t>
      </w:r>
    </w:p>
    <w:p w14:paraId="4DA1D057" w14:textId="77777777" w:rsidR="005F64D2" w:rsidRPr="009750B6" w:rsidRDefault="005F64D2" w:rsidP="00523C57">
      <w:pPr>
        <w:numPr>
          <w:ilvl w:val="0"/>
          <w:numId w:val="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Правоустанавливающих документов</w:t>
      </w:r>
    </w:p>
    <w:p w14:paraId="53C2777D" w14:textId="77777777" w:rsidR="005F64D2" w:rsidRPr="009750B6" w:rsidRDefault="005F64D2" w:rsidP="00523C57">
      <w:pPr>
        <w:numPr>
          <w:ilvl w:val="0"/>
          <w:numId w:val="6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Классификатора видов разрешённого использования земельных участков</w:t>
      </w:r>
    </w:p>
    <w:p w14:paraId="666EE71A" w14:textId="77777777" w:rsidR="005F64D2" w:rsidRPr="009750B6" w:rsidRDefault="005F64D2" w:rsidP="00523C57">
      <w:pPr>
        <w:numPr>
          <w:ilvl w:val="0"/>
          <w:numId w:val="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Территориального зонирования</w:t>
      </w:r>
    </w:p>
    <w:p w14:paraId="47A4B17A" w14:textId="77777777" w:rsidR="005F64D2" w:rsidRPr="009750B6" w:rsidRDefault="005F64D2" w:rsidP="00523C57">
      <w:pPr>
        <w:numPr>
          <w:ilvl w:val="0"/>
          <w:numId w:val="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Решения суда</w:t>
      </w:r>
    </w:p>
    <w:p w14:paraId="143977C7" w14:textId="77777777" w:rsidR="005F64D2" w:rsidRPr="009750B6" w:rsidRDefault="005F64D2" w:rsidP="00523C57">
      <w:pPr>
        <w:jc w:val="both"/>
        <w:rPr>
          <w:rFonts w:asciiTheme="minorHAnsi" w:eastAsia="Times New Roman" w:hAnsiTheme="minorHAnsi" w:cstheme="minorHAnsi"/>
          <w:lang w:val="ru-RU" w:eastAsia="ru-RU"/>
        </w:rPr>
      </w:pPr>
    </w:p>
    <w:p w14:paraId="7BB4DAB1"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3.1.1.5.</w:t>
      </w:r>
      <w:r w:rsidRPr="009750B6">
        <w:rPr>
          <w:rFonts w:asciiTheme="minorHAnsi" w:eastAsia="Times New Roman" w:hAnsiTheme="minorHAnsi" w:cstheme="minorHAnsi"/>
          <w:lang w:val="ru-RU" w:eastAsia="ru-RU"/>
        </w:rPr>
        <w:t> </w:t>
      </w:r>
      <w:r w:rsidR="00457F1F" w:rsidRPr="009750B6">
        <w:rPr>
          <w:rFonts w:asciiTheme="minorHAnsi" w:eastAsia="Times New Roman" w:hAnsiTheme="minorHAnsi" w:cstheme="minorHAnsi"/>
          <w:lang w:val="ru-RU" w:eastAsia="ru-RU"/>
        </w:rPr>
        <w:t>Могут ли согласно Гражданскому кодексу Российской Федерации лицу, не являющимся собственником земельного участка, принадлежать вещные права на него</w:t>
      </w:r>
      <w:r w:rsidRPr="009750B6">
        <w:rPr>
          <w:rFonts w:asciiTheme="minorHAnsi" w:eastAsia="Times New Roman" w:hAnsiTheme="minorHAnsi" w:cstheme="minorHAnsi"/>
          <w:lang w:val="ru-RU" w:eastAsia="ru-RU"/>
        </w:rPr>
        <w:t>?</w:t>
      </w:r>
    </w:p>
    <w:p w14:paraId="6436AA7D" w14:textId="77777777" w:rsidR="005F64D2" w:rsidRPr="009750B6" w:rsidRDefault="005F64D2" w:rsidP="00523C57">
      <w:pPr>
        <w:numPr>
          <w:ilvl w:val="0"/>
          <w:numId w:val="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не могут</w:t>
      </w:r>
    </w:p>
    <w:p w14:paraId="203776B9" w14:textId="77777777" w:rsidR="005F64D2" w:rsidRPr="009750B6" w:rsidRDefault="005F64D2" w:rsidP="00523C57">
      <w:pPr>
        <w:numPr>
          <w:ilvl w:val="0"/>
          <w:numId w:val="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только для права бессрочного пользования</w:t>
      </w:r>
    </w:p>
    <w:p w14:paraId="0AD24D9C" w14:textId="77777777" w:rsidR="005F64D2" w:rsidRPr="009750B6" w:rsidRDefault="005F64D2" w:rsidP="00523C57">
      <w:pPr>
        <w:numPr>
          <w:ilvl w:val="0"/>
          <w:numId w:val="6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могут</w:t>
      </w:r>
    </w:p>
    <w:p w14:paraId="40F80834" w14:textId="77777777" w:rsidR="005F64D2" w:rsidRPr="009750B6" w:rsidRDefault="005F64D2" w:rsidP="00523C57">
      <w:pPr>
        <w:numPr>
          <w:ilvl w:val="0"/>
          <w:numId w:val="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только для права пожизненно наследуемого владения</w:t>
      </w:r>
    </w:p>
    <w:p w14:paraId="065F8504" w14:textId="77777777" w:rsidR="005F64D2" w:rsidRPr="009750B6" w:rsidRDefault="005F64D2" w:rsidP="00523C57">
      <w:pPr>
        <w:jc w:val="both"/>
        <w:rPr>
          <w:rFonts w:asciiTheme="minorHAnsi" w:eastAsia="Times New Roman" w:hAnsiTheme="minorHAnsi" w:cstheme="minorHAnsi"/>
          <w:lang w:val="ru-RU" w:eastAsia="ru-RU"/>
        </w:rPr>
      </w:pPr>
    </w:p>
    <w:p w14:paraId="197EA0EE"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3.1.1.6.</w:t>
      </w:r>
      <w:r w:rsidRPr="009750B6">
        <w:rPr>
          <w:rFonts w:asciiTheme="minorHAnsi" w:eastAsia="Times New Roman" w:hAnsiTheme="minorHAnsi" w:cstheme="minorHAnsi"/>
          <w:lang w:val="ru-RU" w:eastAsia="ru-RU"/>
        </w:rPr>
        <w:t> Можно ли согласно Гражданскому кодексу Российской Федерации распоряжаться земельным участком, находящимся в пожизненном наследуемом владении?</w:t>
      </w:r>
    </w:p>
    <w:p w14:paraId="29F07FF6" w14:textId="77777777" w:rsidR="005F64D2" w:rsidRPr="009750B6" w:rsidRDefault="005F64D2" w:rsidP="00523C57">
      <w:pPr>
        <w:numPr>
          <w:ilvl w:val="0"/>
          <w:numId w:val="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Можно</w:t>
      </w:r>
    </w:p>
    <w:p w14:paraId="0A69CE5F" w14:textId="77777777" w:rsidR="005F64D2" w:rsidRPr="009750B6" w:rsidRDefault="005F64D2" w:rsidP="00523C57">
      <w:pPr>
        <w:numPr>
          <w:ilvl w:val="0"/>
          <w:numId w:val="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Нельзя</w:t>
      </w:r>
    </w:p>
    <w:p w14:paraId="181EC95D" w14:textId="77777777" w:rsidR="005F64D2" w:rsidRPr="009750B6" w:rsidRDefault="005F64D2" w:rsidP="00523C57">
      <w:pPr>
        <w:numPr>
          <w:ilvl w:val="0"/>
          <w:numId w:val="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14:paraId="701FA6C2" w14:textId="77777777" w:rsidR="005F64D2" w:rsidRPr="009750B6" w:rsidRDefault="005F64D2" w:rsidP="00523C57">
      <w:pPr>
        <w:numPr>
          <w:ilvl w:val="0"/>
          <w:numId w:val="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Можно по решению суда</w:t>
      </w:r>
    </w:p>
    <w:p w14:paraId="094D669A" w14:textId="77777777" w:rsidR="005F64D2" w:rsidRPr="009750B6" w:rsidRDefault="005F64D2" w:rsidP="00523C57">
      <w:pPr>
        <w:jc w:val="both"/>
        <w:rPr>
          <w:rFonts w:asciiTheme="minorHAnsi" w:eastAsia="Times New Roman" w:hAnsiTheme="minorHAnsi" w:cstheme="minorHAnsi"/>
          <w:lang w:val="ru-RU" w:eastAsia="ru-RU"/>
        </w:rPr>
      </w:pPr>
    </w:p>
    <w:p w14:paraId="7965DAD0" w14:textId="57AC5269"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3.1.1.7.</w:t>
      </w:r>
      <w:r w:rsidRPr="009750B6">
        <w:rPr>
          <w:rFonts w:asciiTheme="minorHAnsi" w:eastAsia="Times New Roman" w:hAnsiTheme="minorHAnsi" w:cstheme="minorHAnsi"/>
          <w:lang w:val="ru-RU" w:eastAsia="ru-RU"/>
        </w:rPr>
        <w:t xml:space="preserve"> Согласно Гражданскому кодексу </w:t>
      </w:r>
      <w:r w:rsidR="004F286A" w:rsidRPr="009750B6">
        <w:rPr>
          <w:rFonts w:asciiTheme="minorHAnsi" w:eastAsia="Times New Roman" w:hAnsiTheme="minorHAnsi" w:cstheme="minorHAnsi"/>
          <w:lang w:val="ru-RU" w:eastAsia="ru-RU"/>
        </w:rPr>
        <w:t>Российской Федерации,</w:t>
      </w:r>
      <w:r w:rsidRPr="009750B6">
        <w:rPr>
          <w:rFonts w:asciiTheme="minorHAnsi" w:eastAsia="Times New Roman" w:hAnsiTheme="minorHAnsi" w:cstheme="minorHAnsi"/>
          <w:lang w:val="ru-RU" w:eastAsia="ru-RU"/>
        </w:rPr>
        <w:t xml:space="preserve"> какие права на земельный участок переходят покупателю права собственности на здание, которое расположено на данном участке, если продавцу здания права собственности на участок не принадлежат?</w:t>
      </w:r>
    </w:p>
    <w:p w14:paraId="53885898" w14:textId="77777777" w:rsidR="005F64D2" w:rsidRPr="009750B6" w:rsidRDefault="005F64D2" w:rsidP="00523C57">
      <w:pPr>
        <w:numPr>
          <w:ilvl w:val="0"/>
          <w:numId w:val="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Права не переходят</w:t>
      </w:r>
    </w:p>
    <w:p w14:paraId="30BBA2F3" w14:textId="77777777" w:rsidR="005F64D2" w:rsidRPr="009750B6" w:rsidRDefault="005F64D2" w:rsidP="00523C57">
      <w:pPr>
        <w:numPr>
          <w:ilvl w:val="0"/>
          <w:numId w:val="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Определяется условиями конкретного договора купли-продажи здания</w:t>
      </w:r>
    </w:p>
    <w:p w14:paraId="2967150D" w14:textId="77777777" w:rsidR="005F64D2" w:rsidRPr="009750B6" w:rsidRDefault="005F64D2" w:rsidP="00523C57">
      <w:pPr>
        <w:numPr>
          <w:ilvl w:val="0"/>
          <w:numId w:val="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Покупатель приобретает право пользования соответствующим земельным участком на условиях аренды</w:t>
      </w:r>
    </w:p>
    <w:p w14:paraId="729F6637" w14:textId="77777777" w:rsidR="005F64D2" w:rsidRPr="009750B6" w:rsidRDefault="005F64D2" w:rsidP="00523C57">
      <w:pPr>
        <w:numPr>
          <w:ilvl w:val="0"/>
          <w:numId w:val="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Покупатель приобретает право выкупа соответствующего земельного участка в собственность</w:t>
      </w:r>
    </w:p>
    <w:p w14:paraId="68214BA8" w14:textId="77777777" w:rsidR="005F64D2" w:rsidRPr="009750B6" w:rsidRDefault="005F64D2" w:rsidP="00523C57">
      <w:pPr>
        <w:numPr>
          <w:ilvl w:val="0"/>
          <w:numId w:val="6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Покупатель приобретает право пользования соответствующим земельным участком на тех же условиях, что и продавец</w:t>
      </w:r>
    </w:p>
    <w:p w14:paraId="606059A6" w14:textId="77777777" w:rsidR="005F64D2" w:rsidRPr="009750B6" w:rsidRDefault="005F64D2" w:rsidP="00523C57">
      <w:pPr>
        <w:jc w:val="both"/>
        <w:rPr>
          <w:rFonts w:asciiTheme="minorHAnsi" w:eastAsia="Times New Roman" w:hAnsiTheme="minorHAnsi" w:cstheme="minorHAnsi"/>
          <w:lang w:val="ru-RU" w:eastAsia="ru-RU"/>
        </w:rPr>
      </w:pPr>
    </w:p>
    <w:p w14:paraId="6B5C2B8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3.1.1.8.</w:t>
      </w:r>
      <w:r w:rsidRPr="009750B6">
        <w:rPr>
          <w:rFonts w:asciiTheme="minorHAnsi" w:eastAsia="Times New Roman" w:hAnsiTheme="minorHAnsi" w:cstheme="minorHAnsi"/>
          <w:lang w:val="ru-RU" w:eastAsia="ru-RU"/>
        </w:rPr>
        <w:t> Допускается ли в соответствии с Федеральным стандартом оценки «Оценка недвижимости (ФСО № 7)», утвержденным приказом Минэкономразвития России № 611 от 25.09.2014, совместная оценка земельного участка и находящихся на нем объектов капитального строительства при отсутствии правоустанавливающих и правоподтверждающих документов на земельный участок?</w:t>
      </w:r>
    </w:p>
    <w:p w14:paraId="49FF3F19" w14:textId="77777777" w:rsidR="005F64D2" w:rsidRPr="009750B6" w:rsidRDefault="005F64D2" w:rsidP="00523C57">
      <w:pPr>
        <w:numPr>
          <w:ilvl w:val="0"/>
          <w:numId w:val="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при условии, что земельный участок и объекты капитального строительства находятся в собственности одного и того же лица</w:t>
      </w:r>
    </w:p>
    <w:p w14:paraId="6024868F" w14:textId="77777777" w:rsidR="005F64D2" w:rsidRPr="009750B6" w:rsidRDefault="005F64D2" w:rsidP="00523C57">
      <w:pPr>
        <w:numPr>
          <w:ilvl w:val="0"/>
          <w:numId w:val="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допускается</w:t>
      </w:r>
    </w:p>
    <w:p w14:paraId="744B0C0A" w14:textId="77777777" w:rsidR="005F64D2" w:rsidRPr="009750B6" w:rsidRDefault="005F64D2" w:rsidP="00523C57">
      <w:pPr>
        <w:numPr>
          <w:ilvl w:val="0"/>
          <w:numId w:val="6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Допускается</w:t>
      </w:r>
    </w:p>
    <w:p w14:paraId="7E19D1A4" w14:textId="77777777" w:rsidR="005F64D2" w:rsidRPr="009750B6" w:rsidRDefault="005F64D2" w:rsidP="00523C57">
      <w:pPr>
        <w:numPr>
          <w:ilvl w:val="0"/>
          <w:numId w:val="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при условии, что объекты капитального строительства используются согласно технической документации</w:t>
      </w:r>
    </w:p>
    <w:p w14:paraId="3F8C8414" w14:textId="77777777" w:rsidR="005F64D2" w:rsidRPr="009750B6" w:rsidRDefault="005F64D2" w:rsidP="00523C57">
      <w:pPr>
        <w:jc w:val="both"/>
        <w:rPr>
          <w:rFonts w:asciiTheme="minorHAnsi" w:eastAsia="Times New Roman" w:hAnsiTheme="minorHAnsi" w:cstheme="minorHAnsi"/>
          <w:lang w:val="ru-RU" w:eastAsia="ru-RU"/>
        </w:rPr>
      </w:pPr>
    </w:p>
    <w:p w14:paraId="0CB3C4B7" w14:textId="73043020"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3.1.1.9.</w:t>
      </w:r>
      <w:r w:rsidRPr="009750B6">
        <w:rPr>
          <w:rFonts w:asciiTheme="minorHAnsi" w:eastAsia="Times New Roman" w:hAnsiTheme="minorHAnsi" w:cstheme="minorHAnsi"/>
          <w:lang w:val="ru-RU" w:eastAsia="ru-RU"/>
        </w:rPr>
        <w:t xml:space="preserve"> Исходя </w:t>
      </w:r>
      <w:r w:rsidR="004F286A" w:rsidRPr="009750B6">
        <w:rPr>
          <w:rFonts w:asciiTheme="minorHAnsi" w:eastAsia="Times New Roman" w:hAnsiTheme="minorHAnsi" w:cstheme="minorHAnsi"/>
          <w:lang w:val="ru-RU" w:eastAsia="ru-RU"/>
        </w:rPr>
        <w:t>согласно Земельному кодексу Российской Федерации,</w:t>
      </w:r>
      <w:r w:rsidRPr="009750B6">
        <w:rPr>
          <w:rFonts w:asciiTheme="minorHAnsi" w:eastAsia="Times New Roman" w:hAnsiTheme="minorHAnsi" w:cstheme="minorHAnsi"/>
          <w:lang w:val="ru-RU" w:eastAsia="ru-RU"/>
        </w:rPr>
        <w:t xml:space="preserve"> определяется правовой режим земель?</w:t>
      </w:r>
    </w:p>
    <w:p w14:paraId="678E64F6" w14:textId="77777777" w:rsidR="005F64D2" w:rsidRPr="009750B6" w:rsidRDefault="005F64D2" w:rsidP="00523C57">
      <w:pPr>
        <w:numPr>
          <w:ilvl w:val="0"/>
          <w:numId w:val="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 правоустанавливающих документов</w:t>
      </w:r>
    </w:p>
    <w:p w14:paraId="5CC43251" w14:textId="77777777" w:rsidR="005F64D2" w:rsidRPr="009750B6" w:rsidRDefault="005F64D2" w:rsidP="00523C57">
      <w:pPr>
        <w:numPr>
          <w:ilvl w:val="0"/>
          <w:numId w:val="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 потребностей правообладателя в том или ином правовом режиме</w:t>
      </w:r>
    </w:p>
    <w:p w14:paraId="6DCB3E6A" w14:textId="77777777" w:rsidR="005F64D2" w:rsidRPr="009750B6" w:rsidRDefault="005F64D2" w:rsidP="00523C57">
      <w:pPr>
        <w:numPr>
          <w:ilvl w:val="0"/>
          <w:numId w:val="7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Из их принадлежности к той или иной категории и разрешенного использования в соответствии с зонированием территорий</w:t>
      </w:r>
    </w:p>
    <w:p w14:paraId="2926656A" w14:textId="77777777" w:rsidR="005F64D2" w:rsidRPr="009750B6" w:rsidRDefault="005F64D2" w:rsidP="00523C57">
      <w:pPr>
        <w:numPr>
          <w:ilvl w:val="0"/>
          <w:numId w:val="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 особенностей использования земельных участков на определенной территории</w:t>
      </w:r>
    </w:p>
    <w:p w14:paraId="410D658E" w14:textId="77777777" w:rsidR="005F64D2" w:rsidRPr="009750B6" w:rsidRDefault="005F64D2" w:rsidP="00523C57">
      <w:pPr>
        <w:jc w:val="both"/>
        <w:rPr>
          <w:rFonts w:asciiTheme="minorHAnsi" w:eastAsia="Times New Roman" w:hAnsiTheme="minorHAnsi" w:cstheme="minorHAnsi"/>
          <w:lang w:val="ru-RU" w:eastAsia="ru-RU"/>
        </w:rPr>
      </w:pPr>
    </w:p>
    <w:p w14:paraId="39FDCE74"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3.1.1.10.</w:t>
      </w:r>
      <w:r w:rsidRPr="009750B6">
        <w:rPr>
          <w:rFonts w:asciiTheme="minorHAnsi" w:eastAsia="Times New Roman" w:hAnsiTheme="minorHAnsi" w:cstheme="minorHAnsi"/>
          <w:lang w:val="ru-RU" w:eastAsia="ru-RU"/>
        </w:rPr>
        <w:t> В каких случаях согласно Федеральному закону от 21.12.2004 № 172-ФЗ «О переводе земель или земельных участков из одной категории в другую» перевод земель или земельных участков в составе таких земель из одной категории в другую не допускается?</w:t>
      </w:r>
    </w:p>
    <w:p w14:paraId="58E6181F" w14:textId="77777777" w:rsidR="005F64D2" w:rsidRPr="009750B6" w:rsidRDefault="005F64D2" w:rsidP="00523C57">
      <w:pPr>
        <w:numPr>
          <w:ilvl w:val="0"/>
          <w:numId w:val="7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 случае наличия отрицательного заключения государственной экологической экспертизы, если ее проведение предусмотрено федеральными законами</w:t>
      </w:r>
    </w:p>
    <w:p w14:paraId="0E385141" w14:textId="77777777" w:rsidR="005F64D2" w:rsidRPr="009750B6" w:rsidRDefault="005F64D2" w:rsidP="00523C57">
      <w:pPr>
        <w:numPr>
          <w:ilvl w:val="0"/>
          <w:numId w:val="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 случае изменения целевого назначения земельного участка</w:t>
      </w:r>
    </w:p>
    <w:p w14:paraId="2191E4FC" w14:textId="77777777" w:rsidR="005F64D2" w:rsidRPr="009750B6" w:rsidRDefault="005F64D2" w:rsidP="00523C57">
      <w:pPr>
        <w:numPr>
          <w:ilvl w:val="0"/>
          <w:numId w:val="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отсутствия согласия собственника (собственников) соседнего (соседних) земельного участка (земельных участков)</w:t>
      </w:r>
    </w:p>
    <w:p w14:paraId="750A5E20" w14:textId="77777777" w:rsidR="005F64D2" w:rsidRPr="009750B6" w:rsidRDefault="005F64D2" w:rsidP="00523C57">
      <w:pPr>
        <w:numPr>
          <w:ilvl w:val="0"/>
          <w:numId w:val="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отсутствия утвержденных градостроительных регламентов</w:t>
      </w:r>
    </w:p>
    <w:p w14:paraId="29C9F5E0" w14:textId="77777777" w:rsidR="005F64D2" w:rsidRPr="009750B6" w:rsidRDefault="005F64D2" w:rsidP="00523C57">
      <w:pPr>
        <w:jc w:val="both"/>
        <w:rPr>
          <w:rFonts w:asciiTheme="minorHAnsi" w:eastAsia="Times New Roman" w:hAnsiTheme="minorHAnsi" w:cstheme="minorHAnsi"/>
          <w:lang w:val="ru-RU" w:eastAsia="ru-RU"/>
        </w:rPr>
      </w:pPr>
    </w:p>
    <w:p w14:paraId="43EA5CC7"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3.1.1.11.</w:t>
      </w:r>
      <w:r w:rsidRPr="009750B6">
        <w:rPr>
          <w:rFonts w:asciiTheme="minorHAnsi" w:eastAsia="Times New Roman" w:hAnsiTheme="minorHAnsi" w:cstheme="minorHAnsi"/>
          <w:lang w:val="ru-RU" w:eastAsia="ru-RU"/>
        </w:rPr>
        <w:t> В чьей собственности согласно Лесному кодексу Российской Федерации находятся лесные участки в составе земель лесного фонда?</w:t>
      </w:r>
    </w:p>
    <w:p w14:paraId="10F6264C" w14:textId="77777777" w:rsidR="005F64D2" w:rsidRPr="009750B6" w:rsidRDefault="005F64D2" w:rsidP="00523C57">
      <w:pPr>
        <w:numPr>
          <w:ilvl w:val="0"/>
          <w:numId w:val="7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 федеральной собственности</w:t>
      </w:r>
    </w:p>
    <w:p w14:paraId="4E27E995" w14:textId="77777777" w:rsidR="005F64D2" w:rsidRPr="009750B6" w:rsidRDefault="005F64D2"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собственности субъекта Российской Федерации</w:t>
      </w:r>
    </w:p>
    <w:p w14:paraId="6C38C6E7" w14:textId="77777777" w:rsidR="005F64D2" w:rsidRPr="009750B6" w:rsidRDefault="005F64D2"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собственности муниципального образования</w:t>
      </w:r>
    </w:p>
    <w:p w14:paraId="59337A96" w14:textId="77777777" w:rsidR="005F64D2" w:rsidRPr="009750B6" w:rsidRDefault="005F64D2"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частной собственности</w:t>
      </w:r>
    </w:p>
    <w:p w14:paraId="26F2B146" w14:textId="77777777" w:rsidR="005F64D2" w:rsidRPr="009750B6" w:rsidRDefault="005F64D2" w:rsidP="00523C57">
      <w:pPr>
        <w:jc w:val="both"/>
        <w:rPr>
          <w:rFonts w:asciiTheme="minorHAnsi" w:eastAsia="Times New Roman" w:hAnsiTheme="minorHAnsi" w:cstheme="minorHAnsi"/>
          <w:lang w:val="ru-RU" w:eastAsia="ru-RU"/>
        </w:rPr>
      </w:pPr>
    </w:p>
    <w:p w14:paraId="478789AB" w14:textId="40E8AA8E" w:rsidR="00D04C7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3.1.1.12.</w:t>
      </w:r>
      <w:r w:rsidRPr="009750B6">
        <w:rPr>
          <w:rFonts w:asciiTheme="minorHAnsi" w:eastAsia="Times New Roman" w:hAnsiTheme="minorHAnsi" w:cstheme="minorHAnsi"/>
          <w:lang w:val="ru-RU" w:eastAsia="ru-RU"/>
        </w:rPr>
        <w:t> </w:t>
      </w:r>
      <w:r w:rsidR="00D04C7F" w:rsidRPr="009750B6">
        <w:rPr>
          <w:rFonts w:asciiTheme="minorHAnsi" w:eastAsia="Times New Roman" w:hAnsiTheme="minorHAnsi" w:cstheme="minorHAnsi"/>
          <w:lang w:val="ru-RU" w:eastAsia="ru-RU"/>
        </w:rPr>
        <w:t>Какие из перечисленных вещных прав на недвижимость в соответствии с</w:t>
      </w:r>
      <w:r w:rsidR="004B4E16" w:rsidRPr="009750B6">
        <w:rPr>
          <w:rFonts w:asciiTheme="minorHAnsi" w:eastAsia="Times New Roman" w:hAnsiTheme="minorHAnsi" w:cstheme="minorHAnsi"/>
          <w:lang w:val="ru-RU" w:eastAsia="ru-RU"/>
        </w:rPr>
        <w:t> </w:t>
      </w:r>
      <w:r w:rsidR="00D04C7F" w:rsidRPr="009750B6">
        <w:rPr>
          <w:rFonts w:asciiTheme="minorHAnsi" w:eastAsia="Times New Roman" w:hAnsiTheme="minorHAnsi" w:cstheme="minorHAnsi"/>
          <w:lang w:val="ru-RU" w:eastAsia="ru-RU"/>
        </w:rPr>
        <w:t>Гражданским кодексом Российской Федерации подлежат государственной регистрации в</w:t>
      </w:r>
      <w:r w:rsidR="004B4E16" w:rsidRPr="009750B6">
        <w:rPr>
          <w:rFonts w:asciiTheme="minorHAnsi" w:eastAsia="Times New Roman" w:hAnsiTheme="minorHAnsi" w:cstheme="minorHAnsi"/>
          <w:lang w:val="ru-RU" w:eastAsia="ru-RU"/>
        </w:rPr>
        <w:t> </w:t>
      </w:r>
      <w:r w:rsidR="00D04C7F" w:rsidRPr="009750B6">
        <w:rPr>
          <w:rFonts w:asciiTheme="minorHAnsi" w:eastAsia="Times New Roman" w:hAnsiTheme="minorHAnsi" w:cstheme="minorHAnsi"/>
          <w:lang w:val="ru-RU" w:eastAsia="ru-RU"/>
        </w:rPr>
        <w:t>едином государственном реестре органами, осуществляющими государственную регистрацию прав на недвижимость?</w:t>
      </w:r>
    </w:p>
    <w:p w14:paraId="35B94AA6" w14:textId="77777777" w:rsidR="00D04C7F" w:rsidRPr="009750B6" w:rsidRDefault="00D04C7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Право хозяйственного ведения</w:t>
      </w:r>
    </w:p>
    <w:p w14:paraId="2071A0DE" w14:textId="77777777" w:rsidR="00D04C7F" w:rsidRPr="009750B6" w:rsidRDefault="00D04C7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Право оперативного управления</w:t>
      </w:r>
    </w:p>
    <w:p w14:paraId="423520F7" w14:textId="77777777" w:rsidR="00D04C7F" w:rsidRPr="009750B6" w:rsidRDefault="00D04C7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Право постоянного пользования</w:t>
      </w:r>
    </w:p>
    <w:p w14:paraId="0B3E860A" w14:textId="77777777" w:rsidR="005F64D2" w:rsidRPr="009750B6" w:rsidRDefault="00D04C7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Сервитут</w:t>
      </w:r>
    </w:p>
    <w:p w14:paraId="78A8ED18" w14:textId="77777777" w:rsidR="00D04C7F" w:rsidRPr="009750B6" w:rsidRDefault="00D04C7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039CAC28" w14:textId="77777777" w:rsidR="00D04C7F" w:rsidRPr="009750B6" w:rsidRDefault="00D04C7F"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2C852684" w14:textId="77777777" w:rsidR="00D04C7F" w:rsidRPr="009750B6" w:rsidRDefault="00D04C7F"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0B236156" w14:textId="77777777" w:rsidR="00D04C7F" w:rsidRPr="009750B6" w:rsidRDefault="00D04C7F" w:rsidP="00523C57">
      <w:pPr>
        <w:numPr>
          <w:ilvl w:val="0"/>
          <w:numId w:val="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IV</w:t>
      </w:r>
    </w:p>
    <w:p w14:paraId="6759C960" w14:textId="77777777" w:rsidR="00D04C7F" w:rsidRPr="009750B6" w:rsidRDefault="00D04C7F" w:rsidP="00523C57">
      <w:pPr>
        <w:numPr>
          <w:ilvl w:val="0"/>
          <w:numId w:val="7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 IV</w:t>
      </w:r>
    </w:p>
    <w:p w14:paraId="7A8F5D5C" w14:textId="77777777" w:rsidR="00D04C7F" w:rsidRPr="009750B6" w:rsidRDefault="00D04C7F" w:rsidP="00523C57">
      <w:pPr>
        <w:jc w:val="both"/>
        <w:rPr>
          <w:rFonts w:asciiTheme="minorHAnsi" w:eastAsia="Times New Roman" w:hAnsiTheme="minorHAnsi" w:cstheme="minorHAnsi"/>
          <w:lang w:val="ru-RU" w:eastAsia="ru-RU"/>
        </w:rPr>
      </w:pPr>
    </w:p>
    <w:p w14:paraId="68FD8B6E"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3.1.1.13.</w:t>
      </w:r>
      <w:r w:rsidRPr="009750B6">
        <w:rPr>
          <w:rFonts w:asciiTheme="minorHAnsi" w:eastAsia="Times New Roman" w:hAnsiTheme="minorHAnsi" w:cstheme="minorHAnsi"/>
          <w:lang w:val="ru-RU" w:eastAsia="ru-RU"/>
        </w:rPr>
        <w:t> На основании каких нормативных документов согласно Лесному кодексу Российской Федерации проводится оценка лесов и земельных участков под ними (лесного фонда)?</w:t>
      </w:r>
    </w:p>
    <w:p w14:paraId="61DAE249" w14:textId="77777777" w:rsidR="005F64D2" w:rsidRPr="009750B6" w:rsidRDefault="005F64D2" w:rsidP="00523C57">
      <w:pPr>
        <w:numPr>
          <w:ilvl w:val="0"/>
          <w:numId w:val="7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на основании Федерального закона от 29 июля 1998 г. № 135-ФЗ «Об оценочной деятельности в Российской Федерации»</w:t>
      </w:r>
    </w:p>
    <w:p w14:paraId="2527F6DE" w14:textId="77777777" w:rsidR="005F64D2" w:rsidRPr="009750B6" w:rsidRDefault="005F64D2" w:rsidP="00523C57">
      <w:pPr>
        <w:numPr>
          <w:ilvl w:val="0"/>
          <w:numId w:val="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основании коэффициентов, утверждаемых Правительством Российской Федерации</w:t>
      </w:r>
    </w:p>
    <w:p w14:paraId="09366F27" w14:textId="77777777" w:rsidR="005F64D2" w:rsidRPr="009750B6" w:rsidRDefault="005F64D2" w:rsidP="00523C57">
      <w:pPr>
        <w:numPr>
          <w:ilvl w:val="0"/>
          <w:numId w:val="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основании методики оценки, утверждаемой Правительством Российской Федерации</w:t>
      </w:r>
    </w:p>
    <w:p w14:paraId="0852F01B" w14:textId="77777777" w:rsidR="005F64D2" w:rsidRPr="009750B6" w:rsidRDefault="005F64D2" w:rsidP="00523C57">
      <w:pPr>
        <w:numPr>
          <w:ilvl w:val="0"/>
          <w:numId w:val="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основании методики оценки, утверждаемой Федеральным агентством лесного хозяйства (Рослесхозом)</w:t>
      </w:r>
    </w:p>
    <w:p w14:paraId="70D1F37A" w14:textId="77777777" w:rsidR="005F64D2" w:rsidRPr="009750B6" w:rsidRDefault="005F64D2" w:rsidP="00523C57">
      <w:pPr>
        <w:jc w:val="both"/>
        <w:rPr>
          <w:rFonts w:asciiTheme="minorHAnsi" w:eastAsia="Times New Roman" w:hAnsiTheme="minorHAnsi" w:cstheme="minorHAnsi"/>
          <w:lang w:val="ru-RU" w:eastAsia="ru-RU"/>
        </w:rPr>
      </w:pPr>
    </w:p>
    <w:p w14:paraId="41768DF3"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3.1.1.14.</w:t>
      </w:r>
      <w:r w:rsidRPr="009750B6">
        <w:rPr>
          <w:rFonts w:asciiTheme="minorHAnsi" w:eastAsia="Times New Roman" w:hAnsiTheme="minorHAnsi" w:cstheme="minorHAnsi"/>
          <w:lang w:val="ru-RU" w:eastAsia="ru-RU"/>
        </w:rPr>
        <w:t> При каких условиях согласно Гражданскому кодексу Российской Федерации расторгается предварительный договор аренды?</w:t>
      </w:r>
    </w:p>
    <w:p w14:paraId="7C307C37" w14:textId="77777777" w:rsidR="005F64D2" w:rsidRPr="009750B6" w:rsidRDefault="005F64D2" w:rsidP="00523C57">
      <w:pPr>
        <w:jc w:val="both"/>
        <w:rPr>
          <w:rFonts w:asciiTheme="minorHAnsi" w:eastAsia="Times New Roman" w:hAnsiTheme="minorHAnsi" w:cstheme="minorHAnsi"/>
          <w:lang w:val="ru-RU" w:eastAsia="ru-RU"/>
        </w:rPr>
      </w:pPr>
    </w:p>
    <w:p w14:paraId="6B1A3B1F"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3.1.1.15.</w:t>
      </w:r>
      <w:r w:rsidRPr="009750B6">
        <w:rPr>
          <w:rFonts w:asciiTheme="minorHAnsi" w:eastAsia="Times New Roman" w:hAnsiTheme="minorHAnsi" w:cstheme="minorHAnsi"/>
          <w:lang w:val="ru-RU" w:eastAsia="ru-RU"/>
        </w:rPr>
        <w:t> Что содержится в Классификаторе видов разрешенного использования земельных участков, утвержденном Приказом Министерства экономического развития РФ от 1 сентября 2014 г. № 540?</w:t>
      </w:r>
    </w:p>
    <w:p w14:paraId="685AF8E3" w14:textId="77777777" w:rsidR="005F64D2" w:rsidRPr="009750B6" w:rsidRDefault="005F64D2" w:rsidP="00523C57">
      <w:pPr>
        <w:numPr>
          <w:ilvl w:val="0"/>
          <w:numId w:val="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Наименование, описание вида разрешенного использования земельного участка</w:t>
      </w:r>
    </w:p>
    <w:p w14:paraId="050B1A93" w14:textId="77777777" w:rsidR="005F64D2" w:rsidRPr="009750B6" w:rsidRDefault="005F64D2" w:rsidP="00523C57">
      <w:pPr>
        <w:numPr>
          <w:ilvl w:val="0"/>
          <w:numId w:val="7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Наименование, код, описание вида разрешенного использования земельного участка</w:t>
      </w:r>
    </w:p>
    <w:p w14:paraId="1607216B" w14:textId="77777777" w:rsidR="005F64D2" w:rsidRPr="009750B6" w:rsidRDefault="005F64D2" w:rsidP="00523C57">
      <w:pPr>
        <w:numPr>
          <w:ilvl w:val="0"/>
          <w:numId w:val="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Описание вида разрешенного использования земельного участка и размещения на нем объектов капитального строительства</w:t>
      </w:r>
    </w:p>
    <w:p w14:paraId="2A99B933" w14:textId="77777777" w:rsidR="005F64D2" w:rsidRPr="009750B6" w:rsidRDefault="005F64D2" w:rsidP="00523C57">
      <w:pPr>
        <w:numPr>
          <w:ilvl w:val="0"/>
          <w:numId w:val="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Правила застройки в зависимости от вида разрешенного использования земельного участка</w:t>
      </w:r>
    </w:p>
    <w:p w14:paraId="66629D43" w14:textId="77777777" w:rsidR="005F64D2" w:rsidRPr="009750B6" w:rsidRDefault="005F64D2" w:rsidP="00523C57">
      <w:pPr>
        <w:rPr>
          <w:rFonts w:asciiTheme="minorHAnsi" w:eastAsia="Times New Roman" w:hAnsiTheme="minorHAnsi" w:cstheme="minorHAnsi"/>
          <w:lang w:val="ru-RU" w:eastAsia="ru-RU"/>
        </w:rPr>
      </w:pPr>
    </w:p>
    <w:p w14:paraId="7037F4F8"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3.1.1.16.</w:t>
      </w:r>
      <w:r w:rsidRPr="009750B6">
        <w:rPr>
          <w:rFonts w:asciiTheme="minorHAnsi" w:eastAsia="Times New Roman" w:hAnsiTheme="minorHAnsi" w:cstheme="minorHAnsi"/>
          <w:lang w:val="ru-RU" w:eastAsia="ru-RU"/>
        </w:rPr>
        <w:t> Какие из перечисленных ниже объектов с учетом связанных с ними имущественных прав могут выступать объектами оценки согласно Федеральному стандарту оценки «Оценка недвижимости (ФСО № 7)», утвержденному приказом Минэкономразвития России № 611 от 25.09.2014, и на которые распространяется действие указанного стандарта?</w:t>
      </w:r>
    </w:p>
    <w:p w14:paraId="2DBDC1EF"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Застроенный земельный участок</w:t>
      </w:r>
    </w:p>
    <w:p w14:paraId="63C5C0C5"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Объект капитального строительства</w:t>
      </w:r>
    </w:p>
    <w:p w14:paraId="34812254"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Жилые помещения</w:t>
      </w:r>
    </w:p>
    <w:p w14:paraId="590EC568"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Доли в праве на объект недвижимости</w:t>
      </w:r>
    </w:p>
    <w:p w14:paraId="26B81F45"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Воздушные суда</w:t>
      </w:r>
    </w:p>
    <w:p w14:paraId="0094508B"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Нежилые помещения</w:t>
      </w:r>
    </w:p>
    <w:p w14:paraId="54E299FE"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43A99A4" w14:textId="77777777" w:rsidR="005F64D2" w:rsidRPr="009750B6" w:rsidRDefault="005F64D2" w:rsidP="00523C57">
      <w:pPr>
        <w:numPr>
          <w:ilvl w:val="0"/>
          <w:numId w:val="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2724EAE4" w14:textId="77777777" w:rsidR="005F64D2" w:rsidRPr="009750B6" w:rsidRDefault="005F64D2" w:rsidP="00523C57">
      <w:pPr>
        <w:numPr>
          <w:ilvl w:val="0"/>
          <w:numId w:val="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 VI</w:t>
      </w:r>
    </w:p>
    <w:p w14:paraId="4E53FD27" w14:textId="77777777" w:rsidR="005F64D2" w:rsidRPr="009750B6" w:rsidRDefault="005F64D2" w:rsidP="00523C57">
      <w:pPr>
        <w:numPr>
          <w:ilvl w:val="0"/>
          <w:numId w:val="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VI</w:t>
      </w:r>
    </w:p>
    <w:p w14:paraId="07239039" w14:textId="77777777" w:rsidR="005F64D2" w:rsidRPr="009750B6" w:rsidRDefault="005F64D2" w:rsidP="00523C57">
      <w:pPr>
        <w:numPr>
          <w:ilvl w:val="0"/>
          <w:numId w:val="7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 IV, VI</w:t>
      </w:r>
    </w:p>
    <w:p w14:paraId="7A608005" w14:textId="77777777" w:rsidR="005F64D2" w:rsidRPr="009750B6" w:rsidRDefault="005F64D2" w:rsidP="00523C57">
      <w:pPr>
        <w:jc w:val="both"/>
        <w:rPr>
          <w:rFonts w:asciiTheme="minorHAnsi" w:eastAsia="Times New Roman" w:hAnsiTheme="minorHAnsi" w:cstheme="minorHAnsi"/>
          <w:lang w:val="ru-RU" w:eastAsia="ru-RU"/>
        </w:rPr>
      </w:pPr>
    </w:p>
    <w:p w14:paraId="631C2B30"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3.1.1.17.</w:t>
      </w:r>
      <w:r w:rsidRPr="009750B6">
        <w:rPr>
          <w:rFonts w:asciiTheme="minorHAnsi" w:eastAsia="Times New Roman" w:hAnsiTheme="minorHAnsi" w:cstheme="minorHAnsi"/>
          <w:lang w:val="ru-RU" w:eastAsia="ru-RU"/>
        </w:rPr>
        <w:t> Где в соответствии с Градостроительным кодексом Российской Федерации указываются границы территориальных зон?</w:t>
      </w:r>
    </w:p>
    <w:p w14:paraId="4AB1B584" w14:textId="77777777" w:rsidR="005F64D2" w:rsidRPr="009750B6" w:rsidRDefault="005F64D2" w:rsidP="00523C57">
      <w:pPr>
        <w:numPr>
          <w:ilvl w:val="0"/>
          <w:numId w:val="7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На карте градостроительного зонирования</w:t>
      </w:r>
    </w:p>
    <w:p w14:paraId="1E8D6411" w14:textId="77777777" w:rsidR="005F64D2" w:rsidRPr="009750B6" w:rsidRDefault="005F64D2" w:rsidP="00523C57">
      <w:pPr>
        <w:numPr>
          <w:ilvl w:val="0"/>
          <w:numId w:val="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кадастровой карте субъекта Российской Федерации</w:t>
      </w:r>
    </w:p>
    <w:p w14:paraId="3144B538" w14:textId="77777777" w:rsidR="005F64D2" w:rsidRPr="009750B6" w:rsidRDefault="005F64D2" w:rsidP="00523C57">
      <w:pPr>
        <w:numPr>
          <w:ilvl w:val="0"/>
          <w:numId w:val="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карте территориального зонирования</w:t>
      </w:r>
    </w:p>
    <w:p w14:paraId="33E90567" w14:textId="77777777" w:rsidR="005F64D2" w:rsidRPr="009750B6" w:rsidRDefault="005F64D2" w:rsidP="00523C57">
      <w:pPr>
        <w:numPr>
          <w:ilvl w:val="0"/>
          <w:numId w:val="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карте развития территорий Российской Федерации</w:t>
      </w:r>
    </w:p>
    <w:p w14:paraId="0D811504" w14:textId="77777777" w:rsidR="005F64D2" w:rsidRPr="009750B6" w:rsidRDefault="005F64D2" w:rsidP="00523C57">
      <w:pPr>
        <w:jc w:val="both"/>
        <w:rPr>
          <w:rFonts w:asciiTheme="minorHAnsi" w:eastAsia="Times New Roman" w:hAnsiTheme="minorHAnsi" w:cstheme="minorHAnsi"/>
          <w:lang w:val="ru-RU" w:eastAsia="ru-RU"/>
        </w:rPr>
      </w:pPr>
    </w:p>
    <w:p w14:paraId="2C0FF0B4"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3.1.1.18.</w:t>
      </w:r>
      <w:r w:rsidRPr="009750B6">
        <w:rPr>
          <w:rFonts w:asciiTheme="minorHAnsi" w:eastAsia="Times New Roman" w:hAnsiTheme="minorHAnsi" w:cstheme="minorHAnsi"/>
          <w:lang w:val="ru-RU" w:eastAsia="ru-RU"/>
        </w:rPr>
        <w:t> В чьей собственности согласно Водному кодексу Российской Федерации от 3 июня 2006 г. № 74-ФЗ находится пруд, обводненный карьер, расположенные в границах земельного участка, принадлежащего на праве собственности субъекту Российской Федерации?</w:t>
      </w:r>
    </w:p>
    <w:p w14:paraId="7A91F058" w14:textId="77777777" w:rsidR="005F64D2" w:rsidRPr="009750B6" w:rsidRDefault="005F64D2" w:rsidP="00523C57">
      <w:pPr>
        <w:numPr>
          <w:ilvl w:val="0"/>
          <w:numId w:val="7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субъекта Российской Федерации</w:t>
      </w:r>
    </w:p>
    <w:p w14:paraId="4BBE60B2" w14:textId="77777777" w:rsidR="005F64D2" w:rsidRPr="009750B6" w:rsidRDefault="005F64D2" w:rsidP="00523C57">
      <w:pPr>
        <w:numPr>
          <w:ilvl w:val="0"/>
          <w:numId w:val="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муниципального образования</w:t>
      </w:r>
    </w:p>
    <w:p w14:paraId="619068E6" w14:textId="77777777" w:rsidR="005F64D2" w:rsidRPr="009750B6" w:rsidRDefault="005F64D2" w:rsidP="00523C57">
      <w:pPr>
        <w:numPr>
          <w:ilvl w:val="0"/>
          <w:numId w:val="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физического лица</w:t>
      </w:r>
    </w:p>
    <w:p w14:paraId="7C153065" w14:textId="77777777" w:rsidR="005F64D2" w:rsidRPr="009750B6" w:rsidRDefault="005F64D2" w:rsidP="00523C57">
      <w:pPr>
        <w:numPr>
          <w:ilvl w:val="0"/>
          <w:numId w:val="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юридического лица</w:t>
      </w:r>
    </w:p>
    <w:p w14:paraId="53EE81A9" w14:textId="77777777" w:rsidR="005F64D2" w:rsidRPr="009750B6" w:rsidRDefault="005F64D2" w:rsidP="00523C57">
      <w:pPr>
        <w:jc w:val="both"/>
        <w:rPr>
          <w:rFonts w:asciiTheme="minorHAnsi" w:eastAsia="Times New Roman" w:hAnsiTheme="minorHAnsi" w:cstheme="minorHAnsi"/>
          <w:lang w:val="ru-RU" w:eastAsia="ru-RU"/>
        </w:rPr>
      </w:pPr>
    </w:p>
    <w:p w14:paraId="7FF10AAE"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3.1.1.19.</w:t>
      </w:r>
      <w:r w:rsidRPr="009750B6">
        <w:rPr>
          <w:rFonts w:asciiTheme="minorHAnsi" w:eastAsia="Times New Roman" w:hAnsiTheme="minorHAnsi" w:cstheme="minorHAnsi"/>
          <w:lang w:val="ru-RU" w:eastAsia="ru-RU"/>
        </w:rPr>
        <w:t> На каком праве могут принадлежать земли сельскохозяйственного назначения иностранным гражданам согласно Федеральному закону "Об обороте земель сельскохозяйственного назначения" от 24.07.2002 № 101-ФЗ?</w:t>
      </w:r>
    </w:p>
    <w:p w14:paraId="5D33B0B1" w14:textId="77777777" w:rsidR="005F64D2" w:rsidRPr="009750B6" w:rsidRDefault="005F64D2" w:rsidP="00523C57">
      <w:pPr>
        <w:numPr>
          <w:ilvl w:val="0"/>
          <w:numId w:val="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собственности</w:t>
      </w:r>
    </w:p>
    <w:p w14:paraId="230E5D54" w14:textId="77777777" w:rsidR="005F64D2" w:rsidRPr="009750B6" w:rsidRDefault="005F64D2" w:rsidP="00523C57">
      <w:pPr>
        <w:numPr>
          <w:ilvl w:val="0"/>
          <w:numId w:val="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оперативного управления</w:t>
      </w:r>
    </w:p>
    <w:p w14:paraId="791F2FFC" w14:textId="77777777" w:rsidR="005F64D2" w:rsidRPr="009750B6" w:rsidRDefault="005F64D2" w:rsidP="00523C57">
      <w:pPr>
        <w:numPr>
          <w:ilvl w:val="0"/>
          <w:numId w:val="7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Право аренды</w:t>
      </w:r>
    </w:p>
    <w:p w14:paraId="3C80D9E6" w14:textId="77777777" w:rsidR="005F64D2" w:rsidRPr="009750B6" w:rsidRDefault="005F64D2" w:rsidP="00523C57">
      <w:pPr>
        <w:numPr>
          <w:ilvl w:val="0"/>
          <w:numId w:val="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хозяйственного ведения</w:t>
      </w:r>
    </w:p>
    <w:p w14:paraId="36341011" w14:textId="77777777" w:rsidR="005F64D2" w:rsidRPr="009750B6" w:rsidRDefault="005F64D2" w:rsidP="00523C57">
      <w:pPr>
        <w:jc w:val="both"/>
        <w:rPr>
          <w:rFonts w:asciiTheme="minorHAnsi" w:eastAsia="Times New Roman" w:hAnsiTheme="minorHAnsi" w:cstheme="minorHAnsi"/>
          <w:lang w:val="ru-RU" w:eastAsia="ru-RU"/>
        </w:rPr>
      </w:pPr>
    </w:p>
    <w:p w14:paraId="065928E8"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3.1.1.20.</w:t>
      </w:r>
      <w:r w:rsidRPr="009750B6">
        <w:rPr>
          <w:rFonts w:asciiTheme="minorHAnsi" w:eastAsia="Times New Roman" w:hAnsiTheme="minorHAnsi" w:cstheme="minorHAnsi"/>
          <w:lang w:val="ru-RU" w:eastAsia="ru-RU"/>
        </w:rPr>
        <w:t> В соответствии с Градостроительным кодексом Российской Федерации в градостроительном регламенте указываются:</w:t>
      </w:r>
    </w:p>
    <w:p w14:paraId="2582FFC2"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I. виды разрешенного использования земельных участков и объектов капитального строительства</w:t>
      </w:r>
    </w:p>
    <w:p w14:paraId="2D9A8726"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C3F9632"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71CA63"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программа развития территории</w:t>
      </w:r>
    </w:p>
    <w:p w14:paraId="7E6E2A14"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351339B" w14:textId="77777777" w:rsidR="005F64D2" w:rsidRPr="009750B6" w:rsidRDefault="005F64D2" w:rsidP="00523C57">
      <w:pPr>
        <w:numPr>
          <w:ilvl w:val="0"/>
          <w:numId w:val="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3D35A257" w14:textId="77777777" w:rsidR="005F64D2" w:rsidRPr="009750B6" w:rsidRDefault="005F64D2" w:rsidP="00523C57">
      <w:pPr>
        <w:numPr>
          <w:ilvl w:val="0"/>
          <w:numId w:val="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4DA1C610" w14:textId="77777777" w:rsidR="005F64D2" w:rsidRPr="009750B6" w:rsidRDefault="005F64D2" w:rsidP="00523C57">
      <w:pPr>
        <w:numPr>
          <w:ilvl w:val="0"/>
          <w:numId w:val="7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w:t>
      </w:r>
    </w:p>
    <w:p w14:paraId="52382136" w14:textId="77777777" w:rsidR="005F64D2" w:rsidRPr="009750B6" w:rsidRDefault="005F64D2" w:rsidP="00523C57">
      <w:pPr>
        <w:numPr>
          <w:ilvl w:val="0"/>
          <w:numId w:val="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IV</w:t>
      </w:r>
    </w:p>
    <w:p w14:paraId="4E5F06CF" w14:textId="77777777" w:rsidR="005F64D2" w:rsidRPr="009750B6" w:rsidRDefault="005F64D2" w:rsidP="00523C57">
      <w:pPr>
        <w:jc w:val="both"/>
        <w:rPr>
          <w:rFonts w:asciiTheme="minorHAnsi" w:eastAsia="Times New Roman" w:hAnsiTheme="minorHAnsi" w:cstheme="minorHAnsi"/>
          <w:lang w:val="ru-RU" w:eastAsia="ru-RU"/>
        </w:rPr>
      </w:pPr>
    </w:p>
    <w:p w14:paraId="2E950625"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3.1.1.21.</w:t>
      </w:r>
      <w:r w:rsidRPr="009750B6">
        <w:rPr>
          <w:rFonts w:asciiTheme="minorHAnsi" w:eastAsia="Times New Roman" w:hAnsiTheme="minorHAnsi" w:cstheme="minorHAnsi"/>
          <w:lang w:val="ru-RU" w:eastAsia="ru-RU"/>
        </w:rPr>
        <w:t> Допускается ли в соответствии с Федеральным стандартом оценки «Оценка недвижимости (ФСО № 7)», утвержденным приказом Минэкономразвития России № 611 от 25.09.2014, при проведении оценки недвижимости не проводить осмотр объекта оценки?</w:t>
      </w:r>
    </w:p>
    <w:p w14:paraId="26199634" w14:textId="77777777" w:rsidR="005F64D2" w:rsidRPr="009750B6" w:rsidRDefault="005F64D2" w:rsidP="00523C57">
      <w:pPr>
        <w:numPr>
          <w:ilvl w:val="0"/>
          <w:numId w:val="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допускается</w:t>
      </w:r>
    </w:p>
    <w:p w14:paraId="3EA41DC9" w14:textId="77777777" w:rsidR="005F64D2" w:rsidRPr="009750B6" w:rsidRDefault="005F64D2" w:rsidP="00523C57">
      <w:pPr>
        <w:numPr>
          <w:ilvl w:val="0"/>
          <w:numId w:val="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если указанное предусмотрено законом</w:t>
      </w:r>
    </w:p>
    <w:p w14:paraId="39177A24" w14:textId="77777777" w:rsidR="005F64D2" w:rsidRPr="009750B6" w:rsidRDefault="005F64D2" w:rsidP="00523C57">
      <w:pPr>
        <w:numPr>
          <w:ilvl w:val="0"/>
          <w:numId w:val="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если указанное в процессе проведения оценки согласовано с заказчиком оценки</w:t>
      </w:r>
    </w:p>
    <w:p w14:paraId="54B593EA" w14:textId="77777777" w:rsidR="005F64D2" w:rsidRPr="009750B6" w:rsidRDefault="005F64D2" w:rsidP="00523C57">
      <w:pPr>
        <w:numPr>
          <w:ilvl w:val="0"/>
          <w:numId w:val="8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Допускается, в случае непроведения осмотра оценщик указывает в отчете об оценке причины, по которым объект оценки не осмотрен, а также допущения и ограничения, связанные с непроведением осмотра</w:t>
      </w:r>
    </w:p>
    <w:p w14:paraId="54F853DE" w14:textId="77777777" w:rsidR="005F64D2" w:rsidRPr="009750B6" w:rsidRDefault="005F64D2" w:rsidP="00523C57">
      <w:pPr>
        <w:rPr>
          <w:rFonts w:asciiTheme="minorHAnsi" w:eastAsia="Times New Roman" w:hAnsiTheme="minorHAnsi" w:cstheme="minorHAnsi"/>
          <w:lang w:val="ru-RU" w:eastAsia="ru-RU"/>
        </w:rPr>
      </w:pPr>
    </w:p>
    <w:p w14:paraId="55B66003"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3.1.1.22.</w:t>
      </w:r>
      <w:r w:rsidRPr="009750B6">
        <w:rPr>
          <w:rFonts w:asciiTheme="minorHAnsi" w:eastAsia="Times New Roman" w:hAnsiTheme="minorHAnsi" w:cstheme="minorHAnsi"/>
          <w:lang w:val="ru-RU" w:eastAsia="ru-RU"/>
        </w:rPr>
        <w:t> Каким образом Оценщиком выбирается единица сравнения в сравнительном подходе?</w:t>
      </w:r>
      <w:r w:rsidRPr="009750B6">
        <w:rPr>
          <w:rFonts w:asciiTheme="minorHAnsi" w:eastAsia="Times New Roman" w:hAnsiTheme="minorHAnsi" w:cstheme="minorHAnsi"/>
          <w:lang w:val="ru-RU" w:eastAsia="ru-RU"/>
        </w:rPr>
        <w:br/>
        <w:t>I. В зависимости от типа недвижимости</w:t>
      </w:r>
    </w:p>
    <w:p w14:paraId="508E304D"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В соответствии с заданием на оценку</w:t>
      </w:r>
    </w:p>
    <w:p w14:paraId="79DFD24F"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В зависимости от ценообразующих параметров, сложившихся на рынке</w:t>
      </w:r>
    </w:p>
    <w:p w14:paraId="1A9426D3"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В соответствии с методическими рекомендациями</w:t>
      </w:r>
    </w:p>
    <w:p w14:paraId="40A22586"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В соответствии с применяемыми стандартами оценки</w:t>
      </w:r>
    </w:p>
    <w:p w14:paraId="27865A5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844EBE9" w14:textId="77777777" w:rsidR="005F64D2" w:rsidRPr="009750B6" w:rsidRDefault="005F64D2" w:rsidP="00523C57">
      <w:pPr>
        <w:numPr>
          <w:ilvl w:val="0"/>
          <w:numId w:val="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371B32D8" w14:textId="77777777" w:rsidR="005F64D2" w:rsidRPr="009750B6" w:rsidRDefault="005F64D2" w:rsidP="00523C57">
      <w:pPr>
        <w:numPr>
          <w:ilvl w:val="0"/>
          <w:numId w:val="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297A6335" w14:textId="77777777" w:rsidR="005F64D2" w:rsidRPr="009750B6" w:rsidRDefault="005F64D2" w:rsidP="00523C57">
      <w:pPr>
        <w:numPr>
          <w:ilvl w:val="0"/>
          <w:numId w:val="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573CC0D1" w14:textId="77777777" w:rsidR="005F64D2" w:rsidRPr="009750B6" w:rsidRDefault="005F64D2" w:rsidP="00523C57">
      <w:pPr>
        <w:numPr>
          <w:ilvl w:val="0"/>
          <w:numId w:val="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V</w:t>
      </w:r>
    </w:p>
    <w:p w14:paraId="50BE0697" w14:textId="77777777" w:rsidR="005F64D2" w:rsidRPr="009750B6" w:rsidRDefault="005F64D2" w:rsidP="00523C57">
      <w:pPr>
        <w:numPr>
          <w:ilvl w:val="0"/>
          <w:numId w:val="8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w:t>
      </w:r>
    </w:p>
    <w:p w14:paraId="250FA194" w14:textId="77777777" w:rsidR="005F64D2" w:rsidRPr="009750B6" w:rsidRDefault="005F64D2" w:rsidP="00523C57">
      <w:pPr>
        <w:jc w:val="both"/>
        <w:rPr>
          <w:rFonts w:asciiTheme="minorHAnsi" w:eastAsia="Times New Roman" w:hAnsiTheme="minorHAnsi" w:cstheme="minorHAnsi"/>
          <w:lang w:val="ru-RU" w:eastAsia="ru-RU"/>
        </w:rPr>
      </w:pPr>
    </w:p>
    <w:p w14:paraId="63B6729F" w14:textId="77777777" w:rsidR="00D04C7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3.1.1.23</w:t>
      </w:r>
      <w:r w:rsidR="00D04C7F" w:rsidRPr="009750B6">
        <w:rPr>
          <w:lang w:val="ru-RU"/>
        </w:rPr>
        <w:t xml:space="preserve"> </w:t>
      </w:r>
      <w:r w:rsidR="00D04C7F" w:rsidRPr="009750B6">
        <w:rPr>
          <w:rFonts w:asciiTheme="minorHAnsi" w:eastAsia="Times New Roman" w:hAnsiTheme="minorHAnsi" w:cstheme="minorHAnsi"/>
          <w:lang w:val="ru-RU" w:eastAsia="ru-RU"/>
        </w:rPr>
        <w:t xml:space="preserve">Согласно Гражданскому кодексу Российской Федерации какие права на земельный участок приобретает покупатель права собственности на здание, сооружение, которое расположено на данном участке, если продавцу недвижимости права собственности на участок не принадлежат? </w:t>
      </w:r>
    </w:p>
    <w:p w14:paraId="69581F04" w14:textId="77777777" w:rsidR="00D04C7F" w:rsidRPr="009750B6" w:rsidRDefault="00D04C7F"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Право собственности </w:t>
      </w:r>
    </w:p>
    <w:p w14:paraId="74AAD3D0" w14:textId="77777777" w:rsidR="00D04C7F" w:rsidRPr="009750B6" w:rsidRDefault="00D04C7F"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Право постоянного (бессрочного) пользования </w:t>
      </w:r>
    </w:p>
    <w:p w14:paraId="588CB9F6" w14:textId="77777777" w:rsidR="00D04C7F" w:rsidRPr="009750B6" w:rsidRDefault="00D04C7F"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пользования частью земельного участка на котором расположены здание, сооружение на тех же правах что и продавец здания, сооружения</w:t>
      </w:r>
    </w:p>
    <w:p w14:paraId="29C705AF" w14:textId="77777777" w:rsidR="00D04C7F" w:rsidRPr="009750B6" w:rsidRDefault="00D04C7F" w:rsidP="00523C57">
      <w:pPr>
        <w:numPr>
          <w:ilvl w:val="0"/>
          <w:numId w:val="8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Право пользования соответствующим земельным участком на тех же условиях, что и продавец недвижимости</w:t>
      </w:r>
    </w:p>
    <w:p w14:paraId="5331D2F4" w14:textId="77777777" w:rsidR="005F64D2" w:rsidRPr="009750B6" w:rsidRDefault="005F64D2" w:rsidP="00523C57">
      <w:pPr>
        <w:jc w:val="both"/>
        <w:rPr>
          <w:rFonts w:asciiTheme="minorHAnsi" w:eastAsia="Times New Roman" w:hAnsiTheme="minorHAnsi" w:cstheme="minorHAnsi"/>
          <w:lang w:val="ru-RU" w:eastAsia="ru-RU"/>
        </w:rPr>
      </w:pPr>
    </w:p>
    <w:p w14:paraId="3976C650"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3.1.1.24.</w:t>
      </w:r>
      <w:r w:rsidRPr="009750B6">
        <w:rPr>
          <w:rFonts w:asciiTheme="minorHAnsi" w:eastAsia="Times New Roman" w:hAnsiTheme="minorHAnsi" w:cstheme="minorHAnsi"/>
          <w:lang w:val="ru-RU" w:eastAsia="ru-RU"/>
        </w:rPr>
        <w:t> Допускается ли отчуждение земельного участка без находящихся на нем строений, если они принадлежат одному лицу?</w:t>
      </w:r>
    </w:p>
    <w:p w14:paraId="1CA2C594" w14:textId="77777777" w:rsidR="005F64D2" w:rsidRPr="009750B6" w:rsidRDefault="005F64D2" w:rsidP="00523C57">
      <w:pPr>
        <w:numPr>
          <w:ilvl w:val="0"/>
          <w:numId w:val="8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 допускается</w:t>
      </w:r>
    </w:p>
    <w:p w14:paraId="2B82826D" w14:textId="77777777" w:rsidR="005F64D2" w:rsidRPr="009750B6" w:rsidRDefault="005F64D2"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с учетом согласования сторон (продавца и покупателя)</w:t>
      </w:r>
    </w:p>
    <w:p w14:paraId="48D26A43" w14:textId="77777777" w:rsidR="005F64D2" w:rsidRPr="009750B6" w:rsidRDefault="005F64D2"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w:t>
      </w:r>
    </w:p>
    <w:p w14:paraId="4B435DF0" w14:textId="77777777" w:rsidR="005F64D2" w:rsidRPr="009750B6" w:rsidRDefault="005F64D2" w:rsidP="00523C57">
      <w:pPr>
        <w:numPr>
          <w:ilvl w:val="0"/>
          <w:numId w:val="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Допускается, если это предусмотрено законом и договором</w:t>
      </w:r>
    </w:p>
    <w:p w14:paraId="7277929B" w14:textId="77777777" w:rsidR="005F64D2" w:rsidRPr="009750B6" w:rsidRDefault="005F64D2" w:rsidP="00523C57">
      <w:pPr>
        <w:jc w:val="both"/>
        <w:rPr>
          <w:rFonts w:asciiTheme="minorHAnsi" w:eastAsia="Times New Roman" w:hAnsiTheme="minorHAnsi" w:cstheme="minorHAnsi"/>
          <w:lang w:val="ru-RU" w:eastAsia="ru-RU"/>
        </w:rPr>
      </w:pPr>
    </w:p>
    <w:p w14:paraId="70403D04"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3.1.1.25.</w:t>
      </w:r>
      <w:r w:rsidRPr="009750B6">
        <w:rPr>
          <w:rFonts w:asciiTheme="minorHAnsi" w:eastAsia="Times New Roman" w:hAnsiTheme="minorHAnsi" w:cstheme="minorHAnsi"/>
          <w:lang w:val="ru-RU" w:eastAsia="ru-RU"/>
        </w:rPr>
        <w:t> Может ли земельный участок являться объектом купли-продажи, если он не прошел кадастровый учет?</w:t>
      </w:r>
    </w:p>
    <w:p w14:paraId="6B71B444" w14:textId="77777777" w:rsidR="005F64D2" w:rsidRPr="009750B6" w:rsidRDefault="005F64D2" w:rsidP="00523C57">
      <w:pPr>
        <w:numPr>
          <w:ilvl w:val="0"/>
          <w:numId w:val="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w:t>
      </w:r>
    </w:p>
    <w:p w14:paraId="041D919D" w14:textId="77777777" w:rsidR="00E869D0" w:rsidRPr="009750B6" w:rsidRDefault="00E869D0" w:rsidP="00523C57">
      <w:pPr>
        <w:numPr>
          <w:ilvl w:val="0"/>
          <w:numId w:val="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если право собственности на земельный участок зарегистрировано до 1998 года</w:t>
      </w:r>
    </w:p>
    <w:p w14:paraId="7D67DFB7" w14:textId="77777777" w:rsidR="005F64D2" w:rsidRPr="009750B6" w:rsidRDefault="005F64D2" w:rsidP="00523C57">
      <w:pPr>
        <w:numPr>
          <w:ilvl w:val="0"/>
          <w:numId w:val="8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 может</w:t>
      </w:r>
    </w:p>
    <w:p w14:paraId="14FE6BB7" w14:textId="77777777" w:rsidR="005F64D2" w:rsidRPr="009750B6" w:rsidRDefault="005F64D2" w:rsidP="00523C57">
      <w:pPr>
        <w:numPr>
          <w:ilvl w:val="0"/>
          <w:numId w:val="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по решению суда</w:t>
      </w:r>
    </w:p>
    <w:p w14:paraId="7F77053F" w14:textId="77777777" w:rsidR="005F64D2" w:rsidRPr="009750B6" w:rsidRDefault="005F64D2" w:rsidP="00523C57">
      <w:pPr>
        <w:numPr>
          <w:ilvl w:val="0"/>
          <w:numId w:val="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если сделка купли-продажи осуществляется между физическими лицами</w:t>
      </w:r>
    </w:p>
    <w:p w14:paraId="141143D1" w14:textId="77777777" w:rsidR="005F64D2" w:rsidRPr="009750B6" w:rsidRDefault="005F64D2" w:rsidP="00523C57">
      <w:pPr>
        <w:jc w:val="both"/>
        <w:rPr>
          <w:rFonts w:asciiTheme="minorHAnsi" w:eastAsia="Times New Roman" w:hAnsiTheme="minorHAnsi" w:cstheme="minorHAnsi"/>
          <w:lang w:val="ru-RU" w:eastAsia="ru-RU"/>
        </w:rPr>
      </w:pPr>
    </w:p>
    <w:p w14:paraId="75635B33"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3.1.1.26.</w:t>
      </w:r>
      <w:r w:rsidRPr="009750B6">
        <w:rPr>
          <w:rFonts w:asciiTheme="minorHAnsi" w:eastAsia="Times New Roman" w:hAnsiTheme="minorHAnsi" w:cstheme="minorHAnsi"/>
          <w:lang w:val="ru-RU" w:eastAsia="ru-RU"/>
        </w:rPr>
        <w:t> Согласно Федеральному закону "Об ипотеке (залоге недвижимости)" от 16.07.1998 № 102-ФЗ, обязательства, обеспечиваемые ипотекой, подлежат бухгалтерскому учету:</w:t>
      </w:r>
    </w:p>
    <w:p w14:paraId="7FAEAF28" w14:textId="77777777" w:rsidR="005F64D2" w:rsidRPr="009750B6" w:rsidRDefault="005F64D2" w:rsidP="00523C57">
      <w:pPr>
        <w:numPr>
          <w:ilvl w:val="0"/>
          <w:numId w:val="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должником</w:t>
      </w:r>
    </w:p>
    <w:p w14:paraId="6B8286A4" w14:textId="77777777" w:rsidR="005F64D2" w:rsidRPr="009750B6" w:rsidRDefault="005F64D2" w:rsidP="00523C57">
      <w:pPr>
        <w:numPr>
          <w:ilvl w:val="0"/>
          <w:numId w:val="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кредитором</w:t>
      </w:r>
    </w:p>
    <w:p w14:paraId="09743E30" w14:textId="77777777" w:rsidR="005F64D2" w:rsidRPr="009750B6" w:rsidRDefault="005F64D2" w:rsidP="00523C57">
      <w:pPr>
        <w:numPr>
          <w:ilvl w:val="0"/>
          <w:numId w:val="8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кредитором и должником, если они являются юридическими лицами</w:t>
      </w:r>
    </w:p>
    <w:p w14:paraId="4B826D9C" w14:textId="77777777" w:rsidR="005F64D2" w:rsidRPr="009750B6" w:rsidRDefault="005F64D2" w:rsidP="00523C57">
      <w:pPr>
        <w:numPr>
          <w:ilvl w:val="0"/>
          <w:numId w:val="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законодательстве отсутствуют требования по учету обязательств, обеспеченных ипотекой</w:t>
      </w:r>
    </w:p>
    <w:p w14:paraId="65B3E006" w14:textId="77777777" w:rsidR="005F64D2" w:rsidRPr="009750B6" w:rsidRDefault="005F64D2" w:rsidP="00523C57">
      <w:pPr>
        <w:jc w:val="both"/>
        <w:rPr>
          <w:rFonts w:asciiTheme="minorHAnsi" w:eastAsia="Times New Roman" w:hAnsiTheme="minorHAnsi" w:cstheme="minorHAnsi"/>
          <w:lang w:val="ru-RU" w:eastAsia="ru-RU"/>
        </w:rPr>
      </w:pPr>
    </w:p>
    <w:p w14:paraId="40A624A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3.1.1.27.</w:t>
      </w:r>
      <w:r w:rsidRPr="009750B6">
        <w:rPr>
          <w:rFonts w:asciiTheme="minorHAnsi" w:eastAsia="Times New Roman" w:hAnsiTheme="minorHAnsi" w:cstheme="minorHAnsi"/>
          <w:lang w:val="ru-RU" w:eastAsia="ru-RU"/>
        </w:rPr>
        <w:t> Верно ли утверждение, что в Федеральном стандарте оценки «Оценка недвижимости (ФСО № 7)», утвержденном приказом Минэкономразвития России № 611 от 25.09.2014, содержатся указания о том, что для объектов, состоящих из множества объектов, можно применять методы как индивидуальной, так и массовой оценки?</w:t>
      </w:r>
    </w:p>
    <w:p w14:paraId="40D96978"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FB00705" w14:textId="77777777" w:rsidR="005F64D2" w:rsidRPr="009750B6" w:rsidRDefault="005F64D2" w:rsidP="00523C57">
      <w:pPr>
        <w:numPr>
          <w:ilvl w:val="0"/>
          <w:numId w:val="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w:t>
      </w:r>
    </w:p>
    <w:p w14:paraId="4F0A3045" w14:textId="77777777" w:rsidR="005F64D2" w:rsidRPr="009750B6" w:rsidRDefault="005F64D2" w:rsidP="00523C57">
      <w:pPr>
        <w:numPr>
          <w:ilvl w:val="0"/>
          <w:numId w:val="8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неверно</w:t>
      </w:r>
    </w:p>
    <w:p w14:paraId="54EA9ECE" w14:textId="77777777" w:rsidR="005F64D2" w:rsidRPr="009750B6" w:rsidRDefault="005F64D2" w:rsidP="00523C57">
      <w:pPr>
        <w:numPr>
          <w:ilvl w:val="0"/>
          <w:numId w:val="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только при определении рыночной стоимости</w:t>
      </w:r>
    </w:p>
    <w:p w14:paraId="47DB3993" w14:textId="77777777" w:rsidR="005F64D2" w:rsidRPr="009750B6" w:rsidRDefault="005F64D2" w:rsidP="00523C57">
      <w:pPr>
        <w:numPr>
          <w:ilvl w:val="0"/>
          <w:numId w:val="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только при определении кадастровой стоимости</w:t>
      </w:r>
    </w:p>
    <w:p w14:paraId="403C9618" w14:textId="77777777" w:rsidR="005F64D2" w:rsidRPr="009750B6" w:rsidRDefault="005F64D2" w:rsidP="00523C57">
      <w:pPr>
        <w:jc w:val="both"/>
        <w:rPr>
          <w:rFonts w:asciiTheme="minorHAnsi" w:eastAsia="Times New Roman" w:hAnsiTheme="minorHAnsi" w:cstheme="minorHAnsi"/>
          <w:lang w:val="ru-RU" w:eastAsia="ru-RU"/>
        </w:rPr>
      </w:pPr>
    </w:p>
    <w:p w14:paraId="6F56DA74"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3.1.1.28.</w:t>
      </w:r>
      <w:r w:rsidRPr="009750B6">
        <w:rPr>
          <w:rFonts w:asciiTheme="minorHAnsi" w:eastAsia="Times New Roman" w:hAnsiTheme="minorHAnsi" w:cstheme="minorHAnsi"/>
          <w:lang w:val="ru-RU" w:eastAsia="ru-RU"/>
        </w:rPr>
        <w:t> Как в затратном подходе при оценке единого объекта недвижимости для целей купли-продажи на активном рынке определяется рыночная стоимость земельного участка?</w:t>
      </w:r>
    </w:p>
    <w:p w14:paraId="720775C5" w14:textId="77777777" w:rsidR="005F64D2" w:rsidRPr="009750B6" w:rsidRDefault="005F64D2" w:rsidP="00523C57">
      <w:pPr>
        <w:numPr>
          <w:ilvl w:val="0"/>
          <w:numId w:val="8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По наиболее эффективному использованию как условно свободный</w:t>
      </w:r>
    </w:p>
    <w:p w14:paraId="233DFA7C" w14:textId="77777777" w:rsidR="005F64D2" w:rsidRPr="009750B6" w:rsidRDefault="005F64D2" w:rsidP="00523C57">
      <w:pPr>
        <w:numPr>
          <w:ilvl w:val="0"/>
          <w:numId w:val="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 текущему использованию недвижимости как условно свободный</w:t>
      </w:r>
    </w:p>
    <w:p w14:paraId="1BBF1A86" w14:textId="77777777" w:rsidR="005F64D2" w:rsidRPr="009750B6" w:rsidRDefault="005F64D2" w:rsidP="00523C57">
      <w:pPr>
        <w:numPr>
          <w:ilvl w:val="0"/>
          <w:numId w:val="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 кадастровой стоимости</w:t>
      </w:r>
    </w:p>
    <w:p w14:paraId="0D69585B" w14:textId="77777777" w:rsidR="005F64D2" w:rsidRPr="009750B6" w:rsidRDefault="005F64D2" w:rsidP="00523C57">
      <w:pPr>
        <w:numPr>
          <w:ilvl w:val="0"/>
          <w:numId w:val="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 инвентаризационной стоимости</w:t>
      </w:r>
    </w:p>
    <w:p w14:paraId="1D6F4E16" w14:textId="77777777" w:rsidR="005F64D2" w:rsidRPr="009750B6" w:rsidRDefault="005F64D2" w:rsidP="00523C57">
      <w:pPr>
        <w:rPr>
          <w:rFonts w:asciiTheme="minorHAnsi" w:eastAsia="Times New Roman" w:hAnsiTheme="minorHAnsi" w:cstheme="minorHAnsi"/>
          <w:lang w:val="ru-RU" w:eastAsia="ru-RU"/>
        </w:rPr>
      </w:pPr>
    </w:p>
    <w:p w14:paraId="52137037"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3.1.1.29.</w:t>
      </w:r>
      <w:r w:rsidRPr="009750B6">
        <w:rPr>
          <w:rFonts w:asciiTheme="minorHAnsi" w:eastAsia="Times New Roman" w:hAnsiTheme="minorHAnsi" w:cstheme="minorHAnsi"/>
          <w:lang w:val="ru-RU" w:eastAsia="ru-RU"/>
        </w:rPr>
        <w:t> Какие иные расчетные величины могут дополнительно указываться в задании на оценку согласно Федеральному стандарту оценки «Оценка недвижимости (ФСО № 7)», утвержденному приказом Минэкономразвития России № 611 от 25.09.2014?</w:t>
      </w:r>
    </w:p>
    <w:p w14:paraId="4EC4E018"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I. 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p w14:paraId="71D5EB0E"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Состав объекта оценки с указанием сведений, достаточных для идентификации каждой из его частей (при наличии)</w:t>
      </w:r>
    </w:p>
    <w:p w14:paraId="36A77F55"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Характеристики объекта оценки и его оцениваемых частей или ссылки на доступные для оценщика документы, содержащие такие характеристики</w:t>
      </w:r>
    </w:p>
    <w:p w14:paraId="52CCB479"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Затраты на создание (воспроизводство или замещение) объектов капитального строительства</w:t>
      </w:r>
    </w:p>
    <w:p w14:paraId="12346292"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EB641FE" w14:textId="77777777" w:rsidR="005F64D2" w:rsidRPr="009750B6" w:rsidRDefault="005F64D2" w:rsidP="00523C57">
      <w:pPr>
        <w:numPr>
          <w:ilvl w:val="0"/>
          <w:numId w:val="8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IV</w:t>
      </w:r>
    </w:p>
    <w:p w14:paraId="310EAE00" w14:textId="77777777" w:rsidR="005F64D2" w:rsidRPr="009750B6" w:rsidRDefault="005F64D2" w:rsidP="00523C57">
      <w:pPr>
        <w:numPr>
          <w:ilvl w:val="0"/>
          <w:numId w:val="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w:t>
      </w:r>
    </w:p>
    <w:p w14:paraId="1B36123D" w14:textId="77777777" w:rsidR="005F64D2" w:rsidRPr="009750B6" w:rsidRDefault="005F64D2" w:rsidP="00523C57">
      <w:pPr>
        <w:numPr>
          <w:ilvl w:val="0"/>
          <w:numId w:val="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046678A5" w14:textId="77777777" w:rsidR="005F64D2" w:rsidRPr="009750B6" w:rsidRDefault="005F64D2" w:rsidP="00523C57">
      <w:pPr>
        <w:numPr>
          <w:ilvl w:val="0"/>
          <w:numId w:val="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6A2EF42E" w14:textId="77777777" w:rsidR="005F64D2" w:rsidRPr="009750B6" w:rsidRDefault="005F64D2" w:rsidP="00523C57">
      <w:pPr>
        <w:jc w:val="both"/>
        <w:rPr>
          <w:rFonts w:asciiTheme="minorHAnsi" w:eastAsia="Times New Roman" w:hAnsiTheme="minorHAnsi" w:cstheme="minorHAnsi"/>
          <w:lang w:val="ru-RU" w:eastAsia="ru-RU"/>
        </w:rPr>
      </w:pPr>
    </w:p>
    <w:p w14:paraId="265A894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3.1.1.30.</w:t>
      </w:r>
      <w:r w:rsidRPr="009750B6">
        <w:rPr>
          <w:rFonts w:asciiTheme="minorHAnsi" w:eastAsia="Times New Roman" w:hAnsiTheme="minorHAnsi" w:cstheme="minorHAnsi"/>
          <w:lang w:val="ru-RU" w:eastAsia="ru-RU"/>
        </w:rPr>
        <w:t> Если на земельный участок наложен сервитут, то каких прав лишается собственник в соответствии с Гражданским кодексом Российской Федерации?</w:t>
      </w:r>
    </w:p>
    <w:p w14:paraId="7A51AA08" w14:textId="77777777" w:rsidR="005F64D2" w:rsidRPr="009750B6" w:rsidRDefault="005F64D2" w:rsidP="00523C57">
      <w:pPr>
        <w:numPr>
          <w:ilvl w:val="0"/>
          <w:numId w:val="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владения</w:t>
      </w:r>
    </w:p>
    <w:p w14:paraId="29F4E00E" w14:textId="77777777" w:rsidR="005F64D2" w:rsidRPr="009750B6" w:rsidRDefault="005F64D2" w:rsidP="00523C57">
      <w:pPr>
        <w:numPr>
          <w:ilvl w:val="0"/>
          <w:numId w:val="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пользования</w:t>
      </w:r>
    </w:p>
    <w:p w14:paraId="32444956" w14:textId="77777777" w:rsidR="005F64D2" w:rsidRPr="009750B6" w:rsidRDefault="005F64D2" w:rsidP="00523C57">
      <w:pPr>
        <w:numPr>
          <w:ilvl w:val="0"/>
          <w:numId w:val="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распоряжения</w:t>
      </w:r>
    </w:p>
    <w:p w14:paraId="00BE3054" w14:textId="77777777" w:rsidR="005F64D2" w:rsidRPr="009750B6" w:rsidRDefault="005F64D2" w:rsidP="00523C57">
      <w:pPr>
        <w:numPr>
          <w:ilvl w:val="0"/>
          <w:numId w:val="8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сервитут не лишает собственника ни одного из указанных прав</w:t>
      </w:r>
    </w:p>
    <w:p w14:paraId="1B50AFF4" w14:textId="77777777" w:rsidR="005F64D2" w:rsidRPr="009750B6" w:rsidRDefault="005F64D2" w:rsidP="00523C57">
      <w:pPr>
        <w:jc w:val="both"/>
        <w:rPr>
          <w:rFonts w:asciiTheme="minorHAnsi" w:eastAsia="Times New Roman" w:hAnsiTheme="minorHAnsi" w:cstheme="minorHAnsi"/>
          <w:lang w:val="ru-RU" w:eastAsia="ru-RU"/>
        </w:rPr>
      </w:pPr>
    </w:p>
    <w:p w14:paraId="017AE848"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3.1.1.31.</w:t>
      </w:r>
      <w:r w:rsidRPr="009750B6">
        <w:rPr>
          <w:rFonts w:asciiTheme="minorHAnsi" w:eastAsia="Times New Roman" w:hAnsiTheme="minorHAnsi" w:cstheme="minorHAnsi"/>
          <w:lang w:val="ru-RU" w:eastAsia="ru-RU"/>
        </w:rPr>
        <w:t> В соответствии с чем определяется порядок пользования земельным участком при переходе права собственности на здание, сооружение к нескольким собственникам?</w:t>
      </w:r>
    </w:p>
    <w:p w14:paraId="632DB974"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С учетом долей в праве собственности на здание, сооружение</w:t>
      </w:r>
    </w:p>
    <w:p w14:paraId="6C308E8A"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С учетом сложившегося порядка пользования земельным участком</w:t>
      </w:r>
    </w:p>
    <w:p w14:paraId="1DD92757" w14:textId="77777777" w:rsidR="00FB21AA"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В соответствии со свидетельством о праве собственности на земельный участок и долей собственников здания и сооружения</w:t>
      </w:r>
    </w:p>
    <w:p w14:paraId="2EC6FAF7"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По решению суда</w:t>
      </w:r>
    </w:p>
    <w:p w14:paraId="22969EB6" w14:textId="77777777" w:rsidR="00FB21AA" w:rsidRPr="009750B6" w:rsidRDefault="00FB21A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75382D0" w14:textId="77777777" w:rsidR="00FB21AA" w:rsidRPr="009750B6" w:rsidRDefault="00FB21AA" w:rsidP="00523C57">
      <w:pPr>
        <w:jc w:val="both"/>
        <w:rPr>
          <w:rFonts w:asciiTheme="minorHAnsi" w:eastAsia="Times New Roman" w:hAnsiTheme="minorHAnsi" w:cstheme="minorHAnsi"/>
          <w:lang w:val="ru-RU" w:eastAsia="ru-RU"/>
        </w:rPr>
      </w:pPr>
    </w:p>
    <w:p w14:paraId="29CE1F1C" w14:textId="77777777" w:rsidR="005F64D2" w:rsidRPr="009750B6" w:rsidRDefault="005F64D2" w:rsidP="00523C57">
      <w:pPr>
        <w:numPr>
          <w:ilvl w:val="0"/>
          <w:numId w:val="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638C3BD4" w14:textId="77777777" w:rsidR="005F64D2" w:rsidRPr="009750B6" w:rsidRDefault="005F64D2" w:rsidP="00523C57">
      <w:pPr>
        <w:numPr>
          <w:ilvl w:val="0"/>
          <w:numId w:val="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15E018DF" w14:textId="77777777" w:rsidR="005F64D2" w:rsidRPr="009750B6" w:rsidRDefault="005F64D2" w:rsidP="00523C57">
      <w:pPr>
        <w:numPr>
          <w:ilvl w:val="0"/>
          <w:numId w:val="8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или II</w:t>
      </w:r>
    </w:p>
    <w:p w14:paraId="5126E938" w14:textId="77777777" w:rsidR="005F64D2" w:rsidRPr="009750B6" w:rsidRDefault="005F64D2" w:rsidP="00523C57">
      <w:pPr>
        <w:numPr>
          <w:ilvl w:val="0"/>
          <w:numId w:val="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5CCDEAC0" w14:textId="77777777" w:rsidR="005F64D2" w:rsidRPr="009750B6" w:rsidRDefault="005F64D2" w:rsidP="00523C57">
      <w:pPr>
        <w:numPr>
          <w:ilvl w:val="0"/>
          <w:numId w:val="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w:t>
      </w:r>
    </w:p>
    <w:p w14:paraId="62B3A6AF" w14:textId="77777777" w:rsidR="005F64D2" w:rsidRPr="009750B6" w:rsidRDefault="005F64D2" w:rsidP="00523C57">
      <w:pPr>
        <w:jc w:val="both"/>
        <w:rPr>
          <w:rFonts w:asciiTheme="minorHAnsi" w:eastAsia="Times New Roman" w:hAnsiTheme="minorHAnsi" w:cstheme="minorHAnsi"/>
          <w:lang w:val="ru-RU" w:eastAsia="ru-RU"/>
        </w:rPr>
      </w:pPr>
    </w:p>
    <w:p w14:paraId="210E66BC"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3.1.1.32.</w:t>
      </w:r>
      <w:r w:rsidRPr="009750B6">
        <w:rPr>
          <w:rFonts w:asciiTheme="minorHAnsi" w:eastAsia="Times New Roman" w:hAnsiTheme="minorHAnsi" w:cstheme="minorHAnsi"/>
          <w:lang w:val="ru-RU" w:eastAsia="ru-RU"/>
        </w:rPr>
        <w:t> Какое имущество согласно Федеральному закону от 16.07.1998 № 102-ФЗ «Об ипотеке (залоге недвижимости)» может быть заложено по договору ипотеки имущества?</w:t>
      </w:r>
    </w:p>
    <w:p w14:paraId="408807FF" w14:textId="77777777" w:rsidR="005F64D2" w:rsidRPr="009750B6" w:rsidRDefault="005F64D2" w:rsidP="00523C57">
      <w:pPr>
        <w:numPr>
          <w:ilvl w:val="0"/>
          <w:numId w:val="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автотранспортные средства</w:t>
      </w:r>
    </w:p>
    <w:p w14:paraId="3DA7A957" w14:textId="77777777" w:rsidR="005F64D2" w:rsidRPr="009750B6" w:rsidRDefault="005F64D2" w:rsidP="00523C57">
      <w:pPr>
        <w:numPr>
          <w:ilvl w:val="0"/>
          <w:numId w:val="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w:t>
      </w:r>
    </w:p>
    <w:p w14:paraId="64183111" w14:textId="77777777" w:rsidR="005F64D2" w:rsidRPr="009750B6" w:rsidRDefault="005F64D2" w:rsidP="00523C57">
      <w:pPr>
        <w:numPr>
          <w:ilvl w:val="0"/>
          <w:numId w:val="9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машино-места</w:t>
      </w:r>
    </w:p>
    <w:p w14:paraId="0F1F3770" w14:textId="77777777" w:rsidR="005F64D2" w:rsidRPr="009750B6" w:rsidRDefault="005F64D2" w:rsidP="00523C57">
      <w:pPr>
        <w:numPr>
          <w:ilvl w:val="0"/>
          <w:numId w:val="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ценные бумаги</w:t>
      </w:r>
    </w:p>
    <w:p w14:paraId="3B9E8A7F" w14:textId="77777777" w:rsidR="005F64D2" w:rsidRPr="009750B6" w:rsidRDefault="005F64D2" w:rsidP="00523C57">
      <w:pPr>
        <w:jc w:val="both"/>
        <w:rPr>
          <w:rFonts w:asciiTheme="minorHAnsi" w:eastAsia="Times New Roman" w:hAnsiTheme="minorHAnsi" w:cstheme="minorHAnsi"/>
          <w:lang w:val="ru-RU" w:eastAsia="ru-RU"/>
        </w:rPr>
      </w:pPr>
    </w:p>
    <w:p w14:paraId="4C33F690"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3.1.1.33.</w:t>
      </w:r>
      <w:r w:rsidRPr="009750B6">
        <w:rPr>
          <w:rFonts w:asciiTheme="minorHAnsi" w:eastAsia="Times New Roman" w:hAnsiTheme="minorHAnsi" w:cstheme="minorHAnsi"/>
          <w:lang w:val="ru-RU" w:eastAsia="ru-RU"/>
        </w:rPr>
        <w:t> В связи с чем собственник земельного участка может требовать отмены сервитута согласно Гражданскому кодексу Российской Федерации?</w:t>
      </w:r>
    </w:p>
    <w:p w14:paraId="0086D6A5" w14:textId="77777777" w:rsidR="005F64D2" w:rsidRPr="009750B6" w:rsidRDefault="005F64D2" w:rsidP="00523C57">
      <w:pPr>
        <w:numPr>
          <w:ilvl w:val="0"/>
          <w:numId w:val="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связи с изменением разрешенного использования земельного участка</w:t>
      </w:r>
    </w:p>
    <w:p w14:paraId="4FE533BC" w14:textId="77777777" w:rsidR="005F64D2" w:rsidRPr="009750B6" w:rsidRDefault="005F64D2" w:rsidP="00523C57">
      <w:pPr>
        <w:numPr>
          <w:ilvl w:val="0"/>
          <w:numId w:val="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связи со сменой права собственности</w:t>
      </w:r>
    </w:p>
    <w:p w14:paraId="26FE8B31" w14:textId="77777777" w:rsidR="005F64D2" w:rsidRPr="009750B6" w:rsidRDefault="005F64D2" w:rsidP="00523C57">
      <w:pPr>
        <w:numPr>
          <w:ilvl w:val="0"/>
          <w:numId w:val="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связи с отсутствием соразмерной платы от лиц, в интересах которых установлен сервитут</w:t>
      </w:r>
    </w:p>
    <w:p w14:paraId="0E2E9837" w14:textId="77777777" w:rsidR="005F64D2" w:rsidRPr="009750B6" w:rsidRDefault="005F64D2" w:rsidP="00523C57">
      <w:pPr>
        <w:numPr>
          <w:ilvl w:val="0"/>
          <w:numId w:val="9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В связи с отпадением оснований, по которым был установлен</w:t>
      </w:r>
    </w:p>
    <w:p w14:paraId="2C923F69" w14:textId="77777777" w:rsidR="005F64D2" w:rsidRPr="009750B6" w:rsidRDefault="005F64D2" w:rsidP="00523C57">
      <w:pPr>
        <w:jc w:val="both"/>
        <w:rPr>
          <w:rFonts w:asciiTheme="minorHAnsi" w:eastAsia="Times New Roman" w:hAnsiTheme="minorHAnsi" w:cstheme="minorHAnsi"/>
          <w:lang w:val="ru-RU" w:eastAsia="ru-RU"/>
        </w:rPr>
      </w:pPr>
    </w:p>
    <w:p w14:paraId="0197794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3.1.1.34.</w:t>
      </w:r>
      <w:r w:rsidRPr="009750B6">
        <w:rPr>
          <w:rFonts w:asciiTheme="minorHAnsi" w:eastAsia="Times New Roman" w:hAnsiTheme="minorHAnsi" w:cstheme="minorHAnsi"/>
          <w:lang w:val="ru-RU" w:eastAsia="ru-RU"/>
        </w:rPr>
        <w:t> Исходя из какого предположения в соответствии с Федеральным стандартом оценки «Оценка недвижимости (ФСО № 7)», утвержденным приказом Минэкономразвития России № 611 от 25.09.2014, проводится оценка объекта недвижимости в отсутствие документально подтвержденного экологического загрязнения объекта оценки?</w:t>
      </w:r>
    </w:p>
    <w:p w14:paraId="2B14ACB4" w14:textId="77777777" w:rsidR="005F64D2" w:rsidRPr="009750B6" w:rsidRDefault="005F64D2" w:rsidP="00523C57">
      <w:pPr>
        <w:numPr>
          <w:ilvl w:val="0"/>
          <w:numId w:val="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Всегда исходя из предположения об отсутствии экологического загрязнения такого объекта оценки</w:t>
      </w:r>
    </w:p>
    <w:p w14:paraId="53323E4C" w14:textId="77777777" w:rsidR="005F64D2" w:rsidRPr="009750B6" w:rsidRDefault="005F64D2" w:rsidP="00523C57">
      <w:pPr>
        <w:numPr>
          <w:ilvl w:val="0"/>
          <w:numId w:val="9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Исходя из предположения об отсутствии таких загрязнений с учетом обстоятельств, выявленных в процессе осмотра, если в задании на оценку не указано иное</w:t>
      </w:r>
    </w:p>
    <w:p w14:paraId="498CC4D6" w14:textId="77777777" w:rsidR="005F64D2" w:rsidRPr="009750B6" w:rsidRDefault="005F64D2" w:rsidP="00523C57">
      <w:pPr>
        <w:numPr>
          <w:ilvl w:val="0"/>
          <w:numId w:val="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Исходя из предположения об отсутствии таких загрязнений, при условии что объект недвижимости не содержится в реестре экологически загрязненных объектов недвижимости Федеральной службы экологического надзора</w:t>
      </w:r>
    </w:p>
    <w:p w14:paraId="38681205" w14:textId="77777777" w:rsidR="005F64D2" w:rsidRPr="009750B6" w:rsidRDefault="005F64D2" w:rsidP="00523C57">
      <w:pPr>
        <w:numPr>
          <w:ilvl w:val="0"/>
          <w:numId w:val="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ФСО № 7 не регламентирует данный вопрос</w:t>
      </w:r>
    </w:p>
    <w:p w14:paraId="0B882036" w14:textId="77777777" w:rsidR="005F64D2" w:rsidRPr="009750B6" w:rsidRDefault="005F64D2" w:rsidP="00523C57">
      <w:pPr>
        <w:jc w:val="both"/>
        <w:rPr>
          <w:rFonts w:asciiTheme="minorHAnsi" w:eastAsia="Times New Roman" w:hAnsiTheme="minorHAnsi" w:cstheme="minorHAnsi"/>
          <w:lang w:val="ru-RU" w:eastAsia="ru-RU"/>
        </w:rPr>
      </w:pPr>
    </w:p>
    <w:p w14:paraId="00487BA8"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3.1.1.35.</w:t>
      </w:r>
      <w:r w:rsidRPr="009750B6">
        <w:rPr>
          <w:rFonts w:asciiTheme="minorHAnsi" w:eastAsia="Times New Roman" w:hAnsiTheme="minorHAnsi" w:cstheme="minorHAnsi"/>
          <w:lang w:val="ru-RU" w:eastAsia="ru-RU"/>
        </w:rPr>
        <w:t> Чем в соответствии с Земельным кодексом Российской Федерации устанавливается публичный сервитут?</w:t>
      </w:r>
    </w:p>
    <w:p w14:paraId="77BC8CCE"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Законом или иным нормативным правовым актом Российской Федерации</w:t>
      </w:r>
    </w:p>
    <w:p w14:paraId="1772C48F"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Нормативным правовым актом субъекта Российской Федерации</w:t>
      </w:r>
    </w:p>
    <w:p w14:paraId="28EB5E45"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Нормативным правовым актом органа местного самоуправления</w:t>
      </w:r>
    </w:p>
    <w:p w14:paraId="688C3902"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Договором</w:t>
      </w:r>
    </w:p>
    <w:p w14:paraId="6673E78D"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78706A9" w14:textId="77777777" w:rsidR="005F64D2" w:rsidRPr="009750B6" w:rsidRDefault="005F64D2" w:rsidP="00523C57">
      <w:pPr>
        <w:numPr>
          <w:ilvl w:val="0"/>
          <w:numId w:val="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62172D3A" w14:textId="77777777" w:rsidR="005F64D2" w:rsidRPr="009750B6" w:rsidRDefault="005F64D2" w:rsidP="00523C57">
      <w:pPr>
        <w:numPr>
          <w:ilvl w:val="0"/>
          <w:numId w:val="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2E2EEDE0" w14:textId="77777777" w:rsidR="005F64D2" w:rsidRPr="009750B6" w:rsidRDefault="005F64D2" w:rsidP="00523C57">
      <w:pPr>
        <w:numPr>
          <w:ilvl w:val="0"/>
          <w:numId w:val="9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w:t>
      </w:r>
    </w:p>
    <w:p w14:paraId="5968821D" w14:textId="77777777" w:rsidR="005F64D2" w:rsidRPr="009750B6" w:rsidRDefault="005F64D2" w:rsidP="00523C57">
      <w:pPr>
        <w:numPr>
          <w:ilvl w:val="0"/>
          <w:numId w:val="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19548747" w14:textId="77777777" w:rsidR="005F64D2" w:rsidRPr="009750B6" w:rsidRDefault="005F64D2" w:rsidP="00523C57">
      <w:pPr>
        <w:jc w:val="both"/>
        <w:rPr>
          <w:rFonts w:asciiTheme="minorHAnsi" w:eastAsia="Times New Roman" w:hAnsiTheme="minorHAnsi" w:cstheme="minorHAnsi"/>
          <w:lang w:val="ru-RU" w:eastAsia="ru-RU"/>
        </w:rPr>
      </w:pPr>
    </w:p>
    <w:p w14:paraId="5AD6621E"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3.1.1.36.</w:t>
      </w:r>
      <w:r w:rsidRPr="009750B6">
        <w:rPr>
          <w:rFonts w:asciiTheme="minorHAnsi" w:eastAsia="Times New Roman" w:hAnsiTheme="minorHAnsi" w:cstheme="minorHAnsi"/>
          <w:lang w:val="ru-RU" w:eastAsia="ru-RU"/>
        </w:rPr>
        <w:t> Есть ли в Федеральном стандарте оценки «Оценка недвижимости (ФСО № 7)», утвержденном приказом Минэкономразвития России № 611 от 25.09.2014, положение о том, что при оценке большого количества недвижимости можно использовать массовые методы оценки только при оценке кадастровой стоимости?</w:t>
      </w:r>
    </w:p>
    <w:p w14:paraId="6D7F02FF" w14:textId="77777777" w:rsidR="005F64D2" w:rsidRPr="009750B6" w:rsidRDefault="005F64D2" w:rsidP="00523C57">
      <w:pPr>
        <w:numPr>
          <w:ilvl w:val="0"/>
          <w:numId w:val="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Есть</w:t>
      </w:r>
    </w:p>
    <w:p w14:paraId="3CA2D245" w14:textId="77777777" w:rsidR="005F64D2" w:rsidRPr="009750B6" w:rsidRDefault="005F64D2" w:rsidP="00523C57">
      <w:pPr>
        <w:numPr>
          <w:ilvl w:val="0"/>
          <w:numId w:val="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w:t>
      </w:r>
    </w:p>
    <w:p w14:paraId="4D696E9E" w14:textId="77777777" w:rsidR="005F64D2" w:rsidRPr="009750B6" w:rsidRDefault="005F64D2" w:rsidP="00523C57">
      <w:pPr>
        <w:numPr>
          <w:ilvl w:val="0"/>
          <w:numId w:val="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при оценке рыночной стоимости</w:t>
      </w:r>
    </w:p>
    <w:p w14:paraId="60C57D29" w14:textId="77777777" w:rsidR="005F64D2" w:rsidRPr="009750B6" w:rsidRDefault="005F64D2" w:rsidP="00523C57">
      <w:pPr>
        <w:numPr>
          <w:ilvl w:val="0"/>
          <w:numId w:val="9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Положения Федерального стандарта оценки «Оценка недвижимости (ФСО № 7)» не распространяются на определение кадастровой стоимости объектов недвижимости методами массовой оценки</w:t>
      </w:r>
    </w:p>
    <w:p w14:paraId="135F7EF7" w14:textId="77777777" w:rsidR="005F64D2" w:rsidRPr="009750B6" w:rsidRDefault="005F64D2" w:rsidP="00523C57">
      <w:pPr>
        <w:rPr>
          <w:rFonts w:asciiTheme="minorHAnsi" w:eastAsia="Times New Roman" w:hAnsiTheme="minorHAnsi" w:cstheme="minorHAnsi"/>
          <w:lang w:val="ru-RU" w:eastAsia="ru-RU"/>
        </w:rPr>
      </w:pPr>
    </w:p>
    <w:p w14:paraId="519680E0"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3.1.1.37.</w:t>
      </w:r>
      <w:r w:rsidRPr="009750B6">
        <w:rPr>
          <w:rFonts w:asciiTheme="minorHAnsi" w:eastAsia="Times New Roman" w:hAnsiTheme="minorHAnsi" w:cstheme="minorHAnsi"/>
          <w:lang w:val="ru-RU" w:eastAsia="ru-RU"/>
        </w:rPr>
        <w:t> Какие из нижеперечисленных расчетных величин в соответствии с Федеральным стандартом оценки «Оценка недвижимости (ФСО № 7)», утвержденным приказом Минэкономразвития России № 611 от 25.09.2014, могут быть указаны в задании на оценку?</w:t>
      </w:r>
    </w:p>
    <w:p w14:paraId="15DB0597"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Рыночная арендная плата</w:t>
      </w:r>
    </w:p>
    <w:p w14:paraId="0E724122"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Затраты на создание (воспроизводство или замещение) объектов капитального строительства</w:t>
      </w:r>
    </w:p>
    <w:p w14:paraId="50396F92"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Убытки (реальный ущерб, упущенная выгода)</w:t>
      </w:r>
    </w:p>
    <w:p w14:paraId="467A130C"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Затраты на устранение экологического загрязнения и (или) рекультивацию земельного участка</w:t>
      </w:r>
    </w:p>
    <w:p w14:paraId="5439997C"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0C219FD" w14:textId="77777777" w:rsidR="005F64D2" w:rsidRPr="009750B6" w:rsidRDefault="005F64D2" w:rsidP="00523C57">
      <w:pPr>
        <w:numPr>
          <w:ilvl w:val="0"/>
          <w:numId w:val="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I, II</w:t>
      </w:r>
    </w:p>
    <w:p w14:paraId="716BE6FC" w14:textId="77777777" w:rsidR="005F64D2" w:rsidRPr="009750B6" w:rsidRDefault="005F64D2" w:rsidP="00523C57">
      <w:pPr>
        <w:numPr>
          <w:ilvl w:val="0"/>
          <w:numId w:val="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538936D9" w14:textId="77777777" w:rsidR="005F64D2" w:rsidRPr="00AF45A9" w:rsidRDefault="005F64D2" w:rsidP="00523C57">
      <w:pPr>
        <w:numPr>
          <w:ilvl w:val="0"/>
          <w:numId w:val="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 II, </w:t>
      </w:r>
      <w:r w:rsidRPr="00AF45A9">
        <w:rPr>
          <w:rFonts w:asciiTheme="minorHAnsi" w:eastAsia="Times New Roman" w:hAnsiTheme="minorHAnsi" w:cstheme="minorHAnsi"/>
          <w:lang w:val="ru-RU" w:eastAsia="ru-RU"/>
        </w:rPr>
        <w:t>III</w:t>
      </w:r>
    </w:p>
    <w:p w14:paraId="520A12D9" w14:textId="77777777" w:rsidR="005F64D2" w:rsidRPr="00AF45A9" w:rsidRDefault="005F64D2" w:rsidP="00523C57">
      <w:pPr>
        <w:numPr>
          <w:ilvl w:val="0"/>
          <w:numId w:val="95"/>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III, IV</w:t>
      </w:r>
    </w:p>
    <w:p w14:paraId="6781FDE0" w14:textId="77777777" w:rsidR="005F64D2" w:rsidRPr="00AF45A9" w:rsidRDefault="005F64D2" w:rsidP="00523C57">
      <w:pPr>
        <w:jc w:val="both"/>
        <w:rPr>
          <w:rFonts w:asciiTheme="minorHAnsi" w:eastAsia="Times New Roman" w:hAnsiTheme="minorHAnsi" w:cstheme="minorHAnsi"/>
          <w:lang w:val="ru-RU" w:eastAsia="ru-RU"/>
        </w:rPr>
      </w:pPr>
    </w:p>
    <w:p w14:paraId="00F55B90"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3.1.1.38.</w:t>
      </w:r>
      <w:r w:rsidRPr="00AF45A9">
        <w:rPr>
          <w:rFonts w:asciiTheme="minorHAnsi" w:eastAsia="Times New Roman" w:hAnsiTheme="minorHAnsi" w:cstheme="minorHAnsi"/>
          <w:lang w:val="ru-RU" w:eastAsia="ru-RU"/>
        </w:rPr>
        <w:t> Какие виды разрешенного использования земельных участков и объектов капитального строительства предусмотрены Градостроительным кодексом Российской Федерации?</w:t>
      </w:r>
    </w:p>
    <w:p w14:paraId="5FC646FA"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Основные, вспомогательные виды разрешенного использования и условно разрешенные виды использования</w:t>
      </w:r>
    </w:p>
    <w:p w14:paraId="549DD058"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Допустимые и недопустимые виды разрешенного использования</w:t>
      </w:r>
    </w:p>
    <w:p w14:paraId="454E9802"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Постоянные и временные виды разрешенного использования</w:t>
      </w:r>
    </w:p>
    <w:p w14:paraId="732A6EF9" w14:textId="77777777" w:rsidR="00457F1F"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Ограниченные и неограниченные виды разрешенного использования</w:t>
      </w:r>
    </w:p>
    <w:p w14:paraId="3DF03607" w14:textId="77777777" w:rsidR="005F64D2" w:rsidRPr="00AF45A9" w:rsidRDefault="005F64D2" w:rsidP="00523C57">
      <w:p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ответов:</w:t>
      </w:r>
    </w:p>
    <w:p w14:paraId="43556FDA" w14:textId="77777777" w:rsidR="005F64D2" w:rsidRPr="00AF45A9" w:rsidRDefault="005F64D2" w:rsidP="00523C57">
      <w:pPr>
        <w:numPr>
          <w:ilvl w:val="0"/>
          <w:numId w:val="96"/>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w:t>
      </w:r>
    </w:p>
    <w:p w14:paraId="3FB0D8B6" w14:textId="77777777" w:rsidR="005F64D2" w:rsidRPr="00AF45A9" w:rsidRDefault="005F64D2" w:rsidP="00523C57">
      <w:pPr>
        <w:numPr>
          <w:ilvl w:val="0"/>
          <w:numId w:val="96"/>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w:t>
      </w:r>
    </w:p>
    <w:p w14:paraId="7E7681C6" w14:textId="77777777" w:rsidR="005F64D2" w:rsidRPr="00AF45A9" w:rsidRDefault="005F64D2" w:rsidP="00523C57">
      <w:pPr>
        <w:numPr>
          <w:ilvl w:val="0"/>
          <w:numId w:val="96"/>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235D89F5" w14:textId="77777777" w:rsidR="005F64D2" w:rsidRPr="00AF45A9" w:rsidRDefault="005F64D2" w:rsidP="00523C57">
      <w:pPr>
        <w:numPr>
          <w:ilvl w:val="0"/>
          <w:numId w:val="96"/>
        </w:numPr>
        <w:ind w:left="1104"/>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w:t>
      </w:r>
    </w:p>
    <w:p w14:paraId="56824DC0" w14:textId="77777777" w:rsidR="005F64D2" w:rsidRPr="00AF45A9" w:rsidRDefault="005F64D2" w:rsidP="00523C57">
      <w:pPr>
        <w:rPr>
          <w:rFonts w:asciiTheme="minorHAnsi" w:eastAsia="Times New Roman" w:hAnsiTheme="minorHAnsi" w:cstheme="minorHAnsi"/>
          <w:lang w:val="ru-RU" w:eastAsia="ru-RU"/>
        </w:rPr>
      </w:pPr>
    </w:p>
    <w:p w14:paraId="5FED9F1B"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3.1.1.39.</w:t>
      </w:r>
      <w:r w:rsidRPr="00AF45A9">
        <w:rPr>
          <w:rFonts w:asciiTheme="minorHAnsi" w:eastAsia="Times New Roman" w:hAnsiTheme="minorHAnsi" w:cstheme="minorHAnsi"/>
          <w:lang w:val="ru-RU" w:eastAsia="ru-RU"/>
        </w:rPr>
        <w:t> В границах каких зон, согласно требованиям Водного Кодекса Российской Федерации,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9FDBF47" w14:textId="77777777" w:rsidR="005F64D2" w:rsidRPr="00AF45A9" w:rsidRDefault="005F64D2" w:rsidP="00523C57">
      <w:pPr>
        <w:numPr>
          <w:ilvl w:val="0"/>
          <w:numId w:val="9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зон рекреационного назначения</w:t>
      </w:r>
    </w:p>
    <w:p w14:paraId="569FD2EB" w14:textId="77777777" w:rsidR="005F64D2" w:rsidRPr="00AF45A9" w:rsidRDefault="005F64D2" w:rsidP="00523C57">
      <w:pPr>
        <w:numPr>
          <w:ilvl w:val="0"/>
          <w:numId w:val="9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санитарных зон</w:t>
      </w:r>
    </w:p>
    <w:p w14:paraId="4C6B7031" w14:textId="77777777" w:rsidR="005F64D2" w:rsidRPr="00AF45A9" w:rsidRDefault="005F64D2" w:rsidP="00523C57">
      <w:pPr>
        <w:numPr>
          <w:ilvl w:val="0"/>
          <w:numId w:val="9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коммунальных зон</w:t>
      </w:r>
    </w:p>
    <w:p w14:paraId="50BBD414" w14:textId="77777777" w:rsidR="005F64D2" w:rsidRPr="00AF45A9" w:rsidRDefault="005F64D2" w:rsidP="00523C57">
      <w:pPr>
        <w:numPr>
          <w:ilvl w:val="0"/>
          <w:numId w:val="9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водоохранных зон</w:t>
      </w:r>
    </w:p>
    <w:p w14:paraId="50C3D9A8" w14:textId="77777777" w:rsidR="005F64D2" w:rsidRPr="00AF45A9" w:rsidRDefault="005F64D2" w:rsidP="00523C57">
      <w:pPr>
        <w:jc w:val="both"/>
        <w:rPr>
          <w:rFonts w:asciiTheme="minorHAnsi" w:eastAsia="Times New Roman" w:hAnsiTheme="minorHAnsi" w:cstheme="minorHAnsi"/>
          <w:lang w:val="ru-RU" w:eastAsia="ru-RU"/>
        </w:rPr>
      </w:pPr>
    </w:p>
    <w:p w14:paraId="0481EC6F" w14:textId="2451F762"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3.1.1.40.</w:t>
      </w:r>
      <w:r w:rsidRPr="00AF45A9">
        <w:rPr>
          <w:rFonts w:asciiTheme="minorHAnsi" w:eastAsia="Times New Roman" w:hAnsiTheme="minorHAnsi" w:cstheme="minorHAnsi"/>
          <w:lang w:val="ru-RU" w:eastAsia="ru-RU"/>
        </w:rPr>
        <w:t> Кому принадлежит</w:t>
      </w:r>
      <w:r w:rsidR="004F286A" w:rsidRPr="00AF45A9">
        <w:rPr>
          <w:rFonts w:asciiTheme="minorHAnsi" w:eastAsia="Times New Roman" w:hAnsiTheme="minorHAnsi" w:cstheme="minorHAnsi"/>
          <w:lang w:val="ru-RU" w:eastAsia="ru-RU"/>
        </w:rPr>
        <w:t>,</w:t>
      </w:r>
      <w:r w:rsidRPr="00AF45A9">
        <w:rPr>
          <w:rFonts w:asciiTheme="minorHAnsi" w:eastAsia="Times New Roman" w:hAnsiTheme="minorHAnsi" w:cstheme="minorHAnsi"/>
          <w:lang w:val="ru-RU" w:eastAsia="ru-RU"/>
        </w:rPr>
        <w:t xml:space="preserve"> согласно Водному кодексу </w:t>
      </w:r>
      <w:r w:rsidR="004F286A" w:rsidRPr="00AF45A9">
        <w:rPr>
          <w:rFonts w:asciiTheme="minorHAnsi" w:eastAsia="Times New Roman" w:hAnsiTheme="minorHAnsi" w:cstheme="minorHAnsi"/>
          <w:lang w:val="ru-RU" w:eastAsia="ru-RU"/>
        </w:rPr>
        <w:t>Российской Федерации,</w:t>
      </w:r>
      <w:r w:rsidRPr="00AF45A9">
        <w:rPr>
          <w:rFonts w:asciiTheme="minorHAnsi" w:eastAsia="Times New Roman" w:hAnsiTheme="minorHAnsi" w:cstheme="minorHAnsi"/>
          <w:lang w:val="ru-RU" w:eastAsia="ru-RU"/>
        </w:rPr>
        <w:t xml:space="preserve"> пруд, расположенный в середине земельного участка, принадлежащего юридическому лицу?</w:t>
      </w:r>
    </w:p>
    <w:p w14:paraId="07580F1B" w14:textId="77777777" w:rsidR="005F64D2" w:rsidRPr="00AF45A9" w:rsidRDefault="005F64D2" w:rsidP="00523C57">
      <w:pPr>
        <w:numPr>
          <w:ilvl w:val="0"/>
          <w:numId w:val="9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субъекту Российской Федерации</w:t>
      </w:r>
    </w:p>
    <w:p w14:paraId="58483BCD" w14:textId="77777777" w:rsidR="005F64D2" w:rsidRPr="00AF45A9" w:rsidRDefault="005F64D2" w:rsidP="00523C57">
      <w:pPr>
        <w:numPr>
          <w:ilvl w:val="0"/>
          <w:numId w:val="9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муниципальному образованию</w:t>
      </w:r>
    </w:p>
    <w:p w14:paraId="662AFBC4" w14:textId="77777777" w:rsidR="005F64D2" w:rsidRPr="00AF45A9" w:rsidRDefault="005F64D2" w:rsidP="00523C57">
      <w:pPr>
        <w:numPr>
          <w:ilvl w:val="0"/>
          <w:numId w:val="9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физическому лицу</w:t>
      </w:r>
    </w:p>
    <w:p w14:paraId="1A09754F" w14:textId="77777777" w:rsidR="005F64D2" w:rsidRPr="00AF45A9" w:rsidRDefault="005F64D2" w:rsidP="00523C57">
      <w:pPr>
        <w:numPr>
          <w:ilvl w:val="0"/>
          <w:numId w:val="9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юридическому лицу</w:t>
      </w:r>
    </w:p>
    <w:p w14:paraId="77E608C6" w14:textId="77777777" w:rsidR="005F64D2" w:rsidRPr="00AF45A9" w:rsidRDefault="005F64D2" w:rsidP="00523C57">
      <w:pPr>
        <w:rPr>
          <w:rFonts w:asciiTheme="minorHAnsi" w:eastAsia="Times New Roman" w:hAnsiTheme="minorHAnsi" w:cstheme="minorHAnsi"/>
          <w:lang w:val="ru-RU" w:eastAsia="ru-RU"/>
        </w:rPr>
      </w:pPr>
    </w:p>
    <w:p w14:paraId="4EEB9328"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3.1.1.41.</w:t>
      </w:r>
      <w:r w:rsidRPr="00AF45A9">
        <w:rPr>
          <w:rFonts w:asciiTheme="minorHAnsi" w:eastAsia="Times New Roman" w:hAnsiTheme="minorHAnsi" w:cstheme="minorHAnsi"/>
          <w:lang w:val="ru-RU" w:eastAsia="ru-RU"/>
        </w:rPr>
        <w:t> На каком праве могут принадлежать земли сельскохозяйственного назначения иностранным гражданам?</w:t>
      </w:r>
    </w:p>
    <w:p w14:paraId="3E794FDB"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Право собственности</w:t>
      </w:r>
    </w:p>
    <w:p w14:paraId="4EF954BB"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Право оперативного управления</w:t>
      </w:r>
    </w:p>
    <w:p w14:paraId="4E347169"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Право аренды</w:t>
      </w:r>
    </w:p>
    <w:p w14:paraId="4CEF9D10" w14:textId="77777777" w:rsidR="00457F1F"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Право хозяйственного ведения</w:t>
      </w:r>
    </w:p>
    <w:p w14:paraId="1F695970"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2798E35F" w14:textId="77777777" w:rsidR="005F64D2" w:rsidRPr="00AF45A9" w:rsidRDefault="005F64D2" w:rsidP="00523C57">
      <w:pPr>
        <w:numPr>
          <w:ilvl w:val="0"/>
          <w:numId w:val="9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 III, IV</w:t>
      </w:r>
    </w:p>
    <w:p w14:paraId="2F578A81" w14:textId="77777777" w:rsidR="005F64D2" w:rsidRPr="00AF45A9" w:rsidRDefault="005F64D2" w:rsidP="00523C57">
      <w:pPr>
        <w:numPr>
          <w:ilvl w:val="0"/>
          <w:numId w:val="9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w:t>
      </w:r>
    </w:p>
    <w:p w14:paraId="4C694C48" w14:textId="77777777" w:rsidR="005F64D2" w:rsidRPr="00AF45A9" w:rsidRDefault="005F64D2" w:rsidP="00523C57">
      <w:pPr>
        <w:numPr>
          <w:ilvl w:val="0"/>
          <w:numId w:val="9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IV</w:t>
      </w:r>
    </w:p>
    <w:p w14:paraId="7EA042B0" w14:textId="77777777" w:rsidR="005F64D2" w:rsidRPr="00AF45A9" w:rsidRDefault="005F64D2" w:rsidP="00523C57">
      <w:pPr>
        <w:numPr>
          <w:ilvl w:val="0"/>
          <w:numId w:val="9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III</w:t>
      </w:r>
    </w:p>
    <w:p w14:paraId="652B66A7" w14:textId="77777777" w:rsidR="005F64D2" w:rsidRPr="00AF45A9" w:rsidRDefault="005F64D2" w:rsidP="00523C57">
      <w:pPr>
        <w:jc w:val="both"/>
        <w:rPr>
          <w:rFonts w:asciiTheme="minorHAnsi" w:eastAsia="Times New Roman" w:hAnsiTheme="minorHAnsi" w:cstheme="minorHAnsi"/>
          <w:lang w:val="ru-RU" w:eastAsia="ru-RU"/>
        </w:rPr>
      </w:pPr>
    </w:p>
    <w:p w14:paraId="117AC243" w14:textId="77777777" w:rsidR="00567261" w:rsidRPr="00AF45A9" w:rsidRDefault="00567261" w:rsidP="00523C57">
      <w:pPr>
        <w:pStyle w:val="af2"/>
        <w:spacing w:before="0" w:beforeAutospacing="0" w:after="0" w:afterAutospacing="0"/>
        <w:jc w:val="both"/>
        <w:rPr>
          <w:rFonts w:asciiTheme="minorHAnsi" w:hAnsiTheme="minorHAnsi" w:cstheme="minorHAnsi"/>
          <w:color w:val="222222"/>
        </w:rPr>
      </w:pPr>
      <w:r w:rsidRPr="00AF45A9">
        <w:rPr>
          <w:rFonts w:asciiTheme="minorHAnsi" w:hAnsiTheme="minorHAnsi" w:cstheme="minorHAnsi"/>
          <w:b/>
          <w:bCs/>
          <w:color w:val="222222"/>
        </w:rPr>
        <w:t>3.1.1.42.</w:t>
      </w:r>
      <w:r w:rsidRPr="00AF45A9">
        <w:rPr>
          <w:rFonts w:asciiTheme="minorHAnsi" w:hAnsiTheme="minorHAnsi" w:cstheme="minorHAnsi"/>
          <w:color w:val="222222"/>
        </w:rPr>
        <w:t> С какой даты согласно Федеральному закону от 21.12.2004 № 172-ФЗ «О переводе земель или земельных участков из одной категории в другую» считается состоявшимся перевод земель или земельных участков из одной категории в другую?</w:t>
      </w:r>
    </w:p>
    <w:p w14:paraId="2D7B3558" w14:textId="32774187" w:rsidR="00567261" w:rsidRPr="00AF45A9" w:rsidRDefault="00567261" w:rsidP="00523C57">
      <w:pPr>
        <w:numPr>
          <w:ilvl w:val="0"/>
          <w:numId w:val="719"/>
        </w:numPr>
        <w:ind w:left="384"/>
        <w:jc w:val="both"/>
        <w:rPr>
          <w:rFonts w:asciiTheme="minorHAnsi" w:hAnsiTheme="minorHAnsi" w:cstheme="minorHAnsi"/>
          <w:color w:val="222222"/>
          <w:lang w:val="ru-RU"/>
        </w:rPr>
      </w:pPr>
      <w:r w:rsidRPr="00AF45A9">
        <w:rPr>
          <w:rFonts w:asciiTheme="minorHAnsi" w:hAnsiTheme="minorHAnsi" w:cstheme="minorHAnsi"/>
          <w:color w:val="222222"/>
          <w:lang w:val="ru-RU"/>
        </w:rPr>
        <w:lastRenderedPageBreak/>
        <w:t>С даты принятия соответствующего решения на публичных слушаниях</w:t>
      </w:r>
      <w:r w:rsidR="006A7E25" w:rsidRPr="00AF45A9">
        <w:rPr>
          <w:rFonts w:asciiTheme="minorHAnsi" w:hAnsiTheme="minorHAnsi" w:cstheme="minorHAnsi"/>
          <w:color w:val="222222"/>
          <w:lang w:val="ru-RU"/>
        </w:rPr>
        <w:t>.</w:t>
      </w:r>
    </w:p>
    <w:p w14:paraId="6ABA42DD" w14:textId="24199ACE" w:rsidR="00567261" w:rsidRPr="00AF45A9" w:rsidRDefault="00567261" w:rsidP="00523C57">
      <w:pPr>
        <w:numPr>
          <w:ilvl w:val="0"/>
          <w:numId w:val="719"/>
        </w:numPr>
        <w:ind w:left="384"/>
        <w:jc w:val="both"/>
        <w:rPr>
          <w:rFonts w:asciiTheme="minorHAnsi" w:hAnsiTheme="minorHAnsi" w:cstheme="minorHAnsi"/>
          <w:color w:val="222222"/>
          <w:lang w:val="ru-RU"/>
        </w:rPr>
      </w:pPr>
      <w:r w:rsidRPr="00AF45A9">
        <w:rPr>
          <w:rFonts w:asciiTheme="minorHAnsi" w:hAnsiTheme="minorHAnsi" w:cstheme="minorHAnsi"/>
          <w:color w:val="222222"/>
          <w:lang w:val="ru-RU"/>
        </w:rPr>
        <w:t>С даты принятия акта о переводе земель или земельных участков</w:t>
      </w:r>
      <w:r w:rsidR="006A7E25" w:rsidRPr="00AF45A9">
        <w:rPr>
          <w:rFonts w:asciiTheme="minorHAnsi" w:hAnsiTheme="minorHAnsi" w:cstheme="minorHAnsi"/>
          <w:color w:val="222222"/>
          <w:lang w:val="ru-RU"/>
        </w:rPr>
        <w:t>.</w:t>
      </w:r>
    </w:p>
    <w:p w14:paraId="06A40695" w14:textId="0554A49C" w:rsidR="00567261" w:rsidRPr="00AF45A9" w:rsidRDefault="00567261" w:rsidP="00523C57">
      <w:pPr>
        <w:numPr>
          <w:ilvl w:val="0"/>
          <w:numId w:val="719"/>
        </w:numPr>
        <w:ind w:left="384"/>
        <w:jc w:val="both"/>
        <w:rPr>
          <w:rFonts w:asciiTheme="minorHAnsi" w:hAnsiTheme="minorHAnsi" w:cstheme="minorHAnsi"/>
          <w:color w:val="222222"/>
          <w:lang w:val="ru-RU"/>
        </w:rPr>
      </w:pPr>
      <w:r w:rsidRPr="00AF45A9">
        <w:rPr>
          <w:rFonts w:asciiTheme="minorHAnsi" w:hAnsiTheme="minorHAnsi" w:cstheme="minorHAnsi"/>
          <w:color w:val="222222"/>
          <w:lang w:val="ru-RU"/>
        </w:rPr>
        <w:t>С даты изменения правил землепользования и застройки</w:t>
      </w:r>
      <w:r w:rsidR="006A7E25" w:rsidRPr="00AF45A9">
        <w:rPr>
          <w:rFonts w:asciiTheme="minorHAnsi" w:hAnsiTheme="minorHAnsi" w:cstheme="minorHAnsi"/>
          <w:color w:val="222222"/>
          <w:lang w:val="ru-RU"/>
        </w:rPr>
        <w:t>.</w:t>
      </w:r>
    </w:p>
    <w:p w14:paraId="5D9D43FD" w14:textId="1B3BAAFF" w:rsidR="00567261" w:rsidRPr="00AF45A9" w:rsidRDefault="00567261" w:rsidP="00523C57">
      <w:pPr>
        <w:numPr>
          <w:ilvl w:val="0"/>
          <w:numId w:val="719"/>
        </w:numPr>
        <w:ind w:left="384"/>
        <w:jc w:val="both"/>
        <w:rPr>
          <w:rFonts w:asciiTheme="minorHAnsi" w:hAnsiTheme="minorHAnsi" w:cstheme="minorHAnsi"/>
          <w:b/>
          <w:color w:val="222222"/>
          <w:lang w:val="ru-RU"/>
        </w:rPr>
      </w:pPr>
      <w:r w:rsidRPr="00AF45A9">
        <w:rPr>
          <w:rFonts w:asciiTheme="minorHAnsi" w:hAnsiTheme="minorHAnsi" w:cstheme="minorHAnsi"/>
          <w:b/>
          <w:color w:val="222222"/>
        </w:rPr>
        <w:t>C</w:t>
      </w:r>
      <w:r w:rsidRPr="00AF45A9">
        <w:rPr>
          <w:rFonts w:asciiTheme="minorHAnsi" w:hAnsiTheme="minorHAnsi" w:cstheme="minorHAnsi"/>
          <w:b/>
          <w:color w:val="222222"/>
          <w:lang w:val="ru-RU"/>
        </w:rPr>
        <w:t xml:space="preserve"> даты внесения изменений в сведения Единого государственного реестра недвижимости о категории земель или земельных участков</w:t>
      </w:r>
      <w:r w:rsidR="006A7E25" w:rsidRPr="00AF45A9">
        <w:rPr>
          <w:rFonts w:asciiTheme="minorHAnsi" w:hAnsiTheme="minorHAnsi" w:cstheme="minorHAnsi"/>
          <w:b/>
          <w:color w:val="222222"/>
          <w:lang w:val="ru-RU"/>
        </w:rPr>
        <w:t>.</w:t>
      </w:r>
    </w:p>
    <w:p w14:paraId="1E563D0A" w14:textId="77777777" w:rsidR="00567261" w:rsidRPr="00AF45A9" w:rsidRDefault="00567261" w:rsidP="00523C57">
      <w:pPr>
        <w:jc w:val="both"/>
        <w:rPr>
          <w:rFonts w:asciiTheme="minorHAnsi" w:eastAsia="Times New Roman" w:hAnsiTheme="minorHAnsi" w:cstheme="minorHAnsi"/>
          <w:lang w:val="ru-RU" w:eastAsia="ru-RU"/>
        </w:rPr>
      </w:pPr>
    </w:p>
    <w:p w14:paraId="4AB2FCD3"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3.1.1.43.</w:t>
      </w:r>
      <w:r w:rsidRPr="00AF45A9">
        <w:rPr>
          <w:rFonts w:asciiTheme="minorHAnsi" w:eastAsia="Times New Roman" w:hAnsiTheme="minorHAnsi" w:cstheme="minorHAnsi"/>
          <w:lang w:val="ru-RU" w:eastAsia="ru-RU"/>
        </w:rPr>
        <w:t> На какой максимальный срок может быть заключен договор аренды земельного участка для сенокошения и выпаса скота из земель сельскохозяйственного назначения, находящегося в государственной или муниципальной собственности?</w:t>
      </w:r>
    </w:p>
    <w:p w14:paraId="4F9A1726" w14:textId="77777777" w:rsidR="005F64D2" w:rsidRPr="00AF45A9" w:rsidRDefault="005F64D2" w:rsidP="00523C57">
      <w:pPr>
        <w:numPr>
          <w:ilvl w:val="0"/>
          <w:numId w:val="10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3 года</w:t>
      </w:r>
    </w:p>
    <w:p w14:paraId="6576E73E" w14:textId="77777777" w:rsidR="005F64D2" w:rsidRPr="00AF45A9" w:rsidRDefault="005F64D2" w:rsidP="00523C57">
      <w:pPr>
        <w:numPr>
          <w:ilvl w:val="0"/>
          <w:numId w:val="10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5 лет</w:t>
      </w:r>
    </w:p>
    <w:p w14:paraId="1D921895" w14:textId="77777777" w:rsidR="005F64D2" w:rsidRPr="00AF45A9" w:rsidRDefault="005F64D2" w:rsidP="00523C57">
      <w:pPr>
        <w:numPr>
          <w:ilvl w:val="0"/>
          <w:numId w:val="10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7 лет</w:t>
      </w:r>
    </w:p>
    <w:p w14:paraId="08C5C48E" w14:textId="77777777" w:rsidR="005F64D2" w:rsidRPr="00AF45A9" w:rsidRDefault="005F64D2" w:rsidP="00523C57">
      <w:pPr>
        <w:numPr>
          <w:ilvl w:val="0"/>
          <w:numId w:val="10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10 лет</w:t>
      </w:r>
    </w:p>
    <w:p w14:paraId="26122672" w14:textId="77777777" w:rsidR="005F64D2" w:rsidRPr="00AF45A9" w:rsidRDefault="005F64D2" w:rsidP="00523C57">
      <w:pPr>
        <w:jc w:val="both"/>
        <w:rPr>
          <w:rFonts w:asciiTheme="minorHAnsi" w:eastAsia="Times New Roman" w:hAnsiTheme="minorHAnsi" w:cstheme="minorHAnsi"/>
          <w:lang w:val="ru-RU" w:eastAsia="ru-RU"/>
        </w:rPr>
      </w:pPr>
    </w:p>
    <w:p w14:paraId="2159B95C"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3.1.1.44.</w:t>
      </w:r>
      <w:r w:rsidRPr="00AF45A9">
        <w:rPr>
          <w:rFonts w:asciiTheme="minorHAnsi" w:eastAsia="Times New Roman" w:hAnsiTheme="minorHAnsi" w:cstheme="minorHAnsi"/>
          <w:lang w:val="ru-RU" w:eastAsia="ru-RU"/>
        </w:rPr>
        <w:t> На какой срок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w:t>
      </w:r>
    </w:p>
    <w:p w14:paraId="0A28BF04" w14:textId="77777777" w:rsidR="005F64D2" w:rsidRPr="00AF45A9" w:rsidRDefault="005F64D2" w:rsidP="00523C57">
      <w:pPr>
        <w:numPr>
          <w:ilvl w:val="0"/>
          <w:numId w:val="10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менее чем 3 года</w:t>
      </w:r>
    </w:p>
    <w:p w14:paraId="58349F98" w14:textId="77777777" w:rsidR="005F64D2" w:rsidRPr="00AF45A9" w:rsidRDefault="005F64D2" w:rsidP="00523C57">
      <w:pPr>
        <w:numPr>
          <w:ilvl w:val="0"/>
          <w:numId w:val="10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 менее чем 5 лет</w:t>
      </w:r>
    </w:p>
    <w:p w14:paraId="75DB6B53" w14:textId="77777777" w:rsidR="005F64D2" w:rsidRPr="00AF45A9" w:rsidRDefault="005F64D2" w:rsidP="00523C57">
      <w:pPr>
        <w:numPr>
          <w:ilvl w:val="0"/>
          <w:numId w:val="10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менее чем 7 лет</w:t>
      </w:r>
    </w:p>
    <w:p w14:paraId="7DB13893" w14:textId="77777777" w:rsidR="005F64D2" w:rsidRPr="00AF45A9" w:rsidRDefault="005F64D2" w:rsidP="00523C57">
      <w:pPr>
        <w:numPr>
          <w:ilvl w:val="0"/>
          <w:numId w:val="10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менее чем 10 лет</w:t>
      </w:r>
    </w:p>
    <w:p w14:paraId="12D44F20" w14:textId="77777777" w:rsidR="005F64D2" w:rsidRPr="00AF45A9" w:rsidRDefault="005F64D2" w:rsidP="00523C57">
      <w:pPr>
        <w:jc w:val="both"/>
        <w:rPr>
          <w:rFonts w:asciiTheme="minorHAnsi" w:eastAsia="Times New Roman" w:hAnsiTheme="minorHAnsi" w:cstheme="minorHAnsi"/>
          <w:lang w:val="ru-RU" w:eastAsia="ru-RU"/>
        </w:rPr>
      </w:pPr>
    </w:p>
    <w:p w14:paraId="75EC2B81"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3.1.1.45.</w:t>
      </w:r>
      <w:r w:rsidRPr="00AF45A9">
        <w:rPr>
          <w:rFonts w:asciiTheme="minorHAnsi" w:eastAsia="Times New Roman" w:hAnsiTheme="minorHAnsi" w:cstheme="minorHAnsi"/>
          <w:lang w:val="ru-RU" w:eastAsia="ru-RU"/>
        </w:rPr>
        <w:t> Переход какого права на сданное в аренду имущество к другому лицу является основанием для изменения или расторжения договора аренды?</w:t>
      </w:r>
    </w:p>
    <w:p w14:paraId="004DEC81" w14:textId="77777777" w:rsidR="005F64D2" w:rsidRPr="00AF45A9" w:rsidRDefault="005F64D2" w:rsidP="00523C57">
      <w:pPr>
        <w:numPr>
          <w:ilvl w:val="0"/>
          <w:numId w:val="10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Право оперативного управления</w:t>
      </w:r>
    </w:p>
    <w:p w14:paraId="4876AF0F" w14:textId="77777777" w:rsidR="005F64D2" w:rsidRPr="00AF45A9" w:rsidRDefault="005F64D2" w:rsidP="00523C57">
      <w:pPr>
        <w:numPr>
          <w:ilvl w:val="0"/>
          <w:numId w:val="10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Права собственности</w:t>
      </w:r>
    </w:p>
    <w:p w14:paraId="0C26B403" w14:textId="77777777" w:rsidR="005F64D2" w:rsidRPr="00AF45A9" w:rsidRDefault="005F64D2" w:rsidP="00523C57">
      <w:pPr>
        <w:numPr>
          <w:ilvl w:val="0"/>
          <w:numId w:val="10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Право хозяйственного ведения</w:t>
      </w:r>
    </w:p>
    <w:p w14:paraId="43D4859F" w14:textId="77777777" w:rsidR="005F64D2" w:rsidRPr="00AF45A9" w:rsidRDefault="005F64D2" w:rsidP="00523C57">
      <w:pPr>
        <w:numPr>
          <w:ilvl w:val="0"/>
          <w:numId w:val="102"/>
        </w:numPr>
        <w:ind w:left="1104"/>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Ни одно из перечисленных</w:t>
      </w:r>
    </w:p>
    <w:p w14:paraId="4B16F6E2" w14:textId="77777777" w:rsidR="005F64D2" w:rsidRPr="00AF45A9" w:rsidRDefault="005F64D2" w:rsidP="00523C57">
      <w:pPr>
        <w:rPr>
          <w:rFonts w:asciiTheme="minorHAnsi" w:eastAsia="Times New Roman" w:hAnsiTheme="minorHAnsi" w:cstheme="minorHAnsi"/>
          <w:lang w:val="ru-RU" w:eastAsia="ru-RU"/>
        </w:rPr>
      </w:pPr>
    </w:p>
    <w:p w14:paraId="4B0A18F0"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3.1.1.46.</w:t>
      </w:r>
      <w:r w:rsidRPr="00AF45A9">
        <w:rPr>
          <w:rFonts w:asciiTheme="minorHAnsi" w:eastAsia="Times New Roman" w:hAnsiTheme="minorHAnsi" w:cstheme="minorHAnsi"/>
          <w:lang w:val="ru-RU" w:eastAsia="ru-RU"/>
        </w:rPr>
        <w:t> Какие сервитуты подлежат государственной регистрации в соответствии с Федеральным законом «О государственной регистрации недвижимости»?</w:t>
      </w:r>
    </w:p>
    <w:p w14:paraId="5D6B8B0C"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Частный</w:t>
      </w:r>
    </w:p>
    <w:p w14:paraId="01C23FBA"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Публичный</w:t>
      </w:r>
    </w:p>
    <w:p w14:paraId="1413796C" w14:textId="77777777" w:rsidR="001A3ED1"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Срочный</w:t>
      </w:r>
    </w:p>
    <w:p w14:paraId="4A25D637" w14:textId="77777777" w:rsidR="00457F1F"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Постоянный</w:t>
      </w:r>
    </w:p>
    <w:p w14:paraId="2897CC61"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ответов:</w:t>
      </w:r>
    </w:p>
    <w:p w14:paraId="62887B41" w14:textId="77777777" w:rsidR="005F64D2" w:rsidRPr="00AF45A9" w:rsidRDefault="005F64D2" w:rsidP="00523C57">
      <w:pPr>
        <w:numPr>
          <w:ilvl w:val="0"/>
          <w:numId w:val="10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w:t>
      </w:r>
    </w:p>
    <w:p w14:paraId="28ED5A89" w14:textId="77777777" w:rsidR="005F64D2" w:rsidRPr="00AF45A9" w:rsidRDefault="005F64D2" w:rsidP="00523C57">
      <w:pPr>
        <w:numPr>
          <w:ilvl w:val="0"/>
          <w:numId w:val="10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IV</w:t>
      </w:r>
    </w:p>
    <w:p w14:paraId="34B6FF27" w14:textId="77777777" w:rsidR="005F64D2" w:rsidRPr="00AF45A9" w:rsidRDefault="005F64D2" w:rsidP="00523C57">
      <w:pPr>
        <w:numPr>
          <w:ilvl w:val="0"/>
          <w:numId w:val="10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III, IV</w:t>
      </w:r>
    </w:p>
    <w:p w14:paraId="6B675CA6" w14:textId="77777777" w:rsidR="005F64D2" w:rsidRPr="00AF45A9" w:rsidRDefault="005F64D2" w:rsidP="00523C57">
      <w:pPr>
        <w:numPr>
          <w:ilvl w:val="0"/>
          <w:numId w:val="10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все перечисленное</w:t>
      </w:r>
    </w:p>
    <w:p w14:paraId="775A3234" w14:textId="77777777" w:rsidR="005F64D2" w:rsidRPr="00AF45A9" w:rsidRDefault="005F64D2" w:rsidP="00523C57">
      <w:pPr>
        <w:jc w:val="both"/>
        <w:rPr>
          <w:rFonts w:asciiTheme="minorHAnsi" w:eastAsia="Times New Roman" w:hAnsiTheme="minorHAnsi" w:cstheme="minorHAnsi"/>
          <w:lang w:val="ru-RU" w:eastAsia="ru-RU"/>
        </w:rPr>
      </w:pPr>
    </w:p>
    <w:p w14:paraId="5A44F64A" w14:textId="77777777" w:rsidR="001A3ED1" w:rsidRPr="009750B6"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3.1.1.47.</w:t>
      </w:r>
      <w:r w:rsidRPr="00AF45A9">
        <w:rPr>
          <w:rFonts w:asciiTheme="minorHAnsi" w:eastAsia="Times New Roman" w:hAnsiTheme="minorHAnsi" w:cstheme="minorHAnsi"/>
          <w:lang w:val="ru-RU" w:eastAsia="ru-RU"/>
        </w:rPr>
        <w:t> На каком праве должно принадлежать имущество залогодателю для возможности установления ипотеки?</w:t>
      </w:r>
    </w:p>
    <w:p w14:paraId="22A96966"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На праве собственности</w:t>
      </w:r>
    </w:p>
    <w:p w14:paraId="583D32D6"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На праве хозяйственного ведения</w:t>
      </w:r>
    </w:p>
    <w:p w14:paraId="3ED43234"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На праве оперативного управления</w:t>
      </w:r>
    </w:p>
    <w:p w14:paraId="6D96D565"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На праве постоянного бессрочного пользования</w:t>
      </w:r>
    </w:p>
    <w:p w14:paraId="4E858218"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Варианты ответов:</w:t>
      </w:r>
    </w:p>
    <w:p w14:paraId="72DCBD0A" w14:textId="77777777" w:rsidR="005F64D2" w:rsidRPr="009750B6" w:rsidRDefault="005F64D2" w:rsidP="00523C57">
      <w:pPr>
        <w:numPr>
          <w:ilvl w:val="0"/>
          <w:numId w:val="1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194D1F2C" w14:textId="77777777" w:rsidR="005F64D2" w:rsidRPr="009750B6" w:rsidRDefault="005F64D2" w:rsidP="00523C57">
      <w:pPr>
        <w:numPr>
          <w:ilvl w:val="0"/>
          <w:numId w:val="10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w:t>
      </w:r>
    </w:p>
    <w:p w14:paraId="3EB19C3F" w14:textId="77777777" w:rsidR="005F64D2" w:rsidRPr="009750B6" w:rsidRDefault="005F64D2" w:rsidP="00523C57">
      <w:pPr>
        <w:numPr>
          <w:ilvl w:val="0"/>
          <w:numId w:val="1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w:t>
      </w:r>
    </w:p>
    <w:p w14:paraId="3EC3FEBE" w14:textId="77777777" w:rsidR="005F64D2" w:rsidRPr="009750B6" w:rsidRDefault="005F64D2" w:rsidP="00523C57">
      <w:pPr>
        <w:numPr>
          <w:ilvl w:val="0"/>
          <w:numId w:val="1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0010A169" w14:textId="77777777" w:rsidR="005F64D2" w:rsidRPr="009750B6" w:rsidRDefault="005F64D2" w:rsidP="00523C57">
      <w:pPr>
        <w:rPr>
          <w:rFonts w:asciiTheme="minorHAnsi" w:eastAsia="Times New Roman" w:hAnsiTheme="minorHAnsi" w:cstheme="minorHAnsi"/>
          <w:lang w:val="ru-RU" w:eastAsia="ru-RU"/>
        </w:rPr>
      </w:pPr>
    </w:p>
    <w:p w14:paraId="190CD937"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3.1.1.48.</w:t>
      </w:r>
      <w:r w:rsidRPr="009750B6">
        <w:rPr>
          <w:rFonts w:asciiTheme="minorHAnsi" w:eastAsia="Times New Roman" w:hAnsiTheme="minorHAnsi" w:cstheme="minorHAnsi"/>
          <w:lang w:val="ru-RU" w:eastAsia="ru-RU"/>
        </w:rPr>
        <w:t> Какими из перечисленных документов устанавливаются правила и ограничения оборота земельных участков из земель сельскохозяйственного назначения в соответствии с Федеральным законом "Об обороте земель сельскохозяйственного назначения" от 24.07.2002 № 101-ФЗ?</w:t>
      </w:r>
    </w:p>
    <w:p w14:paraId="1CF5E2EF"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Федеральным законом</w:t>
      </w:r>
    </w:p>
    <w:p w14:paraId="200FA4B1"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Нормативными правовыми актами Правительства Российской Федерации</w:t>
      </w:r>
    </w:p>
    <w:p w14:paraId="132DCE9B"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Нормативными правовыми актами субъектов Российской Федерации</w:t>
      </w:r>
    </w:p>
    <w:p w14:paraId="5F5BBB8A"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Нормативными правовыми актами органов местного самоуправления</w:t>
      </w:r>
    </w:p>
    <w:p w14:paraId="5D3695E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2222AB8" w14:textId="77777777" w:rsidR="005F64D2" w:rsidRPr="009750B6" w:rsidRDefault="005F64D2" w:rsidP="00523C57">
      <w:pPr>
        <w:numPr>
          <w:ilvl w:val="0"/>
          <w:numId w:val="1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43CDA039" w14:textId="77777777" w:rsidR="005F64D2" w:rsidRPr="009750B6" w:rsidRDefault="005F64D2" w:rsidP="00523C57">
      <w:pPr>
        <w:numPr>
          <w:ilvl w:val="0"/>
          <w:numId w:val="1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42887A35" w14:textId="77777777" w:rsidR="005F64D2" w:rsidRPr="009750B6" w:rsidRDefault="005F64D2" w:rsidP="00523C57">
      <w:pPr>
        <w:numPr>
          <w:ilvl w:val="0"/>
          <w:numId w:val="10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w:t>
      </w:r>
    </w:p>
    <w:p w14:paraId="08C51262" w14:textId="77777777" w:rsidR="005F64D2" w:rsidRPr="009750B6" w:rsidRDefault="005F64D2" w:rsidP="00523C57">
      <w:pPr>
        <w:numPr>
          <w:ilvl w:val="0"/>
          <w:numId w:val="1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0B5EE5E3" w14:textId="77777777" w:rsidR="005F64D2" w:rsidRPr="009750B6" w:rsidRDefault="005F64D2" w:rsidP="00523C57">
      <w:pPr>
        <w:rPr>
          <w:rFonts w:asciiTheme="minorHAnsi" w:eastAsia="Times New Roman" w:hAnsiTheme="minorHAnsi" w:cstheme="minorHAnsi"/>
          <w:lang w:val="ru-RU" w:eastAsia="ru-RU"/>
        </w:rPr>
      </w:pPr>
    </w:p>
    <w:p w14:paraId="52A5F65A"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3.1.1.49.</w:t>
      </w:r>
      <w:r w:rsidRPr="009750B6">
        <w:rPr>
          <w:rFonts w:asciiTheme="minorHAnsi" w:eastAsia="Times New Roman" w:hAnsiTheme="minorHAnsi" w:cstheme="minorHAnsi"/>
          <w:lang w:val="ru-RU" w:eastAsia="ru-RU"/>
        </w:rPr>
        <w:t> Задание на оценку рыночной стоимости объекта недвижимости должно включать:</w:t>
      </w:r>
    </w:p>
    <w:p w14:paraId="43E8C013"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объект оценки</w:t>
      </w:r>
    </w:p>
    <w:p w14:paraId="531D6986"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дату оценки</w:t>
      </w:r>
    </w:p>
    <w:p w14:paraId="2A66249B"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вид стоимости</w:t>
      </w:r>
    </w:p>
    <w:p w14:paraId="2B970981"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дату подготовки отчета</w:t>
      </w:r>
    </w:p>
    <w:p w14:paraId="5C54605F" w14:textId="77777777" w:rsidR="001A3ED1"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допущения оценки</w:t>
      </w:r>
    </w:p>
    <w:p w14:paraId="2C01F36E" w14:textId="77777777" w:rsidR="00457F1F"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срок экспозиции объекта оценки</w:t>
      </w:r>
    </w:p>
    <w:p w14:paraId="61E49169"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8AB49CE" w14:textId="77777777" w:rsidR="005F64D2" w:rsidRPr="009750B6" w:rsidRDefault="005F64D2" w:rsidP="00523C57">
      <w:pPr>
        <w:numPr>
          <w:ilvl w:val="0"/>
          <w:numId w:val="1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 V</w:t>
      </w:r>
    </w:p>
    <w:p w14:paraId="7E3B2372" w14:textId="77777777" w:rsidR="005F64D2" w:rsidRPr="009750B6" w:rsidRDefault="005F64D2" w:rsidP="00523C57">
      <w:pPr>
        <w:numPr>
          <w:ilvl w:val="0"/>
          <w:numId w:val="1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VI</w:t>
      </w:r>
    </w:p>
    <w:p w14:paraId="3DCBD4C9" w14:textId="77777777" w:rsidR="005F64D2" w:rsidRPr="009750B6" w:rsidRDefault="005F64D2" w:rsidP="00523C57">
      <w:pPr>
        <w:numPr>
          <w:ilvl w:val="0"/>
          <w:numId w:val="10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 V</w:t>
      </w:r>
    </w:p>
    <w:p w14:paraId="4FAEECF9" w14:textId="77777777" w:rsidR="005F64D2" w:rsidRPr="009750B6" w:rsidRDefault="005F64D2" w:rsidP="00523C57">
      <w:pPr>
        <w:numPr>
          <w:ilvl w:val="0"/>
          <w:numId w:val="1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V, VI</w:t>
      </w:r>
    </w:p>
    <w:p w14:paraId="04C5F104" w14:textId="77777777" w:rsidR="005F64D2" w:rsidRPr="009750B6" w:rsidRDefault="005F64D2" w:rsidP="00523C57">
      <w:pPr>
        <w:numPr>
          <w:ilvl w:val="0"/>
          <w:numId w:val="106"/>
        </w:numPr>
        <w:ind w:left="1104"/>
        <w:jc w:val="both"/>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I,</w:t>
      </w:r>
      <w:r w:rsidR="00F80413"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en-US" w:eastAsia="ru-RU"/>
        </w:rPr>
        <w:t>II,</w:t>
      </w:r>
      <w:r w:rsidR="00F80413"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en-US" w:eastAsia="ru-RU"/>
        </w:rPr>
        <w:t>III,</w:t>
      </w:r>
      <w:r w:rsidR="00F80413"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en-US" w:eastAsia="ru-RU"/>
        </w:rPr>
        <w:t>IV,</w:t>
      </w:r>
      <w:r w:rsidR="00F80413"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en-US" w:eastAsia="ru-RU"/>
        </w:rPr>
        <w:t>V,</w:t>
      </w:r>
      <w:r w:rsidR="00F80413"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en-US" w:eastAsia="ru-RU"/>
        </w:rPr>
        <w:t>VI</w:t>
      </w:r>
    </w:p>
    <w:p w14:paraId="38BBD0CA" w14:textId="77777777" w:rsidR="005F64D2" w:rsidRPr="009750B6" w:rsidRDefault="005F64D2" w:rsidP="00523C57">
      <w:pPr>
        <w:jc w:val="both"/>
        <w:rPr>
          <w:rFonts w:asciiTheme="minorHAnsi" w:eastAsia="Times New Roman" w:hAnsiTheme="minorHAnsi" w:cstheme="minorHAnsi"/>
          <w:lang w:val="en-US" w:eastAsia="ru-RU"/>
        </w:rPr>
      </w:pPr>
    </w:p>
    <w:p w14:paraId="1845A0EA" w14:textId="77777777" w:rsidR="005F64D2" w:rsidRPr="009750B6" w:rsidRDefault="005F64D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3.1.1.50.</w:t>
      </w:r>
      <w:r w:rsidRPr="009750B6">
        <w:rPr>
          <w:rFonts w:asciiTheme="minorHAnsi" w:eastAsia="Times New Roman" w:hAnsiTheme="minorHAnsi" w:cstheme="minorHAnsi"/>
          <w:lang w:val="ru-RU" w:eastAsia="ru-RU"/>
        </w:rPr>
        <w:t> Согласно Федеральному стандарту оценки «Оценка недвижимости (ФСО № 7)», утвержденному приказом Минэкономразвития России № 611 от 25.09.2014, после проведения процедуры согласования оценщик, помимо указания в отчете об оценке итогового результата оценки стоимости недвижимости:</w:t>
      </w:r>
    </w:p>
    <w:p w14:paraId="423AE815" w14:textId="77777777" w:rsidR="005F64D2" w:rsidRPr="009750B6" w:rsidRDefault="005F64D2" w:rsidP="00523C57">
      <w:pPr>
        <w:numPr>
          <w:ilvl w:val="0"/>
          <w:numId w:val="1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приводит свое суждение о возможных границах интервала, в котором, по его мнению, может находиться эта стоимость в любом случае</w:t>
      </w:r>
    </w:p>
    <w:p w14:paraId="68E63482" w14:textId="77777777" w:rsidR="005F64D2" w:rsidRPr="009750B6" w:rsidRDefault="005F64D2" w:rsidP="00523C57">
      <w:pPr>
        <w:numPr>
          <w:ilvl w:val="0"/>
          <w:numId w:val="1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приводит свое суждение о возможных границах интервала, в котором, по его мнению, может находиться эта стоимость если указание об этом содержится в задании на оценку</w:t>
      </w:r>
    </w:p>
    <w:p w14:paraId="627958FC" w14:textId="77777777" w:rsidR="005F64D2" w:rsidRPr="00AF45A9" w:rsidRDefault="005F64D2" w:rsidP="00523C57">
      <w:pPr>
        <w:numPr>
          <w:ilvl w:val="0"/>
          <w:numId w:val="10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приводит свое суждение о возможных границах интервала, в котором, по его мнению, может </w:t>
      </w:r>
      <w:r w:rsidRPr="00AF45A9">
        <w:rPr>
          <w:rFonts w:asciiTheme="minorHAnsi" w:eastAsia="Times New Roman" w:hAnsiTheme="minorHAnsi" w:cstheme="minorHAnsi"/>
          <w:b/>
          <w:lang w:val="ru-RU" w:eastAsia="ru-RU"/>
        </w:rPr>
        <w:t>находиться эта стоимость, если в задании на оценку не указано иное</w:t>
      </w:r>
    </w:p>
    <w:p w14:paraId="64579BC1" w14:textId="77777777" w:rsidR="005F64D2" w:rsidRPr="00AF45A9" w:rsidRDefault="005F64D2" w:rsidP="00523C57">
      <w:pPr>
        <w:numPr>
          <w:ilvl w:val="0"/>
          <w:numId w:val="10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 приводить свое суждение о возможных границах интервала, в котором, по его мнению, может находиться эта стоимость</w:t>
      </w:r>
    </w:p>
    <w:p w14:paraId="0FFF1DA6" w14:textId="77777777" w:rsidR="005F64D2" w:rsidRPr="00AF45A9" w:rsidRDefault="005F64D2" w:rsidP="00523C57">
      <w:pPr>
        <w:jc w:val="both"/>
        <w:rPr>
          <w:rFonts w:asciiTheme="minorHAnsi" w:eastAsia="Times New Roman" w:hAnsiTheme="minorHAnsi" w:cstheme="minorHAnsi"/>
          <w:lang w:val="ru-RU" w:eastAsia="ru-RU"/>
        </w:rPr>
      </w:pPr>
    </w:p>
    <w:p w14:paraId="4921174F" w14:textId="561B7EFC"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lastRenderedPageBreak/>
        <w:t>3.1.1.51.</w:t>
      </w:r>
      <w:r w:rsidRPr="00AF45A9">
        <w:rPr>
          <w:rFonts w:asciiTheme="minorHAnsi" w:eastAsia="Times New Roman" w:hAnsiTheme="minorHAnsi" w:cstheme="minorHAnsi"/>
          <w:lang w:val="ru-RU" w:eastAsia="ru-RU"/>
        </w:rPr>
        <w:t xml:space="preserve"> Может ли согласно Гражданскому кодексу Российской Федерации здание или сооружение облагаться </w:t>
      </w:r>
      <w:r w:rsidR="004F286A" w:rsidRPr="00AF45A9">
        <w:rPr>
          <w:rFonts w:asciiTheme="minorHAnsi" w:eastAsia="Times New Roman" w:hAnsiTheme="minorHAnsi" w:cstheme="minorHAnsi"/>
          <w:lang w:val="ru-RU" w:eastAsia="ru-RU"/>
        </w:rPr>
        <w:t>сервитутом?</w:t>
      </w:r>
    </w:p>
    <w:p w14:paraId="15881FC6" w14:textId="77777777" w:rsidR="005F64D2" w:rsidRPr="00AF45A9" w:rsidRDefault="005F64D2" w:rsidP="00523C57">
      <w:pPr>
        <w:numPr>
          <w:ilvl w:val="0"/>
          <w:numId w:val="10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Может</w:t>
      </w:r>
    </w:p>
    <w:p w14:paraId="22379BE4" w14:textId="77777777" w:rsidR="005F64D2" w:rsidRPr="00AF45A9" w:rsidRDefault="005F64D2" w:rsidP="00523C57">
      <w:pPr>
        <w:numPr>
          <w:ilvl w:val="0"/>
          <w:numId w:val="10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 может</w:t>
      </w:r>
    </w:p>
    <w:p w14:paraId="4A642CB4" w14:textId="77777777" w:rsidR="005F64D2" w:rsidRPr="00AF45A9" w:rsidRDefault="005F64D2" w:rsidP="00523C57">
      <w:pPr>
        <w:numPr>
          <w:ilvl w:val="0"/>
          <w:numId w:val="10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если объект находится в государственной или муниципальной собственности</w:t>
      </w:r>
    </w:p>
    <w:p w14:paraId="0013DC0C" w14:textId="77777777" w:rsidR="005F64D2" w:rsidRPr="00AF45A9" w:rsidRDefault="005F64D2" w:rsidP="00523C57">
      <w:pPr>
        <w:numPr>
          <w:ilvl w:val="0"/>
          <w:numId w:val="10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Может, по решению суда</w:t>
      </w:r>
    </w:p>
    <w:p w14:paraId="14ED65FE" w14:textId="77777777" w:rsidR="005F64D2" w:rsidRPr="00AF45A9" w:rsidRDefault="005F64D2" w:rsidP="00523C57">
      <w:pPr>
        <w:rPr>
          <w:rFonts w:asciiTheme="minorHAnsi" w:eastAsia="Times New Roman" w:hAnsiTheme="minorHAnsi" w:cstheme="minorHAnsi"/>
          <w:lang w:val="ru-RU" w:eastAsia="ru-RU"/>
        </w:rPr>
      </w:pPr>
    </w:p>
    <w:p w14:paraId="726E8C80" w14:textId="77777777" w:rsidR="007261F4"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3.1.1.52.</w:t>
      </w:r>
      <w:r w:rsidRPr="00AF45A9">
        <w:rPr>
          <w:rFonts w:asciiTheme="minorHAnsi" w:eastAsia="Times New Roman" w:hAnsiTheme="minorHAnsi" w:cstheme="minorHAnsi"/>
          <w:lang w:val="ru-RU" w:eastAsia="ru-RU"/>
        </w:rPr>
        <w:t> </w:t>
      </w:r>
      <w:r w:rsidR="007261F4" w:rsidRPr="00AF45A9">
        <w:rPr>
          <w:rFonts w:asciiTheme="minorHAnsi" w:hAnsiTheme="minorHAnsi" w:cstheme="minorHAnsi"/>
          <w:lang w:val="ru-RU"/>
        </w:rPr>
        <w:t>Какие из перечисленных ниже объектов с учетом связанных с ними имущественных прав могут выступать объектами оценки согласно Федеральному стандарту оценки «Оценка недвижимости (ФСО № 7)», утвержденному приказом Минэкономразвития России № 611 от 25.09.2014, и на которые распространяется действие указанного стандарта?</w:t>
      </w:r>
    </w:p>
    <w:p w14:paraId="16110016" w14:textId="77777777" w:rsidR="007261F4" w:rsidRPr="00AF45A9" w:rsidRDefault="007261F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Варианты ответов: </w:t>
      </w:r>
    </w:p>
    <w:p w14:paraId="253CF787" w14:textId="77777777" w:rsidR="007261F4" w:rsidRPr="00AF45A9" w:rsidRDefault="007261F4"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застроенные и незастроенные земельные участки</w:t>
      </w:r>
    </w:p>
    <w:p w14:paraId="2EF0BDFA" w14:textId="77777777" w:rsidR="007261F4" w:rsidRPr="00AF45A9" w:rsidRDefault="007261F4"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доля в праве на объект недвижимости</w:t>
      </w:r>
    </w:p>
    <w:p w14:paraId="64B4E1AE" w14:textId="77777777" w:rsidR="007261F4" w:rsidRPr="00AF45A9" w:rsidRDefault="007261F4"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жилые и нежилые помещения и их части</w:t>
      </w:r>
    </w:p>
    <w:p w14:paraId="0A42C374" w14:textId="77777777" w:rsidR="007261F4" w:rsidRPr="00AF45A9" w:rsidRDefault="007261F4" w:rsidP="00523C57">
      <w:pPr>
        <w:numPr>
          <w:ilvl w:val="0"/>
          <w:numId w:val="10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всё вышеперечисленное</w:t>
      </w:r>
    </w:p>
    <w:p w14:paraId="3E50FA8E" w14:textId="77777777" w:rsidR="005F64D2" w:rsidRPr="00AF45A9" w:rsidRDefault="005F64D2" w:rsidP="00523C57">
      <w:pPr>
        <w:jc w:val="both"/>
        <w:rPr>
          <w:rFonts w:asciiTheme="minorHAnsi" w:eastAsia="Times New Roman" w:hAnsiTheme="minorHAnsi" w:cstheme="minorHAnsi"/>
          <w:lang w:val="ru-RU" w:eastAsia="ru-RU"/>
        </w:rPr>
      </w:pPr>
    </w:p>
    <w:p w14:paraId="43A8E304"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3.1.1.53.</w:t>
      </w:r>
      <w:r w:rsidRPr="00AF45A9">
        <w:rPr>
          <w:rFonts w:asciiTheme="minorHAnsi" w:eastAsia="Times New Roman" w:hAnsiTheme="minorHAnsi" w:cstheme="minorHAnsi"/>
          <w:lang w:val="ru-RU" w:eastAsia="ru-RU"/>
        </w:rPr>
        <w:t> Можно ли распоряжаться участком, предоставленном на праве пожизненного наследуемого владения?</w:t>
      </w:r>
    </w:p>
    <w:p w14:paraId="4119EA98" w14:textId="77777777" w:rsidR="005F64D2" w:rsidRPr="00AF45A9" w:rsidRDefault="005F64D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ответов:</w:t>
      </w:r>
    </w:p>
    <w:p w14:paraId="1A499067" w14:textId="77777777" w:rsidR="005F64D2" w:rsidRPr="00AF45A9" w:rsidRDefault="005F64D2"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можно</w:t>
      </w:r>
    </w:p>
    <w:p w14:paraId="13358854" w14:textId="77777777" w:rsidR="005F64D2" w:rsidRPr="00AF45A9" w:rsidRDefault="005F64D2" w:rsidP="00523C57">
      <w:pPr>
        <w:numPr>
          <w:ilvl w:val="0"/>
          <w:numId w:val="10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нельзя</w:t>
      </w:r>
    </w:p>
    <w:p w14:paraId="07BBA7E1" w14:textId="77777777" w:rsidR="005F64D2" w:rsidRPr="00AF45A9" w:rsidRDefault="005F64D2"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можно, если на нем находится здание, принадлежащее на праве собственности</w:t>
      </w:r>
    </w:p>
    <w:p w14:paraId="45242067" w14:textId="77777777" w:rsidR="005F64D2" w:rsidRPr="00AF45A9" w:rsidRDefault="005F64D2"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можно, для внесения в уставный капитал</w:t>
      </w:r>
    </w:p>
    <w:p w14:paraId="15FBFC11" w14:textId="77777777" w:rsidR="00AF56CF" w:rsidRPr="00AF45A9" w:rsidRDefault="00AF56CF" w:rsidP="00523C57">
      <w:pPr>
        <w:pStyle w:val="af2"/>
        <w:spacing w:before="0" w:beforeAutospacing="0" w:after="0" w:afterAutospacing="0"/>
        <w:ind w:firstLine="709"/>
        <w:jc w:val="both"/>
        <w:rPr>
          <w:rFonts w:asciiTheme="minorHAnsi" w:hAnsiTheme="minorHAnsi" w:cstheme="minorHAnsi"/>
          <w:bCs/>
        </w:rPr>
      </w:pPr>
    </w:p>
    <w:p w14:paraId="7F01DA2F" w14:textId="77777777" w:rsidR="001E13E6" w:rsidRPr="00AF45A9" w:rsidRDefault="001E13E6"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3.1.1.54.</w:t>
      </w:r>
      <w:r w:rsidRPr="00AF45A9">
        <w:rPr>
          <w:rFonts w:eastAsia="Times New Roman"/>
          <w:lang w:val="ru-RU" w:eastAsia="ru-RU"/>
        </w:rPr>
        <w:t xml:space="preserve"> </w:t>
      </w:r>
      <w:r w:rsidRPr="00AF45A9">
        <w:rPr>
          <w:rFonts w:asciiTheme="minorHAnsi" w:eastAsia="Times New Roman" w:hAnsiTheme="minorHAnsi" w:cstheme="minorHAnsi"/>
          <w:lang w:val="ru-RU" w:eastAsia="ru-RU"/>
        </w:rPr>
        <w:t xml:space="preserve">Верно ли утверждение, что в соответствии с Федеральным стандартом оценки «Оценка недвижимости (ФСО № 7)», утвержденным приказом Минэкономразвития России № 611 от 25.09.2014, 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w:t>
      </w:r>
    </w:p>
    <w:p w14:paraId="051C3E41" w14:textId="77777777" w:rsidR="001E13E6" w:rsidRPr="00AF45A9" w:rsidRDefault="001E13E6"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ответов:</w:t>
      </w:r>
    </w:p>
    <w:p w14:paraId="278CFCC9" w14:textId="77777777" w:rsidR="001E13E6" w:rsidRPr="00AF45A9" w:rsidRDefault="001E13E6"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верно</w:t>
      </w:r>
    </w:p>
    <w:p w14:paraId="66CA7532" w14:textId="77777777" w:rsidR="001E13E6" w:rsidRPr="00AF45A9" w:rsidRDefault="001E13E6"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неверно</w:t>
      </w:r>
    </w:p>
    <w:p w14:paraId="7FFEF89F" w14:textId="77777777" w:rsidR="001E13E6" w:rsidRPr="00AF45A9" w:rsidRDefault="001E13E6" w:rsidP="00523C57">
      <w:pPr>
        <w:numPr>
          <w:ilvl w:val="0"/>
          <w:numId w:val="10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верно, при уточнении - если в задании на оценку не указано иное</w:t>
      </w:r>
    </w:p>
    <w:p w14:paraId="7394D675" w14:textId="77777777" w:rsidR="001E13E6" w:rsidRPr="00AF45A9" w:rsidRDefault="001E13E6"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оценщик может приводить свое суждение о возможных границах интервала, только если это специально указано в задании на оценку</w:t>
      </w:r>
    </w:p>
    <w:p w14:paraId="2FF43985" w14:textId="0C32E833" w:rsidR="005F64D2" w:rsidRPr="00AF45A9" w:rsidRDefault="005F64D2" w:rsidP="00523C57">
      <w:pPr>
        <w:pStyle w:val="af2"/>
        <w:spacing w:before="0" w:beforeAutospacing="0" w:after="0" w:afterAutospacing="0"/>
        <w:ind w:firstLine="709"/>
        <w:jc w:val="both"/>
        <w:rPr>
          <w:rFonts w:asciiTheme="minorHAnsi" w:hAnsiTheme="minorHAnsi" w:cstheme="minorHAnsi"/>
          <w:bCs/>
        </w:rPr>
      </w:pPr>
    </w:p>
    <w:p w14:paraId="1802B510" w14:textId="286BCAE4" w:rsidR="00A3485D" w:rsidRPr="00AF45A9" w:rsidRDefault="00A3485D"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
          <w:bCs/>
        </w:rPr>
        <w:t>3.1.1.55.</w:t>
      </w:r>
      <w:r w:rsidRPr="00AF45A9">
        <w:rPr>
          <w:rFonts w:asciiTheme="minorHAnsi" w:hAnsiTheme="minorHAnsi" w:cstheme="minorHAnsi"/>
          <w:bCs/>
          <w:lang w:val="en-GB"/>
        </w:rPr>
        <w:t> </w:t>
      </w:r>
      <w:r w:rsidRPr="00AF45A9">
        <w:rPr>
          <w:rFonts w:asciiTheme="minorHAnsi" w:hAnsiTheme="minorHAnsi" w:cstheme="minorHAnsi"/>
          <w:bCs/>
        </w:rPr>
        <w:t>В связи с чем собственник земельного участка может требовать отмены сервитута согласно Гражданскому кодексу Российской Федерации?</w:t>
      </w:r>
    </w:p>
    <w:p w14:paraId="4A536312" w14:textId="60410FDD" w:rsidR="00A3485D" w:rsidRPr="00AF45A9" w:rsidRDefault="00A3485D"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Cs/>
        </w:rPr>
        <w:t>Варианты ответов:</w:t>
      </w:r>
    </w:p>
    <w:p w14:paraId="2AD3E6E5" w14:textId="77777777" w:rsidR="00A3485D" w:rsidRPr="00AF45A9" w:rsidRDefault="00A3485D"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связи с изменением разрешенного использования земельного участка</w:t>
      </w:r>
    </w:p>
    <w:p w14:paraId="1E4DAA46" w14:textId="77777777" w:rsidR="00A3485D" w:rsidRPr="00AF45A9" w:rsidRDefault="00A3485D"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 связи с отсутствием соразмерной платы от лиц, в интересах которых установлен сервитут</w:t>
      </w:r>
    </w:p>
    <w:p w14:paraId="2489F30F" w14:textId="77777777" w:rsidR="00A3485D" w:rsidRPr="00AF45A9" w:rsidRDefault="00A3485D" w:rsidP="00523C57">
      <w:pPr>
        <w:numPr>
          <w:ilvl w:val="0"/>
          <w:numId w:val="109"/>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Ввиду отсутствия оснований, на основании которых был установлен сервитут</w:t>
      </w:r>
    </w:p>
    <w:p w14:paraId="3B0A753D" w14:textId="5B3E3FB1" w:rsidR="00A3485D" w:rsidRPr="00AF45A9" w:rsidRDefault="00A3485D"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Собственник не может требовать отмены сервитута</w:t>
      </w:r>
    </w:p>
    <w:p w14:paraId="0A2442AB" w14:textId="77777777" w:rsidR="00A17A3E" w:rsidRPr="00AF45A9" w:rsidRDefault="00A17A3E" w:rsidP="00523C57">
      <w:pPr>
        <w:ind w:left="1104"/>
        <w:jc w:val="both"/>
        <w:rPr>
          <w:rFonts w:asciiTheme="minorHAnsi" w:eastAsia="Times New Roman" w:hAnsiTheme="minorHAnsi" w:cstheme="minorHAnsi"/>
          <w:lang w:val="ru-RU" w:eastAsia="ru-RU"/>
        </w:rPr>
      </w:pPr>
    </w:p>
    <w:p w14:paraId="5372ABAA" w14:textId="539D588E" w:rsidR="00A17A3E" w:rsidRPr="00AF45A9" w:rsidRDefault="00A17A3E"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
          <w:bCs/>
        </w:rPr>
        <w:lastRenderedPageBreak/>
        <w:t>3.1.1.56. </w:t>
      </w:r>
      <w:r w:rsidRPr="00AF45A9">
        <w:rPr>
          <w:rFonts w:asciiTheme="minorHAnsi" w:hAnsiTheme="minorHAnsi" w:cstheme="minorHAnsi"/>
          <w:bCs/>
        </w:rPr>
        <w:t>С какой даты согласно Федеральному закону от 21.12.2004 № 172-ФЗ «О</w:t>
      </w:r>
      <w:r w:rsidR="006A7E25" w:rsidRPr="00AF45A9">
        <w:rPr>
          <w:rFonts w:asciiTheme="minorHAnsi" w:hAnsiTheme="minorHAnsi" w:cstheme="minorHAnsi"/>
          <w:bCs/>
        </w:rPr>
        <w:t> </w:t>
      </w:r>
      <w:r w:rsidRPr="00AF45A9">
        <w:rPr>
          <w:rFonts w:asciiTheme="minorHAnsi" w:hAnsiTheme="minorHAnsi" w:cstheme="minorHAnsi"/>
          <w:bCs/>
        </w:rPr>
        <w:t>переводе земель или земельных участков из одной категории в другую» считается состоявшимся перевод земель или земельных участков из одной категории в другую?</w:t>
      </w:r>
    </w:p>
    <w:p w14:paraId="0792B17A" w14:textId="77777777" w:rsidR="00567261" w:rsidRPr="00AF45A9" w:rsidRDefault="00567261"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Cs/>
        </w:rPr>
        <w:t>Варианты ответов:</w:t>
      </w:r>
    </w:p>
    <w:p w14:paraId="71308A46" w14:textId="565B1C0C" w:rsidR="00A17A3E" w:rsidRPr="00AF45A9" w:rsidRDefault="00A17A3E"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даты принятия соответствующего решения на публичных слушаниях</w:t>
      </w:r>
      <w:r w:rsidR="006A7E25" w:rsidRPr="00AF45A9">
        <w:rPr>
          <w:rFonts w:asciiTheme="minorHAnsi" w:eastAsia="Times New Roman" w:hAnsiTheme="minorHAnsi" w:cstheme="minorHAnsi"/>
          <w:lang w:val="ru-RU" w:eastAsia="ru-RU"/>
        </w:rPr>
        <w:t>.</w:t>
      </w:r>
    </w:p>
    <w:p w14:paraId="6E358062" w14:textId="004FD7BF" w:rsidR="00A17A3E" w:rsidRPr="00AF45A9" w:rsidRDefault="00A17A3E"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даты принятия акта о переводе земель или земельных участков</w:t>
      </w:r>
      <w:r w:rsidR="006A7E25" w:rsidRPr="00AF45A9">
        <w:rPr>
          <w:rFonts w:asciiTheme="minorHAnsi" w:eastAsia="Times New Roman" w:hAnsiTheme="minorHAnsi" w:cstheme="minorHAnsi"/>
          <w:lang w:val="ru-RU" w:eastAsia="ru-RU"/>
        </w:rPr>
        <w:t>.</w:t>
      </w:r>
    </w:p>
    <w:p w14:paraId="158B3175" w14:textId="121476A2" w:rsidR="00A17A3E" w:rsidRPr="00AF45A9" w:rsidRDefault="00A17A3E" w:rsidP="00523C57">
      <w:pPr>
        <w:numPr>
          <w:ilvl w:val="0"/>
          <w:numId w:val="10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 даты изменения правил землепользования и застройки</w:t>
      </w:r>
      <w:r w:rsidR="006A7E25" w:rsidRPr="00AF45A9">
        <w:rPr>
          <w:rFonts w:asciiTheme="minorHAnsi" w:eastAsia="Times New Roman" w:hAnsiTheme="minorHAnsi" w:cstheme="minorHAnsi"/>
          <w:lang w:val="ru-RU" w:eastAsia="ru-RU"/>
        </w:rPr>
        <w:t>.</w:t>
      </w:r>
    </w:p>
    <w:p w14:paraId="17F500BE" w14:textId="3617D9D4" w:rsidR="00A17A3E" w:rsidRPr="00AF45A9" w:rsidRDefault="00A17A3E" w:rsidP="00523C57">
      <w:pPr>
        <w:numPr>
          <w:ilvl w:val="0"/>
          <w:numId w:val="10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 даты осуществления государственного кадастрового учета земельных участков в связи с изменением их категории</w:t>
      </w:r>
      <w:r w:rsidR="006A7E25" w:rsidRPr="00AF45A9">
        <w:rPr>
          <w:rFonts w:asciiTheme="minorHAnsi" w:eastAsia="Times New Roman" w:hAnsiTheme="minorHAnsi" w:cstheme="minorHAnsi"/>
          <w:b/>
          <w:lang w:val="ru-RU" w:eastAsia="ru-RU"/>
        </w:rPr>
        <w:t>.</w:t>
      </w:r>
    </w:p>
    <w:p w14:paraId="297D645D" w14:textId="77777777" w:rsidR="00A17A3E" w:rsidRPr="00AF45A9" w:rsidRDefault="00A17A3E" w:rsidP="00523C57">
      <w:pPr>
        <w:ind w:left="1104"/>
        <w:jc w:val="both"/>
        <w:rPr>
          <w:rFonts w:asciiTheme="minorHAnsi" w:eastAsia="Times New Roman" w:hAnsiTheme="minorHAnsi" w:cstheme="minorHAnsi"/>
          <w:lang w:val="ru-RU" w:eastAsia="ru-RU"/>
        </w:rPr>
      </w:pPr>
    </w:p>
    <w:p w14:paraId="1D5EB02E" w14:textId="40100525" w:rsidR="00A17A3E" w:rsidRPr="002E7803" w:rsidRDefault="00A17A3E"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
          <w:bCs/>
        </w:rPr>
        <w:t>3.1.1.57. </w:t>
      </w:r>
      <w:r w:rsidRPr="00AF45A9">
        <w:rPr>
          <w:rFonts w:asciiTheme="minorHAnsi" w:hAnsiTheme="minorHAnsi" w:cstheme="minorHAnsi"/>
          <w:bCs/>
        </w:rPr>
        <w:t>Должно ли согласно Федеральному стандарту «Оценка недвижимости (ФСО</w:t>
      </w:r>
      <w:r w:rsidR="006A7E25" w:rsidRPr="00AF45A9">
        <w:rPr>
          <w:rFonts w:asciiTheme="minorHAnsi" w:hAnsiTheme="minorHAnsi" w:cstheme="minorHAnsi"/>
          <w:bCs/>
        </w:rPr>
        <w:t> </w:t>
      </w:r>
      <w:r w:rsidRPr="00AF45A9">
        <w:rPr>
          <w:rFonts w:asciiTheme="minorHAnsi" w:hAnsiTheme="minorHAnsi" w:cstheme="minorHAnsi"/>
          <w:bCs/>
        </w:rPr>
        <w:t>№</w:t>
      </w:r>
      <w:r w:rsidR="006A7E25" w:rsidRPr="00AF45A9">
        <w:rPr>
          <w:rFonts w:asciiTheme="minorHAnsi" w:hAnsiTheme="minorHAnsi" w:cstheme="minorHAnsi"/>
          <w:bCs/>
        </w:rPr>
        <w:t> </w:t>
      </w:r>
      <w:r w:rsidRPr="00AF45A9">
        <w:rPr>
          <w:rFonts w:asciiTheme="minorHAnsi" w:hAnsiTheme="minorHAnsi" w:cstheme="minorHAnsi"/>
          <w:bCs/>
        </w:rPr>
        <w:t xml:space="preserve">7)», утвержденному приказом Минэкономразвития России № 611 от 25.09.2014, наиболее эффективное использование оцениваемого объекта недвижимости всегда соответствовать его фактическому использованию (совпадать с фактическим </w:t>
      </w:r>
      <w:r w:rsidRPr="002E7803">
        <w:rPr>
          <w:rFonts w:asciiTheme="minorHAnsi" w:hAnsiTheme="minorHAnsi" w:cstheme="minorHAnsi"/>
          <w:bCs/>
        </w:rPr>
        <w:t>использованием)?</w:t>
      </w:r>
    </w:p>
    <w:p w14:paraId="5C4F0E5E" w14:textId="77777777" w:rsidR="00567261" w:rsidRPr="002E7803" w:rsidRDefault="00567261"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Варианты ответов:</w:t>
      </w:r>
    </w:p>
    <w:p w14:paraId="5499929A" w14:textId="4C0C6BF8" w:rsidR="00A17A3E" w:rsidRPr="002E7803" w:rsidRDefault="00A17A3E" w:rsidP="00523C57">
      <w:pPr>
        <w:numPr>
          <w:ilvl w:val="0"/>
          <w:numId w:val="109"/>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Нет правильного ответа</w:t>
      </w:r>
      <w:r w:rsidR="006A7E25" w:rsidRPr="002E7803">
        <w:rPr>
          <w:rFonts w:asciiTheme="minorHAnsi" w:eastAsia="Times New Roman" w:hAnsiTheme="minorHAnsi" w:cstheme="minorHAnsi"/>
          <w:lang w:val="ru-RU" w:eastAsia="ru-RU"/>
        </w:rPr>
        <w:t>.</w:t>
      </w:r>
    </w:p>
    <w:p w14:paraId="2299F923" w14:textId="1396DFDD" w:rsidR="00A17A3E" w:rsidRPr="002E7803" w:rsidRDefault="00A17A3E" w:rsidP="00523C57">
      <w:pPr>
        <w:numPr>
          <w:ilvl w:val="0"/>
          <w:numId w:val="109"/>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Да, в любом случае</w:t>
      </w:r>
      <w:r w:rsidR="006A7E25" w:rsidRPr="002E7803">
        <w:rPr>
          <w:rFonts w:asciiTheme="minorHAnsi" w:eastAsia="Times New Roman" w:hAnsiTheme="minorHAnsi" w:cstheme="minorHAnsi"/>
          <w:lang w:val="ru-RU" w:eastAsia="ru-RU"/>
        </w:rPr>
        <w:t>.</w:t>
      </w:r>
    </w:p>
    <w:p w14:paraId="07F7695E" w14:textId="1E16E1CD" w:rsidR="00A17A3E" w:rsidRPr="002E7803" w:rsidRDefault="00A17A3E" w:rsidP="00523C57">
      <w:pPr>
        <w:numPr>
          <w:ilvl w:val="0"/>
          <w:numId w:val="109"/>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В ФСО № 7 нет упоминания о наиболее эффективном использовании объекта оценки</w:t>
      </w:r>
      <w:r w:rsidR="006A7E25" w:rsidRPr="002E7803">
        <w:rPr>
          <w:rFonts w:asciiTheme="minorHAnsi" w:eastAsia="Times New Roman" w:hAnsiTheme="minorHAnsi" w:cstheme="minorHAnsi"/>
          <w:lang w:val="ru-RU" w:eastAsia="ru-RU"/>
        </w:rPr>
        <w:t>.</w:t>
      </w:r>
    </w:p>
    <w:p w14:paraId="3991F0B9" w14:textId="6EE13802" w:rsidR="00A17A3E" w:rsidRPr="002E7803" w:rsidRDefault="00A17A3E" w:rsidP="00523C57">
      <w:pPr>
        <w:numPr>
          <w:ilvl w:val="0"/>
          <w:numId w:val="109"/>
        </w:numPr>
        <w:ind w:left="1104"/>
        <w:jc w:val="both"/>
        <w:rPr>
          <w:rFonts w:asciiTheme="minorHAnsi" w:eastAsia="Times New Roman" w:hAnsiTheme="minorHAnsi" w:cstheme="minorHAnsi"/>
          <w:b/>
          <w:lang w:val="ru-RU" w:eastAsia="ru-RU"/>
        </w:rPr>
      </w:pPr>
      <w:r w:rsidRPr="002E7803">
        <w:rPr>
          <w:rFonts w:asciiTheme="minorHAnsi" w:eastAsia="Times New Roman" w:hAnsiTheme="minorHAnsi" w:cstheme="minorHAnsi"/>
          <w:b/>
          <w:lang w:val="ru-RU" w:eastAsia="ru-RU"/>
        </w:rPr>
        <w:t>Нет, оценщик может предполагать иное использование объекта</w:t>
      </w:r>
      <w:r w:rsidR="006A7E25" w:rsidRPr="002E7803">
        <w:rPr>
          <w:rFonts w:asciiTheme="minorHAnsi" w:eastAsia="Times New Roman" w:hAnsiTheme="minorHAnsi" w:cstheme="minorHAnsi"/>
          <w:b/>
          <w:lang w:val="ru-RU" w:eastAsia="ru-RU"/>
        </w:rPr>
        <w:t>.</w:t>
      </w:r>
    </w:p>
    <w:p w14:paraId="2C1E60EE" w14:textId="77777777" w:rsidR="00A17A3E" w:rsidRPr="002E7803" w:rsidRDefault="00A17A3E" w:rsidP="00523C57">
      <w:pPr>
        <w:ind w:left="1104"/>
        <w:jc w:val="both"/>
        <w:rPr>
          <w:rFonts w:asciiTheme="minorHAnsi" w:eastAsia="Times New Roman" w:hAnsiTheme="minorHAnsi" w:cstheme="minorHAnsi"/>
          <w:lang w:val="ru-RU" w:eastAsia="ru-RU"/>
        </w:rPr>
      </w:pPr>
    </w:p>
    <w:p w14:paraId="54EBAEFC" w14:textId="3810BF75" w:rsidR="00523C57" w:rsidRPr="002E7803" w:rsidRDefault="00523C57" w:rsidP="00523C57">
      <w:pPr>
        <w:pStyle w:val="af2"/>
        <w:spacing w:before="0" w:beforeAutospacing="0" w:after="0" w:afterAutospacing="0"/>
        <w:jc w:val="both"/>
        <w:rPr>
          <w:rFonts w:asciiTheme="minorHAnsi" w:hAnsiTheme="minorHAnsi" w:cstheme="minorHAnsi"/>
          <w:bCs/>
        </w:rPr>
      </w:pPr>
      <w:bookmarkStart w:id="17" w:name="_Toc500751318"/>
      <w:bookmarkStart w:id="18" w:name="_Toc75862714"/>
      <w:bookmarkStart w:id="19" w:name="_Hlk504662915"/>
      <w:r w:rsidRPr="002E7803">
        <w:rPr>
          <w:rFonts w:asciiTheme="minorHAnsi" w:hAnsiTheme="minorHAnsi" w:cstheme="minorHAnsi"/>
          <w:b/>
        </w:rPr>
        <w:t>3.1.1.58.</w:t>
      </w:r>
      <w:r w:rsidRPr="002E7803">
        <w:rPr>
          <w:rFonts w:asciiTheme="minorHAnsi" w:hAnsiTheme="minorHAnsi" w:cstheme="minorHAnsi"/>
          <w:bCs/>
        </w:rPr>
        <w:t xml:space="preserve"> Какие из перечисленных ниже объектов с учетом связанных с ними имущественных прав могут выступать объектами оценки согласно Федеральному стандарту оценки «Оценка недвижимости (ФСО № 7)», утвержденному приказом Минэкономразвития России № 611 от 25.09.2014, и на которые распространяется действие указанного стандарта?</w:t>
      </w:r>
    </w:p>
    <w:p w14:paraId="07852144"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I. Незастроенный земельный участок</w:t>
      </w:r>
    </w:p>
    <w:p w14:paraId="3D5B341C"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II. Объект капитального строительства</w:t>
      </w:r>
    </w:p>
    <w:p w14:paraId="08B31DE2"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III. Жилые помещения</w:t>
      </w:r>
    </w:p>
    <w:p w14:paraId="111557C2"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IV. Доли в праве на объект недвижимости</w:t>
      </w:r>
    </w:p>
    <w:p w14:paraId="58EC36ED"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V. Участки недр</w:t>
      </w:r>
    </w:p>
    <w:p w14:paraId="1F66404B" w14:textId="7903FE8E"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VI. Нежилые помещения</w:t>
      </w:r>
    </w:p>
    <w:p w14:paraId="30BD4092" w14:textId="77777777" w:rsidR="00523C57" w:rsidRPr="002E7803" w:rsidRDefault="00523C57" w:rsidP="00523C57">
      <w:pPr>
        <w:pStyle w:val="af2"/>
        <w:spacing w:before="0" w:beforeAutospacing="0" w:after="0" w:afterAutospacing="0"/>
        <w:jc w:val="both"/>
        <w:rPr>
          <w:rFonts w:asciiTheme="minorHAnsi" w:hAnsiTheme="minorHAnsi" w:cstheme="minorHAnsi"/>
          <w:bCs/>
        </w:rPr>
      </w:pPr>
      <w:r w:rsidRPr="002E7803">
        <w:rPr>
          <w:rFonts w:asciiTheme="minorHAnsi" w:hAnsiTheme="minorHAnsi" w:cstheme="minorHAnsi"/>
          <w:bCs/>
        </w:rPr>
        <w:t>Варианты ответов:</w:t>
      </w:r>
    </w:p>
    <w:p w14:paraId="6762EF86" w14:textId="77777777" w:rsidR="00523C57" w:rsidRPr="002E7803" w:rsidRDefault="00523C57" w:rsidP="00523C57">
      <w:pPr>
        <w:numPr>
          <w:ilvl w:val="0"/>
          <w:numId w:val="109"/>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bCs/>
          <w:lang w:val="ru-RU" w:eastAsia="ru-RU"/>
        </w:rPr>
        <w:t xml:space="preserve">Все </w:t>
      </w:r>
      <w:r w:rsidRPr="002E7803">
        <w:rPr>
          <w:rFonts w:asciiTheme="minorHAnsi" w:eastAsia="Times New Roman" w:hAnsiTheme="minorHAnsi" w:cstheme="minorHAnsi"/>
          <w:lang w:val="ru-RU" w:eastAsia="ru-RU"/>
        </w:rPr>
        <w:t>перечисленное</w:t>
      </w:r>
    </w:p>
    <w:p w14:paraId="598BDF00" w14:textId="77777777" w:rsidR="00523C57" w:rsidRPr="002E7803" w:rsidRDefault="00523C57" w:rsidP="00523C57">
      <w:pPr>
        <w:numPr>
          <w:ilvl w:val="0"/>
          <w:numId w:val="109"/>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II, III, IV, VI</w:t>
      </w:r>
    </w:p>
    <w:p w14:paraId="65F6FA22" w14:textId="77777777" w:rsidR="00523C57" w:rsidRPr="002E7803" w:rsidRDefault="00523C57" w:rsidP="00523C57">
      <w:pPr>
        <w:numPr>
          <w:ilvl w:val="0"/>
          <w:numId w:val="109"/>
        </w:numPr>
        <w:ind w:left="1104"/>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lang w:val="ru-RU" w:eastAsia="ru-RU"/>
        </w:rPr>
        <w:t>I, II</w:t>
      </w:r>
      <w:r w:rsidRPr="002E7803">
        <w:rPr>
          <w:rFonts w:asciiTheme="minorHAnsi" w:eastAsia="Times New Roman" w:hAnsiTheme="minorHAnsi" w:cstheme="minorHAnsi"/>
          <w:bCs/>
          <w:lang w:val="ru-RU" w:eastAsia="ru-RU"/>
        </w:rPr>
        <w:t>, III, VI</w:t>
      </w:r>
    </w:p>
    <w:p w14:paraId="4EE6E336" w14:textId="77777777" w:rsidR="00523C57" w:rsidRPr="002E7803" w:rsidRDefault="00523C57" w:rsidP="00523C57">
      <w:pPr>
        <w:numPr>
          <w:ilvl w:val="0"/>
          <w:numId w:val="109"/>
        </w:numPr>
        <w:ind w:left="1104"/>
        <w:jc w:val="both"/>
        <w:rPr>
          <w:rFonts w:asciiTheme="minorHAnsi" w:eastAsia="Times New Roman" w:hAnsiTheme="minorHAnsi" w:cstheme="minorHAnsi"/>
          <w:b/>
          <w:lang w:val="ru-RU" w:eastAsia="ru-RU"/>
        </w:rPr>
      </w:pPr>
      <w:r w:rsidRPr="002E7803">
        <w:rPr>
          <w:rFonts w:asciiTheme="minorHAnsi" w:eastAsia="Times New Roman" w:hAnsiTheme="minorHAnsi" w:cstheme="minorHAnsi"/>
          <w:b/>
          <w:lang w:val="ru-RU" w:eastAsia="ru-RU"/>
        </w:rPr>
        <w:t>Все, кроме V</w:t>
      </w:r>
    </w:p>
    <w:p w14:paraId="17EE2A27" w14:textId="77777777" w:rsidR="00523C57" w:rsidRPr="002E7803" w:rsidRDefault="00523C57" w:rsidP="00523C57">
      <w:pPr>
        <w:pStyle w:val="3"/>
        <w:spacing w:before="0" w:line="240" w:lineRule="auto"/>
        <w:jc w:val="center"/>
        <w:rPr>
          <w:rFonts w:asciiTheme="minorHAnsi" w:hAnsiTheme="minorHAnsi" w:cstheme="minorHAnsi"/>
          <w:color w:val="auto"/>
          <w:sz w:val="24"/>
          <w:szCs w:val="24"/>
        </w:rPr>
      </w:pPr>
    </w:p>
    <w:p w14:paraId="25C74D27" w14:textId="77777777" w:rsidR="00523C57" w:rsidRPr="002E7803" w:rsidRDefault="00523C57" w:rsidP="00523C57">
      <w:pPr>
        <w:pStyle w:val="3"/>
        <w:spacing w:before="0" w:line="240" w:lineRule="auto"/>
        <w:jc w:val="center"/>
        <w:rPr>
          <w:rFonts w:asciiTheme="minorHAnsi" w:hAnsiTheme="minorHAnsi" w:cstheme="minorHAnsi"/>
          <w:color w:val="auto"/>
          <w:sz w:val="24"/>
          <w:szCs w:val="24"/>
        </w:rPr>
      </w:pPr>
    </w:p>
    <w:p w14:paraId="474F7643" w14:textId="26D3C8B3" w:rsidR="00711B56" w:rsidRPr="002E7803" w:rsidRDefault="00087928" w:rsidP="00523C57">
      <w:pPr>
        <w:pStyle w:val="3"/>
        <w:spacing w:before="0" w:line="240" w:lineRule="auto"/>
        <w:jc w:val="center"/>
        <w:rPr>
          <w:rFonts w:asciiTheme="minorHAnsi" w:hAnsiTheme="minorHAnsi" w:cstheme="minorHAnsi"/>
          <w:color w:val="auto"/>
          <w:sz w:val="24"/>
          <w:szCs w:val="24"/>
        </w:rPr>
      </w:pPr>
      <w:r w:rsidRPr="002E7803">
        <w:rPr>
          <w:rFonts w:asciiTheme="minorHAnsi" w:hAnsiTheme="minorHAnsi" w:cstheme="minorHAnsi"/>
          <w:color w:val="auto"/>
          <w:sz w:val="24"/>
          <w:szCs w:val="24"/>
        </w:rPr>
        <w:t>3.1.2. Теория оценки</w:t>
      </w:r>
      <w:bookmarkEnd w:id="17"/>
      <w:bookmarkEnd w:id="18"/>
    </w:p>
    <w:p w14:paraId="4E78C51A" w14:textId="77777777" w:rsidR="00A73AA3" w:rsidRPr="002E7803" w:rsidRDefault="00A73AA3" w:rsidP="00523C57">
      <w:pPr>
        <w:pStyle w:val="af2"/>
        <w:spacing w:before="0" w:beforeAutospacing="0" w:after="0" w:afterAutospacing="0"/>
        <w:ind w:firstLine="709"/>
        <w:jc w:val="both"/>
        <w:rPr>
          <w:rFonts w:asciiTheme="minorHAnsi" w:hAnsiTheme="minorHAnsi" w:cstheme="minorHAnsi"/>
          <w:bCs/>
        </w:rPr>
      </w:pPr>
      <w:bookmarkStart w:id="20" w:name="_Toc500751319"/>
      <w:bookmarkEnd w:id="19"/>
    </w:p>
    <w:p w14:paraId="0A2E4B58" w14:textId="77777777" w:rsidR="00AB41B4" w:rsidRPr="002E7803" w:rsidRDefault="00AB41B4" w:rsidP="00523C57">
      <w:pPr>
        <w:jc w:val="both"/>
        <w:rPr>
          <w:rFonts w:asciiTheme="minorHAnsi" w:eastAsia="Times New Roman" w:hAnsiTheme="minorHAnsi" w:cstheme="minorHAnsi"/>
          <w:lang w:val="ru-RU" w:eastAsia="ru-RU"/>
        </w:rPr>
      </w:pPr>
      <w:r w:rsidRPr="002E7803">
        <w:rPr>
          <w:rFonts w:asciiTheme="minorHAnsi" w:eastAsia="Times New Roman" w:hAnsiTheme="minorHAnsi" w:cstheme="minorHAnsi"/>
          <w:b/>
          <w:bCs/>
          <w:lang w:val="ru-RU" w:eastAsia="ru-RU"/>
        </w:rPr>
        <w:t>3.1.2.1.</w:t>
      </w:r>
      <w:r w:rsidRPr="002E7803">
        <w:rPr>
          <w:rFonts w:asciiTheme="minorHAnsi" w:eastAsia="Times New Roman" w:hAnsiTheme="minorHAnsi" w:cstheme="minorHAnsi"/>
          <w:lang w:val="ru-RU" w:eastAsia="ru-RU"/>
        </w:rPr>
        <w:t> Как соотносятся величины ставки дисконтирования и ставки капитализации, если ожидаемые долгосрочные темпы роста стоимости (в процентах) больше, чем норма возврата капитала (в процентах)?</w:t>
      </w:r>
    </w:p>
    <w:p w14:paraId="2D0D1ABA" w14:textId="77777777" w:rsidR="00AB41B4" w:rsidRPr="002E7803" w:rsidRDefault="00AB41B4" w:rsidP="00523C57">
      <w:pPr>
        <w:numPr>
          <w:ilvl w:val="0"/>
          <w:numId w:val="110"/>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недостаточно данных для ответа</w:t>
      </w:r>
    </w:p>
    <w:p w14:paraId="6AC72E67" w14:textId="77777777" w:rsidR="00AB41B4" w:rsidRPr="002E7803" w:rsidRDefault="00AB41B4" w:rsidP="00523C57">
      <w:pPr>
        <w:numPr>
          <w:ilvl w:val="0"/>
          <w:numId w:val="110"/>
        </w:numPr>
        <w:ind w:left="1104"/>
        <w:jc w:val="both"/>
        <w:rPr>
          <w:rFonts w:asciiTheme="minorHAnsi" w:eastAsia="Times New Roman" w:hAnsiTheme="minorHAnsi" w:cstheme="minorHAnsi"/>
          <w:lang w:val="ru-RU" w:eastAsia="ru-RU"/>
        </w:rPr>
      </w:pPr>
      <w:r w:rsidRPr="002E7803">
        <w:rPr>
          <w:rFonts w:asciiTheme="minorHAnsi" w:eastAsia="Times New Roman" w:hAnsiTheme="minorHAnsi" w:cstheme="minorHAnsi"/>
          <w:lang w:val="ru-RU" w:eastAsia="ru-RU"/>
        </w:rPr>
        <w:t>ставка дисконтирования (в процентах) будет ниже коэффициента капитализации (выраженного в процентах);</w:t>
      </w:r>
    </w:p>
    <w:p w14:paraId="764C27A4" w14:textId="77777777" w:rsidR="00AB41B4" w:rsidRPr="00AF45A9" w:rsidRDefault="00AB41B4" w:rsidP="00523C57">
      <w:pPr>
        <w:numPr>
          <w:ilvl w:val="0"/>
          <w:numId w:val="11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lastRenderedPageBreak/>
        <w:t>ставка дисконтирования (в процентах) будет выше коэффициента капитализации (выраженного в процентах);</w:t>
      </w:r>
    </w:p>
    <w:p w14:paraId="6299B317" w14:textId="77777777" w:rsidR="00AB41B4" w:rsidRPr="00AF45A9" w:rsidRDefault="00AB41B4" w:rsidP="00523C57">
      <w:pPr>
        <w:numPr>
          <w:ilvl w:val="0"/>
          <w:numId w:val="11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ставка дисконтирования (в процентах) будет равна коэффициенту капитализации (выраженного в процентах).</w:t>
      </w:r>
    </w:p>
    <w:p w14:paraId="3D786494" w14:textId="77777777" w:rsidR="00AB41B4" w:rsidRPr="00AF45A9" w:rsidRDefault="00AB41B4" w:rsidP="00523C57">
      <w:pPr>
        <w:jc w:val="both"/>
        <w:rPr>
          <w:rFonts w:asciiTheme="minorHAnsi" w:eastAsia="Times New Roman" w:hAnsiTheme="minorHAnsi" w:cstheme="minorHAnsi"/>
          <w:lang w:val="ru-RU" w:eastAsia="ru-RU"/>
        </w:rPr>
      </w:pPr>
    </w:p>
    <w:p w14:paraId="4EB758D5"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w:t>
      </w:r>
      <w:r w:rsidRPr="00AF45A9">
        <w:rPr>
          <w:rFonts w:asciiTheme="minorHAnsi" w:eastAsia="Times New Roman" w:hAnsiTheme="minorHAnsi" w:cstheme="minorHAnsi"/>
          <w:lang w:val="ru-RU" w:eastAsia="ru-RU"/>
        </w:rPr>
        <w:t> Эффективный возраст это:</w:t>
      </w:r>
    </w:p>
    <w:p w14:paraId="6AD7BFC3" w14:textId="77777777" w:rsidR="00AB41B4" w:rsidRPr="00AF45A9" w:rsidRDefault="00AB41B4" w:rsidP="00523C57">
      <w:pPr>
        <w:numPr>
          <w:ilvl w:val="0"/>
          <w:numId w:val="1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Временной период с текущего момента (или даты оценки) до момента, пока использование объекта является экономически целесообразным.</w:t>
      </w:r>
    </w:p>
    <w:p w14:paraId="71E49A9E" w14:textId="77777777" w:rsidR="00AB41B4" w:rsidRPr="00AF45A9" w:rsidRDefault="00AB41B4" w:rsidP="00523C57">
      <w:pPr>
        <w:numPr>
          <w:ilvl w:val="0"/>
          <w:numId w:val="1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Временной период с момента создания объекта до момента, пока его использование является экономически целесообразным.</w:t>
      </w:r>
    </w:p>
    <w:p w14:paraId="6A0C861F" w14:textId="77777777" w:rsidR="00AB41B4" w:rsidRPr="00AF45A9" w:rsidRDefault="00AB41B4" w:rsidP="00523C57">
      <w:pPr>
        <w:numPr>
          <w:ilvl w:val="0"/>
          <w:numId w:val="11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Временной период, прошедший от сдачи объекта в эксплуатацию (или изготовления) до текущего момента (или даты оценки).</w:t>
      </w:r>
    </w:p>
    <w:p w14:paraId="7D8254A9" w14:textId="77777777" w:rsidR="00AB41B4" w:rsidRPr="00AF45A9" w:rsidRDefault="00AB41B4" w:rsidP="00523C57">
      <w:pPr>
        <w:numPr>
          <w:ilvl w:val="0"/>
          <w:numId w:val="11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Разница между полным сроком экономической жизни объекта недвижимости и его оставшимся сроком экономической жизни.</w:t>
      </w:r>
    </w:p>
    <w:p w14:paraId="0BF6CBD6" w14:textId="77777777" w:rsidR="00AB41B4" w:rsidRPr="00AF45A9" w:rsidRDefault="00AB41B4" w:rsidP="00523C57">
      <w:pPr>
        <w:jc w:val="both"/>
        <w:rPr>
          <w:rFonts w:asciiTheme="minorHAnsi" w:eastAsia="Times New Roman" w:hAnsiTheme="minorHAnsi" w:cstheme="minorHAnsi"/>
          <w:lang w:val="ru-RU" w:eastAsia="ru-RU"/>
        </w:rPr>
      </w:pPr>
    </w:p>
    <w:p w14:paraId="15F68EB6"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3.1.2.3.</w:t>
      </w:r>
      <w:r w:rsidRPr="00AF45A9">
        <w:rPr>
          <w:rFonts w:asciiTheme="minorHAnsi" w:eastAsia="Times New Roman" w:hAnsiTheme="minorHAnsi" w:cstheme="minorHAnsi"/>
          <w:lang w:val="ru-RU" w:eastAsia="ru-RU"/>
        </w:rPr>
        <w:t> Проект предусматривает строительство 10-ти этажного здания. В связи с изменением правил землепользования и застройки, нельзя строить больше 8 этажей. Во время строительства внесены изменения в проект. Но на данный момент уже построено 5</w:t>
      </w:r>
      <w:r w:rsidR="0026171E" w:rsidRPr="00AF45A9">
        <w:rPr>
          <w:rFonts w:asciiTheme="minorHAnsi" w:eastAsia="Times New Roman" w:hAnsiTheme="minorHAnsi" w:cstheme="minorHAnsi"/>
          <w:lang w:val="ru-RU" w:eastAsia="ru-RU"/>
        </w:rPr>
        <w:t> </w:t>
      </w:r>
      <w:r w:rsidRPr="00AF45A9">
        <w:rPr>
          <w:rFonts w:asciiTheme="minorHAnsi" w:eastAsia="Times New Roman" w:hAnsiTheme="minorHAnsi" w:cstheme="minorHAnsi"/>
          <w:lang w:val="ru-RU" w:eastAsia="ru-RU"/>
        </w:rPr>
        <w:t>этажей. Фундамент рассчитан на нагрузку 10 этажей. Какой вид износа или устаревания имеет место?</w:t>
      </w:r>
    </w:p>
    <w:p w14:paraId="2ECD97E9" w14:textId="77777777" w:rsidR="00AB41B4" w:rsidRPr="00AF45A9" w:rsidRDefault="00AB41B4" w:rsidP="00523C57">
      <w:pPr>
        <w:numPr>
          <w:ilvl w:val="0"/>
          <w:numId w:val="11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неустранимый функциональный или экономический</w:t>
      </w:r>
    </w:p>
    <w:p w14:paraId="20499D8A" w14:textId="77777777" w:rsidR="00AB41B4" w:rsidRPr="00AF45A9" w:rsidRDefault="00AB41B4" w:rsidP="00523C57">
      <w:pPr>
        <w:numPr>
          <w:ilvl w:val="0"/>
          <w:numId w:val="1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устранимый функциональный или экономический</w:t>
      </w:r>
    </w:p>
    <w:p w14:paraId="432D6D15" w14:textId="77777777" w:rsidR="00AB41B4" w:rsidRPr="00AF45A9" w:rsidRDefault="00AB41B4" w:rsidP="00523C57">
      <w:pPr>
        <w:numPr>
          <w:ilvl w:val="0"/>
          <w:numId w:val="1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устранимый функциональный</w:t>
      </w:r>
    </w:p>
    <w:p w14:paraId="40BE9014" w14:textId="77777777" w:rsidR="00AB41B4" w:rsidRPr="00AF45A9" w:rsidRDefault="00AB41B4" w:rsidP="00523C57">
      <w:pPr>
        <w:numPr>
          <w:ilvl w:val="0"/>
          <w:numId w:val="11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физический</w:t>
      </w:r>
    </w:p>
    <w:p w14:paraId="69AA13BF" w14:textId="77777777" w:rsidR="00AB41B4" w:rsidRPr="00AF45A9" w:rsidRDefault="00AB41B4" w:rsidP="00523C57">
      <w:pPr>
        <w:jc w:val="both"/>
        <w:rPr>
          <w:rFonts w:asciiTheme="minorHAnsi" w:eastAsia="Times New Roman" w:hAnsiTheme="minorHAnsi" w:cstheme="minorHAnsi"/>
          <w:lang w:val="ru-RU" w:eastAsia="ru-RU"/>
        </w:rPr>
      </w:pPr>
    </w:p>
    <w:p w14:paraId="3EB72815" w14:textId="77777777" w:rsidR="003C2C7C" w:rsidRPr="00AF45A9" w:rsidRDefault="003C2C7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3.1.2.4.</w:t>
      </w:r>
      <w:r w:rsidRPr="00AF45A9">
        <w:rPr>
          <w:rFonts w:asciiTheme="minorHAnsi" w:eastAsia="Times New Roman" w:hAnsiTheme="minorHAnsi" w:cstheme="minorHAnsi"/>
          <w:color w:val="222222"/>
          <w:lang w:val="ru-RU" w:eastAsia="ru-RU"/>
        </w:rPr>
        <w:t> Укажите корректное соотношение между коэффициентами капитализации единого объекта недвижимости (ККеон), земли (Кзу), улучшений (Кул) (при условии, что ожидаемые темпы роста по каждому указанному сегменту одинаковые, земельный участок, улучшения и единый объект недвижимости находятся в собственности).</w:t>
      </w:r>
    </w:p>
    <w:p w14:paraId="138978C9" w14:textId="77777777" w:rsidR="003C2C7C" w:rsidRPr="00AF45A9" w:rsidRDefault="003C2C7C"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ККзу &lt; ККул &lt; ККеон</w:t>
      </w:r>
    </w:p>
    <w:p w14:paraId="1BEB719E" w14:textId="77777777" w:rsidR="003C2C7C" w:rsidRPr="00AF45A9" w:rsidRDefault="003C2C7C"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ККул &lt; ККзу &lt; ККеон</w:t>
      </w:r>
    </w:p>
    <w:p w14:paraId="32726F86" w14:textId="77777777" w:rsidR="003C2C7C" w:rsidRPr="00AF45A9" w:rsidRDefault="003C2C7C"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ККеон &lt; ККзу &lt; ККул</w:t>
      </w:r>
    </w:p>
    <w:p w14:paraId="6B2D3933" w14:textId="77777777" w:rsidR="003C2C7C" w:rsidRPr="00AF45A9" w:rsidRDefault="003C2C7C"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ККзу &lt; ККеон &gt; ККул</w:t>
      </w:r>
    </w:p>
    <w:p w14:paraId="40F84B58" w14:textId="77777777" w:rsidR="003C2C7C" w:rsidRPr="00AF45A9" w:rsidRDefault="003C2C7C" w:rsidP="00523C57">
      <w:pPr>
        <w:numPr>
          <w:ilvl w:val="0"/>
          <w:numId w:val="11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ККзу &lt; ККеон &lt; ККул</w:t>
      </w:r>
    </w:p>
    <w:p w14:paraId="3DDB2193" w14:textId="77777777" w:rsidR="003C2C7C" w:rsidRPr="00AF45A9" w:rsidRDefault="003C2C7C" w:rsidP="00523C57">
      <w:pPr>
        <w:jc w:val="both"/>
        <w:rPr>
          <w:rFonts w:asciiTheme="minorHAnsi" w:eastAsia="Times New Roman" w:hAnsiTheme="minorHAnsi" w:cstheme="minorHAnsi"/>
          <w:lang w:val="ru-RU" w:eastAsia="ru-RU"/>
        </w:rPr>
      </w:pPr>
    </w:p>
    <w:p w14:paraId="57A15E89"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3.1.2.5.</w:t>
      </w:r>
      <w:r w:rsidRPr="00AF45A9">
        <w:rPr>
          <w:rFonts w:asciiTheme="minorHAnsi" w:eastAsia="Times New Roman" w:hAnsiTheme="minorHAnsi" w:cstheme="minorHAnsi"/>
          <w:lang w:val="ru-RU" w:eastAsia="ru-RU"/>
        </w:rPr>
        <w:t> Как соотносятся ставки капитализации: за единый объект недвижимости (CКеон), землю (CКзу), улучшения (CКул)?</w:t>
      </w:r>
    </w:p>
    <w:p w14:paraId="64B49206" w14:textId="77777777" w:rsidR="00AB41B4" w:rsidRPr="00AF45A9" w:rsidRDefault="00AB41B4"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CКеон &gt; СКзу &gt; CКул</w:t>
      </w:r>
    </w:p>
    <w:p w14:paraId="7E52CB5D" w14:textId="77777777" w:rsidR="00AB41B4" w:rsidRPr="00AF45A9" w:rsidRDefault="00AB41B4"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СКзу &gt; CКеон &gt; CКул</w:t>
      </w:r>
    </w:p>
    <w:p w14:paraId="4950B129" w14:textId="77777777" w:rsidR="00AB41B4" w:rsidRPr="00AF45A9" w:rsidRDefault="00AB41B4" w:rsidP="00523C57">
      <w:pPr>
        <w:numPr>
          <w:ilvl w:val="0"/>
          <w:numId w:val="11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СКзу &lt; CКеон &lt; CКул</w:t>
      </w:r>
    </w:p>
    <w:p w14:paraId="37A94DD5" w14:textId="77777777" w:rsidR="00AB41B4" w:rsidRPr="00AF45A9" w:rsidRDefault="00AB41B4" w:rsidP="00523C57">
      <w:pPr>
        <w:numPr>
          <w:ilvl w:val="0"/>
          <w:numId w:val="11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CКеон &gt; CКул &gt; СКзу</w:t>
      </w:r>
    </w:p>
    <w:p w14:paraId="751BB958" w14:textId="77777777" w:rsidR="00AB41B4" w:rsidRPr="00AF45A9" w:rsidRDefault="00AB41B4" w:rsidP="00523C57">
      <w:pPr>
        <w:jc w:val="both"/>
        <w:rPr>
          <w:rFonts w:asciiTheme="minorHAnsi" w:eastAsia="Times New Roman" w:hAnsiTheme="minorHAnsi" w:cstheme="minorHAnsi"/>
          <w:lang w:val="ru-RU" w:eastAsia="ru-RU"/>
        </w:rPr>
      </w:pPr>
    </w:p>
    <w:p w14:paraId="43A2646C"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3.1.2.6.</w:t>
      </w:r>
      <w:r w:rsidRPr="00AF45A9">
        <w:rPr>
          <w:rFonts w:asciiTheme="minorHAnsi" w:eastAsia="Times New Roman" w:hAnsiTheme="minorHAnsi" w:cstheme="minorHAnsi"/>
          <w:lang w:val="ru-RU" w:eastAsia="ru-RU"/>
        </w:rPr>
        <w:t> Если затраты на исправление дефекта, имеющегося в объекте недвижимости, превосходят стоимость, которая при этом будет добавлена, то каким считается такой вид износа или устаревания?</w:t>
      </w:r>
    </w:p>
    <w:p w14:paraId="47F35C06" w14:textId="77777777" w:rsidR="00AB41B4" w:rsidRPr="00AF45A9" w:rsidRDefault="00AB41B4" w:rsidP="00523C57">
      <w:pPr>
        <w:numPr>
          <w:ilvl w:val="0"/>
          <w:numId w:val="114"/>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Неустранимым износом или устареванием</w:t>
      </w:r>
    </w:p>
    <w:p w14:paraId="5E1E3562" w14:textId="77777777" w:rsidR="00AB41B4" w:rsidRPr="009750B6" w:rsidRDefault="00AB41B4" w:rsidP="00523C57">
      <w:pPr>
        <w:numPr>
          <w:ilvl w:val="0"/>
          <w:numId w:val="1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Физическим износом</w:t>
      </w:r>
    </w:p>
    <w:p w14:paraId="47F2DD53" w14:textId="77777777" w:rsidR="00AB41B4" w:rsidRPr="009750B6" w:rsidRDefault="00AB41B4" w:rsidP="00523C57">
      <w:pPr>
        <w:numPr>
          <w:ilvl w:val="0"/>
          <w:numId w:val="1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Полным износом или устареванием</w:t>
      </w:r>
    </w:p>
    <w:p w14:paraId="4B218222" w14:textId="77777777" w:rsidR="00AB41B4" w:rsidRPr="009750B6" w:rsidRDefault="00AB41B4" w:rsidP="00523C57">
      <w:pPr>
        <w:numPr>
          <w:ilvl w:val="0"/>
          <w:numId w:val="1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Устранимым износом или устареванием</w:t>
      </w:r>
    </w:p>
    <w:p w14:paraId="5F8A290B" w14:textId="77777777" w:rsidR="00AB41B4" w:rsidRPr="009750B6" w:rsidRDefault="00AB41B4" w:rsidP="00523C57">
      <w:pPr>
        <w:jc w:val="both"/>
        <w:rPr>
          <w:rFonts w:asciiTheme="minorHAnsi" w:eastAsia="Times New Roman" w:hAnsiTheme="minorHAnsi" w:cstheme="minorHAnsi"/>
          <w:lang w:val="ru-RU" w:eastAsia="ru-RU"/>
        </w:rPr>
      </w:pPr>
    </w:p>
    <w:p w14:paraId="52556AE7"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3.1.2.7.</w:t>
      </w:r>
      <w:r w:rsidRPr="009750B6">
        <w:rPr>
          <w:rFonts w:asciiTheme="minorHAnsi" w:eastAsia="Times New Roman" w:hAnsiTheme="minorHAnsi" w:cstheme="minorHAnsi"/>
          <w:lang w:val="ru-RU" w:eastAsia="ru-RU"/>
        </w:rPr>
        <w:t> Какая поправка вносится в случае, если земельный участок-аналог по сравниваемой характеристике превосходит (лучше) оцениваемый земельный участок?</w:t>
      </w:r>
    </w:p>
    <w:p w14:paraId="31F30CF1" w14:textId="77777777" w:rsidR="00AB41B4" w:rsidRPr="009750B6" w:rsidRDefault="00AB41B4" w:rsidP="00523C57">
      <w:pPr>
        <w:numPr>
          <w:ilvl w:val="0"/>
          <w:numId w:val="1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плюс (повышающая)к цене земельного участка-аналога</w:t>
      </w:r>
    </w:p>
    <w:p w14:paraId="5444380A" w14:textId="77777777" w:rsidR="00AB41B4" w:rsidRPr="009750B6" w:rsidRDefault="00AB41B4" w:rsidP="00523C57">
      <w:pPr>
        <w:numPr>
          <w:ilvl w:val="0"/>
          <w:numId w:val="11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Со знаком минус (понижающая) к цене земельного участка-аналога</w:t>
      </w:r>
    </w:p>
    <w:p w14:paraId="5826C434" w14:textId="77777777" w:rsidR="00AB41B4" w:rsidRPr="009750B6" w:rsidRDefault="00AB41B4" w:rsidP="00523C57">
      <w:pPr>
        <w:numPr>
          <w:ilvl w:val="0"/>
          <w:numId w:val="1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минус (понижающая) к стоимости оцениваемого земельного участка</w:t>
      </w:r>
    </w:p>
    <w:p w14:paraId="6241E04C" w14:textId="77777777" w:rsidR="00AB41B4" w:rsidRPr="009750B6" w:rsidRDefault="00AB41B4" w:rsidP="00523C57">
      <w:pPr>
        <w:numPr>
          <w:ilvl w:val="0"/>
          <w:numId w:val="1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плюс (повышающая) к стоимости оцениваемого земельного участка</w:t>
      </w:r>
    </w:p>
    <w:p w14:paraId="1446A28C" w14:textId="77777777" w:rsidR="00AB41B4" w:rsidRPr="009750B6" w:rsidRDefault="00AB41B4" w:rsidP="00523C57">
      <w:pPr>
        <w:jc w:val="both"/>
        <w:rPr>
          <w:rFonts w:asciiTheme="minorHAnsi" w:eastAsia="Times New Roman" w:hAnsiTheme="minorHAnsi" w:cstheme="minorHAnsi"/>
          <w:lang w:val="ru-RU" w:eastAsia="ru-RU"/>
        </w:rPr>
      </w:pPr>
    </w:p>
    <w:p w14:paraId="74D68DA7"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3.1.2.8.</w:t>
      </w:r>
      <w:r w:rsidRPr="009750B6">
        <w:rPr>
          <w:rFonts w:asciiTheme="minorHAnsi" w:eastAsia="Times New Roman" w:hAnsiTheme="minorHAnsi" w:cstheme="minorHAnsi"/>
          <w:lang w:val="ru-RU" w:eastAsia="ru-RU"/>
        </w:rPr>
        <w:t> Какие из перечисленных ниже методов оценки недвижимости относятся к сравнительному подходу?</w:t>
      </w:r>
    </w:p>
    <w:p w14:paraId="660533BB"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сравнения продаж</w:t>
      </w:r>
    </w:p>
    <w:p w14:paraId="709E74B5"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прямой капитализации</w:t>
      </w:r>
    </w:p>
    <w:p w14:paraId="09F0338D"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дисконтированных денежных потоков</w:t>
      </w:r>
    </w:p>
    <w:p w14:paraId="5EF65BFF"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валового рентного мультипликатора</w:t>
      </w:r>
    </w:p>
    <w:p w14:paraId="2C34332F"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сравнительной единицы</w:t>
      </w:r>
    </w:p>
    <w:p w14:paraId="699C5AFA"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E5B1EE9" w14:textId="77777777" w:rsidR="00AB41B4" w:rsidRPr="009750B6" w:rsidRDefault="00AB41B4" w:rsidP="00523C57">
      <w:pPr>
        <w:numPr>
          <w:ilvl w:val="0"/>
          <w:numId w:val="1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78BD8E4F" w14:textId="77777777" w:rsidR="00AB41B4" w:rsidRPr="009750B6" w:rsidRDefault="00AB41B4" w:rsidP="00523C57">
      <w:pPr>
        <w:numPr>
          <w:ilvl w:val="0"/>
          <w:numId w:val="11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IV</w:t>
      </w:r>
    </w:p>
    <w:p w14:paraId="1B095959" w14:textId="77777777" w:rsidR="00AB41B4" w:rsidRPr="009750B6" w:rsidRDefault="00AB41B4" w:rsidP="00523C57">
      <w:pPr>
        <w:numPr>
          <w:ilvl w:val="0"/>
          <w:numId w:val="1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 V</w:t>
      </w:r>
    </w:p>
    <w:p w14:paraId="50B56D7E" w14:textId="77777777" w:rsidR="00AB41B4" w:rsidRPr="009750B6" w:rsidRDefault="00AB41B4" w:rsidP="00523C57">
      <w:pPr>
        <w:numPr>
          <w:ilvl w:val="0"/>
          <w:numId w:val="1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w:t>
      </w:r>
    </w:p>
    <w:p w14:paraId="5B366386" w14:textId="77777777" w:rsidR="00AB41B4" w:rsidRPr="009750B6" w:rsidRDefault="00AB41B4" w:rsidP="00523C57">
      <w:pPr>
        <w:numPr>
          <w:ilvl w:val="0"/>
          <w:numId w:val="1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V</w:t>
      </w:r>
    </w:p>
    <w:p w14:paraId="5094E2F8" w14:textId="77777777" w:rsidR="00AB41B4" w:rsidRPr="009750B6" w:rsidRDefault="00AB41B4" w:rsidP="00523C57">
      <w:pPr>
        <w:jc w:val="both"/>
        <w:rPr>
          <w:rFonts w:asciiTheme="minorHAnsi" w:eastAsia="Times New Roman" w:hAnsiTheme="minorHAnsi" w:cstheme="minorHAnsi"/>
          <w:lang w:val="ru-RU" w:eastAsia="ru-RU"/>
        </w:rPr>
      </w:pPr>
    </w:p>
    <w:p w14:paraId="7AD43562"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3.1.2.9.</w:t>
      </w:r>
      <w:r w:rsidRPr="009750B6">
        <w:rPr>
          <w:rFonts w:asciiTheme="minorHAnsi" w:eastAsia="Times New Roman" w:hAnsiTheme="minorHAnsi" w:cstheme="minorHAnsi"/>
          <w:lang w:val="ru-RU" w:eastAsia="ru-RU"/>
        </w:rPr>
        <w:t> Какой вид износа (устаревания) может не увеличивать стоимость объекта недвижимости при его модернизации?</w:t>
      </w:r>
    </w:p>
    <w:p w14:paraId="3A10E305" w14:textId="77777777" w:rsidR="00AB41B4" w:rsidRPr="009750B6" w:rsidRDefault="00AB41B4" w:rsidP="00523C57">
      <w:pPr>
        <w:numPr>
          <w:ilvl w:val="0"/>
          <w:numId w:val="1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неустранимое функциональное или внешнее (экономическое) устаревание</w:t>
      </w:r>
    </w:p>
    <w:p w14:paraId="34E1F861" w14:textId="77777777" w:rsidR="00AB41B4" w:rsidRPr="009750B6" w:rsidRDefault="00AB41B4"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устранимый физический износ</w:t>
      </w:r>
    </w:p>
    <w:p w14:paraId="5C02789A" w14:textId="77777777" w:rsidR="00AB41B4" w:rsidRPr="009750B6" w:rsidRDefault="00AB41B4"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устранимое функциональное устаревание</w:t>
      </w:r>
    </w:p>
    <w:p w14:paraId="65D9A434" w14:textId="77777777" w:rsidR="00AB41B4" w:rsidRPr="009750B6" w:rsidRDefault="00AB41B4"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накопленный износ</w:t>
      </w:r>
    </w:p>
    <w:p w14:paraId="697D4D2F" w14:textId="77777777" w:rsidR="00AB41B4" w:rsidRPr="009750B6" w:rsidRDefault="00AB41B4"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виды износа и устаревания</w:t>
      </w:r>
    </w:p>
    <w:p w14:paraId="0706EC4E" w14:textId="77777777" w:rsidR="00AB41B4" w:rsidRPr="009750B6" w:rsidRDefault="00AB41B4" w:rsidP="00523C57">
      <w:pPr>
        <w:jc w:val="both"/>
        <w:rPr>
          <w:rFonts w:asciiTheme="minorHAnsi" w:eastAsia="Times New Roman" w:hAnsiTheme="minorHAnsi" w:cstheme="minorHAnsi"/>
          <w:lang w:val="ru-RU" w:eastAsia="ru-RU"/>
        </w:rPr>
      </w:pPr>
    </w:p>
    <w:p w14:paraId="2FA412DA" w14:textId="77777777" w:rsidR="00E85FDB" w:rsidRPr="009750B6" w:rsidRDefault="00AB41B4" w:rsidP="00523C57">
      <w:pPr>
        <w:jc w:val="both"/>
        <w:rPr>
          <w:rFonts w:asciiTheme="minorHAnsi" w:hAnsiTheme="minorHAnsi" w:cstheme="minorHAnsi"/>
          <w:lang w:val="ru-RU"/>
        </w:rPr>
      </w:pPr>
      <w:r w:rsidRPr="009750B6">
        <w:rPr>
          <w:rFonts w:asciiTheme="minorHAnsi" w:eastAsia="Times New Roman" w:hAnsiTheme="minorHAnsi" w:cstheme="minorHAnsi"/>
          <w:b/>
          <w:bCs/>
          <w:lang w:val="ru-RU" w:eastAsia="ru-RU"/>
        </w:rPr>
        <w:t>3.1.2.10.</w:t>
      </w:r>
      <w:r w:rsidRPr="009750B6">
        <w:rPr>
          <w:rFonts w:asciiTheme="minorHAnsi" w:eastAsia="Times New Roman" w:hAnsiTheme="minorHAnsi" w:cstheme="minorHAnsi"/>
          <w:lang w:val="ru-RU" w:eastAsia="ru-RU"/>
        </w:rPr>
        <w:t> </w:t>
      </w:r>
      <w:r w:rsidR="00E85FDB" w:rsidRPr="009750B6">
        <w:rPr>
          <w:rFonts w:asciiTheme="minorHAnsi" w:hAnsiTheme="minorHAnsi" w:cstheme="minorHAnsi"/>
          <w:lang w:val="ru-RU"/>
        </w:rPr>
        <w:t>Какая величина получится, если из потенциального валового дохода вычесть чистый операционный доход?</w:t>
      </w:r>
    </w:p>
    <w:p w14:paraId="4473F69C" w14:textId="77777777" w:rsidR="00E85FDB" w:rsidRPr="009750B6" w:rsidRDefault="00E85FDB"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действительный валовый доход</w:t>
      </w:r>
    </w:p>
    <w:p w14:paraId="2FC8881A" w14:textId="77777777" w:rsidR="00E85FDB" w:rsidRPr="009750B6" w:rsidRDefault="00E85FDB"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операционные расходы</w:t>
      </w:r>
    </w:p>
    <w:p w14:paraId="3B1A2796" w14:textId="77777777" w:rsidR="00E85FDB" w:rsidRPr="009750B6" w:rsidRDefault="00E85FDB"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суммарная величина налоговых платежей</w:t>
      </w:r>
    </w:p>
    <w:p w14:paraId="756D6CAC" w14:textId="77777777" w:rsidR="00E85FDB" w:rsidRPr="009750B6" w:rsidRDefault="00E85FDB"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сумма операционных расходов и расходов на замещение,</w:t>
      </w:r>
    </w:p>
    <w:p w14:paraId="01EEF1C2" w14:textId="77777777" w:rsidR="00E85FDB" w:rsidRPr="009750B6" w:rsidRDefault="00E85FDB" w:rsidP="00523C57">
      <w:pPr>
        <w:numPr>
          <w:ilvl w:val="0"/>
          <w:numId w:val="1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сумма операционных расходов, расходов на замещение, потерь от недозагрузки и неплатежей</w:t>
      </w:r>
    </w:p>
    <w:p w14:paraId="46BD48E9" w14:textId="77777777" w:rsidR="00E85FDB" w:rsidRPr="009750B6" w:rsidRDefault="00E85FDB" w:rsidP="00523C57">
      <w:pPr>
        <w:numPr>
          <w:ilvl w:val="0"/>
          <w:numId w:val="1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сумма операционных расходов, налоговых отчислений, потерь от недозагрузки и неплатежей</w:t>
      </w:r>
    </w:p>
    <w:p w14:paraId="66A2FDA4" w14:textId="77777777" w:rsidR="00AB41B4" w:rsidRPr="009750B6" w:rsidRDefault="00AB41B4" w:rsidP="00523C57">
      <w:pPr>
        <w:jc w:val="both"/>
        <w:rPr>
          <w:rFonts w:asciiTheme="minorHAnsi" w:eastAsia="Times New Roman" w:hAnsiTheme="minorHAnsi" w:cstheme="minorHAnsi"/>
          <w:lang w:val="ru-RU" w:eastAsia="ru-RU"/>
        </w:rPr>
      </w:pPr>
    </w:p>
    <w:p w14:paraId="15E97C1C"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3.1.2.11.</w:t>
      </w:r>
      <w:r w:rsidRPr="009750B6">
        <w:rPr>
          <w:rFonts w:asciiTheme="minorHAnsi" w:eastAsia="Times New Roman" w:hAnsiTheme="minorHAnsi" w:cstheme="minorHAnsi"/>
          <w:lang w:val="ru-RU" w:eastAsia="ru-RU"/>
        </w:rPr>
        <w:t> Какие методы оценки земельных участков в соответствии с распоряжением Минимущества России от 06.03.02 г. №568 относятся к сравнительному подходу к оценке?</w:t>
      </w:r>
    </w:p>
    <w:p w14:paraId="394AF77E"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сравнения продаж</w:t>
      </w:r>
    </w:p>
    <w:p w14:paraId="0C0574E5"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выделения</w:t>
      </w:r>
    </w:p>
    <w:p w14:paraId="486219AE"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предполагаемого использования</w:t>
      </w:r>
    </w:p>
    <w:p w14:paraId="768013A8"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распределения</w:t>
      </w:r>
    </w:p>
    <w:p w14:paraId="2A7F0001"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остатка</w:t>
      </w:r>
    </w:p>
    <w:p w14:paraId="652FF676" w14:textId="77777777" w:rsidR="001A3ED1" w:rsidRPr="009750B6" w:rsidRDefault="001A3ED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C0EED5F" w14:textId="77777777" w:rsidR="00AB41B4" w:rsidRPr="009750B6" w:rsidRDefault="00AB41B4" w:rsidP="00523C57">
      <w:pPr>
        <w:numPr>
          <w:ilvl w:val="0"/>
          <w:numId w:val="1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все</w:t>
      </w:r>
    </w:p>
    <w:p w14:paraId="63B553EA" w14:textId="77777777" w:rsidR="00AB41B4" w:rsidRPr="009750B6" w:rsidRDefault="00AB41B4" w:rsidP="00523C57">
      <w:pPr>
        <w:numPr>
          <w:ilvl w:val="0"/>
          <w:numId w:val="1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3E612255" w14:textId="77777777" w:rsidR="00AB41B4" w:rsidRPr="009750B6" w:rsidRDefault="00AB41B4" w:rsidP="00523C57">
      <w:pPr>
        <w:numPr>
          <w:ilvl w:val="0"/>
          <w:numId w:val="1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2F6EE70E" w14:textId="77777777" w:rsidR="00AB41B4" w:rsidRPr="009750B6" w:rsidRDefault="00AB41B4" w:rsidP="00523C57">
      <w:pPr>
        <w:numPr>
          <w:ilvl w:val="0"/>
          <w:numId w:val="1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4CA2C533" w14:textId="77777777" w:rsidR="00AB41B4" w:rsidRPr="009750B6" w:rsidRDefault="00AB41B4" w:rsidP="00523C57">
      <w:pPr>
        <w:numPr>
          <w:ilvl w:val="0"/>
          <w:numId w:val="11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IV</w:t>
      </w:r>
    </w:p>
    <w:p w14:paraId="1B740973" w14:textId="77777777" w:rsidR="00AB41B4" w:rsidRPr="009750B6" w:rsidRDefault="00AB41B4" w:rsidP="00523C57">
      <w:pPr>
        <w:numPr>
          <w:ilvl w:val="0"/>
          <w:numId w:val="1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V</w:t>
      </w:r>
    </w:p>
    <w:p w14:paraId="4D9B4509" w14:textId="77777777" w:rsidR="00AB41B4" w:rsidRPr="009750B6" w:rsidRDefault="00AB41B4" w:rsidP="00523C57">
      <w:pPr>
        <w:jc w:val="both"/>
        <w:rPr>
          <w:rFonts w:asciiTheme="minorHAnsi" w:eastAsia="Times New Roman" w:hAnsiTheme="minorHAnsi" w:cstheme="minorHAnsi"/>
          <w:lang w:val="ru-RU" w:eastAsia="ru-RU"/>
        </w:rPr>
      </w:pPr>
    </w:p>
    <w:p w14:paraId="58B45651"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3.1.2.12.</w:t>
      </w:r>
      <w:r w:rsidRPr="009750B6">
        <w:rPr>
          <w:rFonts w:asciiTheme="minorHAnsi" w:eastAsia="Times New Roman" w:hAnsiTheme="minorHAnsi" w:cstheme="minorHAnsi"/>
          <w:lang w:val="ru-RU" w:eastAsia="ru-RU"/>
        </w:rPr>
        <w:t> Что не является элементом сравнения при оценке земельного участка методом сравнения продаж?</w:t>
      </w:r>
    </w:p>
    <w:p w14:paraId="1960386C"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Дата оценки</w:t>
      </w:r>
    </w:p>
    <w:p w14:paraId="1B61364B"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Местоположение</w:t>
      </w:r>
    </w:p>
    <w:p w14:paraId="7B6C916A"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Передаваемые права</w:t>
      </w:r>
    </w:p>
    <w:p w14:paraId="0F139C3A"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Прибыль предприятия собственника земельного участка</w:t>
      </w:r>
    </w:p>
    <w:p w14:paraId="7E5D1557"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4089441" w14:textId="77777777" w:rsidR="00AB41B4" w:rsidRPr="009750B6" w:rsidRDefault="00AB41B4" w:rsidP="00523C57">
      <w:pPr>
        <w:numPr>
          <w:ilvl w:val="0"/>
          <w:numId w:val="1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682C5FF2" w14:textId="77777777" w:rsidR="00AB41B4" w:rsidRPr="009750B6" w:rsidRDefault="00AB41B4" w:rsidP="00523C57">
      <w:pPr>
        <w:numPr>
          <w:ilvl w:val="0"/>
          <w:numId w:val="1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w:t>
      </w:r>
    </w:p>
    <w:p w14:paraId="0969BB0E" w14:textId="77777777" w:rsidR="00AB41B4" w:rsidRPr="009750B6" w:rsidRDefault="00AB41B4" w:rsidP="00523C57">
      <w:pPr>
        <w:numPr>
          <w:ilvl w:val="0"/>
          <w:numId w:val="11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IV</w:t>
      </w:r>
    </w:p>
    <w:p w14:paraId="3839D064" w14:textId="77777777" w:rsidR="00AB41B4" w:rsidRPr="009750B6" w:rsidRDefault="00AB41B4" w:rsidP="00523C57">
      <w:pPr>
        <w:numPr>
          <w:ilvl w:val="0"/>
          <w:numId w:val="1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является</w:t>
      </w:r>
    </w:p>
    <w:p w14:paraId="1CFC7109" w14:textId="77777777" w:rsidR="00AB41B4" w:rsidRPr="009750B6" w:rsidRDefault="00AB41B4" w:rsidP="00523C57">
      <w:pPr>
        <w:jc w:val="both"/>
        <w:rPr>
          <w:rFonts w:asciiTheme="minorHAnsi" w:eastAsia="Times New Roman" w:hAnsiTheme="minorHAnsi" w:cstheme="minorHAnsi"/>
          <w:lang w:val="ru-RU" w:eastAsia="ru-RU"/>
        </w:rPr>
      </w:pPr>
    </w:p>
    <w:p w14:paraId="1B891E8B"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3.1.2.13.</w:t>
      </w:r>
      <w:r w:rsidRPr="009750B6">
        <w:rPr>
          <w:rFonts w:asciiTheme="minorHAnsi" w:eastAsia="Times New Roman" w:hAnsiTheme="minorHAnsi" w:cstheme="minorHAnsi"/>
          <w:lang w:val="ru-RU" w:eastAsia="ru-RU"/>
        </w:rPr>
        <w:t> На каких допущениях основана оценка рыночной стоимости объекта недвижимости?</w:t>
      </w:r>
    </w:p>
    <w:p w14:paraId="76657DC7"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О наилучшем использовании объекта оценки</w:t>
      </w:r>
    </w:p>
    <w:p w14:paraId="2E973FD8"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О совершении сделки купли продажи объекта типичным покупателем и типичным продавцом</w:t>
      </w:r>
    </w:p>
    <w:p w14:paraId="7B790161"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C учетом условий продажи, предлагаемых текущим собственником</w:t>
      </w:r>
    </w:p>
    <w:p w14:paraId="6C36E41E"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С учетом предполагаемого использования объекта покупателем</w:t>
      </w:r>
    </w:p>
    <w:p w14:paraId="10DA32BC"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С учетом обязательства продавца и покупателя заключить сделку в определенный срок</w:t>
      </w:r>
    </w:p>
    <w:p w14:paraId="1DD91610"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C302D65" w14:textId="77777777" w:rsidR="00AB41B4" w:rsidRPr="009750B6" w:rsidRDefault="00AB41B4" w:rsidP="00523C57">
      <w:pPr>
        <w:numPr>
          <w:ilvl w:val="0"/>
          <w:numId w:val="1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IV</w:t>
      </w:r>
    </w:p>
    <w:p w14:paraId="4F4A3D67" w14:textId="77777777" w:rsidR="00AB41B4" w:rsidRPr="009750B6" w:rsidRDefault="00AB41B4" w:rsidP="00523C57">
      <w:pPr>
        <w:numPr>
          <w:ilvl w:val="0"/>
          <w:numId w:val="1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6E227DB8" w14:textId="77777777" w:rsidR="00AB41B4" w:rsidRPr="009750B6" w:rsidRDefault="00AB41B4" w:rsidP="00523C57">
      <w:pPr>
        <w:numPr>
          <w:ilvl w:val="0"/>
          <w:numId w:val="12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w:t>
      </w:r>
    </w:p>
    <w:p w14:paraId="3C3DEBDD" w14:textId="77777777" w:rsidR="00AB41B4" w:rsidRPr="009750B6" w:rsidRDefault="00AB41B4" w:rsidP="00523C57">
      <w:pPr>
        <w:numPr>
          <w:ilvl w:val="0"/>
          <w:numId w:val="1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2E8E460B" w14:textId="77777777" w:rsidR="00AB41B4" w:rsidRPr="009750B6" w:rsidRDefault="00AB41B4" w:rsidP="00523C57">
      <w:pPr>
        <w:jc w:val="both"/>
        <w:rPr>
          <w:rFonts w:asciiTheme="minorHAnsi" w:eastAsia="Times New Roman" w:hAnsiTheme="minorHAnsi" w:cstheme="minorHAnsi"/>
          <w:lang w:val="ru-RU" w:eastAsia="ru-RU"/>
        </w:rPr>
      </w:pPr>
    </w:p>
    <w:p w14:paraId="2321D5C9"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3.1.2.14.</w:t>
      </w:r>
      <w:r w:rsidRPr="009750B6">
        <w:rPr>
          <w:rFonts w:asciiTheme="minorHAnsi" w:eastAsia="Times New Roman" w:hAnsiTheme="minorHAnsi" w:cstheme="minorHAnsi"/>
          <w:lang w:val="ru-RU" w:eastAsia="ru-RU"/>
        </w:rPr>
        <w:t> Как называется временной период с даты оценки до момента, пока использование объекта является экономически целесообразным?</w:t>
      </w:r>
    </w:p>
    <w:p w14:paraId="641345ED" w14:textId="77777777" w:rsidR="00AB41B4" w:rsidRPr="009750B6" w:rsidRDefault="00AB41B4" w:rsidP="00523C57">
      <w:pPr>
        <w:numPr>
          <w:ilvl w:val="0"/>
          <w:numId w:val="1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w:t>
      </w:r>
    </w:p>
    <w:p w14:paraId="526E80FE" w14:textId="77777777" w:rsidR="00AB41B4" w:rsidRPr="009750B6" w:rsidRDefault="00AB41B4" w:rsidP="00523C57">
      <w:pPr>
        <w:numPr>
          <w:ilvl w:val="0"/>
          <w:numId w:val="1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w:t>
      </w:r>
    </w:p>
    <w:p w14:paraId="74577FB0" w14:textId="77777777" w:rsidR="00AB41B4" w:rsidRPr="009750B6" w:rsidRDefault="00AB41B4" w:rsidP="00523C57">
      <w:pPr>
        <w:numPr>
          <w:ilvl w:val="0"/>
          <w:numId w:val="1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жизни</w:t>
      </w:r>
    </w:p>
    <w:p w14:paraId="5BCA86F6" w14:textId="77777777" w:rsidR="00AB41B4" w:rsidRPr="009750B6" w:rsidRDefault="00AB41B4" w:rsidP="00523C57">
      <w:pPr>
        <w:numPr>
          <w:ilvl w:val="0"/>
          <w:numId w:val="1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службы</w:t>
      </w:r>
    </w:p>
    <w:p w14:paraId="03A8674F" w14:textId="77777777" w:rsidR="00AB41B4" w:rsidRPr="009750B6" w:rsidRDefault="00AB41B4" w:rsidP="00523C57">
      <w:pPr>
        <w:numPr>
          <w:ilvl w:val="0"/>
          <w:numId w:val="12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Остаточный срок службы</w:t>
      </w:r>
    </w:p>
    <w:p w14:paraId="6E8FF04D" w14:textId="77777777" w:rsidR="00AB41B4" w:rsidRPr="009750B6" w:rsidRDefault="00AB41B4" w:rsidP="00523C57">
      <w:pPr>
        <w:jc w:val="both"/>
        <w:rPr>
          <w:rFonts w:asciiTheme="minorHAnsi" w:eastAsia="Times New Roman" w:hAnsiTheme="minorHAnsi" w:cstheme="minorHAnsi"/>
          <w:lang w:val="ru-RU" w:eastAsia="ru-RU"/>
        </w:rPr>
      </w:pPr>
    </w:p>
    <w:p w14:paraId="2302B96E"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3.1.2.15.</w:t>
      </w:r>
      <w:r w:rsidRPr="009750B6">
        <w:rPr>
          <w:rFonts w:asciiTheme="minorHAnsi" w:eastAsia="Times New Roman" w:hAnsiTheme="minorHAnsi" w:cstheme="minorHAnsi"/>
          <w:lang w:val="ru-RU" w:eastAsia="ru-RU"/>
        </w:rPr>
        <w:t> Как определяется валовый рентный мультипликатор?</w:t>
      </w:r>
    </w:p>
    <w:p w14:paraId="3A906363" w14:textId="77777777" w:rsidR="00AB41B4" w:rsidRPr="009750B6" w:rsidRDefault="00AB41B4" w:rsidP="00523C57">
      <w:pPr>
        <w:numPr>
          <w:ilvl w:val="0"/>
          <w:numId w:val="12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Отношение цены к валовому доходу</w:t>
      </w:r>
    </w:p>
    <w:p w14:paraId="5041B02B" w14:textId="77777777" w:rsidR="00AB41B4" w:rsidRPr="009750B6" w:rsidRDefault="00AB41B4" w:rsidP="00523C57">
      <w:pPr>
        <w:numPr>
          <w:ilvl w:val="0"/>
          <w:numId w:val="1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Отношение цены к чистому операционному доходу</w:t>
      </w:r>
    </w:p>
    <w:p w14:paraId="03104E59" w14:textId="77777777" w:rsidR="00AB41B4" w:rsidRPr="009750B6" w:rsidRDefault="00AB41B4" w:rsidP="00523C57">
      <w:pPr>
        <w:numPr>
          <w:ilvl w:val="0"/>
          <w:numId w:val="1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Отношение чистого операционного дохода к цене</w:t>
      </w:r>
    </w:p>
    <w:p w14:paraId="239A4EF3" w14:textId="77777777" w:rsidR="00AB41B4" w:rsidRPr="009750B6" w:rsidRDefault="00AB41B4" w:rsidP="00523C57">
      <w:pPr>
        <w:numPr>
          <w:ilvl w:val="0"/>
          <w:numId w:val="1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Отношение действительного валового дохода к цене</w:t>
      </w:r>
    </w:p>
    <w:p w14:paraId="71D396F8" w14:textId="77777777" w:rsidR="00AB41B4" w:rsidRPr="009750B6" w:rsidRDefault="00AB41B4" w:rsidP="00523C57">
      <w:pPr>
        <w:jc w:val="both"/>
        <w:rPr>
          <w:rFonts w:asciiTheme="minorHAnsi" w:eastAsia="Times New Roman" w:hAnsiTheme="minorHAnsi" w:cstheme="minorHAnsi"/>
          <w:lang w:val="ru-RU" w:eastAsia="ru-RU"/>
        </w:rPr>
      </w:pPr>
    </w:p>
    <w:p w14:paraId="5D539F01"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3.1.2.16.</w:t>
      </w:r>
      <w:r w:rsidRPr="009750B6">
        <w:rPr>
          <w:rFonts w:asciiTheme="minorHAnsi" w:eastAsia="Times New Roman" w:hAnsiTheme="minorHAnsi" w:cstheme="minorHAnsi"/>
          <w:lang w:val="ru-RU" w:eastAsia="ru-RU"/>
        </w:rPr>
        <w:t> Как изменится рыночная стоимость земельного участка, если увеличится его кадастровая стоимость (при условии, что остальные параметры останутся без изменений)?</w:t>
      </w:r>
    </w:p>
    <w:p w14:paraId="6C07CD64" w14:textId="77777777" w:rsidR="00AB41B4" w:rsidRPr="009750B6" w:rsidRDefault="00AB41B4" w:rsidP="00523C57">
      <w:pPr>
        <w:numPr>
          <w:ilvl w:val="0"/>
          <w:numId w:val="12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Уменьшится</w:t>
      </w:r>
    </w:p>
    <w:p w14:paraId="025F61FA" w14:textId="77777777" w:rsidR="00AB41B4" w:rsidRPr="009750B6" w:rsidRDefault="00AB41B4" w:rsidP="00523C57">
      <w:pPr>
        <w:numPr>
          <w:ilvl w:val="0"/>
          <w:numId w:val="1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203E75FC" w14:textId="77777777" w:rsidR="00AB41B4" w:rsidRPr="009750B6" w:rsidRDefault="00AB41B4" w:rsidP="00523C57">
      <w:pPr>
        <w:numPr>
          <w:ilvl w:val="0"/>
          <w:numId w:val="1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174106F0" w14:textId="77777777" w:rsidR="00AB41B4" w:rsidRPr="009750B6" w:rsidRDefault="00AB41B4" w:rsidP="00523C57">
      <w:pPr>
        <w:numPr>
          <w:ilvl w:val="0"/>
          <w:numId w:val="1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w:t>
      </w:r>
    </w:p>
    <w:p w14:paraId="34B3ED1F" w14:textId="77777777" w:rsidR="00AB41B4" w:rsidRPr="009750B6" w:rsidRDefault="00AB41B4" w:rsidP="00523C57">
      <w:pPr>
        <w:jc w:val="both"/>
        <w:rPr>
          <w:rFonts w:asciiTheme="minorHAnsi" w:eastAsia="Times New Roman" w:hAnsiTheme="minorHAnsi" w:cstheme="minorHAnsi"/>
          <w:lang w:val="ru-RU" w:eastAsia="ru-RU"/>
        </w:rPr>
      </w:pPr>
    </w:p>
    <w:p w14:paraId="759C801F"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3.1.2.17.</w:t>
      </w:r>
      <w:r w:rsidRPr="009750B6">
        <w:rPr>
          <w:rFonts w:asciiTheme="minorHAnsi" w:eastAsia="Times New Roman" w:hAnsiTheme="minorHAnsi" w:cstheme="minorHAnsi"/>
          <w:lang w:val="ru-RU" w:eastAsia="ru-RU"/>
        </w:rPr>
        <w:t> Как изменится рыночная стоимость объекта недвижимости, который не сдается в аренду, определяемая методом дисконтирования денежных потоков, если период прогнозирования увеличится на 2 года?</w:t>
      </w:r>
    </w:p>
    <w:p w14:paraId="0FEC1881" w14:textId="77777777" w:rsidR="00AB41B4" w:rsidRPr="009750B6" w:rsidRDefault="00AB41B4" w:rsidP="00523C57">
      <w:pPr>
        <w:numPr>
          <w:ilvl w:val="0"/>
          <w:numId w:val="1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w:t>
      </w:r>
    </w:p>
    <w:p w14:paraId="6F74CE6C" w14:textId="77777777" w:rsidR="00AB41B4" w:rsidRPr="009750B6" w:rsidRDefault="00AB41B4" w:rsidP="00523C57">
      <w:pPr>
        <w:numPr>
          <w:ilvl w:val="0"/>
          <w:numId w:val="1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Уменьшится</w:t>
      </w:r>
    </w:p>
    <w:p w14:paraId="6F2002F6" w14:textId="77777777" w:rsidR="00AB41B4" w:rsidRPr="009750B6" w:rsidRDefault="00AB41B4" w:rsidP="00523C57">
      <w:pPr>
        <w:numPr>
          <w:ilvl w:val="0"/>
          <w:numId w:val="1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3A1E8FC7" w14:textId="77777777" w:rsidR="00AB41B4" w:rsidRPr="009750B6" w:rsidRDefault="00AB41B4" w:rsidP="00523C57">
      <w:pPr>
        <w:numPr>
          <w:ilvl w:val="0"/>
          <w:numId w:val="12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 изменится</w:t>
      </w:r>
    </w:p>
    <w:p w14:paraId="417E9B3C" w14:textId="77777777" w:rsidR="00AB41B4" w:rsidRPr="009750B6" w:rsidRDefault="00AB41B4" w:rsidP="00523C57">
      <w:pPr>
        <w:jc w:val="both"/>
        <w:rPr>
          <w:rFonts w:asciiTheme="minorHAnsi" w:eastAsia="Times New Roman" w:hAnsiTheme="minorHAnsi" w:cstheme="minorHAnsi"/>
          <w:lang w:val="ru-RU" w:eastAsia="ru-RU"/>
        </w:rPr>
      </w:pPr>
    </w:p>
    <w:p w14:paraId="311633C0"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3.1.2.18.</w:t>
      </w:r>
      <w:r w:rsidRPr="009750B6">
        <w:rPr>
          <w:rFonts w:asciiTheme="minorHAnsi" w:eastAsia="Times New Roman" w:hAnsiTheme="minorHAnsi" w:cstheme="minorHAnsi"/>
          <w:lang w:val="ru-RU" w:eastAsia="ru-RU"/>
        </w:rPr>
        <w:t> Если ставка дисконтирования уменьшится, а терминальная ставка капитализации увеличится, то рыночная стоимость:</w:t>
      </w:r>
    </w:p>
    <w:p w14:paraId="3BCC1641" w14:textId="77777777" w:rsidR="00AB41B4" w:rsidRPr="009750B6" w:rsidRDefault="00AB41B4" w:rsidP="00523C57">
      <w:pPr>
        <w:numPr>
          <w:ilvl w:val="0"/>
          <w:numId w:val="1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Уменьшится</w:t>
      </w:r>
    </w:p>
    <w:p w14:paraId="1F7E9CB9" w14:textId="77777777" w:rsidR="00AB41B4" w:rsidRPr="009750B6" w:rsidRDefault="00AB41B4" w:rsidP="00523C57">
      <w:pPr>
        <w:numPr>
          <w:ilvl w:val="0"/>
          <w:numId w:val="1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574F2844" w14:textId="77777777" w:rsidR="00AB41B4" w:rsidRPr="009750B6" w:rsidRDefault="00AB41B4" w:rsidP="00523C57">
      <w:pPr>
        <w:numPr>
          <w:ilvl w:val="0"/>
          <w:numId w:val="1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12C8A859" w14:textId="77777777" w:rsidR="00AB41B4" w:rsidRPr="009750B6" w:rsidRDefault="00AB41B4" w:rsidP="00523C57">
      <w:pPr>
        <w:numPr>
          <w:ilvl w:val="0"/>
          <w:numId w:val="12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Недостаточно данных</w:t>
      </w:r>
    </w:p>
    <w:p w14:paraId="36EF2A89" w14:textId="77777777" w:rsidR="00AB41B4" w:rsidRPr="009750B6" w:rsidRDefault="00AB41B4" w:rsidP="00523C57">
      <w:pPr>
        <w:jc w:val="both"/>
        <w:rPr>
          <w:rFonts w:asciiTheme="minorHAnsi" w:eastAsia="Times New Roman" w:hAnsiTheme="minorHAnsi" w:cstheme="minorHAnsi"/>
          <w:lang w:val="ru-RU" w:eastAsia="ru-RU"/>
        </w:rPr>
      </w:pPr>
    </w:p>
    <w:p w14:paraId="103F9932"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3.1.2.19.</w:t>
      </w:r>
      <w:r w:rsidRPr="009750B6">
        <w:rPr>
          <w:rFonts w:asciiTheme="minorHAnsi" w:eastAsia="Times New Roman" w:hAnsiTheme="minorHAnsi" w:cstheme="minorHAnsi"/>
          <w:lang w:val="ru-RU" w:eastAsia="ru-RU"/>
        </w:rPr>
        <w:t> Указать формулу определения стоимости земельного участка по методу капитализации земельной ренты.</w:t>
      </w:r>
    </w:p>
    <w:p w14:paraId="72E4DB51" w14:textId="77777777" w:rsidR="00AB41B4" w:rsidRPr="00AF45A9" w:rsidRDefault="00AB41B4" w:rsidP="00523C57">
      <w:pPr>
        <w:numPr>
          <w:ilvl w:val="0"/>
          <w:numId w:val="12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стоимость единого объекта недвижимости - стоимость капитальных улучшений, приносящих рентный </w:t>
      </w:r>
      <w:r w:rsidRPr="00AF45A9">
        <w:rPr>
          <w:rFonts w:asciiTheme="minorHAnsi" w:eastAsia="Times New Roman" w:hAnsiTheme="minorHAnsi" w:cstheme="minorHAnsi"/>
          <w:lang w:val="ru-RU" w:eastAsia="ru-RU"/>
        </w:rPr>
        <w:t>доход</w:t>
      </w:r>
    </w:p>
    <w:p w14:paraId="50BEAF8E" w14:textId="77777777" w:rsidR="00AB41B4" w:rsidRPr="00AF45A9" w:rsidRDefault="00AB41B4" w:rsidP="00523C57">
      <w:pPr>
        <w:numPr>
          <w:ilvl w:val="0"/>
          <w:numId w:val="126"/>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земельная рента / коэффициент капитализации</w:t>
      </w:r>
    </w:p>
    <w:p w14:paraId="3E61C19D" w14:textId="77777777" w:rsidR="00AB41B4" w:rsidRPr="00AF45A9" w:rsidRDefault="00AB41B4" w:rsidP="00523C57">
      <w:pPr>
        <w:numPr>
          <w:ilvl w:val="0"/>
          <w:numId w:val="1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земельная рента </w:t>
      </w:r>
      <w:r w:rsidR="00BA02FB" w:rsidRPr="00AF45A9">
        <w:rPr>
          <w:rFonts w:asciiTheme="minorHAnsi" w:eastAsia="Times New Roman" w:hAnsiTheme="minorHAnsi" w:cstheme="minorHAnsi"/>
          <w:lang w:val="ru-RU" w:eastAsia="ru-RU"/>
        </w:rPr>
        <w:t>*</w:t>
      </w:r>
      <w:r w:rsidRPr="00AF45A9">
        <w:rPr>
          <w:rFonts w:asciiTheme="minorHAnsi" w:eastAsia="Times New Roman" w:hAnsiTheme="minorHAnsi" w:cstheme="minorHAnsi"/>
          <w:lang w:val="ru-RU" w:eastAsia="ru-RU"/>
        </w:rPr>
        <w:t xml:space="preserve"> коэффициент капитализации</w:t>
      </w:r>
    </w:p>
    <w:p w14:paraId="474D7482" w14:textId="77777777" w:rsidR="00AB41B4" w:rsidRPr="00AF45A9" w:rsidRDefault="00AB41B4" w:rsidP="00523C57">
      <w:pPr>
        <w:numPr>
          <w:ilvl w:val="0"/>
          <w:numId w:val="1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земельная рента / коэффициент капитализации </w:t>
      </w:r>
      <w:r w:rsidR="00BA02FB" w:rsidRPr="00AF45A9">
        <w:rPr>
          <w:rFonts w:asciiTheme="minorHAnsi" w:eastAsia="Times New Roman" w:hAnsiTheme="minorHAnsi" w:cstheme="minorHAnsi"/>
          <w:lang w:val="ru-RU" w:eastAsia="ru-RU"/>
        </w:rPr>
        <w:t>*</w:t>
      </w:r>
      <w:r w:rsidRPr="00AF45A9">
        <w:rPr>
          <w:rFonts w:asciiTheme="minorHAnsi" w:eastAsia="Times New Roman" w:hAnsiTheme="minorHAnsi" w:cstheme="minorHAnsi"/>
          <w:lang w:val="ru-RU" w:eastAsia="ru-RU"/>
        </w:rPr>
        <w:t xml:space="preserve"> (1 - ставка налога на прибыль)</w:t>
      </w:r>
    </w:p>
    <w:p w14:paraId="017B7C37" w14:textId="77777777" w:rsidR="00AB41B4" w:rsidRPr="00AF45A9" w:rsidRDefault="00AB41B4" w:rsidP="00523C57">
      <w:pPr>
        <w:numPr>
          <w:ilvl w:val="0"/>
          <w:numId w:val="126"/>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земельная рента * ставка дисконтирования</w:t>
      </w:r>
    </w:p>
    <w:p w14:paraId="79590D6A" w14:textId="77777777" w:rsidR="00AB41B4" w:rsidRPr="00AF45A9" w:rsidRDefault="00AB41B4" w:rsidP="00523C57">
      <w:pPr>
        <w:jc w:val="both"/>
        <w:rPr>
          <w:rFonts w:asciiTheme="minorHAnsi" w:eastAsia="Times New Roman" w:hAnsiTheme="minorHAnsi" w:cstheme="minorHAnsi"/>
          <w:lang w:val="ru-RU" w:eastAsia="ru-RU"/>
        </w:rPr>
      </w:pPr>
    </w:p>
    <w:p w14:paraId="28325071" w14:textId="77777777" w:rsidR="00567261" w:rsidRPr="00AF45A9" w:rsidRDefault="00567261"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3.1.2.20.</w:t>
      </w:r>
      <w:r w:rsidRPr="00AF45A9">
        <w:rPr>
          <w:rFonts w:asciiTheme="minorHAnsi" w:eastAsia="Times New Roman" w:hAnsiTheme="minorHAnsi" w:cstheme="minorHAnsi"/>
          <w:color w:val="222222"/>
          <w:lang w:val="ru-RU" w:eastAsia="ru-RU"/>
        </w:rPr>
        <w:t> При определении рыночной стоимости объекта недвижимости методом дисконтирования денежных потоков какой эффект на РС окажет снижение ставки дисконтирования на 1% и повышение ставки терминальной капитализации на 1%?</w:t>
      </w:r>
    </w:p>
    <w:p w14:paraId="2D44BC0B" w14:textId="41A235DE" w:rsidR="00567261" w:rsidRPr="00AF45A9" w:rsidRDefault="00567261" w:rsidP="00523C57">
      <w:pPr>
        <w:numPr>
          <w:ilvl w:val="0"/>
          <w:numId w:val="1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РС снизится</w:t>
      </w:r>
      <w:r w:rsidR="006A7E25" w:rsidRPr="00AF45A9">
        <w:rPr>
          <w:rFonts w:asciiTheme="minorHAnsi" w:eastAsia="Times New Roman" w:hAnsiTheme="minorHAnsi" w:cstheme="minorHAnsi"/>
          <w:lang w:val="ru-RU" w:eastAsia="ru-RU"/>
        </w:rPr>
        <w:t>.</w:t>
      </w:r>
    </w:p>
    <w:p w14:paraId="40EEC64A" w14:textId="06F96A81" w:rsidR="00567261" w:rsidRPr="00AF45A9" w:rsidRDefault="00567261" w:rsidP="00523C57">
      <w:pPr>
        <w:numPr>
          <w:ilvl w:val="0"/>
          <w:numId w:val="1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РС вырастет</w:t>
      </w:r>
      <w:r w:rsidR="006A7E25" w:rsidRPr="00AF45A9">
        <w:rPr>
          <w:rFonts w:asciiTheme="minorHAnsi" w:eastAsia="Times New Roman" w:hAnsiTheme="minorHAnsi" w:cstheme="minorHAnsi"/>
          <w:lang w:val="ru-RU" w:eastAsia="ru-RU"/>
        </w:rPr>
        <w:t>.</w:t>
      </w:r>
    </w:p>
    <w:p w14:paraId="2339EBFC" w14:textId="29779D13" w:rsidR="00567261" w:rsidRPr="00AF45A9" w:rsidRDefault="00567261" w:rsidP="00523C57">
      <w:pPr>
        <w:numPr>
          <w:ilvl w:val="0"/>
          <w:numId w:val="127"/>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РС не изменится</w:t>
      </w:r>
      <w:r w:rsidR="006A7E25" w:rsidRPr="00AF45A9">
        <w:rPr>
          <w:rFonts w:asciiTheme="minorHAnsi" w:eastAsia="Times New Roman" w:hAnsiTheme="minorHAnsi" w:cstheme="minorHAnsi"/>
          <w:lang w:val="ru-RU" w:eastAsia="ru-RU"/>
        </w:rPr>
        <w:t>.</w:t>
      </w:r>
    </w:p>
    <w:p w14:paraId="001EF9FE" w14:textId="6CD19CF2" w:rsidR="00567261" w:rsidRPr="00AF45A9" w:rsidRDefault="00567261" w:rsidP="00523C57">
      <w:pPr>
        <w:numPr>
          <w:ilvl w:val="0"/>
          <w:numId w:val="127"/>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Недостаточно данных для ответа</w:t>
      </w:r>
      <w:r w:rsidR="006A7E25" w:rsidRPr="00AF45A9">
        <w:rPr>
          <w:rFonts w:asciiTheme="minorHAnsi" w:eastAsia="Times New Roman" w:hAnsiTheme="minorHAnsi" w:cstheme="minorHAnsi"/>
          <w:b/>
          <w:lang w:val="ru-RU" w:eastAsia="ru-RU"/>
        </w:rPr>
        <w:t>.</w:t>
      </w:r>
    </w:p>
    <w:p w14:paraId="1FB6D081" w14:textId="77777777" w:rsidR="00567261" w:rsidRPr="00AF45A9" w:rsidRDefault="00567261" w:rsidP="00523C57">
      <w:pPr>
        <w:jc w:val="both"/>
        <w:rPr>
          <w:rFonts w:asciiTheme="minorHAnsi" w:eastAsia="Times New Roman" w:hAnsiTheme="minorHAnsi" w:cstheme="minorHAnsi"/>
          <w:b/>
          <w:lang w:val="ru-RU" w:eastAsia="ru-RU"/>
        </w:rPr>
      </w:pPr>
    </w:p>
    <w:p w14:paraId="05E97620"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3.1.2.21.</w:t>
      </w:r>
      <w:r w:rsidRPr="00AF45A9">
        <w:rPr>
          <w:rFonts w:asciiTheme="minorHAnsi" w:eastAsia="Times New Roman" w:hAnsiTheme="minorHAnsi" w:cstheme="minorHAnsi"/>
          <w:lang w:val="ru-RU" w:eastAsia="ru-RU"/>
        </w:rPr>
        <w:t> Укажите корректное соотношение между коэффициентами капитализации единого объекта недвижимости (ККеон), земли (Кзу), улучшений (Кул) (при условии, что ожидаемые темпы роста по каждому указанному сегменту одинаковые, земельный участок, улучшения и единый объект недвижимости находятся в собственности).</w:t>
      </w:r>
    </w:p>
    <w:p w14:paraId="68656DE2" w14:textId="77777777" w:rsidR="00AB41B4" w:rsidRPr="00AF45A9" w:rsidRDefault="00AB41B4" w:rsidP="00523C57">
      <w:pPr>
        <w:numPr>
          <w:ilvl w:val="0"/>
          <w:numId w:val="1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ККеон &lt; ККул &lt; ККзу</w:t>
      </w:r>
    </w:p>
    <w:p w14:paraId="16356327" w14:textId="77777777" w:rsidR="00AB41B4" w:rsidRPr="00AF45A9" w:rsidRDefault="00AB41B4" w:rsidP="00523C57">
      <w:pPr>
        <w:numPr>
          <w:ilvl w:val="0"/>
          <w:numId w:val="1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ККзу &lt; ККул &lt; ККеон</w:t>
      </w:r>
    </w:p>
    <w:p w14:paraId="19297FCD" w14:textId="77777777" w:rsidR="00AB41B4" w:rsidRPr="00AF45A9" w:rsidRDefault="00AB41B4" w:rsidP="00523C57">
      <w:pPr>
        <w:numPr>
          <w:ilvl w:val="0"/>
          <w:numId w:val="128"/>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ККзу &lt; ККеон &lt; ККул</w:t>
      </w:r>
    </w:p>
    <w:p w14:paraId="68188A87" w14:textId="77777777" w:rsidR="00AB41B4" w:rsidRPr="00AF45A9" w:rsidRDefault="00AB41B4" w:rsidP="00523C57">
      <w:pPr>
        <w:numPr>
          <w:ilvl w:val="0"/>
          <w:numId w:val="1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ККул &lt; ККзу &lt; ККеон</w:t>
      </w:r>
    </w:p>
    <w:p w14:paraId="10873995" w14:textId="77777777" w:rsidR="00AB41B4" w:rsidRPr="00AF45A9" w:rsidRDefault="00AB41B4" w:rsidP="00523C57">
      <w:pPr>
        <w:numPr>
          <w:ilvl w:val="0"/>
          <w:numId w:val="128"/>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ККеон &lt; ККзу &lt; ККул</w:t>
      </w:r>
    </w:p>
    <w:p w14:paraId="2EB8C91E" w14:textId="77777777" w:rsidR="00AB41B4" w:rsidRPr="00AF45A9" w:rsidRDefault="00AB41B4" w:rsidP="00523C57">
      <w:pPr>
        <w:jc w:val="both"/>
        <w:rPr>
          <w:rFonts w:asciiTheme="minorHAnsi" w:eastAsia="Times New Roman" w:hAnsiTheme="minorHAnsi" w:cstheme="minorHAnsi"/>
          <w:lang w:val="ru-RU" w:eastAsia="ru-RU"/>
        </w:rPr>
      </w:pPr>
    </w:p>
    <w:p w14:paraId="02086263"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3.1.2.22.</w:t>
      </w:r>
      <w:r w:rsidRPr="00AF45A9">
        <w:rPr>
          <w:rFonts w:asciiTheme="minorHAnsi" w:eastAsia="Times New Roman" w:hAnsiTheme="minorHAnsi" w:cstheme="minorHAnsi"/>
          <w:lang w:val="ru-RU" w:eastAsia="ru-RU"/>
        </w:rPr>
        <w:t> Укажите правильный порядок расчета текущей стоимости реверсии объекта при дисконтировании на конец периода:</w:t>
      </w:r>
    </w:p>
    <w:p w14:paraId="16B32551" w14:textId="77777777" w:rsidR="00AB41B4" w:rsidRPr="00AF45A9" w:rsidRDefault="00AB41B4" w:rsidP="00523C57">
      <w:pPr>
        <w:numPr>
          <w:ilvl w:val="0"/>
          <w:numId w:val="1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lastRenderedPageBreak/>
        <w:t>ЧОД первого постпрогнозного года делится на коэффициент капитализации</w:t>
      </w:r>
    </w:p>
    <w:p w14:paraId="71AB547D" w14:textId="77777777" w:rsidR="00AB41B4" w:rsidRPr="00AF45A9" w:rsidRDefault="00AB41B4" w:rsidP="00523C57">
      <w:pPr>
        <w:numPr>
          <w:ilvl w:val="0"/>
          <w:numId w:val="1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ЧОД первого постпрогнозного года делится на коэффициент капитализации и дисконтируется по дисконтному множителю для середины постпрогнозного года</w:t>
      </w:r>
    </w:p>
    <w:p w14:paraId="54D53BDD" w14:textId="77777777" w:rsidR="00AB41B4" w:rsidRPr="00AF45A9" w:rsidRDefault="00AB41B4" w:rsidP="00523C57">
      <w:pPr>
        <w:numPr>
          <w:ilvl w:val="0"/>
          <w:numId w:val="129"/>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ЧОД первого постпрогнозного года делится на коэффициент капитализации и дисконтируется по дисконтному множителю последнего прогнозного года</w:t>
      </w:r>
    </w:p>
    <w:p w14:paraId="13668240" w14:textId="77777777" w:rsidR="00AB41B4" w:rsidRPr="00AF45A9" w:rsidRDefault="00AB41B4" w:rsidP="00523C57">
      <w:pPr>
        <w:numPr>
          <w:ilvl w:val="0"/>
          <w:numId w:val="1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ЧОД последнего прогнозного года делится на коэффициент капитализации и дисконтируется по дисконтному множителю последнего прогнозного года</w:t>
      </w:r>
    </w:p>
    <w:p w14:paraId="5E9F997B" w14:textId="77777777" w:rsidR="00AB41B4" w:rsidRPr="00AF45A9" w:rsidRDefault="00AB41B4" w:rsidP="00523C57">
      <w:pPr>
        <w:numPr>
          <w:ilvl w:val="0"/>
          <w:numId w:val="1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ЧОД последнего прогнозного года, увеличенный на годовой темп роста, делится на коэффициент капитализации и дисконтируется по дисконтному множителю первого постпрогнозного года</w:t>
      </w:r>
    </w:p>
    <w:p w14:paraId="2BCFE16C" w14:textId="77777777" w:rsidR="00AB41B4" w:rsidRPr="00AF45A9" w:rsidRDefault="00AB41B4" w:rsidP="00523C57">
      <w:pPr>
        <w:numPr>
          <w:ilvl w:val="0"/>
          <w:numId w:val="129"/>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ЧОД первого постпрогнозного года делится на коэффициент капитализации и дисконтируется по дисконтному множителю для конца постпрогнозного года</w:t>
      </w:r>
    </w:p>
    <w:p w14:paraId="6107A8A0" w14:textId="77777777" w:rsidR="00AB41B4" w:rsidRPr="00AF45A9" w:rsidRDefault="00AB41B4" w:rsidP="00523C57">
      <w:pPr>
        <w:jc w:val="both"/>
        <w:rPr>
          <w:rFonts w:asciiTheme="minorHAnsi" w:eastAsia="Times New Roman" w:hAnsiTheme="minorHAnsi" w:cstheme="minorHAnsi"/>
          <w:lang w:val="ru-RU" w:eastAsia="ru-RU"/>
        </w:rPr>
      </w:pPr>
    </w:p>
    <w:p w14:paraId="7DDCEB65"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3.1.2.23.</w:t>
      </w:r>
      <w:r w:rsidRPr="00AF45A9">
        <w:rPr>
          <w:rFonts w:asciiTheme="minorHAnsi" w:eastAsia="Times New Roman" w:hAnsiTheme="minorHAnsi" w:cstheme="minorHAnsi"/>
          <w:lang w:val="ru-RU" w:eastAsia="ru-RU"/>
        </w:rPr>
        <w:t> Единый объект недвижимости представляет собой здание и земельный участок. Чему равна стоимость здания?</w:t>
      </w:r>
    </w:p>
    <w:p w14:paraId="1F3F89C3" w14:textId="77777777" w:rsidR="00AB41B4" w:rsidRPr="00AF45A9" w:rsidRDefault="00AB41B4" w:rsidP="00523C57">
      <w:pPr>
        <w:numPr>
          <w:ilvl w:val="0"/>
          <w:numId w:val="1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Стоимость замещения без учета износа</w:t>
      </w:r>
    </w:p>
    <w:p w14:paraId="6394D248" w14:textId="77777777" w:rsidR="00AB41B4" w:rsidRPr="00AF45A9" w:rsidRDefault="00AB41B4" w:rsidP="00523C57">
      <w:pPr>
        <w:numPr>
          <w:ilvl w:val="0"/>
          <w:numId w:val="1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Стоимость воспроизводства без учета износа</w:t>
      </w:r>
    </w:p>
    <w:p w14:paraId="5F540931" w14:textId="77777777" w:rsidR="00AB41B4" w:rsidRPr="00AF45A9" w:rsidRDefault="00AB41B4" w:rsidP="00523C57">
      <w:pPr>
        <w:numPr>
          <w:ilvl w:val="0"/>
          <w:numId w:val="130"/>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Разница между стоимостью единого объекта недвижимости и стоимостью земельного участка</w:t>
      </w:r>
    </w:p>
    <w:p w14:paraId="35F1925D" w14:textId="77777777" w:rsidR="00AB41B4" w:rsidRPr="00AF45A9" w:rsidRDefault="00AB41B4" w:rsidP="00523C57">
      <w:pPr>
        <w:numPr>
          <w:ilvl w:val="0"/>
          <w:numId w:val="130"/>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Стоимость воспроизводства/замещения с учетом износа и затрат на демонтаж.</w:t>
      </w:r>
    </w:p>
    <w:p w14:paraId="0F88D367" w14:textId="77777777" w:rsidR="00AB41B4" w:rsidRPr="00AF45A9" w:rsidRDefault="00AB41B4" w:rsidP="00523C57">
      <w:pPr>
        <w:rPr>
          <w:rFonts w:asciiTheme="minorHAnsi" w:eastAsia="Times New Roman" w:hAnsiTheme="minorHAnsi" w:cstheme="minorHAnsi"/>
          <w:lang w:val="ru-RU" w:eastAsia="ru-RU"/>
        </w:rPr>
      </w:pPr>
    </w:p>
    <w:p w14:paraId="0F22D330"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3.1.2.24.</w:t>
      </w:r>
      <w:r w:rsidRPr="00AF45A9">
        <w:rPr>
          <w:rFonts w:asciiTheme="minorHAnsi" w:eastAsia="Times New Roman" w:hAnsiTheme="minorHAnsi" w:cstheme="minorHAnsi"/>
          <w:lang w:val="ru-RU" w:eastAsia="ru-RU"/>
        </w:rPr>
        <w:t> Какими методами согласно Федеральному стандарту оценки «Оценка недвижимости (ФСО № 7)» в рамках доходного подхода может определяться стоимость недвижимости в рамках доходного подхода?</w:t>
      </w:r>
    </w:p>
    <w:p w14:paraId="460C97D4"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Методом прямой капитализации</w:t>
      </w:r>
    </w:p>
    <w:p w14:paraId="6C296D1D"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Методом дисконтирования денежных потоков</w:t>
      </w:r>
    </w:p>
    <w:p w14:paraId="0C4BEE38"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Метод остатка</w:t>
      </w:r>
    </w:p>
    <w:p w14:paraId="57FE9769" w14:textId="77777777" w:rsidR="00457F1F"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 Методом капитализации по расчетным моделям</w:t>
      </w:r>
    </w:p>
    <w:p w14:paraId="5D037268"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ответов:</w:t>
      </w:r>
    </w:p>
    <w:p w14:paraId="6848E2C2" w14:textId="77777777" w:rsidR="00AB41B4" w:rsidRPr="00AF45A9" w:rsidRDefault="00AB41B4" w:rsidP="00523C57">
      <w:pPr>
        <w:numPr>
          <w:ilvl w:val="0"/>
          <w:numId w:val="1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w:t>
      </w:r>
    </w:p>
    <w:p w14:paraId="4F302AA8" w14:textId="77777777" w:rsidR="00AB41B4" w:rsidRPr="00AF45A9" w:rsidRDefault="00AB41B4" w:rsidP="00523C57">
      <w:pPr>
        <w:numPr>
          <w:ilvl w:val="0"/>
          <w:numId w:val="1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 IV</w:t>
      </w:r>
    </w:p>
    <w:p w14:paraId="05E14461" w14:textId="77777777" w:rsidR="00AB41B4" w:rsidRPr="00AF45A9" w:rsidRDefault="00AB41B4" w:rsidP="00523C57">
      <w:pPr>
        <w:numPr>
          <w:ilvl w:val="0"/>
          <w:numId w:val="131"/>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I, II, IV</w:t>
      </w:r>
    </w:p>
    <w:p w14:paraId="2E08EC72" w14:textId="77777777" w:rsidR="00AB41B4" w:rsidRPr="00AF45A9" w:rsidRDefault="00AB41B4" w:rsidP="00523C57">
      <w:pPr>
        <w:numPr>
          <w:ilvl w:val="0"/>
          <w:numId w:val="131"/>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 перечисленное</w:t>
      </w:r>
    </w:p>
    <w:p w14:paraId="27639587" w14:textId="77777777" w:rsidR="00AB41B4" w:rsidRPr="00AF45A9" w:rsidRDefault="00AB41B4" w:rsidP="00523C57">
      <w:pPr>
        <w:jc w:val="both"/>
        <w:rPr>
          <w:rFonts w:asciiTheme="minorHAnsi" w:eastAsia="Times New Roman" w:hAnsiTheme="minorHAnsi" w:cstheme="minorHAnsi"/>
          <w:lang w:val="ru-RU" w:eastAsia="ru-RU"/>
        </w:rPr>
      </w:pPr>
    </w:p>
    <w:p w14:paraId="326C13CA"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3.1.2.25.</w:t>
      </w:r>
      <w:r w:rsidRPr="00AF45A9">
        <w:rPr>
          <w:rFonts w:asciiTheme="minorHAnsi" w:eastAsia="Times New Roman" w:hAnsiTheme="minorHAnsi" w:cstheme="minorHAnsi"/>
          <w:lang w:val="ru-RU" w:eastAsia="ru-RU"/>
        </w:rPr>
        <w:t> Объект оценки представляет собой земельный участок с улучшениями. Оценщик определил, что наиболее эффективным вариантом использования объекта является снос существующих улучшений и новое строительство. Чему равна рыночная стоимость объекта оценки в этом случае?</w:t>
      </w:r>
    </w:p>
    <w:p w14:paraId="77400B9D" w14:textId="77777777" w:rsidR="00AB41B4" w:rsidRPr="00AF45A9" w:rsidRDefault="00AB41B4" w:rsidP="00523C57">
      <w:pPr>
        <w:numPr>
          <w:ilvl w:val="0"/>
          <w:numId w:val="1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b/>
          <w:lang w:val="ru-RU" w:eastAsia="ru-RU"/>
        </w:rPr>
        <w:t>Рыночной стоимости земельного участка как условно свободного за вычетом затрат на снос существующих улучшений с учетом стоимости возвратных материалов</w:t>
      </w:r>
      <w:r w:rsidRPr="00AF45A9">
        <w:rPr>
          <w:rFonts w:asciiTheme="minorHAnsi" w:eastAsia="Times New Roman" w:hAnsiTheme="minorHAnsi" w:cstheme="minorHAnsi"/>
          <w:lang w:val="ru-RU" w:eastAsia="ru-RU"/>
        </w:rPr>
        <w:t>.</w:t>
      </w:r>
    </w:p>
    <w:p w14:paraId="6F0A8111" w14:textId="77777777" w:rsidR="00AB41B4" w:rsidRPr="00AF45A9" w:rsidRDefault="00AB41B4" w:rsidP="00523C57">
      <w:pPr>
        <w:numPr>
          <w:ilvl w:val="0"/>
          <w:numId w:val="1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Рыночной стоимости земельного участка как условно свободного.</w:t>
      </w:r>
    </w:p>
    <w:p w14:paraId="01064CE9" w14:textId="77777777" w:rsidR="00AB41B4" w:rsidRPr="00AF45A9" w:rsidRDefault="00AB41B4" w:rsidP="00523C57">
      <w:pPr>
        <w:numPr>
          <w:ilvl w:val="0"/>
          <w:numId w:val="1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Сумме рыночной стоимости земельного участка как условно свободного и стоимости замещения вновь возводимых улучшений с учетом прибыли предпринимателя.</w:t>
      </w:r>
    </w:p>
    <w:p w14:paraId="69C13120" w14:textId="77777777" w:rsidR="00AB41B4" w:rsidRPr="00AF45A9" w:rsidRDefault="00AB41B4" w:rsidP="00523C57">
      <w:pPr>
        <w:numPr>
          <w:ilvl w:val="0"/>
          <w:numId w:val="13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Сумме рыночной стоимости земельного участка как условно свободного и стоимости воспроизводства (замещения) существующих улучшений с учетом прибыли предпринимателя за вычетом накопленного износа.</w:t>
      </w:r>
    </w:p>
    <w:p w14:paraId="33869874" w14:textId="77777777" w:rsidR="00AB41B4" w:rsidRPr="00AF45A9" w:rsidRDefault="00AB41B4" w:rsidP="00523C57">
      <w:pPr>
        <w:jc w:val="both"/>
        <w:rPr>
          <w:rFonts w:asciiTheme="minorHAnsi" w:eastAsia="Times New Roman" w:hAnsiTheme="minorHAnsi" w:cstheme="minorHAnsi"/>
          <w:lang w:val="ru-RU" w:eastAsia="ru-RU"/>
        </w:rPr>
      </w:pPr>
    </w:p>
    <w:p w14:paraId="4D937ACC" w14:textId="77777777" w:rsidR="00AB41B4"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3.1.2.26.</w:t>
      </w:r>
      <w:r w:rsidRPr="00AF45A9">
        <w:rPr>
          <w:rFonts w:asciiTheme="minorHAnsi" w:eastAsia="Times New Roman" w:hAnsiTheme="minorHAnsi" w:cstheme="minorHAnsi"/>
          <w:lang w:val="ru-RU" w:eastAsia="ru-RU"/>
        </w:rPr>
        <w:t> Количество лет, прошедших со времени создания объекта недвижимости, это:</w:t>
      </w:r>
    </w:p>
    <w:p w14:paraId="2DDACA17" w14:textId="77777777" w:rsidR="00AB41B4" w:rsidRPr="00AF45A9" w:rsidRDefault="00AB41B4" w:rsidP="00523C57">
      <w:pPr>
        <w:numPr>
          <w:ilvl w:val="0"/>
          <w:numId w:val="1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срок службы</w:t>
      </w:r>
    </w:p>
    <w:p w14:paraId="3D879000" w14:textId="77777777" w:rsidR="00AB41B4" w:rsidRPr="00AF45A9" w:rsidRDefault="00AB41B4" w:rsidP="00523C57">
      <w:pPr>
        <w:numPr>
          <w:ilvl w:val="0"/>
          <w:numId w:val="1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срок экономической службы</w:t>
      </w:r>
    </w:p>
    <w:p w14:paraId="14AC19F5" w14:textId="77777777" w:rsidR="00AB41B4" w:rsidRPr="00AF45A9" w:rsidRDefault="00AB41B4" w:rsidP="00523C57">
      <w:pPr>
        <w:numPr>
          <w:ilvl w:val="0"/>
          <w:numId w:val="13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хронологический возраст</w:t>
      </w:r>
    </w:p>
    <w:p w14:paraId="296C8A32" w14:textId="77777777" w:rsidR="00AB41B4" w:rsidRPr="00AF45A9" w:rsidRDefault="00AB41B4" w:rsidP="00523C57">
      <w:pPr>
        <w:numPr>
          <w:ilvl w:val="0"/>
          <w:numId w:val="1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эффективный возраст</w:t>
      </w:r>
    </w:p>
    <w:p w14:paraId="43FE70DD" w14:textId="77777777" w:rsidR="00AB41B4" w:rsidRPr="00AF45A9" w:rsidRDefault="00AB41B4" w:rsidP="00523C57">
      <w:pPr>
        <w:numPr>
          <w:ilvl w:val="0"/>
          <w:numId w:val="13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оставшийся срок экономической службы</w:t>
      </w:r>
    </w:p>
    <w:p w14:paraId="133C99D1" w14:textId="77777777" w:rsidR="00AB41B4" w:rsidRPr="00AF45A9" w:rsidRDefault="00AB41B4" w:rsidP="00523C57">
      <w:pPr>
        <w:jc w:val="both"/>
        <w:rPr>
          <w:rFonts w:asciiTheme="minorHAnsi" w:eastAsia="Times New Roman" w:hAnsiTheme="minorHAnsi" w:cstheme="minorHAnsi"/>
          <w:lang w:val="ru-RU" w:eastAsia="ru-RU"/>
        </w:rPr>
      </w:pPr>
    </w:p>
    <w:p w14:paraId="16E59E00"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3.1.2.27.</w:t>
      </w:r>
      <w:r w:rsidRPr="00AF45A9">
        <w:rPr>
          <w:rFonts w:asciiTheme="minorHAnsi" w:eastAsia="Times New Roman" w:hAnsiTheme="minorHAnsi" w:cstheme="minorHAnsi"/>
          <w:lang w:val="ru-RU" w:eastAsia="ru-RU"/>
        </w:rPr>
        <w:t> Для каких из перечисленных ниже объектов при оценке рыночной стоимости целесообразно применение затратного подхода?</w:t>
      </w:r>
    </w:p>
    <w:p w14:paraId="01EB2CE3"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Жилая трехкомнатная квартира, г. Москва</w:t>
      </w:r>
    </w:p>
    <w:p w14:paraId="3625AD7F" w14:textId="77777777" w:rsidR="001A3ED1" w:rsidRPr="00AF45A9"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Отдельно стоящее здание действующей котельной, г. Самара</w:t>
      </w:r>
    </w:p>
    <w:p w14:paraId="5E7DC158" w14:textId="77777777" w:rsidR="001A3ED1" w:rsidRPr="009750B6" w:rsidRDefault="00AB41B4"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Железобетонный подземный резервуар на территории</w:t>
      </w:r>
      <w:r w:rsidRPr="009750B6">
        <w:rPr>
          <w:rFonts w:asciiTheme="minorHAnsi" w:eastAsia="Times New Roman" w:hAnsiTheme="minorHAnsi" w:cstheme="minorHAnsi"/>
          <w:lang w:val="ru-RU" w:eastAsia="ru-RU"/>
        </w:rPr>
        <w:t xml:space="preserve"> промплощадки в г. Электросталь</w:t>
      </w:r>
    </w:p>
    <w:p w14:paraId="196F4681" w14:textId="77777777" w:rsidR="001A3ED1"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Деловой центр, г. Комсомольск-на-Амуре, полностью сданный в аренду</w:t>
      </w:r>
    </w:p>
    <w:p w14:paraId="5CF08E2A"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V. Торговый центр, г. Тюмень </w:t>
      </w:r>
    </w:p>
    <w:p w14:paraId="138AD028"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F603B6A" w14:textId="77777777" w:rsidR="00AB41B4" w:rsidRPr="009750B6" w:rsidRDefault="00AB41B4" w:rsidP="00523C57">
      <w:pPr>
        <w:numPr>
          <w:ilvl w:val="0"/>
          <w:numId w:val="1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 V</w:t>
      </w:r>
    </w:p>
    <w:p w14:paraId="39D423C8" w14:textId="77777777" w:rsidR="00AB41B4" w:rsidRPr="009750B6" w:rsidRDefault="00AB41B4" w:rsidP="00523C57">
      <w:pPr>
        <w:numPr>
          <w:ilvl w:val="0"/>
          <w:numId w:val="1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1A6D7412" w14:textId="77777777" w:rsidR="00AB41B4" w:rsidRPr="009750B6" w:rsidRDefault="00AB41B4" w:rsidP="00523C57">
      <w:pPr>
        <w:numPr>
          <w:ilvl w:val="0"/>
          <w:numId w:val="13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II, III</w:t>
      </w:r>
    </w:p>
    <w:p w14:paraId="740A83CB" w14:textId="77777777" w:rsidR="00AB41B4" w:rsidRPr="009750B6" w:rsidRDefault="00AB41B4" w:rsidP="00523C57">
      <w:pPr>
        <w:numPr>
          <w:ilvl w:val="0"/>
          <w:numId w:val="1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 V</w:t>
      </w:r>
    </w:p>
    <w:p w14:paraId="526EF7DC" w14:textId="77777777" w:rsidR="00AB41B4" w:rsidRPr="009750B6" w:rsidRDefault="00AB41B4" w:rsidP="00523C57">
      <w:pPr>
        <w:jc w:val="both"/>
        <w:rPr>
          <w:rFonts w:asciiTheme="minorHAnsi" w:eastAsia="Times New Roman" w:hAnsiTheme="minorHAnsi" w:cstheme="minorHAnsi"/>
          <w:lang w:val="ru-RU" w:eastAsia="ru-RU"/>
        </w:rPr>
      </w:pPr>
    </w:p>
    <w:p w14:paraId="0627892B"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3.1.2.28.</w:t>
      </w:r>
      <w:r w:rsidRPr="009750B6">
        <w:rPr>
          <w:rFonts w:asciiTheme="minorHAnsi" w:eastAsia="Times New Roman" w:hAnsiTheme="minorHAnsi" w:cstheme="minorHAnsi"/>
          <w:lang w:val="ru-RU" w:eastAsia="ru-RU"/>
        </w:rPr>
        <w:t> Какие из приведенных ниже факторов не оказывают влияния на рыночную стоимость производственного здания?</w:t>
      </w:r>
    </w:p>
    <w:p w14:paraId="35C5ECB8" w14:textId="77777777" w:rsidR="00AB41B4" w:rsidRPr="009750B6" w:rsidRDefault="00AB41B4" w:rsidP="00523C57">
      <w:pPr>
        <w:numPr>
          <w:ilvl w:val="0"/>
          <w:numId w:val="1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Регион расположения</w:t>
      </w:r>
    </w:p>
    <w:p w14:paraId="05172E3B" w14:textId="77777777" w:rsidR="00AB41B4" w:rsidRPr="009750B6" w:rsidRDefault="00AB41B4" w:rsidP="00523C57">
      <w:pPr>
        <w:numPr>
          <w:ilvl w:val="0"/>
          <w:numId w:val="13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Планы покупателя по использованию здания</w:t>
      </w:r>
    </w:p>
    <w:p w14:paraId="655549AD" w14:textId="77777777" w:rsidR="00AB41B4" w:rsidRPr="009750B6" w:rsidRDefault="00AB41B4" w:rsidP="00523C57">
      <w:pPr>
        <w:numPr>
          <w:ilvl w:val="0"/>
          <w:numId w:val="1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Дата проведения капитального ремонта</w:t>
      </w:r>
    </w:p>
    <w:p w14:paraId="13F84D30" w14:textId="77777777" w:rsidR="00AB41B4" w:rsidRPr="009750B6" w:rsidRDefault="00AB41B4" w:rsidP="00523C57">
      <w:pPr>
        <w:numPr>
          <w:ilvl w:val="0"/>
          <w:numId w:val="1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Возраст здания</w:t>
      </w:r>
    </w:p>
    <w:p w14:paraId="37B5EE06" w14:textId="77777777" w:rsidR="00AB41B4" w:rsidRPr="009750B6" w:rsidRDefault="00AB41B4" w:rsidP="00523C57">
      <w:pPr>
        <w:jc w:val="both"/>
        <w:rPr>
          <w:rFonts w:asciiTheme="minorHAnsi" w:eastAsia="Times New Roman" w:hAnsiTheme="minorHAnsi" w:cstheme="minorHAnsi"/>
          <w:lang w:val="ru-RU" w:eastAsia="ru-RU"/>
        </w:rPr>
      </w:pPr>
    </w:p>
    <w:p w14:paraId="59792FE0"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3.1.2.29.</w:t>
      </w:r>
      <w:r w:rsidRPr="009750B6">
        <w:rPr>
          <w:rFonts w:asciiTheme="minorHAnsi" w:eastAsia="Times New Roman" w:hAnsiTheme="minorHAnsi" w:cstheme="minorHAnsi"/>
          <w:lang w:val="ru-RU" w:eastAsia="ru-RU"/>
        </w:rPr>
        <w:t> Какой показатель не может являться единицей сравнения при определении рыночной стоимости объекта недвижимости сравнительным подходом?</w:t>
      </w:r>
    </w:p>
    <w:p w14:paraId="192E7A18" w14:textId="77777777" w:rsidR="00AB41B4" w:rsidRPr="009750B6" w:rsidRDefault="00AB41B4" w:rsidP="00523C57">
      <w:pPr>
        <w:numPr>
          <w:ilvl w:val="0"/>
          <w:numId w:val="1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в расчете на квадратный метр общей площади для складского объекта</w:t>
      </w:r>
    </w:p>
    <w:p w14:paraId="270EBCC4" w14:textId="77777777" w:rsidR="00AB41B4" w:rsidRPr="009750B6" w:rsidRDefault="00AB41B4" w:rsidP="00523C57">
      <w:pPr>
        <w:numPr>
          <w:ilvl w:val="0"/>
          <w:numId w:val="1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в расчете на квадратный метр торгового зала</w:t>
      </w:r>
    </w:p>
    <w:p w14:paraId="7B6C8111" w14:textId="77777777" w:rsidR="00AB41B4" w:rsidRPr="009750B6" w:rsidRDefault="00AB41B4" w:rsidP="00523C57">
      <w:pPr>
        <w:numPr>
          <w:ilvl w:val="0"/>
          <w:numId w:val="13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Цена в расчете на кубический метр для офисного здания</w:t>
      </w:r>
    </w:p>
    <w:p w14:paraId="0CA06F87" w14:textId="77777777" w:rsidR="00AB41B4" w:rsidRPr="009750B6" w:rsidRDefault="00AB41B4" w:rsidP="00523C57">
      <w:pPr>
        <w:numPr>
          <w:ilvl w:val="0"/>
          <w:numId w:val="1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в расчете на номер для гостиницы</w:t>
      </w:r>
    </w:p>
    <w:p w14:paraId="01E33562" w14:textId="77777777" w:rsidR="00AB41B4" w:rsidRPr="009750B6" w:rsidRDefault="00AB41B4" w:rsidP="00523C57">
      <w:pPr>
        <w:jc w:val="both"/>
        <w:rPr>
          <w:rFonts w:asciiTheme="minorHAnsi" w:eastAsia="Times New Roman" w:hAnsiTheme="minorHAnsi" w:cstheme="minorHAnsi"/>
          <w:lang w:val="ru-RU" w:eastAsia="ru-RU"/>
        </w:rPr>
      </w:pPr>
    </w:p>
    <w:p w14:paraId="0483B1F1"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3.1.2.30.</w:t>
      </w:r>
      <w:r w:rsidRPr="009750B6">
        <w:rPr>
          <w:rFonts w:asciiTheme="minorHAnsi" w:eastAsia="Times New Roman" w:hAnsiTheme="minorHAnsi" w:cstheme="minorHAnsi"/>
          <w:lang w:val="ru-RU" w:eastAsia="ru-RU"/>
        </w:rPr>
        <w:t> При определении рыночной стоимости объекта недвижимости в рамках метода сравнения продаж оценщик может использовать:</w:t>
      </w:r>
    </w:p>
    <w:p w14:paraId="4B4E2D04"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Цены предложений аналогичных объектов недвижимости</w:t>
      </w:r>
    </w:p>
    <w:p w14:paraId="1121C159"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Среднерыночные цены на аналогичные объекты</w:t>
      </w:r>
    </w:p>
    <w:p w14:paraId="570321C9"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Цены сделок купли-продажи аналогичных объектов недвижимости</w:t>
      </w:r>
    </w:p>
    <w:p w14:paraId="2E340D8A"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Запрашиваемую собственником-продавцом цену продажи объекта оценки</w:t>
      </w:r>
    </w:p>
    <w:p w14:paraId="1DF821BB"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332B80F" w14:textId="77777777" w:rsidR="00AB41B4" w:rsidRPr="009750B6" w:rsidRDefault="00AB41B4" w:rsidP="00523C57">
      <w:pPr>
        <w:numPr>
          <w:ilvl w:val="0"/>
          <w:numId w:val="1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5BCBE8F8" w14:textId="77777777" w:rsidR="00AB41B4" w:rsidRPr="009750B6" w:rsidRDefault="00AB41B4" w:rsidP="00523C57">
      <w:pPr>
        <w:numPr>
          <w:ilvl w:val="0"/>
          <w:numId w:val="1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38B563E9" w14:textId="77777777" w:rsidR="00AB41B4" w:rsidRPr="009750B6" w:rsidRDefault="00AB41B4" w:rsidP="00523C57">
      <w:pPr>
        <w:numPr>
          <w:ilvl w:val="0"/>
          <w:numId w:val="1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21C6B81D" w14:textId="77777777" w:rsidR="00AB41B4" w:rsidRPr="009750B6" w:rsidRDefault="00AB41B4" w:rsidP="00523C57">
      <w:pPr>
        <w:numPr>
          <w:ilvl w:val="0"/>
          <w:numId w:val="1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5F91FB89" w14:textId="77777777" w:rsidR="00AB41B4" w:rsidRPr="009750B6" w:rsidRDefault="00AB41B4" w:rsidP="00523C57">
      <w:pPr>
        <w:numPr>
          <w:ilvl w:val="0"/>
          <w:numId w:val="13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w:t>
      </w:r>
    </w:p>
    <w:p w14:paraId="7E6BB026" w14:textId="77777777" w:rsidR="00AB41B4" w:rsidRPr="009750B6" w:rsidRDefault="00AB41B4" w:rsidP="00523C57">
      <w:pPr>
        <w:numPr>
          <w:ilvl w:val="0"/>
          <w:numId w:val="1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w:t>
      </w:r>
    </w:p>
    <w:p w14:paraId="0451ABE7" w14:textId="77777777" w:rsidR="00AB41B4" w:rsidRPr="009750B6" w:rsidRDefault="00AB41B4" w:rsidP="00523C57">
      <w:pPr>
        <w:rPr>
          <w:rFonts w:asciiTheme="minorHAnsi" w:eastAsia="Times New Roman" w:hAnsiTheme="minorHAnsi" w:cstheme="minorHAnsi"/>
          <w:lang w:val="ru-RU" w:eastAsia="ru-RU"/>
        </w:rPr>
      </w:pPr>
    </w:p>
    <w:p w14:paraId="4C3C6767" w14:textId="77777777" w:rsidR="00AB41B4" w:rsidRPr="009750B6" w:rsidRDefault="00AB41B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3.1.2.31</w:t>
      </w:r>
      <w:r w:rsidRPr="009750B6">
        <w:rPr>
          <w:rFonts w:asciiTheme="minorHAnsi" w:eastAsia="Times New Roman" w:hAnsiTheme="minorHAnsi" w:cstheme="minorHAnsi"/>
          <w:lang w:val="ru-RU" w:eastAsia="ru-RU"/>
        </w:rPr>
        <w:t> Дисконтный множитель (ДМ) на начало периода рассчитывается по формуле (Y – ставка дисконтирования, n – номер периода):</w:t>
      </w:r>
    </w:p>
    <w:p w14:paraId="4457B3E2" w14:textId="77777777" w:rsidR="00AB41B4" w:rsidRPr="009750B6" w:rsidRDefault="00AB41B4" w:rsidP="00523C57">
      <w:pPr>
        <w:numPr>
          <w:ilvl w:val="0"/>
          <w:numId w:val="1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^(n-0.5)</w:t>
      </w:r>
    </w:p>
    <w:p w14:paraId="739CBA4B" w14:textId="77777777" w:rsidR="00AB41B4" w:rsidRPr="009750B6" w:rsidRDefault="00AB41B4" w:rsidP="00523C57">
      <w:pPr>
        <w:numPr>
          <w:ilvl w:val="0"/>
          <w:numId w:val="13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ДМ = 1/(1+Y) ^(n-1)</w:t>
      </w:r>
    </w:p>
    <w:p w14:paraId="5EA3BD3D" w14:textId="77777777" w:rsidR="00AB41B4" w:rsidRPr="009750B6" w:rsidRDefault="00AB41B4" w:rsidP="00523C57">
      <w:pPr>
        <w:numPr>
          <w:ilvl w:val="0"/>
          <w:numId w:val="1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 ^(n-0.5)</w:t>
      </w:r>
    </w:p>
    <w:p w14:paraId="4A9FBFE0" w14:textId="77777777" w:rsidR="00AB41B4" w:rsidRPr="009750B6" w:rsidRDefault="00AB41B4" w:rsidP="00523C57">
      <w:pPr>
        <w:numPr>
          <w:ilvl w:val="0"/>
          <w:numId w:val="1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w:t>
      </w:r>
    </w:p>
    <w:p w14:paraId="6D90D1BC" w14:textId="77777777" w:rsidR="00AB41B4" w:rsidRPr="009750B6" w:rsidRDefault="00AB41B4" w:rsidP="00523C57">
      <w:pPr>
        <w:numPr>
          <w:ilvl w:val="0"/>
          <w:numId w:val="1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 ^n</w:t>
      </w:r>
    </w:p>
    <w:p w14:paraId="67CAFF92" w14:textId="77777777" w:rsidR="00AB41B4" w:rsidRPr="009750B6" w:rsidRDefault="00AB41B4" w:rsidP="00523C57">
      <w:pPr>
        <w:numPr>
          <w:ilvl w:val="0"/>
          <w:numId w:val="1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^(n-1)</w:t>
      </w:r>
    </w:p>
    <w:p w14:paraId="71BB81FE" w14:textId="77777777" w:rsidR="00AB41B4" w:rsidRPr="009750B6" w:rsidRDefault="00AB41B4" w:rsidP="00523C57">
      <w:pPr>
        <w:rPr>
          <w:rFonts w:asciiTheme="minorHAnsi" w:eastAsia="Times New Roman" w:hAnsiTheme="minorHAnsi" w:cstheme="minorHAnsi"/>
          <w:lang w:val="ru-RU" w:eastAsia="ru-RU"/>
        </w:rPr>
      </w:pPr>
    </w:p>
    <w:p w14:paraId="4176D413" w14:textId="77777777" w:rsidR="00AB41B4" w:rsidRPr="009750B6" w:rsidRDefault="00AB41B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3.1.2.32.</w:t>
      </w:r>
      <w:r w:rsidRPr="009750B6">
        <w:rPr>
          <w:rFonts w:asciiTheme="minorHAnsi" w:eastAsia="Times New Roman" w:hAnsiTheme="minorHAnsi" w:cstheme="minorHAnsi"/>
          <w:lang w:val="ru-RU" w:eastAsia="ru-RU"/>
        </w:rPr>
        <w:t> Укажите формулу расчета фактора фонда возмещения.</w:t>
      </w:r>
    </w:p>
    <w:p w14:paraId="06B2BED6" w14:textId="77777777" w:rsidR="00AB41B4" w:rsidRPr="009750B6" w:rsidRDefault="00AB41B4" w:rsidP="00523C57">
      <w:pPr>
        <w:numPr>
          <w:ilvl w:val="0"/>
          <w:numId w:val="13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((1+i)^n - 1) / i</w:t>
      </w:r>
    </w:p>
    <w:p w14:paraId="124FDABB" w14:textId="77777777" w:rsidR="00AB41B4" w:rsidRPr="009750B6" w:rsidRDefault="00AB41B4" w:rsidP="00523C57">
      <w:pPr>
        <w:numPr>
          <w:ilvl w:val="0"/>
          <w:numId w:val="13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1 / ((1+i)^n - 1)</w:t>
      </w:r>
    </w:p>
    <w:p w14:paraId="1C86FA3F" w14:textId="77777777" w:rsidR="00AB41B4" w:rsidRPr="009750B6" w:rsidRDefault="00AB41B4" w:rsidP="00523C57">
      <w:pPr>
        <w:numPr>
          <w:ilvl w:val="0"/>
          <w:numId w:val="13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SFF = i / ((1+i)^n - 1)</w:t>
      </w:r>
    </w:p>
    <w:p w14:paraId="013B1337" w14:textId="77777777" w:rsidR="00AB41B4" w:rsidRPr="009750B6" w:rsidRDefault="00AB41B4" w:rsidP="00523C57">
      <w:pPr>
        <w:numPr>
          <w:ilvl w:val="0"/>
          <w:numId w:val="1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i / (1 - (1+i)^n)</w:t>
      </w:r>
    </w:p>
    <w:p w14:paraId="525CCDAA" w14:textId="77777777" w:rsidR="00AB41B4" w:rsidRPr="009750B6" w:rsidRDefault="00AB41B4" w:rsidP="00523C57">
      <w:pPr>
        <w:rPr>
          <w:rFonts w:asciiTheme="minorHAnsi" w:eastAsia="Times New Roman" w:hAnsiTheme="minorHAnsi" w:cstheme="minorHAnsi"/>
          <w:lang w:val="ru-RU" w:eastAsia="ru-RU"/>
        </w:rPr>
      </w:pPr>
    </w:p>
    <w:p w14:paraId="4D4AE4CD"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3.1.2.33.</w:t>
      </w:r>
      <w:r w:rsidRPr="009750B6">
        <w:rPr>
          <w:rFonts w:asciiTheme="minorHAnsi" w:eastAsia="Times New Roman" w:hAnsiTheme="minorHAnsi" w:cstheme="minorHAnsi"/>
          <w:lang w:val="ru-RU" w:eastAsia="ru-RU"/>
        </w:rPr>
        <w:t> Для определения рыночной стоимости недвижимости методом дисконтированных денежных потоков, какие из перечисленных ниже данных необходимы?</w:t>
      </w:r>
    </w:p>
    <w:p w14:paraId="4D385CF2"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Информация о планируемом использовании объекта его покупателем.</w:t>
      </w:r>
    </w:p>
    <w:p w14:paraId="06528CE7"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Прогноз изменения рыночных ставок капитализации для сегмента рынка, к которому относится объект.</w:t>
      </w:r>
    </w:p>
    <w:p w14:paraId="27F43D5B"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Информация об условиях ипотечного кредита, связанного с приобретением объекта недвижимости.</w:t>
      </w:r>
    </w:p>
    <w:p w14:paraId="5FE291D1"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Требуемая рыночная норма доходности инвестирования для объектов аналогичных оцениваемому.</w:t>
      </w:r>
    </w:p>
    <w:p w14:paraId="1200DCE4"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626C1C3" w14:textId="77777777" w:rsidR="00AB41B4" w:rsidRPr="009750B6" w:rsidRDefault="00AB41B4" w:rsidP="00523C57">
      <w:pPr>
        <w:numPr>
          <w:ilvl w:val="0"/>
          <w:numId w:val="1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57E432C0" w14:textId="77777777" w:rsidR="00AB41B4" w:rsidRPr="009750B6" w:rsidRDefault="00AB41B4" w:rsidP="00523C57">
      <w:pPr>
        <w:numPr>
          <w:ilvl w:val="0"/>
          <w:numId w:val="1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687BD294" w14:textId="77777777" w:rsidR="00AB41B4" w:rsidRPr="009750B6" w:rsidRDefault="00AB41B4" w:rsidP="00523C57">
      <w:pPr>
        <w:numPr>
          <w:ilvl w:val="0"/>
          <w:numId w:val="14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II, IV</w:t>
      </w:r>
    </w:p>
    <w:p w14:paraId="714A6801" w14:textId="77777777" w:rsidR="00AB41B4" w:rsidRPr="009750B6" w:rsidRDefault="00AB41B4" w:rsidP="00523C57">
      <w:pPr>
        <w:numPr>
          <w:ilvl w:val="0"/>
          <w:numId w:val="1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w:t>
      </w:r>
    </w:p>
    <w:p w14:paraId="4E84F250" w14:textId="77777777" w:rsidR="00AB41B4" w:rsidRPr="009750B6" w:rsidRDefault="00AB41B4" w:rsidP="00523C57">
      <w:pPr>
        <w:jc w:val="both"/>
        <w:rPr>
          <w:rFonts w:asciiTheme="minorHAnsi" w:eastAsia="Times New Roman" w:hAnsiTheme="minorHAnsi" w:cstheme="minorHAnsi"/>
          <w:lang w:val="ru-RU" w:eastAsia="ru-RU"/>
        </w:rPr>
      </w:pPr>
    </w:p>
    <w:p w14:paraId="5D50BBF4"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3.1.2.34.</w:t>
      </w:r>
      <w:r w:rsidRPr="009750B6">
        <w:rPr>
          <w:rFonts w:asciiTheme="minorHAnsi" w:eastAsia="Times New Roman" w:hAnsiTheme="minorHAnsi" w:cstheme="minorHAnsi"/>
          <w:lang w:val="ru-RU" w:eastAsia="ru-RU"/>
        </w:rPr>
        <w:t> Норма возврата капитала это:</w:t>
      </w:r>
    </w:p>
    <w:p w14:paraId="7D47781F" w14:textId="77777777" w:rsidR="00AB41B4" w:rsidRPr="009750B6" w:rsidRDefault="00AB41B4" w:rsidP="00523C57">
      <w:pPr>
        <w:numPr>
          <w:ilvl w:val="0"/>
          <w:numId w:val="1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ежегодной потери стоимости капитала, инвестированного в объект недвижимости, за время использования объекта недвижимости после ввода в эксплуатацию;</w:t>
      </w:r>
    </w:p>
    <w:p w14:paraId="39D84076" w14:textId="77777777" w:rsidR="00AB41B4" w:rsidRPr="009750B6" w:rsidRDefault="00AB41B4" w:rsidP="00523C57">
      <w:pPr>
        <w:numPr>
          <w:ilvl w:val="0"/>
          <w:numId w:val="14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величина ежегодной потери стоимости капитала за время ожидаемого периода использования объекта;</w:t>
      </w:r>
    </w:p>
    <w:p w14:paraId="382DCACE" w14:textId="77777777" w:rsidR="00AB41B4" w:rsidRPr="009750B6" w:rsidRDefault="00AB41B4" w:rsidP="00523C57">
      <w:pPr>
        <w:numPr>
          <w:ilvl w:val="0"/>
          <w:numId w:val="1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ежегодной потери стоимости капитала с момента ввода объекта недвижимости в эксплуатацию;</w:t>
      </w:r>
    </w:p>
    <w:p w14:paraId="4FCA15CE" w14:textId="77777777" w:rsidR="00AB41B4" w:rsidRPr="009750B6" w:rsidRDefault="00AB41B4" w:rsidP="00523C57">
      <w:pPr>
        <w:numPr>
          <w:ilvl w:val="0"/>
          <w:numId w:val="1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ежегодной потери стоимости капитала с момента создания объекта до даты оценки.</w:t>
      </w:r>
    </w:p>
    <w:p w14:paraId="16B358EE" w14:textId="77777777" w:rsidR="00AB41B4" w:rsidRPr="009750B6" w:rsidRDefault="00AB41B4" w:rsidP="00523C57">
      <w:pPr>
        <w:jc w:val="both"/>
        <w:rPr>
          <w:rFonts w:asciiTheme="minorHAnsi" w:eastAsia="Times New Roman" w:hAnsiTheme="minorHAnsi" w:cstheme="minorHAnsi"/>
          <w:lang w:val="ru-RU" w:eastAsia="ru-RU"/>
        </w:rPr>
      </w:pPr>
    </w:p>
    <w:p w14:paraId="796754CF"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3.1.2.35.</w:t>
      </w:r>
      <w:r w:rsidRPr="009750B6">
        <w:rPr>
          <w:rFonts w:asciiTheme="minorHAnsi" w:eastAsia="Times New Roman" w:hAnsiTheme="minorHAnsi" w:cstheme="minorHAnsi"/>
          <w:lang w:val="ru-RU" w:eastAsia="ru-RU"/>
        </w:rPr>
        <w:t> По какой формуле рассчитывается средний месячный цепной ценовой индекс (h) (ЦО – цена объекта в нулевом месяце, Цn – цена объекта в n-ом месяце, n – количество месяцев)?</w:t>
      </w:r>
    </w:p>
    <w:p w14:paraId="0C2D8BCD" w14:textId="77777777" w:rsidR="00AB41B4" w:rsidRPr="009750B6" w:rsidRDefault="00AB41B4" w:rsidP="00523C57">
      <w:pPr>
        <w:numPr>
          <w:ilvl w:val="0"/>
          <w:numId w:val="1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Ц0)^(1/n)</w:t>
      </w:r>
    </w:p>
    <w:p w14:paraId="4A590207" w14:textId="77777777" w:rsidR="00AB41B4" w:rsidRPr="009750B6" w:rsidRDefault="00AB41B4" w:rsidP="00523C57">
      <w:pPr>
        <w:numPr>
          <w:ilvl w:val="0"/>
          <w:numId w:val="1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53AF961E" w14:textId="77777777" w:rsidR="00AB41B4" w:rsidRPr="009750B6" w:rsidRDefault="00AB41B4" w:rsidP="00523C57">
      <w:pPr>
        <w:numPr>
          <w:ilvl w:val="0"/>
          <w:numId w:val="1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121ED2FF" w14:textId="77777777" w:rsidR="00AB41B4" w:rsidRPr="009750B6" w:rsidRDefault="00AB41B4" w:rsidP="00523C57">
      <w:pPr>
        <w:numPr>
          <w:ilvl w:val="0"/>
          <w:numId w:val="1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439128CC" w14:textId="77777777" w:rsidR="00AB41B4" w:rsidRPr="009750B6" w:rsidRDefault="00AB41B4" w:rsidP="00523C57">
      <w:pPr>
        <w:numPr>
          <w:ilvl w:val="0"/>
          <w:numId w:val="1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h = (Цn / Ц0)^n</w:t>
      </w:r>
    </w:p>
    <w:p w14:paraId="32D701BD" w14:textId="77777777" w:rsidR="00AB41B4" w:rsidRPr="009750B6" w:rsidRDefault="00AB41B4" w:rsidP="00523C57">
      <w:pPr>
        <w:numPr>
          <w:ilvl w:val="0"/>
          <w:numId w:val="14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h = (Цn/Ц0)^(1/n)</w:t>
      </w:r>
    </w:p>
    <w:p w14:paraId="7D6A6B26" w14:textId="77777777" w:rsidR="00AB41B4" w:rsidRPr="009750B6" w:rsidRDefault="00AB41B4" w:rsidP="00523C57">
      <w:pPr>
        <w:jc w:val="both"/>
        <w:rPr>
          <w:rFonts w:asciiTheme="minorHAnsi" w:eastAsia="Times New Roman" w:hAnsiTheme="minorHAnsi" w:cstheme="minorHAnsi"/>
          <w:lang w:val="ru-RU" w:eastAsia="ru-RU"/>
        </w:rPr>
      </w:pPr>
    </w:p>
    <w:p w14:paraId="769D998C"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3.1.2.36.</w:t>
      </w:r>
      <w:r w:rsidRPr="009750B6">
        <w:rPr>
          <w:rFonts w:asciiTheme="minorHAnsi" w:eastAsia="Times New Roman" w:hAnsiTheme="minorHAnsi" w:cstheme="minorHAnsi"/>
          <w:lang w:val="ru-RU" w:eastAsia="ru-RU"/>
        </w:rPr>
        <w:t> Как изменится ставка капитализации, если увеличится оставшийся срок экономической жизни?</w:t>
      </w:r>
    </w:p>
    <w:p w14:paraId="17187CBC" w14:textId="77777777" w:rsidR="00AB41B4" w:rsidRPr="009750B6" w:rsidRDefault="00AB41B4" w:rsidP="00523C57">
      <w:pPr>
        <w:numPr>
          <w:ilvl w:val="0"/>
          <w:numId w:val="1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2175E8ED" w14:textId="77777777" w:rsidR="00AB41B4" w:rsidRPr="009750B6" w:rsidRDefault="00AB41B4" w:rsidP="00523C57">
      <w:pPr>
        <w:numPr>
          <w:ilvl w:val="0"/>
          <w:numId w:val="14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Уменьшится.</w:t>
      </w:r>
    </w:p>
    <w:p w14:paraId="4375A184" w14:textId="77777777" w:rsidR="00AB41B4" w:rsidRPr="009750B6" w:rsidRDefault="00AB41B4" w:rsidP="00523C57">
      <w:pPr>
        <w:numPr>
          <w:ilvl w:val="0"/>
          <w:numId w:val="1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12C2217E" w14:textId="77777777" w:rsidR="00AB41B4" w:rsidRPr="009750B6" w:rsidRDefault="00AB41B4" w:rsidP="00523C57">
      <w:pPr>
        <w:numPr>
          <w:ilvl w:val="0"/>
          <w:numId w:val="1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 для ответа.</w:t>
      </w:r>
    </w:p>
    <w:p w14:paraId="3C8B9EC3" w14:textId="77777777" w:rsidR="00AB41B4" w:rsidRPr="009750B6" w:rsidRDefault="00AB41B4" w:rsidP="00523C57">
      <w:pPr>
        <w:jc w:val="both"/>
        <w:rPr>
          <w:rFonts w:asciiTheme="minorHAnsi" w:eastAsia="Times New Roman" w:hAnsiTheme="minorHAnsi" w:cstheme="minorHAnsi"/>
          <w:lang w:val="ru-RU" w:eastAsia="ru-RU"/>
        </w:rPr>
      </w:pPr>
    </w:p>
    <w:p w14:paraId="53567D53"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3.1.2.37.</w:t>
      </w:r>
      <w:r w:rsidRPr="009750B6">
        <w:rPr>
          <w:rFonts w:asciiTheme="minorHAnsi" w:eastAsia="Times New Roman" w:hAnsiTheme="minorHAnsi" w:cstheme="minorHAnsi"/>
          <w:lang w:val="ru-RU" w:eastAsia="ru-RU"/>
        </w:rPr>
        <w:t> Определение абсолютной корректировки:</w:t>
      </w:r>
    </w:p>
    <w:p w14:paraId="3812B4DE"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Денежная корректировка, которая применяется как к единице сравнения, так и объекту в целом.</w:t>
      </w:r>
    </w:p>
    <w:p w14:paraId="40B168B6"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Денежная корректировка, которая применяется к единице сравнения.</w:t>
      </w:r>
    </w:p>
    <w:p w14:paraId="710AF391"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Корректировка в процентах.</w:t>
      </w:r>
    </w:p>
    <w:p w14:paraId="4C2EFFA1"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Корректировка в долях от единицы.</w:t>
      </w:r>
    </w:p>
    <w:p w14:paraId="4211AA5D"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AC19AAF" w14:textId="77777777" w:rsidR="00AB41B4" w:rsidRPr="009750B6" w:rsidRDefault="00AB41B4" w:rsidP="00523C57">
      <w:pPr>
        <w:numPr>
          <w:ilvl w:val="0"/>
          <w:numId w:val="1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305810CE" w14:textId="77777777" w:rsidR="00AB41B4" w:rsidRPr="009750B6" w:rsidRDefault="00AB41B4" w:rsidP="00523C57">
      <w:pPr>
        <w:numPr>
          <w:ilvl w:val="0"/>
          <w:numId w:val="14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w:t>
      </w:r>
    </w:p>
    <w:p w14:paraId="3D897186" w14:textId="77777777" w:rsidR="00AB41B4" w:rsidRPr="009750B6" w:rsidRDefault="00AB41B4" w:rsidP="00523C57">
      <w:pPr>
        <w:numPr>
          <w:ilvl w:val="0"/>
          <w:numId w:val="1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5CD4EE7B" w14:textId="77777777" w:rsidR="00AB41B4" w:rsidRPr="009750B6" w:rsidRDefault="00AB41B4" w:rsidP="00523C57">
      <w:pPr>
        <w:numPr>
          <w:ilvl w:val="0"/>
          <w:numId w:val="1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IV</w:t>
      </w:r>
    </w:p>
    <w:p w14:paraId="6FCDC57D" w14:textId="77777777" w:rsidR="00AB41B4" w:rsidRPr="009750B6" w:rsidRDefault="00AB41B4" w:rsidP="00523C57">
      <w:pPr>
        <w:jc w:val="both"/>
        <w:rPr>
          <w:rFonts w:asciiTheme="minorHAnsi" w:eastAsia="Times New Roman" w:hAnsiTheme="minorHAnsi" w:cstheme="minorHAnsi"/>
          <w:lang w:val="ru-RU" w:eastAsia="ru-RU"/>
        </w:rPr>
      </w:pPr>
    </w:p>
    <w:p w14:paraId="441E4053"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3.1.2.38.</w:t>
      </w:r>
      <w:r w:rsidRPr="009750B6">
        <w:rPr>
          <w:rFonts w:asciiTheme="minorHAnsi" w:eastAsia="Times New Roman" w:hAnsiTheme="minorHAnsi" w:cstheme="minorHAnsi"/>
          <w:lang w:val="ru-RU" w:eastAsia="ru-RU"/>
        </w:rPr>
        <w:t> Выберете неверный ряд дисконтных множителей, которые рассчитаны на основании неизменных во времени ставок дисконтирования через равные периоды времени (выбор из списка).</w:t>
      </w:r>
    </w:p>
    <w:p w14:paraId="579689FE" w14:textId="77777777" w:rsidR="00AB41B4" w:rsidRPr="009750B6" w:rsidRDefault="00AB41B4" w:rsidP="00523C57">
      <w:pPr>
        <w:numPr>
          <w:ilvl w:val="0"/>
          <w:numId w:val="1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0,909 0,826 0,751 0,683 0,621</w:t>
      </w:r>
    </w:p>
    <w:p w14:paraId="4538A6F2" w14:textId="77777777" w:rsidR="00AB41B4" w:rsidRPr="009750B6" w:rsidRDefault="00AB41B4" w:rsidP="00523C57">
      <w:pPr>
        <w:numPr>
          <w:ilvl w:val="0"/>
          <w:numId w:val="1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0,870 0,756 0,658 0,572 0,497</w:t>
      </w:r>
    </w:p>
    <w:p w14:paraId="29696B4E" w14:textId="77777777" w:rsidR="00AB41B4" w:rsidRPr="009750B6" w:rsidRDefault="00AB41B4" w:rsidP="00523C57">
      <w:pPr>
        <w:numPr>
          <w:ilvl w:val="0"/>
          <w:numId w:val="1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0,833 0,694 0,579 0,482 0,402</w:t>
      </w:r>
    </w:p>
    <w:p w14:paraId="4C465D90" w14:textId="77777777" w:rsidR="00AB41B4" w:rsidRPr="009750B6" w:rsidRDefault="00AB41B4" w:rsidP="00523C57">
      <w:pPr>
        <w:numPr>
          <w:ilvl w:val="0"/>
          <w:numId w:val="14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0,833 0,694 0,482 0,579 0,402</w:t>
      </w:r>
    </w:p>
    <w:p w14:paraId="42802911" w14:textId="77777777" w:rsidR="00AB41B4" w:rsidRPr="009750B6" w:rsidRDefault="00AB41B4" w:rsidP="00523C57">
      <w:pPr>
        <w:jc w:val="both"/>
        <w:rPr>
          <w:rFonts w:asciiTheme="minorHAnsi" w:eastAsia="Times New Roman" w:hAnsiTheme="minorHAnsi" w:cstheme="minorHAnsi"/>
          <w:lang w:val="ru-RU" w:eastAsia="ru-RU"/>
        </w:rPr>
      </w:pPr>
    </w:p>
    <w:p w14:paraId="49B43D27"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3.1.2.39.</w:t>
      </w:r>
      <w:r w:rsidRPr="009750B6">
        <w:rPr>
          <w:rFonts w:asciiTheme="minorHAnsi" w:eastAsia="Times New Roman" w:hAnsiTheme="minorHAnsi" w:cstheme="minorHAnsi"/>
          <w:lang w:val="ru-RU" w:eastAsia="ru-RU"/>
        </w:rPr>
        <w:t> Как соотносятся величины текущей стоимости положительных денежных потоков при их дисконтировании на начало / середину / конец периода (ДПн, ДПс и ДПк соответственно)?</w:t>
      </w:r>
    </w:p>
    <w:p w14:paraId="229AE20D" w14:textId="77777777" w:rsidR="00AB41B4" w:rsidRPr="009750B6" w:rsidRDefault="00AB41B4" w:rsidP="00523C57">
      <w:pPr>
        <w:numPr>
          <w:ilvl w:val="0"/>
          <w:numId w:val="14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ДПн &gt; ДПс &gt; ДПк</w:t>
      </w:r>
    </w:p>
    <w:p w14:paraId="2ADEE13E" w14:textId="77777777" w:rsidR="00AB41B4" w:rsidRPr="009750B6" w:rsidRDefault="00AB41B4" w:rsidP="00523C57">
      <w:pPr>
        <w:numPr>
          <w:ilvl w:val="0"/>
          <w:numId w:val="1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ДПн &lt; ДПс &lt; ДПк</w:t>
      </w:r>
    </w:p>
    <w:p w14:paraId="4373DD2B" w14:textId="77777777" w:rsidR="00AB41B4" w:rsidRPr="009750B6" w:rsidRDefault="00AB41B4" w:rsidP="00523C57">
      <w:pPr>
        <w:numPr>
          <w:ilvl w:val="0"/>
          <w:numId w:val="1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ДПс &gt; ДПн &gt; ДПк</w:t>
      </w:r>
    </w:p>
    <w:p w14:paraId="4EF885B3" w14:textId="77777777" w:rsidR="00AB41B4" w:rsidRPr="009750B6" w:rsidRDefault="00AB41B4" w:rsidP="00523C57">
      <w:pPr>
        <w:numPr>
          <w:ilvl w:val="0"/>
          <w:numId w:val="1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ДПк &gt; ДПс &gt; ДПн</w:t>
      </w:r>
    </w:p>
    <w:p w14:paraId="2F2DFE04" w14:textId="77777777" w:rsidR="00AB41B4" w:rsidRPr="009750B6" w:rsidRDefault="00AB41B4" w:rsidP="00523C57">
      <w:pPr>
        <w:jc w:val="both"/>
        <w:rPr>
          <w:rFonts w:asciiTheme="minorHAnsi" w:eastAsia="Times New Roman" w:hAnsiTheme="minorHAnsi" w:cstheme="minorHAnsi"/>
          <w:lang w:val="ru-RU" w:eastAsia="ru-RU"/>
        </w:rPr>
      </w:pPr>
    </w:p>
    <w:p w14:paraId="1276BF11"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3.1.2.40.</w:t>
      </w:r>
      <w:r w:rsidRPr="009750B6">
        <w:rPr>
          <w:rFonts w:asciiTheme="minorHAnsi" w:eastAsia="Times New Roman" w:hAnsiTheme="minorHAnsi" w:cstheme="minorHAnsi"/>
          <w:lang w:val="ru-RU" w:eastAsia="ru-RU"/>
        </w:rPr>
        <w:t> При определении какого вида стоимости может быть учтен целевой уровень доходности конкретного покупателя?</w:t>
      </w:r>
    </w:p>
    <w:p w14:paraId="708C99F5" w14:textId="77777777" w:rsidR="00AB41B4" w:rsidRPr="009750B6" w:rsidRDefault="00AB41B4" w:rsidP="00523C57">
      <w:pPr>
        <w:numPr>
          <w:ilvl w:val="0"/>
          <w:numId w:val="1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кадастровой</w:t>
      </w:r>
    </w:p>
    <w:p w14:paraId="5CFB4157" w14:textId="77777777" w:rsidR="00AB41B4" w:rsidRPr="009750B6" w:rsidRDefault="00AB41B4" w:rsidP="00523C57">
      <w:pPr>
        <w:numPr>
          <w:ilvl w:val="0"/>
          <w:numId w:val="1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ликвидационной</w:t>
      </w:r>
    </w:p>
    <w:p w14:paraId="2E0691D4" w14:textId="77777777" w:rsidR="00AB41B4" w:rsidRPr="009750B6" w:rsidRDefault="00AB41B4" w:rsidP="00523C57">
      <w:pPr>
        <w:numPr>
          <w:ilvl w:val="0"/>
          <w:numId w:val="1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справедливой</w:t>
      </w:r>
    </w:p>
    <w:p w14:paraId="4D154915" w14:textId="77777777" w:rsidR="00AB41B4" w:rsidRPr="009750B6" w:rsidRDefault="00AB41B4" w:rsidP="00523C57">
      <w:pPr>
        <w:numPr>
          <w:ilvl w:val="0"/>
          <w:numId w:val="1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рыночной</w:t>
      </w:r>
    </w:p>
    <w:p w14:paraId="44A18704" w14:textId="77777777" w:rsidR="00AB41B4" w:rsidRPr="009750B6" w:rsidRDefault="00AB41B4" w:rsidP="00523C57">
      <w:pPr>
        <w:numPr>
          <w:ilvl w:val="0"/>
          <w:numId w:val="14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инвестиционной</w:t>
      </w:r>
    </w:p>
    <w:p w14:paraId="03C57CDF" w14:textId="77777777" w:rsidR="00AB41B4" w:rsidRPr="009750B6" w:rsidRDefault="00AB41B4" w:rsidP="00523C57">
      <w:pPr>
        <w:rPr>
          <w:rFonts w:asciiTheme="minorHAnsi" w:eastAsia="Times New Roman" w:hAnsiTheme="minorHAnsi" w:cstheme="minorHAnsi"/>
          <w:lang w:val="ru-RU" w:eastAsia="ru-RU"/>
        </w:rPr>
      </w:pPr>
    </w:p>
    <w:p w14:paraId="4A543760"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3.1.2.41.</w:t>
      </w:r>
      <w:r w:rsidRPr="009750B6">
        <w:rPr>
          <w:rFonts w:asciiTheme="minorHAnsi" w:eastAsia="Times New Roman" w:hAnsiTheme="minorHAnsi" w:cstheme="minorHAnsi"/>
          <w:lang w:val="ru-RU" w:eastAsia="ru-RU"/>
        </w:rPr>
        <w:t> Коэффициентная корректировка вносится:</w:t>
      </w:r>
    </w:p>
    <w:p w14:paraId="1BDD38D7" w14:textId="77777777" w:rsidR="00AB41B4" w:rsidRPr="009750B6" w:rsidRDefault="00AB41B4" w:rsidP="00523C57">
      <w:pPr>
        <w:numPr>
          <w:ilvl w:val="0"/>
          <w:numId w:val="1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умножением цены аналога на коэффициент;</w:t>
      </w:r>
    </w:p>
    <w:p w14:paraId="10DA5737" w14:textId="77777777" w:rsidR="00AB41B4" w:rsidRPr="009750B6" w:rsidRDefault="00AB41B4" w:rsidP="00523C57">
      <w:pPr>
        <w:numPr>
          <w:ilvl w:val="0"/>
          <w:numId w:val="1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умножением цены объекта оценки на коэффициент;</w:t>
      </w:r>
    </w:p>
    <w:p w14:paraId="23509AEB" w14:textId="77777777" w:rsidR="00AB41B4" w:rsidRPr="009750B6" w:rsidRDefault="00AB41B4" w:rsidP="00523C57">
      <w:pPr>
        <w:numPr>
          <w:ilvl w:val="0"/>
          <w:numId w:val="1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внесением абсолютной корректировки к цене аналога;</w:t>
      </w:r>
    </w:p>
    <w:p w14:paraId="6653FD37" w14:textId="77777777" w:rsidR="00AB41B4" w:rsidRPr="009750B6" w:rsidRDefault="00AB41B4" w:rsidP="00523C57">
      <w:pPr>
        <w:numPr>
          <w:ilvl w:val="0"/>
          <w:numId w:val="1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внесением абсолютной корректировки к цене объекта оценки.</w:t>
      </w:r>
    </w:p>
    <w:p w14:paraId="3F260AA3" w14:textId="77777777" w:rsidR="00AB41B4" w:rsidRPr="009750B6" w:rsidRDefault="00AB41B4" w:rsidP="00523C57">
      <w:pPr>
        <w:jc w:val="both"/>
        <w:rPr>
          <w:rFonts w:asciiTheme="minorHAnsi" w:eastAsia="Times New Roman" w:hAnsiTheme="minorHAnsi" w:cstheme="minorHAnsi"/>
          <w:lang w:val="ru-RU" w:eastAsia="ru-RU"/>
        </w:rPr>
      </w:pPr>
    </w:p>
    <w:p w14:paraId="3172D905"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3.1.2.42.</w:t>
      </w:r>
      <w:r w:rsidRPr="009750B6">
        <w:rPr>
          <w:rFonts w:asciiTheme="minorHAnsi" w:eastAsia="Times New Roman" w:hAnsiTheme="minorHAnsi" w:cstheme="minorHAnsi"/>
          <w:lang w:val="ru-RU" w:eastAsia="ru-RU"/>
        </w:rPr>
        <w:t> Выберите верное утверждение по методу дисконтирования денежных потоков:</w:t>
      </w:r>
    </w:p>
    <w:p w14:paraId="1DFC6B70" w14:textId="77777777" w:rsidR="00AB41B4" w:rsidRPr="009750B6" w:rsidRDefault="00AB41B4" w:rsidP="00523C57">
      <w:pPr>
        <w:numPr>
          <w:ilvl w:val="0"/>
          <w:numId w:val="1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 с бесконечным сроком жизни имеет бесконечную стоимость;</w:t>
      </w:r>
    </w:p>
    <w:p w14:paraId="77B25A43" w14:textId="77777777" w:rsidR="00AB41B4" w:rsidRPr="009750B6" w:rsidRDefault="00AB41B4" w:rsidP="00523C57">
      <w:pPr>
        <w:numPr>
          <w:ilvl w:val="0"/>
          <w:numId w:val="1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 увеличении ставки дисконтирования стоимость растет;</w:t>
      </w:r>
    </w:p>
    <w:p w14:paraId="103DAD7C" w14:textId="77777777" w:rsidR="00AB41B4" w:rsidRPr="009750B6" w:rsidRDefault="00AB41B4" w:rsidP="00523C57">
      <w:pPr>
        <w:numPr>
          <w:ilvl w:val="0"/>
          <w:numId w:val="14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при уменьшении ставки дисконтирования стоимость растет;</w:t>
      </w:r>
    </w:p>
    <w:p w14:paraId="29352C50" w14:textId="77777777" w:rsidR="00AB41B4" w:rsidRPr="009750B6" w:rsidRDefault="00AB41B4" w:rsidP="00523C57">
      <w:pPr>
        <w:numPr>
          <w:ilvl w:val="0"/>
          <w:numId w:val="1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ни один из перечисленных.</w:t>
      </w:r>
    </w:p>
    <w:p w14:paraId="77F1D0BA" w14:textId="77777777" w:rsidR="00AB41B4" w:rsidRPr="009750B6" w:rsidRDefault="00AB41B4" w:rsidP="00523C57">
      <w:pPr>
        <w:jc w:val="both"/>
        <w:rPr>
          <w:rFonts w:asciiTheme="minorHAnsi" w:eastAsia="Times New Roman" w:hAnsiTheme="minorHAnsi" w:cstheme="minorHAnsi"/>
          <w:lang w:val="ru-RU" w:eastAsia="ru-RU"/>
        </w:rPr>
      </w:pPr>
    </w:p>
    <w:p w14:paraId="12E15D58"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3.1.2.43.</w:t>
      </w:r>
      <w:r w:rsidRPr="009750B6">
        <w:rPr>
          <w:rFonts w:asciiTheme="minorHAnsi" w:eastAsia="Times New Roman" w:hAnsiTheme="minorHAnsi" w:cstheme="minorHAnsi"/>
          <w:lang w:val="ru-RU" w:eastAsia="ru-RU"/>
        </w:rPr>
        <w:t> Время, которым оценивается возраст объекта в определённый момент времени в зависимости от его физического состояния, оборудования, дизайна, экономических факторов, влияющих на его стоимость – это:</w:t>
      </w:r>
    </w:p>
    <w:p w14:paraId="6AC6B07D" w14:textId="77777777" w:rsidR="00AB41B4" w:rsidRPr="009750B6" w:rsidRDefault="00AB41B4" w:rsidP="00523C57">
      <w:pPr>
        <w:numPr>
          <w:ilvl w:val="0"/>
          <w:numId w:val="1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w:t>
      </w:r>
    </w:p>
    <w:p w14:paraId="636D9C1A" w14:textId="77777777" w:rsidR="00AB41B4" w:rsidRPr="009750B6" w:rsidRDefault="00AB41B4" w:rsidP="00523C57">
      <w:pPr>
        <w:numPr>
          <w:ilvl w:val="0"/>
          <w:numId w:val="15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эффективный возраст</w:t>
      </w:r>
    </w:p>
    <w:p w14:paraId="7F0A7279" w14:textId="77777777" w:rsidR="00AB41B4" w:rsidRPr="009750B6" w:rsidRDefault="00AB41B4" w:rsidP="00523C57">
      <w:pPr>
        <w:numPr>
          <w:ilvl w:val="0"/>
          <w:numId w:val="1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экономической жизни</w:t>
      </w:r>
    </w:p>
    <w:p w14:paraId="4ED694C7" w14:textId="77777777" w:rsidR="00AB41B4" w:rsidRPr="009750B6" w:rsidRDefault="00AB41B4" w:rsidP="00523C57">
      <w:pPr>
        <w:numPr>
          <w:ilvl w:val="0"/>
          <w:numId w:val="1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оставшийся срок экономической жизни</w:t>
      </w:r>
    </w:p>
    <w:p w14:paraId="191663D9" w14:textId="77777777" w:rsidR="00AB41B4" w:rsidRPr="009750B6" w:rsidRDefault="00AB41B4" w:rsidP="00523C57">
      <w:pPr>
        <w:jc w:val="both"/>
        <w:rPr>
          <w:rFonts w:asciiTheme="minorHAnsi" w:eastAsia="Times New Roman" w:hAnsiTheme="minorHAnsi" w:cstheme="minorHAnsi"/>
          <w:lang w:val="ru-RU" w:eastAsia="ru-RU"/>
        </w:rPr>
      </w:pPr>
    </w:p>
    <w:p w14:paraId="0B012F3D"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3.1.2.44.</w:t>
      </w:r>
      <w:r w:rsidRPr="009750B6">
        <w:rPr>
          <w:rFonts w:asciiTheme="minorHAnsi" w:eastAsia="Times New Roman" w:hAnsiTheme="minorHAnsi" w:cstheme="minorHAnsi"/>
          <w:lang w:val="ru-RU" w:eastAsia="ru-RU"/>
        </w:rPr>
        <w:t> Период времени, в течение которого здание физически существует и пригодно для того, чтобы в нем жили и работали, это:</w:t>
      </w:r>
    </w:p>
    <w:p w14:paraId="477DDB80" w14:textId="77777777" w:rsidR="00AB41B4" w:rsidRPr="009750B6" w:rsidRDefault="00AB41B4" w:rsidP="00523C57">
      <w:pPr>
        <w:numPr>
          <w:ilvl w:val="0"/>
          <w:numId w:val="1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(фактический) возраст;</w:t>
      </w:r>
    </w:p>
    <w:p w14:paraId="425A9B03" w14:textId="77777777" w:rsidR="00AB41B4" w:rsidRPr="009750B6" w:rsidRDefault="00AB41B4" w:rsidP="00523C57">
      <w:pPr>
        <w:numPr>
          <w:ilvl w:val="0"/>
          <w:numId w:val="1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экономической жизни;</w:t>
      </w:r>
    </w:p>
    <w:p w14:paraId="28F98FF1" w14:textId="77777777" w:rsidR="00AB41B4" w:rsidRPr="009750B6" w:rsidRDefault="00AB41B4" w:rsidP="00523C57">
      <w:pPr>
        <w:numPr>
          <w:ilvl w:val="0"/>
          <w:numId w:val="15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срок физической жизни;</w:t>
      </w:r>
    </w:p>
    <w:p w14:paraId="0913DFD4" w14:textId="77777777" w:rsidR="00AB41B4" w:rsidRPr="009750B6" w:rsidRDefault="00AB41B4" w:rsidP="00523C57">
      <w:pPr>
        <w:numPr>
          <w:ilvl w:val="0"/>
          <w:numId w:val="1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w:t>
      </w:r>
    </w:p>
    <w:p w14:paraId="5A7E823C" w14:textId="77777777" w:rsidR="00AB41B4" w:rsidRPr="009750B6" w:rsidRDefault="00AB41B4" w:rsidP="00523C57">
      <w:pPr>
        <w:numPr>
          <w:ilvl w:val="0"/>
          <w:numId w:val="1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оставшийся срок экономической службы.</w:t>
      </w:r>
    </w:p>
    <w:p w14:paraId="425716CE" w14:textId="77777777" w:rsidR="00AB41B4" w:rsidRPr="009750B6" w:rsidRDefault="00AB41B4" w:rsidP="00523C57">
      <w:pPr>
        <w:jc w:val="both"/>
        <w:rPr>
          <w:rFonts w:asciiTheme="minorHAnsi" w:eastAsia="Times New Roman" w:hAnsiTheme="minorHAnsi" w:cstheme="minorHAnsi"/>
          <w:lang w:val="ru-RU" w:eastAsia="ru-RU"/>
        </w:rPr>
      </w:pPr>
    </w:p>
    <w:p w14:paraId="2212C2F7"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3.1.2.45.</w:t>
      </w:r>
      <w:r w:rsidRPr="009750B6">
        <w:rPr>
          <w:rFonts w:asciiTheme="minorHAnsi" w:eastAsia="Times New Roman" w:hAnsiTheme="minorHAnsi" w:cstheme="minorHAnsi"/>
          <w:lang w:val="ru-RU" w:eastAsia="ru-RU"/>
        </w:rPr>
        <w:t> Укажите верную формулу расчета совокупного износа при применении мультипликативной модели износа (Кфиз - коэффи</w:t>
      </w:r>
      <w:r w:rsidR="00BA02FB" w:rsidRPr="009750B6">
        <w:rPr>
          <w:rFonts w:asciiTheme="minorHAnsi" w:eastAsia="Times New Roman" w:hAnsiTheme="minorHAnsi" w:cstheme="minorHAnsi"/>
          <w:lang w:val="ru-RU" w:eastAsia="ru-RU"/>
        </w:rPr>
        <w:t>ц</w:t>
      </w:r>
      <w:r w:rsidRPr="009750B6">
        <w:rPr>
          <w:rFonts w:asciiTheme="minorHAnsi" w:eastAsia="Times New Roman" w:hAnsiTheme="minorHAnsi" w:cstheme="minorHAnsi"/>
          <w:lang w:val="ru-RU" w:eastAsia="ru-RU"/>
        </w:rPr>
        <w:t>иент физического износа, Кфун - коэффициент функционального устаревания, Кэк - коэффициент экономического устаревания):</w:t>
      </w:r>
    </w:p>
    <w:p w14:paraId="44CE474F" w14:textId="77777777" w:rsidR="00AB41B4" w:rsidRPr="009750B6" w:rsidRDefault="00AB41B4" w:rsidP="00523C57">
      <w:pPr>
        <w:numPr>
          <w:ilvl w:val="0"/>
          <w:numId w:val="1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Кфиз + Кфун + Кэк;</w:t>
      </w:r>
    </w:p>
    <w:p w14:paraId="389289C7" w14:textId="77777777" w:rsidR="00AB41B4" w:rsidRPr="009750B6" w:rsidRDefault="00AB41B4" w:rsidP="00523C57">
      <w:pPr>
        <w:numPr>
          <w:ilvl w:val="0"/>
          <w:numId w:val="1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Кфун + Кэк);</w:t>
      </w:r>
    </w:p>
    <w:p w14:paraId="68BC563B" w14:textId="77777777" w:rsidR="00AB41B4" w:rsidRPr="009750B6" w:rsidRDefault="00AB41B4" w:rsidP="00523C57">
      <w:pPr>
        <w:numPr>
          <w:ilvl w:val="0"/>
          <w:numId w:val="1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(1 - Кфун) * (1 - Кэк);</w:t>
      </w:r>
    </w:p>
    <w:p w14:paraId="1C450574" w14:textId="77777777" w:rsidR="00AB41B4" w:rsidRPr="009750B6" w:rsidRDefault="00AB41B4" w:rsidP="00523C57">
      <w:pPr>
        <w:numPr>
          <w:ilvl w:val="0"/>
          <w:numId w:val="15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Ксов = 1 - (1 - Кфиз) * (1 - Кфун) * (1 - Кэк);</w:t>
      </w:r>
    </w:p>
    <w:p w14:paraId="1EEEFBD3" w14:textId="77777777" w:rsidR="00AB41B4" w:rsidRPr="009750B6" w:rsidRDefault="00AB41B4" w:rsidP="00523C57">
      <w:pPr>
        <w:numPr>
          <w:ilvl w:val="0"/>
          <w:numId w:val="1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(1 - Кфун) * (1 - Кэк) – 1.</w:t>
      </w:r>
    </w:p>
    <w:p w14:paraId="513F8878" w14:textId="77777777" w:rsidR="00AB41B4" w:rsidRPr="009750B6" w:rsidRDefault="00AB41B4" w:rsidP="00523C57">
      <w:pPr>
        <w:jc w:val="both"/>
        <w:rPr>
          <w:rFonts w:asciiTheme="minorHAnsi" w:eastAsia="Times New Roman" w:hAnsiTheme="minorHAnsi" w:cstheme="minorHAnsi"/>
          <w:lang w:val="ru-RU" w:eastAsia="ru-RU"/>
        </w:rPr>
      </w:pPr>
    </w:p>
    <w:p w14:paraId="0D6353FD"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3.1.2.46.</w:t>
      </w:r>
      <w:r w:rsidRPr="009750B6">
        <w:rPr>
          <w:rFonts w:asciiTheme="minorHAnsi" w:eastAsia="Times New Roman" w:hAnsiTheme="minorHAnsi" w:cstheme="minorHAnsi"/>
          <w:lang w:val="ru-RU" w:eastAsia="ru-RU"/>
        </w:rPr>
        <w:t> Какая поправка вносится в случае, если аналог уступает по качеству, параметру или свойству объекту оценки?</w:t>
      </w:r>
    </w:p>
    <w:p w14:paraId="3699D612" w14:textId="77777777" w:rsidR="00AB41B4" w:rsidRPr="009750B6" w:rsidRDefault="00AB41B4" w:rsidP="00523C57">
      <w:pPr>
        <w:numPr>
          <w:ilvl w:val="0"/>
          <w:numId w:val="1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плюс к стоимости объекта оценки.</w:t>
      </w:r>
    </w:p>
    <w:p w14:paraId="46B63D1E" w14:textId="77777777" w:rsidR="00AB41B4" w:rsidRPr="009750B6" w:rsidRDefault="00AB41B4" w:rsidP="00523C57">
      <w:pPr>
        <w:numPr>
          <w:ilvl w:val="0"/>
          <w:numId w:val="1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минус к стоимости объекта оценки.</w:t>
      </w:r>
    </w:p>
    <w:p w14:paraId="585373CD" w14:textId="77777777" w:rsidR="00AB41B4" w:rsidRPr="009750B6" w:rsidRDefault="00AB41B4" w:rsidP="00523C57">
      <w:pPr>
        <w:numPr>
          <w:ilvl w:val="0"/>
          <w:numId w:val="15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Со знаком плюс к цене аналога.</w:t>
      </w:r>
    </w:p>
    <w:p w14:paraId="148E5964" w14:textId="77777777" w:rsidR="00AB41B4" w:rsidRPr="009750B6" w:rsidRDefault="00AB41B4" w:rsidP="00523C57">
      <w:pPr>
        <w:numPr>
          <w:ilvl w:val="0"/>
          <w:numId w:val="1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минус к цене аналога.</w:t>
      </w:r>
    </w:p>
    <w:p w14:paraId="3408039B" w14:textId="77777777" w:rsidR="00AB41B4" w:rsidRPr="009750B6" w:rsidRDefault="00AB41B4" w:rsidP="00523C57">
      <w:pPr>
        <w:jc w:val="both"/>
        <w:rPr>
          <w:rFonts w:asciiTheme="minorHAnsi" w:eastAsia="Times New Roman" w:hAnsiTheme="minorHAnsi" w:cstheme="minorHAnsi"/>
          <w:lang w:val="ru-RU" w:eastAsia="ru-RU"/>
        </w:rPr>
      </w:pPr>
    </w:p>
    <w:p w14:paraId="327F2694"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3.1.2.47.</w:t>
      </w:r>
      <w:r w:rsidRPr="009750B6">
        <w:rPr>
          <w:rFonts w:asciiTheme="minorHAnsi" w:eastAsia="Times New Roman" w:hAnsiTheme="minorHAnsi" w:cstheme="minorHAnsi"/>
          <w:lang w:val="ru-RU" w:eastAsia="ru-RU"/>
        </w:rPr>
        <w:t> Что такое неустранимый износ (устаревание)?</w:t>
      </w:r>
    </w:p>
    <w:p w14:paraId="52F7CA5D" w14:textId="77777777" w:rsidR="00AB41B4" w:rsidRPr="009750B6" w:rsidRDefault="00AB41B4" w:rsidP="00523C57">
      <w:pPr>
        <w:numPr>
          <w:ilvl w:val="0"/>
          <w:numId w:val="1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Износ (устаревание), которые невозможно устранить</w:t>
      </w:r>
    </w:p>
    <w:p w14:paraId="071B4062" w14:textId="77777777" w:rsidR="00AB41B4" w:rsidRPr="009750B6" w:rsidRDefault="00AB41B4" w:rsidP="00523C57">
      <w:pPr>
        <w:numPr>
          <w:ilvl w:val="0"/>
          <w:numId w:val="1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Износ (устаревание), которые невозможно устранить при существующих на дату оценки технологиях</w:t>
      </w:r>
    </w:p>
    <w:p w14:paraId="3B81A6F9" w14:textId="77777777" w:rsidR="00AB41B4" w:rsidRPr="009750B6" w:rsidRDefault="00AB41B4" w:rsidP="00523C57">
      <w:pPr>
        <w:numPr>
          <w:ilvl w:val="0"/>
          <w:numId w:val="1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Уменьшение величины затрат на воспроизводство или замещение объектов, которое может происходить в результате их физического разрушения, </w:t>
      </w:r>
      <w:r w:rsidRPr="009750B6">
        <w:rPr>
          <w:rFonts w:asciiTheme="minorHAnsi" w:eastAsia="Times New Roman" w:hAnsiTheme="minorHAnsi" w:cstheme="minorHAnsi"/>
          <w:lang w:val="ru-RU" w:eastAsia="ru-RU"/>
        </w:rPr>
        <w:lastRenderedPageBreak/>
        <w:t>функционального и внешнего (экономического) устаревания, или комбинации этих источников, по состоянию на дату оценки</w:t>
      </w:r>
    </w:p>
    <w:p w14:paraId="77EF8136" w14:textId="77777777" w:rsidR="00AB41B4" w:rsidRPr="009750B6" w:rsidRDefault="00AB41B4" w:rsidP="00523C57">
      <w:pPr>
        <w:numPr>
          <w:ilvl w:val="0"/>
          <w:numId w:val="1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Потеря стоимости, устранение которой выходит за рамки договорных обязательств по гарантийному ремонту завода-изготовителя (застройщика)</w:t>
      </w:r>
    </w:p>
    <w:p w14:paraId="3A3CDDE4" w14:textId="77777777" w:rsidR="00AB41B4" w:rsidRPr="009750B6" w:rsidRDefault="00AB41B4" w:rsidP="00523C57">
      <w:pPr>
        <w:numPr>
          <w:ilvl w:val="0"/>
          <w:numId w:val="15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Износ (устаревание), устранение которого технически невозможно либо экономически нецелесообразно, то есть экономическая выгода от возможного устранения износа меньше производимых затрат</w:t>
      </w:r>
    </w:p>
    <w:p w14:paraId="4C19559C" w14:textId="77777777" w:rsidR="00AB41B4" w:rsidRPr="009750B6" w:rsidRDefault="00AB41B4" w:rsidP="00523C57">
      <w:pPr>
        <w:rPr>
          <w:rFonts w:asciiTheme="minorHAnsi" w:eastAsia="Times New Roman" w:hAnsiTheme="minorHAnsi" w:cstheme="minorHAnsi"/>
          <w:lang w:val="ru-RU" w:eastAsia="ru-RU"/>
        </w:rPr>
      </w:pPr>
    </w:p>
    <w:p w14:paraId="02F61D17"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3.1.2.48.</w:t>
      </w:r>
      <w:r w:rsidRPr="009750B6">
        <w:rPr>
          <w:rFonts w:asciiTheme="minorHAnsi" w:eastAsia="Times New Roman" w:hAnsiTheme="minorHAnsi" w:cstheme="minorHAnsi"/>
          <w:lang w:val="ru-RU" w:eastAsia="ru-RU"/>
        </w:rPr>
        <w:t> Какие методы оценки земельных участков в соответствии с распоряжением Минимущества России от 06.03.02 г. №568 не используются для определения рыночной стоимости незастроенного земельного участка?</w:t>
      </w:r>
    </w:p>
    <w:p w14:paraId="36C69F8C"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сравнения продаж</w:t>
      </w:r>
    </w:p>
    <w:p w14:paraId="7CE38D6F"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капитализации земельной ренты</w:t>
      </w:r>
    </w:p>
    <w:p w14:paraId="40B5C86C"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предполагаемого использования</w:t>
      </w:r>
    </w:p>
    <w:p w14:paraId="18D69CB2" w14:textId="77777777" w:rsidR="004666B9" w:rsidRPr="009750B6" w:rsidRDefault="00AB41B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остатка</w:t>
      </w:r>
    </w:p>
    <w:p w14:paraId="7C461ABF" w14:textId="77777777" w:rsidR="00AB41B4" w:rsidRPr="009750B6" w:rsidRDefault="00AB41B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Нет правильного ответа</w:t>
      </w:r>
    </w:p>
    <w:p w14:paraId="287D1988" w14:textId="77777777" w:rsidR="004666B9" w:rsidRPr="009750B6" w:rsidRDefault="004666B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24951E4" w14:textId="77777777" w:rsidR="00AB41B4" w:rsidRPr="009750B6" w:rsidRDefault="00AB41B4" w:rsidP="00523C57">
      <w:pPr>
        <w:numPr>
          <w:ilvl w:val="0"/>
          <w:numId w:val="1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31D78FB7" w14:textId="77777777" w:rsidR="00AB41B4" w:rsidRPr="009750B6" w:rsidRDefault="00AB41B4" w:rsidP="00523C57">
      <w:pPr>
        <w:numPr>
          <w:ilvl w:val="0"/>
          <w:numId w:val="1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35B12AEF" w14:textId="77777777" w:rsidR="00AB41B4" w:rsidRPr="009750B6" w:rsidRDefault="00AB41B4" w:rsidP="00523C57">
      <w:pPr>
        <w:numPr>
          <w:ilvl w:val="0"/>
          <w:numId w:val="1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68C8E94A" w14:textId="77777777" w:rsidR="00AB41B4" w:rsidRPr="009750B6" w:rsidRDefault="00AB41B4" w:rsidP="00523C57">
      <w:pPr>
        <w:numPr>
          <w:ilvl w:val="0"/>
          <w:numId w:val="1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w:t>
      </w:r>
    </w:p>
    <w:p w14:paraId="7EAAAD3F" w14:textId="77777777" w:rsidR="00AB41B4" w:rsidRPr="009750B6" w:rsidRDefault="00AB41B4" w:rsidP="00523C57">
      <w:pPr>
        <w:numPr>
          <w:ilvl w:val="0"/>
          <w:numId w:val="15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V</w:t>
      </w:r>
    </w:p>
    <w:p w14:paraId="74C54345" w14:textId="77777777" w:rsidR="00AB41B4" w:rsidRPr="009750B6" w:rsidRDefault="00AB41B4" w:rsidP="00523C57">
      <w:pPr>
        <w:numPr>
          <w:ilvl w:val="0"/>
          <w:numId w:val="1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w:t>
      </w:r>
    </w:p>
    <w:p w14:paraId="4EB291CC" w14:textId="77777777" w:rsidR="00AB41B4" w:rsidRPr="009750B6" w:rsidRDefault="00AB41B4" w:rsidP="00523C57">
      <w:pPr>
        <w:rPr>
          <w:rFonts w:asciiTheme="minorHAnsi" w:eastAsia="Times New Roman" w:hAnsiTheme="minorHAnsi" w:cstheme="minorHAnsi"/>
          <w:lang w:val="ru-RU" w:eastAsia="ru-RU"/>
        </w:rPr>
      </w:pPr>
    </w:p>
    <w:p w14:paraId="33900FF5"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3.1.2.49.</w:t>
      </w:r>
      <w:r w:rsidRPr="009750B6">
        <w:rPr>
          <w:rFonts w:asciiTheme="minorHAnsi" w:eastAsia="Times New Roman" w:hAnsiTheme="minorHAnsi" w:cstheme="minorHAnsi"/>
          <w:lang w:val="ru-RU" w:eastAsia="ru-RU"/>
        </w:rPr>
        <w:t> Что является факторами стоимости при определении рыночной стоимости ЗУ?</w:t>
      </w:r>
    </w:p>
    <w:p w14:paraId="38C10378"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Местоположение и окружение</w:t>
      </w:r>
    </w:p>
    <w:p w14:paraId="5FAEE7C9"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Условия платежа при совершении сделок с земельными участками (в том числе платеж денежными средствами, расчет векселями, взаимозачеты, бартер)</w:t>
      </w:r>
    </w:p>
    <w:p w14:paraId="53FEF803"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Информация о планах использования участка собственником</w:t>
      </w:r>
    </w:p>
    <w:p w14:paraId="777D7DCD"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Физические характеристики (в том числе рельеф, площадь, конфигурация)</w:t>
      </w:r>
    </w:p>
    <w:p w14:paraId="24502533"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1AFD598" w14:textId="77777777" w:rsidR="00AB41B4" w:rsidRPr="009750B6" w:rsidRDefault="00AB41B4" w:rsidP="00523C57">
      <w:pPr>
        <w:numPr>
          <w:ilvl w:val="0"/>
          <w:numId w:val="1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IV</w:t>
      </w:r>
    </w:p>
    <w:p w14:paraId="41A1E74F" w14:textId="77777777" w:rsidR="00AB41B4" w:rsidRPr="009750B6" w:rsidRDefault="00AB41B4" w:rsidP="00523C57">
      <w:pPr>
        <w:numPr>
          <w:ilvl w:val="0"/>
          <w:numId w:val="1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w:t>
      </w:r>
    </w:p>
    <w:p w14:paraId="7B339949" w14:textId="77777777" w:rsidR="00AB41B4" w:rsidRPr="009750B6" w:rsidRDefault="00AB41B4" w:rsidP="00523C57">
      <w:pPr>
        <w:numPr>
          <w:ilvl w:val="0"/>
          <w:numId w:val="1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058C92B0" w14:textId="77777777" w:rsidR="00AB41B4" w:rsidRPr="009750B6" w:rsidRDefault="00AB41B4" w:rsidP="00523C57">
      <w:pPr>
        <w:numPr>
          <w:ilvl w:val="0"/>
          <w:numId w:val="1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7CE42581" w14:textId="77777777" w:rsidR="00AB41B4" w:rsidRPr="009750B6" w:rsidRDefault="00AB41B4" w:rsidP="00523C57">
      <w:pPr>
        <w:jc w:val="both"/>
        <w:rPr>
          <w:rFonts w:asciiTheme="minorHAnsi" w:eastAsia="Times New Roman" w:hAnsiTheme="minorHAnsi" w:cstheme="minorHAnsi"/>
          <w:lang w:val="ru-RU" w:eastAsia="ru-RU"/>
        </w:rPr>
      </w:pPr>
    </w:p>
    <w:p w14:paraId="577FAF36"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3.1.2.50.</w:t>
      </w:r>
      <w:r w:rsidRPr="009750B6">
        <w:rPr>
          <w:rFonts w:asciiTheme="minorHAnsi" w:eastAsia="Times New Roman" w:hAnsiTheme="minorHAnsi" w:cstheme="minorHAnsi"/>
          <w:lang w:val="ru-RU" w:eastAsia="ru-RU"/>
        </w:rPr>
        <w:t> Расчет нормы возврата (НВ) капитала по методу Инвуда производится по формуле:</w:t>
      </w:r>
    </w:p>
    <w:p w14:paraId="58719371" w14:textId="77777777" w:rsidR="00AB41B4" w:rsidRPr="009750B6" w:rsidRDefault="00AB41B4" w:rsidP="00523C57">
      <w:pPr>
        <w:numPr>
          <w:ilvl w:val="0"/>
          <w:numId w:val="1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(1+Y)/(1+r), где Y - ставка дохода на инвестиции, r - темп роста в долгосрочном периоде</w:t>
      </w:r>
    </w:p>
    <w:p w14:paraId="18323450" w14:textId="77777777" w:rsidR="00AB41B4" w:rsidRPr="009750B6" w:rsidRDefault="00AB41B4" w:rsidP="00523C57">
      <w:pPr>
        <w:numPr>
          <w:ilvl w:val="0"/>
          <w:numId w:val="1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оставшийся срок экономической жизни</w:t>
      </w:r>
    </w:p>
    <w:p w14:paraId="590DA7DE" w14:textId="77777777" w:rsidR="00AB41B4" w:rsidRPr="009750B6" w:rsidRDefault="00AB41B4" w:rsidP="00523C57">
      <w:pPr>
        <w:numPr>
          <w:ilvl w:val="0"/>
          <w:numId w:val="1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эффективный возраст</w:t>
      </w:r>
    </w:p>
    <w:p w14:paraId="7BEDE26F" w14:textId="77777777" w:rsidR="00AB41B4" w:rsidRPr="009750B6" w:rsidRDefault="00AB41B4" w:rsidP="00523C57">
      <w:pPr>
        <w:numPr>
          <w:ilvl w:val="0"/>
          <w:numId w:val="1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+ 1/n, где Y - ставка дохода на инвестиции, n - оставшийся срок экономической жизни</w:t>
      </w:r>
    </w:p>
    <w:p w14:paraId="7014C704" w14:textId="77777777" w:rsidR="00AB41B4" w:rsidRPr="009750B6" w:rsidRDefault="00AB41B4" w:rsidP="00523C57">
      <w:pPr>
        <w:numPr>
          <w:ilvl w:val="0"/>
          <w:numId w:val="15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НВ = Y / ((1+Y)^n-1), где Y - ставка дохода на инвестиции, n - оставшийся срок экономической жизни</w:t>
      </w:r>
    </w:p>
    <w:p w14:paraId="6823C6AF" w14:textId="77777777" w:rsidR="00AB41B4" w:rsidRPr="009750B6" w:rsidRDefault="00AB41B4" w:rsidP="00523C57">
      <w:pPr>
        <w:numPr>
          <w:ilvl w:val="0"/>
          <w:numId w:val="1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Yrf / ((1+Yrf)^n-1), где Yrf - безрисковая ставка дохода на инвестиции, n - оставшийся срок экономической жизни</w:t>
      </w:r>
    </w:p>
    <w:p w14:paraId="3F8A0682" w14:textId="77777777" w:rsidR="00AB41B4" w:rsidRPr="009750B6" w:rsidRDefault="00AB41B4" w:rsidP="00523C57">
      <w:pPr>
        <w:jc w:val="both"/>
        <w:rPr>
          <w:rFonts w:asciiTheme="minorHAnsi" w:eastAsia="Times New Roman" w:hAnsiTheme="minorHAnsi" w:cstheme="minorHAnsi"/>
          <w:lang w:val="ru-RU" w:eastAsia="ru-RU"/>
        </w:rPr>
      </w:pPr>
    </w:p>
    <w:p w14:paraId="2D288863"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3.1.2.51.</w:t>
      </w:r>
      <w:r w:rsidRPr="009750B6">
        <w:rPr>
          <w:rFonts w:asciiTheme="minorHAnsi" w:eastAsia="Times New Roman" w:hAnsiTheme="minorHAnsi" w:cstheme="minorHAnsi"/>
          <w:lang w:val="ru-RU" w:eastAsia="ru-RU"/>
        </w:rPr>
        <w:t> Дисконтный множитель (ДМ), при формировании денежного потока в конце периода, рассчитывается по формуле (Y – ставка дисконтирования, n – номер периода):</w:t>
      </w:r>
    </w:p>
    <w:p w14:paraId="07050BAB" w14:textId="77777777" w:rsidR="00AB41B4" w:rsidRPr="009750B6" w:rsidRDefault="00AB41B4" w:rsidP="00523C57">
      <w:pPr>
        <w:numPr>
          <w:ilvl w:val="0"/>
          <w:numId w:val="1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(1+Y)^(n-0.5)</w:t>
      </w:r>
    </w:p>
    <w:p w14:paraId="679D6075" w14:textId="77777777" w:rsidR="00AB41B4" w:rsidRPr="009750B6" w:rsidRDefault="00AB41B4" w:rsidP="00523C57">
      <w:pPr>
        <w:numPr>
          <w:ilvl w:val="0"/>
          <w:numId w:val="1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1/(1+Y)^(n-1)</w:t>
      </w:r>
    </w:p>
    <w:p w14:paraId="1B8A5155" w14:textId="77777777" w:rsidR="00AB41B4" w:rsidRPr="009750B6" w:rsidRDefault="00AB41B4" w:rsidP="00523C57">
      <w:pPr>
        <w:numPr>
          <w:ilvl w:val="0"/>
          <w:numId w:val="1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1/(1+Y)^(n-0.5)</w:t>
      </w:r>
    </w:p>
    <w:p w14:paraId="245EE1C7" w14:textId="77777777" w:rsidR="00AB41B4" w:rsidRPr="009750B6" w:rsidRDefault="00AB41B4" w:rsidP="00523C57">
      <w:pPr>
        <w:numPr>
          <w:ilvl w:val="0"/>
          <w:numId w:val="1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w:t>
      </w:r>
    </w:p>
    <w:p w14:paraId="67085619" w14:textId="77777777" w:rsidR="00AB41B4" w:rsidRPr="009750B6" w:rsidRDefault="00AB41B4" w:rsidP="00523C57">
      <w:pPr>
        <w:numPr>
          <w:ilvl w:val="0"/>
          <w:numId w:val="15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ДМ = 1/(1+Y)^n</w:t>
      </w:r>
    </w:p>
    <w:p w14:paraId="45DBEFDF" w14:textId="77777777" w:rsidR="00AB41B4" w:rsidRPr="009750B6" w:rsidRDefault="00AB41B4" w:rsidP="00523C57">
      <w:pPr>
        <w:numPr>
          <w:ilvl w:val="0"/>
          <w:numId w:val="1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(1+Y)^(n-1)</w:t>
      </w:r>
    </w:p>
    <w:p w14:paraId="218E2258" w14:textId="77777777" w:rsidR="00AB41B4" w:rsidRPr="009750B6" w:rsidRDefault="00AB41B4" w:rsidP="00523C57">
      <w:pPr>
        <w:jc w:val="both"/>
        <w:rPr>
          <w:rFonts w:asciiTheme="minorHAnsi" w:eastAsia="Times New Roman" w:hAnsiTheme="minorHAnsi" w:cstheme="minorHAnsi"/>
          <w:lang w:val="ru-RU" w:eastAsia="ru-RU"/>
        </w:rPr>
      </w:pPr>
    </w:p>
    <w:p w14:paraId="64C845C2"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3.1.2.52.</w:t>
      </w:r>
      <w:r w:rsidRPr="009750B6">
        <w:rPr>
          <w:rFonts w:asciiTheme="minorHAnsi" w:eastAsia="Times New Roman" w:hAnsiTheme="minorHAnsi" w:cstheme="minorHAnsi"/>
          <w:lang w:val="ru-RU" w:eastAsia="ru-RU"/>
        </w:rPr>
        <w:t> Выберите неверный ряд дисконтных множителей, которые рассчитаны на конец периода на основе одинаковых ставок дисконтирования, через равные по длине периоды.</w:t>
      </w:r>
    </w:p>
    <w:p w14:paraId="722921BA" w14:textId="77777777" w:rsidR="00AB41B4" w:rsidRPr="009750B6" w:rsidRDefault="00AB41B4" w:rsidP="00523C57">
      <w:pPr>
        <w:numPr>
          <w:ilvl w:val="0"/>
          <w:numId w:val="1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0,8929 0,7972 0,7118 0,6355 0,5674</w:t>
      </w:r>
    </w:p>
    <w:p w14:paraId="2EFFDF3F" w14:textId="77777777" w:rsidR="00AB41B4" w:rsidRPr="009750B6" w:rsidRDefault="00AB41B4" w:rsidP="00523C57">
      <w:pPr>
        <w:numPr>
          <w:ilvl w:val="0"/>
          <w:numId w:val="15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0,8696 0,7561 0,6575 0,5619 0,4816</w:t>
      </w:r>
    </w:p>
    <w:p w14:paraId="29244556" w14:textId="77777777" w:rsidR="00AB41B4" w:rsidRPr="009750B6" w:rsidRDefault="00AB41B4" w:rsidP="00523C57">
      <w:pPr>
        <w:numPr>
          <w:ilvl w:val="0"/>
          <w:numId w:val="1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0,8403 0,7062 0,5934 0,4987 0,4190</w:t>
      </w:r>
    </w:p>
    <w:p w14:paraId="6F84B8B9" w14:textId="77777777" w:rsidR="00AB41B4" w:rsidRPr="009750B6" w:rsidRDefault="00AB41B4" w:rsidP="00523C57">
      <w:pPr>
        <w:numPr>
          <w:ilvl w:val="0"/>
          <w:numId w:val="1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0,9091 0,8264 0,7513 0,6830 0,6209</w:t>
      </w:r>
    </w:p>
    <w:p w14:paraId="51AF9228" w14:textId="77777777" w:rsidR="00AB41B4" w:rsidRPr="009750B6" w:rsidRDefault="00AB41B4" w:rsidP="00523C57">
      <w:pPr>
        <w:rPr>
          <w:rFonts w:asciiTheme="minorHAnsi" w:eastAsia="Times New Roman" w:hAnsiTheme="minorHAnsi" w:cstheme="minorHAnsi"/>
          <w:lang w:val="ru-RU" w:eastAsia="ru-RU"/>
        </w:rPr>
      </w:pPr>
    </w:p>
    <w:p w14:paraId="5786F999"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br/>
      </w:r>
      <w:r w:rsidRPr="009750B6">
        <w:rPr>
          <w:rFonts w:asciiTheme="minorHAnsi" w:eastAsia="Times New Roman" w:hAnsiTheme="minorHAnsi" w:cstheme="minorHAnsi"/>
          <w:b/>
          <w:bCs/>
          <w:lang w:val="ru-RU" w:eastAsia="ru-RU"/>
        </w:rPr>
        <w:t>3.1.2.53.</w:t>
      </w:r>
      <w:r w:rsidRPr="009750B6">
        <w:rPr>
          <w:rFonts w:asciiTheme="minorHAnsi" w:eastAsia="Times New Roman" w:hAnsiTheme="minorHAnsi" w:cstheme="minorHAnsi"/>
          <w:lang w:val="ru-RU" w:eastAsia="ru-RU"/>
        </w:rPr>
        <w:t> Какой показатель может являться единицей сравнения при определении рыночной стоимости офисного здания сравнительным подходом?</w:t>
      </w:r>
    </w:p>
    <w:p w14:paraId="70224017" w14:textId="056D0BF2"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 Цена за 1 </w:t>
      </w:r>
      <w:r w:rsidR="007B45C9" w:rsidRPr="009750B6">
        <w:rPr>
          <w:rFonts w:asciiTheme="minorHAnsi" w:eastAsia="Times New Roman" w:hAnsiTheme="minorHAnsi" w:cstheme="minorHAnsi"/>
          <w:lang w:val="ru-RU" w:eastAsia="ru-RU"/>
        </w:rPr>
        <w:t>кв.</w:t>
      </w:r>
      <w:r w:rsidRPr="009750B6">
        <w:rPr>
          <w:rFonts w:asciiTheme="minorHAnsi" w:eastAsia="Times New Roman" w:hAnsiTheme="minorHAnsi" w:cstheme="minorHAnsi"/>
          <w:lang w:val="ru-RU" w:eastAsia="ru-RU"/>
        </w:rPr>
        <w:t xml:space="preserve"> м общей площади</w:t>
      </w:r>
    </w:p>
    <w:p w14:paraId="6D01A691" w14:textId="3E6BF4D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II. Цена за 1 </w:t>
      </w:r>
      <w:r w:rsidR="007B45C9" w:rsidRPr="009750B6">
        <w:rPr>
          <w:rFonts w:asciiTheme="minorHAnsi" w:eastAsia="Times New Roman" w:hAnsiTheme="minorHAnsi" w:cstheme="minorHAnsi"/>
          <w:lang w:val="ru-RU" w:eastAsia="ru-RU"/>
        </w:rPr>
        <w:t>кв.</w:t>
      </w:r>
      <w:r w:rsidRPr="009750B6">
        <w:rPr>
          <w:rFonts w:asciiTheme="minorHAnsi" w:eastAsia="Times New Roman" w:hAnsiTheme="minorHAnsi" w:cstheme="minorHAnsi"/>
          <w:lang w:val="ru-RU" w:eastAsia="ru-RU"/>
        </w:rPr>
        <w:t xml:space="preserve"> м арендопригодной площади</w:t>
      </w:r>
    </w:p>
    <w:p w14:paraId="735FFE63"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Цена за 1 куб.м объема здания</w:t>
      </w:r>
    </w:p>
    <w:p w14:paraId="44AF0397" w14:textId="77777777" w:rsidR="00AB41B4" w:rsidRPr="009750B6" w:rsidRDefault="00AB41B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92999CA" w14:textId="77777777" w:rsidR="00AB41B4" w:rsidRPr="009750B6" w:rsidRDefault="00AB41B4" w:rsidP="00523C57">
      <w:pPr>
        <w:numPr>
          <w:ilvl w:val="0"/>
          <w:numId w:val="16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w:t>
      </w:r>
    </w:p>
    <w:p w14:paraId="1BFD9D5F" w14:textId="77777777" w:rsidR="00AB41B4" w:rsidRPr="009750B6" w:rsidRDefault="00AB41B4" w:rsidP="00523C57">
      <w:pPr>
        <w:numPr>
          <w:ilvl w:val="0"/>
          <w:numId w:val="1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6B8B07D2" w14:textId="77777777" w:rsidR="00AB41B4" w:rsidRPr="009750B6" w:rsidRDefault="00AB41B4" w:rsidP="00523C57">
      <w:pPr>
        <w:numPr>
          <w:ilvl w:val="0"/>
          <w:numId w:val="1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4FB7F9FA" w14:textId="77777777" w:rsidR="00AB41B4" w:rsidRPr="009750B6" w:rsidRDefault="00AB41B4" w:rsidP="00523C57">
      <w:pPr>
        <w:numPr>
          <w:ilvl w:val="0"/>
          <w:numId w:val="1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5FFDBADE" w14:textId="77777777" w:rsidR="00AB41B4" w:rsidRPr="009750B6" w:rsidRDefault="00AB41B4" w:rsidP="00523C57">
      <w:pPr>
        <w:rPr>
          <w:rFonts w:asciiTheme="minorHAnsi" w:eastAsia="Times New Roman" w:hAnsiTheme="minorHAnsi" w:cstheme="minorHAnsi"/>
          <w:lang w:val="ru-RU" w:eastAsia="ru-RU"/>
        </w:rPr>
      </w:pPr>
    </w:p>
    <w:p w14:paraId="23F6C8B1" w14:textId="77777777" w:rsidR="004666B9"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3.1.2.54.</w:t>
      </w:r>
      <w:r w:rsidRPr="009750B6">
        <w:rPr>
          <w:rFonts w:asciiTheme="minorHAnsi" w:eastAsia="Times New Roman" w:hAnsiTheme="minorHAnsi" w:cstheme="minorHAnsi"/>
          <w:lang w:val="ru-RU" w:eastAsia="ru-RU"/>
        </w:rPr>
        <w:t> Временной период с даты оценки объекта до конца его экономической жизни, это:</w:t>
      </w:r>
    </w:p>
    <w:p w14:paraId="4D7DF34F"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3EC02B3" w14:textId="77777777" w:rsidR="00AB41B4" w:rsidRPr="009750B6" w:rsidRDefault="00AB41B4" w:rsidP="00523C57">
      <w:pPr>
        <w:numPr>
          <w:ilvl w:val="0"/>
          <w:numId w:val="1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w:t>
      </w:r>
    </w:p>
    <w:p w14:paraId="40308789" w14:textId="77777777" w:rsidR="00AB41B4" w:rsidRPr="009750B6" w:rsidRDefault="00AB41B4" w:rsidP="00523C57">
      <w:pPr>
        <w:numPr>
          <w:ilvl w:val="0"/>
          <w:numId w:val="16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Оставшийся срок экономической жизни</w:t>
      </w:r>
    </w:p>
    <w:p w14:paraId="20CC6C03" w14:textId="77777777" w:rsidR="00AB41B4" w:rsidRPr="009750B6" w:rsidRDefault="00AB41B4" w:rsidP="00523C57">
      <w:pPr>
        <w:numPr>
          <w:ilvl w:val="0"/>
          <w:numId w:val="1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Полный срок экономической жизни</w:t>
      </w:r>
    </w:p>
    <w:p w14:paraId="5D586F60" w14:textId="77777777" w:rsidR="00AB41B4" w:rsidRPr="009750B6" w:rsidRDefault="00AB41B4" w:rsidP="00523C57">
      <w:pPr>
        <w:numPr>
          <w:ilvl w:val="0"/>
          <w:numId w:val="1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службы</w:t>
      </w:r>
    </w:p>
    <w:p w14:paraId="24B5B03C" w14:textId="77777777" w:rsidR="00AB41B4" w:rsidRPr="009750B6" w:rsidRDefault="00AB41B4" w:rsidP="00523C57">
      <w:pPr>
        <w:rPr>
          <w:rFonts w:asciiTheme="minorHAnsi" w:eastAsia="Times New Roman" w:hAnsiTheme="minorHAnsi" w:cstheme="minorHAnsi"/>
          <w:lang w:val="ru-RU" w:eastAsia="ru-RU"/>
        </w:rPr>
      </w:pPr>
    </w:p>
    <w:p w14:paraId="6936B906" w14:textId="77777777" w:rsidR="00457F1F"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3.1.2.55.</w:t>
      </w:r>
      <w:r w:rsidRPr="009750B6">
        <w:rPr>
          <w:rFonts w:asciiTheme="minorHAnsi" w:eastAsia="Times New Roman" w:hAnsiTheme="minorHAnsi" w:cstheme="minorHAnsi"/>
          <w:lang w:val="ru-RU" w:eastAsia="ru-RU"/>
        </w:rPr>
        <w:t> Что входит в совокупный износ?</w:t>
      </w:r>
    </w:p>
    <w:p w14:paraId="7365031A"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534FA2E" w14:textId="77777777" w:rsidR="00AB41B4" w:rsidRPr="009750B6" w:rsidRDefault="00AB41B4" w:rsidP="00523C57">
      <w:pPr>
        <w:numPr>
          <w:ilvl w:val="0"/>
          <w:numId w:val="1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функциональный и моральный износы / устаревания</w:t>
      </w:r>
    </w:p>
    <w:p w14:paraId="5C6E6265" w14:textId="77777777" w:rsidR="00AB41B4" w:rsidRPr="009750B6" w:rsidRDefault="00AB41B4" w:rsidP="00523C57">
      <w:pPr>
        <w:numPr>
          <w:ilvl w:val="0"/>
          <w:numId w:val="1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экономический и внешний износы / устаревания</w:t>
      </w:r>
    </w:p>
    <w:p w14:paraId="11C19290" w14:textId="77777777" w:rsidR="00AB41B4" w:rsidRPr="009750B6" w:rsidRDefault="00AB41B4" w:rsidP="00523C57">
      <w:pPr>
        <w:numPr>
          <w:ilvl w:val="0"/>
          <w:numId w:val="1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функциональный, моральный и экономический износы / устаревания</w:t>
      </w:r>
    </w:p>
    <w:p w14:paraId="4A2057EF" w14:textId="77777777" w:rsidR="00AB41B4" w:rsidRPr="009750B6" w:rsidRDefault="00AB41B4" w:rsidP="00523C57">
      <w:pPr>
        <w:numPr>
          <w:ilvl w:val="0"/>
          <w:numId w:val="16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физический, функциональный (моральный) и внешний (экономический) износы / устаревания</w:t>
      </w:r>
    </w:p>
    <w:p w14:paraId="55DA3973" w14:textId="77777777" w:rsidR="00AB41B4" w:rsidRPr="009750B6" w:rsidRDefault="00AB41B4" w:rsidP="00523C57">
      <w:pPr>
        <w:jc w:val="both"/>
        <w:rPr>
          <w:rFonts w:asciiTheme="minorHAnsi" w:eastAsia="Times New Roman" w:hAnsiTheme="minorHAnsi" w:cstheme="minorHAnsi"/>
          <w:lang w:val="ru-RU" w:eastAsia="ru-RU"/>
        </w:rPr>
      </w:pPr>
    </w:p>
    <w:p w14:paraId="2FDAD183" w14:textId="77777777" w:rsidR="00AB41B4" w:rsidRPr="009750B6" w:rsidRDefault="00AB41B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3.1.2.56.</w:t>
      </w:r>
      <w:r w:rsidRPr="009750B6">
        <w:rPr>
          <w:rFonts w:asciiTheme="minorHAnsi" w:eastAsia="Times New Roman" w:hAnsiTheme="minorHAnsi" w:cstheme="minorHAnsi"/>
          <w:lang w:val="ru-RU" w:eastAsia="ru-RU"/>
        </w:rPr>
        <w:t> Временной период с момента создания объекта до момента, пока его использование является экономически целесообразным – это:</w:t>
      </w:r>
    </w:p>
    <w:p w14:paraId="78A4552B" w14:textId="77777777" w:rsidR="00965DEC" w:rsidRPr="009750B6" w:rsidRDefault="00965DE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36456DE" w14:textId="77777777" w:rsidR="00AB41B4" w:rsidRPr="009750B6" w:rsidRDefault="00AB41B4" w:rsidP="00523C57">
      <w:pPr>
        <w:numPr>
          <w:ilvl w:val="0"/>
          <w:numId w:val="1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Срок экономической жизни</w:t>
      </w:r>
    </w:p>
    <w:p w14:paraId="4B65736A" w14:textId="77777777" w:rsidR="00AB41B4" w:rsidRPr="009750B6" w:rsidRDefault="00AB41B4"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Хронологический (фактический) возраст</w:t>
      </w:r>
    </w:p>
    <w:p w14:paraId="0E099183" w14:textId="77777777" w:rsidR="00AB41B4" w:rsidRPr="009750B6" w:rsidRDefault="00AB41B4"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фактической жизни</w:t>
      </w:r>
    </w:p>
    <w:p w14:paraId="20200690" w14:textId="77777777" w:rsidR="00AB41B4" w:rsidRPr="009750B6" w:rsidRDefault="00AB41B4"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w:t>
      </w:r>
    </w:p>
    <w:p w14:paraId="07A89018" w14:textId="77777777" w:rsidR="00AE179F" w:rsidRPr="009750B6" w:rsidRDefault="00AE179F" w:rsidP="00523C57">
      <w:pPr>
        <w:jc w:val="both"/>
        <w:rPr>
          <w:rFonts w:asciiTheme="minorHAnsi" w:eastAsia="Times New Roman" w:hAnsiTheme="minorHAnsi" w:cstheme="minorHAnsi"/>
          <w:lang w:val="ru-RU" w:eastAsia="ru-RU"/>
        </w:rPr>
      </w:pPr>
    </w:p>
    <w:p w14:paraId="68AC8AA9" w14:textId="77777777" w:rsidR="00965DEC" w:rsidRPr="009750B6" w:rsidRDefault="00965DE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3.1.2.57.</w:t>
      </w:r>
      <w:r w:rsidRPr="009750B6">
        <w:rPr>
          <w:rFonts w:asciiTheme="minorHAnsi" w:eastAsia="Times New Roman" w:hAnsiTheme="minorHAnsi" w:cstheme="minorHAnsi"/>
          <w:lang w:val="ru-RU" w:eastAsia="ru-RU"/>
        </w:rPr>
        <w:t xml:space="preserve"> Как изменится рыночная стоимость объекта недвижимости, который не сдается в аренду, определяемая методом дисконтирования денежных потоков, если период прогнозирования увеличится на 2 года, а все показатели в расчете сбалансированы?</w:t>
      </w:r>
    </w:p>
    <w:p w14:paraId="3E505A19" w14:textId="77777777" w:rsidR="00965DEC" w:rsidRPr="009750B6" w:rsidRDefault="00965DE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B9D4FB8" w14:textId="77777777" w:rsidR="00965DEC" w:rsidRPr="009750B6" w:rsidRDefault="00965DEC"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Уменьшится</w:t>
      </w:r>
    </w:p>
    <w:p w14:paraId="4D080921" w14:textId="77777777" w:rsidR="00965DEC" w:rsidRPr="009750B6" w:rsidRDefault="00965DEC"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4853152C" w14:textId="77777777" w:rsidR="00965DEC" w:rsidRPr="009750B6" w:rsidRDefault="00965DEC"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36601F30" w14:textId="77777777" w:rsidR="00965DEC" w:rsidRPr="009750B6" w:rsidRDefault="00965DEC" w:rsidP="00523C57">
      <w:pPr>
        <w:numPr>
          <w:ilvl w:val="0"/>
          <w:numId w:val="163"/>
        </w:numPr>
        <w:ind w:left="1104"/>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Не хватает данных</w:t>
      </w:r>
    </w:p>
    <w:p w14:paraId="209944FD" w14:textId="77777777" w:rsidR="001E13E6" w:rsidRPr="009750B6" w:rsidRDefault="001E13E6" w:rsidP="00523C57">
      <w:pPr>
        <w:jc w:val="both"/>
        <w:rPr>
          <w:rFonts w:asciiTheme="minorHAnsi" w:eastAsia="Times New Roman" w:hAnsiTheme="minorHAnsi" w:cstheme="minorHAnsi"/>
          <w:lang w:val="ru-RU" w:eastAsia="ru-RU"/>
        </w:rPr>
      </w:pPr>
      <w:bookmarkStart w:id="21" w:name="_Toc75862715"/>
      <w:r w:rsidRPr="009750B6">
        <w:rPr>
          <w:rFonts w:asciiTheme="minorHAnsi" w:eastAsia="Times New Roman" w:hAnsiTheme="minorHAnsi" w:cstheme="minorHAnsi"/>
          <w:b/>
          <w:bCs/>
          <w:lang w:val="ru-RU" w:eastAsia="ru-RU"/>
        </w:rPr>
        <w:t>3.1.2.58.</w:t>
      </w:r>
      <w:r w:rsidRPr="009750B6">
        <w:rPr>
          <w:rFonts w:eastAsia="Times New Roman"/>
          <w:lang w:val="ru-RU" w:eastAsia="ru-RU"/>
        </w:rPr>
        <w:t xml:space="preserve"> </w:t>
      </w:r>
      <w:r w:rsidRPr="009750B6">
        <w:rPr>
          <w:rFonts w:asciiTheme="minorHAnsi" w:eastAsia="Times New Roman" w:hAnsiTheme="minorHAnsi" w:cstheme="minorHAnsi"/>
          <w:lang w:val="ru-RU" w:eastAsia="ru-RU"/>
        </w:rPr>
        <w:t>Эффективный возраст это:</w:t>
      </w:r>
    </w:p>
    <w:p w14:paraId="32F85B81" w14:textId="77777777" w:rsidR="001E13E6" w:rsidRPr="009750B6" w:rsidRDefault="001E13E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7CDB232D" w14:textId="1519DB51" w:rsidR="001E13E6" w:rsidRPr="009750B6" w:rsidRDefault="004F286A"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Период времени,</w:t>
      </w:r>
      <w:r w:rsidR="001E13E6" w:rsidRPr="009750B6">
        <w:rPr>
          <w:rFonts w:asciiTheme="minorHAnsi" w:eastAsia="Times New Roman" w:hAnsiTheme="minorHAnsi" w:cstheme="minorHAnsi"/>
          <w:lang w:val="ru-RU" w:eastAsia="ru-RU"/>
        </w:rPr>
        <w:t xml:space="preserve"> в течение которого здание физически существует</w:t>
      </w:r>
    </w:p>
    <w:p w14:paraId="7DE161D7" w14:textId="77777777" w:rsidR="001E13E6" w:rsidRPr="009750B6" w:rsidRDefault="001E13E6"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Временной период с даты оценки до конца его экономической жизни</w:t>
      </w:r>
    </w:p>
    <w:p w14:paraId="4A7375E8" w14:textId="77777777" w:rsidR="001E13E6" w:rsidRPr="009750B6" w:rsidRDefault="001E13E6" w:rsidP="00523C57">
      <w:pPr>
        <w:numPr>
          <w:ilvl w:val="0"/>
          <w:numId w:val="1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Временной период с момента создания до момента пока его использование экономически целесообразно</w:t>
      </w:r>
    </w:p>
    <w:p w14:paraId="4A7F2869" w14:textId="293150F8" w:rsidR="001E13E6" w:rsidRPr="00AF45A9" w:rsidRDefault="001E13E6" w:rsidP="00523C57">
      <w:pPr>
        <w:numPr>
          <w:ilvl w:val="0"/>
          <w:numId w:val="1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Время, которым </w:t>
      </w:r>
      <w:r w:rsidRPr="00AF45A9">
        <w:rPr>
          <w:rFonts w:asciiTheme="minorHAnsi" w:eastAsia="Times New Roman" w:hAnsiTheme="minorHAnsi" w:cstheme="minorHAnsi"/>
          <w:b/>
          <w:lang w:val="ru-RU" w:eastAsia="ru-RU"/>
        </w:rPr>
        <w:t>оценивается продолжительность жизни объекта, в</w:t>
      </w:r>
      <w:r w:rsidR="00524AC8" w:rsidRPr="00AF45A9">
        <w:rPr>
          <w:rFonts w:asciiTheme="minorHAnsi" w:eastAsia="Times New Roman" w:hAnsiTheme="minorHAnsi" w:cstheme="minorHAnsi"/>
          <w:b/>
          <w:lang w:val="ru-RU" w:eastAsia="ru-RU"/>
        </w:rPr>
        <w:t> </w:t>
      </w:r>
      <w:r w:rsidRPr="00AF45A9">
        <w:rPr>
          <w:rFonts w:asciiTheme="minorHAnsi" w:eastAsia="Times New Roman" w:hAnsiTheme="minorHAnsi" w:cstheme="minorHAnsi"/>
          <w:b/>
          <w:lang w:val="ru-RU" w:eastAsia="ru-RU"/>
        </w:rPr>
        <w:t>зависимости от его физического состояния, оборудования, дизайна, экономических факторов, влияющих на его стоимость</w:t>
      </w:r>
    </w:p>
    <w:p w14:paraId="0B3E29E7" w14:textId="77777777" w:rsidR="001E13E6" w:rsidRPr="00AF45A9" w:rsidRDefault="001E13E6" w:rsidP="00523C57">
      <w:pPr>
        <w:rPr>
          <w:rFonts w:asciiTheme="minorHAnsi" w:hAnsiTheme="minorHAnsi" w:cstheme="minorHAnsi"/>
          <w:lang w:val="ru-RU"/>
        </w:rPr>
      </w:pPr>
    </w:p>
    <w:p w14:paraId="057598D5" w14:textId="77777777" w:rsidR="003C2C7C" w:rsidRPr="00AF45A9" w:rsidRDefault="003C2C7C" w:rsidP="00523C57">
      <w:pPr>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3.1.2.59.</w:t>
      </w:r>
      <w:r w:rsidRPr="00AF45A9">
        <w:rPr>
          <w:rFonts w:asciiTheme="minorHAnsi" w:eastAsia="Times New Roman" w:hAnsiTheme="minorHAnsi" w:cstheme="minorHAnsi"/>
          <w:color w:val="222222"/>
          <w:lang w:val="ru-RU" w:eastAsia="ru-RU"/>
        </w:rPr>
        <w:t> Как соотносятся ставки капитализации: за единый объект недвижимости (CКеон), землю (CКзу), улучшения (CКул)?</w:t>
      </w:r>
    </w:p>
    <w:p w14:paraId="6DAD44A6" w14:textId="77777777" w:rsidR="003C2C7C" w:rsidRPr="00AF45A9" w:rsidRDefault="003C2C7C"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Варианты ответа: </w:t>
      </w:r>
    </w:p>
    <w:p w14:paraId="0B74E219"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СКзу &lt; CКеон &gt; CКул</w:t>
      </w:r>
    </w:p>
    <w:p w14:paraId="1E128DD5" w14:textId="77777777" w:rsidR="003C2C7C" w:rsidRPr="00AF45A9" w:rsidRDefault="003C2C7C" w:rsidP="00523C57">
      <w:pPr>
        <w:numPr>
          <w:ilvl w:val="0"/>
          <w:numId w:val="16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СКзу &lt; CКеон &lt; CКул</w:t>
      </w:r>
    </w:p>
    <w:p w14:paraId="48D7F96C"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СКзу &gt; CКеон &gt; CКул</w:t>
      </w:r>
    </w:p>
    <w:p w14:paraId="2088844B"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CКеон &gt; CКул &gt; СКзу</w:t>
      </w:r>
    </w:p>
    <w:p w14:paraId="7ABD8ACC" w14:textId="77777777" w:rsidR="003C2C7C" w:rsidRPr="00AF45A9" w:rsidRDefault="003C2C7C" w:rsidP="00523C57">
      <w:pPr>
        <w:rPr>
          <w:rFonts w:asciiTheme="minorHAnsi" w:eastAsia="Times New Roman" w:hAnsiTheme="minorHAnsi" w:cstheme="minorHAnsi"/>
          <w:color w:val="222222"/>
          <w:lang w:val="ru-RU" w:eastAsia="ru-RU"/>
        </w:rPr>
      </w:pPr>
    </w:p>
    <w:p w14:paraId="5482B4D6" w14:textId="77777777" w:rsidR="003C2C7C" w:rsidRPr="00AF45A9" w:rsidRDefault="003C2C7C" w:rsidP="00523C57">
      <w:pPr>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3.1.2.60.</w:t>
      </w:r>
      <w:r w:rsidRPr="00AF45A9">
        <w:rPr>
          <w:rFonts w:asciiTheme="minorHAnsi" w:eastAsia="Times New Roman" w:hAnsiTheme="minorHAnsi" w:cstheme="minorHAnsi"/>
          <w:color w:val="222222"/>
          <w:lang w:val="ru-RU" w:eastAsia="ru-RU"/>
        </w:rPr>
        <w:t> Как соотносятся величины текущей стоимости положительных денежных потоков при их дисконтировании на начало / середину / конец периода соответственно?</w:t>
      </w:r>
    </w:p>
    <w:p w14:paraId="578FBCF1" w14:textId="77777777" w:rsidR="003C2C7C" w:rsidRPr="00AF45A9" w:rsidRDefault="003C2C7C"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Варианты ответа: </w:t>
      </w:r>
    </w:p>
    <w:p w14:paraId="356051D4"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НАЧАЛО &lt; СЕРЕДИНА &lt; КОНЕЦ</w:t>
      </w:r>
    </w:p>
    <w:p w14:paraId="4B3014EC" w14:textId="77777777" w:rsidR="003C2C7C" w:rsidRPr="00AF45A9" w:rsidRDefault="003C2C7C" w:rsidP="00523C57">
      <w:pPr>
        <w:numPr>
          <w:ilvl w:val="0"/>
          <w:numId w:val="163"/>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НАЧАЛО &gt; СЕРЕДИНА &gt; КОНЕЦ</w:t>
      </w:r>
    </w:p>
    <w:p w14:paraId="0E9F7296"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СЕРЕДИНА &gt; НАЧАЛО &gt; КОНЕЦ</w:t>
      </w:r>
    </w:p>
    <w:p w14:paraId="15FB9799" w14:textId="77777777" w:rsidR="003C2C7C" w:rsidRPr="00AF45A9" w:rsidRDefault="003C2C7C" w:rsidP="00523C57">
      <w:pPr>
        <w:numPr>
          <w:ilvl w:val="0"/>
          <w:numId w:val="163"/>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КОНЕЦ &gt; СЕРЕДИНА &gt; НАЧАЛО</w:t>
      </w:r>
    </w:p>
    <w:p w14:paraId="6ADA29A7" w14:textId="77777777" w:rsidR="00965DEC" w:rsidRPr="009750B6" w:rsidRDefault="00965DEC" w:rsidP="00523C57">
      <w:pPr>
        <w:pStyle w:val="20"/>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br w:type="page"/>
      </w:r>
    </w:p>
    <w:p w14:paraId="4E7CE859" w14:textId="77777777" w:rsidR="00587437" w:rsidRPr="009750B6" w:rsidRDefault="00587437" w:rsidP="00523C57">
      <w:pPr>
        <w:pStyle w:val="20"/>
        <w:numPr>
          <w:ilvl w:val="1"/>
          <w:numId w:val="1"/>
        </w:numPr>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lastRenderedPageBreak/>
        <w:t>Практика</w:t>
      </w:r>
      <w:bookmarkEnd w:id="20"/>
      <w:bookmarkEnd w:id="21"/>
    </w:p>
    <w:p w14:paraId="28EA81C3" w14:textId="77777777" w:rsidR="008256F1" w:rsidRPr="009750B6" w:rsidRDefault="008256F1" w:rsidP="00523C57">
      <w:pPr>
        <w:pStyle w:val="af2"/>
        <w:spacing w:before="0" w:beforeAutospacing="0" w:after="0" w:afterAutospacing="0"/>
        <w:jc w:val="both"/>
        <w:rPr>
          <w:rFonts w:asciiTheme="minorHAnsi" w:hAnsiTheme="minorHAnsi" w:cstheme="minorHAnsi"/>
          <w:bCs/>
        </w:rPr>
      </w:pPr>
    </w:p>
    <w:p w14:paraId="4780F11A" w14:textId="77777777" w:rsidR="00DD6427" w:rsidRPr="009750B6" w:rsidRDefault="009A0034" w:rsidP="00523C57">
      <w:pPr>
        <w:pStyle w:val="a5"/>
        <w:numPr>
          <w:ilvl w:val="2"/>
          <w:numId w:val="1"/>
        </w:numPr>
        <w:tabs>
          <w:tab w:val="left" w:pos="284"/>
        </w:tabs>
        <w:spacing w:after="0" w:line="240" w:lineRule="auto"/>
        <w:ind w:left="0" w:firstLine="0"/>
        <w:contextualSpacing w:val="0"/>
        <w:jc w:val="center"/>
        <w:outlineLvl w:val="2"/>
        <w:rPr>
          <w:rFonts w:cstheme="minorHAnsi"/>
          <w:sz w:val="24"/>
          <w:szCs w:val="24"/>
        </w:rPr>
      </w:pPr>
      <w:bookmarkStart w:id="22" w:name="_Toc75862716"/>
      <w:r w:rsidRPr="009750B6">
        <w:rPr>
          <w:rFonts w:cstheme="minorHAnsi"/>
          <w:b/>
          <w:sz w:val="24"/>
          <w:szCs w:val="24"/>
        </w:rPr>
        <w:t>Затратный подход</w:t>
      </w:r>
      <w:bookmarkStart w:id="23" w:name="_Toc500751290"/>
      <w:bookmarkStart w:id="24" w:name="_Toc500751320"/>
      <w:bookmarkStart w:id="25" w:name="_Toc500751355"/>
      <w:bookmarkStart w:id="26" w:name="_Toc500751385"/>
      <w:bookmarkStart w:id="27" w:name="_Toc500751415"/>
      <w:bookmarkStart w:id="28" w:name="_Toc500751758"/>
      <w:bookmarkStart w:id="29" w:name="_Toc500753146"/>
      <w:bookmarkStart w:id="30" w:name="_Toc500753184"/>
      <w:bookmarkStart w:id="31" w:name="_Toc500753225"/>
      <w:bookmarkStart w:id="32" w:name="_Toc500753305"/>
      <w:bookmarkStart w:id="33" w:name="_Toc500753386"/>
      <w:bookmarkStart w:id="34" w:name="_Toc500753757"/>
      <w:bookmarkStart w:id="35" w:name="_Toc500753950"/>
      <w:bookmarkStart w:id="36" w:name="_Toc500753983"/>
      <w:bookmarkStart w:id="37" w:name="_Toc500755691"/>
      <w:bookmarkStart w:id="38" w:name="_Toc500757306"/>
      <w:bookmarkStart w:id="39" w:name="_Toc50075744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8AE556D" w14:textId="77777777" w:rsidR="00457F1F" w:rsidRPr="009750B6" w:rsidRDefault="00457F1F" w:rsidP="00523C57">
      <w:pPr>
        <w:rPr>
          <w:rFonts w:asciiTheme="minorHAnsi" w:hAnsiTheme="minorHAnsi" w:cstheme="minorHAnsi"/>
        </w:rPr>
      </w:pPr>
    </w:p>
    <w:p w14:paraId="13100E6B" w14:textId="77777777" w:rsidR="009F7E54"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w:t>
      </w:r>
      <w:r w:rsidRPr="009750B6">
        <w:rPr>
          <w:rFonts w:asciiTheme="minorHAnsi" w:eastAsia="Times New Roman" w:hAnsiTheme="minorHAnsi" w:cstheme="minorHAnsi"/>
          <w:lang w:val="ru-RU" w:eastAsia="ru-RU"/>
        </w:rPr>
        <w:t> В 2010 году компания А приобрела и смонтировала зарегистрированный объект недвижимости – наливную эстакаду за 4 000 руб. (с учетом всех косвенных расходов и без учета НДС). Срок службы эстакады – 16 лет. В 2014 году компания А передала объект на баланс дочерней компании Б по остаточной стоимости.</w:t>
      </w:r>
      <w:r w:rsidR="004666B9"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Все данные в условии задачи приведены на середину года. </w:t>
      </w:r>
      <w:r w:rsidR="004666B9" w:rsidRPr="009750B6">
        <w:rPr>
          <w:rFonts w:asciiTheme="minorHAnsi" w:eastAsia="Times New Roman" w:hAnsiTheme="minorHAnsi" w:cstheme="minorHAnsi"/>
          <w:lang w:val="ru-RU" w:eastAsia="ru-RU"/>
        </w:rPr>
        <w:t xml:space="preserve"> </w:t>
      </w:r>
    </w:p>
    <w:p w14:paraId="6A05CDD9"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Индекс изменения цен (к базовому ХХ году, на середину года):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53"/>
      </w:tblGrid>
      <w:tr w:rsidR="0051698E" w:rsidRPr="009750B6" w14:paraId="3A181340" w14:textId="77777777" w:rsidTr="0026171E">
        <w:tc>
          <w:tcPr>
            <w:tcW w:w="3688" w:type="dxa"/>
          </w:tcPr>
          <w:p w14:paraId="7BB6F9C3" w14:textId="77777777" w:rsidR="008121B7" w:rsidRPr="009750B6" w:rsidRDefault="008121B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Год</w:t>
            </w:r>
          </w:p>
        </w:tc>
        <w:tc>
          <w:tcPr>
            <w:tcW w:w="5553" w:type="dxa"/>
          </w:tcPr>
          <w:p w14:paraId="35989850" w14:textId="77777777" w:rsidR="008121B7" w:rsidRPr="009750B6" w:rsidRDefault="008121B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Индекс</w:t>
            </w:r>
          </w:p>
        </w:tc>
      </w:tr>
      <w:tr w:rsidR="0051698E" w:rsidRPr="009750B6" w14:paraId="1FF929E0" w14:textId="77777777" w:rsidTr="0026171E">
        <w:tc>
          <w:tcPr>
            <w:tcW w:w="3688" w:type="dxa"/>
          </w:tcPr>
          <w:p w14:paraId="48A73E17"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2009</w:t>
            </w:r>
          </w:p>
        </w:tc>
        <w:tc>
          <w:tcPr>
            <w:tcW w:w="5553" w:type="dxa"/>
          </w:tcPr>
          <w:p w14:paraId="5305C8E7"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84</w:t>
            </w:r>
          </w:p>
        </w:tc>
      </w:tr>
      <w:tr w:rsidR="0051698E" w:rsidRPr="009750B6" w14:paraId="18FEB5C4" w14:textId="77777777" w:rsidTr="0026171E">
        <w:tc>
          <w:tcPr>
            <w:tcW w:w="3688" w:type="dxa"/>
          </w:tcPr>
          <w:p w14:paraId="34C835B1"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2010</w:t>
            </w:r>
          </w:p>
        </w:tc>
        <w:tc>
          <w:tcPr>
            <w:tcW w:w="5553" w:type="dxa"/>
          </w:tcPr>
          <w:p w14:paraId="7FC08D6E"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85</w:t>
            </w:r>
          </w:p>
        </w:tc>
      </w:tr>
      <w:tr w:rsidR="0051698E" w:rsidRPr="009750B6" w14:paraId="22F68116" w14:textId="77777777" w:rsidTr="0026171E">
        <w:tc>
          <w:tcPr>
            <w:tcW w:w="3688" w:type="dxa"/>
          </w:tcPr>
          <w:p w14:paraId="7E8FDCF7"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2011</w:t>
            </w:r>
          </w:p>
        </w:tc>
        <w:tc>
          <w:tcPr>
            <w:tcW w:w="5553" w:type="dxa"/>
          </w:tcPr>
          <w:p w14:paraId="701CFBD8"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87</w:t>
            </w:r>
          </w:p>
        </w:tc>
      </w:tr>
      <w:tr w:rsidR="0051698E" w:rsidRPr="009750B6" w14:paraId="3CA227C9" w14:textId="77777777" w:rsidTr="0026171E">
        <w:tc>
          <w:tcPr>
            <w:tcW w:w="3688" w:type="dxa"/>
          </w:tcPr>
          <w:p w14:paraId="65C2E6F5"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2012</w:t>
            </w:r>
          </w:p>
        </w:tc>
        <w:tc>
          <w:tcPr>
            <w:tcW w:w="5553" w:type="dxa"/>
          </w:tcPr>
          <w:p w14:paraId="0123272A"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98</w:t>
            </w:r>
          </w:p>
        </w:tc>
      </w:tr>
      <w:tr w:rsidR="0051698E" w:rsidRPr="009750B6" w14:paraId="17DE9337" w14:textId="77777777" w:rsidTr="0026171E">
        <w:tc>
          <w:tcPr>
            <w:tcW w:w="3688" w:type="dxa"/>
          </w:tcPr>
          <w:p w14:paraId="33DD2655"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2013</w:t>
            </w:r>
          </w:p>
        </w:tc>
        <w:tc>
          <w:tcPr>
            <w:tcW w:w="5553" w:type="dxa"/>
          </w:tcPr>
          <w:p w14:paraId="461467CA"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103</w:t>
            </w:r>
          </w:p>
        </w:tc>
      </w:tr>
      <w:tr w:rsidR="0051698E" w:rsidRPr="009750B6" w14:paraId="4E430F0B" w14:textId="77777777" w:rsidTr="0026171E">
        <w:tc>
          <w:tcPr>
            <w:tcW w:w="3688" w:type="dxa"/>
          </w:tcPr>
          <w:p w14:paraId="50C26EDC"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2014</w:t>
            </w:r>
          </w:p>
        </w:tc>
        <w:tc>
          <w:tcPr>
            <w:tcW w:w="5553" w:type="dxa"/>
          </w:tcPr>
          <w:p w14:paraId="4E23CB82"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116</w:t>
            </w:r>
          </w:p>
        </w:tc>
      </w:tr>
      <w:tr w:rsidR="0051698E" w:rsidRPr="009750B6" w14:paraId="3E33EA7F" w14:textId="77777777" w:rsidTr="0026171E">
        <w:tc>
          <w:tcPr>
            <w:tcW w:w="3688" w:type="dxa"/>
          </w:tcPr>
          <w:p w14:paraId="7DA50A82"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2015</w:t>
            </w:r>
          </w:p>
        </w:tc>
        <w:tc>
          <w:tcPr>
            <w:tcW w:w="5553" w:type="dxa"/>
          </w:tcPr>
          <w:p w14:paraId="3F91248C"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117</w:t>
            </w:r>
          </w:p>
        </w:tc>
      </w:tr>
      <w:tr w:rsidR="0051698E" w:rsidRPr="009750B6" w14:paraId="19AD23F7" w14:textId="77777777" w:rsidTr="0026171E">
        <w:tc>
          <w:tcPr>
            <w:tcW w:w="3688" w:type="dxa"/>
          </w:tcPr>
          <w:p w14:paraId="68B7E998"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2016</w:t>
            </w:r>
          </w:p>
        </w:tc>
        <w:tc>
          <w:tcPr>
            <w:tcW w:w="5553" w:type="dxa"/>
          </w:tcPr>
          <w:p w14:paraId="728955CA"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118</w:t>
            </w:r>
          </w:p>
        </w:tc>
      </w:tr>
      <w:tr w:rsidR="0051698E" w:rsidRPr="009750B6" w14:paraId="7EE7356E" w14:textId="77777777" w:rsidTr="0026171E">
        <w:tc>
          <w:tcPr>
            <w:tcW w:w="3688" w:type="dxa"/>
          </w:tcPr>
          <w:p w14:paraId="22497EB1"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2017</w:t>
            </w:r>
          </w:p>
        </w:tc>
        <w:tc>
          <w:tcPr>
            <w:tcW w:w="5553" w:type="dxa"/>
          </w:tcPr>
          <w:p w14:paraId="788E1C79" w14:textId="77777777" w:rsidR="008121B7" w:rsidRPr="009750B6" w:rsidRDefault="008121B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119</w:t>
            </w:r>
          </w:p>
        </w:tc>
      </w:tr>
    </w:tbl>
    <w:p w14:paraId="06F9B753"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использованием приведенных данных определите рыночную стоимость данной эстакады по состоянию на 2017 год (с учетом косвенных расходов и без учета НДС, округленно). Экономическое и функциональное устаревание, прибыль предпринимателя принять равными нулю. Результат округлить до рублей.</w:t>
      </w:r>
    </w:p>
    <w:p w14:paraId="34FA9018"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B76B141" w14:textId="77777777" w:rsidR="008121B7" w:rsidRPr="009750B6" w:rsidRDefault="008121B7" w:rsidP="00523C57">
      <w:pPr>
        <w:numPr>
          <w:ilvl w:val="0"/>
          <w:numId w:val="1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5600</w:t>
      </w:r>
    </w:p>
    <w:p w14:paraId="637AB77E" w14:textId="77777777" w:rsidR="008121B7" w:rsidRPr="009750B6" w:rsidRDefault="008121B7" w:rsidP="00523C57">
      <w:pPr>
        <w:numPr>
          <w:ilvl w:val="0"/>
          <w:numId w:val="1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2450</w:t>
      </w:r>
    </w:p>
    <w:p w14:paraId="75DE5568" w14:textId="77777777" w:rsidR="008121B7" w:rsidRPr="009750B6" w:rsidRDefault="008121B7" w:rsidP="00523C57">
      <w:pPr>
        <w:numPr>
          <w:ilvl w:val="0"/>
          <w:numId w:val="16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3150</w:t>
      </w:r>
    </w:p>
    <w:p w14:paraId="6D7F618D" w14:textId="77777777" w:rsidR="008121B7" w:rsidRPr="009750B6" w:rsidRDefault="008121B7" w:rsidP="00523C57">
      <w:pPr>
        <w:numPr>
          <w:ilvl w:val="0"/>
          <w:numId w:val="1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2500</w:t>
      </w:r>
    </w:p>
    <w:p w14:paraId="4ACE5848" w14:textId="77777777" w:rsidR="008121B7" w:rsidRPr="009750B6" w:rsidRDefault="008121B7" w:rsidP="00523C57">
      <w:pPr>
        <w:rPr>
          <w:rFonts w:asciiTheme="minorHAnsi" w:eastAsia="Times New Roman" w:hAnsiTheme="minorHAnsi" w:cstheme="minorHAnsi"/>
          <w:lang w:val="ru-RU" w:eastAsia="ru-RU"/>
        </w:rPr>
      </w:pPr>
    </w:p>
    <w:p w14:paraId="691D97F2"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3.2.1.2.</w:t>
      </w:r>
      <w:r w:rsidRPr="009750B6">
        <w:rPr>
          <w:rFonts w:asciiTheme="minorHAnsi" w:eastAsia="Times New Roman" w:hAnsiTheme="minorHAnsi" w:cstheme="minorHAnsi"/>
          <w:lang w:val="ru-RU" w:eastAsia="ru-RU"/>
        </w:rPr>
        <w:t> Физический износ объекта оценки составляет 10%, функциональное устаревание составляет 15%, внешнее устаревание составляет 5%. Сколько составляет накопленный износ, определяемый мультипликативным методом?</w:t>
      </w:r>
    </w:p>
    <w:p w14:paraId="2F5B1E4B"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5A5F4FE" w14:textId="77777777" w:rsidR="008121B7" w:rsidRPr="009750B6" w:rsidRDefault="008121B7" w:rsidP="00523C57">
      <w:pPr>
        <w:numPr>
          <w:ilvl w:val="0"/>
          <w:numId w:val="16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p w14:paraId="5AB494A1" w14:textId="77777777" w:rsidR="008121B7" w:rsidRPr="009750B6" w:rsidRDefault="008121B7" w:rsidP="00523C57">
      <w:pPr>
        <w:numPr>
          <w:ilvl w:val="0"/>
          <w:numId w:val="16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27,3%</w:t>
      </w:r>
    </w:p>
    <w:p w14:paraId="5CB6D4F4" w14:textId="77777777" w:rsidR="008121B7" w:rsidRPr="009750B6" w:rsidRDefault="008121B7" w:rsidP="00523C57">
      <w:pPr>
        <w:numPr>
          <w:ilvl w:val="0"/>
          <w:numId w:val="16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70,0%</w:t>
      </w:r>
    </w:p>
    <w:p w14:paraId="6D148721" w14:textId="77777777" w:rsidR="008121B7" w:rsidRPr="009750B6" w:rsidRDefault="008121B7" w:rsidP="00523C57">
      <w:pPr>
        <w:numPr>
          <w:ilvl w:val="0"/>
          <w:numId w:val="16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72,7%</w:t>
      </w:r>
    </w:p>
    <w:p w14:paraId="4790EBCF" w14:textId="77777777" w:rsidR="008121B7" w:rsidRPr="009750B6" w:rsidRDefault="008121B7" w:rsidP="00523C57">
      <w:pPr>
        <w:rPr>
          <w:rFonts w:asciiTheme="minorHAnsi" w:eastAsia="Times New Roman" w:hAnsiTheme="minorHAnsi" w:cstheme="minorHAnsi"/>
          <w:lang w:val="ru-RU" w:eastAsia="ru-RU"/>
        </w:rPr>
      </w:pPr>
    </w:p>
    <w:p w14:paraId="1DB3308E"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3.2.1.3.</w:t>
      </w:r>
      <w:r w:rsidRPr="009750B6">
        <w:rPr>
          <w:rFonts w:asciiTheme="minorHAnsi" w:eastAsia="Times New Roman" w:hAnsiTheme="minorHAnsi" w:cstheme="minorHAnsi"/>
          <w:lang w:val="ru-RU" w:eastAsia="ru-RU"/>
        </w:rPr>
        <w:t> Вследствие ухудшения экологической ситуации в районе расположения оцениваемого объекта, чистый операционный доход от объекта снизился с 500 до 400 руб. с 1 кв. м арендопригодной площади в год. Арендопригодная площадь объекта составляет 1 000 кв. м. Среднерыночная ставка капитализации для подобных объектов составляет 10% и не зависит от фактов ухудшения экологической ситуации. Доля земельного участка в стоимости объекта составляет 30%. Предполагается, что негативное внешнее воздействие сохранится в течение неопределенно долгого периода времени. В результате действия негативных факторов происходит снижение стоимости земельного участка и появляется внешнее устаревание улучшений. Определить величину внешнего устаревания, относящуюся к зданию. Результат округлить до тысяч рублей.</w:t>
      </w:r>
    </w:p>
    <w:p w14:paraId="7E5A6E94"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E513067" w14:textId="77777777" w:rsidR="008121B7" w:rsidRPr="009750B6" w:rsidRDefault="008121B7" w:rsidP="00523C57">
      <w:pPr>
        <w:numPr>
          <w:ilvl w:val="0"/>
          <w:numId w:val="16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700 000</w:t>
      </w:r>
    </w:p>
    <w:p w14:paraId="3BBADD5F" w14:textId="77777777" w:rsidR="008121B7" w:rsidRPr="009750B6" w:rsidRDefault="008121B7" w:rsidP="00523C57">
      <w:pPr>
        <w:numPr>
          <w:ilvl w:val="0"/>
          <w:numId w:val="1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1 000 000</w:t>
      </w:r>
    </w:p>
    <w:p w14:paraId="0ACB6C64" w14:textId="77777777" w:rsidR="008121B7" w:rsidRPr="009750B6" w:rsidRDefault="008121B7" w:rsidP="00523C57">
      <w:pPr>
        <w:numPr>
          <w:ilvl w:val="0"/>
          <w:numId w:val="1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300 000</w:t>
      </w:r>
    </w:p>
    <w:p w14:paraId="3909FADD" w14:textId="77777777" w:rsidR="008121B7" w:rsidRPr="009750B6" w:rsidRDefault="008121B7" w:rsidP="00523C57">
      <w:pPr>
        <w:numPr>
          <w:ilvl w:val="0"/>
          <w:numId w:val="1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1 300 000</w:t>
      </w:r>
    </w:p>
    <w:p w14:paraId="4EE9D583" w14:textId="77777777" w:rsidR="008121B7" w:rsidRPr="009750B6" w:rsidRDefault="008121B7" w:rsidP="00523C57">
      <w:pPr>
        <w:numPr>
          <w:ilvl w:val="0"/>
          <w:numId w:val="1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w:t>
      </w:r>
    </w:p>
    <w:p w14:paraId="7BB0EBA3" w14:textId="77777777" w:rsidR="008121B7" w:rsidRPr="009750B6" w:rsidRDefault="008121B7" w:rsidP="00523C57">
      <w:pPr>
        <w:rPr>
          <w:rFonts w:asciiTheme="minorHAnsi" w:eastAsia="Times New Roman" w:hAnsiTheme="minorHAnsi" w:cstheme="minorHAnsi"/>
          <w:lang w:val="ru-RU" w:eastAsia="ru-RU"/>
        </w:rPr>
      </w:pPr>
    </w:p>
    <w:p w14:paraId="4D4CBF61"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3.2.1.4.</w:t>
      </w:r>
      <w:r w:rsidRPr="009750B6">
        <w:rPr>
          <w:rFonts w:asciiTheme="minorHAnsi" w:eastAsia="Times New Roman" w:hAnsiTheme="minorHAnsi" w:cstheme="minorHAnsi"/>
          <w:lang w:val="ru-RU" w:eastAsia="ru-RU"/>
        </w:rPr>
        <w:t> </w:t>
      </w:r>
      <w:r w:rsidR="008F5AE8" w:rsidRPr="009750B6">
        <w:rPr>
          <w:rFonts w:asciiTheme="minorHAnsi" w:eastAsia="Times New Roman" w:hAnsiTheme="minorHAnsi" w:cstheme="minorHAnsi"/>
          <w:lang w:val="ru-RU" w:eastAsia="ru-RU"/>
        </w:rPr>
        <w:t>Затраты на создание конструкции зарегистрированного объекта недвижимости - металлического резервуара объемом 100 м3 составляет 100 000 руб., объемом 175 м3 - 140 000 руб. Коэффициент, учитывающий стоимость доставки и монтажа резервуара, составляет 1,7. Затраты на ускоренную доставку металлоконструкций - 15 000 руб. Надбавка за срочное оформление документации - 10% от стоимости металлоконструкций. Необходимо рассчитать рыночную стоимость смонтированного резервуара объемом 150 куб.м с использованием коэффициента торможения. Данные для расчета износа: хронологический возраст 10 лет, полный срок жизни 28 лет, остаточный срок экономической службы 15 лет</w:t>
      </w:r>
      <w:r w:rsidRPr="009750B6">
        <w:rPr>
          <w:rFonts w:asciiTheme="minorHAnsi" w:eastAsia="Times New Roman" w:hAnsiTheme="minorHAnsi" w:cstheme="minorHAnsi"/>
          <w:lang w:val="ru-RU" w:eastAsia="ru-RU"/>
        </w:rPr>
        <w:t>.</w:t>
      </w:r>
    </w:p>
    <w:p w14:paraId="1456CD20"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107F2C7"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98 665</w:t>
      </w:r>
    </w:p>
    <w:p w14:paraId="08F9B84E"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100 719</w:t>
      </w:r>
    </w:p>
    <w:p w14:paraId="6F202D0C" w14:textId="77777777" w:rsidR="008121B7" w:rsidRPr="009750B6" w:rsidRDefault="008121B7" w:rsidP="00523C57">
      <w:pPr>
        <w:numPr>
          <w:ilvl w:val="0"/>
          <w:numId w:val="16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116 214</w:t>
      </w:r>
    </w:p>
    <w:p w14:paraId="406D25B6"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127 607</w:t>
      </w:r>
    </w:p>
    <w:p w14:paraId="364C96CD"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129 875</w:t>
      </w:r>
    </w:p>
    <w:p w14:paraId="33420E97"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139 457</w:t>
      </w:r>
    </w:p>
    <w:p w14:paraId="083681B6" w14:textId="77777777" w:rsidR="008121B7" w:rsidRPr="009750B6" w:rsidRDefault="008121B7" w:rsidP="00523C57">
      <w:pPr>
        <w:numPr>
          <w:ilvl w:val="0"/>
          <w:numId w:val="1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216 933</w:t>
      </w:r>
    </w:p>
    <w:p w14:paraId="2E1AE834" w14:textId="77777777" w:rsidR="008121B7" w:rsidRPr="009750B6" w:rsidRDefault="008121B7" w:rsidP="00523C57">
      <w:pPr>
        <w:rPr>
          <w:rFonts w:asciiTheme="minorHAnsi" w:eastAsia="Times New Roman" w:hAnsiTheme="minorHAnsi" w:cstheme="minorHAnsi"/>
          <w:lang w:val="ru-RU" w:eastAsia="ru-RU"/>
        </w:rPr>
      </w:pPr>
    </w:p>
    <w:p w14:paraId="594AD87F"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3.2.1.5.</w:t>
      </w:r>
      <w:r w:rsidRPr="009750B6">
        <w:rPr>
          <w:rFonts w:asciiTheme="minorHAnsi" w:eastAsia="Times New Roman" w:hAnsiTheme="minorHAnsi" w:cstheme="minorHAnsi"/>
          <w:lang w:val="ru-RU" w:eastAsia="ru-RU"/>
        </w:rPr>
        <w:t> </w:t>
      </w:r>
      <w:r w:rsidR="00F330EC" w:rsidRPr="009750B6">
        <w:rPr>
          <w:rFonts w:asciiTheme="minorHAnsi" w:eastAsia="Times New Roman" w:hAnsiTheme="minorHAnsi" w:cstheme="minorHAnsi"/>
          <w:lang w:val="ru-RU" w:eastAsia="ru-RU"/>
        </w:rPr>
        <w:t>Определить рыночную стоимость оцениваемого затратным подходом объекта недвижимости, если рыночная стоимость участка земли составляет 28 млн руб., затраты на создание здания с учетом прибыли предпринимателя равны 90 млн руб., при этом совокупный износ здания оценивается в 20%</w:t>
      </w:r>
      <w:r w:rsidRPr="009750B6">
        <w:rPr>
          <w:rFonts w:asciiTheme="minorHAnsi" w:eastAsia="Times New Roman" w:hAnsiTheme="minorHAnsi" w:cstheme="minorHAnsi"/>
          <w:lang w:val="ru-RU" w:eastAsia="ru-RU"/>
        </w:rPr>
        <w:t>.</w:t>
      </w:r>
    </w:p>
    <w:p w14:paraId="27607686"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AAFCC38" w14:textId="77777777" w:rsidR="008121B7" w:rsidRPr="009750B6" w:rsidRDefault="008121B7" w:rsidP="00523C57">
      <w:pPr>
        <w:numPr>
          <w:ilvl w:val="0"/>
          <w:numId w:val="1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94,4 млн руб.</w:t>
      </w:r>
    </w:p>
    <w:p w14:paraId="053A5C82" w14:textId="77777777" w:rsidR="008121B7" w:rsidRPr="009750B6" w:rsidRDefault="008121B7" w:rsidP="00523C57">
      <w:pPr>
        <w:numPr>
          <w:ilvl w:val="0"/>
          <w:numId w:val="1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 млн руб.</w:t>
      </w:r>
    </w:p>
    <w:p w14:paraId="2AFBAABD" w14:textId="77777777" w:rsidR="008121B7" w:rsidRPr="009750B6" w:rsidRDefault="008121B7" w:rsidP="00523C57">
      <w:pPr>
        <w:numPr>
          <w:ilvl w:val="0"/>
          <w:numId w:val="16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100 млн руб.</w:t>
      </w:r>
    </w:p>
    <w:p w14:paraId="13D1E164" w14:textId="77777777" w:rsidR="008121B7" w:rsidRPr="009750B6" w:rsidRDefault="008121B7" w:rsidP="00523C57">
      <w:pPr>
        <w:numPr>
          <w:ilvl w:val="0"/>
          <w:numId w:val="1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23,6 млн руб.</w:t>
      </w:r>
    </w:p>
    <w:p w14:paraId="75C06CCD" w14:textId="77777777" w:rsidR="008121B7" w:rsidRPr="009750B6" w:rsidRDefault="008121B7" w:rsidP="00523C57">
      <w:pPr>
        <w:numPr>
          <w:ilvl w:val="0"/>
          <w:numId w:val="1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112,4 млн руб.</w:t>
      </w:r>
    </w:p>
    <w:p w14:paraId="721AEC81" w14:textId="77777777" w:rsidR="008121B7" w:rsidRPr="009750B6" w:rsidRDefault="008121B7" w:rsidP="00523C57">
      <w:pPr>
        <w:rPr>
          <w:rFonts w:asciiTheme="minorHAnsi" w:eastAsia="Times New Roman" w:hAnsiTheme="minorHAnsi" w:cstheme="minorHAnsi"/>
          <w:lang w:val="ru-RU" w:eastAsia="ru-RU"/>
        </w:rPr>
      </w:pPr>
    </w:p>
    <w:p w14:paraId="0DF010C5" w14:textId="77777777" w:rsidR="000132BC"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3.2.1.6.</w:t>
      </w:r>
      <w:r w:rsidRPr="009750B6">
        <w:rPr>
          <w:rFonts w:asciiTheme="minorHAnsi" w:eastAsia="Times New Roman" w:hAnsiTheme="minorHAnsi" w:cstheme="minorHAnsi"/>
          <w:lang w:val="ru-RU" w:eastAsia="ru-RU"/>
        </w:rPr>
        <w:t> (4 балла).</w:t>
      </w:r>
    </w:p>
    <w:p w14:paraId="4DC00B70" w14:textId="77777777" w:rsidR="008F5AE8" w:rsidRPr="009750B6" w:rsidRDefault="008F5AE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 рассматриваемом земельном участке юридически и физически можно построить:</w:t>
      </w:r>
    </w:p>
    <w:p w14:paraId="5B83B887" w14:textId="49A4CB22" w:rsidR="008F5AE8" w:rsidRPr="009750B6" w:rsidRDefault="008F5AE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i/>
          <w:iCs/>
          <w:lang w:val="ru-RU" w:eastAsia="ru-RU"/>
        </w:rPr>
        <w:t>Вариант 1.</w:t>
      </w:r>
      <w:r w:rsidRPr="009750B6">
        <w:rPr>
          <w:rFonts w:asciiTheme="minorHAnsi" w:eastAsia="Times New Roman" w:hAnsiTheme="minorHAnsi" w:cstheme="minorHAnsi"/>
          <w:lang w:val="ru-RU" w:eastAsia="ru-RU"/>
        </w:rPr>
        <w:t xml:space="preserve"> офисное здание с общей площадью 6000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площадью - 5000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рыночная ставка аренды - 10000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в год, стабилизированная загрузка 90%, совокупные операционные расходы, оплачиваемые собственником и капитальный резерв - 1500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рыночная ставка капитализации -12%, совокупные затраты на девелопмент и продажу здания - 30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w:t>
      </w:r>
    </w:p>
    <w:p w14:paraId="674B0202" w14:textId="7EAC5A46" w:rsidR="008F5AE8" w:rsidRPr="009750B6" w:rsidRDefault="008F5AE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i/>
          <w:iCs/>
          <w:lang w:val="ru-RU" w:eastAsia="ru-RU"/>
        </w:rPr>
        <w:t>Вариант 2.</w:t>
      </w:r>
      <w:r w:rsidRPr="009750B6">
        <w:rPr>
          <w:rFonts w:asciiTheme="minorHAnsi" w:eastAsia="Times New Roman" w:hAnsiTheme="minorHAnsi" w:cstheme="minorHAnsi"/>
          <w:lang w:val="ru-RU" w:eastAsia="ru-RU"/>
        </w:rPr>
        <w:t xml:space="preserve"> жилой дом с общей площадью 6000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продаваемой площадью 4500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средняя цена продажи - 90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продаваемой площади.</w:t>
      </w:r>
    </w:p>
    <w:p w14:paraId="4399074E" w14:textId="3C965FBC" w:rsidR="00457F1F" w:rsidRPr="009750B6" w:rsidRDefault="008F5AE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Определите все значения совокупных затрат на девелопмент жилого здания и продажу площадей в расчете на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для которых девелопмент жилого здания будет являться НЭИ рассматриваемого земельного участка, если рыночная прибыль предпринимателя при девелопменте офисного здания составляет 20% от цены продажи здания, при девелопменте жилого здания - 25% от выручки от продажи. Предположить, что </w:t>
      </w:r>
      <w:r w:rsidRPr="009750B6">
        <w:rPr>
          <w:rFonts w:asciiTheme="minorHAnsi" w:eastAsia="Times New Roman" w:hAnsiTheme="minorHAnsi" w:cstheme="minorHAnsi"/>
          <w:lang w:val="ru-RU" w:eastAsia="ru-RU"/>
        </w:rPr>
        <w:lastRenderedPageBreak/>
        <w:t>на момент продажи офисное здание имеет стабилизированную загрузку на рыночных условиях, а фактор разновременности денежных потоков учтен в прибыли предпринимателя Результат округлить до сотен рублей.</w:t>
      </w:r>
    </w:p>
    <w:p w14:paraId="60BA097C"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0AC531" w14:textId="77777777" w:rsidR="008121B7" w:rsidRPr="009750B6" w:rsidRDefault="008121B7" w:rsidP="00523C57">
      <w:pPr>
        <w:numPr>
          <w:ilvl w:val="0"/>
          <w:numId w:val="1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Менее 33 400</w:t>
      </w:r>
    </w:p>
    <w:p w14:paraId="243BDF44" w14:textId="77777777" w:rsidR="008121B7" w:rsidRPr="009750B6" w:rsidRDefault="008121B7" w:rsidP="00523C57">
      <w:pPr>
        <w:numPr>
          <w:ilvl w:val="0"/>
          <w:numId w:val="16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Менее 39 000</w:t>
      </w:r>
    </w:p>
    <w:p w14:paraId="27F0EDD9" w14:textId="77777777" w:rsidR="008121B7" w:rsidRPr="009750B6" w:rsidRDefault="008121B7" w:rsidP="00523C57">
      <w:pPr>
        <w:numPr>
          <w:ilvl w:val="0"/>
          <w:numId w:val="1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Более 39 000</w:t>
      </w:r>
    </w:p>
    <w:p w14:paraId="60E175DF" w14:textId="77777777" w:rsidR="008121B7" w:rsidRPr="009750B6" w:rsidRDefault="008121B7" w:rsidP="00523C57">
      <w:pPr>
        <w:numPr>
          <w:ilvl w:val="0"/>
          <w:numId w:val="1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Менее 55 800</w:t>
      </w:r>
    </w:p>
    <w:p w14:paraId="4473D643" w14:textId="77777777" w:rsidR="008121B7" w:rsidRPr="009750B6" w:rsidRDefault="008121B7" w:rsidP="00523C57">
      <w:pPr>
        <w:numPr>
          <w:ilvl w:val="0"/>
          <w:numId w:val="1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Более 33 400</w:t>
      </w:r>
    </w:p>
    <w:p w14:paraId="2AEF918C" w14:textId="77777777" w:rsidR="008121B7" w:rsidRPr="009750B6" w:rsidRDefault="008121B7" w:rsidP="00523C57">
      <w:pPr>
        <w:rPr>
          <w:rFonts w:asciiTheme="minorHAnsi" w:eastAsia="Times New Roman" w:hAnsiTheme="minorHAnsi" w:cstheme="minorHAnsi"/>
          <w:lang w:val="ru-RU" w:eastAsia="ru-RU"/>
        </w:rPr>
      </w:pPr>
    </w:p>
    <w:p w14:paraId="43AF6D18"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3.2.1.7.</w:t>
      </w:r>
      <w:r w:rsidRPr="009750B6">
        <w:rPr>
          <w:rFonts w:asciiTheme="minorHAnsi" w:eastAsia="Times New Roman" w:hAnsiTheme="minorHAnsi" w:cstheme="minorHAnsi"/>
          <w:lang w:val="ru-RU" w:eastAsia="ru-RU"/>
        </w:rPr>
        <w:t> Оценщик проводит оценку зарегистрированного объекта недвижимости - подземного резервуара из нержавеющей стали внешним объемом 30 м3 и массой 10 тонн. В распоряжении оценщика имеются следующие данные: Стоимость изготовления металлоконструкций резервуара из углеродистой стали – 8 руб./кг без учета НДС, из нержавеющей стали – 15 руб./кг, без учета НДС. Стоимость доставки – 5% от стоимости металлоконструкций резервуара. Затраты на монтаж составляют 150% от стоимости металлоконструкций надземных металлических резервуаров и 170% от стоимости металлоконструкций надземных железобетонных и подземных металлических резервуаров. В качестве базы, к которой применяется коэффициент, выступает стоимость резервуаров из нержавеющей стали или железобетона (в зависимости от резервуара). Дополнительно необходимо понести затраты по выемке и вывозу грунта, которые составляют 1000 руб./м3 без учета НДС. Необходимый объем таких работ рассчитывается на основе внешнего объема резервуара и принимается равным ему. Оценщик пришел к выводу, что прибыль предпринимателя равна нулю. Срок службы резервуара определен на уровне 20 лет, оставшийся срок службы – 15 лет, хронологический возраст – 3 года. Функциональное и экономическое устаревание отсутствует. Все данные приведены для условий России. Определите рыночную стоимость данного резервуара в рамках затратного подхода (без учета НДС). Результат округлить до сотен рублей.</w:t>
      </w:r>
    </w:p>
    <w:p w14:paraId="3BF90544"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B4BC97C" w14:textId="77777777" w:rsidR="008121B7" w:rsidRPr="009750B6" w:rsidRDefault="008121B7" w:rsidP="00523C57">
      <w:pPr>
        <w:numPr>
          <w:ilvl w:val="0"/>
          <w:numId w:val="1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110 600</w:t>
      </w:r>
    </w:p>
    <w:p w14:paraId="057D7457" w14:textId="77777777" w:rsidR="008121B7" w:rsidRPr="009750B6" w:rsidRDefault="008121B7" w:rsidP="00523C57">
      <w:pPr>
        <w:numPr>
          <w:ilvl w:val="0"/>
          <w:numId w:val="17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331 900</w:t>
      </w:r>
    </w:p>
    <w:p w14:paraId="38E4DC5D" w14:textId="77777777" w:rsidR="008121B7" w:rsidRPr="009750B6" w:rsidRDefault="008121B7" w:rsidP="00523C57">
      <w:pPr>
        <w:numPr>
          <w:ilvl w:val="0"/>
          <w:numId w:val="1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354 000</w:t>
      </w:r>
    </w:p>
    <w:p w14:paraId="3EE69C73" w14:textId="77777777" w:rsidR="008121B7" w:rsidRPr="009750B6" w:rsidRDefault="008121B7" w:rsidP="00523C57">
      <w:pPr>
        <w:numPr>
          <w:ilvl w:val="0"/>
          <w:numId w:val="1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376 100</w:t>
      </w:r>
    </w:p>
    <w:p w14:paraId="300CB840" w14:textId="77777777" w:rsidR="008121B7" w:rsidRPr="009750B6" w:rsidRDefault="008121B7" w:rsidP="00523C57">
      <w:pPr>
        <w:numPr>
          <w:ilvl w:val="0"/>
          <w:numId w:val="1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405 000</w:t>
      </w:r>
    </w:p>
    <w:p w14:paraId="73054C3C" w14:textId="77777777" w:rsidR="008121B7" w:rsidRPr="009750B6" w:rsidRDefault="008121B7" w:rsidP="00523C57">
      <w:pPr>
        <w:numPr>
          <w:ilvl w:val="0"/>
          <w:numId w:val="1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309 400</w:t>
      </w:r>
    </w:p>
    <w:p w14:paraId="2D4A8399" w14:textId="77777777" w:rsidR="008121B7" w:rsidRPr="009750B6" w:rsidRDefault="008121B7" w:rsidP="00523C57">
      <w:pPr>
        <w:rPr>
          <w:rFonts w:asciiTheme="minorHAnsi" w:eastAsia="Times New Roman" w:hAnsiTheme="minorHAnsi" w:cstheme="minorHAnsi"/>
          <w:lang w:val="ru-RU" w:eastAsia="ru-RU"/>
        </w:rPr>
      </w:pPr>
    </w:p>
    <w:p w14:paraId="1EA74A58" w14:textId="77777777" w:rsidR="0026171E"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3.2.1.8.</w:t>
      </w:r>
      <w:r w:rsidRPr="009750B6">
        <w:rPr>
          <w:rFonts w:asciiTheme="minorHAnsi" w:eastAsia="Times New Roman" w:hAnsiTheme="minorHAnsi" w:cstheme="minorHAnsi"/>
          <w:lang w:val="ru-RU" w:eastAsia="ru-RU"/>
        </w:rPr>
        <w:t> Определить рыночную стоимость земельного участка, на котором расположено отдельно стоящее здание. Стоимость единого объекта недвижимости составляет 12 500 000 руб. Затраты на воспроизводство для здания без учета износов и устареваний составляют 10 000 000 руб., физический износ оценивается в 1 000 000 руб., функциональное устаревание - 500 000 руб. (других видов износов и устареваний не выявлено). Модель расчета совокупного износа и устареваний - аддитивная. Прибыль предпринимателя принять равной нулю. Рыночную стоимость земельного участка округлить до тысяч рублей.</w:t>
      </w:r>
    </w:p>
    <w:p w14:paraId="12DBC992"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4D090FA" w14:textId="77777777" w:rsidR="008121B7" w:rsidRPr="009750B6" w:rsidRDefault="008121B7" w:rsidP="00523C57">
      <w:pPr>
        <w:numPr>
          <w:ilvl w:val="0"/>
          <w:numId w:val="17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4 000 000</w:t>
      </w:r>
    </w:p>
    <w:p w14:paraId="20567D5F" w14:textId="77777777" w:rsidR="008121B7" w:rsidRPr="009750B6" w:rsidRDefault="008121B7" w:rsidP="00523C57">
      <w:pPr>
        <w:numPr>
          <w:ilvl w:val="0"/>
          <w:numId w:val="1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8 500 000</w:t>
      </w:r>
    </w:p>
    <w:p w14:paraId="311461FB" w14:textId="77777777" w:rsidR="008121B7" w:rsidRPr="009750B6" w:rsidRDefault="008121B7" w:rsidP="00523C57">
      <w:pPr>
        <w:numPr>
          <w:ilvl w:val="0"/>
          <w:numId w:val="1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3 000 000</w:t>
      </w:r>
    </w:p>
    <w:p w14:paraId="75FFA40F" w14:textId="77777777" w:rsidR="008121B7" w:rsidRPr="009750B6" w:rsidRDefault="008121B7" w:rsidP="00523C57">
      <w:pPr>
        <w:numPr>
          <w:ilvl w:val="0"/>
          <w:numId w:val="1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3 500 000</w:t>
      </w:r>
    </w:p>
    <w:p w14:paraId="6B45D765" w14:textId="77777777" w:rsidR="008121B7" w:rsidRPr="009750B6" w:rsidRDefault="008121B7" w:rsidP="00523C57">
      <w:pPr>
        <w:numPr>
          <w:ilvl w:val="0"/>
          <w:numId w:val="1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2 500 000</w:t>
      </w:r>
    </w:p>
    <w:p w14:paraId="716538F2" w14:textId="77777777" w:rsidR="008121B7" w:rsidRPr="009750B6" w:rsidRDefault="008121B7" w:rsidP="00523C57">
      <w:pPr>
        <w:rPr>
          <w:rFonts w:asciiTheme="minorHAnsi" w:eastAsia="Times New Roman" w:hAnsiTheme="minorHAnsi" w:cstheme="minorHAnsi"/>
          <w:lang w:val="ru-RU" w:eastAsia="ru-RU"/>
        </w:rPr>
      </w:pPr>
    </w:p>
    <w:p w14:paraId="53469479" w14:textId="77777777" w:rsidR="009F7E54"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3.2.1.9.</w:t>
      </w:r>
      <w:r w:rsidRPr="009750B6">
        <w:rPr>
          <w:rFonts w:asciiTheme="minorHAnsi" w:eastAsia="Times New Roman" w:hAnsiTheme="minorHAnsi" w:cstheme="minorHAnsi"/>
          <w:lang w:val="ru-RU" w:eastAsia="ru-RU"/>
        </w:rPr>
        <w:t> Определить рыночную стоимость объекта недвижимости по состоянию на 2017 год (на середину периода).</w:t>
      </w:r>
      <w:r w:rsidR="000132BC"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Затраты на строительство данного объекта недвижимости в 2010 году составили 1 000 000 руб. Срок жизни 70 лет.</w:t>
      </w:r>
    </w:p>
    <w:p w14:paraId="55BAC9D6"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Индексы роста цен (на середину периода):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373"/>
      </w:tblGrid>
      <w:tr w:rsidR="0051698E" w:rsidRPr="009750B6" w14:paraId="47C055D4" w14:textId="77777777" w:rsidTr="00BC1E8E">
        <w:tc>
          <w:tcPr>
            <w:tcW w:w="2868" w:type="dxa"/>
          </w:tcPr>
          <w:p w14:paraId="79DDF573" w14:textId="77777777" w:rsidR="006124F3" w:rsidRPr="009750B6" w:rsidRDefault="006124F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Год</w:t>
            </w:r>
          </w:p>
        </w:tc>
        <w:tc>
          <w:tcPr>
            <w:tcW w:w="6373" w:type="dxa"/>
          </w:tcPr>
          <w:p w14:paraId="531E2D65" w14:textId="77777777" w:rsidR="006124F3" w:rsidRPr="009750B6" w:rsidRDefault="006124F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Индекс</w:t>
            </w:r>
          </w:p>
        </w:tc>
      </w:tr>
      <w:tr w:rsidR="0051698E" w:rsidRPr="009750B6" w14:paraId="6C0A6811" w14:textId="77777777" w:rsidTr="00BC1E8E">
        <w:tc>
          <w:tcPr>
            <w:tcW w:w="2868" w:type="dxa"/>
          </w:tcPr>
          <w:p w14:paraId="38A99390"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2009</w:t>
            </w:r>
          </w:p>
        </w:tc>
        <w:tc>
          <w:tcPr>
            <w:tcW w:w="6373" w:type="dxa"/>
          </w:tcPr>
          <w:p w14:paraId="5C8EC437"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83</w:t>
            </w:r>
          </w:p>
        </w:tc>
      </w:tr>
      <w:tr w:rsidR="0051698E" w:rsidRPr="009750B6" w14:paraId="2F17C304" w14:textId="77777777" w:rsidTr="00BC1E8E">
        <w:tc>
          <w:tcPr>
            <w:tcW w:w="2868" w:type="dxa"/>
          </w:tcPr>
          <w:p w14:paraId="66473834"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2010</w:t>
            </w:r>
          </w:p>
        </w:tc>
        <w:tc>
          <w:tcPr>
            <w:tcW w:w="6373" w:type="dxa"/>
          </w:tcPr>
          <w:p w14:paraId="55440F9C"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85</w:t>
            </w:r>
          </w:p>
        </w:tc>
      </w:tr>
      <w:tr w:rsidR="0051698E" w:rsidRPr="009750B6" w14:paraId="1AB8E15B" w14:textId="77777777" w:rsidTr="00BC1E8E">
        <w:tc>
          <w:tcPr>
            <w:tcW w:w="2868" w:type="dxa"/>
          </w:tcPr>
          <w:p w14:paraId="3DA14725"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2011</w:t>
            </w:r>
          </w:p>
        </w:tc>
        <w:tc>
          <w:tcPr>
            <w:tcW w:w="6373" w:type="dxa"/>
          </w:tcPr>
          <w:p w14:paraId="6F333659"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92</w:t>
            </w:r>
          </w:p>
        </w:tc>
      </w:tr>
      <w:tr w:rsidR="0051698E" w:rsidRPr="009750B6" w14:paraId="75B64041" w14:textId="77777777" w:rsidTr="00BC1E8E">
        <w:tc>
          <w:tcPr>
            <w:tcW w:w="2868" w:type="dxa"/>
          </w:tcPr>
          <w:p w14:paraId="41AA1EA0"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2012</w:t>
            </w:r>
          </w:p>
        </w:tc>
        <w:tc>
          <w:tcPr>
            <w:tcW w:w="6373" w:type="dxa"/>
          </w:tcPr>
          <w:p w14:paraId="3665AD4D"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95</w:t>
            </w:r>
          </w:p>
        </w:tc>
      </w:tr>
      <w:tr w:rsidR="0051698E" w:rsidRPr="009750B6" w14:paraId="79655510" w14:textId="77777777" w:rsidTr="00BC1E8E">
        <w:tc>
          <w:tcPr>
            <w:tcW w:w="2868" w:type="dxa"/>
          </w:tcPr>
          <w:p w14:paraId="6BCC0348"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2013</w:t>
            </w:r>
          </w:p>
        </w:tc>
        <w:tc>
          <w:tcPr>
            <w:tcW w:w="6373" w:type="dxa"/>
          </w:tcPr>
          <w:p w14:paraId="0CA6E329"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101</w:t>
            </w:r>
          </w:p>
        </w:tc>
      </w:tr>
      <w:tr w:rsidR="0051698E" w:rsidRPr="009750B6" w14:paraId="35248F9C" w14:textId="77777777" w:rsidTr="00BC1E8E">
        <w:tc>
          <w:tcPr>
            <w:tcW w:w="2868" w:type="dxa"/>
          </w:tcPr>
          <w:p w14:paraId="3F7D375B"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2014</w:t>
            </w:r>
          </w:p>
        </w:tc>
        <w:tc>
          <w:tcPr>
            <w:tcW w:w="6373" w:type="dxa"/>
          </w:tcPr>
          <w:p w14:paraId="41C1714E"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r>
      <w:tr w:rsidR="0051698E" w:rsidRPr="009750B6" w14:paraId="5EFAB300" w14:textId="77777777" w:rsidTr="00BC1E8E">
        <w:tc>
          <w:tcPr>
            <w:tcW w:w="2868" w:type="dxa"/>
          </w:tcPr>
          <w:p w14:paraId="56A61815"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2015</w:t>
            </w:r>
          </w:p>
        </w:tc>
        <w:tc>
          <w:tcPr>
            <w:tcW w:w="6373" w:type="dxa"/>
          </w:tcPr>
          <w:p w14:paraId="3CF6B140"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110</w:t>
            </w:r>
          </w:p>
        </w:tc>
      </w:tr>
      <w:tr w:rsidR="0051698E" w:rsidRPr="009750B6" w14:paraId="6E6B8C0A" w14:textId="77777777" w:rsidTr="00BC1E8E">
        <w:tc>
          <w:tcPr>
            <w:tcW w:w="2868" w:type="dxa"/>
          </w:tcPr>
          <w:p w14:paraId="52B1DD2B"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2016</w:t>
            </w:r>
          </w:p>
        </w:tc>
        <w:tc>
          <w:tcPr>
            <w:tcW w:w="6373" w:type="dxa"/>
          </w:tcPr>
          <w:p w14:paraId="0C7E901E"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115</w:t>
            </w:r>
          </w:p>
        </w:tc>
      </w:tr>
      <w:tr w:rsidR="0051698E" w:rsidRPr="009750B6" w14:paraId="1AB91181" w14:textId="77777777" w:rsidTr="00BC1E8E">
        <w:tc>
          <w:tcPr>
            <w:tcW w:w="2868" w:type="dxa"/>
          </w:tcPr>
          <w:p w14:paraId="2EE83DDD"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2017</w:t>
            </w:r>
          </w:p>
        </w:tc>
        <w:tc>
          <w:tcPr>
            <w:tcW w:w="6373" w:type="dxa"/>
          </w:tcPr>
          <w:p w14:paraId="1E9A2639" w14:textId="77777777" w:rsidR="006124F3" w:rsidRPr="009750B6" w:rsidRDefault="006124F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119</w:t>
            </w:r>
          </w:p>
        </w:tc>
      </w:tr>
    </w:tbl>
    <w:p w14:paraId="48E14F90"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6B62F04" w14:textId="77777777" w:rsidR="008121B7" w:rsidRPr="009750B6" w:rsidRDefault="008121B7" w:rsidP="00523C57">
      <w:pPr>
        <w:numPr>
          <w:ilvl w:val="0"/>
          <w:numId w:val="1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1 000 000</w:t>
      </w:r>
    </w:p>
    <w:p w14:paraId="16366EEB" w14:textId="77777777" w:rsidR="008121B7" w:rsidRPr="009750B6" w:rsidRDefault="008121B7" w:rsidP="00523C57">
      <w:pPr>
        <w:numPr>
          <w:ilvl w:val="0"/>
          <w:numId w:val="1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1 400 000</w:t>
      </w:r>
    </w:p>
    <w:p w14:paraId="4149E545" w14:textId="77777777" w:rsidR="008121B7" w:rsidRPr="009750B6" w:rsidRDefault="008121B7" w:rsidP="00523C57">
      <w:pPr>
        <w:numPr>
          <w:ilvl w:val="0"/>
          <w:numId w:val="17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1 260 000</w:t>
      </w:r>
    </w:p>
    <w:p w14:paraId="4AED4EE0" w14:textId="77777777" w:rsidR="008121B7" w:rsidRPr="009750B6" w:rsidRDefault="008121B7" w:rsidP="00523C57">
      <w:pPr>
        <w:numPr>
          <w:ilvl w:val="0"/>
          <w:numId w:val="1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1 190 000</w:t>
      </w:r>
    </w:p>
    <w:p w14:paraId="0CF7B3CE" w14:textId="77777777" w:rsidR="008121B7" w:rsidRPr="009750B6" w:rsidRDefault="008121B7" w:rsidP="00523C57">
      <w:pPr>
        <w:rPr>
          <w:rFonts w:asciiTheme="minorHAnsi" w:eastAsia="Times New Roman" w:hAnsiTheme="minorHAnsi" w:cstheme="minorHAnsi"/>
          <w:lang w:val="ru-RU" w:eastAsia="ru-RU"/>
        </w:rPr>
      </w:pPr>
    </w:p>
    <w:p w14:paraId="15B9A3CE"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3.2.1.10.</w:t>
      </w:r>
      <w:r w:rsidRPr="009750B6">
        <w:rPr>
          <w:rFonts w:asciiTheme="minorHAnsi" w:eastAsia="Times New Roman" w:hAnsiTheme="minorHAnsi" w:cstheme="minorHAnsi"/>
          <w:lang w:val="ru-RU" w:eastAsia="ru-RU"/>
        </w:rPr>
        <w:t> </w:t>
      </w:r>
      <w:r w:rsidR="008F5AE8" w:rsidRPr="009750B6">
        <w:rPr>
          <w:rFonts w:asciiTheme="minorHAnsi" w:eastAsia="Times New Roman" w:hAnsiTheme="minorHAnsi" w:cstheme="minorHAnsi"/>
          <w:lang w:val="ru-RU" w:eastAsia="ru-RU"/>
        </w:rPr>
        <w:t>Определить рыночную стоимость зарегистрированного объекта недвижимости - магистрального нефтепровода протяженностью 120 километров. Диаметр трубы - 820 мм, толщина стенки трубы - 10 мм. Стоимость трубы с учетом изоляции по состоянию на дату публикации ценовой информации - 57 рублей за тонну. Масса трубы диаметром 820 мм с толщиной стенки 10 мм - 202 тонн/километр. Индекс перехода цен от даты публикации ценовой информации к дате оценки - 1,15. Стоимость строительно-монтажных работ по состоянию на дату оценки - 16 000 рублей/километр. Возраст трубы 10 лет, полный срок службы - 29 лет, оставшийся срок службы 12 лет. Функциональное и экономическое устаревание и прибыль предпринимателя принять равной нулю. Результат округлить до тысяч рублей.</w:t>
      </w:r>
      <w:r w:rsidR="000132BC" w:rsidRPr="009750B6">
        <w:rPr>
          <w:rFonts w:asciiTheme="minorHAnsi" w:eastAsia="Times New Roman" w:hAnsiTheme="minorHAnsi" w:cstheme="minorHAnsi"/>
          <w:lang w:val="ru-RU" w:eastAsia="ru-RU"/>
        </w:rPr>
        <w:t xml:space="preserve"> </w:t>
      </w:r>
    </w:p>
    <w:p w14:paraId="0DCDD1A2"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BEFE561" w14:textId="77777777" w:rsidR="008121B7" w:rsidRPr="009750B6" w:rsidRDefault="008121B7" w:rsidP="00523C57">
      <w:pPr>
        <w:numPr>
          <w:ilvl w:val="0"/>
          <w:numId w:val="1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1 366 000</w:t>
      </w:r>
    </w:p>
    <w:p w14:paraId="2D3F968D" w14:textId="77777777" w:rsidR="008121B7" w:rsidRPr="009750B6" w:rsidRDefault="008121B7" w:rsidP="00523C57">
      <w:pPr>
        <w:numPr>
          <w:ilvl w:val="0"/>
          <w:numId w:val="17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1 452 000</w:t>
      </w:r>
    </w:p>
    <w:p w14:paraId="7B7F70AB" w14:textId="77777777" w:rsidR="008121B7" w:rsidRPr="009750B6" w:rsidRDefault="008121B7" w:rsidP="00523C57">
      <w:pPr>
        <w:numPr>
          <w:ilvl w:val="0"/>
          <w:numId w:val="1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2 057 000</w:t>
      </w:r>
    </w:p>
    <w:p w14:paraId="63123AF8" w14:textId="77777777" w:rsidR="008121B7" w:rsidRPr="009750B6" w:rsidRDefault="008121B7" w:rsidP="00523C57">
      <w:pPr>
        <w:numPr>
          <w:ilvl w:val="0"/>
          <w:numId w:val="1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2 299 000</w:t>
      </w:r>
    </w:p>
    <w:p w14:paraId="4D6D16D5" w14:textId="77777777" w:rsidR="008121B7" w:rsidRPr="009750B6" w:rsidRDefault="008121B7" w:rsidP="00523C57">
      <w:pPr>
        <w:numPr>
          <w:ilvl w:val="0"/>
          <w:numId w:val="1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572 000</w:t>
      </w:r>
    </w:p>
    <w:p w14:paraId="6D11C1F1" w14:textId="77777777" w:rsidR="008121B7" w:rsidRPr="009750B6" w:rsidRDefault="008121B7" w:rsidP="00523C57">
      <w:pPr>
        <w:jc w:val="both"/>
        <w:rPr>
          <w:rFonts w:asciiTheme="minorHAnsi" w:eastAsia="Times New Roman" w:hAnsiTheme="minorHAnsi" w:cstheme="minorHAnsi"/>
          <w:lang w:val="ru-RU" w:eastAsia="ru-RU"/>
        </w:rPr>
      </w:pPr>
    </w:p>
    <w:p w14:paraId="5D4A2F36"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3.2.1.11.</w:t>
      </w:r>
      <w:r w:rsidRPr="009750B6">
        <w:rPr>
          <w:rFonts w:asciiTheme="minorHAnsi" w:eastAsia="Times New Roman" w:hAnsiTheme="minorHAnsi" w:cstheme="minorHAnsi"/>
          <w:lang w:val="ru-RU" w:eastAsia="ru-RU"/>
        </w:rPr>
        <w:t> Определите рыночную стоимость объекта недвижимости, представленного земельным участком и стоящем на нем зданием. Затраты на воспроизводство здания с учетом прибыли предпринимателя, без учета износа и устареваний рассчитаны на уровне 11 000 000 руб., обнаружены признаки физического износа (физ. износ на уровне 10%). Затраты на воспроизводство здания с учетом прибыли предпринимателя, физ. износа и всех видов устареваний оценены на уровне 8 800 000 руб. рыночная стоимость земельного участка составляет 2 000 000 руб.</w:t>
      </w:r>
      <w:r w:rsidR="000132BC" w:rsidRPr="009750B6">
        <w:rPr>
          <w:rFonts w:asciiTheme="minorHAnsi" w:eastAsia="Times New Roman" w:hAnsiTheme="minorHAnsi" w:cstheme="minorHAnsi"/>
          <w:lang w:val="ru-RU" w:eastAsia="ru-RU"/>
        </w:rPr>
        <w:t xml:space="preserve"> </w:t>
      </w:r>
    </w:p>
    <w:p w14:paraId="020223C8"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723581F" w14:textId="77777777" w:rsidR="008121B7" w:rsidRPr="009750B6" w:rsidRDefault="008121B7" w:rsidP="00523C57">
      <w:pPr>
        <w:numPr>
          <w:ilvl w:val="0"/>
          <w:numId w:val="17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10 800 000</w:t>
      </w:r>
    </w:p>
    <w:p w14:paraId="11F8540A" w14:textId="77777777" w:rsidR="008121B7" w:rsidRPr="009750B6" w:rsidRDefault="008121B7" w:rsidP="00523C57">
      <w:pPr>
        <w:numPr>
          <w:ilvl w:val="0"/>
          <w:numId w:val="1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9 040 000</w:t>
      </w:r>
    </w:p>
    <w:p w14:paraId="7EBCC5A4" w14:textId="77777777" w:rsidR="008121B7" w:rsidRPr="009750B6" w:rsidRDefault="008121B7" w:rsidP="00523C57">
      <w:pPr>
        <w:numPr>
          <w:ilvl w:val="0"/>
          <w:numId w:val="1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12 560 000</w:t>
      </w:r>
    </w:p>
    <w:p w14:paraId="2AF725C2" w14:textId="77777777" w:rsidR="008121B7" w:rsidRPr="009750B6" w:rsidRDefault="008121B7" w:rsidP="00523C57">
      <w:pPr>
        <w:numPr>
          <w:ilvl w:val="0"/>
          <w:numId w:val="1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13 000 000</w:t>
      </w:r>
    </w:p>
    <w:p w14:paraId="66703CA5" w14:textId="77777777" w:rsidR="008121B7" w:rsidRPr="009750B6" w:rsidRDefault="008121B7" w:rsidP="00523C57">
      <w:pPr>
        <w:rPr>
          <w:rFonts w:asciiTheme="minorHAnsi" w:eastAsia="Times New Roman" w:hAnsiTheme="minorHAnsi" w:cstheme="minorHAnsi"/>
          <w:lang w:val="ru-RU" w:eastAsia="ru-RU"/>
        </w:rPr>
      </w:pPr>
    </w:p>
    <w:p w14:paraId="7AD3767B" w14:textId="77777777" w:rsidR="000132BC"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3.2.1.12.</w:t>
      </w:r>
      <w:r w:rsidRPr="009750B6">
        <w:rPr>
          <w:rFonts w:asciiTheme="minorHAnsi" w:eastAsia="Times New Roman" w:hAnsiTheme="minorHAnsi" w:cstheme="minorHAnsi"/>
          <w:lang w:val="ru-RU" w:eastAsia="ru-RU"/>
        </w:rPr>
        <w:t> (4 балла).</w:t>
      </w:r>
    </w:p>
    <w:p w14:paraId="1D754625" w14:textId="77777777" w:rsidR="006124F3"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в ценах 2016 года затраты на замещение / воспроизводство с учетом физического износа складского здания из железобетона. Здание расположено в Саратовской области. Следует использовать только один наиболее близкий аналог и учесть корректировку на объем.</w:t>
      </w:r>
      <w:r w:rsidR="000132BC"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Отрасль – деревообработка. Строительный объем объекта оценки 8000 куб.м. В справочнике приведены удельные показатели стоимости строительства в ценах Московской области по состоянию на 2014 год. Возраст объекта оценки 10 лет, полный срок службы 40 лет, оставшийся срок службы 27 лет. Износ определить по методу эффективного возраста. Прибыль предпринимателя, функциональное и внешнее устаревание равны нулю. Результат округлить до сотен тысяч.</w:t>
      </w:r>
      <w:r w:rsidR="000132BC" w:rsidRPr="009750B6">
        <w:rPr>
          <w:rFonts w:asciiTheme="minorHAnsi" w:eastAsia="Times New Roman" w:hAnsiTheme="minorHAnsi" w:cstheme="minorHAnsi"/>
          <w:lang w:val="ru-RU" w:eastAsia="ru-RU"/>
        </w:rPr>
        <w:t xml:space="preserve"> </w:t>
      </w:r>
    </w:p>
    <w:p w14:paraId="3710BDDA"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Данные об объектах-аналогах из отраслевого справочника</w:t>
      </w:r>
    </w:p>
    <w:tbl>
      <w:tblPr>
        <w:tblStyle w:val="a4"/>
        <w:tblW w:w="0" w:type="auto"/>
        <w:tblInd w:w="104" w:type="dxa"/>
        <w:tblLook w:val="04A0" w:firstRow="1" w:lastRow="0" w:firstColumn="1" w:lastColumn="0" w:noHBand="0" w:noVBand="1"/>
      </w:tblPr>
      <w:tblGrid>
        <w:gridCol w:w="4268"/>
        <w:gridCol w:w="1387"/>
        <w:gridCol w:w="1864"/>
        <w:gridCol w:w="1722"/>
      </w:tblGrid>
      <w:tr w:rsidR="0051698E" w:rsidRPr="009750B6" w14:paraId="33C9AF6B" w14:textId="77777777" w:rsidTr="0026171E">
        <w:tc>
          <w:tcPr>
            <w:tcW w:w="4343" w:type="dxa"/>
            <w:vAlign w:val="center"/>
          </w:tcPr>
          <w:p w14:paraId="185027D1"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Наименование</w:t>
            </w:r>
          </w:p>
        </w:tc>
        <w:tc>
          <w:tcPr>
            <w:tcW w:w="1393" w:type="dxa"/>
            <w:vAlign w:val="center"/>
          </w:tcPr>
          <w:p w14:paraId="56144BAD"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Материал</w:t>
            </w:r>
          </w:p>
        </w:tc>
        <w:tc>
          <w:tcPr>
            <w:tcW w:w="1871" w:type="dxa"/>
            <w:vAlign w:val="center"/>
          </w:tcPr>
          <w:p w14:paraId="63A80203"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Строительный объем</w:t>
            </w:r>
          </w:p>
        </w:tc>
        <w:tc>
          <w:tcPr>
            <w:tcW w:w="1738" w:type="dxa"/>
            <w:vAlign w:val="center"/>
          </w:tcPr>
          <w:p w14:paraId="3F6228F2"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Удельный показатель</w:t>
            </w:r>
          </w:p>
        </w:tc>
      </w:tr>
      <w:tr w:rsidR="0051698E" w:rsidRPr="009750B6" w14:paraId="0A79DB9D" w14:textId="77777777" w:rsidTr="0026171E">
        <w:tc>
          <w:tcPr>
            <w:tcW w:w="4343" w:type="dxa"/>
          </w:tcPr>
          <w:p w14:paraId="5B5B7E1A"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Административно-бытовой корпус</w:t>
            </w:r>
          </w:p>
        </w:tc>
        <w:tc>
          <w:tcPr>
            <w:tcW w:w="1393" w:type="dxa"/>
            <w:vAlign w:val="center"/>
          </w:tcPr>
          <w:p w14:paraId="60018A4E"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ж/б</w:t>
            </w:r>
          </w:p>
        </w:tc>
        <w:tc>
          <w:tcPr>
            <w:tcW w:w="1871" w:type="dxa"/>
            <w:vAlign w:val="center"/>
          </w:tcPr>
          <w:p w14:paraId="3623AA87"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8 000</w:t>
            </w:r>
          </w:p>
        </w:tc>
        <w:tc>
          <w:tcPr>
            <w:tcW w:w="1738" w:type="dxa"/>
            <w:vAlign w:val="center"/>
          </w:tcPr>
          <w:p w14:paraId="1151CEDE"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5 600</w:t>
            </w:r>
          </w:p>
        </w:tc>
      </w:tr>
      <w:tr w:rsidR="0051698E" w:rsidRPr="009750B6" w14:paraId="136F9D8E" w14:textId="77777777" w:rsidTr="0026171E">
        <w:tc>
          <w:tcPr>
            <w:tcW w:w="4343" w:type="dxa"/>
          </w:tcPr>
          <w:p w14:paraId="7FEADC04"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Склад для хранения пиломатериалов</w:t>
            </w:r>
          </w:p>
        </w:tc>
        <w:tc>
          <w:tcPr>
            <w:tcW w:w="1393" w:type="dxa"/>
            <w:vAlign w:val="center"/>
          </w:tcPr>
          <w:p w14:paraId="70077851"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ж/б</w:t>
            </w:r>
          </w:p>
        </w:tc>
        <w:tc>
          <w:tcPr>
            <w:tcW w:w="1871" w:type="dxa"/>
            <w:vAlign w:val="center"/>
          </w:tcPr>
          <w:p w14:paraId="699FA6CC"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6 500</w:t>
            </w:r>
          </w:p>
        </w:tc>
        <w:tc>
          <w:tcPr>
            <w:tcW w:w="1738" w:type="dxa"/>
            <w:vAlign w:val="center"/>
          </w:tcPr>
          <w:p w14:paraId="2CCEC53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3 253</w:t>
            </w:r>
          </w:p>
        </w:tc>
      </w:tr>
      <w:tr w:rsidR="0051698E" w:rsidRPr="009750B6" w14:paraId="60803825" w14:textId="77777777" w:rsidTr="0026171E">
        <w:tc>
          <w:tcPr>
            <w:tcW w:w="4343" w:type="dxa"/>
          </w:tcPr>
          <w:p w14:paraId="3BFBFF44"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Склад готовой продукции для деревообрабатывающих предприятий</w:t>
            </w:r>
          </w:p>
        </w:tc>
        <w:tc>
          <w:tcPr>
            <w:tcW w:w="1393" w:type="dxa"/>
            <w:vAlign w:val="center"/>
          </w:tcPr>
          <w:p w14:paraId="4D7CB3C3"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кирпич</w:t>
            </w:r>
          </w:p>
        </w:tc>
        <w:tc>
          <w:tcPr>
            <w:tcW w:w="1871" w:type="dxa"/>
            <w:vAlign w:val="center"/>
          </w:tcPr>
          <w:p w14:paraId="4409146F"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7 500</w:t>
            </w:r>
          </w:p>
        </w:tc>
        <w:tc>
          <w:tcPr>
            <w:tcW w:w="1738" w:type="dxa"/>
            <w:vAlign w:val="center"/>
          </w:tcPr>
          <w:p w14:paraId="2B61C2F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2 319</w:t>
            </w:r>
          </w:p>
        </w:tc>
      </w:tr>
      <w:tr w:rsidR="0051698E" w:rsidRPr="009750B6" w14:paraId="6C52B20F" w14:textId="77777777" w:rsidTr="0026171E">
        <w:tc>
          <w:tcPr>
            <w:tcW w:w="4343" w:type="dxa"/>
          </w:tcPr>
          <w:p w14:paraId="31F6BDCE"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Цех для производства технологических брикетов из коры</w:t>
            </w:r>
          </w:p>
        </w:tc>
        <w:tc>
          <w:tcPr>
            <w:tcW w:w="1393" w:type="dxa"/>
            <w:vAlign w:val="center"/>
          </w:tcPr>
          <w:p w14:paraId="61DC63EC"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кирпич</w:t>
            </w:r>
          </w:p>
        </w:tc>
        <w:tc>
          <w:tcPr>
            <w:tcW w:w="1871" w:type="dxa"/>
            <w:vAlign w:val="center"/>
          </w:tcPr>
          <w:p w14:paraId="5EF237A3"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8 370</w:t>
            </w:r>
          </w:p>
        </w:tc>
        <w:tc>
          <w:tcPr>
            <w:tcW w:w="1738" w:type="dxa"/>
            <w:vAlign w:val="center"/>
          </w:tcPr>
          <w:p w14:paraId="0D4D5F6E"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4 331</w:t>
            </w:r>
          </w:p>
        </w:tc>
      </w:tr>
      <w:tr w:rsidR="00BF0A81" w:rsidRPr="009750B6" w14:paraId="3262685D" w14:textId="77777777" w:rsidTr="0026171E">
        <w:tc>
          <w:tcPr>
            <w:tcW w:w="4343" w:type="dxa"/>
          </w:tcPr>
          <w:p w14:paraId="3B85E502"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Склад для хранения пиломатериалов</w:t>
            </w:r>
          </w:p>
        </w:tc>
        <w:tc>
          <w:tcPr>
            <w:tcW w:w="1393" w:type="dxa"/>
            <w:vAlign w:val="center"/>
          </w:tcPr>
          <w:p w14:paraId="1AAF456F"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сэндвич-панели</w:t>
            </w:r>
          </w:p>
        </w:tc>
        <w:tc>
          <w:tcPr>
            <w:tcW w:w="1871" w:type="dxa"/>
            <w:vAlign w:val="center"/>
          </w:tcPr>
          <w:p w14:paraId="510786A5"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11 000</w:t>
            </w:r>
          </w:p>
        </w:tc>
        <w:tc>
          <w:tcPr>
            <w:tcW w:w="1738" w:type="dxa"/>
            <w:vAlign w:val="center"/>
          </w:tcPr>
          <w:p w14:paraId="28C5412F"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1 611</w:t>
            </w:r>
          </w:p>
        </w:tc>
      </w:tr>
    </w:tbl>
    <w:p w14:paraId="044A8BC9" w14:textId="77777777" w:rsidR="006124F3" w:rsidRPr="009750B6" w:rsidRDefault="006124F3" w:rsidP="00523C57">
      <w:pPr>
        <w:rPr>
          <w:rFonts w:asciiTheme="minorHAnsi" w:eastAsia="Times New Roman" w:hAnsiTheme="minorHAnsi" w:cstheme="minorHAnsi"/>
          <w:lang w:val="ru-RU" w:eastAsia="ru-RU"/>
        </w:rPr>
      </w:pPr>
    </w:p>
    <w:p w14:paraId="3AE142E3"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Поправка на разницу в объеме</w:t>
      </w:r>
    </w:p>
    <w:tbl>
      <w:tblPr>
        <w:tblStyle w:val="a4"/>
        <w:tblW w:w="0" w:type="auto"/>
        <w:tblInd w:w="104" w:type="dxa"/>
        <w:tblLook w:val="04A0" w:firstRow="1" w:lastRow="0" w:firstColumn="1" w:lastColumn="0" w:noHBand="0" w:noVBand="1"/>
      </w:tblPr>
      <w:tblGrid>
        <w:gridCol w:w="5382"/>
        <w:gridCol w:w="3859"/>
      </w:tblGrid>
      <w:tr w:rsidR="0051698E" w:rsidRPr="00BB14B3" w14:paraId="20CAF3B1" w14:textId="77777777" w:rsidTr="0026171E">
        <w:tc>
          <w:tcPr>
            <w:tcW w:w="5444" w:type="dxa"/>
            <w:vAlign w:val="center"/>
          </w:tcPr>
          <w:p w14:paraId="6ECFC006"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Отношение объема объекта оценки к объекту-аналогу</w:t>
            </w:r>
          </w:p>
        </w:tc>
        <w:tc>
          <w:tcPr>
            <w:tcW w:w="3901" w:type="dxa"/>
            <w:vAlign w:val="center"/>
          </w:tcPr>
          <w:p w14:paraId="3306A3E9"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Поправка на разницу в объеме</w:t>
            </w:r>
          </w:p>
        </w:tc>
      </w:tr>
      <w:tr w:rsidR="0051698E" w:rsidRPr="009750B6" w14:paraId="4ED06FEF" w14:textId="77777777" w:rsidTr="00BF0A81">
        <w:tc>
          <w:tcPr>
            <w:tcW w:w="5444" w:type="dxa"/>
          </w:tcPr>
          <w:p w14:paraId="24F3A32C"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0,30 – 0,49</w:t>
            </w:r>
          </w:p>
        </w:tc>
        <w:tc>
          <w:tcPr>
            <w:tcW w:w="3901" w:type="dxa"/>
          </w:tcPr>
          <w:p w14:paraId="31C7889B"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tc>
      </w:tr>
      <w:tr w:rsidR="0051698E" w:rsidRPr="009750B6" w14:paraId="42F8474B" w14:textId="77777777" w:rsidTr="00BF0A81">
        <w:tc>
          <w:tcPr>
            <w:tcW w:w="5444" w:type="dxa"/>
          </w:tcPr>
          <w:p w14:paraId="2D63048F"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0,50 – 0,79</w:t>
            </w:r>
          </w:p>
        </w:tc>
        <w:tc>
          <w:tcPr>
            <w:tcW w:w="3901" w:type="dxa"/>
          </w:tcPr>
          <w:p w14:paraId="4AB2A888"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1,16</w:t>
            </w:r>
          </w:p>
        </w:tc>
      </w:tr>
      <w:tr w:rsidR="0051698E" w:rsidRPr="009750B6" w14:paraId="2C95AEC8" w14:textId="77777777" w:rsidTr="00BF0A81">
        <w:tc>
          <w:tcPr>
            <w:tcW w:w="5444" w:type="dxa"/>
          </w:tcPr>
          <w:p w14:paraId="49D3D293"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0,80 – 1,20</w:t>
            </w:r>
          </w:p>
        </w:tc>
        <w:tc>
          <w:tcPr>
            <w:tcW w:w="3901" w:type="dxa"/>
          </w:tcPr>
          <w:p w14:paraId="5E42326F"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r>
      <w:tr w:rsidR="0051698E" w:rsidRPr="009750B6" w14:paraId="06D051BE" w14:textId="77777777" w:rsidTr="00BF0A81">
        <w:tc>
          <w:tcPr>
            <w:tcW w:w="5444" w:type="dxa"/>
          </w:tcPr>
          <w:p w14:paraId="055EFC1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 – 2,00</w:t>
            </w:r>
          </w:p>
        </w:tc>
        <w:tc>
          <w:tcPr>
            <w:tcW w:w="3901" w:type="dxa"/>
          </w:tcPr>
          <w:p w14:paraId="27F89747"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0,87</w:t>
            </w:r>
          </w:p>
        </w:tc>
      </w:tr>
      <w:tr w:rsidR="00BF0A81" w:rsidRPr="009750B6" w14:paraId="3396B41D" w14:textId="77777777" w:rsidTr="00BF0A81">
        <w:tc>
          <w:tcPr>
            <w:tcW w:w="5444" w:type="dxa"/>
          </w:tcPr>
          <w:p w14:paraId="00DC9C6D"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&gt; 2,01</w:t>
            </w:r>
          </w:p>
        </w:tc>
        <w:tc>
          <w:tcPr>
            <w:tcW w:w="3901" w:type="dxa"/>
          </w:tcPr>
          <w:p w14:paraId="2A69B021"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0,86</w:t>
            </w:r>
          </w:p>
        </w:tc>
      </w:tr>
    </w:tbl>
    <w:p w14:paraId="37887E83" w14:textId="77777777" w:rsidR="006124F3" w:rsidRPr="009750B6" w:rsidRDefault="006124F3" w:rsidP="00523C57">
      <w:pPr>
        <w:rPr>
          <w:rFonts w:asciiTheme="minorHAnsi" w:eastAsia="Times New Roman" w:hAnsiTheme="minorHAnsi" w:cstheme="minorHAnsi"/>
          <w:sz w:val="22"/>
          <w:szCs w:val="22"/>
          <w:lang w:val="ru-RU" w:eastAsia="ru-RU"/>
        </w:rPr>
      </w:pPr>
    </w:p>
    <w:p w14:paraId="0A6A2BBE" w14:textId="77777777" w:rsidR="008121B7" w:rsidRPr="009750B6" w:rsidRDefault="008121B7" w:rsidP="00523C57">
      <w:pPr>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Ре</w:t>
      </w:r>
      <w:r w:rsidRPr="009750B6">
        <w:rPr>
          <w:rFonts w:asciiTheme="minorHAnsi" w:eastAsia="Times New Roman" w:hAnsiTheme="minorHAnsi" w:cstheme="minorHAnsi"/>
          <w:lang w:val="ru-RU" w:eastAsia="ru-RU"/>
        </w:rPr>
        <w:t>гионально-экономическая корректировка по материалу стен</w:t>
      </w:r>
    </w:p>
    <w:tbl>
      <w:tblPr>
        <w:tblStyle w:val="a4"/>
        <w:tblW w:w="0" w:type="auto"/>
        <w:tblInd w:w="104" w:type="dxa"/>
        <w:tblLook w:val="04A0" w:firstRow="1" w:lastRow="0" w:firstColumn="1" w:lastColumn="0" w:noHBand="0" w:noVBand="1"/>
      </w:tblPr>
      <w:tblGrid>
        <w:gridCol w:w="2443"/>
        <w:gridCol w:w="1417"/>
        <w:gridCol w:w="1276"/>
        <w:gridCol w:w="1985"/>
        <w:gridCol w:w="2120"/>
      </w:tblGrid>
      <w:tr w:rsidR="0051698E" w:rsidRPr="009750B6" w14:paraId="575B3DB0" w14:textId="77777777" w:rsidTr="00461C82">
        <w:tc>
          <w:tcPr>
            <w:tcW w:w="2443" w:type="dxa"/>
          </w:tcPr>
          <w:p w14:paraId="261CC009" w14:textId="77777777" w:rsidR="00BF0A81" w:rsidRPr="009750B6" w:rsidRDefault="00BF0A81"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Регион</w:t>
            </w:r>
          </w:p>
        </w:tc>
        <w:tc>
          <w:tcPr>
            <w:tcW w:w="1417" w:type="dxa"/>
          </w:tcPr>
          <w:p w14:paraId="37FFF2F6"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кирпич</w:t>
            </w:r>
          </w:p>
        </w:tc>
        <w:tc>
          <w:tcPr>
            <w:tcW w:w="1276" w:type="dxa"/>
          </w:tcPr>
          <w:p w14:paraId="71188B1A"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ж/б</w:t>
            </w:r>
          </w:p>
        </w:tc>
        <w:tc>
          <w:tcPr>
            <w:tcW w:w="1985" w:type="dxa"/>
          </w:tcPr>
          <w:p w14:paraId="559D4613"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сэндвич панели</w:t>
            </w:r>
          </w:p>
        </w:tc>
        <w:tc>
          <w:tcPr>
            <w:tcW w:w="2120" w:type="dxa"/>
          </w:tcPr>
          <w:p w14:paraId="0D963AD2"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древесина</w:t>
            </w:r>
          </w:p>
        </w:tc>
      </w:tr>
      <w:tr w:rsidR="0051698E" w:rsidRPr="009750B6" w14:paraId="21AA903C" w14:textId="77777777" w:rsidTr="00461C82">
        <w:tc>
          <w:tcPr>
            <w:tcW w:w="2443" w:type="dxa"/>
          </w:tcPr>
          <w:p w14:paraId="625A7A01"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Москва</w:t>
            </w:r>
          </w:p>
        </w:tc>
        <w:tc>
          <w:tcPr>
            <w:tcW w:w="1417" w:type="dxa"/>
          </w:tcPr>
          <w:p w14:paraId="440755E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w:t>
            </w:r>
          </w:p>
        </w:tc>
        <w:tc>
          <w:tcPr>
            <w:tcW w:w="1276" w:type="dxa"/>
          </w:tcPr>
          <w:p w14:paraId="68764039"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w:t>
            </w:r>
          </w:p>
        </w:tc>
        <w:tc>
          <w:tcPr>
            <w:tcW w:w="1985" w:type="dxa"/>
          </w:tcPr>
          <w:p w14:paraId="1B8AC059"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c>
          <w:tcPr>
            <w:tcW w:w="2120" w:type="dxa"/>
          </w:tcPr>
          <w:p w14:paraId="3501D08D"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w:t>
            </w:r>
          </w:p>
        </w:tc>
      </w:tr>
      <w:tr w:rsidR="0051698E" w:rsidRPr="009750B6" w14:paraId="20A8B14E" w14:textId="77777777" w:rsidTr="00461C82">
        <w:tc>
          <w:tcPr>
            <w:tcW w:w="2443" w:type="dxa"/>
          </w:tcPr>
          <w:p w14:paraId="276C0D90"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Московская область</w:t>
            </w:r>
          </w:p>
        </w:tc>
        <w:tc>
          <w:tcPr>
            <w:tcW w:w="1417" w:type="dxa"/>
          </w:tcPr>
          <w:p w14:paraId="775116E4"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c>
          <w:tcPr>
            <w:tcW w:w="1276" w:type="dxa"/>
          </w:tcPr>
          <w:p w14:paraId="7CE810E6"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c>
          <w:tcPr>
            <w:tcW w:w="1985" w:type="dxa"/>
          </w:tcPr>
          <w:p w14:paraId="6DDD534B"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c>
          <w:tcPr>
            <w:tcW w:w="2120" w:type="dxa"/>
          </w:tcPr>
          <w:p w14:paraId="5ED15B4E"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r>
      <w:tr w:rsidR="0051698E" w:rsidRPr="009750B6" w14:paraId="57AA3BCF" w14:textId="77777777" w:rsidTr="00461C82">
        <w:tc>
          <w:tcPr>
            <w:tcW w:w="2443" w:type="dxa"/>
          </w:tcPr>
          <w:p w14:paraId="02A6BB61"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Саратовская область</w:t>
            </w:r>
          </w:p>
        </w:tc>
        <w:tc>
          <w:tcPr>
            <w:tcW w:w="1417" w:type="dxa"/>
          </w:tcPr>
          <w:p w14:paraId="516F3B0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w:t>
            </w:r>
          </w:p>
        </w:tc>
        <w:tc>
          <w:tcPr>
            <w:tcW w:w="1276" w:type="dxa"/>
          </w:tcPr>
          <w:p w14:paraId="333742C6"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tc>
        <w:tc>
          <w:tcPr>
            <w:tcW w:w="1985" w:type="dxa"/>
          </w:tcPr>
          <w:p w14:paraId="6A097341"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w:t>
            </w:r>
          </w:p>
        </w:tc>
        <w:tc>
          <w:tcPr>
            <w:tcW w:w="2120" w:type="dxa"/>
          </w:tcPr>
          <w:p w14:paraId="07976FD7"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w:t>
            </w:r>
          </w:p>
        </w:tc>
      </w:tr>
      <w:tr w:rsidR="00BF0A81" w:rsidRPr="009750B6" w14:paraId="03B56F16" w14:textId="77777777" w:rsidTr="00461C82">
        <w:tc>
          <w:tcPr>
            <w:tcW w:w="2443" w:type="dxa"/>
          </w:tcPr>
          <w:p w14:paraId="38C55096"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Томская область</w:t>
            </w:r>
          </w:p>
        </w:tc>
        <w:tc>
          <w:tcPr>
            <w:tcW w:w="1417" w:type="dxa"/>
          </w:tcPr>
          <w:p w14:paraId="04B162E9"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w:t>
            </w:r>
          </w:p>
        </w:tc>
        <w:tc>
          <w:tcPr>
            <w:tcW w:w="1276" w:type="dxa"/>
          </w:tcPr>
          <w:p w14:paraId="242C4503"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w:t>
            </w:r>
          </w:p>
        </w:tc>
        <w:tc>
          <w:tcPr>
            <w:tcW w:w="1985" w:type="dxa"/>
          </w:tcPr>
          <w:p w14:paraId="516038B0"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w:t>
            </w:r>
          </w:p>
        </w:tc>
        <w:tc>
          <w:tcPr>
            <w:tcW w:w="2120" w:type="dxa"/>
          </w:tcPr>
          <w:p w14:paraId="736BA568" w14:textId="77777777" w:rsidR="00BF0A81" w:rsidRPr="009750B6" w:rsidRDefault="00BF0A81"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w:t>
            </w:r>
          </w:p>
        </w:tc>
      </w:tr>
    </w:tbl>
    <w:p w14:paraId="62734C79" w14:textId="77777777" w:rsidR="006124F3" w:rsidRPr="009750B6" w:rsidRDefault="006124F3" w:rsidP="00523C57">
      <w:pPr>
        <w:rPr>
          <w:rFonts w:asciiTheme="minorHAnsi" w:eastAsia="Times New Roman" w:hAnsiTheme="minorHAnsi" w:cstheme="minorHAnsi"/>
          <w:sz w:val="22"/>
          <w:szCs w:val="22"/>
          <w:lang w:val="ru-RU" w:eastAsia="ru-RU"/>
        </w:rPr>
      </w:pPr>
    </w:p>
    <w:p w14:paraId="7C49A19C" w14:textId="77777777" w:rsidR="008121B7" w:rsidRPr="009750B6" w:rsidRDefault="008121B7" w:rsidP="00523C57">
      <w:pPr>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Индексы цен в строительстве по РФ по отношению к некому базовому году</w:t>
      </w:r>
    </w:p>
    <w:tbl>
      <w:tblPr>
        <w:tblStyle w:val="a4"/>
        <w:tblW w:w="0" w:type="auto"/>
        <w:tblInd w:w="104" w:type="dxa"/>
        <w:tblLook w:val="04A0" w:firstRow="1" w:lastRow="0" w:firstColumn="1" w:lastColumn="0" w:noHBand="0" w:noVBand="1"/>
      </w:tblPr>
      <w:tblGrid>
        <w:gridCol w:w="4320"/>
        <w:gridCol w:w="703"/>
        <w:gridCol w:w="703"/>
        <w:gridCol w:w="703"/>
        <w:gridCol w:w="703"/>
        <w:gridCol w:w="703"/>
        <w:gridCol w:w="703"/>
        <w:gridCol w:w="703"/>
      </w:tblGrid>
      <w:tr w:rsidR="0051698E" w:rsidRPr="009750B6" w14:paraId="01351EA4" w14:textId="77777777" w:rsidTr="0026171E">
        <w:tc>
          <w:tcPr>
            <w:tcW w:w="4857" w:type="dxa"/>
            <w:vAlign w:val="center"/>
          </w:tcPr>
          <w:p w14:paraId="2FC9CDD7"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Группа индексов (строительство объектов с несущими конструкциями из …)</w:t>
            </w:r>
          </w:p>
        </w:tc>
        <w:tc>
          <w:tcPr>
            <w:tcW w:w="639" w:type="dxa"/>
            <w:vAlign w:val="center"/>
          </w:tcPr>
          <w:p w14:paraId="6BEA87CC"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2010</w:t>
            </w:r>
          </w:p>
        </w:tc>
        <w:tc>
          <w:tcPr>
            <w:tcW w:w="639" w:type="dxa"/>
            <w:vAlign w:val="center"/>
          </w:tcPr>
          <w:p w14:paraId="1F687D05"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2011</w:t>
            </w:r>
          </w:p>
        </w:tc>
        <w:tc>
          <w:tcPr>
            <w:tcW w:w="639" w:type="dxa"/>
            <w:vAlign w:val="center"/>
          </w:tcPr>
          <w:p w14:paraId="0690EF7A"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2012</w:t>
            </w:r>
          </w:p>
        </w:tc>
        <w:tc>
          <w:tcPr>
            <w:tcW w:w="639" w:type="dxa"/>
            <w:vAlign w:val="center"/>
          </w:tcPr>
          <w:p w14:paraId="013FD9D1"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2013</w:t>
            </w:r>
          </w:p>
        </w:tc>
        <w:tc>
          <w:tcPr>
            <w:tcW w:w="639" w:type="dxa"/>
            <w:vAlign w:val="center"/>
          </w:tcPr>
          <w:p w14:paraId="0993C6C6"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2014</w:t>
            </w:r>
          </w:p>
        </w:tc>
        <w:tc>
          <w:tcPr>
            <w:tcW w:w="639" w:type="dxa"/>
            <w:vAlign w:val="center"/>
          </w:tcPr>
          <w:p w14:paraId="053D54FA"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c>
          <w:tcPr>
            <w:tcW w:w="654" w:type="dxa"/>
            <w:vAlign w:val="center"/>
          </w:tcPr>
          <w:p w14:paraId="1CF1BEE5" w14:textId="77777777" w:rsidR="00BF0A81" w:rsidRPr="009750B6" w:rsidRDefault="00BF0A81"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r>
      <w:tr w:rsidR="0051698E" w:rsidRPr="009750B6" w14:paraId="284966E2" w14:textId="77777777" w:rsidTr="00BF0A81">
        <w:tc>
          <w:tcPr>
            <w:tcW w:w="4857" w:type="dxa"/>
          </w:tcPr>
          <w:p w14:paraId="6DE5215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кирпича</w:t>
            </w:r>
          </w:p>
        </w:tc>
        <w:tc>
          <w:tcPr>
            <w:tcW w:w="639" w:type="dxa"/>
          </w:tcPr>
          <w:p w14:paraId="0A3C6801"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172</w:t>
            </w:r>
          </w:p>
        </w:tc>
        <w:tc>
          <w:tcPr>
            <w:tcW w:w="639" w:type="dxa"/>
          </w:tcPr>
          <w:p w14:paraId="4A6E928E"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w:t>
            </w:r>
          </w:p>
        </w:tc>
        <w:tc>
          <w:tcPr>
            <w:tcW w:w="639" w:type="dxa"/>
          </w:tcPr>
          <w:p w14:paraId="0EF9212A"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174</w:t>
            </w:r>
          </w:p>
        </w:tc>
        <w:tc>
          <w:tcPr>
            <w:tcW w:w="639" w:type="dxa"/>
          </w:tcPr>
          <w:p w14:paraId="0679F7FE"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177</w:t>
            </w:r>
          </w:p>
        </w:tc>
        <w:tc>
          <w:tcPr>
            <w:tcW w:w="639" w:type="dxa"/>
          </w:tcPr>
          <w:p w14:paraId="102B7370"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185</w:t>
            </w:r>
          </w:p>
        </w:tc>
        <w:tc>
          <w:tcPr>
            <w:tcW w:w="639" w:type="dxa"/>
          </w:tcPr>
          <w:p w14:paraId="6DF850F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192</w:t>
            </w:r>
          </w:p>
        </w:tc>
        <w:tc>
          <w:tcPr>
            <w:tcW w:w="654" w:type="dxa"/>
          </w:tcPr>
          <w:p w14:paraId="6A465C22"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195</w:t>
            </w:r>
          </w:p>
        </w:tc>
      </w:tr>
      <w:tr w:rsidR="0051698E" w:rsidRPr="009750B6" w14:paraId="2B6A3AE5" w14:textId="77777777" w:rsidTr="00BF0A81">
        <w:tc>
          <w:tcPr>
            <w:tcW w:w="4857" w:type="dxa"/>
          </w:tcPr>
          <w:p w14:paraId="22FCC079"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ж/б</w:t>
            </w:r>
          </w:p>
        </w:tc>
        <w:tc>
          <w:tcPr>
            <w:tcW w:w="639" w:type="dxa"/>
          </w:tcPr>
          <w:p w14:paraId="5570A9AA"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167</w:t>
            </w:r>
          </w:p>
        </w:tc>
        <w:tc>
          <w:tcPr>
            <w:tcW w:w="639" w:type="dxa"/>
          </w:tcPr>
          <w:p w14:paraId="5E29B214"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175</w:t>
            </w:r>
          </w:p>
        </w:tc>
        <w:tc>
          <w:tcPr>
            <w:tcW w:w="639" w:type="dxa"/>
          </w:tcPr>
          <w:p w14:paraId="00A18282"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181</w:t>
            </w:r>
          </w:p>
        </w:tc>
        <w:tc>
          <w:tcPr>
            <w:tcW w:w="639" w:type="dxa"/>
          </w:tcPr>
          <w:p w14:paraId="4F187584"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174</w:t>
            </w:r>
          </w:p>
        </w:tc>
        <w:tc>
          <w:tcPr>
            <w:tcW w:w="639" w:type="dxa"/>
          </w:tcPr>
          <w:p w14:paraId="78611CF2"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176</w:t>
            </w:r>
          </w:p>
        </w:tc>
        <w:tc>
          <w:tcPr>
            <w:tcW w:w="639" w:type="dxa"/>
          </w:tcPr>
          <w:p w14:paraId="40A06CF8"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177</w:t>
            </w:r>
          </w:p>
        </w:tc>
        <w:tc>
          <w:tcPr>
            <w:tcW w:w="654" w:type="dxa"/>
          </w:tcPr>
          <w:p w14:paraId="6581461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184</w:t>
            </w:r>
          </w:p>
        </w:tc>
      </w:tr>
      <w:tr w:rsidR="0051698E" w:rsidRPr="009750B6" w14:paraId="0BB0E35F" w14:textId="77777777" w:rsidTr="00BF0A81">
        <w:tc>
          <w:tcPr>
            <w:tcW w:w="4857" w:type="dxa"/>
          </w:tcPr>
          <w:p w14:paraId="25621D90"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сэндвич панелей</w:t>
            </w:r>
          </w:p>
        </w:tc>
        <w:tc>
          <w:tcPr>
            <w:tcW w:w="639" w:type="dxa"/>
          </w:tcPr>
          <w:p w14:paraId="4014E3E5"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198</w:t>
            </w:r>
          </w:p>
        </w:tc>
        <w:tc>
          <w:tcPr>
            <w:tcW w:w="639" w:type="dxa"/>
          </w:tcPr>
          <w:p w14:paraId="7C77A61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203</w:t>
            </w:r>
          </w:p>
        </w:tc>
        <w:tc>
          <w:tcPr>
            <w:tcW w:w="639" w:type="dxa"/>
          </w:tcPr>
          <w:p w14:paraId="152B1799"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212</w:t>
            </w:r>
          </w:p>
        </w:tc>
        <w:tc>
          <w:tcPr>
            <w:tcW w:w="639" w:type="dxa"/>
          </w:tcPr>
          <w:p w14:paraId="31350341"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211</w:t>
            </w:r>
          </w:p>
        </w:tc>
        <w:tc>
          <w:tcPr>
            <w:tcW w:w="639" w:type="dxa"/>
          </w:tcPr>
          <w:p w14:paraId="59CA90B4"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214</w:t>
            </w:r>
          </w:p>
        </w:tc>
        <w:tc>
          <w:tcPr>
            <w:tcW w:w="639" w:type="dxa"/>
          </w:tcPr>
          <w:p w14:paraId="4B1E3D28"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221</w:t>
            </w:r>
          </w:p>
        </w:tc>
        <w:tc>
          <w:tcPr>
            <w:tcW w:w="654" w:type="dxa"/>
          </w:tcPr>
          <w:p w14:paraId="621CF35B"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226</w:t>
            </w:r>
          </w:p>
        </w:tc>
      </w:tr>
      <w:tr w:rsidR="0051698E" w:rsidRPr="009750B6" w14:paraId="39BC03A7" w14:textId="77777777" w:rsidTr="00BF0A81">
        <w:tc>
          <w:tcPr>
            <w:tcW w:w="4857" w:type="dxa"/>
          </w:tcPr>
          <w:p w14:paraId="1C0F69EA"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древесины</w:t>
            </w:r>
          </w:p>
        </w:tc>
        <w:tc>
          <w:tcPr>
            <w:tcW w:w="639" w:type="dxa"/>
          </w:tcPr>
          <w:p w14:paraId="165EE48B"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113</w:t>
            </w:r>
          </w:p>
        </w:tc>
        <w:tc>
          <w:tcPr>
            <w:tcW w:w="639" w:type="dxa"/>
          </w:tcPr>
          <w:p w14:paraId="51725441"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tc>
        <w:tc>
          <w:tcPr>
            <w:tcW w:w="639" w:type="dxa"/>
          </w:tcPr>
          <w:p w14:paraId="2A171E7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122</w:t>
            </w:r>
          </w:p>
        </w:tc>
        <w:tc>
          <w:tcPr>
            <w:tcW w:w="639" w:type="dxa"/>
          </w:tcPr>
          <w:p w14:paraId="53F7FDA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129</w:t>
            </w:r>
          </w:p>
        </w:tc>
        <w:tc>
          <w:tcPr>
            <w:tcW w:w="639" w:type="dxa"/>
          </w:tcPr>
          <w:p w14:paraId="6BCA4A93"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132</w:t>
            </w:r>
          </w:p>
        </w:tc>
        <w:tc>
          <w:tcPr>
            <w:tcW w:w="639" w:type="dxa"/>
          </w:tcPr>
          <w:p w14:paraId="4A9BECFA"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128</w:t>
            </w:r>
          </w:p>
        </w:tc>
        <w:tc>
          <w:tcPr>
            <w:tcW w:w="654" w:type="dxa"/>
          </w:tcPr>
          <w:p w14:paraId="5ADF0B29" w14:textId="77777777" w:rsidR="00BF0A81" w:rsidRPr="009750B6" w:rsidRDefault="00BF0A8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w:t>
            </w:r>
          </w:p>
        </w:tc>
      </w:tr>
    </w:tbl>
    <w:p w14:paraId="7CE4FCC0"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7C13ED8" w14:textId="77777777" w:rsidR="008121B7" w:rsidRPr="009750B6" w:rsidRDefault="008121B7" w:rsidP="00523C57">
      <w:pPr>
        <w:numPr>
          <w:ilvl w:val="0"/>
          <w:numId w:val="1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11 200 000</w:t>
      </w:r>
    </w:p>
    <w:p w14:paraId="4B94D04A" w14:textId="77777777" w:rsidR="008121B7" w:rsidRPr="009750B6" w:rsidRDefault="008121B7" w:rsidP="00523C57">
      <w:pPr>
        <w:numPr>
          <w:ilvl w:val="0"/>
          <w:numId w:val="1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15 200 000</w:t>
      </w:r>
    </w:p>
    <w:p w14:paraId="27078F69" w14:textId="77777777" w:rsidR="008121B7" w:rsidRPr="009750B6" w:rsidRDefault="008121B7" w:rsidP="00523C57">
      <w:pPr>
        <w:numPr>
          <w:ilvl w:val="0"/>
          <w:numId w:val="1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8 400 000</w:t>
      </w:r>
    </w:p>
    <w:p w14:paraId="68157187" w14:textId="77777777" w:rsidR="008121B7" w:rsidRPr="009750B6" w:rsidRDefault="008121B7" w:rsidP="00523C57">
      <w:pPr>
        <w:numPr>
          <w:ilvl w:val="0"/>
          <w:numId w:val="1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14 700 000</w:t>
      </w:r>
    </w:p>
    <w:p w14:paraId="19B145B3" w14:textId="77777777" w:rsidR="008121B7" w:rsidRPr="009750B6" w:rsidRDefault="008121B7" w:rsidP="00523C57">
      <w:pPr>
        <w:numPr>
          <w:ilvl w:val="0"/>
          <w:numId w:val="17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12 800 000</w:t>
      </w:r>
    </w:p>
    <w:p w14:paraId="40CBAEF5" w14:textId="77777777" w:rsidR="008121B7" w:rsidRPr="009750B6" w:rsidRDefault="008121B7" w:rsidP="00523C57">
      <w:pPr>
        <w:rPr>
          <w:rFonts w:asciiTheme="minorHAnsi" w:eastAsia="Times New Roman" w:hAnsiTheme="minorHAnsi" w:cstheme="minorHAnsi"/>
          <w:lang w:val="ru-RU" w:eastAsia="ru-RU"/>
        </w:rPr>
      </w:pPr>
    </w:p>
    <w:p w14:paraId="6103B90E"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3.2.1.13.</w:t>
      </w:r>
      <w:r w:rsidRPr="009750B6">
        <w:rPr>
          <w:rFonts w:asciiTheme="minorHAnsi" w:eastAsia="Times New Roman" w:hAnsiTheme="minorHAnsi" w:cstheme="minorHAnsi"/>
          <w:lang w:val="ru-RU" w:eastAsia="ru-RU"/>
        </w:rPr>
        <w:t> Оценивается здание, незавершенное строительством, у которого возведены фундамент, стены и 40% перекрытий. Оценщик нашел информацию по удельным весам конструктивных элементов аналогичного построенного здания: фундамент – 10%; стены – 15%; перекрытия – 20%; крыша – 15%; прочие элементы –40%. Определите удельный вес перекрытий в восстановительной стоимости объекта оценки.</w:t>
      </w:r>
    </w:p>
    <w:p w14:paraId="66DF35EF"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250897" w14:textId="77777777" w:rsidR="008121B7" w:rsidRPr="009750B6" w:rsidRDefault="008121B7" w:rsidP="00523C57">
      <w:pPr>
        <w:numPr>
          <w:ilvl w:val="0"/>
          <w:numId w:val="1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w:t>
      </w:r>
    </w:p>
    <w:p w14:paraId="53C73882" w14:textId="77777777" w:rsidR="008121B7" w:rsidRPr="009750B6" w:rsidRDefault="008121B7" w:rsidP="00523C57">
      <w:pPr>
        <w:numPr>
          <w:ilvl w:val="0"/>
          <w:numId w:val="1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w:t>
      </w:r>
    </w:p>
    <w:p w14:paraId="1CCFC126" w14:textId="77777777" w:rsidR="008121B7" w:rsidRPr="009750B6" w:rsidRDefault="008121B7" w:rsidP="00523C57">
      <w:pPr>
        <w:numPr>
          <w:ilvl w:val="0"/>
          <w:numId w:val="1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69319430" w14:textId="77777777" w:rsidR="008121B7" w:rsidRPr="009750B6" w:rsidRDefault="008121B7" w:rsidP="00523C57">
      <w:pPr>
        <w:numPr>
          <w:ilvl w:val="0"/>
          <w:numId w:val="17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24%</w:t>
      </w:r>
    </w:p>
    <w:p w14:paraId="2E0ED6EC" w14:textId="77777777" w:rsidR="008121B7" w:rsidRPr="009750B6" w:rsidRDefault="008121B7" w:rsidP="00523C57">
      <w:pPr>
        <w:rPr>
          <w:rFonts w:asciiTheme="minorHAnsi" w:eastAsia="Times New Roman" w:hAnsiTheme="minorHAnsi" w:cstheme="minorHAnsi"/>
          <w:lang w:val="ru-RU" w:eastAsia="ru-RU"/>
        </w:rPr>
      </w:pPr>
    </w:p>
    <w:p w14:paraId="0A57DB47" w14:textId="77777777" w:rsidR="000132BC"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3.2.1.14.</w:t>
      </w:r>
      <w:r w:rsidRPr="009750B6">
        <w:rPr>
          <w:rFonts w:asciiTheme="minorHAnsi" w:eastAsia="Times New Roman" w:hAnsiTheme="minorHAnsi" w:cstheme="minorHAnsi"/>
          <w:lang w:val="ru-RU" w:eastAsia="ru-RU"/>
        </w:rPr>
        <w:t> (4 балла).</w:t>
      </w:r>
    </w:p>
    <w:p w14:paraId="6783E777"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 каких значениях прибыли предпринимателя (в % от выручки от продажи) вариант строительства жилого дома будет являться НЭИ рассматриваемого земельного участка? Есть два варианта использования свободного ЗУ:</w:t>
      </w:r>
    </w:p>
    <w:p w14:paraId="4A53B4AB"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i/>
          <w:iCs/>
          <w:lang w:val="ru-RU" w:eastAsia="ru-RU"/>
        </w:rPr>
        <w:t xml:space="preserve">1 вариант использования: </w:t>
      </w:r>
      <w:r w:rsidRPr="009750B6">
        <w:rPr>
          <w:rFonts w:asciiTheme="minorHAnsi" w:eastAsia="Times New Roman" w:hAnsiTheme="minorHAnsi" w:cstheme="minorHAnsi"/>
          <w:lang w:val="ru-RU" w:eastAsia="ru-RU"/>
        </w:rPr>
        <w:t>Строительство офисного здания (общая площадью 5000 кв.м., арендопригодная - 4500 кв.м., арендная ставка 10 000 руб., загрузка 90%, операционные расходы составляют 1500 руб./кв.м. арендопригодной площади, коэффициент капитализации 12%, затраты на строительство 30 000 руб./кв.м. прибыль предпринимателя – 20% от цены продажи здания).</w:t>
      </w:r>
    </w:p>
    <w:p w14:paraId="0846E84E"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i/>
          <w:iCs/>
          <w:lang w:val="ru-RU" w:eastAsia="ru-RU"/>
        </w:rPr>
        <w:t xml:space="preserve">2 вариант использования: </w:t>
      </w:r>
      <w:r w:rsidRPr="009750B6">
        <w:rPr>
          <w:rFonts w:asciiTheme="minorHAnsi" w:eastAsia="Times New Roman" w:hAnsiTheme="minorHAnsi" w:cstheme="minorHAnsi"/>
          <w:lang w:val="ru-RU" w:eastAsia="ru-RU"/>
        </w:rPr>
        <w:t xml:space="preserve">Строительство жилого дома (общая площадь - 5000 кв.м., площадь квартир - 4 000 кв.м., цена реализации квартир - 90 000 руб./кв.м., затраты на строительство </w:t>
      </w:r>
      <w:r w:rsidR="000132BC"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 xml:space="preserve"> 45</w:t>
      </w:r>
      <w:r w:rsidR="000132BC"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 руб./кв.м.)</w:t>
      </w:r>
    </w:p>
    <w:p w14:paraId="234AA632"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1D685F0" w14:textId="77777777" w:rsidR="008121B7" w:rsidRPr="009750B6" w:rsidRDefault="008121B7" w:rsidP="00523C57">
      <w:pPr>
        <w:numPr>
          <w:ilvl w:val="0"/>
          <w:numId w:val="17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меньше 16,6%</w:t>
      </w:r>
    </w:p>
    <w:p w14:paraId="1DDCFD64" w14:textId="77777777" w:rsidR="008121B7" w:rsidRPr="009750B6" w:rsidRDefault="008121B7" w:rsidP="00523C57">
      <w:pPr>
        <w:numPr>
          <w:ilvl w:val="0"/>
          <w:numId w:val="1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больше 16,6%</w:t>
      </w:r>
    </w:p>
    <w:p w14:paraId="41F19775" w14:textId="77777777" w:rsidR="008121B7" w:rsidRPr="009750B6" w:rsidRDefault="008121B7" w:rsidP="00523C57">
      <w:pPr>
        <w:numPr>
          <w:ilvl w:val="0"/>
          <w:numId w:val="1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меньше 19,5%</w:t>
      </w:r>
    </w:p>
    <w:p w14:paraId="6C4C41D6" w14:textId="77777777" w:rsidR="008121B7" w:rsidRPr="009750B6" w:rsidRDefault="008121B7" w:rsidP="00523C57">
      <w:pPr>
        <w:numPr>
          <w:ilvl w:val="0"/>
          <w:numId w:val="1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больше 19,5%</w:t>
      </w:r>
    </w:p>
    <w:p w14:paraId="4486A2E2" w14:textId="77777777" w:rsidR="008121B7" w:rsidRPr="009750B6" w:rsidRDefault="008121B7" w:rsidP="00523C57">
      <w:pPr>
        <w:jc w:val="both"/>
        <w:rPr>
          <w:rFonts w:asciiTheme="minorHAnsi" w:eastAsia="Times New Roman" w:hAnsiTheme="minorHAnsi" w:cstheme="minorHAnsi"/>
          <w:lang w:val="ru-RU" w:eastAsia="ru-RU"/>
        </w:rPr>
      </w:pPr>
    </w:p>
    <w:p w14:paraId="7C23808E"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3.2.1.15.</w:t>
      </w:r>
      <w:r w:rsidRPr="009750B6">
        <w:rPr>
          <w:rFonts w:asciiTheme="minorHAnsi" w:eastAsia="Times New Roman" w:hAnsiTheme="minorHAnsi" w:cstheme="minorHAnsi"/>
          <w:lang w:val="ru-RU" w:eastAsia="ru-RU"/>
        </w:rPr>
        <w:t> Объект недвижимости построен в 2010 году, оценивается в 2018 году. Срок службы 25 лет, эффективный возраст 12. Определить остаточный срок службы.</w:t>
      </w:r>
    </w:p>
    <w:p w14:paraId="7907BA39"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880199D" w14:textId="77777777" w:rsidR="008121B7" w:rsidRPr="009750B6" w:rsidRDefault="008121B7" w:rsidP="00523C57">
      <w:pPr>
        <w:numPr>
          <w:ilvl w:val="0"/>
          <w:numId w:val="1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лет</w:t>
      </w:r>
    </w:p>
    <w:p w14:paraId="25636E15" w14:textId="77777777" w:rsidR="008121B7" w:rsidRPr="009750B6" w:rsidRDefault="008121B7" w:rsidP="00523C57">
      <w:pPr>
        <w:numPr>
          <w:ilvl w:val="0"/>
          <w:numId w:val="1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лет</w:t>
      </w:r>
    </w:p>
    <w:p w14:paraId="7282F17E" w14:textId="77777777" w:rsidR="008121B7" w:rsidRPr="009750B6" w:rsidRDefault="008121B7" w:rsidP="00523C57">
      <w:pPr>
        <w:numPr>
          <w:ilvl w:val="0"/>
          <w:numId w:val="1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 лет</w:t>
      </w:r>
    </w:p>
    <w:p w14:paraId="2477751F" w14:textId="77777777" w:rsidR="008121B7" w:rsidRPr="009750B6" w:rsidRDefault="008121B7" w:rsidP="00523C57">
      <w:pPr>
        <w:numPr>
          <w:ilvl w:val="0"/>
          <w:numId w:val="17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 лет</w:t>
      </w:r>
    </w:p>
    <w:p w14:paraId="15D4F3F7" w14:textId="77777777" w:rsidR="008121B7" w:rsidRPr="009750B6" w:rsidRDefault="008121B7" w:rsidP="00523C57">
      <w:pPr>
        <w:jc w:val="both"/>
        <w:rPr>
          <w:rFonts w:asciiTheme="minorHAnsi" w:eastAsia="Times New Roman" w:hAnsiTheme="minorHAnsi" w:cstheme="minorHAnsi"/>
          <w:lang w:val="ru-RU" w:eastAsia="ru-RU"/>
        </w:rPr>
      </w:pPr>
    </w:p>
    <w:p w14:paraId="25A00C12"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3.2.1.16.</w:t>
      </w:r>
      <w:r w:rsidRPr="009750B6">
        <w:rPr>
          <w:rFonts w:asciiTheme="minorHAnsi" w:eastAsia="Times New Roman" w:hAnsiTheme="minorHAnsi" w:cstheme="minorHAnsi"/>
          <w:lang w:val="ru-RU" w:eastAsia="ru-RU"/>
        </w:rPr>
        <w:t> </w:t>
      </w:r>
      <w:r w:rsidR="008F5AE8" w:rsidRPr="009750B6">
        <w:rPr>
          <w:rFonts w:asciiTheme="minorHAnsi" w:eastAsia="Times New Roman" w:hAnsiTheme="minorHAnsi" w:cstheme="minorHAnsi"/>
          <w:lang w:val="ru-RU" w:eastAsia="ru-RU"/>
        </w:rPr>
        <w:t xml:space="preserve">Затраты на создание зарегистрированного объекта недвижимости - металлического резервуара объемом 120 м3 составляют 110 000 руб. Коэффициент, учитывающий стоимость доставки и монтажа резервуара, составляет 1,7. Затраты на ускоренную доставку металлоконструкций - 15 000 руб. Надбавка за срочное оформление документации - 10% от стоимости металлоконструкций. Необходимо рассчитать стоимость замещения смонтированного резервуара объемом 150 куб.м с использованием </w:t>
      </w:r>
      <w:r w:rsidR="008F5AE8" w:rsidRPr="009750B6">
        <w:rPr>
          <w:rFonts w:asciiTheme="minorHAnsi" w:eastAsia="Times New Roman" w:hAnsiTheme="minorHAnsi" w:cstheme="minorHAnsi"/>
          <w:lang w:val="ru-RU" w:eastAsia="ru-RU"/>
        </w:rPr>
        <w:lastRenderedPageBreak/>
        <w:t>коэффициента торможения. Для расчета коэффициента торможения использовать данные: затраты на создание металлического резервуара объемом 100 м3 составляют 100 000 руб., объемом 175 м3 - 140 000 руб</w:t>
      </w:r>
      <w:r w:rsidRPr="009750B6">
        <w:rPr>
          <w:rFonts w:asciiTheme="minorHAnsi" w:eastAsia="Times New Roman" w:hAnsiTheme="minorHAnsi" w:cstheme="minorHAnsi"/>
          <w:lang w:val="ru-RU" w:eastAsia="ru-RU"/>
        </w:rPr>
        <w:t>.</w:t>
      </w:r>
    </w:p>
    <w:p w14:paraId="07FBD101" w14:textId="77777777" w:rsidR="008121B7"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28DCB42" w14:textId="77777777" w:rsidR="008121B7" w:rsidRPr="009750B6" w:rsidRDefault="008121B7" w:rsidP="00523C57">
      <w:pPr>
        <w:numPr>
          <w:ilvl w:val="0"/>
          <w:numId w:val="1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228 900</w:t>
      </w:r>
    </w:p>
    <w:p w14:paraId="74BB9025" w14:textId="77777777" w:rsidR="008121B7" w:rsidRPr="009750B6" w:rsidRDefault="008121B7" w:rsidP="00523C57">
      <w:pPr>
        <w:numPr>
          <w:ilvl w:val="0"/>
          <w:numId w:val="1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235 200</w:t>
      </w:r>
    </w:p>
    <w:p w14:paraId="5A95CE3B" w14:textId="77777777" w:rsidR="008121B7" w:rsidRPr="009750B6" w:rsidRDefault="008121B7" w:rsidP="00523C57">
      <w:pPr>
        <w:numPr>
          <w:ilvl w:val="0"/>
          <w:numId w:val="1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125 800</w:t>
      </w:r>
    </w:p>
    <w:p w14:paraId="401591C3" w14:textId="77777777" w:rsidR="008121B7" w:rsidRPr="009750B6" w:rsidRDefault="008121B7" w:rsidP="00523C57">
      <w:pPr>
        <w:numPr>
          <w:ilvl w:val="0"/>
          <w:numId w:val="17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213 900</w:t>
      </w:r>
    </w:p>
    <w:p w14:paraId="1685C800" w14:textId="77777777" w:rsidR="008121B7" w:rsidRPr="009750B6" w:rsidRDefault="008121B7" w:rsidP="00523C57">
      <w:pPr>
        <w:jc w:val="both"/>
        <w:rPr>
          <w:rFonts w:asciiTheme="minorHAnsi" w:eastAsia="Times New Roman" w:hAnsiTheme="minorHAnsi" w:cstheme="minorHAnsi"/>
          <w:lang w:val="ru-RU" w:eastAsia="ru-RU"/>
        </w:rPr>
      </w:pPr>
    </w:p>
    <w:p w14:paraId="25565988"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3.2.1.17.</w:t>
      </w:r>
      <w:r w:rsidRPr="009750B6">
        <w:rPr>
          <w:rFonts w:asciiTheme="minorHAnsi" w:eastAsia="Times New Roman" w:hAnsiTheme="minorHAnsi" w:cstheme="minorHAnsi"/>
          <w:lang w:val="ru-RU" w:eastAsia="ru-RU"/>
        </w:rPr>
        <w:t> Рыночная стоимость единого объекта недвижимости составляет 10 000 000 руб. Затраты на воспроизводство составляют 8 000 000 руб. Физический износ 20%, функциональное устаревание 10%. Определить рыночную стоимость прав на земельный участок при аддитивной модели определения совокупного износа.</w:t>
      </w:r>
    </w:p>
    <w:p w14:paraId="7CB56C5A"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70AB081" w14:textId="77777777" w:rsidR="008121B7" w:rsidRPr="009750B6" w:rsidRDefault="008121B7" w:rsidP="00523C57">
      <w:pPr>
        <w:numPr>
          <w:ilvl w:val="0"/>
          <w:numId w:val="1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7 600 000</w:t>
      </w:r>
    </w:p>
    <w:p w14:paraId="50222FC9" w14:textId="77777777" w:rsidR="008121B7" w:rsidRPr="009750B6" w:rsidRDefault="008121B7" w:rsidP="00523C57">
      <w:pPr>
        <w:numPr>
          <w:ilvl w:val="0"/>
          <w:numId w:val="1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7 000 000</w:t>
      </w:r>
    </w:p>
    <w:p w14:paraId="4A901393" w14:textId="77777777" w:rsidR="008121B7" w:rsidRPr="009750B6" w:rsidRDefault="008121B7" w:rsidP="00523C57">
      <w:pPr>
        <w:numPr>
          <w:ilvl w:val="0"/>
          <w:numId w:val="18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4 400 000</w:t>
      </w:r>
    </w:p>
    <w:p w14:paraId="144BDB47" w14:textId="77777777" w:rsidR="008121B7" w:rsidRPr="009750B6" w:rsidRDefault="008121B7" w:rsidP="00523C57">
      <w:pPr>
        <w:numPr>
          <w:ilvl w:val="0"/>
          <w:numId w:val="1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4 240 000</w:t>
      </w:r>
    </w:p>
    <w:p w14:paraId="3D27E359" w14:textId="77777777" w:rsidR="008121B7" w:rsidRPr="009750B6" w:rsidRDefault="008121B7" w:rsidP="00523C57">
      <w:pPr>
        <w:numPr>
          <w:ilvl w:val="0"/>
          <w:numId w:val="1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3 000 000</w:t>
      </w:r>
    </w:p>
    <w:p w14:paraId="3E499BC8" w14:textId="77777777" w:rsidR="008121B7" w:rsidRPr="009750B6" w:rsidRDefault="008121B7" w:rsidP="00523C57">
      <w:pPr>
        <w:rPr>
          <w:rFonts w:asciiTheme="minorHAnsi" w:eastAsia="Times New Roman" w:hAnsiTheme="minorHAnsi" w:cstheme="minorHAnsi"/>
          <w:lang w:val="ru-RU" w:eastAsia="ru-RU"/>
        </w:rPr>
      </w:pPr>
    </w:p>
    <w:p w14:paraId="28EA2851" w14:textId="77777777" w:rsidR="00457F1F" w:rsidRPr="009750B6" w:rsidRDefault="008121B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3.2.1.18.</w:t>
      </w:r>
      <w:r w:rsidRPr="009750B6">
        <w:rPr>
          <w:rFonts w:asciiTheme="minorHAnsi" w:eastAsia="Times New Roman" w:hAnsiTheme="minorHAnsi" w:cstheme="minorHAnsi"/>
          <w:lang w:val="ru-RU" w:eastAsia="ru-RU"/>
        </w:rPr>
        <w:t> Определить стоимость объекта недвижимости, представленного земельным участком и зданием. Затраты на замещение для здания без учёта прибыли предпринимателя 10 млн рублей, износ здания отсутствует. Рыночная стоимость участка 2 млн рублей, прибыль предпринимателя 30%.</w:t>
      </w:r>
    </w:p>
    <w:p w14:paraId="3A196B0A" w14:textId="77777777" w:rsidR="008121B7" w:rsidRPr="009750B6" w:rsidRDefault="008121B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C2C40A3" w14:textId="77777777" w:rsidR="008121B7" w:rsidRPr="009750B6" w:rsidRDefault="008121B7" w:rsidP="00523C57">
      <w:pPr>
        <w:numPr>
          <w:ilvl w:val="0"/>
          <w:numId w:val="1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9,69 млн</w:t>
      </w:r>
    </w:p>
    <w:p w14:paraId="48B89D88" w14:textId="77777777" w:rsidR="008121B7" w:rsidRPr="009750B6" w:rsidRDefault="008121B7" w:rsidP="00523C57">
      <w:pPr>
        <w:numPr>
          <w:ilvl w:val="0"/>
          <w:numId w:val="1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млн</w:t>
      </w:r>
    </w:p>
    <w:p w14:paraId="6D804F08" w14:textId="77777777" w:rsidR="008121B7" w:rsidRPr="009750B6" w:rsidRDefault="008121B7" w:rsidP="00523C57">
      <w:pPr>
        <w:numPr>
          <w:ilvl w:val="0"/>
          <w:numId w:val="18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млн</w:t>
      </w:r>
    </w:p>
    <w:p w14:paraId="6E64E3EF" w14:textId="77777777" w:rsidR="008121B7" w:rsidRPr="009750B6" w:rsidRDefault="008121B7" w:rsidP="00523C57">
      <w:pPr>
        <w:numPr>
          <w:ilvl w:val="0"/>
          <w:numId w:val="1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 млн</w:t>
      </w:r>
    </w:p>
    <w:p w14:paraId="2F8935BF" w14:textId="77777777" w:rsidR="008121B7" w:rsidRPr="009750B6" w:rsidRDefault="008121B7" w:rsidP="00523C57">
      <w:pPr>
        <w:numPr>
          <w:ilvl w:val="0"/>
          <w:numId w:val="1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 млн</w:t>
      </w:r>
    </w:p>
    <w:p w14:paraId="3DDFA5D9" w14:textId="77777777" w:rsidR="008121B7" w:rsidRPr="009750B6" w:rsidRDefault="008121B7" w:rsidP="00523C57">
      <w:pPr>
        <w:rPr>
          <w:rFonts w:asciiTheme="minorHAnsi" w:hAnsiTheme="minorHAnsi" w:cstheme="minorHAnsi"/>
          <w:lang w:val="ru-RU"/>
        </w:rPr>
      </w:pPr>
    </w:p>
    <w:p w14:paraId="47EA37EB" w14:textId="77777777" w:rsidR="00F757A1" w:rsidRPr="009750B6" w:rsidRDefault="00F757A1" w:rsidP="00523C57">
      <w:pPr>
        <w:jc w:val="both"/>
        <w:rPr>
          <w:rFonts w:asciiTheme="minorHAnsi" w:hAnsiTheme="minorHAnsi" w:cstheme="minorHAnsi"/>
          <w:bCs/>
          <w:lang w:val="ru-RU"/>
        </w:rPr>
      </w:pPr>
      <w:r w:rsidRPr="009750B6">
        <w:rPr>
          <w:rFonts w:asciiTheme="minorHAnsi" w:hAnsiTheme="minorHAnsi" w:cstheme="minorHAnsi"/>
          <w:b/>
          <w:bCs/>
          <w:lang w:val="ru-RU"/>
        </w:rPr>
        <w:t xml:space="preserve">3.2.1.19. </w:t>
      </w:r>
      <w:r w:rsidRPr="009750B6">
        <w:rPr>
          <w:rFonts w:asciiTheme="minorHAnsi" w:hAnsiTheme="minorHAnsi" w:cstheme="minorHAnsi"/>
          <w:b/>
          <w:bCs/>
        </w:rPr>
        <w:t> </w:t>
      </w:r>
      <w:r w:rsidR="008F5AE8" w:rsidRPr="009750B6">
        <w:rPr>
          <w:rFonts w:asciiTheme="minorHAnsi" w:hAnsiTheme="minorHAnsi" w:cstheme="minorHAnsi"/>
          <w:bCs/>
          <w:lang w:val="ru-RU"/>
        </w:rPr>
        <w:t>Затраты на замещение улучшений без учета износов и устареваний составляют 500 тыс. руб. Срок экономической жизни улучшений составляет 50 лет. Эффективный возраст улучшений составляет 20 лет. Сколько составляет величина износа, определенная методом эффективного возраста, если хронологический возраст улучшений 25 лет</w:t>
      </w:r>
      <w:r w:rsidRPr="009750B6">
        <w:rPr>
          <w:rFonts w:asciiTheme="minorHAnsi" w:hAnsiTheme="minorHAnsi" w:cstheme="minorHAnsi"/>
          <w:bCs/>
          <w:lang w:val="ru-RU"/>
        </w:rPr>
        <w:t>?</w:t>
      </w:r>
    </w:p>
    <w:p w14:paraId="7F701426" w14:textId="77777777" w:rsidR="00F757A1" w:rsidRPr="009750B6" w:rsidRDefault="00F757A1" w:rsidP="00523C57">
      <w:pPr>
        <w:numPr>
          <w:ilvl w:val="0"/>
          <w:numId w:val="688"/>
        </w:numPr>
        <w:rPr>
          <w:rFonts w:asciiTheme="minorHAnsi" w:hAnsiTheme="minorHAnsi" w:cstheme="minorHAnsi"/>
          <w:b/>
          <w:bCs/>
          <w:lang w:val="ru-RU"/>
        </w:rPr>
      </w:pPr>
      <w:r w:rsidRPr="009750B6">
        <w:rPr>
          <w:rFonts w:asciiTheme="minorHAnsi" w:hAnsiTheme="minorHAnsi" w:cstheme="minorHAnsi"/>
          <w:b/>
          <w:bCs/>
          <w:lang w:val="ru-RU"/>
        </w:rPr>
        <w:t>200 000</w:t>
      </w:r>
    </w:p>
    <w:p w14:paraId="09C1F796" w14:textId="77777777" w:rsidR="00F757A1" w:rsidRPr="009750B6" w:rsidRDefault="00F757A1" w:rsidP="00523C57">
      <w:pPr>
        <w:numPr>
          <w:ilvl w:val="0"/>
          <w:numId w:val="688"/>
        </w:numPr>
        <w:rPr>
          <w:rFonts w:asciiTheme="minorHAnsi" w:hAnsiTheme="minorHAnsi" w:cstheme="minorHAnsi"/>
          <w:bCs/>
          <w:lang w:val="ru-RU"/>
        </w:rPr>
      </w:pPr>
      <w:r w:rsidRPr="009750B6">
        <w:rPr>
          <w:rFonts w:asciiTheme="minorHAnsi" w:hAnsiTheme="minorHAnsi" w:cstheme="minorHAnsi"/>
          <w:bCs/>
          <w:lang w:val="ru-RU"/>
        </w:rPr>
        <w:t>250 000</w:t>
      </w:r>
    </w:p>
    <w:p w14:paraId="7143D9AE" w14:textId="77777777" w:rsidR="00F757A1" w:rsidRPr="009750B6" w:rsidRDefault="00F757A1" w:rsidP="00523C57">
      <w:pPr>
        <w:numPr>
          <w:ilvl w:val="0"/>
          <w:numId w:val="688"/>
        </w:numPr>
        <w:rPr>
          <w:rFonts w:asciiTheme="minorHAnsi" w:hAnsiTheme="minorHAnsi" w:cstheme="minorHAnsi"/>
          <w:bCs/>
          <w:lang w:val="ru-RU"/>
        </w:rPr>
      </w:pPr>
      <w:r w:rsidRPr="009750B6">
        <w:rPr>
          <w:rFonts w:asciiTheme="minorHAnsi" w:hAnsiTheme="minorHAnsi" w:cstheme="minorHAnsi"/>
          <w:bCs/>
          <w:lang w:val="ru-RU"/>
        </w:rPr>
        <w:t>300 000</w:t>
      </w:r>
    </w:p>
    <w:p w14:paraId="5302DE26" w14:textId="77777777" w:rsidR="00F757A1" w:rsidRPr="009750B6" w:rsidRDefault="00F757A1" w:rsidP="00523C57">
      <w:pPr>
        <w:numPr>
          <w:ilvl w:val="0"/>
          <w:numId w:val="688"/>
        </w:numPr>
        <w:rPr>
          <w:rFonts w:asciiTheme="minorHAnsi" w:hAnsiTheme="minorHAnsi" w:cstheme="minorHAnsi"/>
          <w:bCs/>
          <w:lang w:val="ru-RU"/>
        </w:rPr>
      </w:pPr>
      <w:r w:rsidRPr="009750B6">
        <w:rPr>
          <w:rFonts w:asciiTheme="minorHAnsi" w:hAnsiTheme="minorHAnsi" w:cstheme="minorHAnsi"/>
          <w:bCs/>
          <w:lang w:val="ru-RU"/>
        </w:rPr>
        <w:t>недостаточно данных для решения</w:t>
      </w:r>
    </w:p>
    <w:p w14:paraId="30112E0C" w14:textId="77777777" w:rsidR="00F757A1" w:rsidRPr="009750B6" w:rsidRDefault="00F757A1" w:rsidP="00523C57">
      <w:pPr>
        <w:rPr>
          <w:rFonts w:asciiTheme="minorHAnsi" w:hAnsiTheme="minorHAnsi" w:cstheme="minorHAnsi"/>
          <w:lang w:val="ru-RU"/>
        </w:rPr>
      </w:pPr>
    </w:p>
    <w:p w14:paraId="1E205ED3" w14:textId="77777777" w:rsidR="00BF0A81" w:rsidRPr="009750B6" w:rsidRDefault="00BF0A81" w:rsidP="00523C57">
      <w:pPr>
        <w:rPr>
          <w:rFonts w:asciiTheme="minorHAnsi" w:hAnsiTheme="minorHAnsi" w:cstheme="minorHAnsi"/>
          <w:sz w:val="22"/>
          <w:szCs w:val="22"/>
        </w:rPr>
      </w:pPr>
    </w:p>
    <w:p w14:paraId="5AE27DAC" w14:textId="77777777" w:rsidR="008943EB" w:rsidRPr="009750B6" w:rsidRDefault="00EB3FDB" w:rsidP="00523C57">
      <w:pPr>
        <w:pStyle w:val="a5"/>
        <w:numPr>
          <w:ilvl w:val="2"/>
          <w:numId w:val="1"/>
        </w:numPr>
        <w:tabs>
          <w:tab w:val="left" w:pos="284"/>
        </w:tabs>
        <w:spacing w:after="0" w:line="240" w:lineRule="auto"/>
        <w:ind w:left="0" w:firstLine="0"/>
        <w:contextualSpacing w:val="0"/>
        <w:jc w:val="center"/>
        <w:outlineLvl w:val="2"/>
        <w:rPr>
          <w:rFonts w:cstheme="minorHAnsi"/>
          <w:sz w:val="24"/>
          <w:szCs w:val="24"/>
        </w:rPr>
      </w:pPr>
      <w:bookmarkStart w:id="40" w:name="_Toc75862717"/>
      <w:r w:rsidRPr="009750B6">
        <w:rPr>
          <w:rFonts w:cstheme="minorHAnsi"/>
          <w:b/>
          <w:sz w:val="24"/>
          <w:szCs w:val="24"/>
        </w:rPr>
        <w:t>Сравнительный подход к оценке</w:t>
      </w:r>
      <w:bookmarkEnd w:id="40"/>
    </w:p>
    <w:p w14:paraId="3DFC1217" w14:textId="77777777" w:rsidR="007D4B0B" w:rsidRPr="009750B6" w:rsidRDefault="007D4B0B" w:rsidP="00523C57">
      <w:pPr>
        <w:rPr>
          <w:rFonts w:asciiTheme="minorHAnsi" w:hAnsiTheme="minorHAnsi" w:cstheme="minorHAnsi"/>
          <w:sz w:val="20"/>
          <w:szCs w:val="20"/>
        </w:rPr>
      </w:pPr>
    </w:p>
    <w:p w14:paraId="0A4ED7B2" w14:textId="6EEFA0A9" w:rsidR="00457F1F"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w:t>
      </w:r>
      <w:r w:rsidRPr="009750B6">
        <w:rPr>
          <w:rFonts w:asciiTheme="minorHAnsi" w:eastAsia="Times New Roman" w:hAnsiTheme="minorHAnsi" w:cstheme="minorHAnsi"/>
          <w:lang w:val="ru-RU" w:eastAsia="ru-RU"/>
        </w:rPr>
        <w:t xml:space="preserve"> Объект оценки - право собственности на коттедж и земельный участок. Сопоставимый объект был продан за 1 000 000 руб. и отличается тем, что имеет на 50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большую площадь дома, а также отдельно-стоящий гараж. Из анализа продаж оценщик выяснил, что наличие гаража увеличивает рыночную цену на 150 000 руб., а каждый дополнительный кв. м площади коттеджа прибавляет 8 000 руб. к рыночной цене объекта. </w:t>
      </w:r>
      <w:r w:rsidRPr="009750B6">
        <w:rPr>
          <w:rFonts w:asciiTheme="minorHAnsi" w:eastAsia="Times New Roman" w:hAnsiTheme="minorHAnsi" w:cstheme="minorHAnsi"/>
          <w:lang w:val="ru-RU" w:eastAsia="ru-RU"/>
        </w:rPr>
        <w:lastRenderedPageBreak/>
        <w:t>Считать, что иные характеристики объекта и аналога сопоставимы. Определить рыночную стоимость Объекта оценки. Результат округлить до тысяч рублей.</w:t>
      </w:r>
    </w:p>
    <w:p w14:paraId="0DB58B4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8ABE9F3" w14:textId="77777777" w:rsidR="007E1DA9" w:rsidRPr="009750B6" w:rsidRDefault="007E1DA9" w:rsidP="00523C57">
      <w:pPr>
        <w:numPr>
          <w:ilvl w:val="0"/>
          <w:numId w:val="1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750 000</w:t>
      </w:r>
    </w:p>
    <w:p w14:paraId="463ABEA2" w14:textId="77777777" w:rsidR="007E1DA9" w:rsidRPr="009750B6" w:rsidRDefault="007E1DA9" w:rsidP="00523C57">
      <w:pPr>
        <w:numPr>
          <w:ilvl w:val="0"/>
          <w:numId w:val="1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1 550 000</w:t>
      </w:r>
    </w:p>
    <w:p w14:paraId="56B01EE6" w14:textId="77777777" w:rsidR="007E1DA9" w:rsidRPr="009750B6" w:rsidRDefault="007E1DA9" w:rsidP="00523C57">
      <w:pPr>
        <w:numPr>
          <w:ilvl w:val="0"/>
          <w:numId w:val="1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850 000</w:t>
      </w:r>
    </w:p>
    <w:p w14:paraId="3D9E336C" w14:textId="77777777" w:rsidR="007E1DA9" w:rsidRPr="009750B6" w:rsidRDefault="007E1DA9" w:rsidP="00523C57">
      <w:pPr>
        <w:numPr>
          <w:ilvl w:val="0"/>
          <w:numId w:val="1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1 250 000</w:t>
      </w:r>
    </w:p>
    <w:p w14:paraId="79279637" w14:textId="77777777" w:rsidR="007E1DA9" w:rsidRPr="009750B6" w:rsidRDefault="007E1DA9" w:rsidP="00523C57">
      <w:pPr>
        <w:numPr>
          <w:ilvl w:val="0"/>
          <w:numId w:val="18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450 000</w:t>
      </w:r>
    </w:p>
    <w:p w14:paraId="7EBAAFF7" w14:textId="77777777" w:rsidR="007E1DA9" w:rsidRPr="009750B6" w:rsidRDefault="007E1DA9" w:rsidP="00523C57">
      <w:pPr>
        <w:rPr>
          <w:rFonts w:asciiTheme="minorHAnsi" w:eastAsia="Times New Roman" w:hAnsiTheme="minorHAnsi" w:cstheme="minorHAnsi"/>
          <w:lang w:val="ru-RU" w:eastAsia="ru-RU"/>
        </w:rPr>
      </w:pPr>
    </w:p>
    <w:p w14:paraId="5AFD9DD3"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3.2.2.2.</w:t>
      </w:r>
      <w:r w:rsidRPr="009750B6">
        <w:rPr>
          <w:rFonts w:asciiTheme="minorHAnsi" w:eastAsia="Times New Roman" w:hAnsiTheme="minorHAnsi" w:cstheme="minorHAnsi"/>
          <w:lang w:val="ru-RU" w:eastAsia="ru-RU"/>
        </w:rPr>
        <w:t> Определить рыночную стоимость 5-х звёздочной гостиницы с годовым ЧОД 1 300 000 руб. Аналог 1: 5-х звёздочная гостиница продана за 8 400 000 руб., её годовой ЧОД составлял 900 000 руб. Аналог 2: 3-х звёздочная гостиница продана за 8 000 000 руб., её годовой ЧОД составлял 1</w:t>
      </w:r>
      <w:r w:rsidR="006E5567"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200</w:t>
      </w:r>
      <w:r w:rsidR="006E5567"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 руб.</w:t>
      </w:r>
    </w:p>
    <w:p w14:paraId="4E9C94AC" w14:textId="77777777" w:rsidR="007E1DA9" w:rsidRPr="009750B6" w:rsidRDefault="007E1DA9" w:rsidP="00523C57">
      <w:pPr>
        <w:numPr>
          <w:ilvl w:val="0"/>
          <w:numId w:val="1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12,1 млн</w:t>
      </w:r>
      <w:r w:rsidR="000913D8" w:rsidRPr="009750B6">
        <w:rPr>
          <w:rFonts w:asciiTheme="minorHAnsi" w:eastAsia="Times New Roman" w:hAnsiTheme="minorHAnsi" w:cstheme="minorHAnsi"/>
          <w:lang w:val="ru-RU" w:eastAsia="ru-RU"/>
        </w:rPr>
        <w:t xml:space="preserve"> руб.</w:t>
      </w:r>
    </w:p>
    <w:p w14:paraId="68006F56" w14:textId="77777777" w:rsidR="007E1DA9" w:rsidRPr="009750B6" w:rsidRDefault="007E1DA9" w:rsidP="00523C57">
      <w:pPr>
        <w:numPr>
          <w:ilvl w:val="0"/>
          <w:numId w:val="1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10,4 млн</w:t>
      </w:r>
      <w:r w:rsidR="000913D8" w:rsidRPr="009750B6">
        <w:rPr>
          <w:rFonts w:asciiTheme="minorHAnsi" w:eastAsia="Times New Roman" w:hAnsiTheme="minorHAnsi" w:cstheme="minorHAnsi"/>
          <w:lang w:val="ru-RU" w:eastAsia="ru-RU"/>
        </w:rPr>
        <w:t xml:space="preserve"> руб.</w:t>
      </w:r>
    </w:p>
    <w:p w14:paraId="73BC22CF" w14:textId="77777777" w:rsidR="007E1DA9" w:rsidRPr="009750B6" w:rsidRDefault="007E1DA9" w:rsidP="00523C57">
      <w:pPr>
        <w:numPr>
          <w:ilvl w:val="0"/>
          <w:numId w:val="1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8,7 </w:t>
      </w:r>
      <w:r w:rsidR="000913D8" w:rsidRPr="009750B6">
        <w:rPr>
          <w:rFonts w:asciiTheme="minorHAnsi" w:eastAsia="Times New Roman" w:hAnsiTheme="minorHAnsi" w:cstheme="minorHAnsi"/>
          <w:lang w:val="ru-RU" w:eastAsia="ru-RU"/>
        </w:rPr>
        <w:t>млн руб.</w:t>
      </w:r>
    </w:p>
    <w:p w14:paraId="139066F9" w14:textId="77777777" w:rsidR="007E1DA9" w:rsidRPr="009750B6" w:rsidRDefault="007E1DA9" w:rsidP="00523C57">
      <w:pPr>
        <w:numPr>
          <w:ilvl w:val="0"/>
          <w:numId w:val="1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14 </w:t>
      </w:r>
      <w:r w:rsidR="000913D8" w:rsidRPr="009750B6">
        <w:rPr>
          <w:rFonts w:asciiTheme="minorHAnsi" w:eastAsia="Times New Roman" w:hAnsiTheme="minorHAnsi" w:cstheme="minorHAnsi"/>
          <w:lang w:val="ru-RU" w:eastAsia="ru-RU"/>
        </w:rPr>
        <w:t>млн руб.</w:t>
      </w:r>
    </w:p>
    <w:p w14:paraId="25CB1708" w14:textId="77777777" w:rsidR="007E1DA9" w:rsidRPr="009750B6" w:rsidRDefault="007E1DA9" w:rsidP="00523C57">
      <w:pPr>
        <w:rPr>
          <w:rFonts w:asciiTheme="minorHAnsi" w:eastAsia="Times New Roman" w:hAnsiTheme="minorHAnsi" w:cstheme="minorHAnsi"/>
          <w:lang w:val="ru-RU" w:eastAsia="ru-RU"/>
        </w:rPr>
      </w:pPr>
    </w:p>
    <w:p w14:paraId="7B3F46B3" w14:textId="77777777" w:rsidR="0026171E"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3.2.2.3.</w:t>
      </w:r>
      <w:r w:rsidRPr="009750B6">
        <w:rPr>
          <w:rFonts w:asciiTheme="minorHAnsi" w:eastAsia="Times New Roman" w:hAnsiTheme="minorHAnsi" w:cstheme="minorHAnsi"/>
          <w:lang w:val="ru-RU" w:eastAsia="ru-RU"/>
        </w:rPr>
        <w:t> Влияние общей площади на стоимость квартиры описывается зависимостью C = 500 – 2*S. Площадь аналога 70 кв.м., объекта оценки – 50 кв.м. Определить величину корректировки на разницу в площади (в процентах, с учетом знака).</w:t>
      </w:r>
    </w:p>
    <w:p w14:paraId="45883517"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5699B22" w14:textId="77777777" w:rsidR="007E1DA9" w:rsidRPr="009750B6" w:rsidRDefault="007E1DA9" w:rsidP="00523C57">
      <w:pPr>
        <w:numPr>
          <w:ilvl w:val="0"/>
          <w:numId w:val="1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0F7130C9" w14:textId="77777777" w:rsidR="007E1DA9" w:rsidRPr="009750B6" w:rsidRDefault="007E1DA9" w:rsidP="00523C57">
      <w:pPr>
        <w:numPr>
          <w:ilvl w:val="0"/>
          <w:numId w:val="1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046942CD" w14:textId="77777777" w:rsidR="007E1DA9" w:rsidRPr="009750B6" w:rsidRDefault="007E1DA9" w:rsidP="00523C57">
      <w:pPr>
        <w:numPr>
          <w:ilvl w:val="0"/>
          <w:numId w:val="1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p w14:paraId="5534534A" w14:textId="77777777" w:rsidR="007E1DA9" w:rsidRPr="009750B6" w:rsidRDefault="007E1DA9" w:rsidP="00523C57">
      <w:pPr>
        <w:numPr>
          <w:ilvl w:val="0"/>
          <w:numId w:val="18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w:t>
      </w:r>
    </w:p>
    <w:p w14:paraId="536C2D27" w14:textId="77777777" w:rsidR="007E1DA9" w:rsidRPr="009750B6" w:rsidRDefault="007E1DA9" w:rsidP="00523C57">
      <w:pPr>
        <w:numPr>
          <w:ilvl w:val="0"/>
          <w:numId w:val="1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p w14:paraId="780D00E3" w14:textId="77777777" w:rsidR="007E1DA9" w:rsidRPr="009750B6" w:rsidRDefault="007E1DA9" w:rsidP="00523C57">
      <w:pPr>
        <w:rPr>
          <w:rFonts w:asciiTheme="minorHAnsi" w:eastAsia="Times New Roman" w:hAnsiTheme="minorHAnsi" w:cstheme="minorHAnsi"/>
          <w:lang w:val="ru-RU" w:eastAsia="ru-RU"/>
        </w:rPr>
      </w:pPr>
    </w:p>
    <w:p w14:paraId="25E80EDC"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3.2.2.4.</w:t>
      </w:r>
      <w:r w:rsidRPr="009750B6">
        <w:rPr>
          <w:rFonts w:asciiTheme="minorHAnsi" w:eastAsia="Times New Roman" w:hAnsiTheme="minorHAnsi" w:cstheme="minorHAnsi"/>
          <w:lang w:val="ru-RU" w:eastAsia="ru-RU"/>
        </w:rPr>
        <w:t> Объект сравнения был продан за 6 месяцев до даты оценки. В процессе оценки было выявлено, что для данного вида недвижимости характерно ежемесячное удорожание на 2%. Необходимо определить корректировку на дату оценки для данного объекта сравнения. Результат округлить до десятых долей процента.</w:t>
      </w:r>
    </w:p>
    <w:p w14:paraId="528ED447"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C729723" w14:textId="77777777" w:rsidR="007E1DA9" w:rsidRPr="009750B6" w:rsidRDefault="007E1DA9" w:rsidP="00523C57">
      <w:pPr>
        <w:numPr>
          <w:ilvl w:val="0"/>
          <w:numId w:val="1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p w14:paraId="631CF068" w14:textId="77777777" w:rsidR="007E1DA9" w:rsidRPr="009750B6" w:rsidRDefault="007E1DA9" w:rsidP="00523C57">
      <w:pPr>
        <w:numPr>
          <w:ilvl w:val="0"/>
          <w:numId w:val="1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p w14:paraId="683FA5B0" w14:textId="77777777" w:rsidR="007E1DA9" w:rsidRPr="009750B6" w:rsidRDefault="007E1DA9" w:rsidP="00523C57">
      <w:pPr>
        <w:numPr>
          <w:ilvl w:val="0"/>
          <w:numId w:val="18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+12,6%</w:t>
      </w:r>
    </w:p>
    <w:p w14:paraId="6CC43DF5" w14:textId="77777777" w:rsidR="007E1DA9" w:rsidRPr="009750B6" w:rsidRDefault="007E1DA9" w:rsidP="00523C57">
      <w:pPr>
        <w:numPr>
          <w:ilvl w:val="0"/>
          <w:numId w:val="1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-12,6%</w:t>
      </w:r>
    </w:p>
    <w:p w14:paraId="3F89C4DC" w14:textId="77777777" w:rsidR="007E1DA9" w:rsidRPr="009750B6" w:rsidRDefault="007E1DA9" w:rsidP="00523C57">
      <w:pPr>
        <w:rPr>
          <w:rFonts w:asciiTheme="minorHAnsi" w:eastAsia="Times New Roman" w:hAnsiTheme="minorHAnsi" w:cstheme="minorHAnsi"/>
          <w:lang w:val="ru-RU" w:eastAsia="ru-RU"/>
        </w:rPr>
      </w:pPr>
    </w:p>
    <w:p w14:paraId="2351F248"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3.2.2.5.</w:t>
      </w:r>
      <w:r w:rsidRPr="009750B6">
        <w:rPr>
          <w:rFonts w:asciiTheme="minorHAnsi" w:eastAsia="Times New Roman" w:hAnsiTheme="minorHAnsi" w:cstheme="minorHAnsi"/>
          <w:lang w:val="ru-RU" w:eastAsia="ru-RU"/>
        </w:rPr>
        <w:t xml:space="preserve"> Арендная плата в 2003 г. - 1000 руб. </w:t>
      </w:r>
      <w:r w:rsidR="00C5690C" w:rsidRPr="009750B6">
        <w:rPr>
          <w:rFonts w:asciiTheme="minorHAnsi" w:eastAsia="Times New Roman" w:hAnsiTheme="minorHAnsi" w:cstheme="minorHAnsi"/>
          <w:lang w:val="ru-RU" w:eastAsia="ru-RU"/>
        </w:rPr>
        <w:t>И</w:t>
      </w:r>
      <w:r w:rsidRPr="009750B6">
        <w:rPr>
          <w:rFonts w:asciiTheme="minorHAnsi" w:eastAsia="Times New Roman" w:hAnsiTheme="minorHAnsi" w:cstheme="minorHAnsi"/>
          <w:lang w:val="ru-RU" w:eastAsia="ru-RU"/>
        </w:rPr>
        <w:t>ндекс 2003-2005 – 1,5, индекс 2005-2017 – 3,45. Какова арендная плата на 2017 г.?</w:t>
      </w:r>
    </w:p>
    <w:p w14:paraId="19C87D24" w14:textId="77777777" w:rsidR="0026171E" w:rsidRPr="009750B6" w:rsidRDefault="0026171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B757E68" w14:textId="77777777" w:rsidR="007E1DA9" w:rsidRPr="009750B6" w:rsidRDefault="007E1DA9" w:rsidP="00523C57">
      <w:pPr>
        <w:numPr>
          <w:ilvl w:val="0"/>
          <w:numId w:val="1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3450</w:t>
      </w:r>
    </w:p>
    <w:p w14:paraId="257F3BB1" w14:textId="77777777" w:rsidR="007E1DA9" w:rsidRPr="009750B6" w:rsidRDefault="007E1DA9" w:rsidP="00523C57">
      <w:pPr>
        <w:numPr>
          <w:ilvl w:val="0"/>
          <w:numId w:val="18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5175</w:t>
      </w:r>
    </w:p>
    <w:p w14:paraId="1D21BBF6" w14:textId="77777777" w:rsidR="007E1DA9" w:rsidRPr="009750B6" w:rsidRDefault="007E1DA9" w:rsidP="00523C57">
      <w:pPr>
        <w:numPr>
          <w:ilvl w:val="0"/>
          <w:numId w:val="1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1500</w:t>
      </w:r>
    </w:p>
    <w:p w14:paraId="32348ADC" w14:textId="77777777" w:rsidR="007E1DA9" w:rsidRPr="009750B6" w:rsidRDefault="007E1DA9" w:rsidP="00523C57">
      <w:pPr>
        <w:numPr>
          <w:ilvl w:val="0"/>
          <w:numId w:val="1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2300</w:t>
      </w:r>
    </w:p>
    <w:p w14:paraId="24BFE022" w14:textId="77777777" w:rsidR="007E1DA9" w:rsidRPr="009750B6" w:rsidRDefault="007E1DA9" w:rsidP="00523C57">
      <w:pPr>
        <w:jc w:val="both"/>
        <w:rPr>
          <w:rFonts w:asciiTheme="minorHAnsi" w:eastAsia="Times New Roman" w:hAnsiTheme="minorHAnsi" w:cstheme="minorHAnsi"/>
          <w:lang w:val="ru-RU" w:eastAsia="ru-RU"/>
        </w:rPr>
      </w:pPr>
    </w:p>
    <w:p w14:paraId="70063364" w14:textId="77777777"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3.2.2.6.</w:t>
      </w:r>
      <w:r w:rsidRPr="009750B6">
        <w:rPr>
          <w:rFonts w:asciiTheme="minorHAnsi" w:eastAsia="Times New Roman" w:hAnsiTheme="minorHAnsi" w:cstheme="minorHAnsi"/>
          <w:lang w:val="ru-RU" w:eastAsia="ru-RU"/>
        </w:rPr>
        <w:t> (4 балла).</w:t>
      </w:r>
    </w:p>
    <w:p w14:paraId="38EE88A0" w14:textId="2625C198" w:rsidR="00B16E9C" w:rsidRPr="009750B6" w:rsidRDefault="00B16E9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Определить рыночную стоимость двухкомнатной квартиры во введенном в эксплуатацию доме эконом-класса, находящемся в Юго-Восточном административном округе </w:t>
      </w:r>
      <w:r w:rsidRPr="009750B6">
        <w:rPr>
          <w:rFonts w:asciiTheme="minorHAnsi" w:eastAsia="Times New Roman" w:hAnsiTheme="minorHAnsi" w:cstheme="minorHAnsi"/>
          <w:lang w:val="ru-RU" w:eastAsia="ru-RU"/>
        </w:rPr>
        <w:lastRenderedPageBreak/>
        <w:t xml:space="preserve">населенного пункта. Общая площадь квартиры 60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жилая площадь квартиры 41 кв.м. Разница между ценами сделок и ценами предложений составляет 7%. Для расчета удельной стоимости объекта скорректированные цены аналогов учитывайте с одинаковыми весами, корректировки применяйте последовательно. Результат расчета округлите до десятков тысяч рублей.</w:t>
      </w:r>
    </w:p>
    <w:p w14:paraId="31FC415C" w14:textId="77777777" w:rsidR="007E1DA9" w:rsidRPr="009750B6" w:rsidRDefault="00B16E9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Данные для расчета приведены в таблицах далее. Считать, что никакие корректировки, кроме перечисленных в Табл. 1, не требуются</w:t>
      </w:r>
      <w:r w:rsidR="007E1DA9" w:rsidRPr="009750B6">
        <w:rPr>
          <w:rFonts w:asciiTheme="minorHAnsi" w:eastAsia="Times New Roman" w:hAnsiTheme="minorHAnsi" w:cstheme="minorHAnsi"/>
          <w:lang w:val="ru-RU" w:eastAsia="ru-RU"/>
        </w:rPr>
        <w:t>.</w:t>
      </w:r>
    </w:p>
    <w:p w14:paraId="35643B18" w14:textId="77777777" w:rsidR="007E1DA9" w:rsidRPr="009750B6" w:rsidRDefault="007E1DA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Табл.1.</w:t>
      </w:r>
      <w:r w:rsidRPr="009750B6">
        <w:rPr>
          <w:rFonts w:asciiTheme="minorHAnsi" w:eastAsia="Times New Roman" w:hAnsiTheme="minorHAnsi" w:cstheme="minorHAnsi"/>
          <w:lang w:val="ru-RU" w:eastAsia="ru-RU"/>
        </w:rPr>
        <w:t> Расчет удельной стоимости квартир сравнительным подходом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2"/>
        <w:gridCol w:w="1539"/>
        <w:gridCol w:w="1046"/>
        <w:gridCol w:w="1432"/>
        <w:gridCol w:w="1046"/>
      </w:tblGrid>
      <w:tr w:rsidR="0051698E" w:rsidRPr="009750B6" w14:paraId="7110B3DF" w14:textId="77777777" w:rsidTr="0026171E">
        <w:tc>
          <w:tcPr>
            <w:tcW w:w="0" w:type="auto"/>
            <w:shd w:val="clear" w:color="auto" w:fill="auto"/>
            <w:tcMar>
              <w:top w:w="48" w:type="dxa"/>
              <w:left w:w="96" w:type="dxa"/>
              <w:bottom w:w="48" w:type="dxa"/>
              <w:right w:w="96" w:type="dxa"/>
            </w:tcMar>
            <w:vAlign w:val="center"/>
            <w:hideMark/>
          </w:tcPr>
          <w:p w14:paraId="613BC4EF"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параметр</w:t>
            </w:r>
          </w:p>
        </w:tc>
        <w:tc>
          <w:tcPr>
            <w:tcW w:w="0" w:type="auto"/>
            <w:shd w:val="clear" w:color="auto" w:fill="auto"/>
            <w:tcMar>
              <w:top w:w="48" w:type="dxa"/>
              <w:left w:w="96" w:type="dxa"/>
              <w:bottom w:w="48" w:type="dxa"/>
              <w:right w:w="96" w:type="dxa"/>
            </w:tcMar>
            <w:vAlign w:val="center"/>
            <w:hideMark/>
          </w:tcPr>
          <w:p w14:paraId="4CFEEE06"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объект оценки</w:t>
            </w:r>
          </w:p>
        </w:tc>
        <w:tc>
          <w:tcPr>
            <w:tcW w:w="0" w:type="auto"/>
            <w:shd w:val="clear" w:color="auto" w:fill="auto"/>
            <w:tcMar>
              <w:top w:w="48" w:type="dxa"/>
              <w:left w:w="96" w:type="dxa"/>
              <w:bottom w:w="48" w:type="dxa"/>
              <w:right w:w="96" w:type="dxa"/>
            </w:tcMar>
            <w:vAlign w:val="center"/>
            <w:hideMark/>
          </w:tcPr>
          <w:p w14:paraId="6AFE36EA"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1</w:t>
            </w:r>
          </w:p>
        </w:tc>
        <w:tc>
          <w:tcPr>
            <w:tcW w:w="0" w:type="auto"/>
            <w:shd w:val="clear" w:color="auto" w:fill="auto"/>
            <w:tcMar>
              <w:top w:w="48" w:type="dxa"/>
              <w:left w:w="96" w:type="dxa"/>
              <w:bottom w:w="48" w:type="dxa"/>
              <w:right w:w="96" w:type="dxa"/>
            </w:tcMar>
            <w:vAlign w:val="center"/>
            <w:hideMark/>
          </w:tcPr>
          <w:p w14:paraId="358DADF0"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2</w:t>
            </w:r>
          </w:p>
        </w:tc>
        <w:tc>
          <w:tcPr>
            <w:tcW w:w="0" w:type="auto"/>
            <w:shd w:val="clear" w:color="auto" w:fill="auto"/>
            <w:tcMar>
              <w:top w:w="48" w:type="dxa"/>
              <w:left w:w="96" w:type="dxa"/>
              <w:bottom w:w="48" w:type="dxa"/>
              <w:right w:w="96" w:type="dxa"/>
            </w:tcMar>
            <w:vAlign w:val="center"/>
            <w:hideMark/>
          </w:tcPr>
          <w:p w14:paraId="17569EA4"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3</w:t>
            </w:r>
          </w:p>
        </w:tc>
      </w:tr>
      <w:tr w:rsidR="0051698E" w:rsidRPr="009750B6" w14:paraId="1DC89053" w14:textId="77777777" w:rsidTr="0026171E">
        <w:tc>
          <w:tcPr>
            <w:tcW w:w="0" w:type="auto"/>
            <w:shd w:val="clear" w:color="auto" w:fill="auto"/>
            <w:tcMar>
              <w:top w:w="48" w:type="dxa"/>
              <w:left w:w="96" w:type="dxa"/>
              <w:bottom w:w="48" w:type="dxa"/>
              <w:right w:w="96" w:type="dxa"/>
            </w:tcMar>
            <w:vAlign w:val="center"/>
            <w:hideMark/>
          </w:tcPr>
          <w:p w14:paraId="28D157F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Тип</w:t>
            </w:r>
          </w:p>
        </w:tc>
        <w:tc>
          <w:tcPr>
            <w:tcW w:w="0" w:type="auto"/>
            <w:shd w:val="clear" w:color="auto" w:fill="auto"/>
            <w:tcMar>
              <w:top w:w="48" w:type="dxa"/>
              <w:left w:w="96" w:type="dxa"/>
              <w:bottom w:w="48" w:type="dxa"/>
              <w:right w:w="96" w:type="dxa"/>
            </w:tcMar>
            <w:vAlign w:val="center"/>
            <w:hideMark/>
          </w:tcPr>
          <w:p w14:paraId="022966F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c>
          <w:tcPr>
            <w:tcW w:w="0" w:type="auto"/>
            <w:shd w:val="clear" w:color="auto" w:fill="auto"/>
            <w:tcMar>
              <w:top w:w="48" w:type="dxa"/>
              <w:left w:w="96" w:type="dxa"/>
              <w:bottom w:w="48" w:type="dxa"/>
              <w:right w:w="96" w:type="dxa"/>
            </w:tcMar>
            <w:vAlign w:val="center"/>
            <w:hideMark/>
          </w:tcPr>
          <w:p w14:paraId="0960EF3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c>
          <w:tcPr>
            <w:tcW w:w="0" w:type="auto"/>
            <w:shd w:val="clear" w:color="auto" w:fill="auto"/>
            <w:tcMar>
              <w:top w:w="48" w:type="dxa"/>
              <w:left w:w="96" w:type="dxa"/>
              <w:bottom w:w="48" w:type="dxa"/>
              <w:right w:w="96" w:type="dxa"/>
            </w:tcMar>
            <w:vAlign w:val="center"/>
            <w:hideMark/>
          </w:tcPr>
          <w:p w14:paraId="66C5319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апартаменты</w:t>
            </w:r>
          </w:p>
        </w:tc>
        <w:tc>
          <w:tcPr>
            <w:tcW w:w="0" w:type="auto"/>
            <w:shd w:val="clear" w:color="auto" w:fill="auto"/>
            <w:tcMar>
              <w:top w:w="48" w:type="dxa"/>
              <w:left w:w="96" w:type="dxa"/>
              <w:bottom w:w="48" w:type="dxa"/>
              <w:right w:w="96" w:type="dxa"/>
            </w:tcMar>
            <w:vAlign w:val="center"/>
            <w:hideMark/>
          </w:tcPr>
          <w:p w14:paraId="360CA2A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r>
      <w:tr w:rsidR="0051698E" w:rsidRPr="009750B6" w14:paraId="7ADE47FA" w14:textId="77777777" w:rsidTr="0026171E">
        <w:tc>
          <w:tcPr>
            <w:tcW w:w="0" w:type="auto"/>
            <w:shd w:val="clear" w:color="auto" w:fill="auto"/>
            <w:tcMar>
              <w:top w:w="48" w:type="dxa"/>
              <w:left w:w="96" w:type="dxa"/>
              <w:bottom w:w="48" w:type="dxa"/>
              <w:right w:w="96" w:type="dxa"/>
            </w:tcMar>
            <w:vAlign w:val="center"/>
            <w:hideMark/>
          </w:tcPr>
          <w:p w14:paraId="325587B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Кол-во комнат</w:t>
            </w:r>
          </w:p>
        </w:tc>
        <w:tc>
          <w:tcPr>
            <w:tcW w:w="0" w:type="auto"/>
            <w:shd w:val="clear" w:color="auto" w:fill="auto"/>
            <w:tcMar>
              <w:top w:w="48" w:type="dxa"/>
              <w:left w:w="96" w:type="dxa"/>
              <w:bottom w:w="48" w:type="dxa"/>
              <w:right w:w="96" w:type="dxa"/>
            </w:tcMar>
            <w:vAlign w:val="center"/>
            <w:hideMark/>
          </w:tcPr>
          <w:p w14:paraId="1644168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4D200DF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61C53C1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669EF30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r>
      <w:tr w:rsidR="0051698E" w:rsidRPr="009750B6" w14:paraId="10B66506" w14:textId="77777777" w:rsidTr="0026171E">
        <w:tc>
          <w:tcPr>
            <w:tcW w:w="0" w:type="auto"/>
            <w:shd w:val="clear" w:color="auto" w:fill="auto"/>
            <w:tcMar>
              <w:top w:w="48" w:type="dxa"/>
              <w:left w:w="96" w:type="dxa"/>
              <w:bottom w:w="48" w:type="dxa"/>
              <w:right w:w="96" w:type="dxa"/>
            </w:tcMar>
            <w:vAlign w:val="center"/>
            <w:hideMark/>
          </w:tcPr>
          <w:p w14:paraId="3C7C4C5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Класс</w:t>
            </w:r>
          </w:p>
        </w:tc>
        <w:tc>
          <w:tcPr>
            <w:tcW w:w="0" w:type="auto"/>
            <w:shd w:val="clear" w:color="auto" w:fill="auto"/>
            <w:tcMar>
              <w:top w:w="48" w:type="dxa"/>
              <w:left w:w="96" w:type="dxa"/>
              <w:bottom w:w="48" w:type="dxa"/>
              <w:right w:w="96" w:type="dxa"/>
            </w:tcMar>
            <w:vAlign w:val="center"/>
            <w:hideMark/>
          </w:tcPr>
          <w:p w14:paraId="078A6015"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эконом</w:t>
            </w:r>
          </w:p>
        </w:tc>
        <w:tc>
          <w:tcPr>
            <w:tcW w:w="0" w:type="auto"/>
            <w:shd w:val="clear" w:color="auto" w:fill="auto"/>
            <w:tcMar>
              <w:top w:w="48" w:type="dxa"/>
              <w:left w:w="96" w:type="dxa"/>
              <w:bottom w:w="48" w:type="dxa"/>
              <w:right w:w="96" w:type="dxa"/>
            </w:tcMar>
            <w:vAlign w:val="center"/>
            <w:hideMark/>
          </w:tcPr>
          <w:p w14:paraId="6294C65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эконом</w:t>
            </w:r>
          </w:p>
        </w:tc>
        <w:tc>
          <w:tcPr>
            <w:tcW w:w="0" w:type="auto"/>
            <w:shd w:val="clear" w:color="auto" w:fill="auto"/>
            <w:tcMar>
              <w:top w:w="48" w:type="dxa"/>
              <w:left w:w="96" w:type="dxa"/>
              <w:bottom w:w="48" w:type="dxa"/>
              <w:right w:w="96" w:type="dxa"/>
            </w:tcMar>
            <w:vAlign w:val="center"/>
            <w:hideMark/>
          </w:tcPr>
          <w:p w14:paraId="008ADB9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c>
          <w:tcPr>
            <w:tcW w:w="0" w:type="auto"/>
            <w:shd w:val="clear" w:color="auto" w:fill="auto"/>
            <w:tcMar>
              <w:top w:w="48" w:type="dxa"/>
              <w:left w:w="96" w:type="dxa"/>
              <w:bottom w:w="48" w:type="dxa"/>
              <w:right w:w="96" w:type="dxa"/>
            </w:tcMar>
            <w:vAlign w:val="center"/>
            <w:hideMark/>
          </w:tcPr>
          <w:p w14:paraId="6A1708B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эконом</w:t>
            </w:r>
          </w:p>
        </w:tc>
      </w:tr>
      <w:tr w:rsidR="0051698E" w:rsidRPr="009750B6" w14:paraId="7A241BB0" w14:textId="77777777" w:rsidTr="0026171E">
        <w:tc>
          <w:tcPr>
            <w:tcW w:w="0" w:type="auto"/>
            <w:shd w:val="clear" w:color="auto" w:fill="auto"/>
            <w:tcMar>
              <w:top w:w="48" w:type="dxa"/>
              <w:left w:w="96" w:type="dxa"/>
              <w:bottom w:w="48" w:type="dxa"/>
              <w:right w:w="96" w:type="dxa"/>
            </w:tcMar>
            <w:vAlign w:val="center"/>
            <w:hideMark/>
          </w:tcPr>
          <w:p w14:paraId="404E3E8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Местоположение</w:t>
            </w:r>
          </w:p>
        </w:tc>
        <w:tc>
          <w:tcPr>
            <w:tcW w:w="0" w:type="auto"/>
            <w:shd w:val="clear" w:color="auto" w:fill="auto"/>
            <w:tcMar>
              <w:top w:w="48" w:type="dxa"/>
              <w:left w:w="96" w:type="dxa"/>
              <w:bottom w:w="48" w:type="dxa"/>
              <w:right w:w="96" w:type="dxa"/>
            </w:tcMar>
            <w:vAlign w:val="center"/>
            <w:hideMark/>
          </w:tcPr>
          <w:p w14:paraId="14C135A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auto"/>
            <w:tcMar>
              <w:top w:w="48" w:type="dxa"/>
              <w:left w:w="96" w:type="dxa"/>
              <w:bottom w:w="48" w:type="dxa"/>
              <w:right w:w="96" w:type="dxa"/>
            </w:tcMar>
            <w:vAlign w:val="center"/>
            <w:hideMark/>
          </w:tcPr>
          <w:p w14:paraId="5334307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auto"/>
            <w:tcMar>
              <w:top w:w="48" w:type="dxa"/>
              <w:left w:w="96" w:type="dxa"/>
              <w:bottom w:w="48" w:type="dxa"/>
              <w:right w:w="96" w:type="dxa"/>
            </w:tcMar>
            <w:vAlign w:val="center"/>
            <w:hideMark/>
          </w:tcPr>
          <w:p w14:paraId="1435300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auto"/>
            <w:tcMar>
              <w:top w:w="48" w:type="dxa"/>
              <w:left w:w="96" w:type="dxa"/>
              <w:bottom w:w="48" w:type="dxa"/>
              <w:right w:w="96" w:type="dxa"/>
            </w:tcMar>
            <w:vAlign w:val="center"/>
            <w:hideMark/>
          </w:tcPr>
          <w:p w14:paraId="5780901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СВАО</w:t>
            </w:r>
          </w:p>
        </w:tc>
      </w:tr>
      <w:tr w:rsidR="0051698E" w:rsidRPr="009750B6" w14:paraId="50E6779A" w14:textId="77777777" w:rsidTr="0026171E">
        <w:tc>
          <w:tcPr>
            <w:tcW w:w="0" w:type="auto"/>
            <w:shd w:val="clear" w:color="auto" w:fill="auto"/>
            <w:tcMar>
              <w:top w:w="48" w:type="dxa"/>
              <w:left w:w="96" w:type="dxa"/>
              <w:bottom w:w="48" w:type="dxa"/>
              <w:right w:w="96" w:type="dxa"/>
            </w:tcMar>
            <w:vAlign w:val="center"/>
            <w:hideMark/>
          </w:tcPr>
          <w:p w14:paraId="564739A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Стадия строит-ва</w:t>
            </w:r>
          </w:p>
        </w:tc>
        <w:tc>
          <w:tcPr>
            <w:tcW w:w="0" w:type="auto"/>
            <w:shd w:val="clear" w:color="auto" w:fill="auto"/>
            <w:tcMar>
              <w:top w:w="48" w:type="dxa"/>
              <w:left w:w="96" w:type="dxa"/>
              <w:bottom w:w="48" w:type="dxa"/>
              <w:right w:w="96" w:type="dxa"/>
            </w:tcMar>
            <w:vAlign w:val="center"/>
            <w:hideMark/>
          </w:tcPr>
          <w:p w14:paraId="057AB7B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4FE6ECB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69138D9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2E2B5EF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r w:rsidR="0051698E" w:rsidRPr="009750B6" w14:paraId="5CB8E0FA" w14:textId="77777777" w:rsidTr="0026171E">
        <w:tc>
          <w:tcPr>
            <w:tcW w:w="0" w:type="auto"/>
            <w:shd w:val="clear" w:color="auto" w:fill="auto"/>
            <w:tcMar>
              <w:top w:w="48" w:type="dxa"/>
              <w:left w:w="96" w:type="dxa"/>
              <w:bottom w:w="48" w:type="dxa"/>
              <w:right w:w="96" w:type="dxa"/>
            </w:tcMar>
            <w:vAlign w:val="center"/>
            <w:hideMark/>
          </w:tcPr>
          <w:p w14:paraId="34873B4B" w14:textId="79BCA300"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Цена предложения, руб./</w:t>
            </w:r>
            <w:r w:rsidR="007B45C9" w:rsidRPr="009750B6">
              <w:rPr>
                <w:rFonts w:asciiTheme="minorHAnsi" w:eastAsia="Times New Roman" w:hAnsiTheme="minorHAnsi" w:cstheme="minorHAnsi"/>
                <w:sz w:val="22"/>
                <w:szCs w:val="22"/>
                <w:lang w:val="ru-RU" w:eastAsia="ru-RU"/>
              </w:rPr>
              <w:t>кв.м.</w:t>
            </w:r>
            <w:r w:rsidRPr="009750B6">
              <w:rPr>
                <w:rFonts w:asciiTheme="minorHAnsi" w:eastAsia="Times New Roman" w:hAnsiTheme="minorHAnsi" w:cstheme="minorHAnsi"/>
                <w:sz w:val="22"/>
                <w:szCs w:val="22"/>
                <w:lang w:val="ru-RU" w:eastAsia="ru-RU"/>
              </w:rPr>
              <w:t xml:space="preserve"> общей площади</w:t>
            </w:r>
          </w:p>
        </w:tc>
        <w:tc>
          <w:tcPr>
            <w:tcW w:w="0" w:type="auto"/>
            <w:shd w:val="clear" w:color="auto" w:fill="auto"/>
            <w:tcMar>
              <w:top w:w="48" w:type="dxa"/>
              <w:left w:w="96" w:type="dxa"/>
              <w:bottom w:w="48" w:type="dxa"/>
              <w:right w:w="96" w:type="dxa"/>
            </w:tcMar>
            <w:vAlign w:val="center"/>
            <w:hideMark/>
          </w:tcPr>
          <w:p w14:paraId="42FA78B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w:t>
            </w:r>
          </w:p>
        </w:tc>
        <w:tc>
          <w:tcPr>
            <w:tcW w:w="0" w:type="auto"/>
            <w:shd w:val="clear" w:color="auto" w:fill="auto"/>
            <w:tcMar>
              <w:top w:w="48" w:type="dxa"/>
              <w:left w:w="96" w:type="dxa"/>
              <w:bottom w:w="48" w:type="dxa"/>
              <w:right w:w="96" w:type="dxa"/>
            </w:tcMar>
            <w:vAlign w:val="center"/>
            <w:hideMark/>
          </w:tcPr>
          <w:p w14:paraId="1DF722B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170 000</w:t>
            </w:r>
          </w:p>
        </w:tc>
        <w:tc>
          <w:tcPr>
            <w:tcW w:w="0" w:type="auto"/>
            <w:shd w:val="clear" w:color="auto" w:fill="auto"/>
            <w:tcMar>
              <w:top w:w="48" w:type="dxa"/>
              <w:left w:w="96" w:type="dxa"/>
              <w:bottom w:w="48" w:type="dxa"/>
              <w:right w:w="96" w:type="dxa"/>
            </w:tcMar>
            <w:vAlign w:val="center"/>
            <w:hideMark/>
          </w:tcPr>
          <w:p w14:paraId="2CFA719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170 000</w:t>
            </w:r>
          </w:p>
        </w:tc>
        <w:tc>
          <w:tcPr>
            <w:tcW w:w="0" w:type="auto"/>
            <w:shd w:val="clear" w:color="auto" w:fill="auto"/>
            <w:tcMar>
              <w:top w:w="48" w:type="dxa"/>
              <w:left w:w="96" w:type="dxa"/>
              <w:bottom w:w="48" w:type="dxa"/>
              <w:right w:w="96" w:type="dxa"/>
            </w:tcMar>
            <w:vAlign w:val="center"/>
            <w:hideMark/>
          </w:tcPr>
          <w:p w14:paraId="1EE545F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120 000</w:t>
            </w:r>
          </w:p>
        </w:tc>
      </w:tr>
      <w:tr w:rsidR="0051698E" w:rsidRPr="009750B6" w14:paraId="380748C4" w14:textId="77777777" w:rsidTr="0026171E">
        <w:tc>
          <w:tcPr>
            <w:tcW w:w="0" w:type="auto"/>
            <w:shd w:val="clear" w:color="auto" w:fill="auto"/>
            <w:tcMar>
              <w:top w:w="48" w:type="dxa"/>
              <w:left w:w="96" w:type="dxa"/>
              <w:bottom w:w="48" w:type="dxa"/>
              <w:right w:w="96" w:type="dxa"/>
            </w:tcMar>
            <w:vAlign w:val="center"/>
            <w:hideMark/>
          </w:tcPr>
          <w:p w14:paraId="3B9BBA0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Корректировки</w:t>
            </w:r>
          </w:p>
        </w:tc>
        <w:tc>
          <w:tcPr>
            <w:tcW w:w="0" w:type="auto"/>
            <w:shd w:val="clear" w:color="auto" w:fill="auto"/>
            <w:tcMar>
              <w:top w:w="48" w:type="dxa"/>
              <w:left w:w="96" w:type="dxa"/>
              <w:bottom w:w="48" w:type="dxa"/>
              <w:right w:w="96" w:type="dxa"/>
            </w:tcMar>
            <w:vAlign w:val="center"/>
            <w:hideMark/>
          </w:tcPr>
          <w:p w14:paraId="603C64E6"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7F7BAE7"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45C9E03F"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6CACB0CB"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3C258E6B" w14:textId="77777777" w:rsidTr="0026171E">
        <w:tc>
          <w:tcPr>
            <w:tcW w:w="0" w:type="auto"/>
            <w:shd w:val="clear" w:color="auto" w:fill="auto"/>
            <w:tcMar>
              <w:top w:w="48" w:type="dxa"/>
              <w:left w:w="96" w:type="dxa"/>
              <w:bottom w:w="48" w:type="dxa"/>
              <w:right w:w="96" w:type="dxa"/>
            </w:tcMar>
            <w:vAlign w:val="center"/>
            <w:hideMark/>
          </w:tcPr>
          <w:p w14:paraId="0A7F6C2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уторгование</w:t>
            </w:r>
          </w:p>
        </w:tc>
        <w:tc>
          <w:tcPr>
            <w:tcW w:w="0" w:type="auto"/>
            <w:shd w:val="clear" w:color="auto" w:fill="auto"/>
            <w:tcMar>
              <w:top w:w="48" w:type="dxa"/>
              <w:left w:w="96" w:type="dxa"/>
              <w:bottom w:w="48" w:type="dxa"/>
              <w:right w:w="96" w:type="dxa"/>
            </w:tcMar>
            <w:vAlign w:val="center"/>
            <w:hideMark/>
          </w:tcPr>
          <w:p w14:paraId="55642187"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7D671553"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76AA16D2"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763A7849"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514000F5" w14:textId="77777777" w:rsidTr="0026171E">
        <w:tc>
          <w:tcPr>
            <w:tcW w:w="0" w:type="auto"/>
            <w:shd w:val="clear" w:color="auto" w:fill="auto"/>
            <w:tcMar>
              <w:top w:w="48" w:type="dxa"/>
              <w:left w:w="96" w:type="dxa"/>
              <w:bottom w:w="48" w:type="dxa"/>
              <w:right w:w="96" w:type="dxa"/>
            </w:tcMar>
            <w:vAlign w:val="center"/>
            <w:hideMark/>
          </w:tcPr>
          <w:p w14:paraId="07D5692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тип недвижимости</w:t>
            </w:r>
          </w:p>
        </w:tc>
        <w:tc>
          <w:tcPr>
            <w:tcW w:w="0" w:type="auto"/>
            <w:shd w:val="clear" w:color="auto" w:fill="auto"/>
            <w:tcMar>
              <w:top w:w="48" w:type="dxa"/>
              <w:left w:w="96" w:type="dxa"/>
              <w:bottom w:w="48" w:type="dxa"/>
              <w:right w:w="96" w:type="dxa"/>
            </w:tcMar>
            <w:vAlign w:val="center"/>
            <w:hideMark/>
          </w:tcPr>
          <w:p w14:paraId="212ECAB1"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1B22A884"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1BA79CFB"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83E1889"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204555AA" w14:textId="77777777" w:rsidTr="0026171E">
        <w:tc>
          <w:tcPr>
            <w:tcW w:w="0" w:type="auto"/>
            <w:shd w:val="clear" w:color="auto" w:fill="auto"/>
            <w:tcMar>
              <w:top w:w="48" w:type="dxa"/>
              <w:left w:w="96" w:type="dxa"/>
              <w:bottom w:w="48" w:type="dxa"/>
              <w:right w:w="96" w:type="dxa"/>
            </w:tcMar>
            <w:vAlign w:val="center"/>
            <w:hideMark/>
          </w:tcPr>
          <w:p w14:paraId="1F7191E5"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кол-во комнат</w:t>
            </w:r>
          </w:p>
        </w:tc>
        <w:tc>
          <w:tcPr>
            <w:tcW w:w="0" w:type="auto"/>
            <w:shd w:val="clear" w:color="auto" w:fill="auto"/>
            <w:tcMar>
              <w:top w:w="48" w:type="dxa"/>
              <w:left w:w="96" w:type="dxa"/>
              <w:bottom w:w="48" w:type="dxa"/>
              <w:right w:w="96" w:type="dxa"/>
            </w:tcMar>
            <w:vAlign w:val="center"/>
            <w:hideMark/>
          </w:tcPr>
          <w:p w14:paraId="62F6BE54"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2EF088F0"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5CC232A8"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211E3E36"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39E53D03" w14:textId="77777777" w:rsidTr="0026171E">
        <w:tc>
          <w:tcPr>
            <w:tcW w:w="0" w:type="auto"/>
            <w:shd w:val="clear" w:color="auto" w:fill="auto"/>
            <w:tcMar>
              <w:top w:w="48" w:type="dxa"/>
              <w:left w:w="96" w:type="dxa"/>
              <w:bottom w:w="48" w:type="dxa"/>
              <w:right w:w="96" w:type="dxa"/>
            </w:tcMar>
            <w:vAlign w:val="center"/>
            <w:hideMark/>
          </w:tcPr>
          <w:p w14:paraId="1EF42F8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класс объекта</w:t>
            </w:r>
          </w:p>
        </w:tc>
        <w:tc>
          <w:tcPr>
            <w:tcW w:w="0" w:type="auto"/>
            <w:shd w:val="clear" w:color="auto" w:fill="auto"/>
            <w:tcMar>
              <w:top w:w="48" w:type="dxa"/>
              <w:left w:w="96" w:type="dxa"/>
              <w:bottom w:w="48" w:type="dxa"/>
              <w:right w:w="96" w:type="dxa"/>
            </w:tcMar>
            <w:vAlign w:val="center"/>
            <w:hideMark/>
          </w:tcPr>
          <w:p w14:paraId="18CF2C0D"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5ED9AD70"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5FDF7CCC"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1BC39985"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32EB9EE4" w14:textId="77777777" w:rsidTr="0026171E">
        <w:tc>
          <w:tcPr>
            <w:tcW w:w="0" w:type="auto"/>
            <w:shd w:val="clear" w:color="auto" w:fill="auto"/>
            <w:tcMar>
              <w:top w:w="48" w:type="dxa"/>
              <w:left w:w="96" w:type="dxa"/>
              <w:bottom w:w="48" w:type="dxa"/>
              <w:right w:w="96" w:type="dxa"/>
            </w:tcMar>
            <w:vAlign w:val="center"/>
            <w:hideMark/>
          </w:tcPr>
          <w:p w14:paraId="2A6270A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местоположение</w:t>
            </w:r>
          </w:p>
        </w:tc>
        <w:tc>
          <w:tcPr>
            <w:tcW w:w="0" w:type="auto"/>
            <w:shd w:val="clear" w:color="auto" w:fill="auto"/>
            <w:tcMar>
              <w:top w:w="48" w:type="dxa"/>
              <w:left w:w="96" w:type="dxa"/>
              <w:bottom w:w="48" w:type="dxa"/>
              <w:right w:w="96" w:type="dxa"/>
            </w:tcMar>
            <w:vAlign w:val="center"/>
            <w:hideMark/>
          </w:tcPr>
          <w:p w14:paraId="1D89C630"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4984E665"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A878B0F"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CEE742D" w14:textId="77777777" w:rsidR="007E1DA9" w:rsidRPr="009750B6" w:rsidRDefault="007E1DA9" w:rsidP="00523C57">
            <w:pPr>
              <w:rPr>
                <w:rFonts w:asciiTheme="minorHAnsi" w:eastAsia="Times New Roman" w:hAnsiTheme="minorHAnsi" w:cstheme="minorHAnsi"/>
                <w:lang w:val="ru-RU" w:eastAsia="ru-RU"/>
              </w:rPr>
            </w:pPr>
          </w:p>
        </w:tc>
      </w:tr>
      <w:tr w:rsidR="007E1DA9" w:rsidRPr="009750B6" w14:paraId="35FDEC8B" w14:textId="77777777" w:rsidTr="0026171E">
        <w:tc>
          <w:tcPr>
            <w:tcW w:w="0" w:type="auto"/>
            <w:shd w:val="clear" w:color="auto" w:fill="auto"/>
            <w:tcMar>
              <w:top w:w="48" w:type="dxa"/>
              <w:left w:w="96" w:type="dxa"/>
              <w:bottom w:w="48" w:type="dxa"/>
              <w:right w:w="96" w:type="dxa"/>
            </w:tcMar>
            <w:vAlign w:val="center"/>
            <w:hideMark/>
          </w:tcPr>
          <w:p w14:paraId="143B61A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стадию</w:t>
            </w:r>
          </w:p>
        </w:tc>
        <w:tc>
          <w:tcPr>
            <w:tcW w:w="0" w:type="auto"/>
            <w:shd w:val="clear" w:color="auto" w:fill="auto"/>
            <w:tcMar>
              <w:top w:w="48" w:type="dxa"/>
              <w:left w:w="96" w:type="dxa"/>
              <w:bottom w:w="48" w:type="dxa"/>
              <w:right w:w="96" w:type="dxa"/>
            </w:tcMar>
            <w:vAlign w:val="center"/>
            <w:hideMark/>
          </w:tcPr>
          <w:p w14:paraId="451F0350"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51CEE941"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9D7509D"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243C3D07" w14:textId="77777777" w:rsidR="007E1DA9" w:rsidRPr="009750B6" w:rsidRDefault="007E1DA9" w:rsidP="00523C57">
            <w:pPr>
              <w:rPr>
                <w:rFonts w:asciiTheme="minorHAnsi" w:eastAsia="Times New Roman" w:hAnsiTheme="minorHAnsi" w:cstheme="minorHAnsi"/>
                <w:lang w:val="ru-RU" w:eastAsia="ru-RU"/>
              </w:rPr>
            </w:pPr>
          </w:p>
        </w:tc>
      </w:tr>
    </w:tbl>
    <w:p w14:paraId="69685068" w14:textId="77777777" w:rsidR="00C5690C" w:rsidRPr="009750B6" w:rsidRDefault="00C5690C" w:rsidP="00523C57">
      <w:pPr>
        <w:rPr>
          <w:rFonts w:asciiTheme="minorHAnsi" w:eastAsia="Times New Roman" w:hAnsiTheme="minorHAnsi" w:cstheme="minorHAnsi"/>
          <w:b/>
          <w:bCs/>
          <w:lang w:val="ru-RU" w:eastAsia="ru-RU"/>
        </w:rPr>
      </w:pPr>
    </w:p>
    <w:p w14:paraId="61E1A3A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Табл.2.</w:t>
      </w:r>
      <w:r w:rsidRPr="009750B6">
        <w:rPr>
          <w:rFonts w:asciiTheme="minorHAnsi" w:eastAsia="Times New Roman" w:hAnsiTheme="minorHAnsi" w:cstheme="minorHAnsi"/>
          <w:lang w:val="ru-RU" w:eastAsia="ru-RU"/>
        </w:rPr>
        <w:t> Средние цены на квартиры и апартаменты по округам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8"/>
        <w:gridCol w:w="2211"/>
        <w:gridCol w:w="2561"/>
      </w:tblGrid>
      <w:tr w:rsidR="0051698E" w:rsidRPr="009750B6" w14:paraId="635B20FE" w14:textId="77777777" w:rsidTr="0026171E">
        <w:tc>
          <w:tcPr>
            <w:tcW w:w="0" w:type="auto"/>
            <w:shd w:val="clear" w:color="auto" w:fill="auto"/>
            <w:tcMar>
              <w:top w:w="48" w:type="dxa"/>
              <w:left w:w="96" w:type="dxa"/>
              <w:bottom w:w="48" w:type="dxa"/>
              <w:right w:w="96" w:type="dxa"/>
            </w:tcMar>
            <w:vAlign w:val="center"/>
            <w:hideMark/>
          </w:tcPr>
          <w:p w14:paraId="28506A3B"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округ</w:t>
            </w:r>
          </w:p>
        </w:tc>
        <w:tc>
          <w:tcPr>
            <w:tcW w:w="0" w:type="auto"/>
            <w:shd w:val="clear" w:color="auto" w:fill="auto"/>
            <w:tcMar>
              <w:top w:w="48" w:type="dxa"/>
              <w:left w:w="96" w:type="dxa"/>
              <w:bottom w:w="48" w:type="dxa"/>
              <w:right w:w="96" w:type="dxa"/>
            </w:tcMar>
            <w:vAlign w:val="center"/>
            <w:hideMark/>
          </w:tcPr>
          <w:p w14:paraId="30081920" w14:textId="0B9F8A53"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квартиры, руб./</w:t>
            </w:r>
            <w:r w:rsidR="007B45C9" w:rsidRPr="009750B6">
              <w:rPr>
                <w:rFonts w:asciiTheme="minorHAnsi" w:eastAsia="Times New Roman" w:hAnsiTheme="minorHAnsi" w:cstheme="minorHAnsi"/>
                <w:b/>
                <w:bCs/>
                <w:sz w:val="22"/>
                <w:szCs w:val="22"/>
                <w:lang w:val="ru-RU" w:eastAsia="ru-RU"/>
              </w:rPr>
              <w:t>кв.м.</w:t>
            </w:r>
          </w:p>
        </w:tc>
        <w:tc>
          <w:tcPr>
            <w:tcW w:w="0" w:type="auto"/>
            <w:shd w:val="clear" w:color="auto" w:fill="auto"/>
            <w:tcMar>
              <w:top w:w="48" w:type="dxa"/>
              <w:left w:w="96" w:type="dxa"/>
              <w:bottom w:w="48" w:type="dxa"/>
              <w:right w:w="96" w:type="dxa"/>
            </w:tcMar>
            <w:vAlign w:val="center"/>
            <w:hideMark/>
          </w:tcPr>
          <w:p w14:paraId="41B8A33D" w14:textId="22FBE904"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апартаменты, руб./</w:t>
            </w:r>
            <w:r w:rsidR="007B45C9" w:rsidRPr="009750B6">
              <w:rPr>
                <w:rFonts w:asciiTheme="minorHAnsi" w:eastAsia="Times New Roman" w:hAnsiTheme="minorHAnsi" w:cstheme="minorHAnsi"/>
                <w:b/>
                <w:bCs/>
                <w:sz w:val="22"/>
                <w:szCs w:val="22"/>
                <w:lang w:val="ru-RU" w:eastAsia="ru-RU"/>
              </w:rPr>
              <w:t>кв.м.</w:t>
            </w:r>
          </w:p>
        </w:tc>
      </w:tr>
      <w:tr w:rsidR="0051698E" w:rsidRPr="009750B6" w14:paraId="265CF42E" w14:textId="77777777" w:rsidTr="0026171E">
        <w:tc>
          <w:tcPr>
            <w:tcW w:w="0" w:type="auto"/>
            <w:shd w:val="clear" w:color="auto" w:fill="auto"/>
            <w:tcMar>
              <w:top w:w="48" w:type="dxa"/>
              <w:left w:w="96" w:type="dxa"/>
              <w:bottom w:w="48" w:type="dxa"/>
              <w:right w:w="96" w:type="dxa"/>
            </w:tcMar>
            <w:vAlign w:val="center"/>
            <w:hideMark/>
          </w:tcPr>
          <w:p w14:paraId="3A0D953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auto"/>
            <w:tcMar>
              <w:top w:w="48" w:type="dxa"/>
              <w:left w:w="96" w:type="dxa"/>
              <w:bottom w:w="48" w:type="dxa"/>
              <w:right w:w="96" w:type="dxa"/>
            </w:tcMar>
            <w:vAlign w:val="center"/>
            <w:hideMark/>
          </w:tcPr>
          <w:p w14:paraId="3621B91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181 500</w:t>
            </w:r>
          </w:p>
        </w:tc>
        <w:tc>
          <w:tcPr>
            <w:tcW w:w="0" w:type="auto"/>
            <w:shd w:val="clear" w:color="auto" w:fill="auto"/>
            <w:tcMar>
              <w:top w:w="48" w:type="dxa"/>
              <w:left w:w="96" w:type="dxa"/>
              <w:bottom w:w="48" w:type="dxa"/>
              <w:right w:w="96" w:type="dxa"/>
            </w:tcMar>
            <w:vAlign w:val="center"/>
            <w:hideMark/>
          </w:tcPr>
          <w:p w14:paraId="46C59E7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165 000</w:t>
            </w:r>
          </w:p>
        </w:tc>
      </w:tr>
      <w:tr w:rsidR="0051698E" w:rsidRPr="009750B6" w14:paraId="633B6D67" w14:textId="77777777" w:rsidTr="0026171E">
        <w:tc>
          <w:tcPr>
            <w:tcW w:w="0" w:type="auto"/>
            <w:shd w:val="clear" w:color="auto" w:fill="auto"/>
            <w:tcMar>
              <w:top w:w="48" w:type="dxa"/>
              <w:left w:w="96" w:type="dxa"/>
              <w:bottom w:w="48" w:type="dxa"/>
              <w:right w:w="96" w:type="dxa"/>
            </w:tcMar>
            <w:vAlign w:val="center"/>
            <w:hideMark/>
          </w:tcPr>
          <w:p w14:paraId="57103DF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ВАО</w:t>
            </w:r>
          </w:p>
        </w:tc>
        <w:tc>
          <w:tcPr>
            <w:tcW w:w="0" w:type="auto"/>
            <w:shd w:val="clear" w:color="auto" w:fill="auto"/>
            <w:tcMar>
              <w:top w:w="48" w:type="dxa"/>
              <w:left w:w="96" w:type="dxa"/>
              <w:bottom w:w="48" w:type="dxa"/>
              <w:right w:w="96" w:type="dxa"/>
            </w:tcMar>
            <w:vAlign w:val="center"/>
            <w:hideMark/>
          </w:tcPr>
          <w:p w14:paraId="2526CC0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169 400</w:t>
            </w:r>
          </w:p>
        </w:tc>
        <w:tc>
          <w:tcPr>
            <w:tcW w:w="0" w:type="auto"/>
            <w:shd w:val="clear" w:color="auto" w:fill="auto"/>
            <w:tcMar>
              <w:top w:w="48" w:type="dxa"/>
              <w:left w:w="96" w:type="dxa"/>
              <w:bottom w:w="48" w:type="dxa"/>
              <w:right w:w="96" w:type="dxa"/>
            </w:tcMar>
            <w:vAlign w:val="center"/>
            <w:hideMark/>
          </w:tcPr>
          <w:p w14:paraId="5C6D2BF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154 000</w:t>
            </w:r>
          </w:p>
        </w:tc>
      </w:tr>
      <w:tr w:rsidR="007E1DA9" w:rsidRPr="009750B6" w14:paraId="5255E33D" w14:textId="77777777" w:rsidTr="0026171E">
        <w:tc>
          <w:tcPr>
            <w:tcW w:w="0" w:type="auto"/>
            <w:shd w:val="clear" w:color="auto" w:fill="auto"/>
            <w:tcMar>
              <w:top w:w="48" w:type="dxa"/>
              <w:left w:w="96" w:type="dxa"/>
              <w:bottom w:w="48" w:type="dxa"/>
              <w:right w:w="96" w:type="dxa"/>
            </w:tcMar>
            <w:vAlign w:val="center"/>
            <w:hideMark/>
          </w:tcPr>
          <w:p w14:paraId="79E0F2B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СВАО</w:t>
            </w:r>
          </w:p>
        </w:tc>
        <w:tc>
          <w:tcPr>
            <w:tcW w:w="0" w:type="auto"/>
            <w:shd w:val="clear" w:color="auto" w:fill="auto"/>
            <w:tcMar>
              <w:top w:w="48" w:type="dxa"/>
              <w:left w:w="96" w:type="dxa"/>
              <w:bottom w:w="48" w:type="dxa"/>
              <w:right w:w="96" w:type="dxa"/>
            </w:tcMar>
            <w:vAlign w:val="center"/>
            <w:hideMark/>
          </w:tcPr>
          <w:p w14:paraId="45CD333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154 000</w:t>
            </w:r>
          </w:p>
        </w:tc>
        <w:tc>
          <w:tcPr>
            <w:tcW w:w="0" w:type="auto"/>
            <w:shd w:val="clear" w:color="auto" w:fill="auto"/>
            <w:tcMar>
              <w:top w:w="48" w:type="dxa"/>
              <w:left w:w="96" w:type="dxa"/>
              <w:bottom w:w="48" w:type="dxa"/>
              <w:right w:w="96" w:type="dxa"/>
            </w:tcMar>
            <w:vAlign w:val="center"/>
            <w:hideMark/>
          </w:tcPr>
          <w:p w14:paraId="6C31ECC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140 000</w:t>
            </w:r>
          </w:p>
        </w:tc>
      </w:tr>
    </w:tbl>
    <w:p w14:paraId="43FB7DB1" w14:textId="77777777" w:rsidR="00C5690C" w:rsidRPr="009750B6" w:rsidRDefault="00C5690C" w:rsidP="00523C57">
      <w:pPr>
        <w:rPr>
          <w:rFonts w:asciiTheme="minorHAnsi" w:eastAsia="Times New Roman" w:hAnsiTheme="minorHAnsi" w:cstheme="minorHAnsi"/>
          <w:b/>
          <w:bCs/>
          <w:lang w:val="ru-RU" w:eastAsia="ru-RU"/>
        </w:rPr>
      </w:pPr>
    </w:p>
    <w:p w14:paraId="2211C3A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Табл.3.</w:t>
      </w:r>
      <w:r w:rsidRPr="009750B6">
        <w:rPr>
          <w:rFonts w:asciiTheme="minorHAnsi" w:eastAsia="Times New Roman" w:hAnsiTheme="minorHAnsi" w:cstheme="minorHAnsi"/>
          <w:lang w:val="ru-RU" w:eastAsia="ru-RU"/>
        </w:rPr>
        <w:t> Средние цены на квартиры по классам (при прочих равных условиях)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31"/>
        <w:gridCol w:w="2584"/>
      </w:tblGrid>
      <w:tr w:rsidR="0051698E" w:rsidRPr="00BB14B3" w14:paraId="6D936A80" w14:textId="77777777" w:rsidTr="0026171E">
        <w:tc>
          <w:tcPr>
            <w:tcW w:w="0" w:type="auto"/>
            <w:shd w:val="clear" w:color="auto" w:fill="auto"/>
            <w:tcMar>
              <w:top w:w="48" w:type="dxa"/>
              <w:left w:w="96" w:type="dxa"/>
              <w:bottom w:w="48" w:type="dxa"/>
              <w:right w:w="96" w:type="dxa"/>
            </w:tcMar>
            <w:vAlign w:val="center"/>
            <w:hideMark/>
          </w:tcPr>
          <w:p w14:paraId="1E8C6531"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класс</w:t>
            </w:r>
          </w:p>
        </w:tc>
        <w:tc>
          <w:tcPr>
            <w:tcW w:w="0" w:type="auto"/>
            <w:shd w:val="clear" w:color="auto" w:fill="auto"/>
            <w:tcMar>
              <w:top w:w="48" w:type="dxa"/>
              <w:left w:w="96" w:type="dxa"/>
              <w:bottom w:w="48" w:type="dxa"/>
              <w:right w:w="96" w:type="dxa"/>
            </w:tcMar>
            <w:vAlign w:val="center"/>
            <w:hideMark/>
          </w:tcPr>
          <w:p w14:paraId="0B12DC20" w14:textId="7E0DA8B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средняя цена, руб./</w:t>
            </w:r>
            <w:r w:rsidR="007B45C9" w:rsidRPr="009750B6">
              <w:rPr>
                <w:rFonts w:asciiTheme="minorHAnsi" w:eastAsia="Times New Roman" w:hAnsiTheme="minorHAnsi" w:cstheme="minorHAnsi"/>
                <w:b/>
                <w:bCs/>
                <w:sz w:val="22"/>
                <w:szCs w:val="22"/>
                <w:lang w:val="ru-RU" w:eastAsia="ru-RU"/>
              </w:rPr>
              <w:t>кв.м.</w:t>
            </w:r>
          </w:p>
        </w:tc>
      </w:tr>
      <w:tr w:rsidR="0051698E" w:rsidRPr="009750B6" w14:paraId="09CBE13B" w14:textId="77777777" w:rsidTr="0026171E">
        <w:tc>
          <w:tcPr>
            <w:tcW w:w="0" w:type="auto"/>
            <w:shd w:val="clear" w:color="auto" w:fill="auto"/>
            <w:tcMar>
              <w:top w:w="48" w:type="dxa"/>
              <w:left w:w="96" w:type="dxa"/>
              <w:bottom w:w="48" w:type="dxa"/>
              <w:right w:w="96" w:type="dxa"/>
            </w:tcMar>
            <w:vAlign w:val="center"/>
            <w:hideMark/>
          </w:tcPr>
          <w:p w14:paraId="4B69972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Эконом</w:t>
            </w:r>
          </w:p>
        </w:tc>
        <w:tc>
          <w:tcPr>
            <w:tcW w:w="0" w:type="auto"/>
            <w:shd w:val="clear" w:color="auto" w:fill="auto"/>
            <w:tcMar>
              <w:top w:w="48" w:type="dxa"/>
              <w:left w:w="96" w:type="dxa"/>
              <w:bottom w:w="48" w:type="dxa"/>
              <w:right w:w="96" w:type="dxa"/>
            </w:tcMar>
            <w:vAlign w:val="center"/>
            <w:hideMark/>
          </w:tcPr>
          <w:p w14:paraId="2CD8875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152 000</w:t>
            </w:r>
          </w:p>
        </w:tc>
      </w:tr>
      <w:tr w:rsidR="0051698E" w:rsidRPr="009750B6" w14:paraId="375B4B4A" w14:textId="77777777" w:rsidTr="0026171E">
        <w:tc>
          <w:tcPr>
            <w:tcW w:w="0" w:type="auto"/>
            <w:shd w:val="clear" w:color="auto" w:fill="auto"/>
            <w:tcMar>
              <w:top w:w="48" w:type="dxa"/>
              <w:left w:w="96" w:type="dxa"/>
              <w:bottom w:w="48" w:type="dxa"/>
              <w:right w:w="96" w:type="dxa"/>
            </w:tcMar>
            <w:vAlign w:val="center"/>
            <w:hideMark/>
          </w:tcPr>
          <w:p w14:paraId="6D8C4DC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c>
          <w:tcPr>
            <w:tcW w:w="0" w:type="auto"/>
            <w:shd w:val="clear" w:color="auto" w:fill="auto"/>
            <w:tcMar>
              <w:top w:w="48" w:type="dxa"/>
              <w:left w:w="96" w:type="dxa"/>
              <w:bottom w:w="48" w:type="dxa"/>
              <w:right w:w="96" w:type="dxa"/>
            </w:tcMar>
            <w:vAlign w:val="center"/>
            <w:hideMark/>
          </w:tcPr>
          <w:p w14:paraId="3A8FBD3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160 000</w:t>
            </w:r>
          </w:p>
        </w:tc>
      </w:tr>
      <w:tr w:rsidR="007E1DA9" w:rsidRPr="009750B6" w14:paraId="65900669" w14:textId="77777777" w:rsidTr="0026171E">
        <w:tc>
          <w:tcPr>
            <w:tcW w:w="0" w:type="auto"/>
            <w:shd w:val="clear" w:color="auto" w:fill="auto"/>
            <w:tcMar>
              <w:top w:w="48" w:type="dxa"/>
              <w:left w:w="96" w:type="dxa"/>
              <w:bottom w:w="48" w:type="dxa"/>
              <w:right w:w="96" w:type="dxa"/>
            </w:tcMar>
            <w:vAlign w:val="center"/>
            <w:hideMark/>
          </w:tcPr>
          <w:p w14:paraId="44641AF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Бизнес</w:t>
            </w:r>
          </w:p>
        </w:tc>
        <w:tc>
          <w:tcPr>
            <w:tcW w:w="0" w:type="auto"/>
            <w:shd w:val="clear" w:color="auto" w:fill="auto"/>
            <w:tcMar>
              <w:top w:w="48" w:type="dxa"/>
              <w:left w:w="96" w:type="dxa"/>
              <w:bottom w:w="48" w:type="dxa"/>
              <w:right w:w="96" w:type="dxa"/>
            </w:tcMar>
            <w:vAlign w:val="center"/>
            <w:hideMark/>
          </w:tcPr>
          <w:p w14:paraId="4F6B61B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193 000</w:t>
            </w:r>
          </w:p>
        </w:tc>
      </w:tr>
    </w:tbl>
    <w:p w14:paraId="6152EA0C" w14:textId="77777777" w:rsidR="00C5690C" w:rsidRPr="009750B6" w:rsidRDefault="00C5690C" w:rsidP="00523C57">
      <w:pPr>
        <w:rPr>
          <w:rFonts w:asciiTheme="minorHAnsi" w:eastAsia="Times New Roman" w:hAnsiTheme="minorHAnsi" w:cstheme="minorHAnsi"/>
          <w:b/>
          <w:bCs/>
          <w:lang w:val="ru-RU" w:eastAsia="ru-RU"/>
        </w:rPr>
      </w:pPr>
    </w:p>
    <w:p w14:paraId="44E9AA85" w14:textId="58EAEA26"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Табл.4.</w:t>
      </w:r>
      <w:r w:rsidRPr="009750B6">
        <w:rPr>
          <w:rFonts w:asciiTheme="minorHAnsi" w:eastAsia="Times New Roman" w:hAnsiTheme="minorHAnsi" w:cstheme="minorHAnsi"/>
          <w:lang w:val="ru-RU" w:eastAsia="ru-RU"/>
        </w:rPr>
        <w:t xml:space="preserve"> Скидка к цене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в зависимости от стадии готовности дома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765"/>
        <w:gridCol w:w="5130"/>
      </w:tblGrid>
      <w:tr w:rsidR="0051698E" w:rsidRPr="009750B6" w14:paraId="266C12E2" w14:textId="77777777" w:rsidTr="0026171E">
        <w:tc>
          <w:tcPr>
            <w:tcW w:w="0" w:type="auto"/>
            <w:shd w:val="clear" w:color="auto" w:fill="auto"/>
            <w:tcMar>
              <w:top w:w="48" w:type="dxa"/>
              <w:left w:w="96" w:type="dxa"/>
              <w:bottom w:w="48" w:type="dxa"/>
              <w:right w:w="96" w:type="dxa"/>
            </w:tcMar>
            <w:vAlign w:val="center"/>
            <w:hideMark/>
          </w:tcPr>
          <w:p w14:paraId="533F9A30"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стадия</w:t>
            </w:r>
          </w:p>
        </w:tc>
        <w:tc>
          <w:tcPr>
            <w:tcW w:w="0" w:type="auto"/>
            <w:shd w:val="clear" w:color="auto" w:fill="auto"/>
            <w:tcMar>
              <w:top w:w="48" w:type="dxa"/>
              <w:left w:w="96" w:type="dxa"/>
              <w:bottom w:w="48" w:type="dxa"/>
              <w:right w:w="96" w:type="dxa"/>
            </w:tcMar>
            <w:vAlign w:val="center"/>
            <w:hideMark/>
          </w:tcPr>
          <w:p w14:paraId="4A0B1687"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относительно последующей стадии</w:t>
            </w:r>
          </w:p>
        </w:tc>
      </w:tr>
      <w:tr w:rsidR="0051698E" w:rsidRPr="009750B6" w14:paraId="2D502A04" w14:textId="77777777" w:rsidTr="0026171E">
        <w:tc>
          <w:tcPr>
            <w:tcW w:w="0" w:type="auto"/>
            <w:shd w:val="clear" w:color="auto" w:fill="auto"/>
            <w:tcMar>
              <w:top w:w="48" w:type="dxa"/>
              <w:left w:w="96" w:type="dxa"/>
              <w:bottom w:w="48" w:type="dxa"/>
              <w:right w:w="96" w:type="dxa"/>
            </w:tcMar>
            <w:vAlign w:val="center"/>
            <w:hideMark/>
          </w:tcPr>
          <w:p w14:paraId="1B1D39C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Начаты земляные работы</w:t>
            </w:r>
          </w:p>
        </w:tc>
        <w:tc>
          <w:tcPr>
            <w:tcW w:w="0" w:type="auto"/>
            <w:shd w:val="clear" w:color="auto" w:fill="auto"/>
            <w:tcMar>
              <w:top w:w="48" w:type="dxa"/>
              <w:left w:w="96" w:type="dxa"/>
              <w:bottom w:w="48" w:type="dxa"/>
              <w:right w:w="96" w:type="dxa"/>
            </w:tcMar>
            <w:vAlign w:val="center"/>
            <w:hideMark/>
          </w:tcPr>
          <w:p w14:paraId="4B3E3A5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w:t>
            </w:r>
          </w:p>
        </w:tc>
      </w:tr>
      <w:tr w:rsidR="0051698E" w:rsidRPr="009750B6" w14:paraId="23228078" w14:textId="77777777" w:rsidTr="0026171E">
        <w:tc>
          <w:tcPr>
            <w:tcW w:w="0" w:type="auto"/>
            <w:shd w:val="clear" w:color="auto" w:fill="auto"/>
            <w:tcMar>
              <w:top w:w="48" w:type="dxa"/>
              <w:left w:w="96" w:type="dxa"/>
              <w:bottom w:w="48" w:type="dxa"/>
              <w:right w:w="96" w:type="dxa"/>
            </w:tcMar>
            <w:vAlign w:val="center"/>
            <w:hideMark/>
          </w:tcPr>
          <w:p w14:paraId="7768A73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Начато строительство наземной части</w:t>
            </w:r>
          </w:p>
        </w:tc>
        <w:tc>
          <w:tcPr>
            <w:tcW w:w="0" w:type="auto"/>
            <w:shd w:val="clear" w:color="auto" w:fill="auto"/>
            <w:tcMar>
              <w:top w:w="48" w:type="dxa"/>
              <w:left w:w="96" w:type="dxa"/>
              <w:bottom w:w="48" w:type="dxa"/>
              <w:right w:w="96" w:type="dxa"/>
            </w:tcMar>
            <w:vAlign w:val="center"/>
            <w:hideMark/>
          </w:tcPr>
          <w:p w14:paraId="04E3683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w:t>
            </w:r>
          </w:p>
        </w:tc>
      </w:tr>
      <w:tr w:rsidR="007E1DA9" w:rsidRPr="009750B6" w14:paraId="6DE85D81" w14:textId="77777777" w:rsidTr="0026171E">
        <w:tc>
          <w:tcPr>
            <w:tcW w:w="0" w:type="auto"/>
            <w:shd w:val="clear" w:color="auto" w:fill="auto"/>
            <w:tcMar>
              <w:top w:w="48" w:type="dxa"/>
              <w:left w:w="96" w:type="dxa"/>
              <w:bottom w:w="48" w:type="dxa"/>
              <w:right w:w="96" w:type="dxa"/>
            </w:tcMar>
            <w:vAlign w:val="center"/>
            <w:hideMark/>
          </w:tcPr>
          <w:p w14:paraId="7DA737A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lastRenderedPageBreak/>
              <w:t>Введен в эксплуатацию</w:t>
            </w:r>
          </w:p>
        </w:tc>
        <w:tc>
          <w:tcPr>
            <w:tcW w:w="0" w:type="auto"/>
            <w:shd w:val="clear" w:color="auto" w:fill="auto"/>
            <w:tcMar>
              <w:top w:w="48" w:type="dxa"/>
              <w:left w:w="96" w:type="dxa"/>
              <w:bottom w:w="48" w:type="dxa"/>
              <w:right w:w="96" w:type="dxa"/>
            </w:tcMar>
            <w:vAlign w:val="center"/>
            <w:hideMark/>
          </w:tcPr>
          <w:p w14:paraId="1310285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bl>
    <w:p w14:paraId="06581E25" w14:textId="77777777" w:rsidR="00C5690C" w:rsidRPr="009750B6" w:rsidRDefault="00C5690C" w:rsidP="00523C57">
      <w:pPr>
        <w:rPr>
          <w:rFonts w:asciiTheme="minorHAnsi" w:eastAsia="Times New Roman" w:hAnsiTheme="minorHAnsi" w:cstheme="minorHAnsi"/>
          <w:b/>
          <w:bCs/>
          <w:lang w:val="ru-RU" w:eastAsia="ru-RU"/>
        </w:rPr>
      </w:pPr>
    </w:p>
    <w:p w14:paraId="7D8923B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Табл.5.</w:t>
      </w:r>
      <w:r w:rsidRPr="009750B6">
        <w:rPr>
          <w:rFonts w:asciiTheme="minorHAnsi" w:eastAsia="Times New Roman" w:hAnsiTheme="minorHAnsi" w:cstheme="minorHAnsi"/>
          <w:lang w:val="ru-RU" w:eastAsia="ru-RU"/>
        </w:rPr>
        <w:t> Скидка к цене в зависимости от количества комнат (при прочих равных условиях)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44"/>
        <w:gridCol w:w="4498"/>
      </w:tblGrid>
      <w:tr w:rsidR="0051698E" w:rsidRPr="009750B6" w14:paraId="2BA448B0" w14:textId="77777777" w:rsidTr="0026171E">
        <w:tc>
          <w:tcPr>
            <w:tcW w:w="0" w:type="auto"/>
            <w:shd w:val="clear" w:color="auto" w:fill="auto"/>
            <w:tcMar>
              <w:top w:w="48" w:type="dxa"/>
              <w:left w:w="96" w:type="dxa"/>
              <w:bottom w:w="48" w:type="dxa"/>
              <w:right w:w="96" w:type="dxa"/>
            </w:tcMar>
            <w:vAlign w:val="center"/>
            <w:hideMark/>
          </w:tcPr>
          <w:p w14:paraId="112C1F1E"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Количество комнат</w:t>
            </w:r>
          </w:p>
        </w:tc>
        <w:tc>
          <w:tcPr>
            <w:tcW w:w="0" w:type="auto"/>
            <w:shd w:val="clear" w:color="auto" w:fill="auto"/>
            <w:tcMar>
              <w:top w:w="48" w:type="dxa"/>
              <w:left w:w="96" w:type="dxa"/>
              <w:bottom w:w="48" w:type="dxa"/>
              <w:right w:w="96" w:type="dxa"/>
            </w:tcMar>
            <w:vAlign w:val="center"/>
            <w:hideMark/>
          </w:tcPr>
          <w:p w14:paraId="64B26A48"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Скидка относительно 1 комнатной квартиры</w:t>
            </w:r>
          </w:p>
        </w:tc>
      </w:tr>
      <w:tr w:rsidR="0051698E" w:rsidRPr="009750B6" w14:paraId="2A433F77" w14:textId="77777777" w:rsidTr="0026171E">
        <w:tc>
          <w:tcPr>
            <w:tcW w:w="0" w:type="auto"/>
            <w:shd w:val="clear" w:color="auto" w:fill="auto"/>
            <w:tcMar>
              <w:top w:w="48" w:type="dxa"/>
              <w:left w:w="96" w:type="dxa"/>
              <w:bottom w:w="48" w:type="dxa"/>
              <w:right w:w="96" w:type="dxa"/>
            </w:tcMar>
            <w:vAlign w:val="center"/>
            <w:hideMark/>
          </w:tcPr>
          <w:p w14:paraId="58855D6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auto"/>
            <w:tcMar>
              <w:top w:w="48" w:type="dxa"/>
              <w:left w:w="96" w:type="dxa"/>
              <w:bottom w:w="48" w:type="dxa"/>
              <w:right w:w="96" w:type="dxa"/>
            </w:tcMar>
            <w:vAlign w:val="center"/>
            <w:hideMark/>
          </w:tcPr>
          <w:p w14:paraId="0F5E287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r w:rsidR="0051698E" w:rsidRPr="009750B6" w14:paraId="59BC75BC" w14:textId="77777777" w:rsidTr="0026171E">
        <w:tc>
          <w:tcPr>
            <w:tcW w:w="0" w:type="auto"/>
            <w:shd w:val="clear" w:color="auto" w:fill="auto"/>
            <w:tcMar>
              <w:top w:w="48" w:type="dxa"/>
              <w:left w:w="96" w:type="dxa"/>
              <w:bottom w:w="48" w:type="dxa"/>
              <w:right w:w="96" w:type="dxa"/>
            </w:tcMar>
            <w:vAlign w:val="center"/>
            <w:hideMark/>
          </w:tcPr>
          <w:p w14:paraId="70E670B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537F67C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w:t>
            </w:r>
          </w:p>
        </w:tc>
      </w:tr>
      <w:tr w:rsidR="0051698E" w:rsidRPr="009750B6" w14:paraId="39DC6A82" w14:textId="77777777" w:rsidTr="0026171E">
        <w:tc>
          <w:tcPr>
            <w:tcW w:w="0" w:type="auto"/>
            <w:shd w:val="clear" w:color="auto" w:fill="auto"/>
            <w:tcMar>
              <w:top w:w="48" w:type="dxa"/>
              <w:left w:w="96" w:type="dxa"/>
              <w:bottom w:w="48" w:type="dxa"/>
              <w:right w:w="96" w:type="dxa"/>
            </w:tcMar>
            <w:vAlign w:val="center"/>
            <w:hideMark/>
          </w:tcPr>
          <w:p w14:paraId="2DFD9B9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7546D81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w:t>
            </w:r>
          </w:p>
        </w:tc>
      </w:tr>
    </w:tbl>
    <w:p w14:paraId="57EEBEC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i/>
          <w:iCs/>
          <w:lang w:val="ru-RU" w:eastAsia="ru-RU"/>
        </w:rPr>
        <w:t>В различных вариантах задачи величины скидок даются относительно разных баз (например, для табл. 4 может быть вариант – к цене последней стадии).</w:t>
      </w:r>
      <w:r w:rsidRPr="009750B6">
        <w:rPr>
          <w:rFonts w:asciiTheme="minorHAnsi" w:eastAsia="Times New Roman" w:hAnsiTheme="minorHAnsi" w:cstheme="minorHAnsi"/>
          <w:lang w:val="ru-RU" w:eastAsia="ru-RU"/>
        </w:rPr>
        <w:br/>
        <w:t>Варианты ответа:</w:t>
      </w:r>
    </w:p>
    <w:p w14:paraId="7D1A22BF" w14:textId="77777777" w:rsidR="007E1DA9" w:rsidRPr="009750B6" w:rsidRDefault="007E1DA9" w:rsidP="00523C57">
      <w:pPr>
        <w:numPr>
          <w:ilvl w:val="0"/>
          <w:numId w:val="18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10 090 000</w:t>
      </w:r>
    </w:p>
    <w:p w14:paraId="6EB3F1A5" w14:textId="77777777" w:rsidR="007E1DA9" w:rsidRPr="009750B6" w:rsidRDefault="007E1DA9" w:rsidP="00523C57">
      <w:pPr>
        <w:numPr>
          <w:ilvl w:val="0"/>
          <w:numId w:val="1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9 120 000</w:t>
      </w:r>
    </w:p>
    <w:p w14:paraId="084A3551" w14:textId="77777777" w:rsidR="007E1DA9" w:rsidRPr="009750B6" w:rsidRDefault="007E1DA9" w:rsidP="00523C57">
      <w:pPr>
        <w:numPr>
          <w:ilvl w:val="0"/>
          <w:numId w:val="1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9 530 000</w:t>
      </w:r>
    </w:p>
    <w:p w14:paraId="21EC06F8" w14:textId="77777777" w:rsidR="007E1DA9" w:rsidRPr="009750B6" w:rsidRDefault="007E1DA9" w:rsidP="00523C57">
      <w:pPr>
        <w:numPr>
          <w:ilvl w:val="0"/>
          <w:numId w:val="1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9 800 000</w:t>
      </w:r>
    </w:p>
    <w:p w14:paraId="76D427D0" w14:textId="77777777" w:rsidR="007E1DA9" w:rsidRPr="009750B6" w:rsidRDefault="007E1DA9" w:rsidP="00523C57">
      <w:pPr>
        <w:numPr>
          <w:ilvl w:val="0"/>
          <w:numId w:val="1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9 930 000</w:t>
      </w:r>
    </w:p>
    <w:p w14:paraId="440860F5" w14:textId="77777777" w:rsidR="007E1DA9" w:rsidRPr="009750B6" w:rsidRDefault="007E1DA9" w:rsidP="00523C57">
      <w:pPr>
        <w:rPr>
          <w:rFonts w:asciiTheme="minorHAnsi" w:eastAsia="Times New Roman" w:hAnsiTheme="minorHAnsi" w:cstheme="minorHAnsi"/>
          <w:lang w:val="ru-RU" w:eastAsia="ru-RU"/>
        </w:rPr>
      </w:pPr>
    </w:p>
    <w:p w14:paraId="107C5D5D" w14:textId="4F11AF30" w:rsidR="00457F1F"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3.2.2.7.</w:t>
      </w:r>
      <w:r w:rsidRPr="009750B6">
        <w:rPr>
          <w:rFonts w:asciiTheme="minorHAnsi" w:eastAsia="Times New Roman" w:hAnsiTheme="minorHAnsi" w:cstheme="minorHAnsi"/>
          <w:lang w:val="ru-RU" w:eastAsia="ru-RU"/>
        </w:rPr>
        <w:t xml:space="preserve"> Определить рыночную стоимость здания с дебаркадером площадью 1000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(без учета площади дебаркадера). Цена аналога (здания без дебаркадера) – 40 000 руб./кв.м. При прочих равных, объекты, состояние которых аналогично состоянию оцениваемого здания, на 30% дешевле объектов с состоянием, аналогичным состоянию аналога. Абсолютная корректировка на наличие дебаркадера - 50 000 руб. Для решения данной задачи первой вносится относительная корректировка. Внесение иных корректировок не требуется. Результат округлить до тысяч рублей.</w:t>
      </w:r>
    </w:p>
    <w:p w14:paraId="0E1681C5"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07D12E6" w14:textId="77777777" w:rsidR="007E1DA9" w:rsidRPr="009750B6" w:rsidRDefault="007E1DA9" w:rsidP="00523C57">
      <w:pPr>
        <w:numPr>
          <w:ilvl w:val="0"/>
          <w:numId w:val="1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40 050 000</w:t>
      </w:r>
    </w:p>
    <w:p w14:paraId="294ABB1A" w14:textId="77777777" w:rsidR="007E1DA9" w:rsidRPr="009750B6" w:rsidRDefault="007E1DA9" w:rsidP="00523C57">
      <w:pPr>
        <w:numPr>
          <w:ilvl w:val="0"/>
          <w:numId w:val="1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27 950 000</w:t>
      </w:r>
    </w:p>
    <w:p w14:paraId="32F89B1B" w14:textId="77777777" w:rsidR="007E1DA9" w:rsidRPr="009750B6" w:rsidRDefault="007E1DA9" w:rsidP="00523C57">
      <w:pPr>
        <w:numPr>
          <w:ilvl w:val="0"/>
          <w:numId w:val="1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52 050 000</w:t>
      </w:r>
    </w:p>
    <w:p w14:paraId="0663194D" w14:textId="77777777" w:rsidR="007E1DA9" w:rsidRPr="009750B6" w:rsidRDefault="007E1DA9" w:rsidP="00523C57">
      <w:pPr>
        <w:numPr>
          <w:ilvl w:val="0"/>
          <w:numId w:val="18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28 050 000</w:t>
      </w:r>
    </w:p>
    <w:p w14:paraId="22CE652F" w14:textId="77777777" w:rsidR="007E1DA9" w:rsidRPr="009750B6" w:rsidRDefault="007E1DA9" w:rsidP="00523C57">
      <w:pPr>
        <w:numPr>
          <w:ilvl w:val="0"/>
          <w:numId w:val="1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28 000 000</w:t>
      </w:r>
    </w:p>
    <w:p w14:paraId="630C771E" w14:textId="77777777" w:rsidR="007E1DA9" w:rsidRPr="009750B6" w:rsidRDefault="007E1DA9" w:rsidP="00523C57">
      <w:pPr>
        <w:rPr>
          <w:rFonts w:asciiTheme="minorHAnsi" w:eastAsia="Times New Roman" w:hAnsiTheme="minorHAnsi" w:cstheme="minorHAnsi"/>
          <w:lang w:val="ru-RU" w:eastAsia="ru-RU"/>
        </w:rPr>
      </w:pPr>
    </w:p>
    <w:p w14:paraId="704298D4" w14:textId="77777777"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3.2.2.8.</w:t>
      </w:r>
      <w:r w:rsidRPr="009750B6">
        <w:rPr>
          <w:rFonts w:asciiTheme="minorHAnsi" w:eastAsia="Times New Roman" w:hAnsiTheme="minorHAnsi" w:cstheme="minorHAnsi"/>
          <w:lang w:val="ru-RU" w:eastAsia="ru-RU"/>
        </w:rPr>
        <w:t> Найти коэффициент уторгования для торгового помещения, расположенного на 1 этаже. Даны следующие данные для расчета:</w:t>
      </w:r>
    </w:p>
    <w:p w14:paraId="45EE028A" w14:textId="77777777" w:rsidR="000132BC" w:rsidRPr="009750B6" w:rsidRDefault="007E1DA9" w:rsidP="00523C57">
      <w:pPr>
        <w:numPr>
          <w:ilvl w:val="0"/>
          <w:numId w:val="1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офисное помещение на 2 этаже. Продавалось за 1,2 млн руб., было продано за 980 тыс. руб.;</w:t>
      </w:r>
    </w:p>
    <w:p w14:paraId="56E435FB" w14:textId="77777777" w:rsidR="000132BC" w:rsidRPr="009750B6" w:rsidRDefault="007E1DA9" w:rsidP="00523C57">
      <w:pPr>
        <w:numPr>
          <w:ilvl w:val="0"/>
          <w:numId w:val="1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торговое помещение на 1 этаже. Продавалось за 2,2 млн руб., было продано за 1,6 млн руб.;</w:t>
      </w:r>
    </w:p>
    <w:p w14:paraId="0BF7D3D3" w14:textId="77777777" w:rsidR="000132BC" w:rsidRPr="009750B6" w:rsidRDefault="007E1DA9" w:rsidP="00523C57">
      <w:pPr>
        <w:numPr>
          <w:ilvl w:val="0"/>
          <w:numId w:val="1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магазин на 1 этаже. Продавался за 600 тыс. руб., был продан за 600 тыс. руб.;</w:t>
      </w:r>
    </w:p>
    <w:p w14:paraId="3D85FFDF" w14:textId="77777777" w:rsidR="000132BC" w:rsidRPr="009750B6" w:rsidRDefault="007E1DA9" w:rsidP="00523C57">
      <w:pPr>
        <w:numPr>
          <w:ilvl w:val="0"/>
          <w:numId w:val="1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помещения фитнес центра, вроде без указания этажа. Продавался за 2 млн</w:t>
      </w:r>
      <w:r w:rsidR="00CE67B6"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был продан за 1,9 млн руб.;</w:t>
      </w:r>
    </w:p>
    <w:p w14:paraId="58B5ED05" w14:textId="77777777" w:rsidR="007E1DA9" w:rsidRPr="009750B6" w:rsidRDefault="007E1DA9" w:rsidP="00523C57">
      <w:pPr>
        <w:numPr>
          <w:ilvl w:val="0"/>
          <w:numId w:val="1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помещения супермаркета на 1 этаже. Продавался за 2 млн руб., был продан за 1,7 млн руб.</w:t>
      </w:r>
    </w:p>
    <w:p w14:paraId="5652BEF1" w14:textId="7F7F6E69" w:rsidR="000C714A" w:rsidRPr="009750B6" w:rsidRDefault="007B45C9" w:rsidP="00523C57">
      <w:pPr>
        <w:rPr>
          <w:rFonts w:asciiTheme="minorHAnsi" w:eastAsia="Times New Roman" w:hAnsiTheme="minorHAnsi" w:cstheme="minorHAnsi"/>
          <w:lang w:eastAsia="ru-RU"/>
        </w:rPr>
      </w:pPr>
      <w:r>
        <w:rPr>
          <w:rFonts w:asciiTheme="minorHAnsi" w:eastAsia="Times New Roman" w:hAnsiTheme="minorHAnsi" w:cstheme="minorHAnsi"/>
          <w:lang w:val="ru-RU" w:eastAsia="ru-RU"/>
        </w:rPr>
        <w:t>Варианты ответа</w:t>
      </w:r>
      <w:r w:rsidR="000C714A" w:rsidRPr="009750B6">
        <w:rPr>
          <w:rFonts w:asciiTheme="minorHAnsi" w:eastAsia="Times New Roman" w:hAnsiTheme="minorHAnsi" w:cstheme="minorHAnsi"/>
          <w:lang w:eastAsia="ru-RU"/>
        </w:rPr>
        <w:t>:</w:t>
      </w:r>
    </w:p>
    <w:p w14:paraId="3F74137E" w14:textId="77777777" w:rsidR="007E1DA9" w:rsidRPr="009750B6" w:rsidRDefault="007E1DA9" w:rsidP="00523C57">
      <w:pPr>
        <w:numPr>
          <w:ilvl w:val="0"/>
          <w:numId w:val="1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21,1%</w:t>
      </w:r>
    </w:p>
    <w:p w14:paraId="631CB0D9" w14:textId="77777777" w:rsidR="007E1DA9" w:rsidRPr="009750B6" w:rsidRDefault="007E1DA9" w:rsidP="00523C57">
      <w:pPr>
        <w:numPr>
          <w:ilvl w:val="0"/>
          <w:numId w:val="1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w:t>
      </w:r>
    </w:p>
    <w:p w14:paraId="5EB95A22" w14:textId="77777777" w:rsidR="007E1DA9" w:rsidRPr="009750B6" w:rsidRDefault="007E1DA9" w:rsidP="00523C57">
      <w:pPr>
        <w:numPr>
          <w:ilvl w:val="0"/>
          <w:numId w:val="18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14,1%</w:t>
      </w:r>
    </w:p>
    <w:p w14:paraId="07C3BA60" w14:textId="77777777" w:rsidR="007E1DA9" w:rsidRPr="009750B6" w:rsidRDefault="007E1DA9" w:rsidP="00523C57">
      <w:pPr>
        <w:numPr>
          <w:ilvl w:val="0"/>
          <w:numId w:val="1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w:t>
      </w:r>
    </w:p>
    <w:p w14:paraId="7AD19730" w14:textId="77777777" w:rsidR="007E1DA9" w:rsidRPr="009750B6" w:rsidRDefault="007E1DA9" w:rsidP="00523C57">
      <w:pPr>
        <w:rPr>
          <w:rFonts w:asciiTheme="minorHAnsi" w:eastAsia="Times New Roman" w:hAnsiTheme="minorHAnsi" w:cstheme="minorHAnsi"/>
          <w:lang w:val="ru-RU" w:eastAsia="ru-RU"/>
        </w:rPr>
      </w:pPr>
    </w:p>
    <w:p w14:paraId="55A213FB"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3.2.2.9.</w:t>
      </w:r>
      <w:r w:rsidRPr="009750B6">
        <w:rPr>
          <w:rFonts w:asciiTheme="minorHAnsi" w:eastAsia="Times New Roman" w:hAnsiTheme="minorHAnsi" w:cstheme="minorHAnsi"/>
          <w:lang w:val="ru-RU" w:eastAsia="ru-RU"/>
        </w:rPr>
        <w:t> Рассчитать стоимость арендной ставки по состоянию на начало 2017 года. Известно, что величина арендной ставки по состоянию на начало 2003 года составляла 1000 руб., индекс перехода цен с 2003 по 2005 год составляет 1,54. Индекс перехода цен с 2005 по 2017</w:t>
      </w:r>
      <w:r w:rsidR="00C5690C" w:rsidRPr="009750B6">
        <w:rPr>
          <w:rFonts w:asciiTheme="minorHAnsi" w:eastAsia="Times New Roman" w:hAnsiTheme="minorHAnsi" w:cstheme="minorHAnsi"/>
          <w:lang w:val="ru-RU" w:eastAsia="ru-RU"/>
        </w:rPr>
        <w:t xml:space="preserve"> год</w:t>
      </w:r>
      <w:r w:rsidRPr="009750B6">
        <w:rPr>
          <w:rFonts w:asciiTheme="minorHAnsi" w:eastAsia="Times New Roman" w:hAnsiTheme="minorHAnsi" w:cstheme="minorHAnsi"/>
          <w:lang w:val="ru-RU" w:eastAsia="ru-RU"/>
        </w:rPr>
        <w:t xml:space="preserve"> составил 2,56.</w:t>
      </w:r>
    </w:p>
    <w:p w14:paraId="45E574A7" w14:textId="77777777" w:rsidR="007E1DA9" w:rsidRPr="009750B6" w:rsidRDefault="007E1DA9" w:rsidP="00523C57">
      <w:pPr>
        <w:numPr>
          <w:ilvl w:val="0"/>
          <w:numId w:val="1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1662</w:t>
      </w:r>
    </w:p>
    <w:p w14:paraId="0EB8F6CC" w14:textId="77777777" w:rsidR="007E1DA9" w:rsidRPr="009750B6" w:rsidRDefault="007E1DA9" w:rsidP="00523C57">
      <w:pPr>
        <w:numPr>
          <w:ilvl w:val="0"/>
          <w:numId w:val="1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2560</w:t>
      </w:r>
    </w:p>
    <w:p w14:paraId="68E0B890" w14:textId="77777777" w:rsidR="007E1DA9" w:rsidRPr="009750B6" w:rsidRDefault="007E1DA9" w:rsidP="00523C57">
      <w:pPr>
        <w:numPr>
          <w:ilvl w:val="0"/>
          <w:numId w:val="19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3942</w:t>
      </w:r>
    </w:p>
    <w:p w14:paraId="10155EF5" w14:textId="77777777" w:rsidR="007E1DA9" w:rsidRPr="009750B6" w:rsidRDefault="007E1DA9" w:rsidP="00523C57">
      <w:pPr>
        <w:numPr>
          <w:ilvl w:val="0"/>
          <w:numId w:val="1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4100</w:t>
      </w:r>
    </w:p>
    <w:p w14:paraId="1EE88D09" w14:textId="77777777" w:rsidR="007E1DA9" w:rsidRPr="009750B6" w:rsidRDefault="007E1DA9" w:rsidP="00523C57">
      <w:pPr>
        <w:jc w:val="both"/>
        <w:rPr>
          <w:rFonts w:asciiTheme="minorHAnsi" w:eastAsia="Times New Roman" w:hAnsiTheme="minorHAnsi" w:cstheme="minorHAnsi"/>
          <w:lang w:val="ru-RU" w:eastAsia="ru-RU"/>
        </w:rPr>
      </w:pPr>
    </w:p>
    <w:p w14:paraId="5A77564E"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3.2.2.10.</w:t>
      </w:r>
      <w:r w:rsidRPr="009750B6">
        <w:rPr>
          <w:rFonts w:asciiTheme="minorHAnsi" w:eastAsia="Times New Roman" w:hAnsiTheme="minorHAnsi" w:cstheme="minorHAnsi"/>
          <w:lang w:val="ru-RU" w:eastAsia="ru-RU"/>
        </w:rPr>
        <w:t> </w:t>
      </w:r>
      <w:r w:rsidR="00B16E9C" w:rsidRPr="009750B6">
        <w:rPr>
          <w:rFonts w:asciiTheme="minorHAnsi" w:eastAsia="Times New Roman" w:hAnsiTheme="minorHAnsi" w:cstheme="minorHAnsi"/>
          <w:lang w:val="ru-RU" w:eastAsia="ru-RU"/>
        </w:rPr>
        <w:t>Определить рыночную стоимость земельного участка площадью 2 га, категории земли населенных пунктов, разрешенное использование – строительство торговых объектов. Имеется информация о следующих предложениях на продажу земельных участков (цена, предложения, площадь, категория, разрешенное использование</w:t>
      </w:r>
      <w:r w:rsidRPr="009750B6">
        <w:rPr>
          <w:rFonts w:asciiTheme="minorHAnsi" w:eastAsia="Times New Roman" w:hAnsiTheme="minorHAnsi" w:cstheme="minorHAnsi"/>
          <w:lang w:val="ru-RU"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42"/>
        <w:gridCol w:w="1665"/>
        <w:gridCol w:w="1185"/>
        <w:gridCol w:w="2104"/>
        <w:gridCol w:w="3543"/>
      </w:tblGrid>
      <w:tr w:rsidR="0051698E" w:rsidRPr="009750B6" w14:paraId="1B48EA09" w14:textId="77777777" w:rsidTr="000C714A">
        <w:tc>
          <w:tcPr>
            <w:tcW w:w="0" w:type="auto"/>
            <w:shd w:val="clear" w:color="auto" w:fill="auto"/>
            <w:tcMar>
              <w:top w:w="48" w:type="dxa"/>
              <w:left w:w="96" w:type="dxa"/>
              <w:bottom w:w="48" w:type="dxa"/>
              <w:right w:w="96" w:type="dxa"/>
            </w:tcMar>
            <w:vAlign w:val="center"/>
            <w:hideMark/>
          </w:tcPr>
          <w:p w14:paraId="2F36C57B"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w:t>
            </w:r>
          </w:p>
        </w:tc>
        <w:tc>
          <w:tcPr>
            <w:tcW w:w="0" w:type="auto"/>
            <w:shd w:val="clear" w:color="auto" w:fill="auto"/>
            <w:tcMar>
              <w:top w:w="48" w:type="dxa"/>
              <w:left w:w="96" w:type="dxa"/>
              <w:bottom w:w="48" w:type="dxa"/>
              <w:right w:w="96" w:type="dxa"/>
            </w:tcMar>
            <w:vAlign w:val="center"/>
            <w:hideMark/>
          </w:tcPr>
          <w:p w14:paraId="6342BCAC"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цена предложения</w:t>
            </w:r>
          </w:p>
        </w:tc>
        <w:tc>
          <w:tcPr>
            <w:tcW w:w="0" w:type="auto"/>
            <w:shd w:val="clear" w:color="auto" w:fill="auto"/>
            <w:tcMar>
              <w:top w:w="48" w:type="dxa"/>
              <w:left w:w="96" w:type="dxa"/>
              <w:bottom w:w="48" w:type="dxa"/>
              <w:right w:w="96" w:type="dxa"/>
            </w:tcMar>
            <w:vAlign w:val="center"/>
            <w:hideMark/>
          </w:tcPr>
          <w:p w14:paraId="124D0D25"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площадь, га</w:t>
            </w:r>
          </w:p>
        </w:tc>
        <w:tc>
          <w:tcPr>
            <w:tcW w:w="0" w:type="auto"/>
            <w:shd w:val="clear" w:color="auto" w:fill="auto"/>
            <w:tcMar>
              <w:top w:w="48" w:type="dxa"/>
              <w:left w:w="96" w:type="dxa"/>
              <w:bottom w:w="48" w:type="dxa"/>
              <w:right w:w="96" w:type="dxa"/>
            </w:tcMar>
            <w:vAlign w:val="center"/>
            <w:hideMark/>
          </w:tcPr>
          <w:p w14:paraId="30FE052E"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категория</w:t>
            </w:r>
          </w:p>
        </w:tc>
        <w:tc>
          <w:tcPr>
            <w:tcW w:w="0" w:type="auto"/>
            <w:shd w:val="clear" w:color="auto" w:fill="auto"/>
            <w:tcMar>
              <w:top w:w="48" w:type="dxa"/>
              <w:left w:w="96" w:type="dxa"/>
              <w:bottom w:w="48" w:type="dxa"/>
              <w:right w:w="96" w:type="dxa"/>
            </w:tcMar>
            <w:vAlign w:val="center"/>
            <w:hideMark/>
          </w:tcPr>
          <w:p w14:paraId="1C198D28"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разрешенное использование</w:t>
            </w:r>
          </w:p>
        </w:tc>
      </w:tr>
      <w:tr w:rsidR="00B16E9C" w:rsidRPr="009750B6" w14:paraId="04E59941" w14:textId="77777777" w:rsidTr="00110A35">
        <w:tc>
          <w:tcPr>
            <w:tcW w:w="0" w:type="auto"/>
            <w:shd w:val="clear" w:color="auto" w:fill="auto"/>
            <w:tcMar>
              <w:top w:w="48" w:type="dxa"/>
              <w:left w:w="96" w:type="dxa"/>
              <w:bottom w:w="48" w:type="dxa"/>
              <w:right w:w="96" w:type="dxa"/>
            </w:tcMar>
            <w:hideMark/>
          </w:tcPr>
          <w:p w14:paraId="57471F14"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1</w:t>
            </w:r>
          </w:p>
        </w:tc>
        <w:tc>
          <w:tcPr>
            <w:tcW w:w="0" w:type="auto"/>
            <w:shd w:val="clear" w:color="auto" w:fill="auto"/>
            <w:tcMar>
              <w:top w:w="48" w:type="dxa"/>
              <w:left w:w="96" w:type="dxa"/>
              <w:bottom w:w="48" w:type="dxa"/>
              <w:right w:w="96" w:type="dxa"/>
            </w:tcMar>
            <w:hideMark/>
          </w:tcPr>
          <w:p w14:paraId="5E802ADD"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450 тыс. руб.</w:t>
            </w:r>
          </w:p>
        </w:tc>
        <w:tc>
          <w:tcPr>
            <w:tcW w:w="0" w:type="auto"/>
            <w:shd w:val="clear" w:color="auto" w:fill="auto"/>
            <w:tcMar>
              <w:top w:w="48" w:type="dxa"/>
              <w:left w:w="96" w:type="dxa"/>
              <w:bottom w:w="48" w:type="dxa"/>
              <w:right w:w="96" w:type="dxa"/>
            </w:tcMar>
            <w:hideMark/>
          </w:tcPr>
          <w:p w14:paraId="75F95000"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2</w:t>
            </w:r>
          </w:p>
        </w:tc>
        <w:tc>
          <w:tcPr>
            <w:tcW w:w="0" w:type="auto"/>
            <w:shd w:val="clear" w:color="auto" w:fill="auto"/>
            <w:tcMar>
              <w:top w:w="48" w:type="dxa"/>
              <w:left w:w="96" w:type="dxa"/>
              <w:bottom w:w="48" w:type="dxa"/>
              <w:right w:w="96" w:type="dxa"/>
            </w:tcMar>
            <w:hideMark/>
          </w:tcPr>
          <w:p w14:paraId="787F0988"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земли населенных пунктов</w:t>
            </w:r>
          </w:p>
        </w:tc>
        <w:tc>
          <w:tcPr>
            <w:tcW w:w="0" w:type="auto"/>
            <w:shd w:val="clear" w:color="auto" w:fill="auto"/>
            <w:tcMar>
              <w:top w:w="48" w:type="dxa"/>
              <w:left w:w="96" w:type="dxa"/>
              <w:bottom w:w="48" w:type="dxa"/>
              <w:right w:w="96" w:type="dxa"/>
            </w:tcMar>
            <w:hideMark/>
          </w:tcPr>
          <w:p w14:paraId="3C9D9839"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строительство офиса</w:t>
            </w:r>
          </w:p>
        </w:tc>
      </w:tr>
      <w:tr w:rsidR="00B16E9C" w:rsidRPr="009750B6" w14:paraId="75E85B52" w14:textId="77777777" w:rsidTr="00110A35">
        <w:tc>
          <w:tcPr>
            <w:tcW w:w="0" w:type="auto"/>
            <w:shd w:val="clear" w:color="auto" w:fill="auto"/>
            <w:tcMar>
              <w:top w:w="48" w:type="dxa"/>
              <w:left w:w="96" w:type="dxa"/>
              <w:bottom w:w="48" w:type="dxa"/>
              <w:right w:w="96" w:type="dxa"/>
            </w:tcMar>
            <w:hideMark/>
          </w:tcPr>
          <w:p w14:paraId="7734FE38"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2</w:t>
            </w:r>
          </w:p>
        </w:tc>
        <w:tc>
          <w:tcPr>
            <w:tcW w:w="0" w:type="auto"/>
            <w:shd w:val="clear" w:color="auto" w:fill="auto"/>
            <w:tcMar>
              <w:top w:w="48" w:type="dxa"/>
              <w:left w:w="96" w:type="dxa"/>
              <w:bottom w:w="48" w:type="dxa"/>
              <w:right w:w="96" w:type="dxa"/>
            </w:tcMar>
            <w:hideMark/>
          </w:tcPr>
          <w:p w14:paraId="47099F9B"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700 тыс. руб.</w:t>
            </w:r>
          </w:p>
        </w:tc>
        <w:tc>
          <w:tcPr>
            <w:tcW w:w="0" w:type="auto"/>
            <w:shd w:val="clear" w:color="auto" w:fill="auto"/>
            <w:tcMar>
              <w:top w:w="48" w:type="dxa"/>
              <w:left w:w="96" w:type="dxa"/>
              <w:bottom w:w="48" w:type="dxa"/>
              <w:right w:w="96" w:type="dxa"/>
            </w:tcMar>
            <w:hideMark/>
          </w:tcPr>
          <w:p w14:paraId="573CE17D"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2,2</w:t>
            </w:r>
          </w:p>
        </w:tc>
        <w:tc>
          <w:tcPr>
            <w:tcW w:w="0" w:type="auto"/>
            <w:shd w:val="clear" w:color="auto" w:fill="auto"/>
            <w:tcMar>
              <w:top w:w="48" w:type="dxa"/>
              <w:left w:w="96" w:type="dxa"/>
              <w:bottom w:w="48" w:type="dxa"/>
              <w:right w:w="96" w:type="dxa"/>
            </w:tcMar>
            <w:hideMark/>
          </w:tcPr>
          <w:p w14:paraId="55A34CA1"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земли населенных пунктов</w:t>
            </w:r>
          </w:p>
        </w:tc>
        <w:tc>
          <w:tcPr>
            <w:tcW w:w="0" w:type="auto"/>
            <w:shd w:val="clear" w:color="auto" w:fill="auto"/>
            <w:tcMar>
              <w:top w:w="48" w:type="dxa"/>
              <w:left w:w="96" w:type="dxa"/>
              <w:bottom w:w="48" w:type="dxa"/>
              <w:right w:w="96" w:type="dxa"/>
            </w:tcMar>
            <w:hideMark/>
          </w:tcPr>
          <w:p w14:paraId="74BF9C9E"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строительство ТЦ</w:t>
            </w:r>
          </w:p>
        </w:tc>
      </w:tr>
      <w:tr w:rsidR="00B16E9C" w:rsidRPr="00BB14B3" w14:paraId="66E9D938" w14:textId="77777777" w:rsidTr="00110A35">
        <w:tc>
          <w:tcPr>
            <w:tcW w:w="0" w:type="auto"/>
            <w:shd w:val="clear" w:color="auto" w:fill="auto"/>
            <w:tcMar>
              <w:top w:w="48" w:type="dxa"/>
              <w:left w:w="96" w:type="dxa"/>
              <w:bottom w:w="48" w:type="dxa"/>
              <w:right w:w="96" w:type="dxa"/>
            </w:tcMar>
            <w:hideMark/>
          </w:tcPr>
          <w:p w14:paraId="6E0457CA"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3</w:t>
            </w:r>
          </w:p>
        </w:tc>
        <w:tc>
          <w:tcPr>
            <w:tcW w:w="0" w:type="auto"/>
            <w:shd w:val="clear" w:color="auto" w:fill="auto"/>
            <w:tcMar>
              <w:top w:w="48" w:type="dxa"/>
              <w:left w:w="96" w:type="dxa"/>
              <w:bottom w:w="48" w:type="dxa"/>
              <w:right w:w="96" w:type="dxa"/>
            </w:tcMar>
            <w:hideMark/>
          </w:tcPr>
          <w:p w14:paraId="37A8DC17"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400 тыс. руб.</w:t>
            </w:r>
          </w:p>
        </w:tc>
        <w:tc>
          <w:tcPr>
            <w:tcW w:w="0" w:type="auto"/>
            <w:shd w:val="clear" w:color="auto" w:fill="auto"/>
            <w:tcMar>
              <w:top w:w="48" w:type="dxa"/>
              <w:left w:w="96" w:type="dxa"/>
              <w:bottom w:w="48" w:type="dxa"/>
              <w:right w:w="96" w:type="dxa"/>
            </w:tcMar>
            <w:hideMark/>
          </w:tcPr>
          <w:p w14:paraId="641033FF"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1,8</w:t>
            </w:r>
          </w:p>
        </w:tc>
        <w:tc>
          <w:tcPr>
            <w:tcW w:w="0" w:type="auto"/>
            <w:shd w:val="clear" w:color="auto" w:fill="auto"/>
            <w:tcMar>
              <w:top w:w="48" w:type="dxa"/>
              <w:left w:w="96" w:type="dxa"/>
              <w:bottom w:w="48" w:type="dxa"/>
              <w:right w:w="96" w:type="dxa"/>
            </w:tcMar>
            <w:hideMark/>
          </w:tcPr>
          <w:p w14:paraId="5CA7AF14"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земли промышленности</w:t>
            </w:r>
          </w:p>
        </w:tc>
        <w:tc>
          <w:tcPr>
            <w:tcW w:w="0" w:type="auto"/>
            <w:shd w:val="clear" w:color="auto" w:fill="auto"/>
            <w:tcMar>
              <w:top w:w="48" w:type="dxa"/>
              <w:left w:w="96" w:type="dxa"/>
              <w:bottom w:w="48" w:type="dxa"/>
              <w:right w:w="96" w:type="dxa"/>
            </w:tcMar>
            <w:hideMark/>
          </w:tcPr>
          <w:p w14:paraId="27F46C42"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lang w:val="ru-RU"/>
              </w:rPr>
              <w:t>строительство станции с производственного объекта с торговыми площадями</w:t>
            </w:r>
          </w:p>
        </w:tc>
      </w:tr>
      <w:tr w:rsidR="00B16E9C" w:rsidRPr="00BB14B3" w14:paraId="733F245B" w14:textId="77777777" w:rsidTr="00110A35">
        <w:tc>
          <w:tcPr>
            <w:tcW w:w="0" w:type="auto"/>
            <w:shd w:val="clear" w:color="auto" w:fill="auto"/>
            <w:tcMar>
              <w:top w:w="48" w:type="dxa"/>
              <w:left w:w="96" w:type="dxa"/>
              <w:bottom w:w="48" w:type="dxa"/>
              <w:right w:w="96" w:type="dxa"/>
            </w:tcMar>
            <w:hideMark/>
          </w:tcPr>
          <w:p w14:paraId="343F30DB"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4</w:t>
            </w:r>
          </w:p>
        </w:tc>
        <w:tc>
          <w:tcPr>
            <w:tcW w:w="0" w:type="auto"/>
            <w:shd w:val="clear" w:color="auto" w:fill="auto"/>
            <w:tcMar>
              <w:top w:w="48" w:type="dxa"/>
              <w:left w:w="96" w:type="dxa"/>
              <w:bottom w:w="48" w:type="dxa"/>
              <w:right w:w="96" w:type="dxa"/>
            </w:tcMar>
            <w:hideMark/>
          </w:tcPr>
          <w:p w14:paraId="77421088"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500 тыс. руб.</w:t>
            </w:r>
          </w:p>
        </w:tc>
        <w:tc>
          <w:tcPr>
            <w:tcW w:w="0" w:type="auto"/>
            <w:shd w:val="clear" w:color="auto" w:fill="auto"/>
            <w:tcMar>
              <w:top w:w="48" w:type="dxa"/>
              <w:left w:w="96" w:type="dxa"/>
              <w:bottom w:w="48" w:type="dxa"/>
              <w:right w:w="96" w:type="dxa"/>
            </w:tcMar>
            <w:hideMark/>
          </w:tcPr>
          <w:p w14:paraId="3C811C7B"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1,8</w:t>
            </w:r>
          </w:p>
        </w:tc>
        <w:tc>
          <w:tcPr>
            <w:tcW w:w="0" w:type="auto"/>
            <w:shd w:val="clear" w:color="auto" w:fill="auto"/>
            <w:tcMar>
              <w:top w:w="48" w:type="dxa"/>
              <w:left w:w="96" w:type="dxa"/>
              <w:bottom w:w="48" w:type="dxa"/>
              <w:right w:w="96" w:type="dxa"/>
            </w:tcMar>
            <w:hideMark/>
          </w:tcPr>
          <w:p w14:paraId="402E63E4"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земли населенных пунктов</w:t>
            </w:r>
          </w:p>
        </w:tc>
        <w:tc>
          <w:tcPr>
            <w:tcW w:w="0" w:type="auto"/>
            <w:shd w:val="clear" w:color="auto" w:fill="auto"/>
            <w:tcMar>
              <w:top w:w="48" w:type="dxa"/>
              <w:left w:w="96" w:type="dxa"/>
              <w:bottom w:w="48" w:type="dxa"/>
              <w:right w:w="96" w:type="dxa"/>
            </w:tcMar>
            <w:hideMark/>
          </w:tcPr>
          <w:p w14:paraId="4EBAE710"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lang w:val="ru-RU"/>
              </w:rPr>
              <w:t>строительство автозаправочной станции с объектами придорожного сервиса</w:t>
            </w:r>
          </w:p>
        </w:tc>
      </w:tr>
      <w:tr w:rsidR="00B16E9C" w:rsidRPr="009750B6" w14:paraId="26DB8452" w14:textId="77777777" w:rsidTr="00110A35">
        <w:tc>
          <w:tcPr>
            <w:tcW w:w="0" w:type="auto"/>
            <w:shd w:val="clear" w:color="auto" w:fill="auto"/>
            <w:tcMar>
              <w:top w:w="48" w:type="dxa"/>
              <w:left w:w="96" w:type="dxa"/>
              <w:bottom w:w="48" w:type="dxa"/>
              <w:right w:w="96" w:type="dxa"/>
            </w:tcMar>
            <w:hideMark/>
          </w:tcPr>
          <w:p w14:paraId="5862A534"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5</w:t>
            </w:r>
          </w:p>
        </w:tc>
        <w:tc>
          <w:tcPr>
            <w:tcW w:w="0" w:type="auto"/>
            <w:shd w:val="clear" w:color="auto" w:fill="auto"/>
            <w:tcMar>
              <w:top w:w="48" w:type="dxa"/>
              <w:left w:w="96" w:type="dxa"/>
              <w:bottom w:w="48" w:type="dxa"/>
              <w:right w:w="96" w:type="dxa"/>
            </w:tcMar>
            <w:hideMark/>
          </w:tcPr>
          <w:p w14:paraId="5B689654"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600 тыс. руб.</w:t>
            </w:r>
          </w:p>
        </w:tc>
        <w:tc>
          <w:tcPr>
            <w:tcW w:w="0" w:type="auto"/>
            <w:shd w:val="clear" w:color="auto" w:fill="auto"/>
            <w:tcMar>
              <w:top w:w="48" w:type="dxa"/>
              <w:left w:w="96" w:type="dxa"/>
              <w:bottom w:w="48" w:type="dxa"/>
              <w:right w:w="96" w:type="dxa"/>
            </w:tcMar>
            <w:hideMark/>
          </w:tcPr>
          <w:p w14:paraId="565BF792"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2</w:t>
            </w:r>
          </w:p>
        </w:tc>
        <w:tc>
          <w:tcPr>
            <w:tcW w:w="0" w:type="auto"/>
            <w:shd w:val="clear" w:color="auto" w:fill="auto"/>
            <w:tcMar>
              <w:top w:w="48" w:type="dxa"/>
              <w:left w:w="96" w:type="dxa"/>
              <w:bottom w:w="48" w:type="dxa"/>
              <w:right w:w="96" w:type="dxa"/>
            </w:tcMar>
            <w:hideMark/>
          </w:tcPr>
          <w:p w14:paraId="21357AD3"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земли населенных пунктов</w:t>
            </w:r>
          </w:p>
        </w:tc>
        <w:tc>
          <w:tcPr>
            <w:tcW w:w="0" w:type="auto"/>
            <w:shd w:val="clear" w:color="auto" w:fill="auto"/>
            <w:tcMar>
              <w:top w:w="48" w:type="dxa"/>
              <w:left w:w="96" w:type="dxa"/>
              <w:bottom w:w="48" w:type="dxa"/>
              <w:right w:w="96" w:type="dxa"/>
            </w:tcMar>
            <w:hideMark/>
          </w:tcPr>
          <w:p w14:paraId="1BB5C1E1" w14:textId="77777777" w:rsidR="00B16E9C" w:rsidRPr="009750B6" w:rsidRDefault="00B16E9C" w:rsidP="00523C57">
            <w:pPr>
              <w:rPr>
                <w:rFonts w:asciiTheme="minorHAnsi" w:eastAsia="Times New Roman" w:hAnsiTheme="minorHAnsi" w:cstheme="minorHAnsi"/>
                <w:lang w:val="ru-RU" w:eastAsia="ru-RU"/>
              </w:rPr>
            </w:pPr>
            <w:r w:rsidRPr="009750B6">
              <w:rPr>
                <w:rFonts w:asciiTheme="minorHAnsi" w:hAnsiTheme="minorHAnsi" w:cstheme="minorHAnsi"/>
                <w:sz w:val="22"/>
                <w:szCs w:val="22"/>
              </w:rPr>
              <w:t>строительство торговых объектов</w:t>
            </w:r>
          </w:p>
        </w:tc>
      </w:tr>
    </w:tbl>
    <w:p w14:paraId="4E6FFE60" w14:textId="77777777" w:rsidR="00457F1F" w:rsidRPr="009750B6" w:rsidRDefault="00B16E9C" w:rsidP="00523C57">
      <w:pPr>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Для расчета предположить, что НЭИ для всех предложений соответствует разрешенному использованию, корректировка на уторговывание 5%, корректировка цены единицы сравнения – 1 га аналога, - на площадь при отклонении площади аналога от площади объекта на +/10% составляет соответственно +/-3%. Значения прочих характеристик считать одинаковыми, веса использованных аналогов взять равными. Результат округлить до десятков тысяч</w:t>
      </w:r>
      <w:r w:rsidR="007E1DA9" w:rsidRPr="009750B6">
        <w:rPr>
          <w:rFonts w:asciiTheme="minorHAnsi" w:eastAsia="Times New Roman" w:hAnsiTheme="minorHAnsi" w:cstheme="minorHAnsi"/>
          <w:sz w:val="22"/>
          <w:szCs w:val="22"/>
          <w:lang w:val="ru-RU" w:eastAsia="ru-RU"/>
        </w:rPr>
        <w:t>.</w:t>
      </w:r>
    </w:p>
    <w:p w14:paraId="397E98BE" w14:textId="77777777" w:rsidR="007E1DA9" w:rsidRPr="009750B6" w:rsidRDefault="007E1DA9" w:rsidP="00523C57">
      <w:pPr>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Варианты ответа:</w:t>
      </w:r>
    </w:p>
    <w:p w14:paraId="48B69221" w14:textId="77777777" w:rsidR="007E1DA9" w:rsidRPr="009750B6" w:rsidRDefault="007E1DA9" w:rsidP="00523C57">
      <w:pPr>
        <w:numPr>
          <w:ilvl w:val="0"/>
          <w:numId w:val="191"/>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540</w:t>
      </w:r>
    </w:p>
    <w:p w14:paraId="1F10E56A" w14:textId="77777777" w:rsidR="007E1DA9" w:rsidRPr="009750B6" w:rsidRDefault="007E1DA9" w:rsidP="00523C57">
      <w:pPr>
        <w:numPr>
          <w:ilvl w:val="0"/>
          <w:numId w:val="191"/>
        </w:numPr>
        <w:ind w:left="1104"/>
        <w:jc w:val="both"/>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600</w:t>
      </w:r>
    </w:p>
    <w:p w14:paraId="663DDCC9" w14:textId="77777777" w:rsidR="007E1DA9" w:rsidRPr="009750B6" w:rsidRDefault="007E1DA9" w:rsidP="00523C57">
      <w:pPr>
        <w:numPr>
          <w:ilvl w:val="0"/>
          <w:numId w:val="191"/>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580</w:t>
      </w:r>
    </w:p>
    <w:p w14:paraId="6E4BFD95" w14:textId="77777777" w:rsidR="007E1DA9" w:rsidRPr="009750B6" w:rsidRDefault="007E1DA9" w:rsidP="00523C57">
      <w:pPr>
        <w:numPr>
          <w:ilvl w:val="0"/>
          <w:numId w:val="191"/>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630</w:t>
      </w:r>
    </w:p>
    <w:p w14:paraId="744C32EA" w14:textId="77777777" w:rsidR="007E1DA9" w:rsidRPr="009750B6" w:rsidRDefault="007E1DA9" w:rsidP="00523C57">
      <w:pPr>
        <w:numPr>
          <w:ilvl w:val="0"/>
          <w:numId w:val="191"/>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620</w:t>
      </w:r>
    </w:p>
    <w:p w14:paraId="2A4A2987" w14:textId="77777777" w:rsidR="007E1DA9" w:rsidRPr="009750B6" w:rsidRDefault="007E1DA9" w:rsidP="00523C57">
      <w:pPr>
        <w:jc w:val="both"/>
        <w:rPr>
          <w:rFonts w:asciiTheme="minorHAnsi" w:eastAsia="Times New Roman" w:hAnsiTheme="minorHAnsi" w:cstheme="minorHAnsi"/>
          <w:sz w:val="22"/>
          <w:szCs w:val="22"/>
          <w:lang w:val="ru-RU" w:eastAsia="ru-RU"/>
        </w:rPr>
      </w:pPr>
    </w:p>
    <w:p w14:paraId="7A27F6E2" w14:textId="71BE2824" w:rsidR="00457F1F"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3.2.2.11.</w:t>
      </w:r>
      <w:r w:rsidRPr="009750B6">
        <w:rPr>
          <w:rFonts w:asciiTheme="minorHAnsi" w:eastAsia="Times New Roman" w:hAnsiTheme="minorHAnsi" w:cstheme="minorHAnsi"/>
          <w:lang w:val="ru-RU" w:eastAsia="ru-RU"/>
        </w:rPr>
        <w:t xml:space="preserve"> В качестве аналога для оценки объекта недвижимости – офисного 8-этажного здания (права собственности) класса С, 1960 года постройки. общей площадью 5 тыс.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и арендопригодной площадью 4500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используется предложение на продажу офисного 9-этажного здания (права собственности) класса В, 1990 года постройки, общей площадью 10 тыс.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и арендопригодной площадью 8000 кв.м. Здание аналога сдано в долгосрочную аренду по ставкам выше рыночных для этого здания. Исходя из приведенного описания, перечислите все корректировки к цене аналога, которые необходимо применить, предполагая, что все иные характеристики, кроме описанных в условии у объекта недвижимости и аналога идентичны.</w:t>
      </w:r>
    </w:p>
    <w:p w14:paraId="6A3729F2"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1510DD7" w14:textId="77777777" w:rsidR="007E1DA9" w:rsidRPr="009750B6" w:rsidRDefault="007E1DA9" w:rsidP="00523C57">
      <w:pPr>
        <w:numPr>
          <w:ilvl w:val="0"/>
          <w:numId w:val="1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Корректировки на уторговывание, класс, физическое состояние, местоположение, общую площадь</w:t>
      </w:r>
    </w:p>
    <w:p w14:paraId="7D8CE4A4" w14:textId="77777777" w:rsidR="007E1DA9" w:rsidRPr="009750B6" w:rsidRDefault="007E1DA9" w:rsidP="00523C57">
      <w:pPr>
        <w:numPr>
          <w:ilvl w:val="0"/>
          <w:numId w:val="1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Корректировка на физическое состояние, класс, общую площадь, соотношение общей и арендопригодной площади, передаваемые права с учетом обременений.</w:t>
      </w:r>
    </w:p>
    <w:p w14:paraId="212C6B3B" w14:textId="77777777" w:rsidR="007E1DA9" w:rsidRPr="009750B6" w:rsidRDefault="007E1DA9" w:rsidP="00523C57">
      <w:pPr>
        <w:numPr>
          <w:ilvl w:val="0"/>
          <w:numId w:val="1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Корректировка на уторговывание, физическое состояние, класс, общую площадь, соотношение площадей и арендопригодные площади</w:t>
      </w:r>
    </w:p>
    <w:p w14:paraId="401A6F74" w14:textId="77777777" w:rsidR="007E1DA9" w:rsidRPr="009750B6" w:rsidRDefault="007E1DA9" w:rsidP="00523C57">
      <w:pPr>
        <w:numPr>
          <w:ilvl w:val="0"/>
          <w:numId w:val="1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Корректировки на уторговывание, класс, физическое состояние, соотношение общей и адендопригодной площади</w:t>
      </w:r>
    </w:p>
    <w:p w14:paraId="513297BF" w14:textId="77777777" w:rsidR="007E1DA9" w:rsidRPr="009750B6" w:rsidRDefault="007E1DA9" w:rsidP="00523C57">
      <w:pPr>
        <w:numPr>
          <w:ilvl w:val="0"/>
          <w:numId w:val="19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Корректировка на уторговывание, передаваемые права с учетом обременений, физическое состояние, класс, общую площадь, соотношение общей и арендопригодной площади</w:t>
      </w:r>
    </w:p>
    <w:p w14:paraId="1CF455BA" w14:textId="77777777" w:rsidR="007E1DA9" w:rsidRPr="009750B6" w:rsidRDefault="007E1DA9" w:rsidP="00523C57">
      <w:pPr>
        <w:rPr>
          <w:rFonts w:asciiTheme="minorHAnsi" w:eastAsia="Times New Roman" w:hAnsiTheme="minorHAnsi" w:cstheme="minorHAnsi"/>
          <w:lang w:val="ru-RU" w:eastAsia="ru-RU"/>
        </w:rPr>
      </w:pPr>
    </w:p>
    <w:p w14:paraId="64898427" w14:textId="64E6D4B2" w:rsidR="00457F1F"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3.2.2.12.</w:t>
      </w:r>
      <w:r w:rsidRPr="009750B6">
        <w:rPr>
          <w:rFonts w:asciiTheme="minorHAnsi" w:eastAsia="Times New Roman" w:hAnsiTheme="minorHAnsi" w:cstheme="minorHAnsi"/>
          <w:lang w:val="ru-RU" w:eastAsia="ru-RU"/>
        </w:rPr>
        <w:t xml:space="preserve"> Валовый рентный мультипликатор для рынка офисных помещений составляет 5. Определить рыночную стоимость офисного помещения общей площадью 100 кв. м., если известно, что оно сдано в аренду по ставке 1000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/кв.м., общей площади в месяц, дополнительно арендатор возмещает операционные расходы из расчета 100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/кв.м. общей площади в месяц. Ставки аренды и возмещения операционных расходов соответствуют рыночным. Результат округлить до сотен тысяч руб.</w:t>
      </w:r>
    </w:p>
    <w:p w14:paraId="0A9FC63B"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E8474CA" w14:textId="77777777" w:rsidR="007E1DA9" w:rsidRPr="009750B6" w:rsidRDefault="007E1DA9" w:rsidP="00523C57">
      <w:pPr>
        <w:numPr>
          <w:ilvl w:val="0"/>
          <w:numId w:val="1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6 000 000</w:t>
      </w:r>
    </w:p>
    <w:p w14:paraId="2A813B6E" w14:textId="77777777" w:rsidR="007E1DA9" w:rsidRPr="009750B6" w:rsidRDefault="007E1DA9" w:rsidP="00523C57">
      <w:pPr>
        <w:numPr>
          <w:ilvl w:val="0"/>
          <w:numId w:val="1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5 400 000</w:t>
      </w:r>
    </w:p>
    <w:p w14:paraId="3AD1C0D4" w14:textId="77777777" w:rsidR="007E1DA9" w:rsidRPr="009750B6" w:rsidRDefault="007E1DA9" w:rsidP="00523C57">
      <w:pPr>
        <w:numPr>
          <w:ilvl w:val="0"/>
          <w:numId w:val="19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6 600 000</w:t>
      </w:r>
    </w:p>
    <w:p w14:paraId="1BDF6500" w14:textId="77777777" w:rsidR="007E1DA9" w:rsidRPr="009750B6" w:rsidRDefault="007E1DA9" w:rsidP="00523C57">
      <w:pPr>
        <w:numPr>
          <w:ilvl w:val="0"/>
          <w:numId w:val="1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7 920 000</w:t>
      </w:r>
    </w:p>
    <w:p w14:paraId="64327EA0" w14:textId="77777777" w:rsidR="007E1DA9" w:rsidRPr="009750B6" w:rsidRDefault="007E1DA9" w:rsidP="00523C57">
      <w:pPr>
        <w:numPr>
          <w:ilvl w:val="0"/>
          <w:numId w:val="1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5 500 000</w:t>
      </w:r>
    </w:p>
    <w:p w14:paraId="0030A0DD" w14:textId="77777777" w:rsidR="007E1DA9" w:rsidRPr="009750B6" w:rsidRDefault="007E1DA9" w:rsidP="00523C57">
      <w:pPr>
        <w:jc w:val="both"/>
        <w:rPr>
          <w:rFonts w:asciiTheme="minorHAnsi" w:eastAsia="Times New Roman" w:hAnsiTheme="minorHAnsi" w:cstheme="minorHAnsi"/>
          <w:lang w:val="ru-RU" w:eastAsia="ru-RU"/>
        </w:rPr>
      </w:pPr>
    </w:p>
    <w:p w14:paraId="6497DE81" w14:textId="7C2B330F"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3.2.2.13.</w:t>
      </w:r>
      <w:r w:rsidRPr="009750B6">
        <w:rPr>
          <w:rFonts w:asciiTheme="minorHAnsi" w:eastAsia="Times New Roman" w:hAnsiTheme="minorHAnsi" w:cstheme="minorHAnsi"/>
          <w:lang w:val="ru-RU" w:eastAsia="ru-RU"/>
        </w:rPr>
        <w:t xml:space="preserve"> Рассчитать стоимость 1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бизнес-центра класса В (находится в центре, отделка евростандарт, данные характеристики типичны для данного класса). Аналог класс С, 50 000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(находится на окраине, простая отделка, данные характеристики типичны для данного класса). Класс С дешевле В на 25%, евроотделка лучше простой на 16%, центр лучше окраины на 14%. Определение класса включает в себя характеристики отделки и местоположения.</w:t>
      </w:r>
    </w:p>
    <w:p w14:paraId="313FD8C0" w14:textId="77777777" w:rsidR="007E1DA9" w:rsidRPr="009750B6" w:rsidRDefault="007E1DA9" w:rsidP="00523C57">
      <w:pPr>
        <w:numPr>
          <w:ilvl w:val="0"/>
          <w:numId w:val="1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28 357,53</w:t>
      </w:r>
    </w:p>
    <w:p w14:paraId="796B1676" w14:textId="77777777" w:rsidR="007E1DA9" w:rsidRPr="009750B6" w:rsidRDefault="007E1DA9" w:rsidP="00523C57">
      <w:pPr>
        <w:numPr>
          <w:ilvl w:val="0"/>
          <w:numId w:val="1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37 500,00</w:t>
      </w:r>
    </w:p>
    <w:p w14:paraId="1C49AF78" w14:textId="77777777" w:rsidR="007E1DA9" w:rsidRPr="009750B6" w:rsidRDefault="007E1DA9" w:rsidP="00523C57">
      <w:pPr>
        <w:numPr>
          <w:ilvl w:val="0"/>
          <w:numId w:val="1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62 500,00</w:t>
      </w:r>
    </w:p>
    <w:p w14:paraId="51DD5926" w14:textId="77777777" w:rsidR="007E1DA9" w:rsidRPr="009750B6" w:rsidRDefault="007E1DA9" w:rsidP="00523C57">
      <w:pPr>
        <w:numPr>
          <w:ilvl w:val="0"/>
          <w:numId w:val="19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66 666,67</w:t>
      </w:r>
    </w:p>
    <w:p w14:paraId="33B1D661" w14:textId="77777777" w:rsidR="007E1DA9" w:rsidRPr="009750B6" w:rsidRDefault="007E1DA9" w:rsidP="00523C57">
      <w:pPr>
        <w:numPr>
          <w:ilvl w:val="0"/>
          <w:numId w:val="1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88 160,00</w:t>
      </w:r>
    </w:p>
    <w:p w14:paraId="487A1D55" w14:textId="77777777" w:rsidR="007E1DA9" w:rsidRPr="009750B6" w:rsidRDefault="007E1DA9" w:rsidP="00523C57">
      <w:pPr>
        <w:rPr>
          <w:rFonts w:asciiTheme="minorHAnsi" w:eastAsia="Times New Roman" w:hAnsiTheme="minorHAnsi" w:cstheme="minorHAnsi"/>
          <w:lang w:val="ru-RU" w:eastAsia="ru-RU"/>
        </w:rPr>
      </w:pPr>
    </w:p>
    <w:p w14:paraId="0FC41468"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3.2.2.14.</w:t>
      </w:r>
      <w:r w:rsidRPr="009750B6">
        <w:rPr>
          <w:rFonts w:asciiTheme="minorHAnsi" w:eastAsia="Times New Roman" w:hAnsiTheme="minorHAnsi" w:cstheme="minorHAnsi"/>
          <w:lang w:val="ru-RU" w:eastAsia="ru-RU"/>
        </w:rPr>
        <w:t> Оценщиком обнаружен аналог, который продается в рассрочку на 5 лет под 10%, выплаты в конце года, данный процент ниже рыночного. Рыночная ставка по кредиту 13%. Рассчитать корректировку на способ финансирования, если объект оценки продается при условии моментальной оплаты.</w:t>
      </w:r>
    </w:p>
    <w:p w14:paraId="704F9B0B"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0,38</w:t>
      </w:r>
    </w:p>
    <w:p w14:paraId="38FBD6DA"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0,62</w:t>
      </w:r>
    </w:p>
    <w:p w14:paraId="306E4BBA"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0,77</w:t>
      </w:r>
    </w:p>
    <w:p w14:paraId="125BF2F1" w14:textId="77777777" w:rsidR="007E1DA9" w:rsidRPr="009750B6" w:rsidRDefault="007E1DA9" w:rsidP="00523C57">
      <w:pPr>
        <w:numPr>
          <w:ilvl w:val="0"/>
          <w:numId w:val="19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0,93</w:t>
      </w:r>
    </w:p>
    <w:p w14:paraId="6C83CF41"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0,97</w:t>
      </w:r>
    </w:p>
    <w:p w14:paraId="17B2EA4D"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1,03</w:t>
      </w:r>
    </w:p>
    <w:p w14:paraId="45D33ED9" w14:textId="77777777" w:rsidR="007E1DA9" w:rsidRPr="009750B6" w:rsidRDefault="007E1DA9" w:rsidP="00523C57">
      <w:pPr>
        <w:numPr>
          <w:ilvl w:val="0"/>
          <w:numId w:val="1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w:t>
      </w:r>
    </w:p>
    <w:p w14:paraId="541EF17C" w14:textId="77777777" w:rsidR="007E1DA9" w:rsidRPr="009750B6" w:rsidRDefault="007E1DA9" w:rsidP="00523C57">
      <w:pPr>
        <w:rPr>
          <w:rFonts w:asciiTheme="minorHAnsi" w:eastAsia="Times New Roman" w:hAnsiTheme="minorHAnsi" w:cstheme="minorHAnsi"/>
          <w:lang w:val="ru-RU" w:eastAsia="ru-RU"/>
        </w:rPr>
      </w:pPr>
    </w:p>
    <w:p w14:paraId="4222F60B" w14:textId="182648E2"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3.2.2.15.</w:t>
      </w:r>
      <w:r w:rsidRPr="009750B6">
        <w:rPr>
          <w:rFonts w:asciiTheme="minorHAnsi" w:eastAsia="Times New Roman" w:hAnsiTheme="minorHAnsi" w:cstheme="minorHAnsi"/>
          <w:lang w:val="ru-RU" w:eastAsia="ru-RU"/>
        </w:rPr>
        <w:t xml:space="preserve"> Определить рыночную стоимость двухэтажного офисного здания площадью 1000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требующе</w:t>
      </w:r>
      <w:r w:rsidR="00D41196" w:rsidRPr="009750B6">
        <w:rPr>
          <w:rFonts w:asciiTheme="minorHAnsi" w:eastAsia="Times New Roman" w:hAnsiTheme="minorHAnsi" w:cstheme="minorHAnsi"/>
          <w:lang w:val="ru-RU" w:eastAsia="ru-RU"/>
        </w:rPr>
        <w:t>го</w:t>
      </w:r>
      <w:r w:rsidRPr="009750B6">
        <w:rPr>
          <w:rFonts w:asciiTheme="minorHAnsi" w:eastAsia="Times New Roman" w:hAnsiTheme="minorHAnsi" w:cstheme="minorHAnsi"/>
          <w:lang w:val="ru-RU" w:eastAsia="ru-RU"/>
        </w:rPr>
        <w:t xml:space="preserve"> косметического ремонта. Имеется аналог - двухэтажное офисное здание площадью 800 кв. м, в котором проведен косметический ремонт. Аналог был продан за 600 000 руб. Для решения данной задачи предположить, что различие в площадях влияния на удельную стоимость не оказывает. Имеются также следующие данные по парным продажам для расчета абсолютной корректировки на состояние: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858"/>
        <w:gridCol w:w="2931"/>
        <w:gridCol w:w="1550"/>
      </w:tblGrid>
      <w:tr w:rsidR="0051698E" w:rsidRPr="009750B6" w14:paraId="631AA93D" w14:textId="77777777" w:rsidTr="000C714A">
        <w:tc>
          <w:tcPr>
            <w:tcW w:w="0" w:type="auto"/>
            <w:shd w:val="clear" w:color="auto" w:fill="auto"/>
            <w:tcMar>
              <w:top w:w="48" w:type="dxa"/>
              <w:left w:w="96" w:type="dxa"/>
              <w:bottom w:w="48" w:type="dxa"/>
              <w:right w:w="96" w:type="dxa"/>
            </w:tcMar>
            <w:vAlign w:val="center"/>
            <w:hideMark/>
          </w:tcPr>
          <w:p w14:paraId="5245CF39" w14:textId="77777777" w:rsidR="007E1DA9" w:rsidRPr="009750B6" w:rsidRDefault="00C5690C"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w:t>
            </w:r>
            <w:r w:rsidR="007E1DA9" w:rsidRPr="009750B6">
              <w:rPr>
                <w:rFonts w:asciiTheme="minorHAnsi" w:eastAsia="Times New Roman" w:hAnsiTheme="minorHAnsi" w:cstheme="minorHAnsi"/>
                <w:b/>
                <w:bCs/>
                <w:sz w:val="22"/>
                <w:szCs w:val="22"/>
                <w:lang w:val="ru-RU" w:eastAsia="ru-RU"/>
              </w:rPr>
              <w:t>бъект</w:t>
            </w:r>
          </w:p>
        </w:tc>
        <w:tc>
          <w:tcPr>
            <w:tcW w:w="2931" w:type="dxa"/>
            <w:shd w:val="clear" w:color="auto" w:fill="auto"/>
            <w:tcMar>
              <w:top w:w="48" w:type="dxa"/>
              <w:left w:w="96" w:type="dxa"/>
              <w:bottom w:w="48" w:type="dxa"/>
              <w:right w:w="96" w:type="dxa"/>
            </w:tcMar>
            <w:vAlign w:val="center"/>
            <w:hideMark/>
          </w:tcPr>
          <w:p w14:paraId="5B2BA5A2" w14:textId="77777777" w:rsidR="007E1DA9" w:rsidRPr="009750B6" w:rsidRDefault="00C5690C"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w:t>
            </w:r>
            <w:r w:rsidR="007E1DA9" w:rsidRPr="009750B6">
              <w:rPr>
                <w:rFonts w:asciiTheme="minorHAnsi" w:eastAsia="Times New Roman" w:hAnsiTheme="minorHAnsi" w:cstheme="minorHAnsi"/>
                <w:b/>
                <w:bCs/>
                <w:sz w:val="22"/>
                <w:szCs w:val="22"/>
                <w:lang w:val="ru-RU" w:eastAsia="ru-RU"/>
              </w:rPr>
              <w:t>остояние</w:t>
            </w:r>
          </w:p>
        </w:tc>
        <w:tc>
          <w:tcPr>
            <w:tcW w:w="1550" w:type="dxa"/>
            <w:shd w:val="clear" w:color="auto" w:fill="auto"/>
            <w:tcMar>
              <w:top w:w="48" w:type="dxa"/>
              <w:left w:w="96" w:type="dxa"/>
              <w:bottom w:w="48" w:type="dxa"/>
              <w:right w:w="96" w:type="dxa"/>
            </w:tcMar>
            <w:vAlign w:val="center"/>
            <w:hideMark/>
          </w:tcPr>
          <w:p w14:paraId="347E0F38" w14:textId="77777777" w:rsidR="007E1DA9" w:rsidRPr="009750B6" w:rsidRDefault="00C5690C"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Ц</w:t>
            </w:r>
            <w:r w:rsidR="007E1DA9" w:rsidRPr="009750B6">
              <w:rPr>
                <w:rFonts w:asciiTheme="minorHAnsi" w:eastAsia="Times New Roman" w:hAnsiTheme="minorHAnsi" w:cstheme="minorHAnsi"/>
                <w:b/>
                <w:bCs/>
                <w:sz w:val="22"/>
                <w:szCs w:val="22"/>
                <w:lang w:val="ru-RU" w:eastAsia="ru-RU"/>
              </w:rPr>
              <w:t>ена, руб</w:t>
            </w:r>
            <w:r w:rsidRPr="009750B6">
              <w:rPr>
                <w:rFonts w:asciiTheme="minorHAnsi" w:eastAsia="Times New Roman" w:hAnsiTheme="minorHAnsi" w:cstheme="minorHAnsi"/>
                <w:b/>
                <w:bCs/>
                <w:sz w:val="22"/>
                <w:szCs w:val="22"/>
                <w:lang w:val="ru-RU" w:eastAsia="ru-RU"/>
              </w:rPr>
              <w:t>.</w:t>
            </w:r>
          </w:p>
        </w:tc>
      </w:tr>
      <w:tr w:rsidR="0051698E" w:rsidRPr="009750B6" w14:paraId="2D2FB1F5" w14:textId="77777777" w:rsidTr="000C714A">
        <w:tc>
          <w:tcPr>
            <w:tcW w:w="0" w:type="auto"/>
            <w:shd w:val="clear" w:color="auto" w:fill="auto"/>
            <w:tcMar>
              <w:top w:w="48" w:type="dxa"/>
              <w:left w:w="96" w:type="dxa"/>
              <w:bottom w:w="48" w:type="dxa"/>
              <w:right w:w="96" w:type="dxa"/>
            </w:tcMar>
            <w:vAlign w:val="center"/>
            <w:hideMark/>
          </w:tcPr>
          <w:p w14:paraId="10DB7775" w14:textId="15A7507F"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xml:space="preserve">Одноэтажное кирпичное офисное здание 200 </w:t>
            </w:r>
            <w:r w:rsidR="007B45C9" w:rsidRPr="009750B6">
              <w:rPr>
                <w:rFonts w:asciiTheme="minorHAnsi" w:eastAsia="Times New Roman" w:hAnsiTheme="minorHAnsi" w:cstheme="minorHAnsi"/>
                <w:sz w:val="22"/>
                <w:szCs w:val="22"/>
                <w:lang w:val="ru-RU" w:eastAsia="ru-RU"/>
              </w:rPr>
              <w:t>кв.м.</w:t>
            </w:r>
          </w:p>
        </w:tc>
        <w:tc>
          <w:tcPr>
            <w:tcW w:w="2931" w:type="dxa"/>
            <w:shd w:val="clear" w:color="auto" w:fill="auto"/>
            <w:tcMar>
              <w:top w:w="48" w:type="dxa"/>
              <w:left w:w="96" w:type="dxa"/>
              <w:bottom w:w="48" w:type="dxa"/>
              <w:right w:w="96" w:type="dxa"/>
            </w:tcMar>
            <w:vAlign w:val="center"/>
            <w:hideMark/>
          </w:tcPr>
          <w:p w14:paraId="4E82855E" w14:textId="77777777" w:rsidR="007E1DA9" w:rsidRPr="009750B6" w:rsidRDefault="007E1DA9"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Требуется косметический ремонт</w:t>
            </w:r>
          </w:p>
        </w:tc>
        <w:tc>
          <w:tcPr>
            <w:tcW w:w="1550" w:type="dxa"/>
            <w:shd w:val="clear" w:color="auto" w:fill="auto"/>
            <w:tcMar>
              <w:top w:w="48" w:type="dxa"/>
              <w:left w:w="96" w:type="dxa"/>
              <w:bottom w:w="48" w:type="dxa"/>
              <w:right w:w="96" w:type="dxa"/>
            </w:tcMar>
            <w:vAlign w:val="center"/>
            <w:hideMark/>
          </w:tcPr>
          <w:p w14:paraId="00433407" w14:textId="77777777" w:rsidR="007E1DA9" w:rsidRPr="009750B6" w:rsidRDefault="007E1DA9"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120 000</w:t>
            </w:r>
          </w:p>
        </w:tc>
      </w:tr>
      <w:tr w:rsidR="0051698E" w:rsidRPr="009750B6" w14:paraId="30031F6C" w14:textId="77777777" w:rsidTr="000C714A">
        <w:tc>
          <w:tcPr>
            <w:tcW w:w="0" w:type="auto"/>
            <w:shd w:val="clear" w:color="auto" w:fill="auto"/>
            <w:tcMar>
              <w:top w:w="48" w:type="dxa"/>
              <w:left w:w="96" w:type="dxa"/>
              <w:bottom w:w="48" w:type="dxa"/>
              <w:right w:w="96" w:type="dxa"/>
            </w:tcMar>
            <w:vAlign w:val="center"/>
            <w:hideMark/>
          </w:tcPr>
          <w:p w14:paraId="19CACD70" w14:textId="4CAF9B20"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xml:space="preserve">Одноэтажное кирпичное офисное здание 400 </w:t>
            </w:r>
            <w:r w:rsidR="007B45C9" w:rsidRPr="009750B6">
              <w:rPr>
                <w:rFonts w:asciiTheme="minorHAnsi" w:eastAsia="Times New Roman" w:hAnsiTheme="minorHAnsi" w:cstheme="minorHAnsi"/>
                <w:sz w:val="22"/>
                <w:szCs w:val="22"/>
                <w:lang w:val="ru-RU" w:eastAsia="ru-RU"/>
              </w:rPr>
              <w:t>кв.м.</w:t>
            </w:r>
          </w:p>
        </w:tc>
        <w:tc>
          <w:tcPr>
            <w:tcW w:w="2931" w:type="dxa"/>
            <w:shd w:val="clear" w:color="auto" w:fill="auto"/>
            <w:tcMar>
              <w:top w:w="48" w:type="dxa"/>
              <w:left w:w="96" w:type="dxa"/>
              <w:bottom w:w="48" w:type="dxa"/>
              <w:right w:w="96" w:type="dxa"/>
            </w:tcMar>
            <w:vAlign w:val="center"/>
            <w:hideMark/>
          </w:tcPr>
          <w:p w14:paraId="143803DA" w14:textId="77777777" w:rsidR="007E1DA9" w:rsidRPr="009750B6" w:rsidRDefault="007E1DA9"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Проведен косметический ремонт</w:t>
            </w:r>
          </w:p>
        </w:tc>
        <w:tc>
          <w:tcPr>
            <w:tcW w:w="1550" w:type="dxa"/>
            <w:shd w:val="clear" w:color="auto" w:fill="auto"/>
            <w:tcMar>
              <w:top w:w="48" w:type="dxa"/>
              <w:left w:w="96" w:type="dxa"/>
              <w:bottom w:w="48" w:type="dxa"/>
              <w:right w:w="96" w:type="dxa"/>
            </w:tcMar>
            <w:vAlign w:val="center"/>
            <w:hideMark/>
          </w:tcPr>
          <w:p w14:paraId="43F88495" w14:textId="77777777" w:rsidR="007E1DA9" w:rsidRPr="009750B6" w:rsidRDefault="007E1DA9"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260 000</w:t>
            </w:r>
          </w:p>
        </w:tc>
      </w:tr>
    </w:tbl>
    <w:p w14:paraId="02D93D2B" w14:textId="77777777" w:rsidR="005E13D2"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Результат округлить до тыс. рублей.</w:t>
      </w:r>
    </w:p>
    <w:p w14:paraId="630C404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80BFE8D" w14:textId="77777777" w:rsidR="007E1DA9" w:rsidRPr="009750B6" w:rsidRDefault="007E1DA9" w:rsidP="00523C57">
      <w:pPr>
        <w:numPr>
          <w:ilvl w:val="0"/>
          <w:numId w:val="1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667 000</w:t>
      </w:r>
    </w:p>
    <w:p w14:paraId="2F314EA0" w14:textId="77777777" w:rsidR="007E1DA9" w:rsidRPr="009750B6" w:rsidRDefault="007E1DA9" w:rsidP="00523C57">
      <w:pPr>
        <w:numPr>
          <w:ilvl w:val="0"/>
          <w:numId w:val="19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700 000</w:t>
      </w:r>
    </w:p>
    <w:p w14:paraId="11A21D14" w14:textId="77777777" w:rsidR="007E1DA9" w:rsidRPr="009750B6" w:rsidRDefault="007E1DA9" w:rsidP="00523C57">
      <w:pPr>
        <w:numPr>
          <w:ilvl w:val="0"/>
          <w:numId w:val="1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800 000</w:t>
      </w:r>
    </w:p>
    <w:p w14:paraId="134250A6" w14:textId="77777777" w:rsidR="007E1DA9" w:rsidRPr="009750B6" w:rsidRDefault="007E1DA9" w:rsidP="00523C57">
      <w:pPr>
        <w:numPr>
          <w:ilvl w:val="0"/>
          <w:numId w:val="1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750 000</w:t>
      </w:r>
    </w:p>
    <w:p w14:paraId="721CB59C" w14:textId="77777777" w:rsidR="007E1DA9" w:rsidRPr="009750B6" w:rsidRDefault="007E1DA9" w:rsidP="00523C57">
      <w:pPr>
        <w:numPr>
          <w:ilvl w:val="0"/>
          <w:numId w:val="1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600 000</w:t>
      </w:r>
    </w:p>
    <w:p w14:paraId="5270228C" w14:textId="77777777" w:rsidR="007E1DA9" w:rsidRPr="009750B6" w:rsidRDefault="007E1DA9" w:rsidP="00523C57">
      <w:pPr>
        <w:rPr>
          <w:rFonts w:asciiTheme="minorHAnsi" w:eastAsia="Times New Roman" w:hAnsiTheme="minorHAnsi" w:cstheme="minorHAnsi"/>
          <w:lang w:val="ru-RU" w:eastAsia="ru-RU"/>
        </w:rPr>
      </w:pPr>
    </w:p>
    <w:p w14:paraId="32EA3EE2" w14:textId="77777777"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3.2.2.16.</w:t>
      </w:r>
      <w:r w:rsidRPr="009750B6">
        <w:rPr>
          <w:rFonts w:asciiTheme="minorHAnsi" w:eastAsia="Times New Roman" w:hAnsiTheme="minorHAnsi" w:cstheme="minorHAnsi"/>
          <w:lang w:val="ru-RU" w:eastAsia="ru-RU"/>
        </w:rPr>
        <w:t> Рассчитайте валовый рентный мультипликатор для объекта недвижимости, если он был продан за 0.8 млн руб., полностью сдан в аренду и арендный доход составляет 200 тыс. руб., чистый операционный доход -150 тыс. руб., чистая прибыль -100 тыс. руб. Результат округлить до десятых.</w:t>
      </w:r>
    </w:p>
    <w:p w14:paraId="5F7B3EC3"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623B6CE" w14:textId="77777777" w:rsidR="007E1DA9" w:rsidRPr="009750B6" w:rsidRDefault="007E1DA9" w:rsidP="00523C57">
      <w:pPr>
        <w:numPr>
          <w:ilvl w:val="0"/>
          <w:numId w:val="1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0,19</w:t>
      </w:r>
    </w:p>
    <w:p w14:paraId="7328A8E4" w14:textId="77777777" w:rsidR="007E1DA9" w:rsidRPr="009750B6" w:rsidRDefault="007E1DA9" w:rsidP="00523C57">
      <w:pPr>
        <w:numPr>
          <w:ilvl w:val="0"/>
          <w:numId w:val="19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4,00</w:t>
      </w:r>
    </w:p>
    <w:p w14:paraId="79E42B89" w14:textId="77777777" w:rsidR="007E1DA9" w:rsidRPr="009750B6" w:rsidRDefault="007E1DA9" w:rsidP="00523C57">
      <w:pPr>
        <w:numPr>
          <w:ilvl w:val="0"/>
          <w:numId w:val="1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0,25</w:t>
      </w:r>
    </w:p>
    <w:p w14:paraId="41671896" w14:textId="77777777" w:rsidR="007E1DA9" w:rsidRPr="009750B6" w:rsidRDefault="007E1DA9" w:rsidP="00523C57">
      <w:pPr>
        <w:numPr>
          <w:ilvl w:val="0"/>
          <w:numId w:val="1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8,00</w:t>
      </w:r>
    </w:p>
    <w:p w14:paraId="2B270909" w14:textId="77777777" w:rsidR="007E1DA9" w:rsidRPr="009750B6" w:rsidRDefault="007E1DA9" w:rsidP="00523C57">
      <w:pPr>
        <w:numPr>
          <w:ilvl w:val="0"/>
          <w:numId w:val="1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5,30</w:t>
      </w:r>
    </w:p>
    <w:p w14:paraId="1392703E" w14:textId="77777777" w:rsidR="007E1DA9" w:rsidRPr="009750B6" w:rsidRDefault="007E1DA9" w:rsidP="00523C57">
      <w:pPr>
        <w:rPr>
          <w:rFonts w:asciiTheme="minorHAnsi" w:eastAsia="Times New Roman" w:hAnsiTheme="minorHAnsi" w:cstheme="minorHAnsi"/>
          <w:lang w:val="ru-RU" w:eastAsia="ru-RU"/>
        </w:rPr>
      </w:pPr>
    </w:p>
    <w:p w14:paraId="73E8C96C" w14:textId="77777777" w:rsidR="00BF0A81"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3.2.2.17.</w:t>
      </w:r>
      <w:r w:rsidRPr="009750B6">
        <w:rPr>
          <w:rFonts w:asciiTheme="minorHAnsi" w:eastAsia="Times New Roman" w:hAnsiTheme="minorHAnsi" w:cstheme="minorHAnsi"/>
          <w:lang w:val="ru-RU" w:eastAsia="ru-RU"/>
        </w:rPr>
        <w:t> (4 балла).</w:t>
      </w:r>
    </w:p>
    <w:p w14:paraId="44841857"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рыночную стоимость однокомнатной квартиры общей площадью 43 кв. м, жилая площадь 22 кв. м, расположенной в завершенном строительстве доме в ЮВАО. Использовать для расчета все аналоги, приведенные в расчетной таблице. В таблицах ниже приведены данные для определения корректировок. Кроме указанных в таблице 1 не требуются иные корректировки. Использовать данные таблицы ниже для расчета относительных корректировок. При взвешивании аналогам присвоить равные веса. Скидка на переход от цен сделок к ценам предложений 7%.</w:t>
      </w:r>
    </w:p>
    <w:p w14:paraId="1AA68EDC" w14:textId="77777777" w:rsidR="007E1DA9" w:rsidRPr="009750B6" w:rsidRDefault="007E1DA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Таблица 1</w:t>
      </w:r>
      <w:r w:rsidRPr="009750B6">
        <w:rPr>
          <w:rFonts w:asciiTheme="minorHAnsi" w:eastAsia="Times New Roman" w:hAnsiTheme="minorHAnsi" w:cstheme="minorHAnsi"/>
          <w:lang w:val="ru-RU" w:eastAsia="ru-RU"/>
        </w:rPr>
        <w:t> Расчет удельной стоимости квартир сравнительным подходом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633"/>
        <w:gridCol w:w="1063"/>
        <w:gridCol w:w="1063"/>
        <w:gridCol w:w="1063"/>
        <w:gridCol w:w="1453"/>
      </w:tblGrid>
      <w:tr w:rsidR="0051698E" w:rsidRPr="009750B6" w14:paraId="3771B8DD" w14:textId="77777777" w:rsidTr="008753C1">
        <w:trPr>
          <w:tblHeader/>
        </w:trPr>
        <w:tc>
          <w:tcPr>
            <w:tcW w:w="0" w:type="auto"/>
            <w:shd w:val="clear" w:color="auto" w:fill="FFFFFF" w:themeFill="background1"/>
            <w:tcMar>
              <w:top w:w="48" w:type="dxa"/>
              <w:left w:w="96" w:type="dxa"/>
              <w:bottom w:w="48" w:type="dxa"/>
              <w:right w:w="96" w:type="dxa"/>
            </w:tcMar>
            <w:vAlign w:val="center"/>
            <w:hideMark/>
          </w:tcPr>
          <w:p w14:paraId="02C34BD1"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194045C1"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ОО</w:t>
            </w:r>
          </w:p>
        </w:tc>
        <w:tc>
          <w:tcPr>
            <w:tcW w:w="0" w:type="auto"/>
            <w:shd w:val="clear" w:color="auto" w:fill="FFFFFF" w:themeFill="background1"/>
            <w:tcMar>
              <w:top w:w="48" w:type="dxa"/>
              <w:left w:w="96" w:type="dxa"/>
              <w:bottom w:w="48" w:type="dxa"/>
              <w:right w:w="96" w:type="dxa"/>
            </w:tcMar>
            <w:vAlign w:val="center"/>
            <w:hideMark/>
          </w:tcPr>
          <w:p w14:paraId="51C0B2C3"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ОА 1</w:t>
            </w:r>
          </w:p>
        </w:tc>
        <w:tc>
          <w:tcPr>
            <w:tcW w:w="0" w:type="auto"/>
            <w:shd w:val="clear" w:color="auto" w:fill="FFFFFF" w:themeFill="background1"/>
            <w:tcMar>
              <w:top w:w="48" w:type="dxa"/>
              <w:left w:w="96" w:type="dxa"/>
              <w:bottom w:w="48" w:type="dxa"/>
              <w:right w:w="96" w:type="dxa"/>
            </w:tcMar>
            <w:vAlign w:val="center"/>
            <w:hideMark/>
          </w:tcPr>
          <w:p w14:paraId="6896D5C7"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ОА 2</w:t>
            </w:r>
          </w:p>
        </w:tc>
        <w:tc>
          <w:tcPr>
            <w:tcW w:w="0" w:type="auto"/>
            <w:shd w:val="clear" w:color="auto" w:fill="FFFFFF" w:themeFill="background1"/>
            <w:tcMar>
              <w:top w:w="48" w:type="dxa"/>
              <w:left w:w="96" w:type="dxa"/>
              <w:bottom w:w="48" w:type="dxa"/>
              <w:right w:w="96" w:type="dxa"/>
            </w:tcMar>
            <w:vAlign w:val="center"/>
            <w:hideMark/>
          </w:tcPr>
          <w:p w14:paraId="7D94258E"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ОА 3</w:t>
            </w:r>
          </w:p>
        </w:tc>
      </w:tr>
      <w:tr w:rsidR="0051698E" w:rsidRPr="009750B6" w14:paraId="7018F420" w14:textId="77777777" w:rsidTr="008753C1">
        <w:tc>
          <w:tcPr>
            <w:tcW w:w="0" w:type="auto"/>
            <w:shd w:val="clear" w:color="auto" w:fill="FFFFFF" w:themeFill="background1"/>
            <w:tcMar>
              <w:top w:w="48" w:type="dxa"/>
              <w:left w:w="96" w:type="dxa"/>
              <w:bottom w:w="48" w:type="dxa"/>
              <w:right w:w="96" w:type="dxa"/>
            </w:tcMar>
            <w:vAlign w:val="center"/>
            <w:hideMark/>
          </w:tcPr>
          <w:p w14:paraId="20CDCEE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Тип</w:t>
            </w:r>
          </w:p>
        </w:tc>
        <w:tc>
          <w:tcPr>
            <w:tcW w:w="0" w:type="auto"/>
            <w:shd w:val="clear" w:color="auto" w:fill="FFFFFF" w:themeFill="background1"/>
            <w:tcMar>
              <w:top w:w="48" w:type="dxa"/>
              <w:left w:w="96" w:type="dxa"/>
              <w:bottom w:w="48" w:type="dxa"/>
              <w:right w:w="96" w:type="dxa"/>
            </w:tcMar>
            <w:vAlign w:val="center"/>
            <w:hideMark/>
          </w:tcPr>
          <w:p w14:paraId="12882F5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c>
          <w:tcPr>
            <w:tcW w:w="0" w:type="auto"/>
            <w:shd w:val="clear" w:color="auto" w:fill="FFFFFF" w:themeFill="background1"/>
            <w:tcMar>
              <w:top w:w="48" w:type="dxa"/>
              <w:left w:w="96" w:type="dxa"/>
              <w:bottom w:w="48" w:type="dxa"/>
              <w:right w:w="96" w:type="dxa"/>
            </w:tcMar>
            <w:vAlign w:val="center"/>
            <w:hideMark/>
          </w:tcPr>
          <w:p w14:paraId="0D8DF7C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c>
          <w:tcPr>
            <w:tcW w:w="0" w:type="auto"/>
            <w:shd w:val="clear" w:color="auto" w:fill="FFFFFF" w:themeFill="background1"/>
            <w:tcMar>
              <w:top w:w="48" w:type="dxa"/>
              <w:left w:w="96" w:type="dxa"/>
              <w:bottom w:w="48" w:type="dxa"/>
              <w:right w:w="96" w:type="dxa"/>
            </w:tcMar>
            <w:vAlign w:val="center"/>
            <w:hideMark/>
          </w:tcPr>
          <w:p w14:paraId="1A6648F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Квартира</w:t>
            </w:r>
          </w:p>
        </w:tc>
        <w:tc>
          <w:tcPr>
            <w:tcW w:w="0" w:type="auto"/>
            <w:shd w:val="clear" w:color="auto" w:fill="FFFFFF" w:themeFill="background1"/>
            <w:tcMar>
              <w:top w:w="48" w:type="dxa"/>
              <w:left w:w="96" w:type="dxa"/>
              <w:bottom w:w="48" w:type="dxa"/>
              <w:right w:w="96" w:type="dxa"/>
            </w:tcMar>
            <w:vAlign w:val="center"/>
            <w:hideMark/>
          </w:tcPr>
          <w:p w14:paraId="610AA2E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Апартаменты</w:t>
            </w:r>
          </w:p>
        </w:tc>
      </w:tr>
      <w:tr w:rsidR="0051698E" w:rsidRPr="009750B6" w14:paraId="55B4EA23" w14:textId="77777777" w:rsidTr="008753C1">
        <w:tc>
          <w:tcPr>
            <w:tcW w:w="0" w:type="auto"/>
            <w:shd w:val="clear" w:color="auto" w:fill="FFFFFF" w:themeFill="background1"/>
            <w:tcMar>
              <w:top w:w="48" w:type="dxa"/>
              <w:left w:w="96" w:type="dxa"/>
              <w:bottom w:w="48" w:type="dxa"/>
              <w:right w:w="96" w:type="dxa"/>
            </w:tcMar>
            <w:vAlign w:val="center"/>
            <w:hideMark/>
          </w:tcPr>
          <w:p w14:paraId="085A58E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Кол-во комнат</w:t>
            </w:r>
          </w:p>
        </w:tc>
        <w:tc>
          <w:tcPr>
            <w:tcW w:w="0" w:type="auto"/>
            <w:shd w:val="clear" w:color="auto" w:fill="FFFFFF" w:themeFill="background1"/>
            <w:tcMar>
              <w:top w:w="48" w:type="dxa"/>
              <w:left w:w="96" w:type="dxa"/>
              <w:bottom w:w="48" w:type="dxa"/>
              <w:right w:w="96" w:type="dxa"/>
            </w:tcMar>
            <w:vAlign w:val="center"/>
            <w:hideMark/>
          </w:tcPr>
          <w:p w14:paraId="0D11515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FFFFFF" w:themeFill="background1"/>
            <w:tcMar>
              <w:top w:w="48" w:type="dxa"/>
              <w:left w:w="96" w:type="dxa"/>
              <w:bottom w:w="48" w:type="dxa"/>
              <w:right w:w="96" w:type="dxa"/>
            </w:tcMar>
            <w:vAlign w:val="center"/>
            <w:hideMark/>
          </w:tcPr>
          <w:p w14:paraId="6C6A2BA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FFFFFF" w:themeFill="background1"/>
            <w:tcMar>
              <w:top w:w="48" w:type="dxa"/>
              <w:left w:w="96" w:type="dxa"/>
              <w:bottom w:w="48" w:type="dxa"/>
              <w:right w:w="96" w:type="dxa"/>
            </w:tcMar>
            <w:vAlign w:val="center"/>
            <w:hideMark/>
          </w:tcPr>
          <w:p w14:paraId="4019969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FFFFFF" w:themeFill="background1"/>
            <w:tcMar>
              <w:top w:w="48" w:type="dxa"/>
              <w:left w:w="96" w:type="dxa"/>
              <w:bottom w:w="48" w:type="dxa"/>
              <w:right w:w="96" w:type="dxa"/>
            </w:tcMar>
            <w:vAlign w:val="center"/>
            <w:hideMark/>
          </w:tcPr>
          <w:p w14:paraId="30B2C824"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r>
      <w:tr w:rsidR="0051698E" w:rsidRPr="009750B6" w14:paraId="6EAFCBD5" w14:textId="77777777" w:rsidTr="008753C1">
        <w:tc>
          <w:tcPr>
            <w:tcW w:w="0" w:type="auto"/>
            <w:shd w:val="clear" w:color="auto" w:fill="FFFFFF" w:themeFill="background1"/>
            <w:tcMar>
              <w:top w:w="48" w:type="dxa"/>
              <w:left w:w="96" w:type="dxa"/>
              <w:bottom w:w="48" w:type="dxa"/>
              <w:right w:w="96" w:type="dxa"/>
            </w:tcMar>
            <w:vAlign w:val="center"/>
            <w:hideMark/>
          </w:tcPr>
          <w:p w14:paraId="1887317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Класс</w:t>
            </w:r>
          </w:p>
        </w:tc>
        <w:tc>
          <w:tcPr>
            <w:tcW w:w="0" w:type="auto"/>
            <w:shd w:val="clear" w:color="auto" w:fill="FFFFFF" w:themeFill="background1"/>
            <w:tcMar>
              <w:top w:w="48" w:type="dxa"/>
              <w:left w:w="96" w:type="dxa"/>
              <w:bottom w:w="48" w:type="dxa"/>
              <w:right w:w="96" w:type="dxa"/>
            </w:tcMar>
            <w:vAlign w:val="center"/>
            <w:hideMark/>
          </w:tcPr>
          <w:p w14:paraId="158223B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c>
          <w:tcPr>
            <w:tcW w:w="0" w:type="auto"/>
            <w:shd w:val="clear" w:color="auto" w:fill="FFFFFF" w:themeFill="background1"/>
            <w:tcMar>
              <w:top w:w="48" w:type="dxa"/>
              <w:left w:w="96" w:type="dxa"/>
              <w:bottom w:w="48" w:type="dxa"/>
              <w:right w:w="96" w:type="dxa"/>
            </w:tcMar>
            <w:vAlign w:val="center"/>
            <w:hideMark/>
          </w:tcPr>
          <w:p w14:paraId="3C9FCEE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Бизнес</w:t>
            </w:r>
          </w:p>
        </w:tc>
        <w:tc>
          <w:tcPr>
            <w:tcW w:w="0" w:type="auto"/>
            <w:shd w:val="clear" w:color="auto" w:fill="FFFFFF" w:themeFill="background1"/>
            <w:tcMar>
              <w:top w:w="48" w:type="dxa"/>
              <w:left w:w="96" w:type="dxa"/>
              <w:bottom w:w="48" w:type="dxa"/>
              <w:right w:w="96" w:type="dxa"/>
            </w:tcMar>
            <w:vAlign w:val="center"/>
            <w:hideMark/>
          </w:tcPr>
          <w:p w14:paraId="59D18E6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c>
          <w:tcPr>
            <w:tcW w:w="0" w:type="auto"/>
            <w:shd w:val="clear" w:color="auto" w:fill="FFFFFF" w:themeFill="background1"/>
            <w:tcMar>
              <w:top w:w="48" w:type="dxa"/>
              <w:left w:w="96" w:type="dxa"/>
              <w:bottom w:w="48" w:type="dxa"/>
              <w:right w:w="96" w:type="dxa"/>
            </w:tcMar>
            <w:vAlign w:val="center"/>
            <w:hideMark/>
          </w:tcPr>
          <w:p w14:paraId="57518D8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r>
      <w:tr w:rsidR="0051698E" w:rsidRPr="009750B6" w14:paraId="3285DE54" w14:textId="77777777" w:rsidTr="008753C1">
        <w:tc>
          <w:tcPr>
            <w:tcW w:w="0" w:type="auto"/>
            <w:shd w:val="clear" w:color="auto" w:fill="FFFFFF" w:themeFill="background1"/>
            <w:tcMar>
              <w:top w:w="48" w:type="dxa"/>
              <w:left w:w="96" w:type="dxa"/>
              <w:bottom w:w="48" w:type="dxa"/>
              <w:right w:w="96" w:type="dxa"/>
            </w:tcMar>
            <w:vAlign w:val="center"/>
            <w:hideMark/>
          </w:tcPr>
          <w:p w14:paraId="692BAF6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Местоположение</w:t>
            </w:r>
          </w:p>
        </w:tc>
        <w:tc>
          <w:tcPr>
            <w:tcW w:w="0" w:type="auto"/>
            <w:shd w:val="clear" w:color="auto" w:fill="FFFFFF" w:themeFill="background1"/>
            <w:tcMar>
              <w:top w:w="48" w:type="dxa"/>
              <w:left w:w="96" w:type="dxa"/>
              <w:bottom w:w="48" w:type="dxa"/>
              <w:right w:w="96" w:type="dxa"/>
            </w:tcMar>
            <w:vAlign w:val="center"/>
            <w:hideMark/>
          </w:tcPr>
          <w:p w14:paraId="4BF3DF9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FFFFFF" w:themeFill="background1"/>
            <w:tcMar>
              <w:top w:w="48" w:type="dxa"/>
              <w:left w:w="96" w:type="dxa"/>
              <w:bottom w:w="48" w:type="dxa"/>
              <w:right w:w="96" w:type="dxa"/>
            </w:tcMar>
            <w:vAlign w:val="center"/>
            <w:hideMark/>
          </w:tcPr>
          <w:p w14:paraId="65D5D5B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ВАО</w:t>
            </w:r>
          </w:p>
        </w:tc>
        <w:tc>
          <w:tcPr>
            <w:tcW w:w="0" w:type="auto"/>
            <w:shd w:val="clear" w:color="auto" w:fill="FFFFFF" w:themeFill="background1"/>
            <w:tcMar>
              <w:top w:w="48" w:type="dxa"/>
              <w:left w:w="96" w:type="dxa"/>
              <w:bottom w:w="48" w:type="dxa"/>
              <w:right w:w="96" w:type="dxa"/>
            </w:tcMar>
            <w:vAlign w:val="center"/>
            <w:hideMark/>
          </w:tcPr>
          <w:p w14:paraId="57756F6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FFFFFF" w:themeFill="background1"/>
            <w:tcMar>
              <w:top w:w="48" w:type="dxa"/>
              <w:left w:w="96" w:type="dxa"/>
              <w:bottom w:w="48" w:type="dxa"/>
              <w:right w:w="96" w:type="dxa"/>
            </w:tcMar>
            <w:vAlign w:val="center"/>
            <w:hideMark/>
          </w:tcPr>
          <w:p w14:paraId="4F3EAD2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r>
      <w:tr w:rsidR="0051698E" w:rsidRPr="009750B6" w14:paraId="0DFBE75A" w14:textId="77777777" w:rsidTr="008753C1">
        <w:tc>
          <w:tcPr>
            <w:tcW w:w="0" w:type="auto"/>
            <w:shd w:val="clear" w:color="auto" w:fill="FFFFFF" w:themeFill="background1"/>
            <w:tcMar>
              <w:top w:w="48" w:type="dxa"/>
              <w:left w:w="96" w:type="dxa"/>
              <w:bottom w:w="48" w:type="dxa"/>
              <w:right w:w="96" w:type="dxa"/>
            </w:tcMar>
            <w:vAlign w:val="center"/>
            <w:hideMark/>
          </w:tcPr>
          <w:p w14:paraId="54AF0D9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Стадия строительства</w:t>
            </w:r>
          </w:p>
        </w:tc>
        <w:tc>
          <w:tcPr>
            <w:tcW w:w="0" w:type="auto"/>
            <w:shd w:val="clear" w:color="auto" w:fill="FFFFFF" w:themeFill="background1"/>
            <w:tcMar>
              <w:top w:w="48" w:type="dxa"/>
              <w:left w:w="96" w:type="dxa"/>
              <w:bottom w:w="48" w:type="dxa"/>
              <w:right w:w="96" w:type="dxa"/>
            </w:tcMar>
            <w:vAlign w:val="center"/>
            <w:hideMark/>
          </w:tcPr>
          <w:p w14:paraId="5AA921D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FFFFFF" w:themeFill="background1"/>
            <w:tcMar>
              <w:top w:w="48" w:type="dxa"/>
              <w:left w:w="96" w:type="dxa"/>
              <w:bottom w:w="48" w:type="dxa"/>
              <w:right w:w="96" w:type="dxa"/>
            </w:tcMar>
            <w:vAlign w:val="center"/>
            <w:hideMark/>
          </w:tcPr>
          <w:p w14:paraId="2584E41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FFFFFF" w:themeFill="background1"/>
            <w:tcMar>
              <w:top w:w="48" w:type="dxa"/>
              <w:left w:w="96" w:type="dxa"/>
              <w:bottom w:w="48" w:type="dxa"/>
              <w:right w:w="96" w:type="dxa"/>
            </w:tcMar>
            <w:vAlign w:val="center"/>
            <w:hideMark/>
          </w:tcPr>
          <w:p w14:paraId="76301BA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FFFFFF" w:themeFill="background1"/>
            <w:tcMar>
              <w:top w:w="48" w:type="dxa"/>
              <w:left w:w="96" w:type="dxa"/>
              <w:bottom w:w="48" w:type="dxa"/>
              <w:right w:w="96" w:type="dxa"/>
            </w:tcMar>
            <w:vAlign w:val="center"/>
            <w:hideMark/>
          </w:tcPr>
          <w:p w14:paraId="2EA1BDD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r>
      <w:tr w:rsidR="0051698E" w:rsidRPr="009750B6" w14:paraId="1C3835B2" w14:textId="77777777" w:rsidTr="008753C1">
        <w:tc>
          <w:tcPr>
            <w:tcW w:w="0" w:type="auto"/>
            <w:shd w:val="clear" w:color="auto" w:fill="FFFFFF" w:themeFill="background1"/>
            <w:tcMar>
              <w:top w:w="48" w:type="dxa"/>
              <w:left w:w="96" w:type="dxa"/>
              <w:bottom w:w="48" w:type="dxa"/>
              <w:right w:w="96" w:type="dxa"/>
            </w:tcMar>
            <w:vAlign w:val="center"/>
            <w:hideMark/>
          </w:tcPr>
          <w:p w14:paraId="13E714CE" w14:textId="3BF86732"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lastRenderedPageBreak/>
              <w:t>Цена предложения, руб./</w:t>
            </w:r>
            <w:r w:rsidR="007B45C9" w:rsidRPr="009750B6">
              <w:rPr>
                <w:rFonts w:asciiTheme="minorHAnsi" w:eastAsia="Times New Roman" w:hAnsiTheme="minorHAnsi" w:cstheme="minorHAnsi"/>
                <w:sz w:val="22"/>
                <w:szCs w:val="22"/>
                <w:lang w:val="ru-RU" w:eastAsia="ru-RU"/>
              </w:rPr>
              <w:t>кв.м.</w:t>
            </w:r>
            <w:r w:rsidRPr="009750B6">
              <w:rPr>
                <w:rFonts w:asciiTheme="minorHAnsi" w:eastAsia="Times New Roman" w:hAnsiTheme="minorHAnsi" w:cstheme="minorHAnsi"/>
                <w:sz w:val="22"/>
                <w:szCs w:val="22"/>
                <w:lang w:val="ru-RU" w:eastAsia="ru-RU"/>
              </w:rPr>
              <w:t xml:space="preserve"> общей площади</w:t>
            </w:r>
          </w:p>
        </w:tc>
        <w:tc>
          <w:tcPr>
            <w:tcW w:w="0" w:type="auto"/>
            <w:shd w:val="clear" w:color="auto" w:fill="FFFFFF" w:themeFill="background1"/>
            <w:tcMar>
              <w:top w:w="48" w:type="dxa"/>
              <w:left w:w="96" w:type="dxa"/>
              <w:bottom w:w="48" w:type="dxa"/>
              <w:right w:w="96" w:type="dxa"/>
            </w:tcMar>
            <w:vAlign w:val="center"/>
            <w:hideMark/>
          </w:tcPr>
          <w:p w14:paraId="2315E3A7"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19CB35B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150 000</w:t>
            </w:r>
          </w:p>
        </w:tc>
        <w:tc>
          <w:tcPr>
            <w:tcW w:w="0" w:type="auto"/>
            <w:shd w:val="clear" w:color="auto" w:fill="FFFFFF" w:themeFill="background1"/>
            <w:tcMar>
              <w:top w:w="48" w:type="dxa"/>
              <w:left w:w="96" w:type="dxa"/>
              <w:bottom w:w="48" w:type="dxa"/>
              <w:right w:w="96" w:type="dxa"/>
            </w:tcMar>
            <w:vAlign w:val="center"/>
            <w:hideMark/>
          </w:tcPr>
          <w:p w14:paraId="23D8823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145 000</w:t>
            </w:r>
          </w:p>
        </w:tc>
        <w:tc>
          <w:tcPr>
            <w:tcW w:w="0" w:type="auto"/>
            <w:shd w:val="clear" w:color="auto" w:fill="FFFFFF" w:themeFill="background1"/>
            <w:tcMar>
              <w:top w:w="48" w:type="dxa"/>
              <w:left w:w="96" w:type="dxa"/>
              <w:bottom w:w="48" w:type="dxa"/>
              <w:right w:w="96" w:type="dxa"/>
            </w:tcMar>
            <w:vAlign w:val="center"/>
            <w:hideMark/>
          </w:tcPr>
          <w:p w14:paraId="4408AF4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135 000</w:t>
            </w:r>
          </w:p>
        </w:tc>
      </w:tr>
      <w:tr w:rsidR="0051698E" w:rsidRPr="009750B6" w14:paraId="2FAC7D0A" w14:textId="77777777" w:rsidTr="008753C1">
        <w:tc>
          <w:tcPr>
            <w:tcW w:w="0" w:type="auto"/>
            <w:shd w:val="clear" w:color="auto" w:fill="FFFFFF" w:themeFill="background1"/>
            <w:tcMar>
              <w:top w:w="48" w:type="dxa"/>
              <w:left w:w="96" w:type="dxa"/>
              <w:bottom w:w="48" w:type="dxa"/>
              <w:right w:w="96" w:type="dxa"/>
            </w:tcMar>
            <w:vAlign w:val="center"/>
            <w:hideMark/>
          </w:tcPr>
          <w:p w14:paraId="3370A26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Корректировки</w:t>
            </w:r>
          </w:p>
        </w:tc>
        <w:tc>
          <w:tcPr>
            <w:tcW w:w="0" w:type="auto"/>
            <w:shd w:val="clear" w:color="auto" w:fill="FFFFFF" w:themeFill="background1"/>
            <w:tcMar>
              <w:top w:w="48" w:type="dxa"/>
              <w:left w:w="96" w:type="dxa"/>
              <w:bottom w:w="48" w:type="dxa"/>
              <w:right w:w="96" w:type="dxa"/>
            </w:tcMar>
            <w:vAlign w:val="center"/>
            <w:hideMark/>
          </w:tcPr>
          <w:p w14:paraId="0313918E"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20C3AE48"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0E01D4C2"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774BBD5C"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62FD1527" w14:textId="77777777" w:rsidTr="008753C1">
        <w:tc>
          <w:tcPr>
            <w:tcW w:w="0" w:type="auto"/>
            <w:shd w:val="clear" w:color="auto" w:fill="FFFFFF" w:themeFill="background1"/>
            <w:tcMar>
              <w:top w:w="48" w:type="dxa"/>
              <w:left w:w="96" w:type="dxa"/>
              <w:bottom w:w="48" w:type="dxa"/>
              <w:right w:w="96" w:type="dxa"/>
            </w:tcMar>
            <w:vAlign w:val="center"/>
            <w:hideMark/>
          </w:tcPr>
          <w:p w14:paraId="0745C3F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уторгование</w:t>
            </w:r>
          </w:p>
        </w:tc>
        <w:tc>
          <w:tcPr>
            <w:tcW w:w="0" w:type="auto"/>
            <w:shd w:val="clear" w:color="auto" w:fill="FFFFFF" w:themeFill="background1"/>
            <w:tcMar>
              <w:top w:w="48" w:type="dxa"/>
              <w:left w:w="96" w:type="dxa"/>
              <w:bottom w:w="48" w:type="dxa"/>
              <w:right w:w="96" w:type="dxa"/>
            </w:tcMar>
            <w:vAlign w:val="center"/>
            <w:hideMark/>
          </w:tcPr>
          <w:p w14:paraId="1A7BEB0C"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1EF4D8B1"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3229D405"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09B795DE"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7B8F1E12" w14:textId="77777777" w:rsidTr="008753C1">
        <w:tc>
          <w:tcPr>
            <w:tcW w:w="0" w:type="auto"/>
            <w:shd w:val="clear" w:color="auto" w:fill="FFFFFF" w:themeFill="background1"/>
            <w:tcMar>
              <w:top w:w="48" w:type="dxa"/>
              <w:left w:w="96" w:type="dxa"/>
              <w:bottom w:w="48" w:type="dxa"/>
              <w:right w:w="96" w:type="dxa"/>
            </w:tcMar>
            <w:vAlign w:val="center"/>
            <w:hideMark/>
          </w:tcPr>
          <w:p w14:paraId="2221592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тип недвижимости</w:t>
            </w:r>
          </w:p>
        </w:tc>
        <w:tc>
          <w:tcPr>
            <w:tcW w:w="0" w:type="auto"/>
            <w:shd w:val="clear" w:color="auto" w:fill="FFFFFF" w:themeFill="background1"/>
            <w:tcMar>
              <w:top w:w="48" w:type="dxa"/>
              <w:left w:w="96" w:type="dxa"/>
              <w:bottom w:w="48" w:type="dxa"/>
              <w:right w:w="96" w:type="dxa"/>
            </w:tcMar>
            <w:vAlign w:val="center"/>
            <w:hideMark/>
          </w:tcPr>
          <w:p w14:paraId="7465FACA"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07531E7B"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1AC51B58"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16B6BD76"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2CFE4A74" w14:textId="77777777" w:rsidTr="008753C1">
        <w:tc>
          <w:tcPr>
            <w:tcW w:w="0" w:type="auto"/>
            <w:shd w:val="clear" w:color="auto" w:fill="FFFFFF" w:themeFill="background1"/>
            <w:tcMar>
              <w:top w:w="48" w:type="dxa"/>
              <w:left w:w="96" w:type="dxa"/>
              <w:bottom w:w="48" w:type="dxa"/>
              <w:right w:w="96" w:type="dxa"/>
            </w:tcMar>
            <w:vAlign w:val="center"/>
            <w:hideMark/>
          </w:tcPr>
          <w:p w14:paraId="3C81A04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кол-во комнат</w:t>
            </w:r>
          </w:p>
        </w:tc>
        <w:tc>
          <w:tcPr>
            <w:tcW w:w="0" w:type="auto"/>
            <w:shd w:val="clear" w:color="auto" w:fill="FFFFFF" w:themeFill="background1"/>
            <w:tcMar>
              <w:top w:w="48" w:type="dxa"/>
              <w:left w:w="96" w:type="dxa"/>
              <w:bottom w:w="48" w:type="dxa"/>
              <w:right w:w="96" w:type="dxa"/>
            </w:tcMar>
            <w:vAlign w:val="center"/>
            <w:hideMark/>
          </w:tcPr>
          <w:p w14:paraId="53EFD5A2"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32E38703"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5DBF4BCA"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0ECB6C16"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4E8675DB" w14:textId="77777777" w:rsidTr="008753C1">
        <w:tc>
          <w:tcPr>
            <w:tcW w:w="0" w:type="auto"/>
            <w:shd w:val="clear" w:color="auto" w:fill="FFFFFF" w:themeFill="background1"/>
            <w:tcMar>
              <w:top w:w="48" w:type="dxa"/>
              <w:left w:w="96" w:type="dxa"/>
              <w:bottom w:w="48" w:type="dxa"/>
              <w:right w:w="96" w:type="dxa"/>
            </w:tcMar>
            <w:vAlign w:val="center"/>
            <w:hideMark/>
          </w:tcPr>
          <w:p w14:paraId="327B226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класс объекта</w:t>
            </w:r>
          </w:p>
        </w:tc>
        <w:tc>
          <w:tcPr>
            <w:tcW w:w="0" w:type="auto"/>
            <w:shd w:val="clear" w:color="auto" w:fill="FFFFFF" w:themeFill="background1"/>
            <w:tcMar>
              <w:top w:w="48" w:type="dxa"/>
              <w:left w:w="96" w:type="dxa"/>
              <w:bottom w:w="48" w:type="dxa"/>
              <w:right w:w="96" w:type="dxa"/>
            </w:tcMar>
            <w:vAlign w:val="center"/>
            <w:hideMark/>
          </w:tcPr>
          <w:p w14:paraId="38E3903A"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0D20CD80"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3E786577"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2BD96863"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5AC64AFF" w14:textId="77777777" w:rsidTr="008753C1">
        <w:tc>
          <w:tcPr>
            <w:tcW w:w="0" w:type="auto"/>
            <w:shd w:val="clear" w:color="auto" w:fill="FFFFFF" w:themeFill="background1"/>
            <w:tcMar>
              <w:top w:w="48" w:type="dxa"/>
              <w:left w:w="96" w:type="dxa"/>
              <w:bottom w:w="48" w:type="dxa"/>
              <w:right w:w="96" w:type="dxa"/>
            </w:tcMar>
            <w:vAlign w:val="center"/>
            <w:hideMark/>
          </w:tcPr>
          <w:p w14:paraId="17642EE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местоположение</w:t>
            </w:r>
          </w:p>
        </w:tc>
        <w:tc>
          <w:tcPr>
            <w:tcW w:w="0" w:type="auto"/>
            <w:shd w:val="clear" w:color="auto" w:fill="FFFFFF" w:themeFill="background1"/>
            <w:tcMar>
              <w:top w:w="48" w:type="dxa"/>
              <w:left w:w="96" w:type="dxa"/>
              <w:bottom w:w="48" w:type="dxa"/>
              <w:right w:w="96" w:type="dxa"/>
            </w:tcMar>
            <w:vAlign w:val="center"/>
            <w:hideMark/>
          </w:tcPr>
          <w:p w14:paraId="7966F275"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7D705D59"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5ABA206F"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317B1AF7" w14:textId="77777777" w:rsidR="007E1DA9" w:rsidRPr="009750B6" w:rsidRDefault="007E1DA9" w:rsidP="00523C57">
            <w:pPr>
              <w:rPr>
                <w:rFonts w:asciiTheme="minorHAnsi" w:eastAsia="Times New Roman" w:hAnsiTheme="minorHAnsi" w:cstheme="minorHAnsi"/>
                <w:lang w:val="ru-RU" w:eastAsia="ru-RU"/>
              </w:rPr>
            </w:pPr>
          </w:p>
        </w:tc>
      </w:tr>
      <w:tr w:rsidR="0051698E" w:rsidRPr="009750B6" w14:paraId="73060DF8" w14:textId="77777777" w:rsidTr="008753C1">
        <w:tc>
          <w:tcPr>
            <w:tcW w:w="0" w:type="auto"/>
            <w:shd w:val="clear" w:color="auto" w:fill="FFFFFF" w:themeFill="background1"/>
            <w:tcMar>
              <w:top w:w="48" w:type="dxa"/>
              <w:left w:w="96" w:type="dxa"/>
              <w:bottom w:w="48" w:type="dxa"/>
              <w:right w:w="96" w:type="dxa"/>
            </w:tcMar>
            <w:vAlign w:val="center"/>
            <w:hideMark/>
          </w:tcPr>
          <w:p w14:paraId="04380D9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на стадию</w:t>
            </w:r>
          </w:p>
        </w:tc>
        <w:tc>
          <w:tcPr>
            <w:tcW w:w="0" w:type="auto"/>
            <w:shd w:val="clear" w:color="auto" w:fill="FFFFFF" w:themeFill="background1"/>
            <w:tcMar>
              <w:top w:w="48" w:type="dxa"/>
              <w:left w:w="96" w:type="dxa"/>
              <w:bottom w:w="48" w:type="dxa"/>
              <w:right w:w="96" w:type="dxa"/>
            </w:tcMar>
            <w:vAlign w:val="center"/>
            <w:hideMark/>
          </w:tcPr>
          <w:p w14:paraId="756E952C"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2E5DBD16"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5D2BB175"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7043C5BE" w14:textId="77777777" w:rsidR="007E1DA9" w:rsidRPr="009750B6" w:rsidRDefault="007E1DA9" w:rsidP="00523C57">
            <w:pPr>
              <w:rPr>
                <w:rFonts w:asciiTheme="minorHAnsi" w:eastAsia="Times New Roman" w:hAnsiTheme="minorHAnsi" w:cstheme="minorHAnsi"/>
                <w:lang w:val="ru-RU" w:eastAsia="ru-RU"/>
              </w:rPr>
            </w:pPr>
          </w:p>
        </w:tc>
      </w:tr>
    </w:tbl>
    <w:p w14:paraId="4A52DE5A" w14:textId="77777777" w:rsidR="007E1DA9" w:rsidRPr="009750B6" w:rsidRDefault="007E1DA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Таблица 2</w:t>
      </w:r>
      <w:r w:rsidRPr="009750B6">
        <w:rPr>
          <w:rFonts w:asciiTheme="minorHAnsi" w:eastAsia="Times New Roman" w:hAnsiTheme="minorHAnsi" w:cstheme="minorHAnsi"/>
          <w:lang w:val="ru-RU" w:eastAsia="ru-RU"/>
        </w:rPr>
        <w:t> Средние цены на квартиры и апартаменты по округам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78"/>
        <w:gridCol w:w="1087"/>
        <w:gridCol w:w="1494"/>
      </w:tblGrid>
      <w:tr w:rsidR="0051698E" w:rsidRPr="009750B6" w14:paraId="24C83D99" w14:textId="77777777" w:rsidTr="008753C1">
        <w:tc>
          <w:tcPr>
            <w:tcW w:w="0" w:type="auto"/>
            <w:shd w:val="clear" w:color="auto" w:fill="auto"/>
            <w:tcMar>
              <w:top w:w="48" w:type="dxa"/>
              <w:left w:w="96" w:type="dxa"/>
              <w:bottom w:w="48" w:type="dxa"/>
              <w:right w:w="96" w:type="dxa"/>
            </w:tcMar>
            <w:vAlign w:val="center"/>
            <w:hideMark/>
          </w:tcPr>
          <w:p w14:paraId="6828F4E4"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0647B2A3"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Квартира</w:t>
            </w:r>
          </w:p>
        </w:tc>
        <w:tc>
          <w:tcPr>
            <w:tcW w:w="0" w:type="auto"/>
            <w:shd w:val="clear" w:color="auto" w:fill="auto"/>
            <w:tcMar>
              <w:top w:w="48" w:type="dxa"/>
              <w:left w:w="96" w:type="dxa"/>
              <w:bottom w:w="48" w:type="dxa"/>
              <w:right w:w="96" w:type="dxa"/>
            </w:tcMar>
            <w:vAlign w:val="center"/>
            <w:hideMark/>
          </w:tcPr>
          <w:p w14:paraId="079CC899"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Апартаменты</w:t>
            </w:r>
          </w:p>
        </w:tc>
      </w:tr>
      <w:tr w:rsidR="0051698E" w:rsidRPr="009750B6" w14:paraId="587C4590" w14:textId="77777777" w:rsidTr="008753C1">
        <w:tc>
          <w:tcPr>
            <w:tcW w:w="0" w:type="auto"/>
            <w:shd w:val="clear" w:color="auto" w:fill="auto"/>
            <w:tcMar>
              <w:top w:w="48" w:type="dxa"/>
              <w:left w:w="96" w:type="dxa"/>
              <w:bottom w:w="48" w:type="dxa"/>
              <w:right w:w="96" w:type="dxa"/>
            </w:tcMar>
            <w:vAlign w:val="center"/>
            <w:hideMark/>
          </w:tcPr>
          <w:p w14:paraId="30EFC9E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ЮВАО</w:t>
            </w:r>
          </w:p>
        </w:tc>
        <w:tc>
          <w:tcPr>
            <w:tcW w:w="0" w:type="auto"/>
            <w:shd w:val="clear" w:color="auto" w:fill="auto"/>
            <w:tcMar>
              <w:top w:w="48" w:type="dxa"/>
              <w:left w:w="96" w:type="dxa"/>
              <w:bottom w:w="48" w:type="dxa"/>
              <w:right w:w="96" w:type="dxa"/>
            </w:tcMar>
            <w:vAlign w:val="center"/>
            <w:hideMark/>
          </w:tcPr>
          <w:p w14:paraId="7A21B36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181 000</w:t>
            </w:r>
          </w:p>
        </w:tc>
        <w:tc>
          <w:tcPr>
            <w:tcW w:w="0" w:type="auto"/>
            <w:shd w:val="clear" w:color="auto" w:fill="auto"/>
            <w:tcMar>
              <w:top w:w="48" w:type="dxa"/>
              <w:left w:w="96" w:type="dxa"/>
              <w:bottom w:w="48" w:type="dxa"/>
              <w:right w:w="96" w:type="dxa"/>
            </w:tcMar>
            <w:vAlign w:val="center"/>
            <w:hideMark/>
          </w:tcPr>
          <w:p w14:paraId="79EB71D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165 000</w:t>
            </w:r>
          </w:p>
        </w:tc>
      </w:tr>
      <w:tr w:rsidR="0051698E" w:rsidRPr="009750B6" w14:paraId="3F442F5D" w14:textId="77777777" w:rsidTr="008753C1">
        <w:tc>
          <w:tcPr>
            <w:tcW w:w="0" w:type="auto"/>
            <w:shd w:val="clear" w:color="auto" w:fill="auto"/>
            <w:tcMar>
              <w:top w:w="48" w:type="dxa"/>
              <w:left w:w="96" w:type="dxa"/>
              <w:bottom w:w="48" w:type="dxa"/>
              <w:right w:w="96" w:type="dxa"/>
            </w:tcMar>
            <w:vAlign w:val="center"/>
            <w:hideMark/>
          </w:tcPr>
          <w:p w14:paraId="32857F2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ВАО</w:t>
            </w:r>
          </w:p>
        </w:tc>
        <w:tc>
          <w:tcPr>
            <w:tcW w:w="0" w:type="auto"/>
            <w:shd w:val="clear" w:color="auto" w:fill="auto"/>
            <w:tcMar>
              <w:top w:w="48" w:type="dxa"/>
              <w:left w:w="96" w:type="dxa"/>
              <w:bottom w:w="48" w:type="dxa"/>
              <w:right w:w="96" w:type="dxa"/>
            </w:tcMar>
            <w:vAlign w:val="center"/>
            <w:hideMark/>
          </w:tcPr>
          <w:p w14:paraId="466BCCD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169 000</w:t>
            </w:r>
          </w:p>
        </w:tc>
        <w:tc>
          <w:tcPr>
            <w:tcW w:w="0" w:type="auto"/>
            <w:shd w:val="clear" w:color="auto" w:fill="auto"/>
            <w:tcMar>
              <w:top w:w="48" w:type="dxa"/>
              <w:left w:w="96" w:type="dxa"/>
              <w:bottom w:w="48" w:type="dxa"/>
              <w:right w:w="96" w:type="dxa"/>
            </w:tcMar>
            <w:vAlign w:val="center"/>
            <w:hideMark/>
          </w:tcPr>
          <w:p w14:paraId="309E2D7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145 000</w:t>
            </w:r>
          </w:p>
        </w:tc>
      </w:tr>
      <w:tr w:rsidR="0051698E" w:rsidRPr="009750B6" w14:paraId="03A0A4AF" w14:textId="77777777" w:rsidTr="008753C1">
        <w:tc>
          <w:tcPr>
            <w:tcW w:w="0" w:type="auto"/>
            <w:shd w:val="clear" w:color="auto" w:fill="auto"/>
            <w:tcMar>
              <w:top w:w="48" w:type="dxa"/>
              <w:left w:w="96" w:type="dxa"/>
              <w:bottom w:w="48" w:type="dxa"/>
              <w:right w:w="96" w:type="dxa"/>
            </w:tcMar>
            <w:vAlign w:val="center"/>
            <w:hideMark/>
          </w:tcPr>
          <w:p w14:paraId="35D9CE8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ЮЗАО</w:t>
            </w:r>
          </w:p>
        </w:tc>
        <w:tc>
          <w:tcPr>
            <w:tcW w:w="0" w:type="auto"/>
            <w:shd w:val="clear" w:color="auto" w:fill="auto"/>
            <w:tcMar>
              <w:top w:w="48" w:type="dxa"/>
              <w:left w:w="96" w:type="dxa"/>
              <w:bottom w:w="48" w:type="dxa"/>
              <w:right w:w="96" w:type="dxa"/>
            </w:tcMar>
            <w:vAlign w:val="center"/>
            <w:hideMark/>
          </w:tcPr>
          <w:p w14:paraId="7FD5501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172 000</w:t>
            </w:r>
          </w:p>
        </w:tc>
        <w:tc>
          <w:tcPr>
            <w:tcW w:w="0" w:type="auto"/>
            <w:shd w:val="clear" w:color="auto" w:fill="auto"/>
            <w:tcMar>
              <w:top w:w="48" w:type="dxa"/>
              <w:left w:w="96" w:type="dxa"/>
              <w:bottom w:w="48" w:type="dxa"/>
              <w:right w:w="96" w:type="dxa"/>
            </w:tcMar>
            <w:vAlign w:val="center"/>
            <w:hideMark/>
          </w:tcPr>
          <w:p w14:paraId="356F230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151 000</w:t>
            </w:r>
          </w:p>
        </w:tc>
      </w:tr>
    </w:tbl>
    <w:p w14:paraId="44DA83D3" w14:textId="77777777" w:rsidR="007E1DA9" w:rsidRPr="009750B6" w:rsidRDefault="007E1DA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Таблица 3</w:t>
      </w:r>
      <w:r w:rsidRPr="009750B6">
        <w:rPr>
          <w:rFonts w:asciiTheme="minorHAnsi" w:eastAsia="Times New Roman" w:hAnsiTheme="minorHAnsi" w:cstheme="minorHAnsi"/>
          <w:lang w:val="ru-RU" w:eastAsia="ru-RU"/>
        </w:rPr>
        <w:t> Скидка к цене в зависимости от количества комнат (при прочих равных условиях)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894"/>
        <w:gridCol w:w="2151"/>
      </w:tblGrid>
      <w:tr w:rsidR="0051698E" w:rsidRPr="009750B6" w14:paraId="5702805B" w14:textId="77777777" w:rsidTr="008753C1">
        <w:tc>
          <w:tcPr>
            <w:tcW w:w="0" w:type="auto"/>
            <w:shd w:val="clear" w:color="auto" w:fill="FFFFFF" w:themeFill="background1"/>
            <w:tcMar>
              <w:top w:w="48" w:type="dxa"/>
              <w:left w:w="96" w:type="dxa"/>
              <w:bottom w:w="48" w:type="dxa"/>
              <w:right w:w="96" w:type="dxa"/>
            </w:tcMar>
            <w:vAlign w:val="center"/>
            <w:hideMark/>
          </w:tcPr>
          <w:p w14:paraId="0DFFFC9D"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FFFFFF" w:themeFill="background1"/>
            <w:tcMar>
              <w:top w:w="48" w:type="dxa"/>
              <w:left w:w="96" w:type="dxa"/>
              <w:bottom w:w="48" w:type="dxa"/>
              <w:right w:w="96" w:type="dxa"/>
            </w:tcMar>
            <w:vAlign w:val="center"/>
            <w:hideMark/>
          </w:tcPr>
          <w:p w14:paraId="308AC709"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 стоимости 1-комн.</w:t>
            </w:r>
          </w:p>
        </w:tc>
      </w:tr>
      <w:tr w:rsidR="0051698E" w:rsidRPr="009750B6" w14:paraId="1FC4F83B" w14:textId="77777777" w:rsidTr="008753C1">
        <w:tc>
          <w:tcPr>
            <w:tcW w:w="0" w:type="auto"/>
            <w:shd w:val="clear" w:color="auto" w:fill="FFFFFF" w:themeFill="background1"/>
            <w:tcMar>
              <w:top w:w="48" w:type="dxa"/>
              <w:left w:w="96" w:type="dxa"/>
              <w:bottom w:w="48" w:type="dxa"/>
              <w:right w:w="96" w:type="dxa"/>
            </w:tcMar>
            <w:vAlign w:val="center"/>
            <w:hideMark/>
          </w:tcPr>
          <w:p w14:paraId="160305F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 комн.</w:t>
            </w:r>
          </w:p>
        </w:tc>
        <w:tc>
          <w:tcPr>
            <w:tcW w:w="0" w:type="auto"/>
            <w:shd w:val="clear" w:color="auto" w:fill="FFFFFF" w:themeFill="background1"/>
            <w:tcMar>
              <w:top w:w="48" w:type="dxa"/>
              <w:left w:w="96" w:type="dxa"/>
              <w:bottom w:w="48" w:type="dxa"/>
              <w:right w:w="96" w:type="dxa"/>
            </w:tcMar>
            <w:vAlign w:val="center"/>
            <w:hideMark/>
          </w:tcPr>
          <w:p w14:paraId="0D08A595"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r w:rsidR="0051698E" w:rsidRPr="009750B6" w14:paraId="72829D9C" w14:textId="77777777" w:rsidTr="008753C1">
        <w:tc>
          <w:tcPr>
            <w:tcW w:w="0" w:type="auto"/>
            <w:shd w:val="clear" w:color="auto" w:fill="FFFFFF" w:themeFill="background1"/>
            <w:tcMar>
              <w:top w:w="48" w:type="dxa"/>
              <w:left w:w="96" w:type="dxa"/>
              <w:bottom w:w="48" w:type="dxa"/>
              <w:right w:w="96" w:type="dxa"/>
            </w:tcMar>
            <w:vAlign w:val="center"/>
            <w:hideMark/>
          </w:tcPr>
          <w:p w14:paraId="6273C4A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 комн</w:t>
            </w:r>
          </w:p>
        </w:tc>
        <w:tc>
          <w:tcPr>
            <w:tcW w:w="0" w:type="auto"/>
            <w:shd w:val="clear" w:color="auto" w:fill="FFFFFF" w:themeFill="background1"/>
            <w:tcMar>
              <w:top w:w="48" w:type="dxa"/>
              <w:left w:w="96" w:type="dxa"/>
              <w:bottom w:w="48" w:type="dxa"/>
              <w:right w:w="96" w:type="dxa"/>
            </w:tcMar>
            <w:vAlign w:val="center"/>
            <w:hideMark/>
          </w:tcPr>
          <w:p w14:paraId="0E4B1C2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w:t>
            </w:r>
          </w:p>
        </w:tc>
      </w:tr>
      <w:tr w:rsidR="0051698E" w:rsidRPr="009750B6" w14:paraId="15323E5B" w14:textId="77777777" w:rsidTr="008753C1">
        <w:tc>
          <w:tcPr>
            <w:tcW w:w="0" w:type="auto"/>
            <w:shd w:val="clear" w:color="auto" w:fill="FFFFFF" w:themeFill="background1"/>
            <w:tcMar>
              <w:top w:w="48" w:type="dxa"/>
              <w:left w:w="96" w:type="dxa"/>
              <w:bottom w:w="48" w:type="dxa"/>
              <w:right w:w="96" w:type="dxa"/>
            </w:tcMar>
            <w:vAlign w:val="center"/>
            <w:hideMark/>
          </w:tcPr>
          <w:p w14:paraId="17E56D6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 комн</w:t>
            </w:r>
          </w:p>
        </w:tc>
        <w:tc>
          <w:tcPr>
            <w:tcW w:w="0" w:type="auto"/>
            <w:shd w:val="clear" w:color="auto" w:fill="FFFFFF" w:themeFill="background1"/>
            <w:tcMar>
              <w:top w:w="48" w:type="dxa"/>
              <w:left w:w="96" w:type="dxa"/>
              <w:bottom w:w="48" w:type="dxa"/>
              <w:right w:w="96" w:type="dxa"/>
            </w:tcMar>
            <w:vAlign w:val="center"/>
            <w:hideMark/>
          </w:tcPr>
          <w:p w14:paraId="57A2A21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w:t>
            </w:r>
          </w:p>
        </w:tc>
      </w:tr>
    </w:tbl>
    <w:p w14:paraId="438EDA49" w14:textId="7ECF35FB" w:rsidR="007E1DA9" w:rsidRPr="009750B6" w:rsidRDefault="007E1DA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Таблица 4</w:t>
      </w:r>
      <w:r w:rsidRPr="009750B6">
        <w:rPr>
          <w:rFonts w:asciiTheme="minorHAnsi" w:eastAsia="Times New Roman" w:hAnsiTheme="minorHAnsi" w:cstheme="minorHAnsi"/>
          <w:lang w:val="ru-RU" w:eastAsia="ru-RU"/>
        </w:rPr>
        <w:t xml:space="preserve"> Скидка к цене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в зависимости от стадии готовности дома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168"/>
        <w:gridCol w:w="3478"/>
      </w:tblGrid>
      <w:tr w:rsidR="0051698E" w:rsidRPr="009750B6" w14:paraId="123C2C32" w14:textId="77777777" w:rsidTr="008753C1">
        <w:tc>
          <w:tcPr>
            <w:tcW w:w="0" w:type="auto"/>
            <w:shd w:val="clear" w:color="auto" w:fill="auto"/>
            <w:tcMar>
              <w:top w:w="48" w:type="dxa"/>
              <w:left w:w="96" w:type="dxa"/>
              <w:bottom w:w="48" w:type="dxa"/>
              <w:right w:w="96" w:type="dxa"/>
            </w:tcMar>
            <w:vAlign w:val="center"/>
            <w:hideMark/>
          </w:tcPr>
          <w:p w14:paraId="5A590952" w14:textId="77777777" w:rsidR="007E1DA9" w:rsidRPr="009750B6" w:rsidRDefault="007E1DA9" w:rsidP="00523C57">
            <w:pPr>
              <w:rPr>
                <w:rFonts w:asciiTheme="minorHAnsi" w:eastAsia="Times New Roman" w:hAnsiTheme="minorHAnsi" w:cstheme="minorHAnsi"/>
                <w:lang w:val="ru-RU" w:eastAsia="ru-RU"/>
              </w:rPr>
            </w:pPr>
          </w:p>
        </w:tc>
        <w:tc>
          <w:tcPr>
            <w:tcW w:w="0" w:type="auto"/>
            <w:shd w:val="clear" w:color="auto" w:fill="auto"/>
            <w:tcMar>
              <w:top w:w="48" w:type="dxa"/>
              <w:left w:w="96" w:type="dxa"/>
              <w:bottom w:w="48" w:type="dxa"/>
              <w:right w:w="96" w:type="dxa"/>
            </w:tcMar>
            <w:vAlign w:val="center"/>
            <w:hideMark/>
          </w:tcPr>
          <w:p w14:paraId="24C770B9"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 стоимости последующей стадии</w:t>
            </w:r>
          </w:p>
        </w:tc>
      </w:tr>
      <w:tr w:rsidR="0051698E" w:rsidRPr="009750B6" w14:paraId="2AB45CFE" w14:textId="77777777" w:rsidTr="008753C1">
        <w:tc>
          <w:tcPr>
            <w:tcW w:w="0" w:type="auto"/>
            <w:shd w:val="clear" w:color="auto" w:fill="auto"/>
            <w:tcMar>
              <w:top w:w="48" w:type="dxa"/>
              <w:left w:w="96" w:type="dxa"/>
              <w:bottom w:w="48" w:type="dxa"/>
              <w:right w:w="96" w:type="dxa"/>
            </w:tcMar>
            <w:vAlign w:val="center"/>
            <w:hideMark/>
          </w:tcPr>
          <w:p w14:paraId="29783C7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1 - котлован</w:t>
            </w:r>
          </w:p>
        </w:tc>
        <w:tc>
          <w:tcPr>
            <w:tcW w:w="0" w:type="auto"/>
            <w:shd w:val="clear" w:color="auto" w:fill="auto"/>
            <w:tcMar>
              <w:top w:w="48" w:type="dxa"/>
              <w:left w:w="96" w:type="dxa"/>
              <w:bottom w:w="48" w:type="dxa"/>
              <w:right w:w="96" w:type="dxa"/>
            </w:tcMar>
            <w:vAlign w:val="center"/>
            <w:hideMark/>
          </w:tcPr>
          <w:p w14:paraId="04B4E4A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w:t>
            </w:r>
          </w:p>
        </w:tc>
      </w:tr>
      <w:tr w:rsidR="0051698E" w:rsidRPr="009750B6" w14:paraId="2BB2654F" w14:textId="77777777" w:rsidTr="008753C1">
        <w:tc>
          <w:tcPr>
            <w:tcW w:w="0" w:type="auto"/>
            <w:shd w:val="clear" w:color="auto" w:fill="auto"/>
            <w:tcMar>
              <w:top w:w="48" w:type="dxa"/>
              <w:left w:w="96" w:type="dxa"/>
              <w:bottom w:w="48" w:type="dxa"/>
              <w:right w:w="96" w:type="dxa"/>
            </w:tcMar>
            <w:vAlign w:val="center"/>
            <w:hideMark/>
          </w:tcPr>
          <w:p w14:paraId="646047F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2 - строительство не завершено</w:t>
            </w:r>
          </w:p>
        </w:tc>
        <w:tc>
          <w:tcPr>
            <w:tcW w:w="0" w:type="auto"/>
            <w:shd w:val="clear" w:color="auto" w:fill="auto"/>
            <w:tcMar>
              <w:top w:w="48" w:type="dxa"/>
              <w:left w:w="96" w:type="dxa"/>
              <w:bottom w:w="48" w:type="dxa"/>
              <w:right w:w="96" w:type="dxa"/>
            </w:tcMar>
            <w:vAlign w:val="center"/>
            <w:hideMark/>
          </w:tcPr>
          <w:p w14:paraId="5CB520A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w:t>
            </w:r>
          </w:p>
        </w:tc>
      </w:tr>
      <w:tr w:rsidR="0051698E" w:rsidRPr="009750B6" w14:paraId="7AFF94AE" w14:textId="77777777" w:rsidTr="008753C1">
        <w:tc>
          <w:tcPr>
            <w:tcW w:w="0" w:type="auto"/>
            <w:shd w:val="clear" w:color="auto" w:fill="auto"/>
            <w:tcMar>
              <w:top w:w="48" w:type="dxa"/>
              <w:left w:w="96" w:type="dxa"/>
              <w:bottom w:w="48" w:type="dxa"/>
              <w:right w:w="96" w:type="dxa"/>
            </w:tcMar>
            <w:vAlign w:val="center"/>
            <w:hideMark/>
          </w:tcPr>
          <w:p w14:paraId="75E55BD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3 - дом сдан</w:t>
            </w:r>
          </w:p>
        </w:tc>
        <w:tc>
          <w:tcPr>
            <w:tcW w:w="0" w:type="auto"/>
            <w:shd w:val="clear" w:color="auto" w:fill="auto"/>
            <w:tcMar>
              <w:top w:w="48" w:type="dxa"/>
              <w:left w:w="96" w:type="dxa"/>
              <w:bottom w:w="48" w:type="dxa"/>
              <w:right w:w="96" w:type="dxa"/>
            </w:tcMar>
            <w:vAlign w:val="center"/>
            <w:hideMark/>
          </w:tcPr>
          <w:p w14:paraId="7B0146A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bl>
    <w:p w14:paraId="39F7E3B4" w14:textId="77777777" w:rsidR="007E1DA9" w:rsidRPr="009750B6" w:rsidRDefault="00D41196"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Т</w:t>
      </w:r>
      <w:r w:rsidR="007E1DA9" w:rsidRPr="009750B6">
        <w:rPr>
          <w:rFonts w:asciiTheme="minorHAnsi" w:eastAsia="Times New Roman" w:hAnsiTheme="minorHAnsi" w:cstheme="minorHAnsi"/>
          <w:b/>
          <w:bCs/>
          <w:lang w:val="ru-RU" w:eastAsia="ru-RU"/>
        </w:rPr>
        <w:t>аблица 5</w:t>
      </w:r>
      <w:r w:rsidR="007E1DA9" w:rsidRPr="009750B6">
        <w:rPr>
          <w:rFonts w:asciiTheme="minorHAnsi" w:eastAsia="Times New Roman" w:hAnsiTheme="minorHAnsi" w:cstheme="minorHAnsi"/>
          <w:lang w:val="ru-RU" w:eastAsia="ru-RU"/>
        </w:rPr>
        <w:t> Средние цены на квартиры по классам (при прочих равных условиях)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8F9FA"/>
        <w:tblCellMar>
          <w:top w:w="15" w:type="dxa"/>
          <w:left w:w="15" w:type="dxa"/>
          <w:bottom w:w="15" w:type="dxa"/>
          <w:right w:w="15" w:type="dxa"/>
        </w:tblCellMar>
        <w:tblLook w:val="04A0" w:firstRow="1" w:lastRow="0" w:firstColumn="1" w:lastColumn="0" w:noHBand="0" w:noVBand="1"/>
      </w:tblPr>
      <w:tblGrid>
        <w:gridCol w:w="1031"/>
        <w:gridCol w:w="911"/>
      </w:tblGrid>
      <w:tr w:rsidR="0051698E" w:rsidRPr="009750B6" w14:paraId="27D70BF7" w14:textId="77777777" w:rsidTr="008753C1">
        <w:tc>
          <w:tcPr>
            <w:tcW w:w="0" w:type="auto"/>
            <w:shd w:val="clear" w:color="auto" w:fill="F8F9FA"/>
            <w:tcMar>
              <w:top w:w="48" w:type="dxa"/>
              <w:left w:w="96" w:type="dxa"/>
              <w:bottom w:w="48" w:type="dxa"/>
              <w:right w:w="96" w:type="dxa"/>
            </w:tcMar>
            <w:vAlign w:val="center"/>
            <w:hideMark/>
          </w:tcPr>
          <w:p w14:paraId="75E73A0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Бизнес</w:t>
            </w:r>
          </w:p>
        </w:tc>
        <w:tc>
          <w:tcPr>
            <w:tcW w:w="0" w:type="auto"/>
            <w:shd w:val="clear" w:color="auto" w:fill="F8F9FA"/>
            <w:tcMar>
              <w:top w:w="48" w:type="dxa"/>
              <w:left w:w="96" w:type="dxa"/>
              <w:bottom w:w="48" w:type="dxa"/>
              <w:right w:w="96" w:type="dxa"/>
            </w:tcMar>
            <w:vAlign w:val="center"/>
            <w:hideMark/>
          </w:tcPr>
          <w:p w14:paraId="42AAA70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150 000</w:t>
            </w:r>
          </w:p>
        </w:tc>
      </w:tr>
      <w:tr w:rsidR="0051698E" w:rsidRPr="009750B6" w14:paraId="3E692E51" w14:textId="77777777" w:rsidTr="008753C1">
        <w:tc>
          <w:tcPr>
            <w:tcW w:w="0" w:type="auto"/>
            <w:shd w:val="clear" w:color="auto" w:fill="F8F9FA"/>
            <w:tcMar>
              <w:top w:w="48" w:type="dxa"/>
              <w:left w:w="96" w:type="dxa"/>
              <w:bottom w:w="48" w:type="dxa"/>
              <w:right w:w="96" w:type="dxa"/>
            </w:tcMar>
            <w:vAlign w:val="center"/>
            <w:hideMark/>
          </w:tcPr>
          <w:p w14:paraId="7FF2DAB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Комфорт</w:t>
            </w:r>
          </w:p>
        </w:tc>
        <w:tc>
          <w:tcPr>
            <w:tcW w:w="0" w:type="auto"/>
            <w:shd w:val="clear" w:color="auto" w:fill="F8F9FA"/>
            <w:tcMar>
              <w:top w:w="48" w:type="dxa"/>
              <w:left w:w="96" w:type="dxa"/>
              <w:bottom w:w="48" w:type="dxa"/>
              <w:right w:w="96" w:type="dxa"/>
            </w:tcMar>
            <w:vAlign w:val="center"/>
            <w:hideMark/>
          </w:tcPr>
          <w:p w14:paraId="22BCC1F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130 000</w:t>
            </w:r>
          </w:p>
        </w:tc>
      </w:tr>
      <w:tr w:rsidR="0051698E" w:rsidRPr="009750B6" w14:paraId="19B927B7" w14:textId="77777777" w:rsidTr="008753C1">
        <w:tc>
          <w:tcPr>
            <w:tcW w:w="0" w:type="auto"/>
            <w:shd w:val="clear" w:color="auto" w:fill="F8F9FA"/>
            <w:tcMar>
              <w:top w:w="48" w:type="dxa"/>
              <w:left w:w="96" w:type="dxa"/>
              <w:bottom w:w="48" w:type="dxa"/>
              <w:right w:w="96" w:type="dxa"/>
            </w:tcMar>
            <w:vAlign w:val="center"/>
            <w:hideMark/>
          </w:tcPr>
          <w:p w14:paraId="6422A54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Эконом</w:t>
            </w:r>
          </w:p>
        </w:tc>
        <w:tc>
          <w:tcPr>
            <w:tcW w:w="0" w:type="auto"/>
            <w:shd w:val="clear" w:color="auto" w:fill="F8F9FA"/>
            <w:tcMar>
              <w:top w:w="48" w:type="dxa"/>
              <w:left w:w="96" w:type="dxa"/>
              <w:bottom w:w="48" w:type="dxa"/>
              <w:right w:w="96" w:type="dxa"/>
            </w:tcMar>
            <w:vAlign w:val="center"/>
            <w:hideMark/>
          </w:tcPr>
          <w:p w14:paraId="202A819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110 000</w:t>
            </w:r>
          </w:p>
        </w:tc>
      </w:tr>
    </w:tbl>
    <w:p w14:paraId="6F35460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9CBB336" w14:textId="77777777" w:rsidR="007E1DA9" w:rsidRPr="009750B6" w:rsidRDefault="007E1DA9" w:rsidP="00523C57">
      <w:pPr>
        <w:numPr>
          <w:ilvl w:val="0"/>
          <w:numId w:val="1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5 577 000</w:t>
      </w:r>
    </w:p>
    <w:p w14:paraId="46A6FB74" w14:textId="77777777" w:rsidR="007E1DA9" w:rsidRPr="009750B6" w:rsidRDefault="007E1DA9" w:rsidP="00523C57">
      <w:pPr>
        <w:numPr>
          <w:ilvl w:val="0"/>
          <w:numId w:val="1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5 857 000</w:t>
      </w:r>
    </w:p>
    <w:p w14:paraId="0F096D02" w14:textId="77777777" w:rsidR="007E1DA9" w:rsidRPr="009750B6" w:rsidRDefault="007E1DA9" w:rsidP="00523C57">
      <w:pPr>
        <w:numPr>
          <w:ilvl w:val="0"/>
          <w:numId w:val="1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6 005 000</w:t>
      </w:r>
    </w:p>
    <w:p w14:paraId="77A78D5C" w14:textId="77777777" w:rsidR="007E1DA9" w:rsidRPr="009750B6" w:rsidRDefault="007E1DA9" w:rsidP="00523C57">
      <w:pPr>
        <w:numPr>
          <w:ilvl w:val="0"/>
          <w:numId w:val="19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6 208 000</w:t>
      </w:r>
    </w:p>
    <w:p w14:paraId="71E705FE" w14:textId="77777777" w:rsidR="007E1DA9" w:rsidRPr="009750B6" w:rsidRDefault="007E1DA9" w:rsidP="00523C57">
      <w:pPr>
        <w:numPr>
          <w:ilvl w:val="0"/>
          <w:numId w:val="1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6 823 000</w:t>
      </w:r>
    </w:p>
    <w:p w14:paraId="46DDDFFA" w14:textId="77777777" w:rsidR="007E1DA9" w:rsidRPr="009750B6" w:rsidRDefault="007E1DA9" w:rsidP="00523C57">
      <w:pPr>
        <w:rPr>
          <w:rFonts w:asciiTheme="minorHAnsi" w:eastAsia="Times New Roman" w:hAnsiTheme="minorHAnsi" w:cstheme="minorHAnsi"/>
          <w:lang w:val="ru-RU" w:eastAsia="ru-RU"/>
        </w:rPr>
      </w:pPr>
    </w:p>
    <w:p w14:paraId="48E659A7" w14:textId="77777777" w:rsidR="005E13D2"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3.2.2.18.</w:t>
      </w:r>
      <w:r w:rsidRPr="009750B6">
        <w:rPr>
          <w:rFonts w:asciiTheme="minorHAnsi" w:eastAsia="Times New Roman" w:hAnsiTheme="minorHAnsi" w:cstheme="minorHAnsi"/>
          <w:lang w:val="ru-RU" w:eastAsia="ru-RU"/>
        </w:rPr>
        <w:t> На 01.01.2005 арендная ставка была 200 р. За период с 01.01.2005 по 31.12.2016 арендные ставки выросли на 128%. За период с 01.01.2010 по 31.12.2016 на 37%. Найти арендную ставку на 01.01.2010.</w:t>
      </w:r>
    </w:p>
    <w:p w14:paraId="480A41B8"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C8818D1" w14:textId="77777777" w:rsidR="007E1DA9" w:rsidRPr="009750B6" w:rsidRDefault="007E1DA9" w:rsidP="00523C57">
      <w:pPr>
        <w:numPr>
          <w:ilvl w:val="0"/>
          <w:numId w:val="1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456</w:t>
      </w:r>
    </w:p>
    <w:p w14:paraId="1C2CF620" w14:textId="77777777" w:rsidR="007E1DA9" w:rsidRPr="009750B6" w:rsidRDefault="007E1DA9" w:rsidP="00523C57">
      <w:pPr>
        <w:numPr>
          <w:ilvl w:val="0"/>
          <w:numId w:val="1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382</w:t>
      </w:r>
    </w:p>
    <w:p w14:paraId="03EAE832" w14:textId="77777777" w:rsidR="007E1DA9" w:rsidRPr="009750B6" w:rsidRDefault="007E1DA9" w:rsidP="00523C57">
      <w:pPr>
        <w:numPr>
          <w:ilvl w:val="0"/>
          <w:numId w:val="19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333</w:t>
      </w:r>
    </w:p>
    <w:p w14:paraId="65DA6CFA" w14:textId="77777777" w:rsidR="007E1DA9" w:rsidRPr="009750B6" w:rsidRDefault="007E1DA9" w:rsidP="00523C57">
      <w:pPr>
        <w:numPr>
          <w:ilvl w:val="0"/>
          <w:numId w:val="1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274</w:t>
      </w:r>
    </w:p>
    <w:p w14:paraId="0793901C" w14:textId="77777777" w:rsidR="007E1DA9" w:rsidRPr="009750B6" w:rsidRDefault="007E1DA9" w:rsidP="00523C57">
      <w:pPr>
        <w:jc w:val="both"/>
        <w:rPr>
          <w:rFonts w:asciiTheme="minorHAnsi" w:eastAsia="Times New Roman" w:hAnsiTheme="minorHAnsi" w:cstheme="minorHAnsi"/>
          <w:lang w:val="ru-RU" w:eastAsia="ru-RU"/>
        </w:rPr>
      </w:pPr>
    </w:p>
    <w:p w14:paraId="430C3B1E"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3.2.2.19.</w:t>
      </w:r>
      <w:r w:rsidRPr="009750B6">
        <w:rPr>
          <w:rFonts w:asciiTheme="minorHAnsi" w:eastAsia="Times New Roman" w:hAnsiTheme="minorHAnsi" w:cstheme="minorHAnsi"/>
          <w:lang w:val="ru-RU" w:eastAsia="ru-RU"/>
        </w:rPr>
        <w:t> Оценщиком проведены исследования квартир площадью 30 кв.м. и 45 кв.м., вследствие чего формула нахождения удельной стоимости имеет следующий вид: C</w:t>
      </w:r>
      <w:r w:rsidR="00D4119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w:t>
      </w:r>
      <w:r w:rsidR="00D4119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50</w:t>
      </w:r>
      <w:r w:rsidR="00D4119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w:t>
      </w:r>
      <w:r w:rsidR="00D4119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w:t>
      </w:r>
      <w:r w:rsidR="00BF0A81"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70*S. Определить рыночную стоимость квартиры площадью 200 кв.м.</w:t>
      </w:r>
    </w:p>
    <w:p w14:paraId="4744C989" w14:textId="77777777" w:rsidR="008753C1" w:rsidRPr="009750B6" w:rsidRDefault="008753C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4F46C3B" w14:textId="77777777" w:rsidR="007E1DA9" w:rsidRPr="009750B6" w:rsidRDefault="007E1DA9" w:rsidP="00523C57">
      <w:pPr>
        <w:numPr>
          <w:ilvl w:val="0"/>
          <w:numId w:val="20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36 000</w:t>
      </w:r>
    </w:p>
    <w:p w14:paraId="1FE8D6A6" w14:textId="77777777" w:rsidR="007E1DA9" w:rsidRPr="009750B6" w:rsidRDefault="007E1DA9" w:rsidP="00523C57">
      <w:pPr>
        <w:numPr>
          <w:ilvl w:val="0"/>
          <w:numId w:val="20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42 500</w:t>
      </w:r>
    </w:p>
    <w:p w14:paraId="427F4F28" w14:textId="77777777" w:rsidR="007E1DA9" w:rsidRPr="009750B6" w:rsidRDefault="007E1DA9" w:rsidP="00523C57">
      <w:pPr>
        <w:numPr>
          <w:ilvl w:val="0"/>
          <w:numId w:val="20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7 200 000</w:t>
      </w:r>
    </w:p>
    <w:p w14:paraId="290C9BDB" w14:textId="77777777" w:rsidR="007E1DA9" w:rsidRPr="009750B6" w:rsidRDefault="007E1DA9" w:rsidP="00523C57">
      <w:pPr>
        <w:numPr>
          <w:ilvl w:val="0"/>
          <w:numId w:val="20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8 500 000</w:t>
      </w:r>
    </w:p>
    <w:p w14:paraId="63C3F0BB" w14:textId="77777777" w:rsidR="007E1DA9" w:rsidRPr="009750B6" w:rsidRDefault="007E1DA9" w:rsidP="00523C57">
      <w:pPr>
        <w:numPr>
          <w:ilvl w:val="0"/>
          <w:numId w:val="20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10 000 000</w:t>
      </w:r>
    </w:p>
    <w:p w14:paraId="6EF71D68" w14:textId="77777777" w:rsidR="007E1DA9" w:rsidRPr="009750B6" w:rsidRDefault="007E1DA9" w:rsidP="00523C57">
      <w:pPr>
        <w:numPr>
          <w:ilvl w:val="0"/>
          <w:numId w:val="20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Расчет по данной модели может привести к некорректным результатам</w:t>
      </w:r>
    </w:p>
    <w:p w14:paraId="19301911" w14:textId="77777777" w:rsidR="007E1DA9" w:rsidRPr="009750B6" w:rsidRDefault="007E1DA9" w:rsidP="00523C57">
      <w:pPr>
        <w:jc w:val="both"/>
        <w:rPr>
          <w:rFonts w:asciiTheme="minorHAnsi" w:eastAsia="Times New Roman" w:hAnsiTheme="minorHAnsi" w:cstheme="minorHAnsi"/>
          <w:lang w:val="ru-RU" w:eastAsia="ru-RU"/>
        </w:rPr>
      </w:pPr>
    </w:p>
    <w:p w14:paraId="653E656F"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3.2.2.20.</w:t>
      </w:r>
      <w:r w:rsidRPr="009750B6">
        <w:rPr>
          <w:rFonts w:asciiTheme="minorHAnsi" w:eastAsia="Times New Roman" w:hAnsiTheme="minorHAnsi" w:cstheme="minorHAnsi"/>
          <w:lang w:val="ru-RU" w:eastAsia="ru-RU"/>
        </w:rPr>
        <w:t> </w:t>
      </w:r>
      <w:r w:rsidR="00B16E9C" w:rsidRPr="009750B6">
        <w:rPr>
          <w:rFonts w:asciiTheme="minorHAnsi" w:eastAsia="Times New Roman" w:hAnsiTheme="minorHAnsi" w:cstheme="minorHAnsi"/>
          <w:lang w:val="ru-RU" w:eastAsia="ru-RU"/>
        </w:rPr>
        <w:t>Определить рыночную стоимость земельного участка площадью 2 га, категории земли промышленности, разрешенное использование – строительство административно-офисных объектов. Имеется информация о следующих предложениях на продажу земельных участков (цена предложения, площадь, категория, разрешенное использование)</w:t>
      </w:r>
      <w:r w:rsidRPr="009750B6">
        <w:rPr>
          <w:rFonts w:asciiTheme="minorHAnsi" w:eastAsia="Times New Roman" w:hAnsiTheme="minorHAnsi" w:cstheme="minorHAnsi"/>
          <w:lang w:val="ru-RU" w:eastAsia="ru-RU"/>
        </w:rPr>
        <w:t>.</w:t>
      </w:r>
    </w:p>
    <w:tbl>
      <w:tblPr>
        <w:tblW w:w="0" w:type="auto"/>
        <w:tblBorders>
          <w:top w:val="single" w:sz="6" w:space="0" w:color="A2A9B1"/>
          <w:left w:val="single" w:sz="6" w:space="0" w:color="A2A9B1"/>
          <w:bottom w:val="single" w:sz="6" w:space="0" w:color="A2A9B1"/>
          <w:right w:val="single" w:sz="6" w:space="0" w:color="A2A9B1"/>
          <w:insideH w:val="single" w:sz="6" w:space="0" w:color="A2A9B1"/>
          <w:insideV w:val="single" w:sz="6" w:space="0" w:color="A2A9B1"/>
        </w:tblBorders>
        <w:tblCellMar>
          <w:top w:w="15" w:type="dxa"/>
          <w:left w:w="15" w:type="dxa"/>
          <w:bottom w:w="15" w:type="dxa"/>
          <w:right w:w="15" w:type="dxa"/>
        </w:tblCellMar>
        <w:tblLook w:val="04A0" w:firstRow="1" w:lastRow="0" w:firstColumn="1" w:lastColumn="0" w:noHBand="0" w:noVBand="1"/>
      </w:tblPr>
      <w:tblGrid>
        <w:gridCol w:w="842"/>
        <w:gridCol w:w="1687"/>
        <w:gridCol w:w="1194"/>
        <w:gridCol w:w="2139"/>
        <w:gridCol w:w="3477"/>
      </w:tblGrid>
      <w:tr w:rsidR="0051698E" w:rsidRPr="009750B6" w14:paraId="749EFF05" w14:textId="77777777" w:rsidTr="008753C1">
        <w:tc>
          <w:tcPr>
            <w:tcW w:w="0" w:type="auto"/>
            <w:shd w:val="clear" w:color="auto" w:fill="auto"/>
            <w:tcMar>
              <w:top w:w="48" w:type="dxa"/>
              <w:left w:w="96" w:type="dxa"/>
              <w:bottom w:w="48" w:type="dxa"/>
              <w:right w:w="96" w:type="dxa"/>
            </w:tcMar>
            <w:vAlign w:val="center"/>
            <w:hideMark/>
          </w:tcPr>
          <w:p w14:paraId="25C63F5F"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w:t>
            </w:r>
          </w:p>
        </w:tc>
        <w:tc>
          <w:tcPr>
            <w:tcW w:w="0" w:type="auto"/>
            <w:shd w:val="clear" w:color="auto" w:fill="auto"/>
            <w:tcMar>
              <w:top w:w="48" w:type="dxa"/>
              <w:left w:w="96" w:type="dxa"/>
              <w:bottom w:w="48" w:type="dxa"/>
              <w:right w:w="96" w:type="dxa"/>
            </w:tcMar>
            <w:vAlign w:val="center"/>
            <w:hideMark/>
          </w:tcPr>
          <w:p w14:paraId="4179F681"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цена предложения</w:t>
            </w:r>
          </w:p>
        </w:tc>
        <w:tc>
          <w:tcPr>
            <w:tcW w:w="0" w:type="auto"/>
            <w:shd w:val="clear" w:color="auto" w:fill="auto"/>
            <w:tcMar>
              <w:top w:w="48" w:type="dxa"/>
              <w:left w:w="96" w:type="dxa"/>
              <w:bottom w:w="48" w:type="dxa"/>
              <w:right w:w="96" w:type="dxa"/>
            </w:tcMar>
            <w:vAlign w:val="center"/>
            <w:hideMark/>
          </w:tcPr>
          <w:p w14:paraId="7EF28847"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площадь, га</w:t>
            </w:r>
          </w:p>
        </w:tc>
        <w:tc>
          <w:tcPr>
            <w:tcW w:w="0" w:type="auto"/>
            <w:shd w:val="clear" w:color="auto" w:fill="auto"/>
            <w:tcMar>
              <w:top w:w="48" w:type="dxa"/>
              <w:left w:w="96" w:type="dxa"/>
              <w:bottom w:w="48" w:type="dxa"/>
              <w:right w:w="96" w:type="dxa"/>
            </w:tcMar>
            <w:vAlign w:val="center"/>
            <w:hideMark/>
          </w:tcPr>
          <w:p w14:paraId="39630EB2"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категория</w:t>
            </w:r>
          </w:p>
        </w:tc>
        <w:tc>
          <w:tcPr>
            <w:tcW w:w="0" w:type="auto"/>
            <w:shd w:val="clear" w:color="auto" w:fill="auto"/>
            <w:tcMar>
              <w:top w:w="48" w:type="dxa"/>
              <w:left w:w="96" w:type="dxa"/>
              <w:bottom w:w="48" w:type="dxa"/>
              <w:right w:w="96" w:type="dxa"/>
            </w:tcMar>
            <w:vAlign w:val="center"/>
            <w:hideMark/>
          </w:tcPr>
          <w:p w14:paraId="283782BB" w14:textId="77777777" w:rsidR="007E1DA9" w:rsidRPr="009750B6" w:rsidRDefault="007E1DA9"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разрешенное использование</w:t>
            </w:r>
          </w:p>
        </w:tc>
      </w:tr>
      <w:tr w:rsidR="0051698E" w:rsidRPr="009750B6" w14:paraId="62DC4CCF" w14:textId="77777777" w:rsidTr="008753C1">
        <w:tc>
          <w:tcPr>
            <w:tcW w:w="0" w:type="auto"/>
            <w:shd w:val="clear" w:color="auto" w:fill="auto"/>
            <w:tcMar>
              <w:top w:w="48" w:type="dxa"/>
              <w:left w:w="96" w:type="dxa"/>
              <w:bottom w:w="48" w:type="dxa"/>
              <w:right w:w="96" w:type="dxa"/>
            </w:tcMar>
            <w:vAlign w:val="center"/>
            <w:hideMark/>
          </w:tcPr>
          <w:p w14:paraId="12AA60C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auto"/>
            <w:tcMar>
              <w:top w:w="48" w:type="dxa"/>
              <w:left w:w="96" w:type="dxa"/>
              <w:bottom w:w="48" w:type="dxa"/>
              <w:right w:w="96" w:type="dxa"/>
            </w:tcMar>
            <w:vAlign w:val="center"/>
            <w:hideMark/>
          </w:tcPr>
          <w:p w14:paraId="2D4F4C7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600 тыс. руб.</w:t>
            </w:r>
          </w:p>
        </w:tc>
        <w:tc>
          <w:tcPr>
            <w:tcW w:w="0" w:type="auto"/>
            <w:shd w:val="clear" w:color="auto" w:fill="auto"/>
            <w:tcMar>
              <w:top w:w="48" w:type="dxa"/>
              <w:left w:w="96" w:type="dxa"/>
              <w:bottom w:w="48" w:type="dxa"/>
              <w:right w:w="96" w:type="dxa"/>
            </w:tcMar>
            <w:vAlign w:val="center"/>
            <w:hideMark/>
          </w:tcPr>
          <w:p w14:paraId="563473F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3551168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земли промышленности</w:t>
            </w:r>
          </w:p>
        </w:tc>
        <w:tc>
          <w:tcPr>
            <w:tcW w:w="0" w:type="auto"/>
            <w:shd w:val="clear" w:color="auto" w:fill="auto"/>
            <w:tcMar>
              <w:top w:w="48" w:type="dxa"/>
              <w:left w:w="96" w:type="dxa"/>
              <w:bottom w:w="48" w:type="dxa"/>
              <w:right w:w="96" w:type="dxa"/>
            </w:tcMar>
            <w:vAlign w:val="center"/>
            <w:hideMark/>
          </w:tcPr>
          <w:p w14:paraId="02D93BEB"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строительство офиса</w:t>
            </w:r>
          </w:p>
        </w:tc>
      </w:tr>
      <w:tr w:rsidR="0051698E" w:rsidRPr="009750B6" w14:paraId="2F2333BC" w14:textId="77777777" w:rsidTr="008753C1">
        <w:tc>
          <w:tcPr>
            <w:tcW w:w="0" w:type="auto"/>
            <w:shd w:val="clear" w:color="auto" w:fill="auto"/>
            <w:tcMar>
              <w:top w:w="48" w:type="dxa"/>
              <w:left w:w="96" w:type="dxa"/>
              <w:bottom w:w="48" w:type="dxa"/>
              <w:right w:w="96" w:type="dxa"/>
            </w:tcMar>
            <w:vAlign w:val="center"/>
            <w:hideMark/>
          </w:tcPr>
          <w:p w14:paraId="387B820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75376B4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800 тыс. руб.</w:t>
            </w:r>
          </w:p>
        </w:tc>
        <w:tc>
          <w:tcPr>
            <w:tcW w:w="0" w:type="auto"/>
            <w:shd w:val="clear" w:color="auto" w:fill="auto"/>
            <w:tcMar>
              <w:top w:w="48" w:type="dxa"/>
              <w:left w:w="96" w:type="dxa"/>
              <w:bottom w:w="48" w:type="dxa"/>
              <w:right w:w="96" w:type="dxa"/>
            </w:tcMar>
            <w:vAlign w:val="center"/>
            <w:hideMark/>
          </w:tcPr>
          <w:p w14:paraId="6A1B79D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2,2</w:t>
            </w:r>
          </w:p>
        </w:tc>
        <w:tc>
          <w:tcPr>
            <w:tcW w:w="0" w:type="auto"/>
            <w:shd w:val="clear" w:color="auto" w:fill="auto"/>
            <w:tcMar>
              <w:top w:w="48" w:type="dxa"/>
              <w:left w:w="96" w:type="dxa"/>
              <w:bottom w:w="48" w:type="dxa"/>
              <w:right w:w="96" w:type="dxa"/>
            </w:tcMar>
            <w:vAlign w:val="center"/>
            <w:hideMark/>
          </w:tcPr>
          <w:p w14:paraId="3B1E922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земли промышленности</w:t>
            </w:r>
          </w:p>
        </w:tc>
        <w:tc>
          <w:tcPr>
            <w:tcW w:w="0" w:type="auto"/>
            <w:shd w:val="clear" w:color="auto" w:fill="auto"/>
            <w:tcMar>
              <w:top w:w="48" w:type="dxa"/>
              <w:left w:w="96" w:type="dxa"/>
              <w:bottom w:w="48" w:type="dxa"/>
              <w:right w:w="96" w:type="dxa"/>
            </w:tcMar>
            <w:vAlign w:val="center"/>
            <w:hideMark/>
          </w:tcPr>
          <w:p w14:paraId="1EDA134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строительство ТЦ</w:t>
            </w:r>
          </w:p>
        </w:tc>
      </w:tr>
      <w:tr w:rsidR="0051698E" w:rsidRPr="00BB14B3" w14:paraId="7F73772F" w14:textId="77777777" w:rsidTr="008753C1">
        <w:tc>
          <w:tcPr>
            <w:tcW w:w="0" w:type="auto"/>
            <w:shd w:val="clear" w:color="auto" w:fill="auto"/>
            <w:tcMar>
              <w:top w:w="48" w:type="dxa"/>
              <w:left w:w="96" w:type="dxa"/>
              <w:bottom w:w="48" w:type="dxa"/>
              <w:right w:w="96" w:type="dxa"/>
            </w:tcMar>
            <w:vAlign w:val="center"/>
            <w:hideMark/>
          </w:tcPr>
          <w:p w14:paraId="7484871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1B3E73DD"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400 тыс. руб.</w:t>
            </w:r>
          </w:p>
        </w:tc>
        <w:tc>
          <w:tcPr>
            <w:tcW w:w="0" w:type="auto"/>
            <w:shd w:val="clear" w:color="auto" w:fill="auto"/>
            <w:tcMar>
              <w:top w:w="48" w:type="dxa"/>
              <w:left w:w="96" w:type="dxa"/>
              <w:bottom w:w="48" w:type="dxa"/>
              <w:right w:w="96" w:type="dxa"/>
            </w:tcMar>
            <w:vAlign w:val="center"/>
            <w:hideMark/>
          </w:tcPr>
          <w:p w14:paraId="45EFB349"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2,2</w:t>
            </w:r>
          </w:p>
        </w:tc>
        <w:tc>
          <w:tcPr>
            <w:tcW w:w="0" w:type="auto"/>
            <w:shd w:val="clear" w:color="auto" w:fill="auto"/>
            <w:tcMar>
              <w:top w:w="48" w:type="dxa"/>
              <w:left w:w="96" w:type="dxa"/>
              <w:bottom w:w="48" w:type="dxa"/>
              <w:right w:w="96" w:type="dxa"/>
            </w:tcMar>
            <w:vAlign w:val="center"/>
            <w:hideMark/>
          </w:tcPr>
          <w:p w14:paraId="17BDD4B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земли промышленности</w:t>
            </w:r>
          </w:p>
        </w:tc>
        <w:tc>
          <w:tcPr>
            <w:tcW w:w="0" w:type="auto"/>
            <w:shd w:val="clear" w:color="auto" w:fill="auto"/>
            <w:tcMar>
              <w:top w:w="48" w:type="dxa"/>
              <w:left w:w="96" w:type="dxa"/>
              <w:bottom w:w="48" w:type="dxa"/>
              <w:right w:w="96" w:type="dxa"/>
            </w:tcMar>
            <w:vAlign w:val="center"/>
            <w:hideMark/>
          </w:tcPr>
          <w:p w14:paraId="6896E24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строительство производственного объекта с офисными площадями</w:t>
            </w:r>
          </w:p>
        </w:tc>
      </w:tr>
      <w:tr w:rsidR="0051698E" w:rsidRPr="009750B6" w14:paraId="41024B8E" w14:textId="77777777" w:rsidTr="008753C1">
        <w:tc>
          <w:tcPr>
            <w:tcW w:w="0" w:type="auto"/>
            <w:shd w:val="clear" w:color="auto" w:fill="auto"/>
            <w:tcMar>
              <w:top w:w="48" w:type="dxa"/>
              <w:left w:w="96" w:type="dxa"/>
              <w:bottom w:w="48" w:type="dxa"/>
              <w:right w:w="96" w:type="dxa"/>
            </w:tcMar>
            <w:vAlign w:val="center"/>
            <w:hideMark/>
          </w:tcPr>
          <w:p w14:paraId="0BB04B86"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4</w:t>
            </w:r>
          </w:p>
        </w:tc>
        <w:tc>
          <w:tcPr>
            <w:tcW w:w="0" w:type="auto"/>
            <w:shd w:val="clear" w:color="auto" w:fill="auto"/>
            <w:tcMar>
              <w:top w:w="48" w:type="dxa"/>
              <w:left w:w="96" w:type="dxa"/>
              <w:bottom w:w="48" w:type="dxa"/>
              <w:right w:w="96" w:type="dxa"/>
            </w:tcMar>
            <w:vAlign w:val="center"/>
            <w:hideMark/>
          </w:tcPr>
          <w:p w14:paraId="054E1A7E"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500 тыс. руб.</w:t>
            </w:r>
          </w:p>
        </w:tc>
        <w:tc>
          <w:tcPr>
            <w:tcW w:w="0" w:type="auto"/>
            <w:shd w:val="clear" w:color="auto" w:fill="auto"/>
            <w:tcMar>
              <w:top w:w="48" w:type="dxa"/>
              <w:left w:w="96" w:type="dxa"/>
              <w:bottom w:w="48" w:type="dxa"/>
              <w:right w:w="96" w:type="dxa"/>
            </w:tcMar>
            <w:vAlign w:val="center"/>
            <w:hideMark/>
          </w:tcPr>
          <w:p w14:paraId="205AF9D7"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1,8</w:t>
            </w:r>
          </w:p>
        </w:tc>
        <w:tc>
          <w:tcPr>
            <w:tcW w:w="0" w:type="auto"/>
            <w:shd w:val="clear" w:color="auto" w:fill="auto"/>
            <w:tcMar>
              <w:top w:w="48" w:type="dxa"/>
              <w:left w:w="96" w:type="dxa"/>
              <w:bottom w:w="48" w:type="dxa"/>
              <w:right w:w="96" w:type="dxa"/>
            </w:tcMar>
            <w:vAlign w:val="center"/>
            <w:hideMark/>
          </w:tcPr>
          <w:p w14:paraId="5D2F6B12"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земли промышленности</w:t>
            </w:r>
          </w:p>
        </w:tc>
        <w:tc>
          <w:tcPr>
            <w:tcW w:w="0" w:type="auto"/>
            <w:shd w:val="clear" w:color="auto" w:fill="auto"/>
            <w:tcMar>
              <w:top w:w="48" w:type="dxa"/>
              <w:left w:w="96" w:type="dxa"/>
              <w:bottom w:w="48" w:type="dxa"/>
              <w:right w:w="96" w:type="dxa"/>
            </w:tcMar>
            <w:vAlign w:val="center"/>
            <w:hideMark/>
          </w:tcPr>
          <w:p w14:paraId="7F2B73B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строительство гостиницы</w:t>
            </w:r>
          </w:p>
        </w:tc>
      </w:tr>
      <w:tr w:rsidR="0051698E" w:rsidRPr="009750B6" w14:paraId="3C5AE88D" w14:textId="77777777" w:rsidTr="008753C1">
        <w:tc>
          <w:tcPr>
            <w:tcW w:w="0" w:type="auto"/>
            <w:shd w:val="clear" w:color="auto" w:fill="auto"/>
            <w:tcMar>
              <w:top w:w="48" w:type="dxa"/>
              <w:left w:w="96" w:type="dxa"/>
              <w:bottom w:w="48" w:type="dxa"/>
              <w:right w:w="96" w:type="dxa"/>
            </w:tcMar>
            <w:vAlign w:val="center"/>
            <w:hideMark/>
          </w:tcPr>
          <w:p w14:paraId="101962FA"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w:t>
            </w:r>
          </w:p>
        </w:tc>
        <w:tc>
          <w:tcPr>
            <w:tcW w:w="0" w:type="auto"/>
            <w:shd w:val="clear" w:color="auto" w:fill="auto"/>
            <w:tcMar>
              <w:top w:w="48" w:type="dxa"/>
              <w:left w:w="96" w:type="dxa"/>
              <w:bottom w:w="48" w:type="dxa"/>
              <w:right w:w="96" w:type="dxa"/>
            </w:tcMar>
            <w:vAlign w:val="center"/>
            <w:hideMark/>
          </w:tcPr>
          <w:p w14:paraId="38F6C2E0"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700 тыс. руб.</w:t>
            </w:r>
          </w:p>
        </w:tc>
        <w:tc>
          <w:tcPr>
            <w:tcW w:w="0" w:type="auto"/>
            <w:shd w:val="clear" w:color="auto" w:fill="auto"/>
            <w:tcMar>
              <w:top w:w="48" w:type="dxa"/>
              <w:left w:w="96" w:type="dxa"/>
              <w:bottom w:w="48" w:type="dxa"/>
              <w:right w:w="96" w:type="dxa"/>
            </w:tcMar>
            <w:vAlign w:val="center"/>
            <w:hideMark/>
          </w:tcPr>
          <w:p w14:paraId="6D9ECBBC"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1,8</w:t>
            </w:r>
          </w:p>
        </w:tc>
        <w:tc>
          <w:tcPr>
            <w:tcW w:w="0" w:type="auto"/>
            <w:shd w:val="clear" w:color="auto" w:fill="auto"/>
            <w:tcMar>
              <w:top w:w="48" w:type="dxa"/>
              <w:left w:w="96" w:type="dxa"/>
              <w:bottom w:w="48" w:type="dxa"/>
              <w:right w:w="96" w:type="dxa"/>
            </w:tcMar>
            <w:vAlign w:val="center"/>
            <w:hideMark/>
          </w:tcPr>
          <w:p w14:paraId="7FFAEC9F"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 xml:space="preserve">земли </w:t>
            </w:r>
            <w:r w:rsidR="00B16E9C" w:rsidRPr="009750B6">
              <w:rPr>
                <w:rFonts w:asciiTheme="minorHAnsi" w:eastAsia="Times New Roman" w:hAnsiTheme="minorHAnsi" w:cstheme="minorHAnsi"/>
                <w:sz w:val="22"/>
                <w:szCs w:val="22"/>
                <w:lang w:val="ru-RU" w:eastAsia="ru-RU"/>
              </w:rPr>
              <w:t>населенных пунктов</w:t>
            </w:r>
          </w:p>
        </w:tc>
        <w:tc>
          <w:tcPr>
            <w:tcW w:w="0" w:type="auto"/>
            <w:shd w:val="clear" w:color="auto" w:fill="auto"/>
            <w:tcMar>
              <w:top w:w="48" w:type="dxa"/>
              <w:left w:w="96" w:type="dxa"/>
              <w:bottom w:w="48" w:type="dxa"/>
              <w:right w:w="96" w:type="dxa"/>
            </w:tcMar>
            <w:vAlign w:val="center"/>
            <w:hideMark/>
          </w:tcPr>
          <w:p w14:paraId="58547D61"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строительство административного здания</w:t>
            </w:r>
          </w:p>
        </w:tc>
      </w:tr>
    </w:tbl>
    <w:p w14:paraId="06983BCC" w14:textId="77777777" w:rsidR="005E13D2" w:rsidRPr="009750B6" w:rsidRDefault="00564DD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Для расчета предположить, что НЭИ для всех предложений соответствует разрешенному использованию, корректировка на уторговывание 7%, корректировка цены единицы сравнения – 1га – аналога на площадь при отклонении площади аналога от площади объекта на +/- 10% составляет соответственно +/-3%. Значения прочих характеристик считать одинаковыми, веса использованных аналогов взять равными. Результат округлить до десятков тысяч</w:t>
      </w:r>
      <w:r w:rsidR="007E1DA9" w:rsidRPr="009750B6">
        <w:rPr>
          <w:rFonts w:asciiTheme="minorHAnsi" w:eastAsia="Times New Roman" w:hAnsiTheme="minorHAnsi" w:cstheme="minorHAnsi"/>
          <w:lang w:val="ru-RU" w:eastAsia="ru-RU"/>
        </w:rPr>
        <w:t>.</w:t>
      </w:r>
    </w:p>
    <w:p w14:paraId="193ABB08"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D25E50A" w14:textId="77777777" w:rsidR="007E1DA9" w:rsidRPr="009750B6" w:rsidRDefault="007E1DA9" w:rsidP="00523C57">
      <w:pPr>
        <w:numPr>
          <w:ilvl w:val="0"/>
          <w:numId w:val="2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540</w:t>
      </w:r>
    </w:p>
    <w:p w14:paraId="31D0A73F" w14:textId="77777777" w:rsidR="007E1DA9" w:rsidRPr="009750B6" w:rsidRDefault="007E1DA9" w:rsidP="00523C57">
      <w:pPr>
        <w:numPr>
          <w:ilvl w:val="0"/>
          <w:numId w:val="20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630</w:t>
      </w:r>
    </w:p>
    <w:p w14:paraId="2CACE40B" w14:textId="77777777" w:rsidR="007E1DA9" w:rsidRPr="009750B6" w:rsidRDefault="007E1DA9" w:rsidP="00523C57">
      <w:pPr>
        <w:numPr>
          <w:ilvl w:val="0"/>
          <w:numId w:val="2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580</w:t>
      </w:r>
    </w:p>
    <w:p w14:paraId="7FB550C2" w14:textId="77777777" w:rsidR="007E1DA9" w:rsidRPr="009750B6" w:rsidRDefault="007E1DA9" w:rsidP="00523C57">
      <w:pPr>
        <w:numPr>
          <w:ilvl w:val="0"/>
          <w:numId w:val="2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p w14:paraId="69E82FB7" w14:textId="77777777" w:rsidR="007E1DA9" w:rsidRPr="009750B6" w:rsidRDefault="007E1DA9" w:rsidP="00523C57">
      <w:pPr>
        <w:numPr>
          <w:ilvl w:val="0"/>
          <w:numId w:val="2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620</w:t>
      </w:r>
    </w:p>
    <w:p w14:paraId="0B7B6875" w14:textId="77777777" w:rsidR="007E1DA9" w:rsidRPr="009750B6" w:rsidRDefault="007E1DA9" w:rsidP="00523C57">
      <w:pPr>
        <w:rPr>
          <w:rFonts w:asciiTheme="minorHAnsi" w:eastAsia="Times New Roman" w:hAnsiTheme="minorHAnsi" w:cstheme="minorHAnsi"/>
          <w:lang w:val="ru-RU" w:eastAsia="ru-RU"/>
        </w:rPr>
      </w:pPr>
    </w:p>
    <w:p w14:paraId="18631657" w14:textId="1720DC23"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3.2.2.21.</w:t>
      </w:r>
      <w:r w:rsidRPr="009750B6">
        <w:rPr>
          <w:rFonts w:asciiTheme="minorHAnsi" w:eastAsia="Times New Roman" w:hAnsiTheme="minorHAnsi" w:cstheme="minorHAnsi"/>
          <w:lang w:val="ru-RU" w:eastAsia="ru-RU"/>
        </w:rPr>
        <w:t xml:space="preserve"> Определить рыночную стоимость земельного участка под жилую застройку. Площадь участка 2 га, на нем можно построить 15000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жилых площадей. Известна </w:t>
      </w:r>
      <w:r w:rsidRPr="009750B6">
        <w:rPr>
          <w:rFonts w:asciiTheme="minorHAnsi" w:eastAsia="Times New Roman" w:hAnsiTheme="minorHAnsi" w:cstheme="minorHAnsi"/>
          <w:lang w:val="ru-RU" w:eastAsia="ru-RU"/>
        </w:rPr>
        <w:lastRenderedPageBreak/>
        <w:t>информация о следующих сделках (считать, что описанные ниже участки сопоставимы с оцениваемым по всем характеристикам кроме указанных в описании):</w:t>
      </w:r>
    </w:p>
    <w:p w14:paraId="2C5CC62C" w14:textId="5C45D01C"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А. Участок площадью 0,5 га, под строительство офисного центра общей площадью 10 тыс.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цена продажи 10 млн руб.</w:t>
      </w:r>
    </w:p>
    <w:p w14:paraId="7E2B5328" w14:textId="55BC1602"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Б. Участок площадью 1 га под строительство 5 тыс.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жилья, цена продажи 15 млн руб.</w:t>
      </w:r>
    </w:p>
    <w:p w14:paraId="5F22292E" w14:textId="3A9E1D98" w:rsidR="000132BC"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 Участок общей площадью 2 га под строительство гостиницы площадью 15000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цена продажи 30 млн руб.</w:t>
      </w:r>
    </w:p>
    <w:p w14:paraId="3C92A918" w14:textId="024135E9" w:rsidR="005E13D2"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Г. Участок общей площадью 2,5 га под строительство 20000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жилья, цена продажи 60 млн руб.</w:t>
      </w:r>
    </w:p>
    <w:p w14:paraId="616DE053" w14:textId="77777777" w:rsidR="007E1DA9" w:rsidRPr="009750B6" w:rsidRDefault="007E1DA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F43AB7D" w14:textId="77777777" w:rsidR="007E1DA9" w:rsidRPr="009750B6" w:rsidRDefault="007E1DA9" w:rsidP="00523C57">
      <w:pPr>
        <w:numPr>
          <w:ilvl w:val="0"/>
          <w:numId w:val="2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22,5 млн руб.</w:t>
      </w:r>
    </w:p>
    <w:p w14:paraId="7216C45B" w14:textId="77777777" w:rsidR="007E1DA9" w:rsidRPr="009750B6" w:rsidRDefault="007E1DA9" w:rsidP="00523C57">
      <w:pPr>
        <w:numPr>
          <w:ilvl w:val="0"/>
          <w:numId w:val="2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 млн руб.</w:t>
      </w:r>
    </w:p>
    <w:p w14:paraId="6E77D11D" w14:textId="77777777" w:rsidR="007E1DA9" w:rsidRPr="009750B6" w:rsidRDefault="007E1DA9" w:rsidP="00523C57">
      <w:pPr>
        <w:numPr>
          <w:ilvl w:val="0"/>
          <w:numId w:val="2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 млн руб.</w:t>
      </w:r>
    </w:p>
    <w:p w14:paraId="059E41B2" w14:textId="77777777" w:rsidR="007E1DA9" w:rsidRPr="009750B6" w:rsidRDefault="007E1DA9" w:rsidP="00523C57">
      <w:pPr>
        <w:numPr>
          <w:ilvl w:val="0"/>
          <w:numId w:val="2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45 млн руб</w:t>
      </w:r>
      <w:r w:rsidRPr="009750B6">
        <w:rPr>
          <w:rFonts w:asciiTheme="minorHAnsi" w:eastAsia="Times New Roman" w:hAnsiTheme="minorHAnsi" w:cstheme="minorHAnsi"/>
          <w:lang w:val="ru-RU" w:eastAsia="ru-RU"/>
        </w:rPr>
        <w:t>.</w:t>
      </w:r>
    </w:p>
    <w:p w14:paraId="234AFC65" w14:textId="77777777" w:rsidR="007E1DA9" w:rsidRPr="009750B6" w:rsidRDefault="007E1DA9" w:rsidP="00523C57">
      <w:pPr>
        <w:numPr>
          <w:ilvl w:val="0"/>
          <w:numId w:val="2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 млн руб.</w:t>
      </w:r>
    </w:p>
    <w:p w14:paraId="0EC1610C" w14:textId="77777777" w:rsidR="007E1DA9" w:rsidRPr="009750B6" w:rsidRDefault="007E1DA9" w:rsidP="00523C57">
      <w:pPr>
        <w:rPr>
          <w:rFonts w:asciiTheme="minorHAnsi" w:eastAsia="Times New Roman" w:hAnsiTheme="minorHAnsi" w:cstheme="minorHAnsi"/>
          <w:lang w:val="ru-RU" w:eastAsia="ru-RU"/>
        </w:rPr>
      </w:pPr>
    </w:p>
    <w:p w14:paraId="2BB4BF3C" w14:textId="77777777" w:rsidR="007E1DA9" w:rsidRPr="009750B6" w:rsidRDefault="007E1DA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3.2.2.22.</w:t>
      </w:r>
      <w:r w:rsidRPr="009750B6">
        <w:rPr>
          <w:rFonts w:asciiTheme="minorHAnsi" w:eastAsia="Times New Roman" w:hAnsiTheme="minorHAnsi" w:cstheme="minorHAnsi"/>
          <w:lang w:val="ru-RU" w:eastAsia="ru-RU"/>
        </w:rPr>
        <w:t xml:space="preserve"> В 2017 году квартира стоит 2,5 </w:t>
      </w:r>
      <w:r w:rsidR="0055028B"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 Индекс с 2005 по 2017 - 3,4. Индекс с 2005 по 2010 - 1,7. Сколько стоит квартира в 2010 г.?</w:t>
      </w:r>
    </w:p>
    <w:p w14:paraId="50192B46" w14:textId="77777777" w:rsidR="008753C1" w:rsidRPr="009750B6" w:rsidRDefault="008753C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09E0B65" w14:textId="77777777" w:rsidR="007E1DA9" w:rsidRPr="009750B6" w:rsidRDefault="007E1DA9" w:rsidP="00523C57">
      <w:pPr>
        <w:numPr>
          <w:ilvl w:val="0"/>
          <w:numId w:val="2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4,25</w:t>
      </w:r>
      <w:r w:rsidR="0055028B" w:rsidRPr="009750B6">
        <w:rPr>
          <w:rFonts w:asciiTheme="minorHAnsi" w:eastAsia="Times New Roman" w:hAnsiTheme="minorHAnsi" w:cstheme="minorHAnsi"/>
          <w:lang w:val="ru-RU" w:eastAsia="ru-RU"/>
        </w:rPr>
        <w:t xml:space="preserve"> млн руб.</w:t>
      </w:r>
    </w:p>
    <w:p w14:paraId="7A282244" w14:textId="77777777" w:rsidR="007E1DA9" w:rsidRPr="009750B6" w:rsidRDefault="007E1DA9" w:rsidP="00523C57">
      <w:pPr>
        <w:numPr>
          <w:ilvl w:val="0"/>
          <w:numId w:val="20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1,25</w:t>
      </w:r>
      <w:r w:rsidR="0055028B" w:rsidRPr="009750B6">
        <w:rPr>
          <w:rFonts w:asciiTheme="minorHAnsi" w:eastAsia="Times New Roman" w:hAnsiTheme="minorHAnsi" w:cstheme="minorHAnsi"/>
          <w:b/>
          <w:lang w:val="ru-RU" w:eastAsia="ru-RU"/>
        </w:rPr>
        <w:t xml:space="preserve"> </w:t>
      </w:r>
      <w:r w:rsidR="0055028B" w:rsidRPr="009750B6">
        <w:rPr>
          <w:rFonts w:asciiTheme="minorHAnsi" w:eastAsia="Times New Roman" w:hAnsiTheme="minorHAnsi" w:cstheme="minorHAnsi"/>
          <w:b/>
          <w:bCs/>
          <w:lang w:val="ru-RU" w:eastAsia="ru-RU"/>
        </w:rPr>
        <w:t>млн руб.</w:t>
      </w:r>
    </w:p>
    <w:p w14:paraId="70B77F37" w14:textId="77777777" w:rsidR="007E1DA9" w:rsidRPr="009750B6" w:rsidRDefault="007E1DA9" w:rsidP="00523C57">
      <w:pPr>
        <w:numPr>
          <w:ilvl w:val="0"/>
          <w:numId w:val="2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w:t>
      </w:r>
      <w:r w:rsidR="0055028B" w:rsidRPr="009750B6">
        <w:rPr>
          <w:rFonts w:asciiTheme="minorHAnsi" w:eastAsia="Times New Roman" w:hAnsiTheme="minorHAnsi" w:cstheme="minorHAnsi"/>
          <w:lang w:val="ru-RU" w:eastAsia="ru-RU"/>
        </w:rPr>
        <w:t xml:space="preserve"> млн руб.</w:t>
      </w:r>
    </w:p>
    <w:p w14:paraId="4A984C34" w14:textId="77777777" w:rsidR="007E1DA9" w:rsidRPr="009750B6" w:rsidRDefault="007E1DA9" w:rsidP="00523C57">
      <w:pPr>
        <w:numPr>
          <w:ilvl w:val="0"/>
          <w:numId w:val="2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3,40</w:t>
      </w:r>
      <w:r w:rsidR="0055028B" w:rsidRPr="009750B6">
        <w:rPr>
          <w:rFonts w:asciiTheme="minorHAnsi" w:eastAsia="Times New Roman" w:hAnsiTheme="minorHAnsi" w:cstheme="minorHAnsi"/>
          <w:lang w:val="ru-RU" w:eastAsia="ru-RU"/>
        </w:rPr>
        <w:t xml:space="preserve"> млн руб.</w:t>
      </w:r>
    </w:p>
    <w:p w14:paraId="4FB03E08" w14:textId="77777777" w:rsidR="007E1DA9" w:rsidRPr="009750B6" w:rsidRDefault="007E1DA9" w:rsidP="00523C57">
      <w:pPr>
        <w:numPr>
          <w:ilvl w:val="0"/>
          <w:numId w:val="2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r w:rsidR="0055028B" w:rsidRPr="009750B6">
        <w:rPr>
          <w:rFonts w:asciiTheme="minorHAnsi" w:eastAsia="Times New Roman" w:hAnsiTheme="minorHAnsi" w:cstheme="minorHAnsi"/>
          <w:lang w:val="ru-RU" w:eastAsia="ru-RU"/>
        </w:rPr>
        <w:t xml:space="preserve"> млн руб.</w:t>
      </w:r>
    </w:p>
    <w:p w14:paraId="37489C43" w14:textId="77777777" w:rsidR="007E1DA9" w:rsidRPr="009750B6" w:rsidRDefault="007E1DA9" w:rsidP="00523C57">
      <w:pPr>
        <w:rPr>
          <w:rFonts w:asciiTheme="minorHAnsi" w:hAnsiTheme="minorHAnsi" w:cstheme="minorHAnsi"/>
        </w:rPr>
      </w:pPr>
    </w:p>
    <w:p w14:paraId="779F8AA2" w14:textId="77777777" w:rsidR="006F2D23" w:rsidRPr="009750B6" w:rsidRDefault="006F2D2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3.2.2.23.</w:t>
      </w:r>
      <w:r w:rsidRPr="009750B6">
        <w:rPr>
          <w:rFonts w:asciiTheme="minorHAnsi" w:eastAsia="Times New Roman" w:hAnsiTheme="minorHAnsi" w:cstheme="minorHAnsi"/>
          <w:lang w:val="ru-RU" w:eastAsia="ru-RU"/>
        </w:rPr>
        <w:t xml:space="preserve"> Влияние общей площади на стоимость объекта недвижимости описывается зависимостью C = 500 – 2*S. Данная зависимость определена при анализе объектов площадью от 50 до 90 кв.м. Площадь аналога 70 кв.м. Определить величину корректировки на разницу в площади (в процентах, с учетом знака) для объекта площадью 200 кв.м. Варианты ответов:</w:t>
      </w:r>
    </w:p>
    <w:p w14:paraId="3E964FF4" w14:textId="77777777" w:rsidR="006F2D23" w:rsidRPr="009750B6" w:rsidRDefault="006F2D23"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27861B15" w14:textId="77777777" w:rsidR="006F2D23" w:rsidRPr="009750B6" w:rsidRDefault="006F2D23"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5EC9CD7E" w14:textId="77777777" w:rsidR="006F2D23" w:rsidRPr="009750B6" w:rsidRDefault="006F2D23"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p w14:paraId="7EDD44F1" w14:textId="77777777" w:rsidR="006F2D23" w:rsidRPr="009750B6" w:rsidRDefault="006F2D23"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p w14:paraId="09AAE085" w14:textId="77777777" w:rsidR="006F2D23" w:rsidRPr="009750B6" w:rsidRDefault="006F2D23" w:rsidP="00523C57">
      <w:pPr>
        <w:numPr>
          <w:ilvl w:val="0"/>
          <w:numId w:val="204"/>
        </w:numPr>
        <w:ind w:left="1104"/>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недостаточно данных для расчета</w:t>
      </w:r>
    </w:p>
    <w:p w14:paraId="7B73F14E" w14:textId="77777777" w:rsidR="006F2D23" w:rsidRPr="009750B6" w:rsidRDefault="006F2D23" w:rsidP="00523C57">
      <w:pPr>
        <w:jc w:val="both"/>
        <w:rPr>
          <w:rFonts w:asciiTheme="minorHAnsi" w:eastAsia="Times New Roman" w:hAnsiTheme="minorHAnsi" w:cstheme="minorHAnsi"/>
          <w:b/>
          <w:bCs/>
          <w:lang w:val="ru-RU" w:eastAsia="ru-RU"/>
        </w:rPr>
      </w:pPr>
    </w:p>
    <w:p w14:paraId="722ED476" w14:textId="77777777" w:rsidR="008256F1" w:rsidRPr="009750B6" w:rsidRDefault="00FF2D38" w:rsidP="00523C57">
      <w:pPr>
        <w:pStyle w:val="a5"/>
        <w:numPr>
          <w:ilvl w:val="2"/>
          <w:numId w:val="1"/>
        </w:numPr>
        <w:tabs>
          <w:tab w:val="left" w:pos="284"/>
        </w:tabs>
        <w:spacing w:after="0" w:line="240" w:lineRule="auto"/>
        <w:ind w:left="0" w:firstLine="0"/>
        <w:contextualSpacing w:val="0"/>
        <w:jc w:val="center"/>
        <w:outlineLvl w:val="2"/>
        <w:rPr>
          <w:rFonts w:cstheme="minorHAnsi"/>
          <w:b/>
          <w:sz w:val="24"/>
          <w:szCs w:val="24"/>
        </w:rPr>
      </w:pPr>
      <w:bookmarkStart w:id="41" w:name="_Toc75862718"/>
      <w:r w:rsidRPr="009750B6">
        <w:rPr>
          <w:rFonts w:cstheme="minorHAnsi"/>
          <w:b/>
          <w:sz w:val="24"/>
          <w:szCs w:val="24"/>
        </w:rPr>
        <w:t>Доходный подход к оценке</w:t>
      </w:r>
      <w:bookmarkStart w:id="42" w:name="_Toc500751323"/>
      <w:bookmarkEnd w:id="41"/>
    </w:p>
    <w:p w14:paraId="0999AFB4" w14:textId="77777777" w:rsidR="00346358" w:rsidRPr="009750B6" w:rsidRDefault="00346358" w:rsidP="00523C57">
      <w:pPr>
        <w:rPr>
          <w:rFonts w:asciiTheme="minorHAnsi" w:hAnsiTheme="minorHAnsi" w:cstheme="minorHAnsi"/>
        </w:rPr>
      </w:pPr>
    </w:p>
    <w:p w14:paraId="67F6312E" w14:textId="6A57A26B"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w:t>
      </w:r>
      <w:r w:rsidRPr="009750B6">
        <w:rPr>
          <w:rFonts w:asciiTheme="minorHAnsi" w:eastAsia="Times New Roman" w:hAnsiTheme="minorHAnsi" w:cstheme="minorHAnsi"/>
          <w:lang w:val="ru-RU" w:eastAsia="ru-RU"/>
        </w:rPr>
        <w:t> Определить годовой потенциальный валовой доход для объекта недвижимости. - Общая площадь помещений 450 кв. м. Арендопригодная площадь помещений 410 кв. м. Рыночная арендная плата 7000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Вакантная площадь 5%. Результат округлить до тысяч рублей.</w:t>
      </w:r>
    </w:p>
    <w:p w14:paraId="6AC992AA"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20C859C" w14:textId="77777777" w:rsidR="00346358" w:rsidRPr="009750B6" w:rsidRDefault="00346358"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2 727 000</w:t>
      </w:r>
    </w:p>
    <w:p w14:paraId="456E8345" w14:textId="77777777" w:rsidR="00346358" w:rsidRPr="009750B6" w:rsidRDefault="00346358" w:rsidP="00523C57">
      <w:pPr>
        <w:numPr>
          <w:ilvl w:val="0"/>
          <w:numId w:val="20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2 870 000</w:t>
      </w:r>
    </w:p>
    <w:p w14:paraId="3BAEC07D" w14:textId="77777777" w:rsidR="00346358" w:rsidRPr="009750B6" w:rsidRDefault="00346358"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2 432 000</w:t>
      </w:r>
    </w:p>
    <w:p w14:paraId="3A1B4DC2" w14:textId="77777777" w:rsidR="00346358" w:rsidRPr="009750B6" w:rsidRDefault="00346358"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3 150 000</w:t>
      </w:r>
    </w:p>
    <w:p w14:paraId="4482D6DB" w14:textId="77777777" w:rsidR="00346358" w:rsidRPr="009750B6" w:rsidRDefault="00346358" w:rsidP="00523C57">
      <w:pPr>
        <w:numPr>
          <w:ilvl w:val="0"/>
          <w:numId w:val="2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3 014 000</w:t>
      </w:r>
    </w:p>
    <w:p w14:paraId="6A795F0E" w14:textId="77777777" w:rsidR="00346358" w:rsidRPr="009750B6" w:rsidRDefault="00346358" w:rsidP="00523C57">
      <w:pPr>
        <w:jc w:val="both"/>
        <w:rPr>
          <w:rFonts w:asciiTheme="minorHAnsi" w:eastAsia="Times New Roman" w:hAnsiTheme="minorHAnsi" w:cstheme="minorHAnsi"/>
          <w:lang w:val="ru-RU" w:eastAsia="ru-RU"/>
        </w:rPr>
      </w:pPr>
    </w:p>
    <w:p w14:paraId="4D409193"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3.2.3.2.</w:t>
      </w:r>
      <w:r w:rsidRPr="009750B6">
        <w:rPr>
          <w:rFonts w:asciiTheme="minorHAnsi" w:eastAsia="Times New Roman" w:hAnsiTheme="minorHAnsi" w:cstheme="minorHAnsi"/>
          <w:lang w:val="ru-RU" w:eastAsia="ru-RU"/>
        </w:rPr>
        <w:t> (4 балла).</w:t>
      </w:r>
    </w:p>
    <w:p w14:paraId="411D870C"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Рассчитать ставку капитализации. На дату оценки срок физической жизни здания составлял 15 лет, эффективный возраст объекта - 30 лет. Полный срок экономической жизни объекта - 60 лет. Безрисковая ставка инвестирования 6%, срок рыночной экспозиции объекта 3 месяца, премия за риск вложения в недвижимость - 4%, премия за инвестиционный менеджмент - 3%, средняя ставка кредитования по залог аналогичных объектов - 12%. Возврат инвестиций осуществляется по методу Инвуда. Результат округлить до сотых долей процента.</w:t>
      </w:r>
    </w:p>
    <w:p w14:paraId="24D2BE9D"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3E74C0D" w14:textId="77777777" w:rsidR="00346358" w:rsidRPr="009750B6" w:rsidRDefault="00346358" w:rsidP="00523C57">
      <w:pPr>
        <w:numPr>
          <w:ilvl w:val="0"/>
          <w:numId w:val="2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19,01%</w:t>
      </w:r>
    </w:p>
    <w:p w14:paraId="1B5D5F59" w14:textId="77777777" w:rsidR="00346358" w:rsidRPr="009750B6" w:rsidRDefault="00346358" w:rsidP="00523C57">
      <w:pPr>
        <w:numPr>
          <w:ilvl w:val="0"/>
          <w:numId w:val="2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15,54%</w:t>
      </w:r>
    </w:p>
    <w:p w14:paraId="681F9DE4" w14:textId="77777777" w:rsidR="00346358" w:rsidRPr="009750B6" w:rsidRDefault="00346358" w:rsidP="00523C57">
      <w:pPr>
        <w:numPr>
          <w:ilvl w:val="0"/>
          <w:numId w:val="2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20,51%</w:t>
      </w:r>
    </w:p>
    <w:p w14:paraId="1FF91563" w14:textId="77777777" w:rsidR="00346358" w:rsidRPr="009750B6" w:rsidRDefault="00346358" w:rsidP="00523C57">
      <w:pPr>
        <w:numPr>
          <w:ilvl w:val="0"/>
          <w:numId w:val="20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14,75%</w:t>
      </w:r>
    </w:p>
    <w:p w14:paraId="31B63D79" w14:textId="77777777" w:rsidR="00346358" w:rsidRPr="009750B6" w:rsidRDefault="00346358" w:rsidP="00523C57">
      <w:pPr>
        <w:numPr>
          <w:ilvl w:val="0"/>
          <w:numId w:val="2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16,69%</w:t>
      </w:r>
    </w:p>
    <w:p w14:paraId="376121E0" w14:textId="77777777" w:rsidR="00346358" w:rsidRPr="009750B6" w:rsidRDefault="00346358" w:rsidP="00523C57">
      <w:pPr>
        <w:rPr>
          <w:rFonts w:asciiTheme="minorHAnsi" w:eastAsia="Times New Roman" w:hAnsiTheme="minorHAnsi" w:cstheme="minorHAnsi"/>
          <w:lang w:val="ru-RU" w:eastAsia="ru-RU"/>
        </w:rPr>
      </w:pPr>
    </w:p>
    <w:p w14:paraId="245D5CD4" w14:textId="77777777" w:rsidR="000132BC"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3.2.3.3.</w:t>
      </w:r>
      <w:r w:rsidRPr="009750B6">
        <w:rPr>
          <w:rFonts w:asciiTheme="minorHAnsi" w:eastAsia="Times New Roman" w:hAnsiTheme="minorHAnsi" w:cstheme="minorHAnsi"/>
          <w:lang w:val="ru-RU" w:eastAsia="ru-RU"/>
        </w:rPr>
        <w:t> (4 балла).</w:t>
      </w:r>
    </w:p>
    <w:p w14:paraId="2CBEEB50" w14:textId="28E82E65" w:rsidR="005E13D2" w:rsidRPr="009750B6" w:rsidRDefault="00FD22E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Определить рыночную стоимость офисного здания, если известно что его общая площадь составляет 5 тыс.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арендопригодная площадь 4 тыс. кв. м. Предполагается, что первый и второй годы прогнозного периода, здание сдается в краткосрочную аренду на рыночных условиях, рыночная ставка аренды – 25 тыс. руб./кв. м/год, при этом загрузка площадей составляет 70% в первый и 50% во второй годы. Начиная с третьего года, все здание будет сдано одному арендатору в аренду на 49 лет. В первый год ставка аренды составит 10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площади/год, а начиная со второго и далее на весь срок аренды – 30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 год. Можно считать, что в течение всего срока аренды поступления платежей по договору полностью гарантировано. Дополнительно к арендной плате все арендаторы оплачивают операционные расходы в размере 2 тыс.</w:t>
      </w:r>
      <w:r w:rsidR="00CE67B6"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арендуемой площади/год, что соответствует рыночной практике. Фактические операционные расходы по зданию составляют 8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/год общей площади. Все ставки аренды, возмещаемые и фактические расходы предполагаются постоянными, ставка терминальной капитализации – 12%, затраты на продажу не учитывать, требуемая рыночная норма доходности для подобных инвестиций -14%. Период прогноза предположить равным трем годам. Дисконтирование выполнять на конец периодов модели, результат округлить до миллионов.</w:t>
      </w:r>
      <w:r w:rsidR="00346358" w:rsidRPr="009750B6">
        <w:rPr>
          <w:rFonts w:asciiTheme="minorHAnsi" w:eastAsia="Times New Roman" w:hAnsiTheme="minorHAnsi" w:cstheme="minorHAnsi"/>
          <w:lang w:val="ru-RU" w:eastAsia="ru-RU"/>
        </w:rPr>
        <w:t>.</w:t>
      </w:r>
    </w:p>
    <w:p w14:paraId="33561BAD"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9709DDC" w14:textId="77777777" w:rsidR="00346358" w:rsidRPr="009750B6" w:rsidRDefault="00346358" w:rsidP="00523C57">
      <w:pPr>
        <w:numPr>
          <w:ilvl w:val="0"/>
          <w:numId w:val="2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472 млн</w:t>
      </w:r>
      <w:r w:rsidR="00CE67B6"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4064A483" w14:textId="77777777" w:rsidR="00346358" w:rsidRPr="009750B6" w:rsidRDefault="00346358" w:rsidP="00523C57">
      <w:pPr>
        <w:numPr>
          <w:ilvl w:val="0"/>
          <w:numId w:val="2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1 178 </w:t>
      </w:r>
      <w:r w:rsidR="00CE67B6"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70081A24" w14:textId="77777777" w:rsidR="00346358" w:rsidRPr="009750B6" w:rsidRDefault="00346358" w:rsidP="00523C57">
      <w:pPr>
        <w:numPr>
          <w:ilvl w:val="0"/>
          <w:numId w:val="20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542 </w:t>
      </w:r>
      <w:r w:rsidR="00CE67B6" w:rsidRPr="009750B6">
        <w:rPr>
          <w:rFonts w:asciiTheme="minorHAnsi" w:eastAsia="Times New Roman" w:hAnsiTheme="minorHAnsi" w:cstheme="minorHAnsi"/>
          <w:b/>
          <w:lang w:val="ru-RU" w:eastAsia="ru-RU"/>
        </w:rPr>
        <w:t>млн руб</w:t>
      </w:r>
      <w:r w:rsidRPr="009750B6">
        <w:rPr>
          <w:rFonts w:asciiTheme="minorHAnsi" w:eastAsia="Times New Roman" w:hAnsiTheme="minorHAnsi" w:cstheme="minorHAnsi"/>
          <w:b/>
          <w:lang w:val="ru-RU" w:eastAsia="ru-RU"/>
        </w:rPr>
        <w:t>.</w:t>
      </w:r>
    </w:p>
    <w:p w14:paraId="01DFCE25" w14:textId="77777777" w:rsidR="00346358" w:rsidRPr="009750B6" w:rsidRDefault="00346358" w:rsidP="00523C57">
      <w:pPr>
        <w:numPr>
          <w:ilvl w:val="0"/>
          <w:numId w:val="2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482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01F406AF" w14:textId="77777777" w:rsidR="00346358" w:rsidRPr="009750B6" w:rsidRDefault="00346358" w:rsidP="00523C57">
      <w:pPr>
        <w:numPr>
          <w:ilvl w:val="0"/>
          <w:numId w:val="2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548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09B1259F" w14:textId="77777777" w:rsidR="00346358" w:rsidRPr="009750B6" w:rsidRDefault="00346358" w:rsidP="00523C57">
      <w:pPr>
        <w:jc w:val="both"/>
        <w:rPr>
          <w:rFonts w:asciiTheme="minorHAnsi" w:eastAsia="Times New Roman" w:hAnsiTheme="minorHAnsi" w:cstheme="minorHAnsi"/>
          <w:lang w:val="ru-RU" w:eastAsia="ru-RU"/>
        </w:rPr>
      </w:pPr>
    </w:p>
    <w:p w14:paraId="6BFCF828"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3.2.3.4.</w:t>
      </w:r>
      <w:r w:rsidRPr="009750B6">
        <w:rPr>
          <w:rFonts w:asciiTheme="minorHAnsi" w:eastAsia="Times New Roman" w:hAnsiTheme="minorHAnsi" w:cstheme="minorHAnsi"/>
          <w:lang w:val="ru-RU" w:eastAsia="ru-RU"/>
        </w:rPr>
        <w:t> </w:t>
      </w:r>
      <w:r w:rsidR="00FD22E4" w:rsidRPr="009750B6">
        <w:rPr>
          <w:rFonts w:asciiTheme="minorHAnsi" w:eastAsia="Times New Roman" w:hAnsiTheme="minorHAnsi" w:cstheme="minorHAnsi"/>
          <w:lang w:val="ru-RU" w:eastAsia="ru-RU"/>
        </w:rPr>
        <w:t>Чистый операционный доход от единого объекта недвижимости составляет 300 000 руб. в год. Затраты на замещение для улучшений с учетом износа и устареваний в текущих ценах составляют 600 000 руб., коэффициенты капитализации для земли и улучшений составляют 10% и 15% соответственно. Рассчитать ЧОД от з/у</w:t>
      </w:r>
      <w:r w:rsidRPr="009750B6">
        <w:rPr>
          <w:rFonts w:asciiTheme="minorHAnsi" w:eastAsia="Times New Roman" w:hAnsiTheme="minorHAnsi" w:cstheme="minorHAnsi"/>
          <w:lang w:val="ru-RU" w:eastAsia="ru-RU"/>
        </w:rPr>
        <w:t>.</w:t>
      </w:r>
    </w:p>
    <w:p w14:paraId="62C8FFF9" w14:textId="77777777" w:rsidR="008753C1" w:rsidRPr="009750B6" w:rsidRDefault="008753C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410DB62" w14:textId="77777777" w:rsidR="00346358" w:rsidRPr="009750B6" w:rsidRDefault="00346358" w:rsidP="00523C57">
      <w:pPr>
        <w:numPr>
          <w:ilvl w:val="0"/>
          <w:numId w:val="2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90 000</w:t>
      </w:r>
    </w:p>
    <w:p w14:paraId="25BD15F8" w14:textId="77777777" w:rsidR="00346358" w:rsidRPr="009750B6" w:rsidRDefault="00346358" w:rsidP="00523C57">
      <w:pPr>
        <w:numPr>
          <w:ilvl w:val="0"/>
          <w:numId w:val="20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210 000</w:t>
      </w:r>
    </w:p>
    <w:p w14:paraId="62009CFD" w14:textId="77777777" w:rsidR="00346358" w:rsidRPr="009750B6" w:rsidRDefault="00346358" w:rsidP="00523C57">
      <w:pPr>
        <w:numPr>
          <w:ilvl w:val="0"/>
          <w:numId w:val="2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240 000</w:t>
      </w:r>
    </w:p>
    <w:p w14:paraId="4C938434" w14:textId="77777777" w:rsidR="00346358" w:rsidRPr="009750B6" w:rsidRDefault="00346358" w:rsidP="00523C57">
      <w:pPr>
        <w:numPr>
          <w:ilvl w:val="0"/>
          <w:numId w:val="2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2 100 000</w:t>
      </w:r>
    </w:p>
    <w:p w14:paraId="5243A71D" w14:textId="77777777" w:rsidR="00346358" w:rsidRPr="009750B6" w:rsidRDefault="00346358" w:rsidP="00523C57">
      <w:pPr>
        <w:numPr>
          <w:ilvl w:val="0"/>
          <w:numId w:val="2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2 700 000</w:t>
      </w:r>
    </w:p>
    <w:p w14:paraId="086EF6C7" w14:textId="77777777" w:rsidR="00346358" w:rsidRPr="009750B6" w:rsidRDefault="00346358" w:rsidP="00523C57">
      <w:pPr>
        <w:rPr>
          <w:rFonts w:asciiTheme="minorHAnsi" w:eastAsia="Times New Roman" w:hAnsiTheme="minorHAnsi" w:cstheme="minorHAnsi"/>
          <w:lang w:val="ru-RU" w:eastAsia="ru-RU"/>
        </w:rPr>
      </w:pPr>
    </w:p>
    <w:p w14:paraId="23FDF1B5" w14:textId="77777777" w:rsidR="005E13D2"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3.2.3.5.</w:t>
      </w:r>
      <w:r w:rsidRPr="009750B6">
        <w:rPr>
          <w:rFonts w:asciiTheme="minorHAnsi" w:eastAsia="Times New Roman" w:hAnsiTheme="minorHAnsi" w:cstheme="minorHAnsi"/>
          <w:lang w:val="ru-RU" w:eastAsia="ru-RU"/>
        </w:rPr>
        <w:t> Рассчитайте рыночную стоимость земельного участка методом остатка, если известно, что рыночная стоимость единого готового объекта недвижимости, который в соответствии с принципом НЭИ на нем целесообразно построить, составляет 2 000 000 руб., прямые затраты на строительство составляют 500 000 руб., косвенные издержки, в том числе проценты по кредитам - 20% от величины прямых затрат на строительство, сумма кредита составит 300 000 руб., среднерыночная прибыль девелопера при реализации подобных проектов - 25% от стоимости готового объекта. Результат округлить до тысяч рублей.</w:t>
      </w:r>
    </w:p>
    <w:p w14:paraId="602E762F"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178C336" w14:textId="77777777" w:rsidR="00346358" w:rsidRPr="009750B6" w:rsidRDefault="00346358" w:rsidP="00523C57">
      <w:pPr>
        <w:numPr>
          <w:ilvl w:val="0"/>
          <w:numId w:val="20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900 000</w:t>
      </w:r>
    </w:p>
    <w:p w14:paraId="40E5DC2A" w14:textId="77777777" w:rsidR="00346358" w:rsidRPr="009750B6" w:rsidRDefault="00346358" w:rsidP="00523C57">
      <w:pPr>
        <w:numPr>
          <w:ilvl w:val="0"/>
          <w:numId w:val="2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500 000</w:t>
      </w:r>
    </w:p>
    <w:p w14:paraId="4D3C0050" w14:textId="77777777" w:rsidR="00346358" w:rsidRPr="009750B6" w:rsidRDefault="00346358" w:rsidP="00523C57">
      <w:pPr>
        <w:numPr>
          <w:ilvl w:val="0"/>
          <w:numId w:val="2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600 000</w:t>
      </w:r>
    </w:p>
    <w:p w14:paraId="11E4DABA" w14:textId="77777777" w:rsidR="00346358" w:rsidRPr="009750B6" w:rsidRDefault="00346358" w:rsidP="00523C57">
      <w:pPr>
        <w:numPr>
          <w:ilvl w:val="0"/>
          <w:numId w:val="2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1 000 000</w:t>
      </w:r>
    </w:p>
    <w:p w14:paraId="13A7C6FF" w14:textId="77777777" w:rsidR="00346358" w:rsidRPr="009750B6" w:rsidRDefault="00346358" w:rsidP="00523C57">
      <w:pPr>
        <w:rPr>
          <w:rFonts w:asciiTheme="minorHAnsi" w:eastAsia="Times New Roman" w:hAnsiTheme="minorHAnsi" w:cstheme="minorHAnsi"/>
          <w:lang w:val="ru-RU" w:eastAsia="ru-RU"/>
        </w:rPr>
      </w:pPr>
    </w:p>
    <w:p w14:paraId="2689EBAC" w14:textId="77777777" w:rsidR="000132BC"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3.2.3.6.</w:t>
      </w:r>
      <w:r w:rsidRPr="009750B6">
        <w:rPr>
          <w:rFonts w:asciiTheme="minorHAnsi" w:eastAsia="Times New Roman" w:hAnsiTheme="minorHAnsi" w:cstheme="minorHAnsi"/>
          <w:lang w:val="ru-RU" w:eastAsia="ru-RU"/>
        </w:rPr>
        <w:t> (4 балла).</w:t>
      </w:r>
    </w:p>
    <w:p w14:paraId="1422E075" w14:textId="081A8B73"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Рассчитать рыночную стоимость земельного участка, НЭИ которого заключается в строительстве офисного здания общей площадью 5000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арендопригодная площадь 4500 кв.м. Известно, что затраты на строительство составят 400 млн руб. и будут понесены в течение двух лет равными долями, после чего объект будет введен в эксплуатацию. Потенциальный арендный доход для собственника составляет 20000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(все расходы по эксплуатации и содержанию здания оплачивают имеющиеся арендаторы независимо от общей загрузки), в первый год эксплуатации загрузка составит 70%, а, начиная со следующего, стабилизируется на 85%. Все ценовые показатели сохраняются неизменными. Ставка терминальной капитализации составляет 10%, затраты на продажу и брокерскую комиссию за сдачу площадей в аренду не учитывать, ставка дисконтирования операционного периода 16%, инвестиционного периода - 21%. Дисконтирование выполнять на конец периодов модели, период прогнозирования - 3 года, результат округлить до миллионов рублей.</w:t>
      </w:r>
    </w:p>
    <w:p w14:paraId="19099A1C"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069E117"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124 000 000</w:t>
      </w:r>
    </w:p>
    <w:p w14:paraId="18ECFCAF"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161 000 000</w:t>
      </w:r>
    </w:p>
    <w:p w14:paraId="56A68A6F"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165 000 000</w:t>
      </w:r>
    </w:p>
    <w:p w14:paraId="4E199B64" w14:textId="77777777" w:rsidR="00346358" w:rsidRPr="009750B6" w:rsidRDefault="00346358" w:rsidP="00523C57">
      <w:pPr>
        <w:numPr>
          <w:ilvl w:val="0"/>
          <w:numId w:val="20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186 000 000</w:t>
      </w:r>
    </w:p>
    <w:p w14:paraId="476B27B7"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187 000 000</w:t>
      </w:r>
    </w:p>
    <w:p w14:paraId="74DF6FE5"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209 000 000</w:t>
      </w:r>
    </w:p>
    <w:p w14:paraId="3AD48AEB"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229 000 000</w:t>
      </w:r>
    </w:p>
    <w:p w14:paraId="06E2346A" w14:textId="77777777" w:rsidR="00346358" w:rsidRPr="009750B6" w:rsidRDefault="00346358" w:rsidP="00523C57">
      <w:pPr>
        <w:numPr>
          <w:ilvl w:val="0"/>
          <w:numId w:val="2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240 000 000</w:t>
      </w:r>
    </w:p>
    <w:p w14:paraId="2F016E39" w14:textId="77777777" w:rsidR="00346358" w:rsidRPr="009750B6" w:rsidRDefault="00346358" w:rsidP="00523C57">
      <w:pPr>
        <w:rPr>
          <w:rFonts w:asciiTheme="minorHAnsi" w:eastAsia="Times New Roman" w:hAnsiTheme="minorHAnsi" w:cstheme="minorHAnsi"/>
          <w:lang w:val="ru-RU" w:eastAsia="ru-RU"/>
        </w:rPr>
      </w:pPr>
    </w:p>
    <w:p w14:paraId="64EE3E85"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3.2.3.7.</w:t>
      </w:r>
      <w:r w:rsidRPr="009750B6">
        <w:rPr>
          <w:rFonts w:asciiTheme="minorHAnsi" w:eastAsia="Times New Roman" w:hAnsiTheme="minorHAnsi" w:cstheme="minorHAnsi"/>
          <w:lang w:val="ru-RU" w:eastAsia="ru-RU"/>
        </w:rPr>
        <w:t> Рассчитать ставку капитализации, если объект недвижимости был продан за 1 млн руб., потенциальный валовый доход составляет 200 тыс. руб. в год, действительный валовый доход – 190 тыс. руб. в год, чистый операционный доход – 150 тыс. руб. в год. Результат округлить до процентов.</w:t>
      </w:r>
    </w:p>
    <w:p w14:paraId="22E16EE7"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684DB0" w14:textId="77777777" w:rsidR="00346358" w:rsidRPr="009750B6" w:rsidRDefault="00346358" w:rsidP="00523C57">
      <w:pPr>
        <w:numPr>
          <w:ilvl w:val="0"/>
          <w:numId w:val="21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w:t>
      </w:r>
    </w:p>
    <w:p w14:paraId="6579347F" w14:textId="77777777" w:rsidR="00346358" w:rsidRPr="009750B6" w:rsidRDefault="00346358" w:rsidP="00523C57">
      <w:pPr>
        <w:numPr>
          <w:ilvl w:val="0"/>
          <w:numId w:val="2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20 %</w:t>
      </w:r>
    </w:p>
    <w:p w14:paraId="75DFEAFD" w14:textId="77777777" w:rsidR="00346358" w:rsidRPr="009750B6" w:rsidRDefault="00346358" w:rsidP="00523C57">
      <w:pPr>
        <w:numPr>
          <w:ilvl w:val="0"/>
          <w:numId w:val="2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Недостаточно данных для решения</w:t>
      </w:r>
    </w:p>
    <w:p w14:paraId="2A46D99B" w14:textId="77777777" w:rsidR="00346358" w:rsidRPr="009750B6" w:rsidRDefault="00346358" w:rsidP="00523C57">
      <w:pPr>
        <w:numPr>
          <w:ilvl w:val="0"/>
          <w:numId w:val="2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w:t>
      </w:r>
    </w:p>
    <w:p w14:paraId="7B16E626" w14:textId="77777777" w:rsidR="00346358" w:rsidRPr="009750B6" w:rsidRDefault="00346358" w:rsidP="00523C57">
      <w:pPr>
        <w:numPr>
          <w:ilvl w:val="0"/>
          <w:numId w:val="2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19 %</w:t>
      </w:r>
    </w:p>
    <w:p w14:paraId="38882DA6" w14:textId="77777777" w:rsidR="00346358" w:rsidRPr="009750B6" w:rsidRDefault="00346358" w:rsidP="00523C57">
      <w:pPr>
        <w:jc w:val="both"/>
        <w:rPr>
          <w:rFonts w:asciiTheme="minorHAnsi" w:eastAsia="Times New Roman" w:hAnsiTheme="minorHAnsi" w:cstheme="minorHAnsi"/>
          <w:lang w:val="ru-RU" w:eastAsia="ru-RU"/>
        </w:rPr>
      </w:pPr>
    </w:p>
    <w:p w14:paraId="5B4C1E3B"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3.2.3.8.</w:t>
      </w:r>
      <w:r w:rsidRPr="009750B6">
        <w:rPr>
          <w:rFonts w:asciiTheme="minorHAnsi" w:eastAsia="Times New Roman" w:hAnsiTheme="minorHAnsi" w:cstheme="minorHAnsi"/>
          <w:lang w:val="ru-RU" w:eastAsia="ru-RU"/>
        </w:rPr>
        <w:t> (4 балла).</w:t>
      </w:r>
    </w:p>
    <w:p w14:paraId="1230B0FA"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Оценить недвижимость, чистый операционный доход которой в течение ближайших 6 лет составит ежегодно 35000 д.е. В конце шестого года планируется продажа объекта за 220 000 д.е. Объект был приобретён с привлечением кредита в сумме 100 000 д.е. на срок 10 лет под 12% годовых с ежегодными выплатами в конце периода. Требуемая инвестором ставка дохода на вложенный собственный капитал 15%.</w:t>
      </w:r>
    </w:p>
    <w:p w14:paraId="71021DBD"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93BE154" w14:textId="77777777" w:rsidR="00346358" w:rsidRPr="009750B6" w:rsidRDefault="00346358" w:rsidP="00523C57">
      <w:pPr>
        <w:numPr>
          <w:ilvl w:val="0"/>
          <w:numId w:val="21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227 569</w:t>
      </w:r>
    </w:p>
    <w:p w14:paraId="09405585" w14:textId="77777777" w:rsidR="00346358" w:rsidRPr="009750B6" w:rsidRDefault="00346358" w:rsidP="00523C57">
      <w:pPr>
        <w:numPr>
          <w:ilvl w:val="0"/>
          <w:numId w:val="21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255 358</w:t>
      </w:r>
    </w:p>
    <w:p w14:paraId="041D887E" w14:textId="77777777" w:rsidR="00346358" w:rsidRPr="009750B6" w:rsidRDefault="00346358" w:rsidP="00523C57">
      <w:pPr>
        <w:numPr>
          <w:ilvl w:val="0"/>
          <w:numId w:val="21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304 329</w:t>
      </w:r>
    </w:p>
    <w:p w14:paraId="7C09ED96" w14:textId="77777777" w:rsidR="00346358" w:rsidRPr="009750B6" w:rsidRDefault="00346358" w:rsidP="00523C57">
      <w:pPr>
        <w:numPr>
          <w:ilvl w:val="0"/>
          <w:numId w:val="21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237 349</w:t>
      </w:r>
    </w:p>
    <w:p w14:paraId="23EC8CF4" w14:textId="77777777" w:rsidR="00346358" w:rsidRPr="009750B6" w:rsidRDefault="00346358" w:rsidP="00523C57">
      <w:pPr>
        <w:numPr>
          <w:ilvl w:val="0"/>
          <w:numId w:val="21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249 702</w:t>
      </w:r>
    </w:p>
    <w:p w14:paraId="44E8310D" w14:textId="77777777" w:rsidR="00346358" w:rsidRPr="009750B6" w:rsidRDefault="00346358" w:rsidP="00523C57">
      <w:pPr>
        <w:numPr>
          <w:ilvl w:val="0"/>
          <w:numId w:val="21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260 590</w:t>
      </w:r>
    </w:p>
    <w:p w14:paraId="1AAE9358" w14:textId="77777777" w:rsidR="00346358" w:rsidRPr="009750B6" w:rsidRDefault="00346358" w:rsidP="00523C57">
      <w:pPr>
        <w:rPr>
          <w:rFonts w:asciiTheme="minorHAnsi" w:eastAsia="Times New Roman" w:hAnsiTheme="minorHAnsi" w:cstheme="minorHAnsi"/>
          <w:lang w:val="ru-RU" w:eastAsia="ru-RU"/>
        </w:rPr>
      </w:pPr>
    </w:p>
    <w:p w14:paraId="365765B8"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3.2.3.9.</w:t>
      </w:r>
      <w:r w:rsidRPr="009750B6">
        <w:rPr>
          <w:rFonts w:asciiTheme="minorHAnsi" w:eastAsia="Times New Roman" w:hAnsiTheme="minorHAnsi" w:cstheme="minorHAnsi"/>
          <w:lang w:val="ru-RU" w:eastAsia="ru-RU"/>
        </w:rPr>
        <w:t> Какая максимальная сумма может быть уплачена за здание на текущий момент, если предполагается, что через 4 года оно может быть продано не дороже чем за 2,8</w:t>
      </w:r>
      <w:r w:rsidR="00242C81"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млн</w:t>
      </w:r>
      <w:r w:rsidR="00242C81"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руб. В течение этих 4 лет доходы от здания позволят только покрывать расходы по его обслуживанию, а требуемая норма доходности для подобных проектов составляет 26% годовых (дисконтирование на конец периода). Среднерыночная ставка кредитования для аналогичных инвестиций составляет 18%. Результат округлить до тысяч рублей.</w:t>
      </w:r>
    </w:p>
    <w:p w14:paraId="51E61A03"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380BA96" w14:textId="77777777" w:rsidR="00346358" w:rsidRPr="009750B6" w:rsidRDefault="00346358" w:rsidP="00523C57">
      <w:pPr>
        <w:numPr>
          <w:ilvl w:val="0"/>
          <w:numId w:val="21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1 400 000</w:t>
      </w:r>
    </w:p>
    <w:p w14:paraId="7C82C9A1" w14:textId="77777777" w:rsidR="00346358" w:rsidRPr="009750B6" w:rsidRDefault="00346358" w:rsidP="00523C57">
      <w:pPr>
        <w:numPr>
          <w:ilvl w:val="0"/>
          <w:numId w:val="21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1 111 000</w:t>
      </w:r>
    </w:p>
    <w:p w14:paraId="407E2E15" w14:textId="77777777" w:rsidR="00346358" w:rsidRPr="009750B6" w:rsidRDefault="00346358" w:rsidP="00523C57">
      <w:pPr>
        <w:numPr>
          <w:ilvl w:val="0"/>
          <w:numId w:val="21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1 444 000</w:t>
      </w:r>
    </w:p>
    <w:p w14:paraId="43BABA90" w14:textId="77777777" w:rsidR="00346358" w:rsidRPr="009750B6" w:rsidRDefault="00346358" w:rsidP="00523C57">
      <w:pPr>
        <w:numPr>
          <w:ilvl w:val="0"/>
          <w:numId w:val="21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1 628 000</w:t>
      </w:r>
    </w:p>
    <w:p w14:paraId="6D940578" w14:textId="77777777" w:rsidR="00346358" w:rsidRPr="009750B6" w:rsidRDefault="00346358" w:rsidP="00523C57">
      <w:pPr>
        <w:numPr>
          <w:ilvl w:val="0"/>
          <w:numId w:val="21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1 373 000</w:t>
      </w:r>
    </w:p>
    <w:p w14:paraId="62A2C0A8" w14:textId="77777777" w:rsidR="00346358" w:rsidRPr="009750B6" w:rsidRDefault="00346358" w:rsidP="00523C57">
      <w:pPr>
        <w:rPr>
          <w:rFonts w:asciiTheme="minorHAnsi" w:eastAsia="Times New Roman" w:hAnsiTheme="minorHAnsi" w:cstheme="minorHAnsi"/>
          <w:lang w:val="ru-RU" w:eastAsia="ru-RU"/>
        </w:rPr>
      </w:pPr>
    </w:p>
    <w:p w14:paraId="18C5D4CF" w14:textId="77777777" w:rsidR="009A4B36"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3.2.3.10.</w:t>
      </w:r>
      <w:r w:rsidRPr="009750B6">
        <w:rPr>
          <w:rFonts w:asciiTheme="minorHAnsi" w:eastAsia="Times New Roman" w:hAnsiTheme="minorHAnsi" w:cstheme="minorHAnsi"/>
          <w:lang w:val="ru-RU" w:eastAsia="ru-RU"/>
        </w:rPr>
        <w:t> </w:t>
      </w:r>
      <w:r w:rsidR="009A4B36" w:rsidRPr="009750B6">
        <w:rPr>
          <w:rFonts w:asciiTheme="minorHAnsi" w:eastAsia="Times New Roman" w:hAnsiTheme="minorHAnsi" w:cstheme="minorHAnsi"/>
          <w:lang w:val="ru-RU" w:eastAsia="ru-RU"/>
        </w:rPr>
        <w:t>Рассчитать ставку дисконтирования, номинированную в рублях; в качестве безрисковой ставки использовать данные о ставке по государственным облигациям. Доходность по государственным облигациям валютного займа - 3,5%, доходность ОФЗ – 3,1%, премия за риск-вложения и премия за инвестиционный менеджмент – по 2,5%. Срок экспозиции – 4 месяца.</w:t>
      </w:r>
    </w:p>
    <w:p w14:paraId="7881D2A0"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77A44A1" w14:textId="77777777" w:rsidR="00346358" w:rsidRPr="009750B6" w:rsidRDefault="00346358" w:rsidP="00523C57">
      <w:pPr>
        <w:numPr>
          <w:ilvl w:val="0"/>
          <w:numId w:val="2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12,10%</w:t>
      </w:r>
    </w:p>
    <w:p w14:paraId="18A79BBF" w14:textId="77777777" w:rsidR="00346358" w:rsidRPr="009750B6" w:rsidRDefault="00346358" w:rsidP="00523C57">
      <w:pPr>
        <w:numPr>
          <w:ilvl w:val="0"/>
          <w:numId w:val="21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9,13%</w:t>
      </w:r>
    </w:p>
    <w:p w14:paraId="710EBE42" w14:textId="77777777" w:rsidR="00346358" w:rsidRPr="009750B6" w:rsidRDefault="00346358" w:rsidP="00523C57">
      <w:pPr>
        <w:numPr>
          <w:ilvl w:val="0"/>
          <w:numId w:val="2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9,53%</w:t>
      </w:r>
    </w:p>
    <w:p w14:paraId="5DA5DBF1" w14:textId="77777777" w:rsidR="00346358" w:rsidRPr="009750B6" w:rsidRDefault="00346358" w:rsidP="00523C57">
      <w:pPr>
        <w:numPr>
          <w:ilvl w:val="0"/>
          <w:numId w:val="2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9,67%</w:t>
      </w:r>
    </w:p>
    <w:p w14:paraId="3EF39108" w14:textId="77777777" w:rsidR="00346358" w:rsidRPr="009750B6" w:rsidRDefault="00346358" w:rsidP="00523C57">
      <w:pPr>
        <w:jc w:val="both"/>
        <w:rPr>
          <w:rFonts w:asciiTheme="minorHAnsi" w:eastAsia="Times New Roman" w:hAnsiTheme="minorHAnsi" w:cstheme="minorHAnsi"/>
          <w:lang w:val="ru-RU" w:eastAsia="ru-RU"/>
        </w:rPr>
      </w:pPr>
    </w:p>
    <w:p w14:paraId="210FA9A3" w14:textId="5F33E10B"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3.2.3.11.</w:t>
      </w:r>
      <w:r w:rsidRPr="009750B6">
        <w:rPr>
          <w:rFonts w:asciiTheme="minorHAnsi" w:eastAsia="Times New Roman" w:hAnsiTheme="minorHAnsi" w:cstheme="minorHAnsi"/>
          <w:lang w:val="ru-RU" w:eastAsia="ru-RU"/>
        </w:rPr>
        <w:t xml:space="preserve"> Известно, что для офисных помещений на дату оценки ВРМ составляет 5. Рассчитать стоимость офисного помещения, которое сдаётся в аренду по 1000 руб./ </w:t>
      </w:r>
      <w:r w:rsidR="007B45C9">
        <w:rPr>
          <w:rFonts w:asciiTheme="minorHAnsi" w:eastAsia="Times New Roman" w:hAnsiTheme="minorHAnsi" w:cstheme="minorHAnsi"/>
          <w:lang w:val="ru-RU" w:eastAsia="ru-RU"/>
        </w:rPr>
        <w:t xml:space="preserve">кв.м. </w:t>
      </w:r>
      <w:r w:rsidRPr="009750B6">
        <w:rPr>
          <w:rFonts w:asciiTheme="minorHAnsi" w:eastAsia="Times New Roman" w:hAnsiTheme="minorHAnsi" w:cstheme="minorHAnsi"/>
          <w:lang w:val="ru-RU" w:eastAsia="ru-RU"/>
        </w:rPr>
        <w:t>в месяц. Дополнительно арендатор возмещает 100 руб. /</w:t>
      </w:r>
      <w:r w:rsidR="007B45C9">
        <w:rPr>
          <w:rFonts w:asciiTheme="minorHAnsi" w:eastAsia="Times New Roman" w:hAnsiTheme="minorHAnsi" w:cstheme="minorHAnsi"/>
          <w:lang w:val="ru-RU" w:eastAsia="ru-RU"/>
        </w:rPr>
        <w:t xml:space="preserve">кв.м. </w:t>
      </w:r>
      <w:r w:rsidRPr="009750B6">
        <w:rPr>
          <w:rFonts w:asciiTheme="minorHAnsi" w:eastAsia="Times New Roman" w:hAnsiTheme="minorHAnsi" w:cstheme="minorHAnsi"/>
          <w:lang w:val="ru-RU" w:eastAsia="ru-RU"/>
        </w:rPr>
        <w:t>в месяц. операционных расходов. Площадь здания 100 кв. м.</w:t>
      </w:r>
    </w:p>
    <w:p w14:paraId="70EBA1DC" w14:textId="77777777" w:rsidR="008753C1" w:rsidRPr="009750B6" w:rsidRDefault="008753C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AAD7859" w14:textId="77777777" w:rsidR="00346358" w:rsidRPr="009750B6" w:rsidRDefault="00346358" w:rsidP="00523C57">
      <w:pPr>
        <w:numPr>
          <w:ilvl w:val="0"/>
          <w:numId w:val="2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550 000</w:t>
      </w:r>
    </w:p>
    <w:p w14:paraId="0BEEB8E4" w14:textId="77777777" w:rsidR="00346358" w:rsidRPr="009750B6" w:rsidRDefault="00346358" w:rsidP="00523C57">
      <w:pPr>
        <w:numPr>
          <w:ilvl w:val="0"/>
          <w:numId w:val="21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6 600 000</w:t>
      </w:r>
    </w:p>
    <w:p w14:paraId="6037AC09" w14:textId="77777777" w:rsidR="00346358" w:rsidRPr="009750B6" w:rsidRDefault="00346358" w:rsidP="00523C57">
      <w:pPr>
        <w:numPr>
          <w:ilvl w:val="0"/>
          <w:numId w:val="2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6 000 000</w:t>
      </w:r>
    </w:p>
    <w:p w14:paraId="52CFD1B9" w14:textId="77777777" w:rsidR="00346358" w:rsidRPr="009750B6" w:rsidRDefault="00346358" w:rsidP="00523C57">
      <w:pPr>
        <w:numPr>
          <w:ilvl w:val="0"/>
          <w:numId w:val="2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5 400 000</w:t>
      </w:r>
    </w:p>
    <w:p w14:paraId="09AD9B19" w14:textId="77777777" w:rsidR="00346358" w:rsidRPr="009750B6" w:rsidRDefault="00346358" w:rsidP="00523C57">
      <w:pPr>
        <w:numPr>
          <w:ilvl w:val="0"/>
          <w:numId w:val="2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1 320 000</w:t>
      </w:r>
    </w:p>
    <w:p w14:paraId="6423CF58" w14:textId="77777777" w:rsidR="00346358" w:rsidRPr="009750B6" w:rsidRDefault="00346358" w:rsidP="00523C57">
      <w:pPr>
        <w:jc w:val="both"/>
        <w:rPr>
          <w:rFonts w:asciiTheme="minorHAnsi" w:eastAsia="Times New Roman" w:hAnsiTheme="minorHAnsi" w:cstheme="minorHAnsi"/>
          <w:lang w:val="ru-RU" w:eastAsia="ru-RU"/>
        </w:rPr>
      </w:pPr>
    </w:p>
    <w:p w14:paraId="4CD644D3"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3.2.3.12.</w:t>
      </w:r>
      <w:r w:rsidRPr="009750B6">
        <w:rPr>
          <w:rFonts w:asciiTheme="minorHAnsi" w:eastAsia="Times New Roman" w:hAnsiTheme="minorHAnsi" w:cstheme="minorHAnsi"/>
          <w:lang w:val="ru-RU" w:eastAsia="ru-RU"/>
        </w:rPr>
        <w:t> Рассчитайте ставку капитализации для земли, если рыночная стоимость единого объекта недвижимости составляет 2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стоимость замещения улучшений с учетом износа и устареваний составляет 1,5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арендный доход, приносимый единым объектом недвижимости, составляет 200 тыс. руб./год а ставка капитализации для улучшений составляет 12%. Результат округлить до целых %.</w:t>
      </w:r>
    </w:p>
    <w:p w14:paraId="531B3508"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5CE60B3" w14:textId="77777777" w:rsidR="00346358" w:rsidRPr="009750B6" w:rsidRDefault="00346358" w:rsidP="00523C57">
      <w:pPr>
        <w:numPr>
          <w:ilvl w:val="0"/>
          <w:numId w:val="2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p w14:paraId="6960A956" w14:textId="77777777" w:rsidR="00346358" w:rsidRPr="009750B6" w:rsidRDefault="00346358" w:rsidP="00523C57">
      <w:pPr>
        <w:numPr>
          <w:ilvl w:val="0"/>
          <w:numId w:val="2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p w14:paraId="3C4D412D" w14:textId="77777777" w:rsidR="00346358" w:rsidRPr="009750B6" w:rsidRDefault="00346358" w:rsidP="00523C57">
      <w:pPr>
        <w:numPr>
          <w:ilvl w:val="0"/>
          <w:numId w:val="2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p w14:paraId="7ACA3BA1" w14:textId="77777777" w:rsidR="00346358" w:rsidRPr="009750B6" w:rsidRDefault="00346358" w:rsidP="00523C57">
      <w:pPr>
        <w:numPr>
          <w:ilvl w:val="0"/>
          <w:numId w:val="21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w:t>
      </w:r>
    </w:p>
    <w:p w14:paraId="3B5E78FD" w14:textId="77777777" w:rsidR="00346358" w:rsidRPr="009750B6" w:rsidRDefault="00346358" w:rsidP="00523C57">
      <w:pPr>
        <w:numPr>
          <w:ilvl w:val="0"/>
          <w:numId w:val="2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p w14:paraId="32545229" w14:textId="77777777" w:rsidR="00242C81" w:rsidRPr="009750B6" w:rsidRDefault="00242C81" w:rsidP="00523C57">
      <w:pPr>
        <w:jc w:val="both"/>
        <w:rPr>
          <w:rFonts w:asciiTheme="minorHAnsi" w:eastAsia="Times New Roman" w:hAnsiTheme="minorHAnsi" w:cstheme="minorHAnsi"/>
          <w:b/>
          <w:bCs/>
          <w:lang w:val="ru-RU" w:eastAsia="ru-RU"/>
        </w:rPr>
      </w:pPr>
    </w:p>
    <w:p w14:paraId="67E0B6F9"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3.2.3.13.</w:t>
      </w:r>
      <w:r w:rsidRPr="009750B6">
        <w:rPr>
          <w:rFonts w:asciiTheme="minorHAnsi" w:eastAsia="Times New Roman" w:hAnsiTheme="minorHAnsi" w:cstheme="minorHAnsi"/>
          <w:lang w:val="ru-RU" w:eastAsia="ru-RU"/>
        </w:rPr>
        <w:t> (4 балла).</w:t>
      </w:r>
    </w:p>
    <w:p w14:paraId="32D8649F" w14:textId="23F3587D" w:rsidR="005E13D2" w:rsidRPr="009750B6" w:rsidRDefault="008F5AE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Оценивается земельный участок с учетом обязательства продавца построить и передать покупателю готовое к эксплуатации складское здание общей площадью 5 тыс. кв.м., затраты на девелопмент – 220 млн руб. Цена здания с участком – 60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здания, - оплачивается в момент передачи готового здания. Определить вклад в рыночную стоимость участка данного обязательства, если известно, что в случае если бы здание было построено и предполагалось для сдачи в аренду, то затраты на девелопмент составили бы 200 млн руб., на момент ввода в эксплуатацию рыночная ставка аренды для него составила бы 6 тыс.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в год (все операционные расходы компенсируются арендатором, дополнительно собственник расходов не несет) и склад выйдет на стабилизированную загрузку в размере 95%. Рыночная ставка капитализации составляет 11%. Период строительства в обоих случаях - 1,5 года, затраты несутся равномерно. Ставка дисконтирования инвестиционного периода- 20% годовых. Длительность одного периода модели – полгода, количество - 3. Дисконтирование выполнять на конец периодов модели, результат округлить до сотен тысяч руб</w:t>
      </w:r>
      <w:r w:rsidR="00346358" w:rsidRPr="009750B6">
        <w:rPr>
          <w:rFonts w:asciiTheme="minorHAnsi" w:eastAsia="Times New Roman" w:hAnsiTheme="minorHAnsi" w:cstheme="minorHAnsi"/>
          <w:lang w:val="ru-RU" w:eastAsia="ru-RU"/>
        </w:rPr>
        <w:t>.</w:t>
      </w:r>
    </w:p>
    <w:p w14:paraId="3298EC66"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FB1C738" w14:textId="77777777" w:rsidR="00346358" w:rsidRPr="009750B6" w:rsidRDefault="00346358" w:rsidP="00523C57">
      <w:pPr>
        <w:numPr>
          <w:ilvl w:val="0"/>
          <w:numId w:val="2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9 600 000</w:t>
      </w:r>
    </w:p>
    <w:p w14:paraId="523471BB" w14:textId="77777777" w:rsidR="00346358" w:rsidRPr="009750B6" w:rsidRDefault="00346358" w:rsidP="00523C57">
      <w:pPr>
        <w:numPr>
          <w:ilvl w:val="0"/>
          <w:numId w:val="21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14 400 000</w:t>
      </w:r>
    </w:p>
    <w:p w14:paraId="40FBEA3A" w14:textId="77777777" w:rsidR="00346358" w:rsidRPr="009750B6" w:rsidRDefault="00346358" w:rsidP="00523C57">
      <w:pPr>
        <w:numPr>
          <w:ilvl w:val="0"/>
          <w:numId w:val="2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4 000 000</w:t>
      </w:r>
    </w:p>
    <w:p w14:paraId="1B557E00" w14:textId="77777777" w:rsidR="00346358" w:rsidRPr="009750B6" w:rsidRDefault="00346358" w:rsidP="00523C57">
      <w:pPr>
        <w:numPr>
          <w:ilvl w:val="0"/>
          <w:numId w:val="2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16 600 000</w:t>
      </w:r>
    </w:p>
    <w:p w14:paraId="39CF920E" w14:textId="77777777" w:rsidR="00346358" w:rsidRPr="009750B6" w:rsidRDefault="00346358" w:rsidP="00523C57">
      <w:pPr>
        <w:numPr>
          <w:ilvl w:val="0"/>
          <w:numId w:val="2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10 100 000</w:t>
      </w:r>
    </w:p>
    <w:p w14:paraId="6B22E492" w14:textId="77777777" w:rsidR="00346358" w:rsidRPr="009750B6" w:rsidRDefault="00346358" w:rsidP="00523C57">
      <w:pPr>
        <w:rPr>
          <w:rFonts w:asciiTheme="minorHAnsi" w:eastAsia="Times New Roman" w:hAnsiTheme="minorHAnsi" w:cstheme="minorHAnsi"/>
          <w:lang w:val="ru-RU" w:eastAsia="ru-RU"/>
        </w:rPr>
      </w:pPr>
    </w:p>
    <w:p w14:paraId="34A7ABCD"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3.2.3.14.</w:t>
      </w:r>
      <w:r w:rsidRPr="009750B6">
        <w:rPr>
          <w:rFonts w:asciiTheme="minorHAnsi" w:eastAsia="Times New Roman" w:hAnsiTheme="minorHAnsi" w:cstheme="minorHAnsi"/>
          <w:lang w:val="ru-RU" w:eastAsia="ru-RU"/>
        </w:rPr>
        <w:t> Методом предполагаемого использования рассчитать рыночную стоимость земельного участка, предназначенного под строительство торгового центра. Полные затраты на создание объекта – 10 млн руб., срок строительства 2 года, в начале первого и в конце второго года строительства предполагается понести по 50% от величины полных затрат. Прогнозируемая выручка от продажи объекта на момент завершения строительства за вычетом затрат на продажу – 25 млн руб., требуемая рыночная норма доходности для подобных инвестиций 20 %. Денежные потоки дисконтировать на начало периода. Результат округлить до тысяч.</w:t>
      </w:r>
    </w:p>
    <w:p w14:paraId="1F76AD91"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6ED6234" w14:textId="77777777" w:rsidR="00346358" w:rsidRPr="009750B6" w:rsidRDefault="00346358" w:rsidP="00523C57">
      <w:pPr>
        <w:numPr>
          <w:ilvl w:val="0"/>
          <w:numId w:val="2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8 194 000</w:t>
      </w:r>
    </w:p>
    <w:p w14:paraId="7BDD2626" w14:textId="77777777" w:rsidR="00346358" w:rsidRPr="009750B6" w:rsidRDefault="00346358" w:rsidP="00523C57">
      <w:pPr>
        <w:numPr>
          <w:ilvl w:val="0"/>
          <w:numId w:val="2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1 167 000</w:t>
      </w:r>
    </w:p>
    <w:p w14:paraId="6E0D8806" w14:textId="77777777" w:rsidR="00346358" w:rsidRPr="009750B6" w:rsidRDefault="00346358" w:rsidP="00523C57">
      <w:pPr>
        <w:numPr>
          <w:ilvl w:val="0"/>
          <w:numId w:val="2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10 417 000</w:t>
      </w:r>
    </w:p>
    <w:p w14:paraId="182830B7" w14:textId="77777777" w:rsidR="00346358" w:rsidRPr="009750B6" w:rsidRDefault="00346358" w:rsidP="00523C57">
      <w:pPr>
        <w:numPr>
          <w:ilvl w:val="0"/>
          <w:numId w:val="2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8 889 000</w:t>
      </w:r>
    </w:p>
    <w:p w14:paraId="58E18A8F" w14:textId="77777777" w:rsidR="00346358" w:rsidRPr="009750B6" w:rsidRDefault="00346358" w:rsidP="00523C57">
      <w:pPr>
        <w:numPr>
          <w:ilvl w:val="0"/>
          <w:numId w:val="2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9 722 000</w:t>
      </w:r>
    </w:p>
    <w:p w14:paraId="5F8D84FC" w14:textId="77777777" w:rsidR="00346358" w:rsidRPr="009750B6" w:rsidRDefault="00346358" w:rsidP="00523C57">
      <w:pPr>
        <w:jc w:val="both"/>
        <w:rPr>
          <w:rFonts w:asciiTheme="minorHAnsi" w:eastAsia="Times New Roman" w:hAnsiTheme="minorHAnsi" w:cstheme="minorHAnsi"/>
          <w:lang w:val="ru-RU" w:eastAsia="ru-RU"/>
        </w:rPr>
      </w:pPr>
    </w:p>
    <w:p w14:paraId="5333AD1C"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3.2.3.15.</w:t>
      </w:r>
      <w:r w:rsidRPr="009750B6">
        <w:rPr>
          <w:rFonts w:asciiTheme="minorHAnsi" w:eastAsia="Times New Roman" w:hAnsiTheme="minorHAnsi" w:cstheme="minorHAnsi"/>
          <w:lang w:val="ru-RU" w:eastAsia="ru-RU"/>
        </w:rPr>
        <w:t> Рассчитать чистый операционный доход от земельного участка. Чистый операционный доход единого объекта недвижимости 200 000 руб., стоимость улучшений 800</w:t>
      </w:r>
      <w:r w:rsidR="005E13D2"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 рублей. Коэффициент капитализации 15% для улучшений и 10% для земельного участка.</w:t>
      </w:r>
    </w:p>
    <w:p w14:paraId="0084E4CA" w14:textId="77777777" w:rsidR="008753C1" w:rsidRPr="009750B6" w:rsidRDefault="008753C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549D627" w14:textId="77777777" w:rsidR="00346358" w:rsidRPr="009750B6" w:rsidRDefault="00346358" w:rsidP="00523C57">
      <w:pPr>
        <w:numPr>
          <w:ilvl w:val="0"/>
          <w:numId w:val="21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80 000</w:t>
      </w:r>
    </w:p>
    <w:p w14:paraId="7CA9558E" w14:textId="77777777" w:rsidR="00346358" w:rsidRPr="009750B6" w:rsidRDefault="00346358" w:rsidP="00523C57">
      <w:pPr>
        <w:numPr>
          <w:ilvl w:val="0"/>
          <w:numId w:val="2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800 000</w:t>
      </w:r>
    </w:p>
    <w:p w14:paraId="0744278D" w14:textId="77777777" w:rsidR="00346358" w:rsidRPr="009750B6" w:rsidRDefault="00346358" w:rsidP="00523C57">
      <w:pPr>
        <w:numPr>
          <w:ilvl w:val="0"/>
          <w:numId w:val="2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533 333</w:t>
      </w:r>
    </w:p>
    <w:p w14:paraId="5CAE034B" w14:textId="77777777" w:rsidR="00346358" w:rsidRPr="009750B6" w:rsidRDefault="00346358" w:rsidP="00523C57">
      <w:pPr>
        <w:numPr>
          <w:ilvl w:val="0"/>
          <w:numId w:val="2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120 000</w:t>
      </w:r>
    </w:p>
    <w:p w14:paraId="1AC1417E" w14:textId="77777777" w:rsidR="00346358" w:rsidRPr="009750B6" w:rsidRDefault="00346358" w:rsidP="00523C57">
      <w:pPr>
        <w:jc w:val="both"/>
        <w:rPr>
          <w:rFonts w:asciiTheme="minorHAnsi" w:eastAsia="Times New Roman" w:hAnsiTheme="minorHAnsi" w:cstheme="minorHAnsi"/>
          <w:lang w:val="ru-RU" w:eastAsia="ru-RU"/>
        </w:rPr>
      </w:pPr>
    </w:p>
    <w:p w14:paraId="02FA522C" w14:textId="532BE89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3.2.3.16.</w:t>
      </w:r>
      <w:r w:rsidRPr="009750B6">
        <w:rPr>
          <w:rFonts w:asciiTheme="minorHAnsi" w:eastAsia="Times New Roman" w:hAnsiTheme="minorHAnsi" w:cstheme="minorHAnsi"/>
          <w:lang w:val="ru-RU" w:eastAsia="ru-RU"/>
        </w:rPr>
        <w:t> Определить годовой действительный валовой доход для объекта недвижимости. - Общая площадь помещений 450 кв. м. Арендопригодная площадь помещений 410 кв. м. Рыночная арендная плата 7000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Вакантная площадь 5%. Результат округлить до тысяч рублей.</w:t>
      </w:r>
    </w:p>
    <w:p w14:paraId="582F1BD4"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24B768D" w14:textId="77777777" w:rsidR="00346358" w:rsidRPr="009750B6" w:rsidRDefault="00346358" w:rsidP="00523C57">
      <w:pPr>
        <w:numPr>
          <w:ilvl w:val="0"/>
          <w:numId w:val="21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2 727 000</w:t>
      </w:r>
    </w:p>
    <w:p w14:paraId="440FC43B" w14:textId="77777777" w:rsidR="00346358" w:rsidRPr="009750B6" w:rsidRDefault="00346358" w:rsidP="00523C57">
      <w:pPr>
        <w:numPr>
          <w:ilvl w:val="0"/>
          <w:numId w:val="2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2 870 000</w:t>
      </w:r>
    </w:p>
    <w:p w14:paraId="2BE7F070" w14:textId="77777777" w:rsidR="00346358" w:rsidRPr="009750B6" w:rsidRDefault="00346358" w:rsidP="00523C57">
      <w:pPr>
        <w:numPr>
          <w:ilvl w:val="0"/>
          <w:numId w:val="2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2 432 000</w:t>
      </w:r>
    </w:p>
    <w:p w14:paraId="7BFFCCD4" w14:textId="77777777" w:rsidR="00346358" w:rsidRPr="009750B6" w:rsidRDefault="00346358" w:rsidP="00523C57">
      <w:pPr>
        <w:numPr>
          <w:ilvl w:val="0"/>
          <w:numId w:val="2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3 150 000</w:t>
      </w:r>
    </w:p>
    <w:p w14:paraId="1F61E08C" w14:textId="77777777" w:rsidR="00346358" w:rsidRPr="009750B6" w:rsidRDefault="00346358" w:rsidP="00523C57">
      <w:pPr>
        <w:numPr>
          <w:ilvl w:val="0"/>
          <w:numId w:val="2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3 014 000</w:t>
      </w:r>
    </w:p>
    <w:p w14:paraId="08F01455" w14:textId="77777777" w:rsidR="00346358" w:rsidRPr="009750B6" w:rsidRDefault="00346358" w:rsidP="00523C57">
      <w:pPr>
        <w:rPr>
          <w:rFonts w:asciiTheme="minorHAnsi" w:eastAsia="Times New Roman" w:hAnsiTheme="minorHAnsi" w:cstheme="minorHAnsi"/>
          <w:lang w:val="ru-RU" w:eastAsia="ru-RU"/>
        </w:rPr>
      </w:pPr>
    </w:p>
    <w:p w14:paraId="7D48C091"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3.2.3.17.</w:t>
      </w:r>
      <w:r w:rsidRPr="009750B6">
        <w:rPr>
          <w:rFonts w:asciiTheme="minorHAnsi" w:eastAsia="Times New Roman" w:hAnsiTheme="minorHAnsi" w:cstheme="minorHAnsi"/>
          <w:lang w:val="ru-RU" w:eastAsia="ru-RU"/>
        </w:rPr>
        <w:t> Рыночная ставка аренды для торгового помещения на начало 2003 года составляла 100 руб. Индекс изменения рыночных ставок аренды для соответствующего сегмента рынка недвижимости с начала 2001 года по начало 2017 года составил 3.54. Индекс изменения рыночных ставок аренды с начала 2001 года по начало 2003 года составил 1.18. Рассчитайте рыночную ставку аренды для этого помещения на начало 2017 года.</w:t>
      </w:r>
    </w:p>
    <w:p w14:paraId="6B1063A6"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ECBC393" w14:textId="77777777" w:rsidR="00346358" w:rsidRPr="009750B6" w:rsidRDefault="00346358" w:rsidP="00523C57">
      <w:pPr>
        <w:numPr>
          <w:ilvl w:val="0"/>
          <w:numId w:val="2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118</w:t>
      </w:r>
    </w:p>
    <w:p w14:paraId="1A1ACA60" w14:textId="77777777" w:rsidR="00346358" w:rsidRPr="009750B6" w:rsidRDefault="00346358" w:rsidP="00523C57">
      <w:pPr>
        <w:numPr>
          <w:ilvl w:val="0"/>
          <w:numId w:val="2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236</w:t>
      </w:r>
    </w:p>
    <w:p w14:paraId="10D294FA" w14:textId="77777777" w:rsidR="00346358" w:rsidRPr="009750B6" w:rsidRDefault="00346358" w:rsidP="00523C57">
      <w:pPr>
        <w:numPr>
          <w:ilvl w:val="0"/>
          <w:numId w:val="22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300</w:t>
      </w:r>
    </w:p>
    <w:p w14:paraId="79A9F4F6" w14:textId="77777777" w:rsidR="00346358" w:rsidRPr="009750B6" w:rsidRDefault="00346358" w:rsidP="00523C57">
      <w:pPr>
        <w:numPr>
          <w:ilvl w:val="0"/>
          <w:numId w:val="2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354</w:t>
      </w:r>
    </w:p>
    <w:p w14:paraId="08277FC6" w14:textId="77777777" w:rsidR="00346358" w:rsidRPr="009750B6" w:rsidRDefault="00346358" w:rsidP="00523C57">
      <w:pPr>
        <w:numPr>
          <w:ilvl w:val="0"/>
          <w:numId w:val="2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472</w:t>
      </w:r>
    </w:p>
    <w:p w14:paraId="6E5D92E3" w14:textId="77777777" w:rsidR="00346358" w:rsidRPr="009750B6" w:rsidRDefault="00346358" w:rsidP="00523C57">
      <w:pPr>
        <w:jc w:val="both"/>
        <w:rPr>
          <w:rFonts w:asciiTheme="minorHAnsi" w:eastAsia="Times New Roman" w:hAnsiTheme="minorHAnsi" w:cstheme="minorHAnsi"/>
          <w:lang w:val="ru-RU" w:eastAsia="ru-RU"/>
        </w:rPr>
      </w:pPr>
    </w:p>
    <w:p w14:paraId="16D90501"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3.2.3.18.</w:t>
      </w:r>
      <w:r w:rsidRPr="009750B6">
        <w:rPr>
          <w:rFonts w:asciiTheme="minorHAnsi" w:eastAsia="Times New Roman" w:hAnsiTheme="minorHAnsi" w:cstheme="minorHAnsi"/>
          <w:lang w:val="ru-RU" w:eastAsia="ru-RU"/>
        </w:rPr>
        <w:t> Определить рыночную стоимость единого объекта недвижимости. Стоимость земельного участка 110 000 руб. Годовой чистый операционный доход от улучшений 55 000 руб. Норма доходности 13%. Норму возврата определить по методу Хоскольда при том, что оставшийся срок экономической жизни 35 лет, безрисковая ставка 8%.</w:t>
      </w:r>
    </w:p>
    <w:p w14:paraId="1EA1B8A1"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34B3FB" w14:textId="77777777" w:rsidR="00346358" w:rsidRPr="009750B6" w:rsidRDefault="00346358" w:rsidP="00523C57">
      <w:pPr>
        <w:numPr>
          <w:ilvl w:val="0"/>
          <w:numId w:val="2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527 206</w:t>
      </w:r>
    </w:p>
    <w:p w14:paraId="29E98691" w14:textId="77777777" w:rsidR="00346358" w:rsidRPr="009750B6" w:rsidRDefault="00346358" w:rsidP="00523C57">
      <w:pPr>
        <w:numPr>
          <w:ilvl w:val="0"/>
          <w:numId w:val="2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751 001</w:t>
      </w:r>
    </w:p>
    <w:p w14:paraId="7EDC2F1B" w14:textId="77777777" w:rsidR="00346358" w:rsidRPr="009750B6" w:rsidRDefault="00346358" w:rsidP="00523C57">
      <w:pPr>
        <w:numPr>
          <w:ilvl w:val="0"/>
          <w:numId w:val="22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514 998</w:t>
      </w:r>
    </w:p>
    <w:p w14:paraId="6008151E" w14:textId="77777777" w:rsidR="00346358" w:rsidRPr="009750B6" w:rsidRDefault="00346358" w:rsidP="00523C57">
      <w:pPr>
        <w:numPr>
          <w:ilvl w:val="0"/>
          <w:numId w:val="2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782 132</w:t>
      </w:r>
    </w:p>
    <w:p w14:paraId="311F18E9" w14:textId="77777777" w:rsidR="00346358" w:rsidRPr="009750B6" w:rsidRDefault="00346358" w:rsidP="00523C57">
      <w:pPr>
        <w:numPr>
          <w:ilvl w:val="0"/>
          <w:numId w:val="2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864 995</w:t>
      </w:r>
    </w:p>
    <w:p w14:paraId="110B6389" w14:textId="77777777" w:rsidR="00346358" w:rsidRPr="009750B6" w:rsidRDefault="00346358" w:rsidP="00523C57">
      <w:pPr>
        <w:rPr>
          <w:rFonts w:asciiTheme="minorHAnsi" w:eastAsia="Times New Roman" w:hAnsiTheme="minorHAnsi" w:cstheme="minorHAnsi"/>
          <w:lang w:val="ru-RU" w:eastAsia="ru-RU"/>
        </w:rPr>
      </w:pPr>
    </w:p>
    <w:p w14:paraId="7CF63DC8" w14:textId="77777777" w:rsidR="000132BC"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3.2.3.19.</w:t>
      </w:r>
      <w:r w:rsidRPr="009750B6">
        <w:rPr>
          <w:rFonts w:asciiTheme="minorHAnsi" w:eastAsia="Times New Roman" w:hAnsiTheme="minorHAnsi" w:cstheme="minorHAnsi"/>
          <w:lang w:val="ru-RU" w:eastAsia="ru-RU"/>
        </w:rPr>
        <w:t> (4 балла).</w:t>
      </w:r>
    </w:p>
    <w:p w14:paraId="0DAD18A5" w14:textId="74E588B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 xml:space="preserve">Рассчитать рыночную стоимость земельного участка, НЭИ которого заключается в строительстве офисного здания общей площадью 5000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арендопригодная площадь 4000 кв.м. Известно, что затраты на строительство составят 400 млн руб. и будут понесены в течение двух лет равными долями, после чего объект будет введен в эксплуатацию. Потенциальный арендный доход для собственника составляет 25000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(все расходы по эксплуатации и содержанию здания оплачивают имеющиеся арендаторы независимо от общей загрузки), в первый год эксплуатации загрузка составит 70%, а, начиная со следующего, стабилизируется на 90%. Все ценовые показатели сохраняются неизменными. Ставка терминальной капитализации составляет 10%, затраты на продажу и брокерскую комиссию за сдачу площадей в аренду не учитывать, ставка дисконтирования операционного периода 16%, инвестиционного периода - 20%. Дисконтирование выполнять на конец периодов модели, период прогнозирования - 3 года, результат округлить до миллионов рублей.</w:t>
      </w:r>
    </w:p>
    <w:p w14:paraId="44973680"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812AE0E" w14:textId="77777777" w:rsidR="00346358" w:rsidRPr="009750B6" w:rsidRDefault="00346358" w:rsidP="00523C57">
      <w:pPr>
        <w:numPr>
          <w:ilvl w:val="0"/>
          <w:numId w:val="2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w:t>
      </w:r>
    </w:p>
    <w:p w14:paraId="7FAC3BF4" w14:textId="77777777" w:rsidR="00346358" w:rsidRPr="009750B6" w:rsidRDefault="00346358" w:rsidP="00523C57">
      <w:pPr>
        <w:numPr>
          <w:ilvl w:val="0"/>
          <w:numId w:val="22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275</w:t>
      </w:r>
    </w:p>
    <w:p w14:paraId="0D84FD00" w14:textId="77777777" w:rsidR="00346358" w:rsidRPr="009750B6" w:rsidRDefault="00346358" w:rsidP="00523C57">
      <w:pPr>
        <w:numPr>
          <w:ilvl w:val="0"/>
          <w:numId w:val="2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256</w:t>
      </w:r>
    </w:p>
    <w:p w14:paraId="41EA9821" w14:textId="77777777" w:rsidR="00346358" w:rsidRPr="009750B6" w:rsidRDefault="00346358" w:rsidP="00523C57">
      <w:pPr>
        <w:numPr>
          <w:ilvl w:val="0"/>
          <w:numId w:val="2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306</w:t>
      </w:r>
    </w:p>
    <w:p w14:paraId="5FDB0D7E" w14:textId="77777777" w:rsidR="00346358" w:rsidRPr="009750B6" w:rsidRDefault="00346358" w:rsidP="00523C57">
      <w:pPr>
        <w:jc w:val="both"/>
        <w:rPr>
          <w:rFonts w:asciiTheme="minorHAnsi" w:eastAsia="Times New Roman" w:hAnsiTheme="minorHAnsi" w:cstheme="minorHAnsi"/>
          <w:lang w:val="ru-RU" w:eastAsia="ru-RU"/>
        </w:rPr>
      </w:pPr>
    </w:p>
    <w:p w14:paraId="71A17D00"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3.2.3.20.</w:t>
      </w:r>
      <w:r w:rsidRPr="009750B6">
        <w:rPr>
          <w:rFonts w:asciiTheme="minorHAnsi" w:eastAsia="Times New Roman" w:hAnsiTheme="minorHAnsi" w:cstheme="minorHAnsi"/>
          <w:lang w:val="ru-RU" w:eastAsia="ru-RU"/>
        </w:rPr>
        <w:t> (4 балла).</w:t>
      </w:r>
    </w:p>
    <w:p w14:paraId="5B456E39"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Оценить недвижимость, чистый операционный доход которой в течение ближайших десяти лет составит 150 тыс. руб. В конце десятого года объект можно будет продать за 1 200 тыс. руб. Инвестор получает ипотечный кредит в сумме 900 тыс. руб. на 30 лет под 12% с ежемесячным погашением. Требуемая инвестором ставка дохода на вложенный собственный капитал – 15%.</w:t>
      </w:r>
    </w:p>
    <w:p w14:paraId="11A2590D"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3F011F" w14:textId="77777777" w:rsidR="00346358" w:rsidRPr="009750B6" w:rsidRDefault="00346358" w:rsidP="00523C57">
      <w:pPr>
        <w:numPr>
          <w:ilvl w:val="0"/>
          <w:numId w:val="2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1 742 тыс. р.</w:t>
      </w:r>
    </w:p>
    <w:p w14:paraId="381ABAFC" w14:textId="77777777" w:rsidR="00346358" w:rsidRPr="009750B6" w:rsidRDefault="00346358" w:rsidP="00523C57">
      <w:pPr>
        <w:numPr>
          <w:ilvl w:val="0"/>
          <w:numId w:val="2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тыс. р.</w:t>
      </w:r>
    </w:p>
    <w:p w14:paraId="74841C47" w14:textId="77777777" w:rsidR="00346358" w:rsidRPr="009750B6" w:rsidRDefault="00346358" w:rsidP="00523C57">
      <w:pPr>
        <w:numPr>
          <w:ilvl w:val="0"/>
          <w:numId w:val="22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1 184 тыс. р.</w:t>
      </w:r>
    </w:p>
    <w:p w14:paraId="0B3DBB9E" w14:textId="77777777" w:rsidR="00346358" w:rsidRPr="009750B6" w:rsidRDefault="00346358" w:rsidP="00523C57">
      <w:pPr>
        <w:numPr>
          <w:ilvl w:val="0"/>
          <w:numId w:val="2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284 тыс. р.</w:t>
      </w:r>
    </w:p>
    <w:p w14:paraId="5A535E8F" w14:textId="77777777" w:rsidR="00346358" w:rsidRPr="009750B6" w:rsidRDefault="00346358" w:rsidP="00523C57">
      <w:pPr>
        <w:jc w:val="both"/>
        <w:rPr>
          <w:rFonts w:asciiTheme="minorHAnsi" w:eastAsia="Times New Roman" w:hAnsiTheme="minorHAnsi" w:cstheme="minorHAnsi"/>
          <w:lang w:val="ru-RU" w:eastAsia="ru-RU"/>
        </w:rPr>
      </w:pPr>
    </w:p>
    <w:p w14:paraId="4B5F7CB3"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3.2.3.21.</w:t>
      </w:r>
      <w:r w:rsidRPr="009750B6">
        <w:rPr>
          <w:rFonts w:asciiTheme="minorHAnsi" w:eastAsia="Times New Roman" w:hAnsiTheme="minorHAnsi" w:cstheme="minorHAnsi"/>
          <w:lang w:val="ru-RU" w:eastAsia="ru-RU"/>
        </w:rPr>
        <w:t> (4 балла).</w:t>
      </w:r>
    </w:p>
    <w:p w14:paraId="293FB652" w14:textId="2537D9B8"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Бизнес-центр общей площадью 5 000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арендопригодная 4 000 кв.м. 45% площадей сданы на 99 лет якорному арендатору, ставки 10, 11, 13, 15 тыс. руб. в 1, 2, 3 и 4 год соответственно, далее не меняются. Вторая часть сдана по рыночной ставке 25 000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 кв. м в год, загрузка 90% (рыночная), дополнительно все арендаторы компенсируют операционные расходы из расчета 5 500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арендуемой площади . Операционные расходы собственника составляют 8 000 </w:t>
      </w:r>
      <w:r w:rsidR="007B45C9"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 1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Ставка дисконтирования 16%. Коэффициент капитализации для реверсии 11%. Период прогнозирования 3 года. Дисконтирование на конец периода. Результат округлить.</w:t>
      </w:r>
    </w:p>
    <w:p w14:paraId="0C4232B9"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2A088E5" w14:textId="77777777" w:rsidR="00346358" w:rsidRPr="009750B6" w:rsidRDefault="00346358" w:rsidP="00523C57">
      <w:pPr>
        <w:numPr>
          <w:ilvl w:val="0"/>
          <w:numId w:val="2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447 млн</w:t>
      </w:r>
      <w:r w:rsidR="00242C81" w:rsidRPr="009750B6">
        <w:rPr>
          <w:rFonts w:asciiTheme="minorHAnsi" w:eastAsia="Times New Roman" w:hAnsiTheme="minorHAnsi" w:cstheme="minorHAnsi"/>
          <w:lang w:val="ru-RU" w:eastAsia="ru-RU"/>
        </w:rPr>
        <w:t xml:space="preserve"> </w:t>
      </w:r>
      <w:r w:rsidR="00242C81" w:rsidRPr="009750B6">
        <w:rPr>
          <w:rFonts w:asciiTheme="minorHAnsi" w:eastAsia="Times New Roman" w:hAnsiTheme="minorHAnsi" w:cstheme="minorHAnsi"/>
          <w:b/>
          <w:bCs/>
          <w:lang w:val="ru-RU" w:eastAsia="ru-RU"/>
        </w:rPr>
        <w:t>руб.</w:t>
      </w:r>
    </w:p>
    <w:p w14:paraId="43B0A10B" w14:textId="77777777" w:rsidR="00346358" w:rsidRPr="009750B6" w:rsidRDefault="00346358" w:rsidP="00523C57">
      <w:pPr>
        <w:numPr>
          <w:ilvl w:val="0"/>
          <w:numId w:val="2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491 млн</w:t>
      </w:r>
      <w:r w:rsidR="00242C81" w:rsidRPr="009750B6">
        <w:rPr>
          <w:rFonts w:asciiTheme="minorHAnsi" w:eastAsia="Times New Roman" w:hAnsiTheme="minorHAnsi" w:cstheme="minorHAnsi"/>
          <w:lang w:val="ru-RU" w:eastAsia="ru-RU"/>
        </w:rPr>
        <w:t xml:space="preserve"> руб</w:t>
      </w:r>
      <w:r w:rsidRPr="009750B6">
        <w:rPr>
          <w:rFonts w:asciiTheme="minorHAnsi" w:eastAsia="Times New Roman" w:hAnsiTheme="minorHAnsi" w:cstheme="minorHAnsi"/>
          <w:lang w:val="ru-RU" w:eastAsia="ru-RU"/>
        </w:rPr>
        <w:t>.</w:t>
      </w:r>
    </w:p>
    <w:p w14:paraId="6A1EF364" w14:textId="77777777" w:rsidR="00346358" w:rsidRPr="009750B6" w:rsidRDefault="00346358" w:rsidP="00523C57">
      <w:pPr>
        <w:numPr>
          <w:ilvl w:val="0"/>
          <w:numId w:val="2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457 млн</w:t>
      </w:r>
      <w:r w:rsidR="00242C81" w:rsidRPr="009750B6">
        <w:rPr>
          <w:rFonts w:asciiTheme="minorHAnsi" w:eastAsia="Times New Roman" w:hAnsiTheme="minorHAnsi" w:cstheme="minorHAnsi"/>
          <w:lang w:val="ru-RU" w:eastAsia="ru-RU"/>
        </w:rPr>
        <w:t xml:space="preserve"> руб </w:t>
      </w:r>
      <w:r w:rsidRPr="009750B6">
        <w:rPr>
          <w:rFonts w:asciiTheme="minorHAnsi" w:eastAsia="Times New Roman" w:hAnsiTheme="minorHAnsi" w:cstheme="minorHAnsi"/>
          <w:lang w:val="ru-RU" w:eastAsia="ru-RU"/>
        </w:rPr>
        <w:t>.</w:t>
      </w:r>
    </w:p>
    <w:p w14:paraId="406C3FB6" w14:textId="77777777" w:rsidR="00346358" w:rsidRPr="009750B6" w:rsidRDefault="00346358" w:rsidP="00523C57">
      <w:pPr>
        <w:numPr>
          <w:ilvl w:val="0"/>
          <w:numId w:val="2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511 млн</w:t>
      </w:r>
      <w:r w:rsidR="00242C81" w:rsidRPr="009750B6">
        <w:rPr>
          <w:rFonts w:asciiTheme="minorHAnsi" w:eastAsia="Times New Roman" w:hAnsiTheme="minorHAnsi" w:cstheme="minorHAnsi"/>
          <w:lang w:val="ru-RU" w:eastAsia="ru-RU"/>
        </w:rPr>
        <w:t xml:space="preserve"> руб </w:t>
      </w:r>
      <w:r w:rsidRPr="009750B6">
        <w:rPr>
          <w:rFonts w:asciiTheme="minorHAnsi" w:eastAsia="Times New Roman" w:hAnsiTheme="minorHAnsi" w:cstheme="minorHAnsi"/>
          <w:lang w:val="ru-RU" w:eastAsia="ru-RU"/>
        </w:rPr>
        <w:t>.</w:t>
      </w:r>
    </w:p>
    <w:p w14:paraId="13D4F0AD" w14:textId="77777777" w:rsidR="00346358" w:rsidRPr="009750B6" w:rsidRDefault="00346358" w:rsidP="00523C57">
      <w:pPr>
        <w:jc w:val="both"/>
        <w:rPr>
          <w:rFonts w:asciiTheme="minorHAnsi" w:eastAsia="Times New Roman" w:hAnsiTheme="minorHAnsi" w:cstheme="minorHAnsi"/>
          <w:lang w:val="ru-RU" w:eastAsia="ru-RU"/>
        </w:rPr>
      </w:pPr>
    </w:p>
    <w:p w14:paraId="6B21E23B"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3.2.3.22.</w:t>
      </w:r>
      <w:r w:rsidRPr="009750B6">
        <w:rPr>
          <w:rFonts w:asciiTheme="minorHAnsi" w:eastAsia="Times New Roman" w:hAnsiTheme="minorHAnsi" w:cstheme="minorHAnsi"/>
          <w:lang w:val="ru-RU" w:eastAsia="ru-RU"/>
        </w:rPr>
        <w:t> (4 балла).</w:t>
      </w:r>
    </w:p>
    <w:p w14:paraId="0DF0D2EB" w14:textId="01A321EF"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Рассчитать рыночную стоимость земельного участка, НЭИ которого заключается в строительстве офисного здания общей площадью 5 000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арендопригодная площадь </w:t>
      </w:r>
      <w:r w:rsidRPr="009750B6">
        <w:rPr>
          <w:rFonts w:asciiTheme="minorHAnsi" w:eastAsia="Times New Roman" w:hAnsiTheme="minorHAnsi" w:cstheme="minorHAnsi"/>
          <w:lang w:val="ru-RU" w:eastAsia="ru-RU"/>
        </w:rPr>
        <w:lastRenderedPageBreak/>
        <w:t>4</w:t>
      </w:r>
      <w:r w:rsidR="00242C81"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 кв.м. Известно, что затраты на строительство составят 380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 руб. и будут понесены в течение 2 лет равными долями, после чего объект будет введен в эксплуатацию. Потенциальный арендный доход для собственника составляет 25 000 руб.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(все расходы по эксплуатации и содержанию здания оплачивают имеющиеся арендаторы независимо от общей загрузки), в первый год эксплуатации загрузка составит 85%, начиная со следующего, стабилизируется на 90%. В конце прогнозного периода объект будет продан за 115 000 рублей за 1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Все ценовые показатели сохраняются неизменными. Затраты на продажу и брокерскую комиссию за сдачу площадей в аренду не учитывать. Ставка дисконтирования операционного периода 17%, инвестиционного периода - 22%. Дисконтирование выполнять на конец периодов модели, период прогнозирования - 3 года, результат округлить до миллионов рублей.</w:t>
      </w:r>
    </w:p>
    <w:p w14:paraId="6AD840FC"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541E58F" w14:textId="77777777" w:rsidR="00346358" w:rsidRPr="009750B6" w:rsidRDefault="00346358" w:rsidP="00523C57">
      <w:pPr>
        <w:numPr>
          <w:ilvl w:val="0"/>
          <w:numId w:val="2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80 000 000</w:t>
      </w:r>
    </w:p>
    <w:p w14:paraId="4C10428A" w14:textId="77777777" w:rsidR="00346358" w:rsidRPr="009750B6" w:rsidRDefault="00346358" w:rsidP="00523C57">
      <w:pPr>
        <w:numPr>
          <w:ilvl w:val="0"/>
          <w:numId w:val="22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96 000 000</w:t>
      </w:r>
    </w:p>
    <w:p w14:paraId="26D58CB0" w14:textId="77777777" w:rsidR="00346358" w:rsidRPr="009750B6" w:rsidRDefault="00346358" w:rsidP="00523C57">
      <w:pPr>
        <w:numPr>
          <w:ilvl w:val="0"/>
          <w:numId w:val="2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104 000 000</w:t>
      </w:r>
    </w:p>
    <w:p w14:paraId="69830CA2" w14:textId="77777777" w:rsidR="00346358" w:rsidRPr="009750B6" w:rsidRDefault="00346358" w:rsidP="00523C57">
      <w:pPr>
        <w:numPr>
          <w:ilvl w:val="0"/>
          <w:numId w:val="2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294 000 000</w:t>
      </w:r>
    </w:p>
    <w:p w14:paraId="638894BE" w14:textId="77777777" w:rsidR="00346358" w:rsidRPr="009750B6" w:rsidRDefault="00346358" w:rsidP="00523C57">
      <w:pPr>
        <w:jc w:val="both"/>
        <w:rPr>
          <w:rFonts w:asciiTheme="minorHAnsi" w:eastAsia="Times New Roman" w:hAnsiTheme="minorHAnsi" w:cstheme="minorHAnsi"/>
          <w:lang w:val="ru-RU" w:eastAsia="ru-RU"/>
        </w:rPr>
      </w:pPr>
    </w:p>
    <w:p w14:paraId="09BF1A76"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3.2.3.23.</w:t>
      </w:r>
      <w:r w:rsidRPr="009750B6">
        <w:rPr>
          <w:rFonts w:asciiTheme="minorHAnsi" w:eastAsia="Times New Roman" w:hAnsiTheme="minorHAnsi" w:cstheme="minorHAnsi"/>
          <w:lang w:val="ru-RU" w:eastAsia="ru-RU"/>
        </w:rPr>
        <w:t> (4 балла).</w:t>
      </w:r>
    </w:p>
    <w:p w14:paraId="0366E7C1" w14:textId="074F4E06"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Рассчитать рыночную стоимость земельного участка, НЭИ которого заключается в строительстве офисного здания общей площадью 5 000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арендопригодная площадь 4 000 кв.м. Известно, что затраты на строительство составят 380 млн</w:t>
      </w:r>
      <w:r w:rsidR="00242C8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руб. и будут понесены в течение 2 лет равными долями, после чего объект будет введен в эксплуатацию. Потенциальный арендный доход для собственника составляет 25 000 руб.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(все расходы по эксплуатации и содержанию здания оплачивают имеющиеся арендаторы независимо от общей загрузки), в первый год эксплуатации недозагрузка составит 30%, начиная со следующего, стабилизируется на 10%. В конце прогнозного периода объект будет продан за 115 000 рублей за 1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Все ценовые показатели сохраняются неизменными. Затраты на продажу и брокерскую комиссию за сдачу площадей в аренду не учитывать. Ставка дисконтирования операционного периода 17%, инвестиционного периода - 22%. Дисконтирование выполнять на конец периодов модели, период прогнозирования - 3 года, результат округлить до миллионов рублей.</w:t>
      </w:r>
    </w:p>
    <w:p w14:paraId="1DD58426"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33B5FA7" w14:textId="77777777" w:rsidR="00346358" w:rsidRPr="009750B6" w:rsidRDefault="00346358" w:rsidP="00523C57">
      <w:pPr>
        <w:numPr>
          <w:ilvl w:val="0"/>
          <w:numId w:val="2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72 000 000</w:t>
      </w:r>
    </w:p>
    <w:p w14:paraId="37D145D6" w14:textId="77777777" w:rsidR="00346358" w:rsidRPr="009750B6" w:rsidRDefault="00346358" w:rsidP="00523C57">
      <w:pPr>
        <w:numPr>
          <w:ilvl w:val="0"/>
          <w:numId w:val="22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87 000 000</w:t>
      </w:r>
    </w:p>
    <w:p w14:paraId="7270F71C" w14:textId="77777777" w:rsidR="00346358" w:rsidRPr="009750B6" w:rsidRDefault="00346358" w:rsidP="00523C57">
      <w:pPr>
        <w:numPr>
          <w:ilvl w:val="0"/>
          <w:numId w:val="2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98 000 000</w:t>
      </w:r>
    </w:p>
    <w:p w14:paraId="72C4DB3D" w14:textId="77777777" w:rsidR="00346358" w:rsidRPr="009750B6" w:rsidRDefault="00346358" w:rsidP="00523C57">
      <w:pPr>
        <w:numPr>
          <w:ilvl w:val="0"/>
          <w:numId w:val="2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102 000 000</w:t>
      </w:r>
    </w:p>
    <w:p w14:paraId="051BACEC" w14:textId="77777777" w:rsidR="00346358" w:rsidRPr="009750B6" w:rsidRDefault="00346358" w:rsidP="00523C57">
      <w:pPr>
        <w:rPr>
          <w:rFonts w:asciiTheme="minorHAnsi" w:eastAsia="Times New Roman" w:hAnsiTheme="minorHAnsi" w:cstheme="minorHAnsi"/>
          <w:lang w:val="ru-RU" w:eastAsia="ru-RU"/>
        </w:rPr>
      </w:pPr>
    </w:p>
    <w:p w14:paraId="11C593A8"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3.2.3.24.</w:t>
      </w:r>
      <w:r w:rsidRPr="009750B6">
        <w:rPr>
          <w:rFonts w:asciiTheme="minorHAnsi" w:eastAsia="Times New Roman" w:hAnsiTheme="minorHAnsi" w:cstheme="minorHAnsi"/>
          <w:lang w:val="ru-RU" w:eastAsia="ru-RU"/>
        </w:rPr>
        <w:t> Рассчитать рыночную стоимость земельного участка методом деления на участки, если участок предполагается разделить на 2 лота, которые, как прогнозируется, будут проданы через 1 и 2 года по ценам 1 и 2 млн руб. соответственно. Затраты на продажу составят соответственно 200 тыс. руб. на дату оценки и 1 млн руб. на конец первого года. Требуемая норма доходности аналогичных инвестиций 10%. Результат округлить до тысяч рублей.</w:t>
      </w:r>
    </w:p>
    <w:p w14:paraId="63BE572A"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822DCDF" w14:textId="77777777" w:rsidR="00346358" w:rsidRPr="009750B6" w:rsidRDefault="00346358" w:rsidP="00523C57">
      <w:pPr>
        <w:numPr>
          <w:ilvl w:val="0"/>
          <w:numId w:val="2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0,500 млн руб.</w:t>
      </w:r>
    </w:p>
    <w:p w14:paraId="0C801F19" w14:textId="77777777" w:rsidR="00346358" w:rsidRPr="009750B6" w:rsidRDefault="00346358" w:rsidP="00523C57">
      <w:pPr>
        <w:numPr>
          <w:ilvl w:val="0"/>
          <w:numId w:val="22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1,453 млн руб.</w:t>
      </w:r>
    </w:p>
    <w:p w14:paraId="2A35AB85" w14:textId="77777777" w:rsidR="00346358" w:rsidRPr="009750B6" w:rsidRDefault="00346358" w:rsidP="00523C57">
      <w:pPr>
        <w:numPr>
          <w:ilvl w:val="0"/>
          <w:numId w:val="2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1,618 млн руб.</w:t>
      </w:r>
    </w:p>
    <w:p w14:paraId="6801D1F3" w14:textId="77777777" w:rsidR="00346358" w:rsidRPr="009750B6" w:rsidRDefault="00346358" w:rsidP="00523C57">
      <w:pPr>
        <w:numPr>
          <w:ilvl w:val="0"/>
          <w:numId w:val="2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3,271 млн руб.</w:t>
      </w:r>
    </w:p>
    <w:p w14:paraId="28E03FCE" w14:textId="77777777" w:rsidR="00346358" w:rsidRPr="009750B6" w:rsidRDefault="00346358" w:rsidP="00523C57">
      <w:pPr>
        <w:jc w:val="both"/>
        <w:rPr>
          <w:rFonts w:asciiTheme="minorHAnsi" w:eastAsia="Times New Roman" w:hAnsiTheme="minorHAnsi" w:cstheme="minorHAnsi"/>
          <w:lang w:val="ru-RU" w:eastAsia="ru-RU"/>
        </w:rPr>
      </w:pPr>
    </w:p>
    <w:p w14:paraId="3DFC8439"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3.2.3.25.</w:t>
      </w:r>
      <w:r w:rsidRPr="009750B6">
        <w:rPr>
          <w:rFonts w:asciiTheme="minorHAnsi" w:eastAsia="Times New Roman" w:hAnsiTheme="minorHAnsi" w:cstheme="minorHAnsi"/>
          <w:lang w:val="ru-RU" w:eastAsia="ru-RU"/>
        </w:rPr>
        <w:t> Рыночная стоимость расположенного на земельном участке здания составляет 3 млн руб., оставшийся срок его экономической жизни 25 лет. Норма возврата капитала определяется по методу Ринга. Ставка дисконтирования составляет 18%. Чистый операционный доход от единого объекта недвижимости в первый год эксплуатации составил 700 тыс. руб. Определите рыночную стоимость земельного участка.</w:t>
      </w:r>
    </w:p>
    <w:p w14:paraId="1B695600"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31508EE" w14:textId="77777777" w:rsidR="00346358" w:rsidRPr="009750B6" w:rsidRDefault="00346358" w:rsidP="00523C57">
      <w:pPr>
        <w:numPr>
          <w:ilvl w:val="0"/>
          <w:numId w:val="2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154 000 руб.</w:t>
      </w:r>
    </w:p>
    <w:p w14:paraId="49045E83" w14:textId="77777777" w:rsidR="00346358" w:rsidRPr="009750B6" w:rsidRDefault="00346358" w:rsidP="00523C57">
      <w:pPr>
        <w:numPr>
          <w:ilvl w:val="0"/>
          <w:numId w:val="2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222 222 руб</w:t>
      </w:r>
      <w:r w:rsidRPr="009750B6">
        <w:rPr>
          <w:rFonts w:asciiTheme="minorHAnsi" w:eastAsia="Times New Roman" w:hAnsiTheme="minorHAnsi" w:cstheme="minorHAnsi"/>
          <w:lang w:val="ru-RU" w:eastAsia="ru-RU"/>
        </w:rPr>
        <w:t>.</w:t>
      </w:r>
    </w:p>
    <w:p w14:paraId="47AAAF71" w14:textId="77777777" w:rsidR="00346358" w:rsidRPr="009750B6" w:rsidRDefault="00346358" w:rsidP="00523C57">
      <w:pPr>
        <w:numPr>
          <w:ilvl w:val="0"/>
          <w:numId w:val="2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888 888 руб.</w:t>
      </w:r>
    </w:p>
    <w:p w14:paraId="7A195272" w14:textId="77777777" w:rsidR="00346358" w:rsidRPr="009750B6" w:rsidRDefault="00346358" w:rsidP="00523C57">
      <w:pPr>
        <w:numPr>
          <w:ilvl w:val="0"/>
          <w:numId w:val="2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1 555 555 руб.</w:t>
      </w:r>
    </w:p>
    <w:p w14:paraId="387CDBCC" w14:textId="77777777" w:rsidR="00DB5955" w:rsidRPr="009750B6" w:rsidRDefault="00DB5955" w:rsidP="00523C57">
      <w:pPr>
        <w:jc w:val="both"/>
        <w:rPr>
          <w:rFonts w:asciiTheme="minorHAnsi" w:eastAsia="Times New Roman" w:hAnsiTheme="minorHAnsi" w:cstheme="minorHAnsi"/>
          <w:b/>
          <w:bCs/>
          <w:lang w:val="ru-RU" w:eastAsia="ru-RU"/>
        </w:rPr>
      </w:pPr>
    </w:p>
    <w:p w14:paraId="2908E8AB" w14:textId="77777777" w:rsidR="000132BC"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3.2.3.26.</w:t>
      </w:r>
      <w:r w:rsidRPr="009750B6">
        <w:rPr>
          <w:rFonts w:asciiTheme="minorHAnsi" w:eastAsia="Times New Roman" w:hAnsiTheme="minorHAnsi" w:cstheme="minorHAnsi"/>
          <w:lang w:val="ru-RU" w:eastAsia="ru-RU"/>
        </w:rPr>
        <w:t> (4 балла).</w:t>
      </w:r>
    </w:p>
    <w:p w14:paraId="55D2AD81" w14:textId="6B20030D"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Рассчитать рыночную стоимость земельного участка, НЭИ которого заключается в строительстве офисного здания общей площадью 5 000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арендопригодная площадь 4 000 кв.м. Известно, что затраты на строительство составят 380 млн руб. и будут понесены в течение 2 лет равными долями, после чего объект будет введен в эксплуатацию. Потенциальный арендный доход для собственника составляет 25 000 руб. за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арендопригодной площади в год (все расходы по эксплуатации и содержанию здания оплачивают имеющиеся арендаторы независимо от общей загрузки), в первый год эксплуатации загрузка составит 85%. В конце первого года эксплуатации объект будет продан за 115 000 рублей за 1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Все ценовые показатели сохраняются неизменными. Затраты на продажу и брокерскую комиссию за сдачу площадей в аренду не учитывать. Ставка дисконтирования операционного периода 17%, инвестиционного периода - 22%. Дисконтирование выполнять на конец периодов модели, результат округлить до миллионов рублей.</w:t>
      </w:r>
    </w:p>
    <w:p w14:paraId="0E570F59"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CF488DF" w14:textId="77777777" w:rsidR="00346358" w:rsidRPr="009750B6" w:rsidRDefault="00346358" w:rsidP="00523C57">
      <w:pPr>
        <w:numPr>
          <w:ilvl w:val="0"/>
          <w:numId w:val="2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294 000 000</w:t>
      </w:r>
    </w:p>
    <w:p w14:paraId="0C33AE0E" w14:textId="77777777" w:rsidR="00346358" w:rsidRPr="009750B6" w:rsidRDefault="00346358" w:rsidP="00523C57">
      <w:pPr>
        <w:numPr>
          <w:ilvl w:val="0"/>
          <w:numId w:val="2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104 000 000</w:t>
      </w:r>
    </w:p>
    <w:p w14:paraId="35A8F6CD" w14:textId="77777777" w:rsidR="00346358" w:rsidRPr="009750B6" w:rsidRDefault="00346358" w:rsidP="00523C57">
      <w:pPr>
        <w:numPr>
          <w:ilvl w:val="0"/>
          <w:numId w:val="22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96 000 000</w:t>
      </w:r>
    </w:p>
    <w:p w14:paraId="2E10D44A" w14:textId="77777777" w:rsidR="00346358" w:rsidRPr="009750B6" w:rsidRDefault="00346358" w:rsidP="00523C57">
      <w:pPr>
        <w:numPr>
          <w:ilvl w:val="0"/>
          <w:numId w:val="2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80 000 000</w:t>
      </w:r>
    </w:p>
    <w:p w14:paraId="56ACEF1A" w14:textId="77777777" w:rsidR="00346358" w:rsidRPr="009750B6" w:rsidRDefault="00346358" w:rsidP="00523C57">
      <w:pPr>
        <w:jc w:val="both"/>
        <w:rPr>
          <w:rFonts w:asciiTheme="minorHAnsi" w:eastAsia="Times New Roman" w:hAnsiTheme="minorHAnsi" w:cstheme="minorHAnsi"/>
          <w:lang w:val="ru-RU" w:eastAsia="ru-RU"/>
        </w:rPr>
      </w:pPr>
    </w:p>
    <w:p w14:paraId="435D9894" w14:textId="7785633B"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3.2.3.27.</w:t>
      </w:r>
      <w:r w:rsidRPr="009750B6">
        <w:rPr>
          <w:rFonts w:asciiTheme="minorHAnsi" w:eastAsia="Times New Roman" w:hAnsiTheme="minorHAnsi" w:cstheme="minorHAnsi"/>
          <w:lang w:val="ru-RU" w:eastAsia="ru-RU"/>
        </w:rPr>
        <w:t> Определить рыночную стоимость объекта недвижимости, если действительный валовый доход составляет 2 200 000 рублей в год, величина операционных расходов и расходов на замещение составляет 2 500 руб./</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xml:space="preserve"> общей площади в год, общая площадь - 200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коэффициент капитализации - 10%.</w:t>
      </w:r>
    </w:p>
    <w:p w14:paraId="78B34153" w14:textId="77777777" w:rsidR="00346358"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FDE0C02" w14:textId="77777777" w:rsidR="00346358" w:rsidRPr="009750B6" w:rsidRDefault="00346358" w:rsidP="00523C57">
      <w:pPr>
        <w:numPr>
          <w:ilvl w:val="0"/>
          <w:numId w:val="2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5 000 000</w:t>
      </w:r>
    </w:p>
    <w:p w14:paraId="547F7022" w14:textId="77777777" w:rsidR="00346358" w:rsidRPr="009750B6" w:rsidRDefault="00346358" w:rsidP="00523C57">
      <w:pPr>
        <w:numPr>
          <w:ilvl w:val="0"/>
          <w:numId w:val="23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17 000 000</w:t>
      </w:r>
    </w:p>
    <w:p w14:paraId="37FDA62A" w14:textId="77777777" w:rsidR="00346358" w:rsidRPr="009750B6" w:rsidRDefault="00346358" w:rsidP="00523C57">
      <w:pPr>
        <w:numPr>
          <w:ilvl w:val="0"/>
          <w:numId w:val="2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22 000 000</w:t>
      </w:r>
    </w:p>
    <w:p w14:paraId="18DC5C9F" w14:textId="77777777" w:rsidR="00346358" w:rsidRPr="009750B6" w:rsidRDefault="00346358" w:rsidP="00523C57">
      <w:pPr>
        <w:numPr>
          <w:ilvl w:val="0"/>
          <w:numId w:val="23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27 000 000</w:t>
      </w:r>
    </w:p>
    <w:p w14:paraId="58D9FE8D" w14:textId="77777777" w:rsidR="00346358" w:rsidRPr="009750B6" w:rsidRDefault="00346358" w:rsidP="00523C57">
      <w:pPr>
        <w:rPr>
          <w:rFonts w:asciiTheme="minorHAnsi" w:eastAsia="Times New Roman" w:hAnsiTheme="minorHAnsi" w:cstheme="minorHAnsi"/>
          <w:lang w:val="ru-RU" w:eastAsia="ru-RU"/>
        </w:rPr>
      </w:pPr>
    </w:p>
    <w:p w14:paraId="3E07494E" w14:textId="77777777" w:rsidR="005E13D2" w:rsidRPr="009750B6" w:rsidRDefault="0034635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3.2.3.28.</w:t>
      </w:r>
      <w:r w:rsidRPr="009750B6">
        <w:rPr>
          <w:rFonts w:asciiTheme="minorHAnsi" w:eastAsia="Times New Roman" w:hAnsiTheme="minorHAnsi" w:cstheme="minorHAnsi"/>
          <w:lang w:val="ru-RU" w:eastAsia="ru-RU"/>
        </w:rPr>
        <w:t> Определить годовой действительный валовой доход для объекта недвижимости. Потенциальный валовой доход 12000 в год, загрузка 60%, расходы собственника 1100.</w:t>
      </w:r>
    </w:p>
    <w:p w14:paraId="38940642" w14:textId="77777777" w:rsidR="00346358" w:rsidRPr="009750B6" w:rsidRDefault="0034635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1C0F269" w14:textId="77777777" w:rsidR="00346358" w:rsidRPr="009750B6" w:rsidRDefault="00346358" w:rsidP="00523C57">
      <w:pPr>
        <w:numPr>
          <w:ilvl w:val="0"/>
          <w:numId w:val="2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4800</w:t>
      </w:r>
    </w:p>
    <w:p w14:paraId="02207739" w14:textId="77777777" w:rsidR="00346358" w:rsidRPr="009750B6" w:rsidRDefault="00346358" w:rsidP="00523C57">
      <w:pPr>
        <w:numPr>
          <w:ilvl w:val="0"/>
          <w:numId w:val="2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5900</w:t>
      </w:r>
    </w:p>
    <w:p w14:paraId="328A675A" w14:textId="77777777" w:rsidR="00346358" w:rsidRPr="009750B6" w:rsidRDefault="00346358" w:rsidP="00523C57">
      <w:pPr>
        <w:numPr>
          <w:ilvl w:val="0"/>
          <w:numId w:val="2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6100</w:t>
      </w:r>
    </w:p>
    <w:p w14:paraId="02ABB088" w14:textId="77777777" w:rsidR="00346358" w:rsidRPr="009750B6" w:rsidRDefault="00346358" w:rsidP="00523C57">
      <w:pPr>
        <w:numPr>
          <w:ilvl w:val="0"/>
          <w:numId w:val="23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7200</w:t>
      </w:r>
    </w:p>
    <w:p w14:paraId="0FA00ACE" w14:textId="77777777" w:rsidR="00346358" w:rsidRPr="009750B6" w:rsidRDefault="00346358" w:rsidP="00523C57">
      <w:pPr>
        <w:numPr>
          <w:ilvl w:val="0"/>
          <w:numId w:val="2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8300</w:t>
      </w:r>
    </w:p>
    <w:p w14:paraId="09CB3990" w14:textId="77777777" w:rsidR="00F757A1" w:rsidRPr="009750B6" w:rsidRDefault="00F757A1" w:rsidP="00523C57">
      <w:pPr>
        <w:rPr>
          <w:rFonts w:asciiTheme="minorHAnsi" w:hAnsiTheme="minorHAnsi" w:cstheme="minorHAnsi"/>
          <w:sz w:val="22"/>
          <w:szCs w:val="22"/>
          <w:lang w:val="ru-RU"/>
        </w:rPr>
      </w:pPr>
    </w:p>
    <w:p w14:paraId="546C00AF" w14:textId="3D0B549E" w:rsidR="00210FBA" w:rsidRPr="009750B6" w:rsidRDefault="00F757A1" w:rsidP="00523C57">
      <w:pPr>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 xml:space="preserve">3.2.3.29. </w:t>
      </w:r>
      <w:r w:rsidRPr="009750B6">
        <w:rPr>
          <w:rFonts w:asciiTheme="minorHAnsi" w:hAnsiTheme="minorHAnsi" w:cstheme="minorHAnsi"/>
          <w:b/>
          <w:bCs/>
        </w:rPr>
        <w:t> </w:t>
      </w:r>
      <w:r w:rsidRPr="009750B6">
        <w:rPr>
          <w:rFonts w:asciiTheme="minorHAnsi" w:hAnsiTheme="minorHAnsi" w:cstheme="minorHAnsi"/>
          <w:bCs/>
          <w:lang w:val="ru-RU"/>
        </w:rPr>
        <w:t>(4 балла).</w:t>
      </w:r>
      <w:r w:rsidR="00D554E1" w:rsidRPr="009750B6">
        <w:rPr>
          <w:rFonts w:asciiTheme="minorHAnsi" w:hAnsiTheme="minorHAnsi" w:cstheme="minorHAnsi"/>
          <w:bCs/>
          <w:lang w:val="ru-RU"/>
        </w:rPr>
        <w:t xml:space="preserve"> </w:t>
      </w:r>
      <w:r w:rsidRPr="009750B6">
        <w:rPr>
          <w:rFonts w:asciiTheme="minorHAnsi" w:hAnsiTheme="minorHAnsi" w:cstheme="minorHAnsi"/>
          <w:bCs/>
          <w:lang w:val="ru-RU"/>
        </w:rPr>
        <w:t xml:space="preserve">Определить рыночную стоимость офисного здания (единого объекта недвижимости), если известно, что его общая площадь составляет 5000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арендопригодная площадь - 4000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здание полностью сдано в аренду без возможности расторжения договора по фиксированной ставке 15000 </w:t>
      </w:r>
      <w:r w:rsidR="007B45C9" w:rsidRPr="009750B6">
        <w:rPr>
          <w:rFonts w:asciiTheme="minorHAnsi" w:hAnsiTheme="minorHAnsi" w:cstheme="minorHAnsi"/>
          <w:bCs/>
          <w:lang w:val="ru-RU"/>
        </w:rPr>
        <w:t>руб.</w:t>
      </w:r>
      <w:r w:rsidRPr="009750B6">
        <w:rPr>
          <w:rFonts w:asciiTheme="minorHAnsi" w:hAnsiTheme="minorHAnsi" w:cstheme="minorHAnsi"/>
          <w:bCs/>
          <w:lang w:val="ru-RU"/>
        </w:rPr>
        <w:t xml:space="preserve">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арендопригодной площади в год, текущая рыночная ставка аренды, 25 000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арендопригодной площади в год, дополнительно к арендной плате арендатор оплачивает операционные расходы в размере 5000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арендопригодной площади в год, что соответствует рыночным условиям. Оставшийся срок аренды - 2 года, после завершения которого, начиная с третьего года, здание будет сдаваться в аренду на рыночных условиях, в первый год после завершения договора аренды ожидается недозагрузка 30%, со второго года показатель стабилизируется на 10%. Фактические операционные расходы по зданию составляют 7000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общей площади в год, других расходов по зданию нет, ставка терминальной капитализации - 10%, затраты на продажу и брокерскую комиссию за сдачу площадей в аренду не учитывать, требуемая рыночная норма доходности для подобных инвестиций - 16%, предполагается, что все расходы и доходы остаются постоянными. Дисконтирование выполнять на конец периодов модели, период прогноза - 3 года, результат округлить до миллионов рублей.</w:t>
      </w:r>
    </w:p>
    <w:p w14:paraId="4E631C54" w14:textId="77777777" w:rsidR="00F757A1" w:rsidRPr="009750B6" w:rsidRDefault="00F757A1" w:rsidP="00523C57">
      <w:pPr>
        <w:jc w:val="both"/>
        <w:rPr>
          <w:rFonts w:asciiTheme="minorHAnsi" w:hAnsiTheme="minorHAnsi" w:cstheme="minorHAnsi"/>
          <w:bCs/>
        </w:rPr>
      </w:pPr>
      <w:r w:rsidRPr="009750B6">
        <w:rPr>
          <w:rFonts w:asciiTheme="minorHAnsi" w:hAnsiTheme="minorHAnsi" w:cstheme="minorHAnsi"/>
          <w:bCs/>
        </w:rPr>
        <w:t>Варианты ответа:</w:t>
      </w:r>
    </w:p>
    <w:p w14:paraId="4B42ABCA" w14:textId="77777777" w:rsidR="00F757A1" w:rsidRPr="009750B6" w:rsidRDefault="00F757A1"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636</w:t>
      </w:r>
    </w:p>
    <w:p w14:paraId="57C54617" w14:textId="77777777" w:rsidR="00F757A1" w:rsidRPr="009750B6" w:rsidRDefault="00F757A1"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632</w:t>
      </w:r>
    </w:p>
    <w:p w14:paraId="461EB4CD" w14:textId="77777777" w:rsidR="00F757A1" w:rsidRPr="009750B6" w:rsidRDefault="00F757A1" w:rsidP="00523C57">
      <w:pPr>
        <w:numPr>
          <w:ilvl w:val="0"/>
          <w:numId w:val="689"/>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588</w:t>
      </w:r>
    </w:p>
    <w:p w14:paraId="230AEB26" w14:textId="77777777" w:rsidR="00F757A1" w:rsidRPr="009750B6" w:rsidRDefault="00F757A1"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571</w:t>
      </w:r>
    </w:p>
    <w:p w14:paraId="74EBE000" w14:textId="77777777" w:rsidR="00F757A1" w:rsidRPr="009750B6" w:rsidRDefault="00F757A1"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463</w:t>
      </w:r>
    </w:p>
    <w:p w14:paraId="17FD5FFB" w14:textId="77777777" w:rsidR="00920D24" w:rsidRPr="009750B6" w:rsidRDefault="00920D24" w:rsidP="00523C57">
      <w:pPr>
        <w:rPr>
          <w:rFonts w:asciiTheme="minorHAnsi" w:eastAsia="Times New Roman" w:hAnsiTheme="minorHAnsi" w:cstheme="minorHAnsi"/>
          <w:bCs/>
          <w:lang w:val="ru-RU" w:eastAsia="ru-RU"/>
        </w:rPr>
      </w:pPr>
    </w:p>
    <w:p w14:paraId="6E57DCF3" w14:textId="1E01C58E" w:rsidR="00920D24" w:rsidRPr="009750B6" w:rsidRDefault="00920D24" w:rsidP="00523C57">
      <w:pPr>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3.2.3.30</w:t>
      </w:r>
      <w:r w:rsidRPr="009750B6">
        <w:rPr>
          <w:rFonts w:eastAsia="Times New Roman"/>
          <w:b/>
          <w:bCs/>
          <w:lang w:val="ru-RU" w:eastAsia="ru-RU"/>
        </w:rPr>
        <w:t>.</w:t>
      </w:r>
      <w:r w:rsidRPr="009750B6">
        <w:rPr>
          <w:rFonts w:eastAsia="Times New Roman"/>
          <w:lang w:val="ru-RU" w:eastAsia="ru-RU"/>
        </w:rPr>
        <w:t xml:space="preserve"> </w:t>
      </w:r>
      <w:r w:rsidRPr="009750B6">
        <w:rPr>
          <w:rFonts w:asciiTheme="minorHAnsi" w:hAnsiTheme="minorHAnsi" w:cstheme="minorHAnsi"/>
          <w:bCs/>
          <w:lang w:val="ru-RU"/>
        </w:rPr>
        <w:t xml:space="preserve">(4 балла). </w:t>
      </w:r>
      <w:r w:rsidR="008F5AE8" w:rsidRPr="009750B6">
        <w:rPr>
          <w:rFonts w:asciiTheme="minorHAnsi" w:hAnsiTheme="minorHAnsi" w:cstheme="minorHAnsi"/>
          <w:bCs/>
          <w:lang w:val="ru-RU"/>
        </w:rPr>
        <w:t xml:space="preserve">Рассчитать рыночную стоимость земельного участка, НЭИ которого заключается в строительстве офисного здания общая площадь которого 5000 </w:t>
      </w:r>
      <w:r w:rsidR="007B45C9" w:rsidRPr="009750B6">
        <w:rPr>
          <w:rFonts w:asciiTheme="minorHAnsi" w:hAnsiTheme="minorHAnsi" w:cstheme="minorHAnsi"/>
          <w:bCs/>
          <w:lang w:val="ru-RU"/>
        </w:rPr>
        <w:t>кв.м.</w:t>
      </w:r>
      <w:r w:rsidR="008F5AE8" w:rsidRPr="009750B6">
        <w:rPr>
          <w:rFonts w:asciiTheme="minorHAnsi" w:hAnsiTheme="minorHAnsi" w:cstheme="minorHAnsi"/>
          <w:bCs/>
          <w:lang w:val="ru-RU"/>
        </w:rPr>
        <w:t xml:space="preserve">, аренднопригодная 4000 кв.м. Предполагается, что затраты на строительство в размере 100 млн рублей будут понесены в течение первых двух лет, причём в первый год в начале периода, во второй год в конце периода. После этого объект будет сдан в аренду за 25 000 за </w:t>
      </w:r>
      <w:r w:rsidR="007B45C9" w:rsidRPr="009750B6">
        <w:rPr>
          <w:rFonts w:asciiTheme="minorHAnsi" w:hAnsiTheme="minorHAnsi" w:cstheme="minorHAnsi"/>
          <w:bCs/>
          <w:lang w:val="ru-RU"/>
        </w:rPr>
        <w:t>кв.м.</w:t>
      </w:r>
      <w:r w:rsidR="008F5AE8" w:rsidRPr="009750B6">
        <w:rPr>
          <w:rFonts w:asciiTheme="minorHAnsi" w:hAnsiTheme="minorHAnsi" w:cstheme="minorHAnsi"/>
          <w:bCs/>
          <w:lang w:val="ru-RU"/>
        </w:rPr>
        <w:t xml:space="preserve"> (все расходы по эксплуатации и содержанию здания оплачивают арендаторы независимо от общей загрузки). В первый год эксплуатации загрузка составит 70%, а начиная со следующего стабилизируется на уровне 85%. Ставка терминальный капитализации составляет 10%, затраты на продажу и комиссию за брокерское обслуживание за сдачу площадей в аренду не учитывать. Ставка дисконтирования операционного периода составляет 16%, инвестиционного 20%. Дисконтирование выполнять на начало периода, период прогнозирования 3 года, результат округлить до миллионов рублей</w:t>
      </w:r>
      <w:r w:rsidRPr="009750B6">
        <w:rPr>
          <w:rFonts w:asciiTheme="minorHAnsi" w:hAnsiTheme="minorHAnsi" w:cstheme="minorHAnsi"/>
          <w:bCs/>
          <w:lang w:val="ru-RU"/>
        </w:rPr>
        <w:t xml:space="preserve">. </w:t>
      </w:r>
    </w:p>
    <w:p w14:paraId="3BC43C08" w14:textId="77777777" w:rsidR="00920D24" w:rsidRPr="009750B6" w:rsidRDefault="00920D24"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Варианты ответа: </w:t>
      </w:r>
    </w:p>
    <w:p w14:paraId="723FCC28" w14:textId="77777777" w:rsidR="00920D24" w:rsidRPr="009750B6" w:rsidRDefault="00920D24"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403</w:t>
      </w:r>
    </w:p>
    <w:p w14:paraId="1487FECA" w14:textId="77777777" w:rsidR="00920D24" w:rsidRPr="009750B6" w:rsidRDefault="00920D24"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456</w:t>
      </w:r>
    </w:p>
    <w:p w14:paraId="4046405C" w14:textId="77777777" w:rsidR="00920D24" w:rsidRPr="009750B6" w:rsidRDefault="00920D24"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466</w:t>
      </w:r>
    </w:p>
    <w:p w14:paraId="621FCD01" w14:textId="77777777" w:rsidR="00920D24" w:rsidRPr="009750B6" w:rsidRDefault="00920D24" w:rsidP="00523C57">
      <w:pPr>
        <w:numPr>
          <w:ilvl w:val="0"/>
          <w:numId w:val="689"/>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473</w:t>
      </w:r>
    </w:p>
    <w:p w14:paraId="7908996B" w14:textId="77777777" w:rsidR="00920D24" w:rsidRPr="009750B6" w:rsidRDefault="00920D24"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491</w:t>
      </w:r>
    </w:p>
    <w:p w14:paraId="59F299F3" w14:textId="77777777" w:rsidR="00920D24" w:rsidRPr="009750B6" w:rsidRDefault="00920D24" w:rsidP="00523C57">
      <w:pPr>
        <w:rPr>
          <w:rFonts w:asciiTheme="minorHAnsi" w:eastAsia="Times New Roman" w:hAnsiTheme="minorHAnsi" w:cstheme="minorHAnsi"/>
          <w:bCs/>
          <w:lang w:val="ru-RU" w:eastAsia="ru-RU"/>
        </w:rPr>
      </w:pPr>
    </w:p>
    <w:p w14:paraId="4B08F7B0" w14:textId="29BB7084" w:rsidR="00504ADC" w:rsidRPr="009750B6" w:rsidRDefault="00504ADC" w:rsidP="00523C57">
      <w:pPr>
        <w:jc w:val="both"/>
        <w:rPr>
          <w:rFonts w:asciiTheme="minorHAnsi" w:hAnsiTheme="minorHAnsi" w:cstheme="minorHAnsi"/>
          <w:bCs/>
          <w:lang w:val="ru-RU"/>
        </w:rPr>
      </w:pPr>
      <w:r w:rsidRPr="009750B6">
        <w:rPr>
          <w:rFonts w:asciiTheme="minorHAnsi" w:hAnsiTheme="minorHAnsi" w:cstheme="minorHAnsi"/>
          <w:b/>
          <w:lang w:val="ru-RU"/>
        </w:rPr>
        <w:t>3.2.3.31.</w:t>
      </w:r>
      <w:r w:rsidRPr="009750B6">
        <w:rPr>
          <w:rFonts w:asciiTheme="minorHAnsi" w:hAnsiTheme="minorHAnsi" w:cstheme="minorHAnsi"/>
          <w:bCs/>
          <w:lang w:val="ru-RU"/>
        </w:rPr>
        <w:t xml:space="preserve"> Определить рыночную стоимость объекта недвижимости, если действительный валовый доход составляет 700 000 рублей в месяц, величина операционных расходов и </w:t>
      </w:r>
      <w:r w:rsidRPr="009750B6">
        <w:rPr>
          <w:rFonts w:asciiTheme="minorHAnsi" w:hAnsiTheme="minorHAnsi" w:cstheme="minorHAnsi"/>
          <w:bCs/>
          <w:lang w:val="ru-RU"/>
        </w:rPr>
        <w:lastRenderedPageBreak/>
        <w:t>расходов на замещение составляет 2 500 руб./</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общей площади в год, общая площадь - 1200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коэффициент капитализации - 10%.</w:t>
      </w:r>
    </w:p>
    <w:p w14:paraId="3212F0CE" w14:textId="77777777" w:rsidR="00504ADC" w:rsidRPr="009750B6" w:rsidRDefault="00504ADC"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1BACEED2" w14:textId="77777777" w:rsidR="00504ADC" w:rsidRPr="009750B6" w:rsidRDefault="00504ADC"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5 400 000</w:t>
      </w:r>
    </w:p>
    <w:p w14:paraId="5452BBEA" w14:textId="77777777" w:rsidR="00504ADC" w:rsidRPr="009750B6" w:rsidRDefault="00504ADC" w:rsidP="00523C57">
      <w:pPr>
        <w:numPr>
          <w:ilvl w:val="0"/>
          <w:numId w:val="689"/>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54 000 000</w:t>
      </w:r>
    </w:p>
    <w:p w14:paraId="04FFE0BF" w14:textId="77777777" w:rsidR="00504ADC" w:rsidRPr="009750B6" w:rsidRDefault="00504ADC"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84 000 000</w:t>
      </w:r>
    </w:p>
    <w:p w14:paraId="675D9F9B" w14:textId="77777777" w:rsidR="00504ADC" w:rsidRPr="009750B6" w:rsidRDefault="00504ADC"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7 000</w:t>
      </w:r>
      <w:r w:rsidR="007F51C8" w:rsidRPr="009750B6">
        <w:rPr>
          <w:rFonts w:asciiTheme="minorHAnsi" w:eastAsia="Times New Roman" w:hAnsiTheme="minorHAnsi" w:cstheme="minorHAnsi"/>
          <w:bCs/>
          <w:lang w:val="ru-RU" w:eastAsia="ru-RU"/>
        </w:rPr>
        <w:t> </w:t>
      </w:r>
      <w:r w:rsidRPr="009750B6">
        <w:rPr>
          <w:rFonts w:asciiTheme="minorHAnsi" w:eastAsia="Times New Roman" w:hAnsiTheme="minorHAnsi" w:cstheme="minorHAnsi"/>
          <w:bCs/>
          <w:lang w:val="ru-RU" w:eastAsia="ru-RU"/>
        </w:rPr>
        <w:t>000</w:t>
      </w:r>
    </w:p>
    <w:p w14:paraId="0DC0DB32" w14:textId="77777777" w:rsidR="007F51C8" w:rsidRPr="009750B6" w:rsidRDefault="007F51C8" w:rsidP="00523C57">
      <w:pPr>
        <w:rPr>
          <w:rFonts w:asciiTheme="minorHAnsi" w:hAnsiTheme="minorHAnsi" w:cstheme="minorHAnsi"/>
          <w:sz w:val="22"/>
          <w:szCs w:val="22"/>
          <w:lang w:val="ru-RU"/>
        </w:rPr>
      </w:pPr>
    </w:p>
    <w:p w14:paraId="3AA5D77E" w14:textId="58241F84" w:rsidR="007F51C8" w:rsidRPr="009750B6" w:rsidRDefault="007F51C8" w:rsidP="00523C57">
      <w:pPr>
        <w:jc w:val="both"/>
        <w:rPr>
          <w:rFonts w:asciiTheme="minorHAnsi" w:hAnsiTheme="minorHAnsi" w:cstheme="minorHAnsi"/>
          <w:bCs/>
          <w:lang w:val="ru-RU"/>
        </w:rPr>
      </w:pPr>
      <w:r w:rsidRPr="009750B6">
        <w:rPr>
          <w:rFonts w:asciiTheme="minorHAnsi" w:hAnsiTheme="minorHAnsi" w:cstheme="minorHAnsi"/>
          <w:b/>
          <w:lang w:val="ru-RU"/>
        </w:rPr>
        <w:t>3.2.3.32.</w:t>
      </w:r>
      <w:r w:rsidRPr="009750B6">
        <w:rPr>
          <w:rFonts w:asciiTheme="minorHAnsi" w:hAnsiTheme="minorHAnsi" w:cstheme="minorHAnsi"/>
          <w:bCs/>
          <w:lang w:val="ru-RU"/>
        </w:rPr>
        <w:t xml:space="preserve"> (4 балла). Определить рыночную стоимость офисного здания (единого объекта недвижимости), если известно, что его общая площадь составляет 5000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арендопригодная площадь - 4000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здание полностью сдано в аренду без возможности расторжения договора по фиксированной ставке 15000 </w:t>
      </w:r>
      <w:r w:rsidR="007B45C9" w:rsidRPr="009750B6">
        <w:rPr>
          <w:rFonts w:asciiTheme="minorHAnsi" w:hAnsiTheme="minorHAnsi" w:cstheme="minorHAnsi"/>
          <w:bCs/>
          <w:lang w:val="ru-RU"/>
        </w:rPr>
        <w:t>руб.</w:t>
      </w:r>
      <w:r w:rsidRPr="009750B6">
        <w:rPr>
          <w:rFonts w:asciiTheme="minorHAnsi" w:hAnsiTheme="minorHAnsi" w:cstheme="minorHAnsi"/>
          <w:bCs/>
          <w:lang w:val="ru-RU"/>
        </w:rPr>
        <w:t xml:space="preserve">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арендопригодной площади в год, текущая рыночная ставка аренды, 25 000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арендопригодной площади в год, дополнительно к арендной плате арендатор оплачивает операционные расходы в размере 5000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арендуемой площади в год, что соответствует рыночным условиям. Оставшийся срок аренды - 2 года, после завершения которого, начиная с третьего года, здание будет сдаваться в аренду на рыночных условиях, в первый год после завершения договора аренды ожидается недозагрузка 30%, со второго года показатель стабилизируется на 10%. Фактические операционные расходы по зданию составляют 7000 руб. за </w:t>
      </w:r>
      <w:r w:rsidR="007B45C9" w:rsidRPr="009750B6">
        <w:rPr>
          <w:rFonts w:asciiTheme="minorHAnsi" w:hAnsiTheme="minorHAnsi" w:cstheme="minorHAnsi"/>
          <w:bCs/>
          <w:lang w:val="ru-RU"/>
        </w:rPr>
        <w:t>кв.м.</w:t>
      </w:r>
      <w:r w:rsidRPr="009750B6">
        <w:rPr>
          <w:rFonts w:asciiTheme="minorHAnsi" w:hAnsiTheme="minorHAnsi" w:cstheme="minorHAnsi"/>
          <w:bCs/>
          <w:lang w:val="ru-RU"/>
        </w:rPr>
        <w:t xml:space="preserve"> общей площади в год, других расходов по зданию нет, ставка терминальной капитализации - 10%, затраты на продажу и брокерскую комиссию за сдачу площадей в аренду не учитывать, требуемая рыночная норма доходности для подобных инвестиций - 16%, предполагается, что все расходы и доходы остаются постоянными. Дисконтирование выполнять на конец периодов модели, период прогноза - 3 года, результат округлить до миллионов рублей.</w:t>
      </w:r>
    </w:p>
    <w:p w14:paraId="0748DDCF" w14:textId="77777777" w:rsidR="007F51C8" w:rsidRPr="009750B6" w:rsidRDefault="007F51C8"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11720A4B" w14:textId="77777777" w:rsidR="007F51C8" w:rsidRPr="009750B6" w:rsidRDefault="007F51C8"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636</w:t>
      </w:r>
    </w:p>
    <w:p w14:paraId="5F01ACA5" w14:textId="77777777" w:rsidR="007F51C8" w:rsidRPr="009750B6" w:rsidRDefault="007F51C8"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632</w:t>
      </w:r>
    </w:p>
    <w:p w14:paraId="5E492821" w14:textId="77777777" w:rsidR="007F51C8" w:rsidRPr="009750B6" w:rsidRDefault="007F51C8"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588</w:t>
      </w:r>
    </w:p>
    <w:p w14:paraId="3795734C" w14:textId="77777777" w:rsidR="007F51C8" w:rsidRPr="009750B6" w:rsidRDefault="007F51C8" w:rsidP="00523C57">
      <w:pPr>
        <w:numPr>
          <w:ilvl w:val="0"/>
          <w:numId w:val="689"/>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571</w:t>
      </w:r>
    </w:p>
    <w:p w14:paraId="7B75075E" w14:textId="77777777" w:rsidR="007F51C8" w:rsidRPr="009750B6" w:rsidRDefault="007F51C8"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463</w:t>
      </w:r>
    </w:p>
    <w:p w14:paraId="77DED9B0" w14:textId="77777777" w:rsidR="00675436" w:rsidRPr="009750B6" w:rsidRDefault="00675436" w:rsidP="00523C57">
      <w:pPr>
        <w:rPr>
          <w:rFonts w:asciiTheme="minorHAnsi" w:hAnsiTheme="minorHAnsi" w:cstheme="minorHAnsi"/>
          <w:sz w:val="22"/>
          <w:szCs w:val="22"/>
          <w:lang w:val="ru-RU"/>
        </w:rPr>
      </w:pPr>
    </w:p>
    <w:p w14:paraId="3B522D46" w14:textId="305662EA" w:rsidR="00675436" w:rsidRPr="009750B6" w:rsidRDefault="00675436" w:rsidP="00523C57">
      <w:pPr>
        <w:jc w:val="both"/>
        <w:rPr>
          <w:rFonts w:asciiTheme="minorHAnsi" w:hAnsiTheme="minorHAnsi" w:cstheme="minorHAnsi"/>
          <w:bCs/>
          <w:lang w:val="ru-RU"/>
        </w:rPr>
      </w:pPr>
      <w:r w:rsidRPr="009750B6">
        <w:rPr>
          <w:rFonts w:asciiTheme="minorHAnsi" w:hAnsiTheme="minorHAnsi" w:cstheme="minorHAnsi"/>
          <w:b/>
          <w:lang w:val="ru-RU"/>
        </w:rPr>
        <w:t>3.2.3.33.</w:t>
      </w:r>
      <w:r w:rsidRPr="009750B6">
        <w:rPr>
          <w:rFonts w:asciiTheme="minorHAnsi" w:hAnsiTheme="minorHAnsi" w:cstheme="minorHAnsi"/>
          <w:bCs/>
          <w:lang w:val="ru-RU"/>
        </w:rPr>
        <w:t xml:space="preserve"> Потенциальный валовый доход объекта недвижимости 40 млн рублей в год. Действительный валовый доход 36 млн рублей в год. Чистый операционный доход 24 млн рублей в год. Ставка дисконтирования 12%. Коэффициент капитализации 10%. Определить рыночную стоимость объекта недвижимости доходным подходом.</w:t>
      </w:r>
    </w:p>
    <w:p w14:paraId="5A9FA57A" w14:textId="77777777" w:rsidR="00675436" w:rsidRPr="009750B6" w:rsidRDefault="00675436"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1C062FF0" w14:textId="77777777" w:rsidR="00675436" w:rsidRPr="009750B6" w:rsidRDefault="00675436"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100</w:t>
      </w:r>
    </w:p>
    <w:p w14:paraId="3469D4D1" w14:textId="77777777" w:rsidR="00675436" w:rsidRPr="009750B6" w:rsidRDefault="00675436"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120</w:t>
      </w:r>
    </w:p>
    <w:p w14:paraId="5B162C77" w14:textId="77777777" w:rsidR="00675436" w:rsidRPr="009750B6" w:rsidRDefault="00675436"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200</w:t>
      </w:r>
    </w:p>
    <w:p w14:paraId="7CB4C990" w14:textId="77777777" w:rsidR="00675436" w:rsidRPr="009750B6" w:rsidRDefault="00675436" w:rsidP="00523C57">
      <w:pPr>
        <w:numPr>
          <w:ilvl w:val="0"/>
          <w:numId w:val="689"/>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240</w:t>
      </w:r>
    </w:p>
    <w:p w14:paraId="3EA58E93" w14:textId="77777777" w:rsidR="00675436" w:rsidRPr="009750B6" w:rsidRDefault="00675436" w:rsidP="00523C57">
      <w:pPr>
        <w:numPr>
          <w:ilvl w:val="0"/>
          <w:numId w:val="689"/>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360</w:t>
      </w:r>
    </w:p>
    <w:p w14:paraId="53A89C68" w14:textId="381AD15E" w:rsidR="006F2130" w:rsidRPr="009750B6" w:rsidRDefault="006F2130" w:rsidP="00523C57">
      <w:pPr>
        <w:rPr>
          <w:rFonts w:asciiTheme="minorHAnsi" w:eastAsiaTheme="majorEastAsia" w:hAnsiTheme="minorHAnsi" w:cstheme="minorHAnsi"/>
          <w:sz w:val="22"/>
          <w:szCs w:val="22"/>
          <w:lang w:val="ru-RU" w:eastAsia="en-US"/>
        </w:rPr>
      </w:pPr>
      <w:r w:rsidRPr="009750B6">
        <w:rPr>
          <w:rFonts w:asciiTheme="minorHAnsi" w:hAnsiTheme="minorHAnsi" w:cstheme="minorHAnsi"/>
          <w:sz w:val="22"/>
          <w:szCs w:val="22"/>
          <w:lang w:val="ru-RU"/>
        </w:rPr>
        <w:br w:type="page"/>
      </w:r>
    </w:p>
    <w:p w14:paraId="068513FB" w14:textId="77777777" w:rsidR="00FF5B42" w:rsidRPr="009750B6" w:rsidRDefault="00587437" w:rsidP="00523C57">
      <w:pPr>
        <w:pStyle w:val="10"/>
        <w:spacing w:before="0" w:line="240" w:lineRule="auto"/>
        <w:jc w:val="center"/>
        <w:rPr>
          <w:rFonts w:asciiTheme="minorHAnsi" w:hAnsiTheme="minorHAnsi" w:cstheme="minorHAnsi"/>
          <w:color w:val="auto"/>
        </w:rPr>
      </w:pPr>
      <w:bookmarkStart w:id="43" w:name="_Toc75862719"/>
      <w:r w:rsidRPr="009750B6">
        <w:rPr>
          <w:rFonts w:asciiTheme="minorHAnsi" w:hAnsiTheme="minorHAnsi" w:cstheme="minorHAnsi"/>
          <w:color w:val="auto"/>
        </w:rPr>
        <w:lastRenderedPageBreak/>
        <w:t>4</w:t>
      </w:r>
      <w:r w:rsidR="00FF5B42" w:rsidRPr="009750B6">
        <w:rPr>
          <w:rFonts w:asciiTheme="minorHAnsi" w:hAnsiTheme="minorHAnsi" w:cstheme="minorHAnsi"/>
          <w:color w:val="auto"/>
        </w:rPr>
        <w:t>. НАПРАВЛЕНИ</w:t>
      </w:r>
      <w:r w:rsidRPr="009750B6">
        <w:rPr>
          <w:rFonts w:asciiTheme="minorHAnsi" w:hAnsiTheme="minorHAnsi" w:cstheme="minorHAnsi"/>
          <w:color w:val="auto"/>
        </w:rPr>
        <w:t>Е</w:t>
      </w:r>
      <w:r w:rsidR="00FF5B42" w:rsidRPr="009750B6">
        <w:rPr>
          <w:rFonts w:asciiTheme="minorHAnsi" w:hAnsiTheme="minorHAnsi" w:cstheme="minorHAnsi"/>
          <w:color w:val="auto"/>
        </w:rPr>
        <w:t xml:space="preserve"> «БИЗНЕС»</w:t>
      </w:r>
      <w:bookmarkEnd w:id="42"/>
      <w:bookmarkEnd w:id="43"/>
    </w:p>
    <w:p w14:paraId="3A5C41A0" w14:textId="77777777" w:rsidR="00587437" w:rsidRPr="009750B6" w:rsidRDefault="00587437" w:rsidP="00523C57">
      <w:pPr>
        <w:pStyle w:val="20"/>
        <w:spacing w:before="0" w:line="240" w:lineRule="auto"/>
        <w:jc w:val="center"/>
        <w:rPr>
          <w:rFonts w:asciiTheme="minorHAnsi" w:hAnsiTheme="minorHAnsi" w:cstheme="minorHAnsi"/>
          <w:b/>
          <w:color w:val="auto"/>
          <w:sz w:val="28"/>
          <w:szCs w:val="28"/>
        </w:rPr>
      </w:pPr>
      <w:bookmarkStart w:id="44" w:name="_Toc500751324"/>
      <w:bookmarkStart w:id="45" w:name="_Toc75862720"/>
      <w:r w:rsidRPr="009750B6">
        <w:rPr>
          <w:rFonts w:asciiTheme="minorHAnsi" w:hAnsiTheme="minorHAnsi" w:cstheme="minorHAnsi"/>
          <w:b/>
          <w:color w:val="auto"/>
          <w:sz w:val="28"/>
          <w:szCs w:val="28"/>
        </w:rPr>
        <w:t>4.1. Теория</w:t>
      </w:r>
      <w:bookmarkEnd w:id="44"/>
      <w:bookmarkEnd w:id="45"/>
    </w:p>
    <w:p w14:paraId="004E6EDF" w14:textId="77777777" w:rsidR="00D37685" w:rsidRPr="009750B6" w:rsidRDefault="00646BB1" w:rsidP="00523C57">
      <w:pPr>
        <w:pStyle w:val="3"/>
        <w:spacing w:before="0" w:line="240" w:lineRule="auto"/>
        <w:jc w:val="center"/>
        <w:rPr>
          <w:rFonts w:asciiTheme="minorHAnsi" w:hAnsiTheme="minorHAnsi" w:cstheme="minorHAnsi"/>
          <w:color w:val="auto"/>
          <w:sz w:val="24"/>
          <w:szCs w:val="24"/>
        </w:rPr>
      </w:pPr>
      <w:bookmarkStart w:id="46" w:name="_Toc500751325"/>
      <w:bookmarkStart w:id="47" w:name="_Toc75862721"/>
      <w:r w:rsidRPr="009750B6">
        <w:rPr>
          <w:rFonts w:asciiTheme="minorHAnsi" w:hAnsiTheme="minorHAnsi" w:cstheme="minorHAnsi"/>
          <w:color w:val="auto"/>
          <w:sz w:val="24"/>
          <w:szCs w:val="24"/>
        </w:rPr>
        <w:t>4.1.1. Законодательство</w:t>
      </w:r>
      <w:bookmarkStart w:id="48" w:name="_Toc500751326"/>
      <w:bookmarkEnd w:id="46"/>
      <w:bookmarkEnd w:id="47"/>
    </w:p>
    <w:p w14:paraId="5C000906" w14:textId="77777777" w:rsidR="003F1E78" w:rsidRPr="009750B6" w:rsidRDefault="003F1E78" w:rsidP="00523C57">
      <w:pPr>
        <w:rPr>
          <w:rFonts w:asciiTheme="minorHAnsi" w:hAnsiTheme="minorHAnsi" w:cstheme="minorHAnsi"/>
          <w:lang w:val="ru-RU"/>
        </w:rPr>
      </w:pPr>
    </w:p>
    <w:p w14:paraId="086704E0"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w:t>
      </w:r>
      <w:r w:rsidRPr="009750B6">
        <w:rPr>
          <w:rFonts w:asciiTheme="minorHAnsi" w:eastAsia="Times New Roman" w:hAnsiTheme="minorHAnsi" w:cstheme="minorHAnsi"/>
          <w:lang w:val="ru-RU" w:eastAsia="ru-RU"/>
        </w:rPr>
        <w:t> На основании чего (каких документов) действуют официальные представители юридических лиц (кроме государственных корпораций и унитарных предприятий)?</w:t>
      </w:r>
    </w:p>
    <w:p w14:paraId="7332B121" w14:textId="77777777" w:rsidR="006D471D" w:rsidRPr="009750B6" w:rsidRDefault="006D471D" w:rsidP="00523C57">
      <w:pPr>
        <w:jc w:val="both"/>
        <w:rPr>
          <w:rFonts w:asciiTheme="minorHAnsi" w:eastAsia="Times New Roman" w:hAnsiTheme="minorHAnsi" w:cstheme="minorHAnsi"/>
          <w:lang w:val="ru-RU" w:eastAsia="ru-RU"/>
        </w:rPr>
      </w:pPr>
    </w:p>
    <w:p w14:paraId="7AC2422F"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w:t>
      </w:r>
      <w:r w:rsidRPr="009750B6">
        <w:rPr>
          <w:rFonts w:asciiTheme="minorHAnsi" w:eastAsia="Times New Roman" w:hAnsiTheme="minorHAnsi" w:cstheme="minorHAnsi"/>
          <w:lang w:val="ru-RU" w:eastAsia="ru-RU"/>
        </w:rPr>
        <w:t> С какого момента юридическое лицо признается неправоспособным?</w:t>
      </w:r>
    </w:p>
    <w:p w14:paraId="09720761" w14:textId="77777777" w:rsidR="006D471D" w:rsidRPr="009750B6" w:rsidRDefault="006D471D" w:rsidP="00523C57">
      <w:pPr>
        <w:numPr>
          <w:ilvl w:val="0"/>
          <w:numId w:val="23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 момента внесения в единый государственный реестр юридических лиц сведений о его прекращении</w:t>
      </w:r>
    </w:p>
    <w:p w14:paraId="7691C2EA" w14:textId="77777777" w:rsidR="006D471D" w:rsidRPr="009750B6" w:rsidRDefault="006D471D" w:rsidP="00523C57">
      <w:pPr>
        <w:numPr>
          <w:ilvl w:val="0"/>
          <w:numId w:val="2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принятия учредителями решения о его прекращении</w:t>
      </w:r>
    </w:p>
    <w:p w14:paraId="50EF916E" w14:textId="77777777" w:rsidR="006D471D" w:rsidRPr="009750B6" w:rsidRDefault="006D471D" w:rsidP="00523C57">
      <w:pPr>
        <w:numPr>
          <w:ilvl w:val="0"/>
          <w:numId w:val="2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внесения в единый государственный реестр юридических лиц сведений о его прекращении и выполнения всех обязательств</w:t>
      </w:r>
    </w:p>
    <w:p w14:paraId="11AAFDB5" w14:textId="77777777" w:rsidR="006D471D" w:rsidRPr="009750B6" w:rsidRDefault="006D471D" w:rsidP="00523C57">
      <w:pPr>
        <w:numPr>
          <w:ilvl w:val="0"/>
          <w:numId w:val="2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поступления заявления о его прекращении в орган регистрации</w:t>
      </w:r>
    </w:p>
    <w:p w14:paraId="67D3CCF0" w14:textId="77777777" w:rsidR="006D471D" w:rsidRPr="009750B6" w:rsidRDefault="006D471D" w:rsidP="00523C57">
      <w:pPr>
        <w:jc w:val="both"/>
        <w:rPr>
          <w:rFonts w:asciiTheme="minorHAnsi" w:eastAsia="Times New Roman" w:hAnsiTheme="minorHAnsi" w:cstheme="minorHAnsi"/>
          <w:lang w:val="ru-RU" w:eastAsia="ru-RU"/>
        </w:rPr>
      </w:pPr>
    </w:p>
    <w:p w14:paraId="4369F844"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4.1.1.3.</w:t>
      </w:r>
      <w:r w:rsidRPr="009750B6">
        <w:rPr>
          <w:rFonts w:asciiTheme="minorHAnsi" w:eastAsia="Times New Roman" w:hAnsiTheme="minorHAnsi" w:cstheme="minorHAnsi"/>
          <w:lang w:val="ru-RU" w:eastAsia="ru-RU"/>
        </w:rPr>
        <w:t xml:space="preserve"> Какое из перечисленных организационно-правовых форм юридических лиц Гражданскому Кодексу </w:t>
      </w:r>
      <w:r w:rsidR="002E153E" w:rsidRPr="009750B6">
        <w:rPr>
          <w:rFonts w:asciiTheme="minorHAnsi" w:eastAsia="Times New Roman" w:hAnsiTheme="minorHAnsi" w:cstheme="minorHAnsi"/>
          <w:lang w:val="ru-RU" w:eastAsia="ru-RU"/>
        </w:rPr>
        <w:t xml:space="preserve">Гражданским Кодексом Российской Федерации </w:t>
      </w:r>
      <w:r w:rsidRPr="009750B6">
        <w:rPr>
          <w:rFonts w:asciiTheme="minorHAnsi" w:eastAsia="Times New Roman" w:hAnsiTheme="minorHAnsi" w:cstheme="minorHAnsi"/>
          <w:lang w:val="ru-RU" w:eastAsia="ru-RU"/>
        </w:rPr>
        <w:t>являются организационно-правовыми формами юридических лиц, являющихся коммерческими организациями:</w:t>
      </w:r>
    </w:p>
    <w:p w14:paraId="536623D1"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Хозяйственные товарищества и общества</w:t>
      </w:r>
    </w:p>
    <w:p w14:paraId="1078DDF9"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Потребительские кооперативы</w:t>
      </w:r>
    </w:p>
    <w:p w14:paraId="07E85328"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Крестьянские (фермерские) хозяйства</w:t>
      </w:r>
    </w:p>
    <w:p w14:paraId="76CAD3C2"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Товарищества собственников недвижимости</w:t>
      </w:r>
    </w:p>
    <w:p w14:paraId="5E2ABC73"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Производственные кооперативы</w:t>
      </w:r>
    </w:p>
    <w:p w14:paraId="288C7519"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Государственные и муниципальные унитарные предприятия</w:t>
      </w:r>
    </w:p>
    <w:p w14:paraId="2F751A72"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Хозяйственные партнерства</w:t>
      </w:r>
    </w:p>
    <w:p w14:paraId="3A846380"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3EA0869" w14:textId="77777777" w:rsidR="006D471D" w:rsidRPr="009750B6" w:rsidRDefault="006D471D" w:rsidP="00523C57">
      <w:pPr>
        <w:numPr>
          <w:ilvl w:val="0"/>
          <w:numId w:val="2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V</w:t>
      </w:r>
    </w:p>
    <w:p w14:paraId="44514EA1" w14:textId="77777777" w:rsidR="006D471D" w:rsidRPr="009750B6" w:rsidRDefault="006D471D" w:rsidP="00523C57">
      <w:pPr>
        <w:numPr>
          <w:ilvl w:val="0"/>
          <w:numId w:val="23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 V, VI, VII</w:t>
      </w:r>
    </w:p>
    <w:p w14:paraId="7E424FF3" w14:textId="77777777" w:rsidR="006D471D" w:rsidRPr="009750B6" w:rsidRDefault="006D471D" w:rsidP="00523C57">
      <w:pPr>
        <w:numPr>
          <w:ilvl w:val="0"/>
          <w:numId w:val="2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510218D5" w14:textId="77777777" w:rsidR="006D471D" w:rsidRPr="009750B6" w:rsidRDefault="006D471D" w:rsidP="00523C57">
      <w:pPr>
        <w:numPr>
          <w:ilvl w:val="0"/>
          <w:numId w:val="2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VI, VII</w:t>
      </w:r>
    </w:p>
    <w:p w14:paraId="587F9173" w14:textId="77777777" w:rsidR="006D471D" w:rsidRPr="009750B6" w:rsidRDefault="006D471D" w:rsidP="00523C57">
      <w:pPr>
        <w:jc w:val="both"/>
        <w:rPr>
          <w:rFonts w:asciiTheme="minorHAnsi" w:eastAsia="Times New Roman" w:hAnsiTheme="minorHAnsi" w:cstheme="minorHAnsi"/>
          <w:lang w:val="ru-RU" w:eastAsia="ru-RU"/>
        </w:rPr>
      </w:pPr>
    </w:p>
    <w:p w14:paraId="30FBBC19"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4.1.1.4.</w:t>
      </w:r>
      <w:r w:rsidRPr="009750B6">
        <w:rPr>
          <w:rFonts w:asciiTheme="minorHAnsi" w:eastAsia="Times New Roman" w:hAnsiTheme="minorHAnsi" w:cstheme="minorHAnsi"/>
          <w:lang w:val="ru-RU" w:eastAsia="ru-RU"/>
        </w:rPr>
        <w:t xml:space="preserve"> Что из нижеперечисленного признается дивидендами в соответствии с Налоговым Кодексом </w:t>
      </w:r>
      <w:r w:rsidR="002E153E" w:rsidRPr="009750B6">
        <w:rPr>
          <w:rFonts w:asciiTheme="minorHAnsi" w:eastAsia="Times New Roman" w:hAnsiTheme="minorHAnsi" w:cstheme="minorHAnsi"/>
          <w:lang w:val="ru-RU" w:eastAsia="ru-RU"/>
        </w:rPr>
        <w:t>Российской Федерации</w:t>
      </w:r>
      <w:r w:rsidRPr="009750B6">
        <w:rPr>
          <w:rFonts w:asciiTheme="minorHAnsi" w:eastAsia="Times New Roman" w:hAnsiTheme="minorHAnsi" w:cstheme="minorHAnsi"/>
          <w:lang w:val="ru-RU" w:eastAsia="ru-RU"/>
        </w:rPr>
        <w:t>?</w:t>
      </w:r>
    </w:p>
    <w:p w14:paraId="446BE452"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14:paraId="7A230470"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C6E370C"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III. Любые доходы, получаемые из источников за пределами </w:t>
      </w:r>
      <w:r w:rsidR="002E153E" w:rsidRPr="009750B6">
        <w:rPr>
          <w:rFonts w:asciiTheme="minorHAnsi" w:eastAsia="Times New Roman" w:hAnsiTheme="minorHAnsi" w:cstheme="minorHAnsi"/>
          <w:lang w:val="ru-RU" w:eastAsia="ru-RU"/>
        </w:rPr>
        <w:t>Российской Федерации</w:t>
      </w:r>
      <w:r w:rsidRPr="009750B6">
        <w:rPr>
          <w:rFonts w:asciiTheme="minorHAnsi" w:eastAsia="Times New Roman" w:hAnsiTheme="minorHAnsi" w:cstheme="minorHAnsi"/>
          <w:lang w:val="ru-RU" w:eastAsia="ru-RU"/>
        </w:rPr>
        <w:t>, относящиеся к дивидендам в соответствии с законодательствами иностранных государств</w:t>
      </w:r>
    </w:p>
    <w:p w14:paraId="1B4292AA"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Выплаты акционерам (участникам) организации в виде передачи акций этой же организации в собственность</w:t>
      </w:r>
    </w:p>
    <w:p w14:paraId="64014C49"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0D88621" w14:textId="77777777" w:rsidR="006D471D" w:rsidRPr="009750B6" w:rsidRDefault="006D471D" w:rsidP="00523C57">
      <w:pPr>
        <w:numPr>
          <w:ilvl w:val="0"/>
          <w:numId w:val="2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2D9E7243" w14:textId="77777777" w:rsidR="006D471D" w:rsidRPr="009750B6" w:rsidRDefault="006D471D" w:rsidP="00523C57">
      <w:pPr>
        <w:numPr>
          <w:ilvl w:val="0"/>
          <w:numId w:val="2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329238C0" w14:textId="77777777" w:rsidR="006D471D" w:rsidRPr="009750B6" w:rsidRDefault="006D471D" w:rsidP="00523C57">
      <w:pPr>
        <w:numPr>
          <w:ilvl w:val="0"/>
          <w:numId w:val="23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II, III</w:t>
      </w:r>
    </w:p>
    <w:p w14:paraId="2E97F15F" w14:textId="77777777" w:rsidR="006D471D" w:rsidRPr="009750B6" w:rsidRDefault="006D471D" w:rsidP="00523C57">
      <w:pPr>
        <w:numPr>
          <w:ilvl w:val="0"/>
          <w:numId w:val="2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w:t>
      </w:r>
    </w:p>
    <w:p w14:paraId="16139844" w14:textId="77777777" w:rsidR="006D471D" w:rsidRPr="009750B6" w:rsidRDefault="006D471D" w:rsidP="00523C57">
      <w:pPr>
        <w:rPr>
          <w:rFonts w:asciiTheme="minorHAnsi" w:eastAsia="Times New Roman" w:hAnsiTheme="minorHAnsi" w:cstheme="minorHAnsi"/>
          <w:lang w:val="ru-RU" w:eastAsia="ru-RU"/>
        </w:rPr>
      </w:pPr>
    </w:p>
    <w:p w14:paraId="08C51883"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4.1.1.5.</w:t>
      </w:r>
      <w:r w:rsidRPr="009750B6">
        <w:rPr>
          <w:rFonts w:asciiTheme="minorHAnsi" w:eastAsia="Times New Roman" w:hAnsiTheme="minorHAnsi" w:cstheme="minorHAnsi"/>
          <w:lang w:val="ru-RU" w:eastAsia="ru-RU"/>
        </w:rPr>
        <w:t> По какой ценной бумаге исполнение обязательств может требовать владелец?</w:t>
      </w:r>
    </w:p>
    <w:p w14:paraId="0C4A08B9"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Предъявительская</w:t>
      </w:r>
    </w:p>
    <w:p w14:paraId="0F3D5E5A"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Ордерная</w:t>
      </w:r>
    </w:p>
    <w:p w14:paraId="40595E90" w14:textId="77777777" w:rsidR="000132BC"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Бездокументарная</w:t>
      </w:r>
    </w:p>
    <w:p w14:paraId="3F8D992C"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Именная</w:t>
      </w:r>
    </w:p>
    <w:p w14:paraId="363A052D"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AE5612B" w14:textId="77777777" w:rsidR="006D471D" w:rsidRPr="009750B6" w:rsidRDefault="006D471D" w:rsidP="00523C57">
      <w:pPr>
        <w:numPr>
          <w:ilvl w:val="0"/>
          <w:numId w:val="2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7CCD95F2" w14:textId="77777777" w:rsidR="006D471D" w:rsidRPr="009750B6" w:rsidRDefault="006D471D" w:rsidP="00523C57">
      <w:pPr>
        <w:numPr>
          <w:ilvl w:val="0"/>
          <w:numId w:val="2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IV</w:t>
      </w:r>
    </w:p>
    <w:p w14:paraId="75FE5155" w14:textId="77777777" w:rsidR="006D471D" w:rsidRPr="009750B6" w:rsidRDefault="006D471D" w:rsidP="00523C57">
      <w:pPr>
        <w:numPr>
          <w:ilvl w:val="0"/>
          <w:numId w:val="23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 IV</w:t>
      </w:r>
    </w:p>
    <w:p w14:paraId="388323CA" w14:textId="77777777" w:rsidR="006D471D" w:rsidRPr="009750B6" w:rsidRDefault="006D471D" w:rsidP="00523C57">
      <w:pPr>
        <w:numPr>
          <w:ilvl w:val="0"/>
          <w:numId w:val="2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w:t>
      </w:r>
    </w:p>
    <w:p w14:paraId="1A00C43E" w14:textId="77777777" w:rsidR="006D471D" w:rsidRPr="009750B6" w:rsidRDefault="006D471D" w:rsidP="00523C57">
      <w:pPr>
        <w:jc w:val="both"/>
        <w:rPr>
          <w:rFonts w:asciiTheme="minorHAnsi" w:eastAsia="Times New Roman" w:hAnsiTheme="minorHAnsi" w:cstheme="minorHAnsi"/>
          <w:lang w:val="ru-RU" w:eastAsia="ru-RU"/>
        </w:rPr>
      </w:pPr>
    </w:p>
    <w:p w14:paraId="2A75396B"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4.1.1.6.</w:t>
      </w:r>
      <w:r w:rsidRPr="009750B6">
        <w:rPr>
          <w:rFonts w:asciiTheme="minorHAnsi" w:eastAsia="Times New Roman" w:hAnsiTheme="minorHAnsi" w:cstheme="minorHAnsi"/>
          <w:lang w:val="ru-RU" w:eastAsia="ru-RU"/>
        </w:rPr>
        <w:t xml:space="preserve"> Что согласно Гражданскому Кодексу </w:t>
      </w:r>
      <w:r w:rsidR="002E153E"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является филиалом юридического лица?</w:t>
      </w:r>
    </w:p>
    <w:p w14:paraId="6E288EDE" w14:textId="77777777" w:rsidR="006D471D" w:rsidRPr="009750B6" w:rsidRDefault="006D471D" w:rsidP="00523C57">
      <w:pPr>
        <w:numPr>
          <w:ilvl w:val="0"/>
          <w:numId w:val="2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Другое юридическое лицо, которое представляет интересы юридического лица</w:t>
      </w:r>
    </w:p>
    <w:p w14:paraId="24FDC20D" w14:textId="77777777" w:rsidR="006D471D" w:rsidRPr="009750B6" w:rsidRDefault="006D471D" w:rsidP="00523C57">
      <w:pPr>
        <w:numPr>
          <w:ilvl w:val="0"/>
          <w:numId w:val="2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Обособленное подразделение юридического лица, расположенное вне места его нахождения</w:t>
      </w:r>
    </w:p>
    <w:p w14:paraId="360A39AD" w14:textId="77777777" w:rsidR="006D471D" w:rsidRPr="009750B6" w:rsidRDefault="006D471D" w:rsidP="00523C57">
      <w:pPr>
        <w:numPr>
          <w:ilvl w:val="0"/>
          <w:numId w:val="2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41536A3B" w14:textId="77777777" w:rsidR="006D471D" w:rsidRPr="009750B6" w:rsidRDefault="006D471D" w:rsidP="00523C57">
      <w:pPr>
        <w:numPr>
          <w:ilvl w:val="0"/>
          <w:numId w:val="23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381F1EBE" w14:textId="77777777" w:rsidR="006D471D" w:rsidRPr="009750B6" w:rsidRDefault="006D471D" w:rsidP="00523C57">
      <w:pPr>
        <w:jc w:val="both"/>
        <w:rPr>
          <w:rFonts w:asciiTheme="minorHAnsi" w:eastAsia="Times New Roman" w:hAnsiTheme="minorHAnsi" w:cstheme="minorHAnsi"/>
          <w:lang w:val="ru-RU" w:eastAsia="ru-RU"/>
        </w:rPr>
      </w:pPr>
    </w:p>
    <w:p w14:paraId="1CEB398A"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4.1.1.7.</w:t>
      </w:r>
      <w:r w:rsidRPr="009750B6">
        <w:rPr>
          <w:rFonts w:asciiTheme="minorHAnsi" w:eastAsia="Times New Roman" w:hAnsiTheme="minorHAnsi" w:cstheme="minorHAnsi"/>
          <w:lang w:val="ru-RU" w:eastAsia="ru-RU"/>
        </w:rPr>
        <w:t xml:space="preserve"> С какого момента согласно Гражданскому Кодексу </w:t>
      </w:r>
      <w:r w:rsidR="002E153E"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возникает правоспособность юридического лица?</w:t>
      </w:r>
    </w:p>
    <w:p w14:paraId="070B26CC"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1DC1469" w14:textId="77777777" w:rsidR="006D471D" w:rsidRPr="009750B6" w:rsidRDefault="006D471D" w:rsidP="00523C57">
      <w:pPr>
        <w:numPr>
          <w:ilvl w:val="0"/>
          <w:numId w:val="2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принятия решения учредителя (учредителей) об учреждении юридического лица</w:t>
      </w:r>
    </w:p>
    <w:p w14:paraId="0307D1BF" w14:textId="77777777" w:rsidR="006D471D" w:rsidRPr="009750B6" w:rsidRDefault="006D471D" w:rsidP="00523C57">
      <w:pPr>
        <w:numPr>
          <w:ilvl w:val="0"/>
          <w:numId w:val="23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 момента внесения в единый государственный реестр юридических лиц сведений о создании юридического лица</w:t>
      </w:r>
    </w:p>
    <w:p w14:paraId="5E063871" w14:textId="77777777" w:rsidR="006D471D" w:rsidRPr="009750B6" w:rsidRDefault="006D471D" w:rsidP="00523C57">
      <w:pPr>
        <w:numPr>
          <w:ilvl w:val="0"/>
          <w:numId w:val="2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утверждения устава (учредительного договора) юридического лица</w:t>
      </w:r>
    </w:p>
    <w:p w14:paraId="2FB03FC4" w14:textId="77777777" w:rsidR="006D471D" w:rsidRPr="009750B6" w:rsidRDefault="006D471D" w:rsidP="00523C57">
      <w:pPr>
        <w:numPr>
          <w:ilvl w:val="0"/>
          <w:numId w:val="2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назначения постоянного действующего исполнительного органа</w:t>
      </w:r>
    </w:p>
    <w:p w14:paraId="178AFE39" w14:textId="77777777" w:rsidR="006D471D" w:rsidRPr="009750B6" w:rsidRDefault="006D471D" w:rsidP="00523C57">
      <w:pPr>
        <w:jc w:val="both"/>
        <w:rPr>
          <w:rFonts w:asciiTheme="minorHAnsi" w:eastAsia="Times New Roman" w:hAnsiTheme="minorHAnsi" w:cstheme="minorHAnsi"/>
          <w:lang w:val="ru-RU" w:eastAsia="ru-RU"/>
        </w:rPr>
      </w:pPr>
    </w:p>
    <w:p w14:paraId="4A479724"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4.1.1.8.</w:t>
      </w:r>
      <w:r w:rsidRPr="009750B6">
        <w:rPr>
          <w:rFonts w:asciiTheme="minorHAnsi" w:eastAsia="Times New Roman" w:hAnsiTheme="minorHAnsi" w:cstheme="minorHAnsi"/>
          <w:lang w:val="ru-RU" w:eastAsia="ru-RU"/>
        </w:rPr>
        <w:t xml:space="preserve"> Что в соответствии с Гражданским Кодексом </w:t>
      </w:r>
      <w:r w:rsidR="002E153E"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входит в состав предприятия как имущественного комплекса?</w:t>
      </w:r>
    </w:p>
    <w:p w14:paraId="377E1007"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A39AF1C" w14:textId="77777777" w:rsidR="006D471D" w:rsidRPr="009750B6" w:rsidRDefault="006D471D" w:rsidP="00523C57">
      <w:pPr>
        <w:numPr>
          <w:ilvl w:val="0"/>
          <w:numId w:val="2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Здания, сооружения</w:t>
      </w:r>
    </w:p>
    <w:p w14:paraId="11FFCBD2" w14:textId="77777777" w:rsidR="006D471D" w:rsidRPr="009750B6" w:rsidRDefault="006D471D" w:rsidP="00523C57">
      <w:pPr>
        <w:numPr>
          <w:ilvl w:val="0"/>
          <w:numId w:val="2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Земельные участки</w:t>
      </w:r>
    </w:p>
    <w:p w14:paraId="1D3AFA81" w14:textId="77777777" w:rsidR="006D471D" w:rsidRPr="009750B6" w:rsidRDefault="006D471D" w:rsidP="00523C57">
      <w:pPr>
        <w:numPr>
          <w:ilvl w:val="0"/>
          <w:numId w:val="2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Сырье, продукция</w:t>
      </w:r>
    </w:p>
    <w:p w14:paraId="7AA8D7B7" w14:textId="77777777" w:rsidR="006D471D" w:rsidRPr="009750B6" w:rsidRDefault="006D471D" w:rsidP="00523C57">
      <w:pPr>
        <w:numPr>
          <w:ilvl w:val="0"/>
          <w:numId w:val="2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Права требования, долги</w:t>
      </w:r>
    </w:p>
    <w:p w14:paraId="3A6871CE" w14:textId="77777777" w:rsidR="006D471D" w:rsidRPr="009750B6" w:rsidRDefault="006D471D" w:rsidP="00523C57">
      <w:pPr>
        <w:numPr>
          <w:ilvl w:val="0"/>
          <w:numId w:val="23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 перечисленное</w:t>
      </w:r>
    </w:p>
    <w:p w14:paraId="53E2BC15" w14:textId="77777777" w:rsidR="006D471D" w:rsidRPr="009750B6" w:rsidRDefault="006D471D" w:rsidP="00523C57">
      <w:pPr>
        <w:jc w:val="both"/>
        <w:rPr>
          <w:rFonts w:asciiTheme="minorHAnsi" w:eastAsia="Times New Roman" w:hAnsiTheme="minorHAnsi" w:cstheme="minorHAnsi"/>
          <w:lang w:val="ru-RU" w:eastAsia="ru-RU"/>
        </w:rPr>
      </w:pPr>
    </w:p>
    <w:p w14:paraId="3C566013"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4.1.1.9.</w:t>
      </w:r>
      <w:r w:rsidRPr="009750B6">
        <w:rPr>
          <w:rFonts w:asciiTheme="minorHAnsi" w:eastAsia="Times New Roman" w:hAnsiTheme="minorHAnsi" w:cstheme="minorHAnsi"/>
          <w:lang w:val="ru-RU" w:eastAsia="ru-RU"/>
        </w:rPr>
        <w:t> Каков согласно Федеральному закону от 26 декабря 1995 г. № 208-ФЗ «Об акционерных обществах» минимальный размер уставного капитала в публичном акционерном обществе (ПАО)?</w:t>
      </w:r>
    </w:p>
    <w:p w14:paraId="58B088B3" w14:textId="77777777" w:rsidR="006D471D" w:rsidRPr="009750B6" w:rsidRDefault="006D471D" w:rsidP="00523C57">
      <w:pPr>
        <w:numPr>
          <w:ilvl w:val="0"/>
          <w:numId w:val="2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10 000 рублей</w:t>
      </w:r>
    </w:p>
    <w:p w14:paraId="07792607" w14:textId="77777777" w:rsidR="006D471D" w:rsidRPr="009750B6" w:rsidRDefault="006D471D" w:rsidP="00523C57">
      <w:pPr>
        <w:numPr>
          <w:ilvl w:val="0"/>
          <w:numId w:val="2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20 000 рублей</w:t>
      </w:r>
    </w:p>
    <w:p w14:paraId="4DB49CB4" w14:textId="77777777" w:rsidR="006D471D" w:rsidRPr="009750B6" w:rsidRDefault="006D471D" w:rsidP="00523C57">
      <w:pPr>
        <w:numPr>
          <w:ilvl w:val="0"/>
          <w:numId w:val="23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100 000 рублей</w:t>
      </w:r>
    </w:p>
    <w:p w14:paraId="24EC8E24" w14:textId="77777777" w:rsidR="006D471D" w:rsidRPr="009750B6" w:rsidRDefault="006D471D" w:rsidP="00523C57">
      <w:pPr>
        <w:numPr>
          <w:ilvl w:val="0"/>
          <w:numId w:val="23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300 000 рублей</w:t>
      </w:r>
    </w:p>
    <w:p w14:paraId="2215D25F" w14:textId="77777777" w:rsidR="006D471D" w:rsidRPr="009750B6" w:rsidRDefault="006D471D" w:rsidP="00523C57">
      <w:pPr>
        <w:rPr>
          <w:rFonts w:asciiTheme="minorHAnsi" w:eastAsia="Times New Roman" w:hAnsiTheme="minorHAnsi" w:cstheme="minorHAnsi"/>
          <w:lang w:val="ru-RU" w:eastAsia="ru-RU"/>
        </w:rPr>
      </w:pPr>
    </w:p>
    <w:p w14:paraId="3A34517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4.1.1.10.</w:t>
      </w:r>
      <w:r w:rsidRPr="009750B6">
        <w:rPr>
          <w:rFonts w:asciiTheme="minorHAnsi" w:eastAsia="Times New Roman" w:hAnsiTheme="minorHAnsi" w:cstheme="minorHAnsi"/>
          <w:lang w:val="ru-RU" w:eastAsia="ru-RU"/>
        </w:rPr>
        <w:t xml:space="preserve"> В случае, когда имеется совместное поручительство, к кому согласно Гражданскому Кодексу </w:t>
      </w:r>
      <w:r w:rsidR="002E153E"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могут предъявить претензии кредиторы?</w:t>
      </w:r>
    </w:p>
    <w:p w14:paraId="0425281B" w14:textId="77777777" w:rsidR="008753C1" w:rsidRPr="009750B6" w:rsidRDefault="008753C1" w:rsidP="00523C57">
      <w:pPr>
        <w:jc w:val="both"/>
        <w:rPr>
          <w:rFonts w:asciiTheme="minorHAnsi" w:eastAsia="Times New Roman" w:hAnsiTheme="minorHAnsi" w:cstheme="minorHAnsi"/>
          <w:i/>
          <w:iCs/>
          <w:lang w:val="ru-RU" w:eastAsia="ru-RU"/>
        </w:rPr>
      </w:pPr>
      <w:r w:rsidRPr="009750B6">
        <w:rPr>
          <w:rFonts w:asciiTheme="minorHAnsi" w:eastAsia="Times New Roman" w:hAnsiTheme="minorHAnsi" w:cstheme="minorHAnsi"/>
          <w:i/>
          <w:iCs/>
          <w:lang w:val="ru-RU" w:eastAsia="ru-RU"/>
        </w:rPr>
        <w:t>Варианты ответов не известны.</w:t>
      </w:r>
    </w:p>
    <w:p w14:paraId="2080554C" w14:textId="77777777" w:rsidR="006D471D" w:rsidRPr="009750B6" w:rsidRDefault="006D471D" w:rsidP="00523C57">
      <w:pPr>
        <w:jc w:val="both"/>
        <w:rPr>
          <w:rFonts w:asciiTheme="minorHAnsi" w:eastAsia="Times New Roman" w:hAnsiTheme="minorHAnsi" w:cstheme="minorHAnsi"/>
          <w:lang w:val="ru-RU" w:eastAsia="ru-RU"/>
        </w:rPr>
      </w:pPr>
    </w:p>
    <w:p w14:paraId="7655150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4.1.1.11.</w:t>
      </w:r>
      <w:r w:rsidRPr="009750B6">
        <w:rPr>
          <w:rFonts w:asciiTheme="minorHAnsi" w:eastAsia="Times New Roman" w:hAnsiTheme="minorHAnsi" w:cstheme="minorHAnsi"/>
          <w:lang w:val="ru-RU" w:eastAsia="ru-RU"/>
        </w:rPr>
        <w:t> Что относится к идентифицируемому нематериальному активу?</w:t>
      </w:r>
    </w:p>
    <w:p w14:paraId="3913C3BF"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6493DF1" w14:textId="77777777" w:rsidR="006D471D" w:rsidRPr="009750B6" w:rsidRDefault="006D471D" w:rsidP="00523C57">
      <w:pPr>
        <w:numPr>
          <w:ilvl w:val="0"/>
          <w:numId w:val="2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рекламу</w:t>
      </w:r>
    </w:p>
    <w:p w14:paraId="02DA324D" w14:textId="77777777" w:rsidR="006D471D" w:rsidRPr="009750B6" w:rsidRDefault="006D471D" w:rsidP="00523C57">
      <w:pPr>
        <w:numPr>
          <w:ilvl w:val="0"/>
          <w:numId w:val="2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p w14:paraId="07C86F18" w14:textId="77777777" w:rsidR="006D471D" w:rsidRPr="009750B6" w:rsidRDefault="006D471D" w:rsidP="00523C57">
      <w:pPr>
        <w:numPr>
          <w:ilvl w:val="0"/>
          <w:numId w:val="2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p w14:paraId="2F5AAB43" w14:textId="77777777" w:rsidR="006D471D" w:rsidRPr="009750B6" w:rsidRDefault="006D471D" w:rsidP="00523C57">
      <w:pPr>
        <w:numPr>
          <w:ilvl w:val="0"/>
          <w:numId w:val="24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неисключительная лицензия на вид деятельности, приносящий до 2% выручки</w:t>
      </w:r>
    </w:p>
    <w:p w14:paraId="4468F502" w14:textId="77777777" w:rsidR="006D471D" w:rsidRPr="009750B6" w:rsidRDefault="006D471D" w:rsidP="00523C57">
      <w:pPr>
        <w:jc w:val="both"/>
        <w:rPr>
          <w:rFonts w:asciiTheme="minorHAnsi" w:eastAsia="Times New Roman" w:hAnsiTheme="minorHAnsi" w:cstheme="minorHAnsi"/>
          <w:lang w:val="ru-RU" w:eastAsia="ru-RU"/>
        </w:rPr>
      </w:pPr>
    </w:p>
    <w:p w14:paraId="098C29DB" w14:textId="77777777" w:rsidR="00E32AC9"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4.1.1.12.</w:t>
      </w:r>
      <w:r w:rsidRPr="009750B6">
        <w:rPr>
          <w:rFonts w:asciiTheme="minorHAnsi" w:eastAsia="Times New Roman" w:hAnsiTheme="minorHAnsi" w:cstheme="minorHAnsi"/>
          <w:lang w:val="ru-RU" w:eastAsia="ru-RU"/>
        </w:rPr>
        <w:t xml:space="preserve"> На основании каких из нижеперечисленных учредительных документов согласно Гражданскому кодексу </w:t>
      </w:r>
      <w:r w:rsidR="002E153E"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могут действовать юридические лица (за исключением хозяйственных товариществ и государственных корпораций)?</w:t>
      </w:r>
    </w:p>
    <w:p w14:paraId="612E635D" w14:textId="77777777" w:rsidR="00E32AC9"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На основании учредительных договоров, которые заключаются их учредителями (участниками)</w:t>
      </w:r>
    </w:p>
    <w:p w14:paraId="4BA6D873" w14:textId="77777777" w:rsidR="00E32AC9"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На основании уставов, которые утверждаются их учредителями (участниками)</w:t>
      </w:r>
    </w:p>
    <w:p w14:paraId="5ACAA2AB" w14:textId="77777777" w:rsidR="00E32AC9"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На основании типового устава, утвержденного уполномоченным государственным органом</w:t>
      </w:r>
    </w:p>
    <w:p w14:paraId="2ACF73BB"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На основании федерального закона</w:t>
      </w:r>
    </w:p>
    <w:p w14:paraId="73979F34"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AC378AB" w14:textId="77777777" w:rsidR="006D471D" w:rsidRPr="009750B6" w:rsidRDefault="006D471D" w:rsidP="00523C57">
      <w:pPr>
        <w:numPr>
          <w:ilvl w:val="0"/>
          <w:numId w:val="2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57F8E574" w14:textId="77777777" w:rsidR="006D471D" w:rsidRPr="009750B6" w:rsidRDefault="006D471D" w:rsidP="00523C57">
      <w:pPr>
        <w:numPr>
          <w:ilvl w:val="0"/>
          <w:numId w:val="2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028768DD" w14:textId="77777777" w:rsidR="006D471D" w:rsidRPr="009750B6" w:rsidRDefault="006D471D" w:rsidP="00523C57">
      <w:pPr>
        <w:numPr>
          <w:ilvl w:val="0"/>
          <w:numId w:val="2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1FCE91F8" w14:textId="77777777" w:rsidR="006D471D" w:rsidRPr="009750B6" w:rsidRDefault="006D471D" w:rsidP="00523C57">
      <w:pPr>
        <w:numPr>
          <w:ilvl w:val="0"/>
          <w:numId w:val="24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II,III</w:t>
      </w:r>
    </w:p>
    <w:p w14:paraId="52C2ACF7" w14:textId="77777777" w:rsidR="006D471D" w:rsidRPr="009750B6" w:rsidRDefault="006D471D" w:rsidP="00523C57">
      <w:pPr>
        <w:numPr>
          <w:ilvl w:val="0"/>
          <w:numId w:val="2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перечисленные</w:t>
      </w:r>
    </w:p>
    <w:p w14:paraId="1172505B" w14:textId="77777777" w:rsidR="006D471D" w:rsidRPr="009750B6" w:rsidRDefault="006D471D" w:rsidP="00523C57">
      <w:pPr>
        <w:rPr>
          <w:rFonts w:asciiTheme="minorHAnsi" w:eastAsia="Times New Roman" w:hAnsiTheme="minorHAnsi" w:cstheme="minorHAnsi"/>
          <w:lang w:val="ru-RU" w:eastAsia="ru-RU"/>
        </w:rPr>
      </w:pPr>
    </w:p>
    <w:p w14:paraId="6981779E"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4.1.1.13.</w:t>
      </w:r>
      <w:r w:rsidRPr="009750B6">
        <w:rPr>
          <w:rFonts w:asciiTheme="minorHAnsi" w:eastAsia="Times New Roman" w:hAnsiTheme="minorHAnsi" w:cstheme="minorHAnsi"/>
          <w:lang w:val="ru-RU" w:eastAsia="ru-RU"/>
        </w:rPr>
        <w:t> Что из нижеперечисленного согласно Федеральному закону от 22.04.1996 № З9-ФЗ «О рынке ценных бумаг» является акцией?</w:t>
      </w:r>
    </w:p>
    <w:p w14:paraId="26D6C9F5"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90E8284" w14:textId="77777777" w:rsidR="006D471D" w:rsidRPr="009750B6" w:rsidRDefault="006D471D" w:rsidP="00523C57">
      <w:pPr>
        <w:numPr>
          <w:ilvl w:val="0"/>
          <w:numId w:val="2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Эмиссионная ценная бумага, доходом по которой являются процент и (или) дисконт</w:t>
      </w:r>
    </w:p>
    <w:p w14:paraId="5CB1B281" w14:textId="77777777" w:rsidR="006D471D" w:rsidRPr="009750B6" w:rsidRDefault="006D471D" w:rsidP="00523C57">
      <w:pPr>
        <w:numPr>
          <w:ilvl w:val="0"/>
          <w:numId w:val="24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Эмиссионная ценная бумага, закрепляющая права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14:paraId="2819F3AE" w14:textId="77777777" w:rsidR="006D471D" w:rsidRPr="009750B6" w:rsidRDefault="006D471D" w:rsidP="00523C57">
      <w:pPr>
        <w:numPr>
          <w:ilvl w:val="0"/>
          <w:numId w:val="2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Эмиссионная ценная бумага, предусматривающая право ее владельца на получение фиксированного в ней процента от ее номинальной стоимости либо иные имущественные права</w:t>
      </w:r>
    </w:p>
    <w:p w14:paraId="06A61482" w14:textId="77777777" w:rsidR="006D471D" w:rsidRPr="009750B6" w:rsidRDefault="006D471D" w:rsidP="00523C57">
      <w:pPr>
        <w:numPr>
          <w:ilvl w:val="0"/>
          <w:numId w:val="2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Эмиссионная ценная бумага, закрепляющая право ее владельца на получение от эмитента в предусмотренный в ней срок ее номинальной стоимости или иного имущественного эквивалента</w:t>
      </w:r>
    </w:p>
    <w:p w14:paraId="2C6D7ED8" w14:textId="77777777" w:rsidR="006D471D" w:rsidRPr="009750B6" w:rsidRDefault="006D471D" w:rsidP="00523C57">
      <w:pPr>
        <w:jc w:val="both"/>
        <w:rPr>
          <w:rFonts w:asciiTheme="minorHAnsi" w:eastAsia="Times New Roman" w:hAnsiTheme="minorHAnsi" w:cstheme="minorHAnsi"/>
          <w:lang w:val="ru-RU" w:eastAsia="ru-RU"/>
        </w:rPr>
      </w:pPr>
    </w:p>
    <w:p w14:paraId="7FA7E01C"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4.1.1.14.</w:t>
      </w:r>
      <w:r w:rsidRPr="009750B6">
        <w:rPr>
          <w:rFonts w:asciiTheme="minorHAnsi" w:eastAsia="Times New Roman" w:hAnsiTheme="minorHAnsi" w:cstheme="minorHAnsi"/>
          <w:lang w:val="ru-RU" w:eastAsia="ru-RU"/>
        </w:rPr>
        <w:t> В каких случаях результат проведения оценки объекта оценки в соответствии с Федеральным законом от 29</w:t>
      </w:r>
      <w:r w:rsidR="008753C1" w:rsidRPr="009750B6">
        <w:rPr>
          <w:rFonts w:asciiTheme="minorHAnsi" w:eastAsia="Times New Roman" w:hAnsiTheme="minorHAnsi" w:cstheme="minorHAnsi"/>
          <w:lang w:val="ru-RU" w:eastAsia="ru-RU"/>
        </w:rPr>
        <w:t>.07.1</w:t>
      </w:r>
      <w:r w:rsidRPr="009750B6">
        <w:rPr>
          <w:rFonts w:asciiTheme="minorHAnsi" w:eastAsia="Times New Roman" w:hAnsiTheme="minorHAnsi" w:cstheme="minorHAnsi"/>
          <w:lang w:val="ru-RU" w:eastAsia="ru-RU"/>
        </w:rPr>
        <w:t xml:space="preserve">998 г. № 135-ФЗ «Об оценочной деятельности в </w:t>
      </w:r>
      <w:r w:rsidRPr="009750B6">
        <w:rPr>
          <w:rFonts w:asciiTheme="minorHAnsi" w:eastAsia="Times New Roman" w:hAnsiTheme="minorHAnsi" w:cstheme="minorHAnsi"/>
          <w:lang w:val="ru-RU" w:eastAsia="ru-RU"/>
        </w:rPr>
        <w:lastRenderedPageBreak/>
        <w:t>Российской Федерации» должен быть использован для корректировки данных бухгалтерского баланса?</w:t>
      </w:r>
    </w:p>
    <w:p w14:paraId="664D827D"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693DA0A" w14:textId="77777777" w:rsidR="006D471D" w:rsidRPr="009750B6" w:rsidRDefault="006D471D" w:rsidP="00523C57">
      <w:pPr>
        <w:numPr>
          <w:ilvl w:val="0"/>
          <w:numId w:val="24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Указанное требование отсутствует в Федеральном законе от 29</w:t>
      </w:r>
      <w:r w:rsidR="008753C1" w:rsidRPr="009750B6">
        <w:rPr>
          <w:rFonts w:asciiTheme="minorHAnsi" w:eastAsia="Times New Roman" w:hAnsiTheme="minorHAnsi" w:cstheme="minorHAnsi"/>
          <w:b/>
          <w:lang w:val="ru-RU" w:eastAsia="ru-RU"/>
        </w:rPr>
        <w:t>.07.</w:t>
      </w:r>
      <w:r w:rsidRPr="009750B6">
        <w:rPr>
          <w:rFonts w:asciiTheme="minorHAnsi" w:eastAsia="Times New Roman" w:hAnsiTheme="minorHAnsi" w:cstheme="minorHAnsi"/>
          <w:b/>
          <w:lang w:val="ru-RU" w:eastAsia="ru-RU"/>
        </w:rPr>
        <w:t>1998 г. № 135-ФЗ «Об оценочной деятельности в Российской Федерации»</w:t>
      </w:r>
    </w:p>
    <w:p w14:paraId="3120894D" w14:textId="77777777" w:rsidR="006D471D" w:rsidRPr="009750B6" w:rsidRDefault="006D471D" w:rsidP="00523C57">
      <w:pPr>
        <w:numPr>
          <w:ilvl w:val="0"/>
          <w:numId w:val="2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проведения обязательной оценки</w:t>
      </w:r>
    </w:p>
    <w:p w14:paraId="48401661" w14:textId="77777777" w:rsidR="006D471D" w:rsidRPr="009750B6" w:rsidRDefault="006D471D" w:rsidP="00523C57">
      <w:pPr>
        <w:numPr>
          <w:ilvl w:val="0"/>
          <w:numId w:val="2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случае использования международных стандартов финансовой отчетности</w:t>
      </w:r>
    </w:p>
    <w:p w14:paraId="5DA7650C" w14:textId="77777777" w:rsidR="006D471D" w:rsidRPr="009750B6" w:rsidRDefault="006D471D" w:rsidP="00523C57">
      <w:pPr>
        <w:numPr>
          <w:ilvl w:val="0"/>
          <w:numId w:val="2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любом случае</w:t>
      </w:r>
    </w:p>
    <w:p w14:paraId="79DC6714" w14:textId="77777777" w:rsidR="006D471D" w:rsidRPr="009750B6" w:rsidRDefault="006D471D" w:rsidP="00523C57">
      <w:pPr>
        <w:rPr>
          <w:rFonts w:asciiTheme="minorHAnsi" w:eastAsia="Times New Roman" w:hAnsiTheme="minorHAnsi" w:cstheme="minorHAnsi"/>
          <w:lang w:val="ru-RU" w:eastAsia="ru-RU"/>
        </w:rPr>
      </w:pPr>
    </w:p>
    <w:p w14:paraId="176B75C9"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4.1.1.15.</w:t>
      </w:r>
      <w:r w:rsidRPr="009750B6">
        <w:rPr>
          <w:rFonts w:asciiTheme="minorHAnsi" w:eastAsia="Times New Roman" w:hAnsiTheme="minorHAnsi" w:cstheme="minorHAnsi"/>
          <w:lang w:val="ru-RU" w:eastAsia="ru-RU"/>
        </w:rPr>
        <w:t> Что в соответствии с Федеральным стандартом оценки «Оценка бизнеса» (ФСО № 8)», утвержденным приказом Минэкономразвития России № 326 от 01.06.2015, является бизнесом?</w:t>
      </w:r>
    </w:p>
    <w:p w14:paraId="10925BE4"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9DBF253" w14:textId="77777777" w:rsidR="006D471D" w:rsidRPr="009750B6" w:rsidRDefault="006D471D" w:rsidP="00523C57">
      <w:pPr>
        <w:numPr>
          <w:ilvl w:val="0"/>
          <w:numId w:val="2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Организация, деятельность которой направлена на извлечение прибыли</w:t>
      </w:r>
    </w:p>
    <w:p w14:paraId="65EC3257" w14:textId="77777777" w:rsidR="006D471D" w:rsidRPr="009750B6" w:rsidRDefault="006D471D" w:rsidP="00523C57">
      <w:pPr>
        <w:numPr>
          <w:ilvl w:val="0"/>
          <w:numId w:val="24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Предпринимательская деятельность организации, направленная на извлечение экономических выгод</w:t>
      </w:r>
    </w:p>
    <w:p w14:paraId="31542BCB" w14:textId="77777777" w:rsidR="006D471D" w:rsidRPr="009750B6" w:rsidRDefault="006D471D" w:rsidP="00523C57">
      <w:pPr>
        <w:numPr>
          <w:ilvl w:val="0"/>
          <w:numId w:val="2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Деятельность, направленная на извлечение экономических выгод</w:t>
      </w:r>
    </w:p>
    <w:p w14:paraId="0520CBB6" w14:textId="77777777" w:rsidR="006D471D" w:rsidRPr="009750B6" w:rsidRDefault="006D471D" w:rsidP="00523C57">
      <w:pPr>
        <w:numPr>
          <w:ilvl w:val="0"/>
          <w:numId w:val="2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Деятельность, направленная на извлечение прибыли</w:t>
      </w:r>
    </w:p>
    <w:p w14:paraId="5633CB19" w14:textId="77777777" w:rsidR="006D471D" w:rsidRPr="009750B6" w:rsidRDefault="006D471D" w:rsidP="00523C57">
      <w:pPr>
        <w:jc w:val="both"/>
        <w:rPr>
          <w:rFonts w:asciiTheme="minorHAnsi" w:eastAsia="Times New Roman" w:hAnsiTheme="minorHAnsi" w:cstheme="minorHAnsi"/>
          <w:lang w:val="ru-RU" w:eastAsia="ru-RU"/>
        </w:rPr>
      </w:pPr>
    </w:p>
    <w:p w14:paraId="1C0370F3"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4.1.1.16.</w:t>
      </w:r>
      <w:r w:rsidRPr="009750B6">
        <w:rPr>
          <w:rFonts w:asciiTheme="minorHAnsi" w:eastAsia="Times New Roman" w:hAnsiTheme="minorHAnsi" w:cstheme="minorHAnsi"/>
          <w:lang w:val="ru-RU" w:eastAsia="ru-RU"/>
        </w:rPr>
        <w:t> Является ли часть имущественного комплекса объектом оценки в соответствии с Федеральным стандартом оценки «Оценка бизнеса» (ФСО № 8)», утвержденным приказом Минэкономразвития России № 326 от 01.06.2015?</w:t>
      </w:r>
    </w:p>
    <w:p w14:paraId="4B10DF36" w14:textId="77777777" w:rsidR="006D471D" w:rsidRPr="009750B6" w:rsidRDefault="006D471D" w:rsidP="00523C57">
      <w:pPr>
        <w:numPr>
          <w:ilvl w:val="0"/>
          <w:numId w:val="2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w:t>
      </w:r>
    </w:p>
    <w:p w14:paraId="614FF8A7" w14:textId="77777777" w:rsidR="006D471D" w:rsidRPr="009750B6" w:rsidRDefault="006D471D" w:rsidP="00523C57">
      <w:pPr>
        <w:numPr>
          <w:ilvl w:val="0"/>
          <w:numId w:val="2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w:t>
      </w:r>
    </w:p>
    <w:p w14:paraId="5402F6EF" w14:textId="77777777" w:rsidR="006D471D" w:rsidRPr="009750B6" w:rsidRDefault="006D471D" w:rsidP="00523C57">
      <w:pPr>
        <w:numPr>
          <w:ilvl w:val="0"/>
          <w:numId w:val="24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да, если эта часть относится к обособленному имуществу действующего бизнеса</w:t>
      </w:r>
    </w:p>
    <w:p w14:paraId="10C8079E" w14:textId="77777777" w:rsidR="006D471D" w:rsidRPr="009750B6" w:rsidRDefault="006D471D" w:rsidP="00523C57">
      <w:pPr>
        <w:numPr>
          <w:ilvl w:val="0"/>
          <w:numId w:val="2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если эта часть является обособленной</w:t>
      </w:r>
    </w:p>
    <w:p w14:paraId="64D8F53D" w14:textId="77777777" w:rsidR="006D471D" w:rsidRPr="009750B6" w:rsidRDefault="006D471D" w:rsidP="00523C57">
      <w:pPr>
        <w:jc w:val="both"/>
        <w:rPr>
          <w:rFonts w:asciiTheme="minorHAnsi" w:eastAsia="Times New Roman" w:hAnsiTheme="minorHAnsi" w:cstheme="minorHAnsi"/>
          <w:lang w:val="ru-RU" w:eastAsia="ru-RU"/>
        </w:rPr>
      </w:pPr>
    </w:p>
    <w:p w14:paraId="19F4B278" w14:textId="77777777" w:rsidR="008F46DC" w:rsidRP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b/>
          <w:highlight w:val="cyan"/>
          <w:lang w:val="ru-RU" w:eastAsia="en-US"/>
        </w:rPr>
        <w:t>4.1.1.17</w:t>
      </w:r>
      <w:r w:rsidRPr="008F46DC">
        <w:rPr>
          <w:rFonts w:asciiTheme="minorHAnsi" w:hAnsiTheme="minorHAnsi" w:cstheme="minorBidi"/>
          <w:highlight w:val="cyan"/>
          <w:lang w:val="ru-RU" w:eastAsia="en-US"/>
        </w:rPr>
        <w:t>. Согласно федеральному стандарту оценки "Оценка интеллектуальной собственности и нематериальных активов (ФСО XI)", утвержденным приказом Минэкономразвития России от 30.11.2022 г. N 659, объектами оценки при определении стоимости нематериальных активов и интеллектуальной собственности могут выступать:</w:t>
      </w:r>
    </w:p>
    <w:p w14:paraId="5B6F5339" w14:textId="77777777" w:rsidR="008F46DC" w:rsidRPr="008F46DC" w:rsidRDefault="008F46DC" w:rsidP="008F46DC">
      <w:pPr>
        <w:numPr>
          <w:ilvl w:val="0"/>
          <w:numId w:val="247"/>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Полученные убытки от неправомерного использования объекта интеллектуальной собственности</w:t>
      </w:r>
    </w:p>
    <w:p w14:paraId="58D8A34C" w14:textId="77777777" w:rsidR="008F46DC" w:rsidRPr="008F46DC" w:rsidRDefault="008F46DC" w:rsidP="008F46DC">
      <w:pPr>
        <w:numPr>
          <w:ilvl w:val="0"/>
          <w:numId w:val="247"/>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Права по договору аренды помещения</w:t>
      </w:r>
    </w:p>
    <w:p w14:paraId="09FD828A" w14:textId="77777777" w:rsidR="008F46DC" w:rsidRPr="008F46DC" w:rsidRDefault="008F46DC" w:rsidP="008F46DC">
      <w:pPr>
        <w:numPr>
          <w:ilvl w:val="0"/>
          <w:numId w:val="247"/>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Гудвил</w:t>
      </w:r>
    </w:p>
    <w:p w14:paraId="5D859922" w14:textId="77777777" w:rsidR="008F46DC" w:rsidRPr="008F46DC" w:rsidRDefault="008F46DC" w:rsidP="008F46DC">
      <w:pPr>
        <w:numPr>
          <w:ilvl w:val="0"/>
          <w:numId w:val="247"/>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Все вышеперечисленное</w:t>
      </w:r>
    </w:p>
    <w:p w14:paraId="6950A59C" w14:textId="77777777" w:rsidR="008F46DC" w:rsidRPr="008F46DC" w:rsidRDefault="008F46DC" w:rsidP="008F46DC">
      <w:pPr>
        <w:numPr>
          <w:ilvl w:val="0"/>
          <w:numId w:val="247"/>
        </w:numPr>
        <w:ind w:left="1104"/>
        <w:jc w:val="both"/>
        <w:rPr>
          <w:rFonts w:asciiTheme="minorHAnsi" w:hAnsiTheme="minorHAnsi" w:cstheme="minorBidi"/>
          <w:b/>
          <w:highlight w:val="cyan"/>
          <w:lang w:val="ru-RU" w:eastAsia="en-US"/>
        </w:rPr>
      </w:pPr>
      <w:r w:rsidRPr="008F46DC">
        <w:rPr>
          <w:rFonts w:asciiTheme="minorHAnsi" w:hAnsiTheme="minorHAnsi" w:cstheme="minorBidi"/>
          <w:b/>
          <w:highlight w:val="cyan"/>
          <w:lang w:val="ru-RU" w:eastAsia="en-US"/>
        </w:rPr>
        <w:t>Ничего из перечисленного</w:t>
      </w:r>
    </w:p>
    <w:p w14:paraId="6B945AEC" w14:textId="77777777" w:rsidR="006D471D" w:rsidRPr="009750B6" w:rsidRDefault="006D471D" w:rsidP="00523C57">
      <w:pPr>
        <w:jc w:val="both"/>
        <w:rPr>
          <w:rFonts w:asciiTheme="minorHAnsi" w:eastAsia="Times New Roman" w:hAnsiTheme="minorHAnsi" w:cstheme="minorHAnsi"/>
          <w:lang w:val="ru-RU" w:eastAsia="ru-RU"/>
        </w:rPr>
      </w:pPr>
    </w:p>
    <w:p w14:paraId="3570FE8E"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4.1.1.18.</w:t>
      </w:r>
      <w:r w:rsidRPr="009750B6">
        <w:rPr>
          <w:rFonts w:asciiTheme="minorHAnsi" w:eastAsia="Times New Roman" w:hAnsiTheme="minorHAnsi" w:cstheme="minorHAnsi"/>
          <w:lang w:val="ru-RU" w:eastAsia="ru-RU"/>
        </w:rPr>
        <w:t xml:space="preserve"> С какого момента у юридического лица согласно Гражданскому Кодексу </w:t>
      </w:r>
      <w:r w:rsidR="00E32AC9"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возникает возможность осуществлять деятельность, для занятия которой требуется лицензия?</w:t>
      </w:r>
    </w:p>
    <w:p w14:paraId="4AE259F0"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8A1298C" w14:textId="77777777" w:rsidR="006D471D" w:rsidRPr="009750B6" w:rsidRDefault="006D471D" w:rsidP="00523C57">
      <w:pPr>
        <w:numPr>
          <w:ilvl w:val="0"/>
          <w:numId w:val="2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принятия решения учредителей об учреждении юридического лица</w:t>
      </w:r>
    </w:p>
    <w:p w14:paraId="09C3C624" w14:textId="77777777" w:rsidR="006D471D" w:rsidRPr="009750B6" w:rsidRDefault="006D471D" w:rsidP="00523C57">
      <w:pPr>
        <w:numPr>
          <w:ilvl w:val="0"/>
          <w:numId w:val="2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момента внесения в ЕГРЮЛ сведений о создании юридического лица</w:t>
      </w:r>
    </w:p>
    <w:p w14:paraId="3695043B" w14:textId="77777777" w:rsidR="006D471D" w:rsidRPr="009750B6" w:rsidRDefault="006D471D" w:rsidP="00523C57">
      <w:pPr>
        <w:numPr>
          <w:ilvl w:val="0"/>
          <w:numId w:val="24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 момента выдачи лицензии</w:t>
      </w:r>
    </w:p>
    <w:p w14:paraId="0DD02B45" w14:textId="77777777" w:rsidR="006D471D" w:rsidRPr="009750B6" w:rsidRDefault="006D471D" w:rsidP="00523C57">
      <w:pPr>
        <w:jc w:val="both"/>
        <w:rPr>
          <w:rFonts w:asciiTheme="minorHAnsi" w:eastAsia="Times New Roman" w:hAnsiTheme="minorHAnsi" w:cstheme="minorHAnsi"/>
          <w:lang w:val="ru-RU" w:eastAsia="ru-RU"/>
        </w:rPr>
      </w:pPr>
    </w:p>
    <w:p w14:paraId="0618B5C2"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4.1.1.19.</w:t>
      </w:r>
      <w:r w:rsidRPr="009750B6">
        <w:rPr>
          <w:rFonts w:asciiTheme="minorHAnsi" w:eastAsia="Times New Roman" w:hAnsiTheme="minorHAnsi" w:cstheme="minorHAnsi"/>
          <w:lang w:val="ru-RU" w:eastAsia="ru-RU"/>
        </w:rPr>
        <w:t> В каком случае согласно Федеральному закону от 26 декабря 1995 г. № 208-ФЗ «Об акционерных обществах» общество не имеет право принять решение о выкупе акций?</w:t>
      </w:r>
    </w:p>
    <w:p w14:paraId="7D019616"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Варианты ответов:</w:t>
      </w:r>
    </w:p>
    <w:p w14:paraId="40E7B630" w14:textId="77777777" w:rsidR="006D471D" w:rsidRPr="009750B6" w:rsidRDefault="006D471D" w:rsidP="00523C57">
      <w:pPr>
        <w:numPr>
          <w:ilvl w:val="0"/>
          <w:numId w:val="2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Если оставшиеся акции составят меньше 90 % от уставного капитала</w:t>
      </w:r>
    </w:p>
    <w:p w14:paraId="1445345E" w14:textId="77777777" w:rsidR="006D471D" w:rsidRPr="009750B6" w:rsidRDefault="006D471D" w:rsidP="00523C57">
      <w:pPr>
        <w:numPr>
          <w:ilvl w:val="0"/>
          <w:numId w:val="2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Если оставшиеся акции составят меньше 60 % от уставного капитала</w:t>
      </w:r>
    </w:p>
    <w:p w14:paraId="3DF6C753" w14:textId="77777777" w:rsidR="006D471D" w:rsidRPr="009750B6" w:rsidRDefault="006D471D" w:rsidP="00523C57">
      <w:pPr>
        <w:numPr>
          <w:ilvl w:val="0"/>
          <w:numId w:val="2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Если оставшиеся акции составят меньше 70 % от уставного капитала</w:t>
      </w:r>
    </w:p>
    <w:p w14:paraId="3F499870" w14:textId="77777777" w:rsidR="006D471D" w:rsidRPr="009750B6" w:rsidRDefault="006D471D" w:rsidP="00523C57">
      <w:pPr>
        <w:numPr>
          <w:ilvl w:val="0"/>
          <w:numId w:val="2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Если оставшиеся акции составят меньше 80 % от уставного капитала</w:t>
      </w:r>
    </w:p>
    <w:p w14:paraId="0569E000" w14:textId="77777777" w:rsidR="006D471D" w:rsidRPr="009750B6" w:rsidRDefault="006D471D" w:rsidP="00523C57">
      <w:pPr>
        <w:rPr>
          <w:rFonts w:asciiTheme="minorHAnsi" w:eastAsia="Times New Roman" w:hAnsiTheme="minorHAnsi" w:cstheme="minorHAnsi"/>
          <w:lang w:val="ru-RU" w:eastAsia="ru-RU"/>
        </w:rPr>
      </w:pPr>
    </w:p>
    <w:p w14:paraId="49C31546"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4.1.1.20.</w:t>
      </w:r>
      <w:r w:rsidRPr="009750B6">
        <w:rPr>
          <w:rFonts w:asciiTheme="minorHAnsi" w:eastAsia="Times New Roman" w:hAnsiTheme="minorHAnsi" w:cstheme="minorHAnsi"/>
          <w:lang w:val="ru-RU" w:eastAsia="ru-RU"/>
        </w:rPr>
        <w:t> Что такое опцион эмитента согласно Федеральному закону от 22 апреля 1996 г. № 39-ФЗ «О рынке ценных бумаг»?</w:t>
      </w:r>
    </w:p>
    <w:p w14:paraId="5C13FDE3"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5FFD70B" w14:textId="77777777" w:rsidR="006D471D" w:rsidRPr="009750B6" w:rsidRDefault="006D471D" w:rsidP="00523C57">
      <w:pPr>
        <w:numPr>
          <w:ilvl w:val="0"/>
          <w:numId w:val="2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Ценная бумага, закрепляющая право ее владельца на определенный доход</w:t>
      </w:r>
    </w:p>
    <w:p w14:paraId="42E971D9" w14:textId="77777777" w:rsidR="006D471D" w:rsidRPr="009750B6" w:rsidRDefault="006D471D" w:rsidP="00523C57">
      <w:pPr>
        <w:numPr>
          <w:ilvl w:val="0"/>
          <w:numId w:val="2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Ценная бумага, закрепляющая право ее владельца на получение дохода по наступлению определенной даты и право участия в решениях эмитента</w:t>
      </w:r>
    </w:p>
    <w:p w14:paraId="10C17C29" w14:textId="77777777" w:rsidR="006D471D" w:rsidRPr="009750B6" w:rsidRDefault="006D471D" w:rsidP="00523C57">
      <w:pPr>
        <w:numPr>
          <w:ilvl w:val="0"/>
          <w:numId w:val="24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w:t>
      </w:r>
    </w:p>
    <w:p w14:paraId="69C4DAB4" w14:textId="77777777" w:rsidR="006D471D" w:rsidRPr="009750B6" w:rsidRDefault="006D471D" w:rsidP="00523C57">
      <w:pPr>
        <w:jc w:val="both"/>
        <w:rPr>
          <w:rFonts w:asciiTheme="minorHAnsi" w:eastAsia="Times New Roman" w:hAnsiTheme="minorHAnsi" w:cstheme="minorHAnsi"/>
          <w:lang w:val="ru-RU" w:eastAsia="ru-RU"/>
        </w:rPr>
      </w:pPr>
    </w:p>
    <w:p w14:paraId="400712DE"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4.1.1.21.</w:t>
      </w:r>
      <w:r w:rsidRPr="009750B6">
        <w:rPr>
          <w:rFonts w:asciiTheme="minorHAnsi" w:eastAsia="Times New Roman" w:hAnsiTheme="minorHAnsi" w:cstheme="minorHAnsi"/>
          <w:lang w:val="ru-RU" w:eastAsia="ru-RU"/>
        </w:rPr>
        <w:t> Чем согласно Федеральному закону от 26</w:t>
      </w:r>
      <w:r w:rsidR="008753C1" w:rsidRPr="009750B6">
        <w:rPr>
          <w:rFonts w:asciiTheme="minorHAnsi" w:eastAsia="Times New Roman" w:hAnsiTheme="minorHAnsi" w:cstheme="minorHAnsi"/>
          <w:lang w:val="ru-RU" w:eastAsia="ru-RU"/>
        </w:rPr>
        <w:t>.12.</w:t>
      </w:r>
      <w:r w:rsidRPr="009750B6">
        <w:rPr>
          <w:rFonts w:asciiTheme="minorHAnsi" w:eastAsia="Times New Roman" w:hAnsiTheme="minorHAnsi" w:cstheme="minorHAnsi"/>
          <w:lang w:val="ru-RU" w:eastAsia="ru-RU"/>
        </w:rPr>
        <w:t>1995 г. № 208-ФЗ «Об акционерных обществах» определяется количество и номинальная стоимость акций, приобретенных акционерами (размещенные акции)?</w:t>
      </w:r>
    </w:p>
    <w:p w14:paraId="6A6BA29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E487F4D" w14:textId="77777777" w:rsidR="006D471D" w:rsidRPr="009750B6" w:rsidRDefault="006D471D" w:rsidP="00523C57">
      <w:pPr>
        <w:numPr>
          <w:ilvl w:val="0"/>
          <w:numId w:val="2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Решением об учреждении акционерного общества</w:t>
      </w:r>
    </w:p>
    <w:p w14:paraId="7E4872A7" w14:textId="77777777" w:rsidR="006D471D" w:rsidRPr="009750B6" w:rsidRDefault="006D471D" w:rsidP="00523C57">
      <w:pPr>
        <w:numPr>
          <w:ilvl w:val="0"/>
          <w:numId w:val="25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Уставом акционерного общества</w:t>
      </w:r>
    </w:p>
    <w:p w14:paraId="3C636E06" w14:textId="77777777" w:rsidR="006D471D" w:rsidRPr="009750B6" w:rsidRDefault="006D471D" w:rsidP="00523C57">
      <w:pPr>
        <w:numPr>
          <w:ilvl w:val="0"/>
          <w:numId w:val="2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Договором о создании акционерного общества, заключенным его учредителями</w:t>
      </w:r>
    </w:p>
    <w:p w14:paraId="4D80B1AC" w14:textId="77777777" w:rsidR="006D471D" w:rsidRPr="009750B6" w:rsidRDefault="006D471D" w:rsidP="00523C57">
      <w:pPr>
        <w:numPr>
          <w:ilvl w:val="0"/>
          <w:numId w:val="2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Проспектом акций</w:t>
      </w:r>
    </w:p>
    <w:p w14:paraId="5D2CF6FD" w14:textId="77777777" w:rsidR="006D471D" w:rsidRPr="009750B6" w:rsidRDefault="006D471D" w:rsidP="00523C57">
      <w:pPr>
        <w:jc w:val="both"/>
        <w:rPr>
          <w:rFonts w:asciiTheme="minorHAnsi" w:eastAsia="Times New Roman" w:hAnsiTheme="minorHAnsi" w:cstheme="minorHAnsi"/>
          <w:lang w:val="ru-RU" w:eastAsia="ru-RU"/>
        </w:rPr>
      </w:pPr>
    </w:p>
    <w:p w14:paraId="210C2A25"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4.1.1.22.</w:t>
      </w:r>
      <w:r w:rsidRPr="009750B6">
        <w:rPr>
          <w:rFonts w:asciiTheme="minorHAnsi" w:eastAsia="Times New Roman" w:hAnsiTheme="minorHAnsi" w:cstheme="minorHAnsi"/>
          <w:lang w:val="ru-RU" w:eastAsia="ru-RU"/>
        </w:rPr>
        <w:t> Общество с ограниченной ответственностью признается дочерним если другое (основное) хозяйственное общество или товарищество имеет возможность определять решения, принимаемые таким обществом:</w:t>
      </w:r>
    </w:p>
    <w:p w14:paraId="6AB985EF"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A542060" w14:textId="77777777" w:rsidR="006D471D" w:rsidRPr="009750B6" w:rsidRDefault="006D471D" w:rsidP="00523C57">
      <w:pPr>
        <w:numPr>
          <w:ilvl w:val="0"/>
          <w:numId w:val="2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силу преобладающего участия в его уставном капитале</w:t>
      </w:r>
    </w:p>
    <w:p w14:paraId="386AFB10" w14:textId="77777777" w:rsidR="006D471D" w:rsidRPr="009750B6" w:rsidRDefault="006D471D" w:rsidP="00523C57">
      <w:pPr>
        <w:numPr>
          <w:ilvl w:val="0"/>
          <w:numId w:val="2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соответствии с заключенным между ними договором</w:t>
      </w:r>
    </w:p>
    <w:p w14:paraId="7B2E55C6" w14:textId="77777777" w:rsidR="006D471D" w:rsidRPr="009750B6" w:rsidRDefault="006D471D" w:rsidP="00523C57">
      <w:pPr>
        <w:numPr>
          <w:ilvl w:val="0"/>
          <w:numId w:val="2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Иным образом</w:t>
      </w:r>
    </w:p>
    <w:p w14:paraId="3B9D7947" w14:textId="77777777" w:rsidR="006D471D" w:rsidRPr="009750B6" w:rsidRDefault="006D471D" w:rsidP="00523C57">
      <w:pPr>
        <w:numPr>
          <w:ilvl w:val="0"/>
          <w:numId w:val="25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 вышеперечисленное</w:t>
      </w:r>
    </w:p>
    <w:p w14:paraId="23426572" w14:textId="77777777" w:rsidR="006D471D" w:rsidRPr="009750B6" w:rsidRDefault="006D471D" w:rsidP="00523C57">
      <w:pPr>
        <w:jc w:val="both"/>
        <w:rPr>
          <w:rFonts w:asciiTheme="minorHAnsi" w:eastAsia="Times New Roman" w:hAnsiTheme="minorHAnsi" w:cstheme="minorHAnsi"/>
          <w:lang w:val="ru-RU" w:eastAsia="ru-RU"/>
        </w:rPr>
      </w:pPr>
    </w:p>
    <w:p w14:paraId="453A9949"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4.1.1.23.</w:t>
      </w:r>
      <w:r w:rsidRPr="009750B6">
        <w:rPr>
          <w:rFonts w:asciiTheme="minorHAnsi" w:eastAsia="Times New Roman" w:hAnsiTheme="minorHAnsi" w:cstheme="minorHAnsi"/>
          <w:lang w:val="ru-RU" w:eastAsia="ru-RU"/>
        </w:rPr>
        <w:t xml:space="preserve"> Что из нижеперечисленного согласно Гражданскому кодексу </w:t>
      </w:r>
      <w:r w:rsidR="00E32AC9"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является ценной бумагой:</w:t>
      </w:r>
    </w:p>
    <w:p w14:paraId="74175B4F"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Акция</w:t>
      </w:r>
    </w:p>
    <w:p w14:paraId="3F16E514"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Доля в ООО</w:t>
      </w:r>
    </w:p>
    <w:p w14:paraId="6C5F0203"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Инвестиционный пай</w:t>
      </w:r>
    </w:p>
    <w:p w14:paraId="13DD0D73"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Коносамент</w:t>
      </w:r>
    </w:p>
    <w:p w14:paraId="2259BF09"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Закладная</w:t>
      </w:r>
    </w:p>
    <w:p w14:paraId="68026FF8"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Предварительный договор о переуступке долга</w:t>
      </w:r>
    </w:p>
    <w:p w14:paraId="408E63AC"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Договор переуступки долга</w:t>
      </w:r>
    </w:p>
    <w:p w14:paraId="31928A83"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VIII. Вексель</w:t>
      </w:r>
    </w:p>
    <w:p w14:paraId="5DD892F0" w14:textId="77777777" w:rsidR="002E153E"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IX. Облигация</w:t>
      </w:r>
    </w:p>
    <w:p w14:paraId="5889E8BD"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X. Чек</w:t>
      </w:r>
    </w:p>
    <w:p w14:paraId="3DB2758C" w14:textId="77777777" w:rsidR="002E153E" w:rsidRPr="009750B6" w:rsidRDefault="002E153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254625E" w14:textId="77777777" w:rsidR="006D471D" w:rsidRPr="009750B6" w:rsidRDefault="006D471D" w:rsidP="00523C57">
      <w:pPr>
        <w:numPr>
          <w:ilvl w:val="0"/>
          <w:numId w:val="2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V, VIII, IX</w:t>
      </w:r>
    </w:p>
    <w:p w14:paraId="7A4E4FD7" w14:textId="77777777" w:rsidR="006D471D" w:rsidRPr="009750B6" w:rsidRDefault="006D471D" w:rsidP="00523C57">
      <w:pPr>
        <w:numPr>
          <w:ilvl w:val="0"/>
          <w:numId w:val="2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I, III, V, VIII</w:t>
      </w:r>
    </w:p>
    <w:p w14:paraId="2959E4F1" w14:textId="77777777" w:rsidR="006D471D" w:rsidRPr="009750B6" w:rsidRDefault="006D471D" w:rsidP="00523C57">
      <w:pPr>
        <w:numPr>
          <w:ilvl w:val="0"/>
          <w:numId w:val="252"/>
        </w:numPr>
        <w:ind w:left="1104"/>
        <w:jc w:val="both"/>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I, IV, V, VIII, IX, X</w:t>
      </w:r>
    </w:p>
    <w:p w14:paraId="78B0C970" w14:textId="77777777" w:rsidR="006D471D" w:rsidRPr="009750B6" w:rsidRDefault="006D471D" w:rsidP="00523C57">
      <w:pPr>
        <w:numPr>
          <w:ilvl w:val="0"/>
          <w:numId w:val="252"/>
        </w:numPr>
        <w:ind w:left="1104"/>
        <w:jc w:val="both"/>
        <w:rPr>
          <w:rFonts w:asciiTheme="minorHAnsi" w:eastAsia="Times New Roman" w:hAnsiTheme="minorHAnsi" w:cstheme="minorHAnsi"/>
          <w:b/>
          <w:lang w:val="en-US" w:eastAsia="ru-RU"/>
        </w:rPr>
      </w:pPr>
      <w:r w:rsidRPr="009750B6">
        <w:rPr>
          <w:rFonts w:asciiTheme="minorHAnsi" w:eastAsia="Times New Roman" w:hAnsiTheme="minorHAnsi" w:cstheme="minorHAnsi"/>
          <w:b/>
          <w:lang w:val="en-US" w:eastAsia="ru-RU"/>
        </w:rPr>
        <w:t>I, III, IV, V, VIII, IX, X</w:t>
      </w:r>
    </w:p>
    <w:p w14:paraId="312CD05D" w14:textId="77777777" w:rsidR="006D471D" w:rsidRPr="009750B6" w:rsidRDefault="006D471D" w:rsidP="00523C57">
      <w:pPr>
        <w:numPr>
          <w:ilvl w:val="0"/>
          <w:numId w:val="2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VI</w:t>
      </w:r>
    </w:p>
    <w:p w14:paraId="1F42513C" w14:textId="77777777" w:rsidR="006D471D" w:rsidRPr="009750B6" w:rsidRDefault="006D471D" w:rsidP="00523C57">
      <w:pPr>
        <w:numPr>
          <w:ilvl w:val="0"/>
          <w:numId w:val="2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VI и VII</w:t>
      </w:r>
    </w:p>
    <w:p w14:paraId="4E332F48" w14:textId="77777777" w:rsidR="006D471D" w:rsidRPr="009750B6" w:rsidRDefault="006D471D" w:rsidP="00523C57">
      <w:pPr>
        <w:numPr>
          <w:ilvl w:val="0"/>
          <w:numId w:val="2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VI, VII, X</w:t>
      </w:r>
    </w:p>
    <w:p w14:paraId="1CA9B7BF" w14:textId="77777777" w:rsidR="006D471D" w:rsidRPr="009750B6" w:rsidRDefault="006D471D" w:rsidP="00523C57">
      <w:pPr>
        <w:jc w:val="both"/>
        <w:rPr>
          <w:rFonts w:asciiTheme="minorHAnsi" w:eastAsia="Times New Roman" w:hAnsiTheme="minorHAnsi" w:cstheme="minorHAnsi"/>
          <w:lang w:val="ru-RU" w:eastAsia="ru-RU"/>
        </w:rPr>
      </w:pPr>
    </w:p>
    <w:p w14:paraId="35FAE504"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4.1.1.24.</w:t>
      </w:r>
      <w:r w:rsidRPr="009750B6">
        <w:rPr>
          <w:rFonts w:asciiTheme="minorHAnsi" w:eastAsia="Times New Roman" w:hAnsiTheme="minorHAnsi" w:cstheme="minorHAnsi"/>
          <w:lang w:val="ru-RU" w:eastAsia="ru-RU"/>
        </w:rPr>
        <w:t xml:space="preserve"> На основании каких из нижеперечисленных учредительных документов согласно Гражданскому кодексу </w:t>
      </w:r>
      <w:r w:rsidR="00E32AC9"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могут действовать хозяйственные товарищества?</w:t>
      </w:r>
    </w:p>
    <w:p w14:paraId="7530A0FE"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На основании учредительных договоров</w:t>
      </w:r>
    </w:p>
    <w:p w14:paraId="659D289B"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На основании уставов, которые утверждаются их учредителями (участниками)</w:t>
      </w:r>
    </w:p>
    <w:p w14:paraId="592BB7B8"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На основании типового устава, утвержденного уполномоченным государственным органом</w:t>
      </w:r>
    </w:p>
    <w:p w14:paraId="7D33FFE2"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На основании федерального закона</w:t>
      </w:r>
    </w:p>
    <w:p w14:paraId="4EEC6C79"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F0A4309" w14:textId="77777777" w:rsidR="006D471D" w:rsidRPr="009750B6" w:rsidRDefault="006D471D" w:rsidP="00523C57">
      <w:pPr>
        <w:numPr>
          <w:ilvl w:val="0"/>
          <w:numId w:val="25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w:t>
      </w:r>
    </w:p>
    <w:p w14:paraId="27BA8B62" w14:textId="77777777" w:rsidR="006D471D" w:rsidRPr="009750B6" w:rsidRDefault="006D471D" w:rsidP="00523C57">
      <w:pPr>
        <w:numPr>
          <w:ilvl w:val="0"/>
          <w:numId w:val="2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3A8203A5" w14:textId="77777777" w:rsidR="006D471D" w:rsidRPr="009750B6" w:rsidRDefault="006D471D" w:rsidP="00523C57">
      <w:pPr>
        <w:numPr>
          <w:ilvl w:val="0"/>
          <w:numId w:val="2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IV</w:t>
      </w:r>
    </w:p>
    <w:p w14:paraId="28D2B100" w14:textId="77777777" w:rsidR="006D471D" w:rsidRPr="009750B6" w:rsidRDefault="006D471D" w:rsidP="00523C57">
      <w:pPr>
        <w:numPr>
          <w:ilvl w:val="0"/>
          <w:numId w:val="2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35DD2198" w14:textId="77777777" w:rsidR="006D471D" w:rsidRPr="009750B6" w:rsidRDefault="006D471D" w:rsidP="00523C57">
      <w:pPr>
        <w:jc w:val="both"/>
        <w:rPr>
          <w:rFonts w:asciiTheme="minorHAnsi" w:eastAsia="Times New Roman" w:hAnsiTheme="minorHAnsi" w:cstheme="minorHAnsi"/>
          <w:lang w:val="ru-RU" w:eastAsia="ru-RU"/>
        </w:rPr>
      </w:pPr>
    </w:p>
    <w:p w14:paraId="7F5EA0D4"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4.1.1.25.</w:t>
      </w:r>
      <w:r w:rsidRPr="009750B6">
        <w:rPr>
          <w:rFonts w:asciiTheme="minorHAnsi" w:eastAsia="Times New Roman" w:hAnsiTheme="minorHAnsi" w:cstheme="minorHAnsi"/>
          <w:lang w:val="ru-RU" w:eastAsia="ru-RU"/>
        </w:rPr>
        <w:t> Что из нижеперечисленного согласно Федеральному закону от 22.04.1996 № З9-ФЗ «О рынке ценных бумаг» является облигацией?</w:t>
      </w:r>
    </w:p>
    <w:p w14:paraId="6C4CD255" w14:textId="77777777" w:rsidR="006D471D" w:rsidRPr="009750B6" w:rsidRDefault="006D471D" w:rsidP="00523C57">
      <w:pPr>
        <w:numPr>
          <w:ilvl w:val="0"/>
          <w:numId w:val="2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Эмиссионная ценная бумага, доходом по которой являются процент и (или) дисконт</w:t>
      </w:r>
    </w:p>
    <w:p w14:paraId="5A2E07AE" w14:textId="77777777" w:rsidR="006D471D" w:rsidRPr="008F46DC" w:rsidRDefault="006D471D" w:rsidP="00523C57">
      <w:pPr>
        <w:numPr>
          <w:ilvl w:val="0"/>
          <w:numId w:val="25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lang w:val="ru-RU" w:eastAsia="ru-RU"/>
        </w:rPr>
        <w:t xml:space="preserve">Эмиссионная ценная бумага, закрепляющая права ее владельца на получение части прибыли акционерного общества в виде дивидендов, на участие в </w:t>
      </w:r>
      <w:r w:rsidRPr="008F46DC">
        <w:rPr>
          <w:rFonts w:asciiTheme="minorHAnsi" w:eastAsia="Times New Roman" w:hAnsiTheme="minorHAnsi" w:cstheme="minorHAnsi"/>
          <w:b/>
          <w:lang w:val="ru-RU" w:eastAsia="ru-RU"/>
        </w:rPr>
        <w:t>управлении акционерным обществом и на часть имущества, остающегося после его ликвидации</w:t>
      </w:r>
    </w:p>
    <w:p w14:paraId="32E98158" w14:textId="77777777" w:rsidR="006D471D" w:rsidRPr="008F46DC" w:rsidRDefault="006D471D" w:rsidP="00523C57">
      <w:pPr>
        <w:numPr>
          <w:ilvl w:val="0"/>
          <w:numId w:val="254"/>
        </w:numPr>
        <w:ind w:left="1104"/>
        <w:jc w:val="both"/>
        <w:rPr>
          <w:rFonts w:asciiTheme="minorHAnsi" w:eastAsia="Times New Roman" w:hAnsiTheme="minorHAnsi" w:cstheme="minorHAnsi"/>
          <w:b/>
          <w:lang w:val="ru-RU" w:eastAsia="ru-RU"/>
        </w:rPr>
      </w:pPr>
      <w:r w:rsidRPr="008F46DC">
        <w:rPr>
          <w:rFonts w:asciiTheme="minorHAnsi" w:eastAsia="Times New Roman" w:hAnsiTheme="minorHAnsi" w:cstheme="minorHAnsi"/>
          <w:b/>
          <w:lang w:val="ru-RU" w:eastAsia="ru-RU"/>
        </w:rPr>
        <w:t>Эмиссионная ценная бумага, предусматривающая право ее владельца на получение фиксированного в ней процента от ее номинальной стоимости либо иные имущественные права</w:t>
      </w:r>
    </w:p>
    <w:p w14:paraId="4313CC5C" w14:textId="77777777" w:rsidR="006D471D" w:rsidRPr="009750B6" w:rsidRDefault="006D471D" w:rsidP="00523C57">
      <w:pPr>
        <w:numPr>
          <w:ilvl w:val="0"/>
          <w:numId w:val="254"/>
        </w:numPr>
        <w:ind w:left="1104"/>
        <w:jc w:val="both"/>
        <w:rPr>
          <w:rFonts w:asciiTheme="minorHAnsi" w:eastAsia="Times New Roman" w:hAnsiTheme="minorHAnsi" w:cstheme="minorHAnsi"/>
          <w:b/>
          <w:lang w:val="ru-RU" w:eastAsia="ru-RU"/>
        </w:rPr>
      </w:pPr>
      <w:r w:rsidRPr="008F46DC">
        <w:rPr>
          <w:rFonts w:asciiTheme="minorHAnsi" w:eastAsia="Times New Roman" w:hAnsiTheme="minorHAnsi" w:cstheme="minorHAnsi"/>
          <w:b/>
          <w:lang w:val="ru-RU" w:eastAsia="ru-RU"/>
        </w:rPr>
        <w:t>Эмиссионная ценная бумага, закрепляющая право ее владельца на получение</w:t>
      </w:r>
      <w:r w:rsidRPr="009750B6">
        <w:rPr>
          <w:rFonts w:asciiTheme="minorHAnsi" w:eastAsia="Times New Roman" w:hAnsiTheme="minorHAnsi" w:cstheme="minorHAnsi"/>
          <w:b/>
          <w:lang w:val="ru-RU" w:eastAsia="ru-RU"/>
        </w:rPr>
        <w:t xml:space="preserve"> от эмитента в предусмотренный в ней срок ее номинальной стоимости или иного имущественного эквивалента</w:t>
      </w:r>
    </w:p>
    <w:p w14:paraId="6993B285" w14:textId="77777777" w:rsidR="006D471D" w:rsidRPr="009750B6" w:rsidRDefault="006D471D" w:rsidP="00523C57">
      <w:pPr>
        <w:jc w:val="both"/>
        <w:rPr>
          <w:rFonts w:asciiTheme="minorHAnsi" w:eastAsia="Times New Roman" w:hAnsiTheme="minorHAnsi" w:cstheme="minorHAnsi"/>
          <w:lang w:val="ru-RU" w:eastAsia="ru-RU"/>
        </w:rPr>
      </w:pPr>
    </w:p>
    <w:p w14:paraId="2315AA82" w14:textId="77777777" w:rsidR="008F46DC" w:rsidRP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b/>
          <w:highlight w:val="cyan"/>
          <w:lang w:val="ru-RU" w:eastAsia="en-US"/>
        </w:rPr>
        <w:t>4.1.1.26. </w:t>
      </w:r>
      <w:r w:rsidRPr="008F46DC">
        <w:rPr>
          <w:rFonts w:asciiTheme="minorHAnsi" w:hAnsiTheme="minorHAnsi" w:cstheme="minorBidi"/>
          <w:highlight w:val="cyan"/>
          <w:lang w:val="ru-RU" w:eastAsia="en-US"/>
        </w:rPr>
        <w:t>Что должно дополнительно к указанной в общих стандартах оценки ФСО I - ФСО VI информации указываться в задании на оценку при оценке имущественного комплекса согласно Федеральному стандарту оценки «Оценка бизнеса» (ФСО № 8)», утвержденному приказом Минэкономразвития России № 326 от 01.06.2015?</w:t>
      </w:r>
    </w:p>
    <w:p w14:paraId="113B0995" w14:textId="77777777" w:rsidR="008F46DC" w:rsidRPr="008F46DC" w:rsidRDefault="008F46DC" w:rsidP="008F46DC">
      <w:pPr>
        <w:numPr>
          <w:ilvl w:val="0"/>
          <w:numId w:val="254"/>
        </w:numPr>
        <w:ind w:left="1104"/>
        <w:jc w:val="both"/>
        <w:rPr>
          <w:rFonts w:asciiTheme="minorHAnsi" w:hAnsiTheme="minorHAnsi" w:cstheme="minorBidi"/>
          <w:b/>
          <w:highlight w:val="cyan"/>
          <w:lang w:val="ru-RU" w:eastAsia="en-US"/>
        </w:rPr>
      </w:pPr>
      <w:r w:rsidRPr="008F46DC">
        <w:rPr>
          <w:rFonts w:asciiTheme="minorHAnsi" w:hAnsiTheme="minorHAnsi" w:cstheme="minorBidi"/>
          <w:b/>
          <w:highlight w:val="cyan"/>
          <w:lang w:val="ru-RU" w:eastAsia="en-US"/>
        </w:rPr>
        <w:t>описание состава имущественного комплекса</w:t>
      </w:r>
    </w:p>
    <w:p w14:paraId="20EB5021"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данного пункта нет в ФСО № 8</w:t>
      </w:r>
    </w:p>
    <w:p w14:paraId="7E6DC1E6"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балансовая стоимость</w:t>
      </w:r>
    </w:p>
    <w:p w14:paraId="53B4926F"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состояние имущественного комплекса</w:t>
      </w:r>
    </w:p>
    <w:p w14:paraId="0CB16B68" w14:textId="77777777" w:rsidR="006D471D" w:rsidRPr="009750B6" w:rsidRDefault="006D471D" w:rsidP="00523C57">
      <w:pPr>
        <w:jc w:val="both"/>
        <w:rPr>
          <w:rFonts w:asciiTheme="minorHAnsi" w:eastAsia="Times New Roman" w:hAnsiTheme="minorHAnsi" w:cstheme="minorHAnsi"/>
          <w:lang w:val="ru-RU" w:eastAsia="ru-RU"/>
        </w:rPr>
      </w:pPr>
    </w:p>
    <w:p w14:paraId="0D721FDE"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4.1.1.27.</w:t>
      </w:r>
      <w:r w:rsidRPr="009750B6">
        <w:rPr>
          <w:rFonts w:asciiTheme="minorHAnsi" w:eastAsia="Times New Roman" w:hAnsiTheme="minorHAnsi" w:cstheme="minorHAnsi"/>
          <w:lang w:val="ru-RU" w:eastAsia="ru-RU"/>
        </w:rPr>
        <w:t xml:space="preserve"> Что согласно Гражданскому кодексу </w:t>
      </w:r>
      <w:r w:rsidR="00E32AC9" w:rsidRPr="009750B6">
        <w:rPr>
          <w:rFonts w:asciiTheme="minorHAnsi" w:eastAsia="Times New Roman" w:hAnsiTheme="minorHAnsi" w:cstheme="minorHAnsi"/>
          <w:lang w:val="ru-RU" w:eastAsia="ru-RU"/>
        </w:rPr>
        <w:t xml:space="preserve">Российской Федерации </w:t>
      </w:r>
      <w:r w:rsidRPr="009750B6">
        <w:rPr>
          <w:rFonts w:asciiTheme="minorHAnsi" w:eastAsia="Times New Roman" w:hAnsiTheme="minorHAnsi" w:cstheme="minorHAnsi"/>
          <w:lang w:val="ru-RU" w:eastAsia="ru-RU"/>
        </w:rPr>
        <w:t>является представительством?</w:t>
      </w:r>
    </w:p>
    <w:p w14:paraId="6E3D4C21" w14:textId="77777777" w:rsidR="00D42F90" w:rsidRPr="009750B6" w:rsidRDefault="00D42F90" w:rsidP="00523C57">
      <w:pPr>
        <w:jc w:val="both"/>
        <w:rPr>
          <w:rFonts w:asciiTheme="minorHAnsi" w:eastAsia="Times New Roman" w:hAnsiTheme="minorHAnsi" w:cstheme="minorHAnsi"/>
          <w:lang w:val="ru-RU" w:eastAsia="ru-RU"/>
        </w:rPr>
      </w:pPr>
    </w:p>
    <w:p w14:paraId="409E8EF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DDE7E42" w14:textId="77777777" w:rsidR="006D471D" w:rsidRPr="009750B6" w:rsidRDefault="006D471D" w:rsidP="00523C57">
      <w:pPr>
        <w:numPr>
          <w:ilvl w:val="0"/>
          <w:numId w:val="2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7B9E611F" w14:textId="77777777" w:rsidR="006D471D" w:rsidRPr="009750B6" w:rsidRDefault="006D471D" w:rsidP="00523C57">
      <w:pPr>
        <w:numPr>
          <w:ilvl w:val="0"/>
          <w:numId w:val="2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Другое юридическое лицо, которое представляет интересы юридического лица</w:t>
      </w:r>
    </w:p>
    <w:p w14:paraId="0600D67B" w14:textId="77777777" w:rsidR="006D471D" w:rsidRPr="009750B6" w:rsidRDefault="006D471D" w:rsidP="00523C57">
      <w:pPr>
        <w:numPr>
          <w:ilvl w:val="0"/>
          <w:numId w:val="2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Обособленное подразделение юридического лица, расположенное вне места его нахождения</w:t>
      </w:r>
    </w:p>
    <w:p w14:paraId="6930D5AB" w14:textId="77777777" w:rsidR="006D471D" w:rsidRPr="009750B6" w:rsidRDefault="006D471D" w:rsidP="00523C57">
      <w:pPr>
        <w:numPr>
          <w:ilvl w:val="0"/>
          <w:numId w:val="2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1181E8AD" w14:textId="77777777" w:rsidR="006D471D" w:rsidRPr="009750B6" w:rsidRDefault="006D471D" w:rsidP="00523C57">
      <w:pPr>
        <w:jc w:val="both"/>
        <w:rPr>
          <w:rFonts w:asciiTheme="minorHAnsi" w:eastAsia="Times New Roman" w:hAnsiTheme="minorHAnsi" w:cstheme="minorHAnsi"/>
          <w:lang w:val="ru-RU" w:eastAsia="ru-RU"/>
        </w:rPr>
      </w:pPr>
    </w:p>
    <w:p w14:paraId="3FC7E95F"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4.1.1.28.</w:t>
      </w:r>
      <w:r w:rsidRPr="009750B6">
        <w:rPr>
          <w:rFonts w:asciiTheme="minorHAnsi" w:eastAsia="Times New Roman" w:hAnsiTheme="minorHAnsi" w:cstheme="minorHAnsi"/>
          <w:lang w:val="ru-RU" w:eastAsia="ru-RU"/>
        </w:rPr>
        <w:t> Каким условиям согласно ПБУ 14/2007 удовлетворяют нематериальные активы?</w:t>
      </w:r>
    </w:p>
    <w:p w14:paraId="7350C803"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Возможность идентификации от другого имущества</w:t>
      </w:r>
    </w:p>
    <w:p w14:paraId="7D160782"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Использование только до 12 месяцев</w:t>
      </w:r>
    </w:p>
    <w:p w14:paraId="512B0022"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Наличие материально-вещественной формы</w:t>
      </w:r>
    </w:p>
    <w:p w14:paraId="79B1069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Организация имеет надлежаще оформленные документы, подтверждающие существование самого актива</w:t>
      </w:r>
    </w:p>
    <w:p w14:paraId="1755F04C"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6F064C1" w14:textId="77777777" w:rsidR="006D471D" w:rsidRPr="009750B6" w:rsidRDefault="006D471D" w:rsidP="00523C57">
      <w:pPr>
        <w:numPr>
          <w:ilvl w:val="0"/>
          <w:numId w:val="2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5F563573" w14:textId="77777777" w:rsidR="006D471D" w:rsidRPr="009750B6" w:rsidRDefault="006D471D" w:rsidP="00523C57">
      <w:pPr>
        <w:numPr>
          <w:ilvl w:val="0"/>
          <w:numId w:val="2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w:t>
      </w:r>
    </w:p>
    <w:p w14:paraId="094D67DB" w14:textId="77777777" w:rsidR="006D471D" w:rsidRPr="009750B6" w:rsidRDefault="006D471D" w:rsidP="00523C57">
      <w:pPr>
        <w:numPr>
          <w:ilvl w:val="0"/>
          <w:numId w:val="2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III</w:t>
      </w:r>
    </w:p>
    <w:p w14:paraId="7995DF52" w14:textId="77777777" w:rsidR="006D471D" w:rsidRPr="009750B6" w:rsidRDefault="006D471D" w:rsidP="00523C57">
      <w:pPr>
        <w:numPr>
          <w:ilvl w:val="0"/>
          <w:numId w:val="25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IV</w:t>
      </w:r>
    </w:p>
    <w:p w14:paraId="05A557C9" w14:textId="77777777" w:rsidR="006D471D" w:rsidRPr="009750B6" w:rsidRDefault="006D471D" w:rsidP="00523C57">
      <w:pPr>
        <w:jc w:val="both"/>
        <w:rPr>
          <w:rFonts w:asciiTheme="minorHAnsi" w:eastAsia="Times New Roman" w:hAnsiTheme="minorHAnsi" w:cstheme="minorHAnsi"/>
          <w:lang w:val="ru-RU" w:eastAsia="ru-RU"/>
        </w:rPr>
      </w:pPr>
    </w:p>
    <w:p w14:paraId="33256B66" w14:textId="77777777" w:rsidR="00BF0A81"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4.1.1.29.</w:t>
      </w:r>
      <w:r w:rsidRPr="009750B6">
        <w:rPr>
          <w:rFonts w:asciiTheme="minorHAnsi" w:eastAsia="Times New Roman" w:hAnsiTheme="minorHAnsi" w:cstheme="minorHAnsi"/>
          <w:lang w:val="ru-RU" w:eastAsia="ru-RU"/>
        </w:rPr>
        <w:t> По какой ценной бумаге исполнение обязательств может требовать владелец?</w:t>
      </w:r>
    </w:p>
    <w:p w14:paraId="3D95F66E"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1BB3A7" w14:textId="77777777" w:rsidR="006D471D" w:rsidRPr="009750B6" w:rsidRDefault="006D471D" w:rsidP="00523C57">
      <w:pPr>
        <w:numPr>
          <w:ilvl w:val="0"/>
          <w:numId w:val="25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Предъявительская</w:t>
      </w:r>
    </w:p>
    <w:p w14:paraId="6AC7D167" w14:textId="77777777" w:rsidR="006D471D" w:rsidRPr="009750B6" w:rsidRDefault="006D471D" w:rsidP="00523C57">
      <w:pPr>
        <w:numPr>
          <w:ilvl w:val="0"/>
          <w:numId w:val="2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Ордерная</w:t>
      </w:r>
    </w:p>
    <w:p w14:paraId="0EB93E0E" w14:textId="77777777" w:rsidR="006D471D" w:rsidRPr="009750B6" w:rsidRDefault="006D471D" w:rsidP="00523C57">
      <w:pPr>
        <w:numPr>
          <w:ilvl w:val="0"/>
          <w:numId w:val="2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Бездокументарная</w:t>
      </w:r>
    </w:p>
    <w:p w14:paraId="738E4645" w14:textId="77777777" w:rsidR="006D471D" w:rsidRPr="009750B6" w:rsidRDefault="006D471D" w:rsidP="00523C57">
      <w:pPr>
        <w:numPr>
          <w:ilvl w:val="0"/>
          <w:numId w:val="2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Именная</w:t>
      </w:r>
    </w:p>
    <w:p w14:paraId="342AC532" w14:textId="77777777" w:rsidR="006D471D" w:rsidRPr="009750B6" w:rsidRDefault="006D471D" w:rsidP="00523C57">
      <w:pPr>
        <w:rPr>
          <w:rFonts w:asciiTheme="minorHAnsi" w:eastAsia="Times New Roman" w:hAnsiTheme="minorHAnsi" w:cstheme="minorHAnsi"/>
          <w:lang w:val="ru-RU" w:eastAsia="ru-RU"/>
        </w:rPr>
      </w:pPr>
    </w:p>
    <w:p w14:paraId="67DBDA04"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4.1.1.30.</w:t>
      </w:r>
      <w:r w:rsidRPr="009750B6">
        <w:rPr>
          <w:rFonts w:asciiTheme="minorHAnsi" w:eastAsia="Times New Roman" w:hAnsiTheme="minorHAnsi" w:cstheme="minorHAnsi"/>
          <w:lang w:val="ru-RU" w:eastAsia="ru-RU"/>
        </w:rPr>
        <w:t> Какой минимальный размер уставного фонда государственного унитарного предприятия в России?</w:t>
      </w:r>
    </w:p>
    <w:p w14:paraId="7847B6E6"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2408186" w14:textId="77777777" w:rsidR="006D471D" w:rsidRPr="009750B6" w:rsidRDefault="006D471D" w:rsidP="00523C57">
      <w:pPr>
        <w:numPr>
          <w:ilvl w:val="0"/>
          <w:numId w:val="2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10000 р.</w:t>
      </w:r>
    </w:p>
    <w:p w14:paraId="2FB5E825" w14:textId="77777777" w:rsidR="006D471D" w:rsidRPr="009750B6" w:rsidRDefault="006D471D" w:rsidP="00523C57">
      <w:pPr>
        <w:numPr>
          <w:ilvl w:val="0"/>
          <w:numId w:val="2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500000 р.</w:t>
      </w:r>
    </w:p>
    <w:p w14:paraId="70978DA8" w14:textId="77777777" w:rsidR="006D471D" w:rsidRPr="009750B6" w:rsidRDefault="006D471D" w:rsidP="00523C57">
      <w:pPr>
        <w:numPr>
          <w:ilvl w:val="0"/>
          <w:numId w:val="25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5000 МРОТ</w:t>
      </w:r>
    </w:p>
    <w:p w14:paraId="01226B68" w14:textId="77777777" w:rsidR="006D471D" w:rsidRPr="009750B6" w:rsidRDefault="006D471D" w:rsidP="00523C57">
      <w:pPr>
        <w:numPr>
          <w:ilvl w:val="0"/>
          <w:numId w:val="2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 МРОТ</w:t>
      </w:r>
    </w:p>
    <w:p w14:paraId="207F348C" w14:textId="77777777" w:rsidR="006D471D" w:rsidRPr="009750B6" w:rsidRDefault="006D471D" w:rsidP="00523C57">
      <w:pPr>
        <w:jc w:val="both"/>
        <w:rPr>
          <w:rFonts w:asciiTheme="minorHAnsi" w:eastAsia="Times New Roman" w:hAnsiTheme="minorHAnsi" w:cstheme="minorHAnsi"/>
          <w:lang w:val="ru-RU" w:eastAsia="ru-RU"/>
        </w:rPr>
      </w:pPr>
    </w:p>
    <w:p w14:paraId="4B0FA87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4.1.1.31.</w:t>
      </w:r>
      <w:r w:rsidRPr="009750B6">
        <w:rPr>
          <w:rFonts w:asciiTheme="minorHAnsi" w:eastAsia="Times New Roman" w:hAnsiTheme="minorHAnsi" w:cstheme="minorHAnsi"/>
          <w:lang w:val="ru-RU" w:eastAsia="ru-RU"/>
        </w:rPr>
        <w:t> Что согласно Федеральному стандарту оценки «Оценка бизнеса» (ФСО № 8)», утвержденному приказом Минэкономразвития России № 326 от 01.06.2015, определяется при оценке бизнеса?</w:t>
      </w:r>
    </w:p>
    <w:p w14:paraId="32BDC444"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51F3254" w14:textId="77777777" w:rsidR="006D471D" w:rsidRPr="009750B6" w:rsidRDefault="006D471D" w:rsidP="00523C57">
      <w:pPr>
        <w:numPr>
          <w:ilvl w:val="0"/>
          <w:numId w:val="2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наиболее вероятная цена, по которой бизнес может быть отчужден на открытом рынке в условиях конкуренции, когда стороны сделки действуют разумно, располагая всей необходимой информацией</w:t>
      </w:r>
    </w:p>
    <w:p w14:paraId="08DAA140" w14:textId="77777777" w:rsidR="006D471D" w:rsidRPr="009750B6" w:rsidRDefault="006D471D" w:rsidP="00523C57">
      <w:pPr>
        <w:numPr>
          <w:ilvl w:val="0"/>
          <w:numId w:val="26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наиболее вероятная расчетная величина, являющаяся денежным выражением экономических выгод от предпринимательской деятельности организации</w:t>
      </w:r>
    </w:p>
    <w:p w14:paraId="4668DAD5" w14:textId="77777777" w:rsidR="006D471D" w:rsidRPr="009750B6" w:rsidRDefault="006D471D" w:rsidP="00523C57">
      <w:pPr>
        <w:numPr>
          <w:ilvl w:val="0"/>
          <w:numId w:val="2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наиболее вероятная расчетная величина, отражающая стоимость движимого и недвижимого имущества организации, а также стоимость нематериальных активов и интеллектуальной собственности организации</w:t>
      </w:r>
    </w:p>
    <w:p w14:paraId="3F9FFB44" w14:textId="77777777" w:rsidR="006D471D" w:rsidRPr="009750B6" w:rsidRDefault="006D471D" w:rsidP="00523C57">
      <w:pPr>
        <w:numPr>
          <w:ilvl w:val="0"/>
          <w:numId w:val="2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наиболее вероятная стоимость объекта оценки, представляющего собой экономические выгоды от предпринимательской деятельности организации</w:t>
      </w:r>
    </w:p>
    <w:p w14:paraId="77772A07" w14:textId="77777777" w:rsidR="006D471D" w:rsidRPr="009750B6" w:rsidRDefault="006D471D" w:rsidP="00523C57">
      <w:pPr>
        <w:jc w:val="both"/>
        <w:rPr>
          <w:rFonts w:asciiTheme="minorHAnsi" w:eastAsia="Times New Roman" w:hAnsiTheme="minorHAnsi" w:cstheme="minorHAnsi"/>
          <w:lang w:val="ru-RU" w:eastAsia="ru-RU"/>
        </w:rPr>
      </w:pPr>
    </w:p>
    <w:p w14:paraId="319455F1"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4.1.1.32.</w:t>
      </w:r>
      <w:r w:rsidRPr="009750B6">
        <w:rPr>
          <w:rFonts w:asciiTheme="minorHAnsi" w:eastAsia="Times New Roman" w:hAnsiTheme="minorHAnsi" w:cstheme="minorHAnsi"/>
          <w:lang w:val="ru-RU" w:eastAsia="ru-RU"/>
        </w:rPr>
        <w:t> Что может являться объектом оценки согласно Федеральному стандарту оценки «Оценка бизнеса» (ФСО № 8)», утвержденному приказом Минэкономразвития России № 326 от 01.06.2015?</w:t>
      </w:r>
    </w:p>
    <w:p w14:paraId="22B1BAB8"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Акции</w:t>
      </w:r>
    </w:p>
    <w:p w14:paraId="1754F937"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II. </w:t>
      </w:r>
      <w:r w:rsidR="00D42F90" w:rsidRPr="009750B6">
        <w:rPr>
          <w:rFonts w:asciiTheme="minorHAnsi" w:eastAsia="Times New Roman" w:hAnsiTheme="minorHAnsi" w:cstheme="minorHAnsi"/>
          <w:lang w:val="ru-RU" w:eastAsia="ru-RU"/>
        </w:rPr>
        <w:t xml:space="preserve">Паи </w:t>
      </w:r>
    </w:p>
    <w:p w14:paraId="31E97AB0" w14:textId="77777777" w:rsidR="00D42F90"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III. </w:t>
      </w:r>
      <w:r w:rsidR="00D42F90" w:rsidRPr="009750B6">
        <w:rPr>
          <w:rFonts w:asciiTheme="minorHAnsi" w:eastAsia="Times New Roman" w:hAnsiTheme="minorHAnsi" w:cstheme="minorHAnsi"/>
          <w:lang w:val="ru-RU" w:eastAsia="ru-RU"/>
        </w:rPr>
        <w:t>Доли</w:t>
      </w:r>
    </w:p>
    <w:p w14:paraId="65148541"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Имущественный комплекс</w:t>
      </w:r>
    </w:p>
    <w:p w14:paraId="5F490E37" w14:textId="77777777" w:rsidR="006D471D" w:rsidRPr="009750B6" w:rsidRDefault="006D471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0B33AA3" w14:textId="77777777" w:rsidR="006D471D" w:rsidRPr="009750B6" w:rsidRDefault="006D471D" w:rsidP="00523C57">
      <w:pPr>
        <w:numPr>
          <w:ilvl w:val="0"/>
          <w:numId w:val="2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46DD2CD9" w14:textId="77777777" w:rsidR="006D471D" w:rsidRPr="009750B6" w:rsidRDefault="006D471D" w:rsidP="00523C57">
      <w:pPr>
        <w:numPr>
          <w:ilvl w:val="0"/>
          <w:numId w:val="2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2E0E4C10" w14:textId="77777777" w:rsidR="006D471D" w:rsidRPr="009750B6" w:rsidRDefault="006D471D" w:rsidP="00523C57">
      <w:pPr>
        <w:numPr>
          <w:ilvl w:val="0"/>
          <w:numId w:val="2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7588C35F" w14:textId="77777777" w:rsidR="006D471D" w:rsidRPr="009750B6" w:rsidRDefault="006D471D" w:rsidP="00523C57">
      <w:pPr>
        <w:numPr>
          <w:ilvl w:val="0"/>
          <w:numId w:val="26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 перечисленное</w:t>
      </w:r>
    </w:p>
    <w:p w14:paraId="1ABC113E" w14:textId="77777777" w:rsidR="006D471D" w:rsidRPr="009750B6" w:rsidRDefault="006D471D" w:rsidP="00523C57">
      <w:pPr>
        <w:rPr>
          <w:rFonts w:asciiTheme="minorHAnsi" w:eastAsia="Times New Roman" w:hAnsiTheme="minorHAnsi" w:cstheme="minorHAnsi"/>
          <w:lang w:val="ru-RU" w:eastAsia="ru-RU"/>
        </w:rPr>
      </w:pPr>
    </w:p>
    <w:p w14:paraId="5BD0A765"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b/>
          <w:highlight w:val="cyan"/>
          <w:lang w:val="ru-RU" w:eastAsia="en-US"/>
        </w:rPr>
        <w:t>4.1.1.33. </w:t>
      </w:r>
      <w:r w:rsidRPr="008F46DC">
        <w:rPr>
          <w:rFonts w:asciiTheme="minorHAnsi" w:hAnsiTheme="minorHAnsi" w:cstheme="minorBidi"/>
          <w:highlight w:val="cyan"/>
          <w:lang w:val="ru-RU" w:eastAsia="en-US"/>
        </w:rPr>
        <w:t>Какие права на нематериальные активы подлежат оценке в соответствии с федеральным стандартом оценки "Оценка интеллектуальной собственности и нематериальных активов (ФСО XI)", утвержденным приказом Минэкономразвития России от 30.11.2022 г. N 659?</w:t>
      </w:r>
    </w:p>
    <w:p w14:paraId="543A664E"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 исключительные права на объекты интеллектуальной собственности или права использования таких объектов</w:t>
      </w:r>
    </w:p>
    <w:p w14:paraId="0925E9E4"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II. права, составляющие содержание договорных обязательств (договоров, соглашений)</w:t>
      </w:r>
    </w:p>
    <w:p w14:paraId="209BD96C"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III. деловая репутация</w:t>
      </w:r>
    </w:p>
    <w:p w14:paraId="55D1E531"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IV. исключительное право на сложный объект, включающий несколько охраняемых результатов интеллектуальной деятельности или право использования таких объектов</w:t>
      </w:r>
    </w:p>
    <w:p w14:paraId="686E4CB3" w14:textId="77777777" w:rsid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V. исключительное право на отдельные охраняемые результаты интеллектуальной деятельности, входящие в состав сложного объекта</w:t>
      </w:r>
    </w:p>
    <w:p w14:paraId="08D12055" w14:textId="6A8170CD" w:rsidR="008F46DC" w:rsidRPr="008F46DC" w:rsidRDefault="008F46DC" w:rsidP="008F46DC">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Варианты ответа:</w:t>
      </w:r>
    </w:p>
    <w:p w14:paraId="59D21227"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 II</w:t>
      </w:r>
    </w:p>
    <w:p w14:paraId="6B0F41A0" w14:textId="77777777" w:rsidR="008F46DC" w:rsidRPr="008F46DC" w:rsidRDefault="008F46DC" w:rsidP="008F46DC">
      <w:pPr>
        <w:numPr>
          <w:ilvl w:val="0"/>
          <w:numId w:val="254"/>
        </w:numPr>
        <w:ind w:left="1104"/>
        <w:jc w:val="both"/>
        <w:rPr>
          <w:rFonts w:asciiTheme="minorHAnsi" w:hAnsiTheme="minorHAnsi" w:cstheme="minorBidi"/>
          <w:b/>
          <w:highlight w:val="cyan"/>
          <w:lang w:val="ru-RU" w:eastAsia="en-US"/>
        </w:rPr>
      </w:pPr>
      <w:r w:rsidRPr="008F46DC">
        <w:rPr>
          <w:rFonts w:asciiTheme="minorHAnsi" w:hAnsiTheme="minorHAnsi" w:cstheme="minorBidi"/>
          <w:b/>
          <w:highlight w:val="cyan"/>
          <w:lang w:val="ru-RU" w:eastAsia="en-US"/>
        </w:rPr>
        <w:t>I, IV, V</w:t>
      </w:r>
    </w:p>
    <w:p w14:paraId="435580B3"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только I</w:t>
      </w:r>
    </w:p>
    <w:p w14:paraId="42372A52" w14:textId="77777777" w:rsidR="008F46DC" w:rsidRPr="008F46DC" w:rsidRDefault="008F46DC" w:rsidP="008F46DC">
      <w:pPr>
        <w:numPr>
          <w:ilvl w:val="0"/>
          <w:numId w:val="254"/>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все перечисленное</w:t>
      </w:r>
    </w:p>
    <w:p w14:paraId="05F9C859" w14:textId="77777777" w:rsidR="006D471D" w:rsidRPr="009750B6" w:rsidRDefault="006D471D" w:rsidP="00523C57">
      <w:pPr>
        <w:jc w:val="both"/>
        <w:rPr>
          <w:rFonts w:asciiTheme="minorHAnsi" w:eastAsia="Times New Roman" w:hAnsiTheme="minorHAnsi" w:cstheme="minorHAnsi"/>
          <w:lang w:val="ru-RU" w:eastAsia="ru-RU"/>
        </w:rPr>
      </w:pPr>
    </w:p>
    <w:p w14:paraId="5A87A3CB" w14:textId="77777777" w:rsidR="006D471D" w:rsidRPr="009750B6" w:rsidRDefault="006D471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4.1.1.34.</w:t>
      </w:r>
      <w:r w:rsidRPr="009750B6">
        <w:rPr>
          <w:rFonts w:asciiTheme="minorHAnsi" w:eastAsia="Times New Roman" w:hAnsiTheme="minorHAnsi" w:cstheme="minorHAnsi"/>
          <w:lang w:val="ru-RU" w:eastAsia="ru-RU"/>
        </w:rPr>
        <w:t>Какое количество учредителей может быть в ООО в соответствии с Федеральным законом от 8 февраля 1998 г. № 14-ФЗ "Об обществах с ограниченной ответственностью"?</w:t>
      </w:r>
    </w:p>
    <w:p w14:paraId="20A39C0F" w14:textId="77777777" w:rsidR="006D471D" w:rsidRPr="009750B6" w:rsidRDefault="006D471D" w:rsidP="00523C57">
      <w:pPr>
        <w:numPr>
          <w:ilvl w:val="0"/>
          <w:numId w:val="2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До 50 человек включительно</w:t>
      </w:r>
    </w:p>
    <w:p w14:paraId="3FA6A1D9" w14:textId="77777777" w:rsidR="006D471D" w:rsidRPr="009750B6" w:rsidRDefault="006D471D" w:rsidP="00523C57">
      <w:pPr>
        <w:numPr>
          <w:ilvl w:val="0"/>
          <w:numId w:val="2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 100 человек включительно</w:t>
      </w:r>
    </w:p>
    <w:p w14:paraId="769BD6B9" w14:textId="77777777" w:rsidR="006D471D" w:rsidRPr="009750B6" w:rsidRDefault="006D471D" w:rsidP="00523C57">
      <w:pPr>
        <w:numPr>
          <w:ilvl w:val="0"/>
          <w:numId w:val="2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 500 человек включительно</w:t>
      </w:r>
    </w:p>
    <w:p w14:paraId="53896FB1" w14:textId="77777777" w:rsidR="006D471D" w:rsidRPr="009750B6" w:rsidRDefault="006D471D" w:rsidP="00523C57">
      <w:pPr>
        <w:numPr>
          <w:ilvl w:val="0"/>
          <w:numId w:val="2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Количество учредителей не ограничено.</w:t>
      </w:r>
    </w:p>
    <w:p w14:paraId="5A8EB623" w14:textId="77777777" w:rsidR="006D471D" w:rsidRPr="009750B6" w:rsidRDefault="006D471D" w:rsidP="00523C57">
      <w:pPr>
        <w:numPr>
          <w:ilvl w:val="0"/>
          <w:numId w:val="2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Максимально возможно количество учредителей зависит от вида деятельности организации.</w:t>
      </w:r>
    </w:p>
    <w:p w14:paraId="2FEE3894" w14:textId="77777777" w:rsidR="00D554E1" w:rsidRPr="009750B6" w:rsidRDefault="00D554E1" w:rsidP="00523C57">
      <w:pPr>
        <w:jc w:val="both"/>
        <w:rPr>
          <w:rFonts w:asciiTheme="minorHAnsi" w:eastAsia="Times New Roman" w:hAnsiTheme="minorHAnsi" w:cstheme="minorHAnsi"/>
          <w:lang w:val="ru-RU" w:eastAsia="ru-RU"/>
        </w:rPr>
      </w:pPr>
    </w:p>
    <w:p w14:paraId="60FD53C4"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
          <w:bCs/>
          <w:lang w:val="ru-RU"/>
        </w:rPr>
        <w:t xml:space="preserve">4.1.1.35. </w:t>
      </w:r>
      <w:r w:rsidRPr="009750B6">
        <w:rPr>
          <w:rFonts w:asciiTheme="minorHAnsi" w:hAnsiTheme="minorHAnsi" w:cstheme="minorHAnsi"/>
          <w:bCs/>
          <w:lang w:val="ru-RU"/>
        </w:rPr>
        <w:t>Хозяйственные товарищества и общества; Крестьянские (фермерские) хозяйства; Хозяйственные партнерства, - могут ли быть коммерческими?</w:t>
      </w:r>
    </w:p>
    <w:p w14:paraId="71836369" w14:textId="77777777" w:rsidR="00D554E1" w:rsidRPr="009750B6" w:rsidRDefault="00D554E1" w:rsidP="00523C57">
      <w:pPr>
        <w:numPr>
          <w:ilvl w:val="0"/>
          <w:numId w:val="690"/>
        </w:numPr>
        <w:rPr>
          <w:rFonts w:asciiTheme="minorHAnsi" w:hAnsiTheme="minorHAnsi" w:cstheme="minorHAnsi"/>
          <w:b/>
          <w:bCs/>
          <w:lang w:val="ru-RU"/>
        </w:rPr>
      </w:pPr>
      <w:r w:rsidRPr="009750B6">
        <w:rPr>
          <w:rFonts w:asciiTheme="minorHAnsi" w:hAnsiTheme="minorHAnsi" w:cstheme="minorHAnsi"/>
          <w:b/>
          <w:bCs/>
          <w:lang w:val="ru-RU"/>
        </w:rPr>
        <w:t>Да</w:t>
      </w:r>
    </w:p>
    <w:p w14:paraId="5889B1D9" w14:textId="77777777" w:rsidR="00D554E1" w:rsidRPr="009750B6" w:rsidRDefault="00D554E1"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lastRenderedPageBreak/>
        <w:t>Нет</w:t>
      </w:r>
    </w:p>
    <w:p w14:paraId="3578B1AB" w14:textId="77777777" w:rsidR="00D554E1" w:rsidRPr="009750B6" w:rsidRDefault="00D554E1"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Да, согласно актам Законодательства</w:t>
      </w:r>
    </w:p>
    <w:p w14:paraId="7244ACCF" w14:textId="77777777" w:rsidR="00D554E1" w:rsidRPr="009750B6" w:rsidRDefault="00D554E1"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Да, если есть решение руководства</w:t>
      </w:r>
    </w:p>
    <w:p w14:paraId="4FA66A2C" w14:textId="77777777" w:rsidR="006D471D" w:rsidRPr="009750B6" w:rsidRDefault="006D471D" w:rsidP="00523C57">
      <w:pPr>
        <w:rPr>
          <w:rFonts w:asciiTheme="minorHAnsi" w:hAnsiTheme="minorHAnsi" w:cstheme="minorHAnsi"/>
          <w:lang w:val="ru-RU"/>
        </w:rPr>
      </w:pPr>
    </w:p>
    <w:p w14:paraId="3E440642" w14:textId="77777777" w:rsidR="00305D79" w:rsidRPr="009750B6" w:rsidRDefault="00305D79" w:rsidP="00523C57">
      <w:pPr>
        <w:jc w:val="both"/>
        <w:rPr>
          <w:rFonts w:asciiTheme="minorHAnsi" w:hAnsiTheme="minorHAnsi" w:cstheme="minorHAnsi"/>
          <w:bCs/>
          <w:lang w:val="ru-RU"/>
        </w:rPr>
      </w:pPr>
      <w:r w:rsidRPr="009750B6">
        <w:rPr>
          <w:rFonts w:asciiTheme="minorHAnsi" w:hAnsiTheme="minorHAnsi" w:cstheme="minorHAnsi"/>
          <w:b/>
          <w:bCs/>
          <w:lang w:val="ru-RU"/>
        </w:rPr>
        <w:t>4.1.1.36.</w:t>
      </w:r>
      <w:r w:rsidR="00C8011F" w:rsidRPr="009750B6">
        <w:rPr>
          <w:lang w:val="ru-RU"/>
        </w:rPr>
        <w:t xml:space="preserve"> </w:t>
      </w:r>
      <w:r w:rsidR="00C8011F" w:rsidRPr="009750B6">
        <w:rPr>
          <w:rFonts w:asciiTheme="minorHAnsi" w:hAnsiTheme="minorHAnsi" w:cstheme="minorHAnsi"/>
          <w:bCs/>
          <w:lang w:val="ru-RU"/>
        </w:rPr>
        <w:t>Что из нижеперечисленного согласно Гражданскому кодексу Российской Федерации является ценной бумагой:</w:t>
      </w:r>
    </w:p>
    <w:p w14:paraId="52B0D782"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Акция</w:t>
      </w:r>
    </w:p>
    <w:p w14:paraId="654885A5"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Закладная</w:t>
      </w:r>
    </w:p>
    <w:p w14:paraId="2A3BE89A"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Инвестиционный пай паевого инвестиционного фонда</w:t>
      </w:r>
    </w:p>
    <w:p w14:paraId="575737BB"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Коносамент</w:t>
      </w:r>
    </w:p>
    <w:p w14:paraId="4801EE54"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Вексель</w:t>
      </w:r>
    </w:p>
    <w:p w14:paraId="0D20EDDA"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Облигация</w:t>
      </w:r>
    </w:p>
    <w:p w14:paraId="435175CC"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Чек</w:t>
      </w:r>
    </w:p>
    <w:p w14:paraId="2720F664" w14:textId="77777777" w:rsidR="00C8011F" w:rsidRPr="009750B6" w:rsidRDefault="00C8011F"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369927A8" w14:textId="77777777" w:rsidR="00C8011F" w:rsidRPr="009750B6" w:rsidRDefault="00C8011F"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I, III, VI</w:t>
      </w:r>
    </w:p>
    <w:p w14:paraId="2C931CE4" w14:textId="77777777" w:rsidR="00C8011F" w:rsidRPr="009750B6" w:rsidRDefault="00C8011F"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I, III, V, VI</w:t>
      </w:r>
    </w:p>
    <w:p w14:paraId="22C82DE6" w14:textId="77777777" w:rsidR="00C8011F" w:rsidRPr="009750B6" w:rsidRDefault="00C8011F"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I, II, III, VI</w:t>
      </w:r>
    </w:p>
    <w:p w14:paraId="74958693" w14:textId="77777777" w:rsidR="00C8011F" w:rsidRPr="009750B6" w:rsidRDefault="00C8011F" w:rsidP="00523C57">
      <w:pPr>
        <w:numPr>
          <w:ilvl w:val="0"/>
          <w:numId w:val="690"/>
        </w:numPr>
        <w:rPr>
          <w:rFonts w:asciiTheme="minorHAnsi" w:hAnsiTheme="minorHAnsi" w:cstheme="minorHAnsi"/>
          <w:b/>
          <w:bCs/>
          <w:lang w:val="ru-RU"/>
        </w:rPr>
      </w:pPr>
      <w:r w:rsidRPr="009750B6">
        <w:rPr>
          <w:rFonts w:asciiTheme="minorHAnsi" w:hAnsiTheme="minorHAnsi" w:cstheme="minorHAnsi"/>
          <w:b/>
          <w:bCs/>
          <w:lang w:val="ru-RU"/>
        </w:rPr>
        <w:t>всё перечисленное</w:t>
      </w:r>
    </w:p>
    <w:p w14:paraId="2758B42F" w14:textId="77777777" w:rsidR="00305D79" w:rsidRPr="009750B6" w:rsidRDefault="00305D79" w:rsidP="00523C57">
      <w:pPr>
        <w:rPr>
          <w:rFonts w:asciiTheme="minorHAnsi" w:hAnsiTheme="minorHAnsi" w:cstheme="minorHAnsi"/>
          <w:lang w:val="ru-RU"/>
        </w:rPr>
      </w:pPr>
    </w:p>
    <w:p w14:paraId="11052F71" w14:textId="77777777" w:rsidR="00084222" w:rsidRPr="009750B6" w:rsidRDefault="00084222" w:rsidP="00523C57">
      <w:pPr>
        <w:jc w:val="both"/>
        <w:rPr>
          <w:rFonts w:asciiTheme="minorHAnsi" w:hAnsiTheme="minorHAnsi" w:cstheme="minorHAnsi"/>
          <w:lang w:val="ru-RU"/>
        </w:rPr>
      </w:pPr>
      <w:r w:rsidRPr="009750B6">
        <w:rPr>
          <w:rFonts w:asciiTheme="minorHAnsi" w:hAnsiTheme="minorHAnsi" w:cstheme="minorHAnsi"/>
          <w:b/>
          <w:bCs/>
          <w:lang w:val="ru-RU"/>
        </w:rPr>
        <w:t>4.1.1.37.</w:t>
      </w:r>
      <w:r w:rsidRPr="009750B6">
        <w:rPr>
          <w:rFonts w:asciiTheme="minorHAnsi" w:hAnsiTheme="minorHAnsi" w:cstheme="minorHAnsi"/>
          <w:lang w:val="ru-RU"/>
        </w:rPr>
        <w:t xml:space="preserve"> Как называется документарная ценная бумага, по которой лицом, уполномоченным требовать исполнения по ней, признается одно из следующих указанных лиц:</w:t>
      </w:r>
    </w:p>
    <w:p w14:paraId="0EF9B6A7" w14:textId="77777777" w:rsidR="00084222" w:rsidRPr="009750B6" w:rsidRDefault="00084222" w:rsidP="00523C57">
      <w:pPr>
        <w:jc w:val="both"/>
        <w:rPr>
          <w:rFonts w:asciiTheme="minorHAnsi" w:hAnsiTheme="minorHAnsi" w:cstheme="minorHAnsi"/>
          <w:lang w:val="ru-RU"/>
        </w:rPr>
      </w:pPr>
      <w:r w:rsidRPr="009750B6">
        <w:rPr>
          <w:rFonts w:asciiTheme="minorHAnsi" w:hAnsiTheme="minorHAnsi" w:cstheme="minorHAnsi"/>
          <w:lang w:val="ru-RU"/>
        </w:rPr>
        <w:t>а)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w:t>
      </w:r>
    </w:p>
    <w:p w14:paraId="1CE0EBC7" w14:textId="77777777" w:rsidR="00084222" w:rsidRPr="009750B6" w:rsidRDefault="00084222" w:rsidP="00523C57">
      <w:pPr>
        <w:jc w:val="both"/>
        <w:rPr>
          <w:rFonts w:asciiTheme="minorHAnsi" w:hAnsiTheme="minorHAnsi" w:cstheme="minorHAnsi"/>
          <w:lang w:val="ru-RU"/>
        </w:rPr>
      </w:pPr>
      <w:r w:rsidRPr="009750B6">
        <w:rPr>
          <w:rFonts w:asciiTheme="minorHAnsi" w:hAnsiTheme="minorHAnsi" w:cstheme="minorHAnsi"/>
          <w:lang w:val="ru-RU"/>
        </w:rPr>
        <w:t>б)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14:paraId="7BC1F33A" w14:textId="77777777" w:rsidR="00531839" w:rsidRPr="009750B6" w:rsidRDefault="0053183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5A9CF247" w14:textId="77777777" w:rsidR="00084222" w:rsidRPr="009750B6" w:rsidRDefault="00084222" w:rsidP="00523C57">
      <w:pPr>
        <w:numPr>
          <w:ilvl w:val="0"/>
          <w:numId w:val="690"/>
        </w:numPr>
        <w:jc w:val="both"/>
        <w:rPr>
          <w:rFonts w:asciiTheme="minorHAnsi" w:hAnsiTheme="minorHAnsi" w:cstheme="minorHAnsi"/>
          <w:b/>
          <w:bCs/>
          <w:lang w:val="ru-RU"/>
        </w:rPr>
      </w:pPr>
      <w:r w:rsidRPr="009750B6">
        <w:rPr>
          <w:rFonts w:asciiTheme="minorHAnsi" w:hAnsiTheme="minorHAnsi" w:cstheme="minorHAnsi"/>
          <w:b/>
          <w:bCs/>
          <w:lang w:val="ru-RU"/>
        </w:rPr>
        <w:t>Именная</w:t>
      </w:r>
    </w:p>
    <w:p w14:paraId="52077186" w14:textId="77777777" w:rsidR="00084222" w:rsidRPr="009750B6" w:rsidRDefault="00084222" w:rsidP="00523C57">
      <w:pPr>
        <w:numPr>
          <w:ilvl w:val="0"/>
          <w:numId w:val="690"/>
        </w:numPr>
        <w:jc w:val="both"/>
        <w:rPr>
          <w:rFonts w:asciiTheme="minorHAnsi" w:hAnsiTheme="minorHAnsi" w:cstheme="minorHAnsi"/>
          <w:bCs/>
          <w:lang w:val="ru-RU"/>
        </w:rPr>
      </w:pPr>
      <w:r w:rsidRPr="009750B6">
        <w:rPr>
          <w:rFonts w:asciiTheme="minorHAnsi" w:hAnsiTheme="minorHAnsi" w:cstheme="minorHAnsi"/>
          <w:bCs/>
          <w:lang w:val="ru-RU"/>
        </w:rPr>
        <w:t>Предъявительская</w:t>
      </w:r>
    </w:p>
    <w:p w14:paraId="029AF275" w14:textId="77777777" w:rsidR="00084222" w:rsidRPr="009750B6" w:rsidRDefault="00084222"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Ордерная</w:t>
      </w:r>
    </w:p>
    <w:p w14:paraId="0D541EA4" w14:textId="77777777" w:rsidR="00084222" w:rsidRPr="009750B6" w:rsidRDefault="00084222" w:rsidP="00523C57">
      <w:pPr>
        <w:rPr>
          <w:rFonts w:asciiTheme="minorHAnsi" w:hAnsiTheme="minorHAnsi" w:cstheme="minorHAnsi"/>
          <w:bCs/>
          <w:lang w:val="ru-RU"/>
        </w:rPr>
      </w:pPr>
    </w:p>
    <w:p w14:paraId="6F282C87" w14:textId="77777777" w:rsidR="00084222" w:rsidRPr="009750B6" w:rsidRDefault="00084222" w:rsidP="00523C57">
      <w:pPr>
        <w:rPr>
          <w:rFonts w:asciiTheme="minorHAnsi" w:hAnsiTheme="minorHAnsi" w:cstheme="minorHAnsi"/>
          <w:bCs/>
          <w:lang w:val="ru-RU"/>
        </w:rPr>
      </w:pPr>
      <w:r w:rsidRPr="009750B6">
        <w:rPr>
          <w:rFonts w:asciiTheme="minorHAnsi" w:eastAsia="Times New Roman" w:hAnsiTheme="minorHAnsi" w:cstheme="minorHAnsi"/>
          <w:b/>
          <w:bCs/>
          <w:lang w:val="ru-RU" w:eastAsia="ru-RU"/>
        </w:rPr>
        <w:t>4.1.1.38.</w:t>
      </w:r>
      <w:r w:rsidRPr="009750B6">
        <w:rPr>
          <w:rFonts w:asciiTheme="minorHAnsi" w:hAnsiTheme="minorHAnsi" w:cstheme="minorHAnsi"/>
          <w:bCs/>
          <w:lang w:val="ru-RU"/>
        </w:rPr>
        <w:t xml:space="preserve"> Как называется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r w:rsidR="00531839" w:rsidRPr="009750B6">
        <w:rPr>
          <w:rFonts w:asciiTheme="minorHAnsi" w:hAnsiTheme="minorHAnsi" w:cstheme="minorHAnsi"/>
          <w:bCs/>
          <w:lang w:val="ru-RU"/>
        </w:rPr>
        <w:t>.</w:t>
      </w:r>
    </w:p>
    <w:p w14:paraId="73413BA7" w14:textId="77777777" w:rsidR="00531839" w:rsidRPr="009750B6" w:rsidRDefault="0053183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289A7A11" w14:textId="77777777" w:rsidR="00084222" w:rsidRPr="009750B6" w:rsidRDefault="00084222"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Предъявительская</w:t>
      </w:r>
    </w:p>
    <w:p w14:paraId="4949B684" w14:textId="77777777" w:rsidR="00084222" w:rsidRPr="009750B6" w:rsidRDefault="00084222" w:rsidP="00523C57">
      <w:pPr>
        <w:numPr>
          <w:ilvl w:val="0"/>
          <w:numId w:val="690"/>
        </w:numPr>
        <w:rPr>
          <w:rFonts w:asciiTheme="minorHAnsi" w:hAnsiTheme="minorHAnsi" w:cstheme="minorHAnsi"/>
          <w:b/>
          <w:bCs/>
          <w:lang w:val="ru-RU"/>
        </w:rPr>
      </w:pPr>
      <w:r w:rsidRPr="009750B6">
        <w:rPr>
          <w:rFonts w:asciiTheme="minorHAnsi" w:hAnsiTheme="minorHAnsi" w:cstheme="minorHAnsi"/>
          <w:b/>
          <w:bCs/>
          <w:lang w:val="ru-RU"/>
        </w:rPr>
        <w:t>Ордерная</w:t>
      </w:r>
    </w:p>
    <w:p w14:paraId="2BEBC5B7" w14:textId="77777777" w:rsidR="00084222" w:rsidRPr="009750B6" w:rsidRDefault="00084222"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Бездокументарная</w:t>
      </w:r>
    </w:p>
    <w:p w14:paraId="0F0CB634" w14:textId="77777777" w:rsidR="00084222" w:rsidRPr="009750B6" w:rsidRDefault="00084222" w:rsidP="00523C57">
      <w:pPr>
        <w:numPr>
          <w:ilvl w:val="0"/>
          <w:numId w:val="690"/>
        </w:numPr>
        <w:rPr>
          <w:rFonts w:asciiTheme="minorHAnsi" w:hAnsiTheme="minorHAnsi" w:cstheme="minorHAnsi"/>
          <w:bCs/>
          <w:lang w:val="ru-RU"/>
        </w:rPr>
      </w:pPr>
      <w:r w:rsidRPr="009750B6">
        <w:rPr>
          <w:rFonts w:asciiTheme="minorHAnsi" w:hAnsiTheme="minorHAnsi" w:cstheme="minorHAnsi"/>
          <w:bCs/>
          <w:lang w:val="ru-RU"/>
        </w:rPr>
        <w:t>Именная</w:t>
      </w:r>
    </w:p>
    <w:p w14:paraId="75B6AF9F" w14:textId="77777777" w:rsidR="00084222" w:rsidRPr="009750B6" w:rsidRDefault="00084222" w:rsidP="00523C57">
      <w:pPr>
        <w:rPr>
          <w:rFonts w:asciiTheme="minorHAnsi" w:hAnsiTheme="minorHAnsi" w:cstheme="minorHAnsi"/>
          <w:bCs/>
          <w:lang w:val="ru-RU"/>
        </w:rPr>
      </w:pPr>
    </w:p>
    <w:p w14:paraId="7C7C5295" w14:textId="77777777" w:rsidR="00AC130B" w:rsidRPr="00AF45A9" w:rsidRDefault="00AC130B"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hAnsiTheme="minorHAnsi" w:cstheme="minorHAnsi"/>
          <w:b/>
          <w:bCs/>
        </w:rPr>
        <w:t>4.1.1.39.</w:t>
      </w:r>
      <w:r w:rsidRPr="009750B6">
        <w:t xml:space="preserve"> </w:t>
      </w:r>
      <w:r w:rsidRPr="009750B6">
        <w:rPr>
          <w:rFonts w:asciiTheme="minorHAnsi" w:eastAsiaTheme="minorHAnsi" w:hAnsiTheme="minorHAnsi" w:cstheme="minorHAnsi"/>
          <w:bCs/>
          <w:lang w:eastAsia="en-GB"/>
        </w:rPr>
        <w:t xml:space="preserve">Может ли часть имущественного комплекса как обособленное имущество действующего бизнеса быть объектом оценки в соответствии с Федеральным стандартом оценки «Оценка бизнеса» (ФСО № 8)», утвержденным приказом Минэкономразвития России </w:t>
      </w:r>
      <w:r w:rsidRPr="00AF45A9">
        <w:rPr>
          <w:rFonts w:asciiTheme="minorHAnsi" w:eastAsiaTheme="minorHAnsi" w:hAnsiTheme="minorHAnsi" w:cstheme="minorHAnsi"/>
          <w:bCs/>
          <w:lang w:eastAsia="en-GB"/>
        </w:rPr>
        <w:t>№ 326 от 01.06.2015?</w:t>
      </w:r>
    </w:p>
    <w:p w14:paraId="487906A7" w14:textId="77777777" w:rsidR="00531839" w:rsidRPr="00AF45A9" w:rsidRDefault="00531839"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 xml:space="preserve">Варианты ответа: </w:t>
      </w:r>
    </w:p>
    <w:p w14:paraId="66011D7E" w14:textId="77777777" w:rsidR="00AC130B" w:rsidRPr="00AF45A9" w:rsidRDefault="00AC130B" w:rsidP="00523C57">
      <w:pPr>
        <w:numPr>
          <w:ilvl w:val="0"/>
          <w:numId w:val="705"/>
        </w:numPr>
        <w:rPr>
          <w:rFonts w:asciiTheme="minorHAnsi" w:hAnsiTheme="minorHAnsi" w:cstheme="minorHAnsi"/>
          <w:bCs/>
          <w:lang w:val="ru-RU"/>
        </w:rPr>
      </w:pPr>
      <w:r w:rsidRPr="00AF45A9">
        <w:rPr>
          <w:rFonts w:asciiTheme="minorHAnsi" w:hAnsiTheme="minorHAnsi" w:cstheme="minorHAnsi"/>
          <w:bCs/>
          <w:lang w:val="ru-RU"/>
        </w:rPr>
        <w:t>не может</w:t>
      </w:r>
    </w:p>
    <w:p w14:paraId="53D54908" w14:textId="77777777" w:rsidR="00AC130B" w:rsidRPr="00AF45A9" w:rsidRDefault="00AC130B" w:rsidP="00523C57">
      <w:pPr>
        <w:numPr>
          <w:ilvl w:val="0"/>
          <w:numId w:val="705"/>
        </w:numPr>
        <w:spacing w:before="100" w:beforeAutospacing="1" w:after="100" w:afterAutospacing="1"/>
        <w:rPr>
          <w:rFonts w:asciiTheme="minorHAnsi" w:hAnsiTheme="minorHAnsi" w:cstheme="minorHAnsi"/>
          <w:bCs/>
          <w:lang w:val="ru-RU"/>
        </w:rPr>
      </w:pPr>
      <w:r w:rsidRPr="00AF45A9">
        <w:rPr>
          <w:rFonts w:asciiTheme="minorHAnsi" w:hAnsiTheme="minorHAnsi" w:cstheme="minorHAnsi"/>
          <w:bCs/>
          <w:lang w:val="ru-RU"/>
        </w:rPr>
        <w:lastRenderedPageBreak/>
        <w:t>может, но только при оценке акционерного общества</w:t>
      </w:r>
    </w:p>
    <w:p w14:paraId="385FA514" w14:textId="77777777" w:rsidR="00AC130B" w:rsidRPr="00AF45A9" w:rsidRDefault="00AC130B" w:rsidP="00523C57">
      <w:pPr>
        <w:numPr>
          <w:ilvl w:val="0"/>
          <w:numId w:val="705"/>
        </w:numPr>
        <w:spacing w:before="100" w:beforeAutospacing="1" w:after="100" w:afterAutospacing="1"/>
        <w:rPr>
          <w:rFonts w:asciiTheme="minorHAnsi" w:hAnsiTheme="minorHAnsi" w:cstheme="minorHAnsi"/>
          <w:b/>
          <w:bCs/>
          <w:lang w:val="ru-RU"/>
        </w:rPr>
      </w:pPr>
      <w:r w:rsidRPr="00AF45A9">
        <w:rPr>
          <w:rFonts w:asciiTheme="minorHAnsi" w:hAnsiTheme="minorHAnsi" w:cstheme="minorHAnsi"/>
          <w:b/>
          <w:bCs/>
          <w:lang w:val="ru-RU"/>
        </w:rPr>
        <w:t>может</w:t>
      </w:r>
    </w:p>
    <w:p w14:paraId="484CBCB1" w14:textId="77777777" w:rsidR="00AC130B" w:rsidRPr="00AF45A9" w:rsidRDefault="00AC130B" w:rsidP="00523C57">
      <w:pPr>
        <w:numPr>
          <w:ilvl w:val="0"/>
          <w:numId w:val="705"/>
        </w:numPr>
        <w:spacing w:before="100" w:beforeAutospacing="1" w:after="100" w:afterAutospacing="1"/>
        <w:rPr>
          <w:rFonts w:asciiTheme="minorHAnsi" w:hAnsiTheme="minorHAnsi" w:cstheme="minorHAnsi"/>
          <w:bCs/>
          <w:lang w:val="ru-RU"/>
        </w:rPr>
      </w:pPr>
      <w:r w:rsidRPr="00AF45A9">
        <w:rPr>
          <w:rFonts w:asciiTheme="minorHAnsi" w:hAnsiTheme="minorHAnsi" w:cstheme="minorHAnsi"/>
          <w:bCs/>
          <w:lang w:val="ru-RU"/>
        </w:rPr>
        <w:t xml:space="preserve">может, но только если оценка является обязательной </w:t>
      </w:r>
    </w:p>
    <w:p w14:paraId="77197C3D" w14:textId="77777777" w:rsidR="005C3DE0" w:rsidRPr="00AF45A9" w:rsidRDefault="005C3DE0" w:rsidP="00523C57">
      <w:pPr>
        <w:pStyle w:val="af2"/>
        <w:spacing w:before="0" w:beforeAutospacing="0" w:after="0" w:afterAutospacing="0"/>
        <w:jc w:val="both"/>
        <w:rPr>
          <w:rFonts w:asciiTheme="minorHAnsi" w:hAnsiTheme="minorHAnsi" w:cstheme="minorHAnsi"/>
          <w:bCs/>
        </w:rPr>
      </w:pPr>
      <w:r w:rsidRPr="00AF45A9">
        <w:rPr>
          <w:rFonts w:asciiTheme="minorHAnsi" w:hAnsiTheme="minorHAnsi" w:cstheme="minorHAnsi"/>
          <w:b/>
          <w:bCs/>
        </w:rPr>
        <w:t>4.1.1.40. </w:t>
      </w:r>
      <w:r w:rsidRPr="00AF45A9">
        <w:rPr>
          <w:rFonts w:asciiTheme="minorHAnsi" w:hAnsiTheme="minorHAnsi" w:cstheme="minorHAnsi"/>
          <w:bCs/>
        </w:rPr>
        <w:t>Что согласно Гражданскому Кодексу Российской Федерации является филиалом юридического лица?</w:t>
      </w:r>
    </w:p>
    <w:p w14:paraId="27C014A4" w14:textId="407ECED9" w:rsidR="005C3DE0" w:rsidRPr="00AF45A9" w:rsidRDefault="005C3DE0" w:rsidP="00523C57">
      <w:pPr>
        <w:numPr>
          <w:ilvl w:val="0"/>
          <w:numId w:val="705"/>
        </w:numPr>
        <w:jc w:val="both"/>
        <w:rPr>
          <w:rFonts w:asciiTheme="minorHAnsi" w:hAnsiTheme="minorHAnsi" w:cstheme="minorHAnsi"/>
          <w:bCs/>
          <w:lang w:val="ru-RU"/>
        </w:rPr>
      </w:pPr>
      <w:r w:rsidRPr="00AF45A9">
        <w:rPr>
          <w:rFonts w:asciiTheme="minorHAnsi" w:hAnsiTheme="minorHAnsi" w:cstheme="minorHAnsi"/>
          <w:bCs/>
          <w:lang w:val="ru-RU"/>
        </w:rPr>
        <w:t>Другое юридическое лицо, которое представляет интересы юридического лица</w:t>
      </w:r>
      <w:r w:rsidR="006A7E25" w:rsidRPr="00AF45A9">
        <w:rPr>
          <w:rFonts w:asciiTheme="minorHAnsi" w:hAnsiTheme="minorHAnsi" w:cstheme="minorHAnsi"/>
          <w:bCs/>
          <w:lang w:val="ru-RU"/>
        </w:rPr>
        <w:t>.</w:t>
      </w:r>
    </w:p>
    <w:p w14:paraId="0EE4A163" w14:textId="5BD23A11" w:rsidR="005C3DE0" w:rsidRPr="00AF45A9" w:rsidRDefault="005C3DE0" w:rsidP="00523C57">
      <w:pPr>
        <w:numPr>
          <w:ilvl w:val="0"/>
          <w:numId w:val="705"/>
        </w:numPr>
        <w:jc w:val="both"/>
        <w:rPr>
          <w:rFonts w:asciiTheme="minorHAnsi" w:hAnsiTheme="minorHAnsi" w:cstheme="minorHAnsi"/>
          <w:bCs/>
          <w:lang w:val="ru-RU"/>
        </w:rPr>
      </w:pPr>
      <w:r w:rsidRPr="00AF45A9">
        <w:rPr>
          <w:rFonts w:asciiTheme="minorHAnsi" w:hAnsiTheme="minorHAnsi" w:cstheme="minorHAnsi"/>
          <w:bCs/>
          <w:lang w:val="ru-RU"/>
        </w:rPr>
        <w:t>Обособленное подразделение юридического лица, расположенное вне места его нахождения</w:t>
      </w:r>
      <w:r w:rsidR="006A7E25" w:rsidRPr="00AF45A9">
        <w:rPr>
          <w:rFonts w:asciiTheme="minorHAnsi" w:hAnsiTheme="minorHAnsi" w:cstheme="minorHAnsi"/>
          <w:bCs/>
          <w:lang w:val="ru-RU"/>
        </w:rPr>
        <w:t>.</w:t>
      </w:r>
    </w:p>
    <w:p w14:paraId="74100337" w14:textId="2B0A72D9" w:rsidR="005C3DE0" w:rsidRPr="00AF45A9" w:rsidRDefault="005C3DE0" w:rsidP="00523C57">
      <w:pPr>
        <w:numPr>
          <w:ilvl w:val="0"/>
          <w:numId w:val="705"/>
        </w:numPr>
        <w:jc w:val="both"/>
        <w:rPr>
          <w:rFonts w:asciiTheme="minorHAnsi" w:hAnsiTheme="minorHAnsi" w:cstheme="minorHAnsi"/>
          <w:bCs/>
          <w:lang w:val="ru-RU"/>
        </w:rPr>
      </w:pPr>
      <w:r w:rsidRPr="00AF45A9">
        <w:rPr>
          <w:rFonts w:asciiTheme="minorHAnsi" w:hAnsiTheme="minorHAnsi" w:cstheme="minorHAnsi"/>
          <w:bCs/>
          <w:lang w:val="ru-RU"/>
        </w:rPr>
        <w:t>Обособленное подразделение юридического лица, расположенное вне места его нахождения, осуществляющее все его функции, представляющее его интересы и осуществляющее их защиту</w:t>
      </w:r>
      <w:r w:rsidR="006A7E25" w:rsidRPr="00AF45A9">
        <w:rPr>
          <w:rFonts w:asciiTheme="minorHAnsi" w:hAnsiTheme="minorHAnsi" w:cstheme="minorHAnsi"/>
          <w:bCs/>
          <w:lang w:val="ru-RU"/>
        </w:rPr>
        <w:t>.</w:t>
      </w:r>
    </w:p>
    <w:p w14:paraId="25585449" w14:textId="4AE4AC0C" w:rsidR="005C3DE0" w:rsidRPr="00AF45A9" w:rsidRDefault="005C3DE0" w:rsidP="00523C57">
      <w:pPr>
        <w:numPr>
          <w:ilvl w:val="0"/>
          <w:numId w:val="705"/>
        </w:numPr>
        <w:jc w:val="both"/>
        <w:rPr>
          <w:rFonts w:asciiTheme="minorHAnsi" w:hAnsiTheme="minorHAnsi" w:cstheme="minorHAnsi"/>
          <w:b/>
          <w:bCs/>
          <w:lang w:val="ru-RU"/>
        </w:rPr>
      </w:pPr>
      <w:r w:rsidRPr="00AF45A9">
        <w:rPr>
          <w:rFonts w:asciiTheme="minorHAnsi" w:hAnsiTheme="minorHAnsi" w:cstheme="minorHAnsi"/>
          <w:b/>
          <w:bCs/>
          <w:lang w:val="ru-RU"/>
        </w:rPr>
        <w:t>Обособленное подразделение юридического лица, расположенное вне места его нахождения и осуществляющее все его функции или их часть</w:t>
      </w:r>
      <w:r w:rsidR="006A7E25" w:rsidRPr="00AF45A9">
        <w:rPr>
          <w:rFonts w:asciiTheme="minorHAnsi" w:hAnsiTheme="minorHAnsi" w:cstheme="minorHAnsi"/>
          <w:b/>
          <w:bCs/>
          <w:lang w:val="ru-RU"/>
        </w:rPr>
        <w:t>.</w:t>
      </w:r>
    </w:p>
    <w:p w14:paraId="07532E13" w14:textId="77777777" w:rsidR="005C3DE0" w:rsidRPr="00AF45A9" w:rsidRDefault="005C3DE0" w:rsidP="00523C57">
      <w:pPr>
        <w:rPr>
          <w:rFonts w:asciiTheme="minorHAnsi" w:hAnsiTheme="minorHAnsi" w:cstheme="minorHAnsi"/>
          <w:bCs/>
          <w:lang w:val="ru-RU"/>
        </w:rPr>
      </w:pPr>
    </w:p>
    <w:p w14:paraId="2C2971B5" w14:textId="77777777" w:rsidR="00D546B6" w:rsidRPr="00AF45A9" w:rsidRDefault="00D546B6" w:rsidP="00523C57">
      <w:pPr>
        <w:rPr>
          <w:rFonts w:asciiTheme="minorHAnsi" w:hAnsiTheme="minorHAnsi" w:cstheme="minorHAnsi"/>
          <w:bCs/>
          <w:lang w:val="ru-RU"/>
        </w:rPr>
      </w:pPr>
    </w:p>
    <w:p w14:paraId="42EFB6A1" w14:textId="77777777" w:rsidR="007414D7" w:rsidRPr="00AF45A9" w:rsidRDefault="00646BB1" w:rsidP="00523C57">
      <w:pPr>
        <w:pStyle w:val="3"/>
        <w:spacing w:before="0" w:line="240" w:lineRule="auto"/>
        <w:jc w:val="center"/>
        <w:rPr>
          <w:rFonts w:asciiTheme="minorHAnsi" w:hAnsiTheme="minorHAnsi" w:cstheme="minorHAnsi"/>
          <w:color w:val="auto"/>
          <w:sz w:val="24"/>
          <w:szCs w:val="24"/>
        </w:rPr>
      </w:pPr>
      <w:bookmarkStart w:id="49" w:name="_Toc75862722"/>
      <w:r w:rsidRPr="00AF45A9">
        <w:rPr>
          <w:rFonts w:asciiTheme="minorHAnsi" w:hAnsiTheme="minorHAnsi" w:cstheme="minorHAnsi"/>
          <w:color w:val="auto"/>
          <w:sz w:val="24"/>
          <w:szCs w:val="24"/>
        </w:rPr>
        <w:t>4.1.2. Теория оценки</w:t>
      </w:r>
      <w:bookmarkStart w:id="50" w:name="_Toc499552433"/>
      <w:bookmarkStart w:id="51" w:name="_Toc500751327"/>
      <w:bookmarkEnd w:id="48"/>
      <w:bookmarkEnd w:id="49"/>
    </w:p>
    <w:p w14:paraId="013E20A6" w14:textId="77777777" w:rsidR="00A73AA3" w:rsidRPr="00AF45A9" w:rsidRDefault="00A73AA3" w:rsidP="00523C57">
      <w:pPr>
        <w:pStyle w:val="af2"/>
        <w:spacing w:before="0" w:beforeAutospacing="0" w:after="0" w:afterAutospacing="0"/>
        <w:ind w:firstLine="709"/>
        <w:jc w:val="both"/>
        <w:rPr>
          <w:rFonts w:asciiTheme="minorHAnsi" w:hAnsiTheme="minorHAnsi" w:cstheme="minorHAnsi"/>
          <w:bCs/>
        </w:rPr>
      </w:pPr>
    </w:p>
    <w:p w14:paraId="477731D5" w14:textId="77777777" w:rsidR="0097411C" w:rsidRPr="00AF45A9" w:rsidRDefault="0097411C" w:rsidP="00523C57">
      <w:pPr>
        <w:pStyle w:val="af2"/>
        <w:spacing w:before="0" w:beforeAutospacing="0" w:after="0" w:afterAutospacing="0"/>
        <w:jc w:val="both"/>
        <w:rPr>
          <w:rFonts w:asciiTheme="minorHAnsi" w:hAnsiTheme="minorHAnsi" w:cstheme="minorHAnsi"/>
        </w:rPr>
      </w:pPr>
      <w:r w:rsidRPr="00AF45A9">
        <w:rPr>
          <w:rFonts w:asciiTheme="minorHAnsi" w:hAnsiTheme="minorHAnsi" w:cstheme="minorHAnsi"/>
          <w:b/>
          <w:bCs/>
        </w:rPr>
        <w:t>4.1.2.1.</w:t>
      </w:r>
      <w:r w:rsidRPr="00AF45A9">
        <w:rPr>
          <w:rFonts w:asciiTheme="minorHAnsi" w:hAnsiTheme="minorHAnsi" w:cstheme="minorHAnsi"/>
        </w:rPr>
        <w:t> Что такое трансформация бухгалтерской отчетности?</w:t>
      </w:r>
    </w:p>
    <w:p w14:paraId="42BF94B1" w14:textId="77777777" w:rsidR="0097411C" w:rsidRPr="00AF45A9" w:rsidRDefault="0097411C" w:rsidP="00523C57">
      <w:pPr>
        <w:numPr>
          <w:ilvl w:val="0"/>
          <w:numId w:val="264"/>
        </w:numPr>
        <w:ind w:left="1104"/>
        <w:jc w:val="both"/>
        <w:rPr>
          <w:rFonts w:asciiTheme="minorHAnsi" w:hAnsiTheme="minorHAnsi" w:cstheme="minorHAnsi"/>
        </w:rPr>
      </w:pPr>
      <w:r w:rsidRPr="00AF45A9">
        <w:rPr>
          <w:rFonts w:asciiTheme="minorHAnsi" w:hAnsiTheme="minorHAnsi" w:cstheme="minorHAnsi"/>
        </w:rPr>
        <w:t>инфляционные корректировки</w:t>
      </w:r>
    </w:p>
    <w:p w14:paraId="4AB82736" w14:textId="77777777" w:rsidR="0097411C" w:rsidRPr="00AF45A9" w:rsidRDefault="0097411C" w:rsidP="00523C57">
      <w:pPr>
        <w:numPr>
          <w:ilvl w:val="0"/>
          <w:numId w:val="264"/>
        </w:numPr>
        <w:ind w:left="1104"/>
        <w:jc w:val="both"/>
        <w:rPr>
          <w:rFonts w:asciiTheme="minorHAnsi" w:hAnsiTheme="minorHAnsi" w:cstheme="minorHAnsi"/>
        </w:rPr>
      </w:pPr>
      <w:r w:rsidRPr="00AF45A9">
        <w:rPr>
          <w:rFonts w:asciiTheme="minorHAnsi" w:hAnsiTheme="minorHAnsi" w:cstheme="minorHAnsi"/>
        </w:rPr>
        <w:t>корректировки нетипичных доходов и расходов</w:t>
      </w:r>
    </w:p>
    <w:p w14:paraId="15C52573" w14:textId="77777777" w:rsidR="0097411C" w:rsidRPr="00AF45A9" w:rsidRDefault="0097411C" w:rsidP="00523C57">
      <w:pPr>
        <w:numPr>
          <w:ilvl w:val="0"/>
          <w:numId w:val="264"/>
        </w:numPr>
        <w:ind w:left="1104"/>
        <w:jc w:val="both"/>
        <w:rPr>
          <w:rFonts w:asciiTheme="minorHAnsi" w:hAnsiTheme="minorHAnsi" w:cstheme="minorHAnsi"/>
        </w:rPr>
      </w:pPr>
      <w:r w:rsidRPr="00AF45A9">
        <w:rPr>
          <w:rFonts w:asciiTheme="minorHAnsi" w:hAnsiTheme="minorHAnsi" w:cstheme="minorHAnsi"/>
        </w:rPr>
        <w:t>обязательна при оценке бизнеса</w:t>
      </w:r>
    </w:p>
    <w:p w14:paraId="473A76A8" w14:textId="77777777" w:rsidR="0097411C" w:rsidRPr="00AF45A9" w:rsidRDefault="0097411C" w:rsidP="00523C57">
      <w:pPr>
        <w:numPr>
          <w:ilvl w:val="0"/>
          <w:numId w:val="264"/>
        </w:numPr>
        <w:ind w:left="1104"/>
        <w:jc w:val="both"/>
        <w:rPr>
          <w:rFonts w:asciiTheme="minorHAnsi" w:hAnsiTheme="minorHAnsi" w:cstheme="minorHAnsi"/>
          <w:b/>
          <w:lang w:val="ru-RU"/>
        </w:rPr>
      </w:pPr>
      <w:r w:rsidRPr="00AF45A9">
        <w:rPr>
          <w:rFonts w:asciiTheme="minorHAnsi" w:hAnsiTheme="minorHAnsi" w:cstheme="minorHAnsi"/>
          <w:b/>
          <w:lang w:val="ru-RU"/>
        </w:rPr>
        <w:t>необходима при различиях в методах учета</w:t>
      </w:r>
    </w:p>
    <w:p w14:paraId="28E6E89E" w14:textId="77777777" w:rsidR="0097411C" w:rsidRPr="00AF45A9" w:rsidRDefault="0097411C" w:rsidP="00523C57">
      <w:pPr>
        <w:pStyle w:val="af2"/>
        <w:spacing w:before="0" w:beforeAutospacing="0" w:after="0" w:afterAutospacing="0"/>
        <w:jc w:val="both"/>
        <w:rPr>
          <w:rFonts w:asciiTheme="minorHAnsi" w:hAnsiTheme="minorHAnsi" w:cstheme="minorHAnsi"/>
        </w:rPr>
      </w:pPr>
    </w:p>
    <w:p w14:paraId="3D76CA38" w14:textId="77777777" w:rsidR="00D42F90" w:rsidRPr="00AF45A9" w:rsidRDefault="0097411C" w:rsidP="00523C57">
      <w:pPr>
        <w:pStyle w:val="af2"/>
        <w:spacing w:before="0" w:beforeAutospacing="0" w:after="0" w:afterAutospacing="0"/>
        <w:jc w:val="both"/>
        <w:rPr>
          <w:rFonts w:asciiTheme="minorHAnsi" w:hAnsiTheme="minorHAnsi" w:cstheme="minorHAnsi"/>
        </w:rPr>
      </w:pPr>
      <w:r w:rsidRPr="00AF45A9">
        <w:rPr>
          <w:rFonts w:asciiTheme="minorHAnsi" w:hAnsiTheme="minorHAnsi" w:cstheme="minorHAnsi"/>
          <w:b/>
          <w:bCs/>
        </w:rPr>
        <w:t>4.1.2.2.</w:t>
      </w:r>
      <w:r w:rsidRPr="00AF45A9">
        <w:rPr>
          <w:rFonts w:asciiTheme="minorHAnsi" w:hAnsiTheme="minorHAnsi" w:cstheme="minorHAnsi"/>
        </w:rPr>
        <w:t> Что из перечисленного влияет на увеличение денежного потока от операционной деятельности (CFO):</w:t>
      </w:r>
    </w:p>
    <w:p w14:paraId="11389180" w14:textId="77777777" w:rsidR="0097411C" w:rsidRPr="00AF45A9" w:rsidRDefault="0097411C" w:rsidP="00523C57">
      <w:pPr>
        <w:pStyle w:val="af2"/>
        <w:spacing w:before="0" w:beforeAutospacing="0" w:after="0" w:afterAutospacing="0"/>
        <w:jc w:val="both"/>
        <w:rPr>
          <w:rFonts w:asciiTheme="minorHAnsi" w:hAnsiTheme="minorHAnsi" w:cstheme="minorHAnsi"/>
        </w:rPr>
      </w:pPr>
      <w:r w:rsidRPr="00AF45A9">
        <w:rPr>
          <w:rFonts w:asciiTheme="minorHAnsi" w:hAnsiTheme="minorHAnsi" w:cstheme="minorHAnsi"/>
        </w:rPr>
        <w:t>Варианты ответа:</w:t>
      </w:r>
    </w:p>
    <w:p w14:paraId="42329618" w14:textId="77777777" w:rsidR="0097411C" w:rsidRPr="009750B6" w:rsidRDefault="0097411C" w:rsidP="00523C57">
      <w:pPr>
        <w:numPr>
          <w:ilvl w:val="0"/>
          <w:numId w:val="265"/>
        </w:numPr>
        <w:ind w:left="1104"/>
        <w:jc w:val="both"/>
        <w:rPr>
          <w:rFonts w:asciiTheme="minorHAnsi" w:hAnsiTheme="minorHAnsi" w:cstheme="minorHAnsi"/>
          <w:b/>
          <w:lang w:val="ru-RU"/>
        </w:rPr>
      </w:pPr>
      <w:r w:rsidRPr="00AF45A9">
        <w:rPr>
          <w:rFonts w:asciiTheme="minorHAnsi" w:hAnsiTheme="minorHAnsi" w:cstheme="minorHAnsi"/>
          <w:b/>
          <w:lang w:val="ru-RU"/>
        </w:rPr>
        <w:t>Увеличение резервов по дебиторской задолженности</w:t>
      </w:r>
      <w:r w:rsidRPr="009750B6">
        <w:rPr>
          <w:rFonts w:asciiTheme="minorHAnsi" w:hAnsiTheme="minorHAnsi" w:cstheme="minorHAnsi"/>
          <w:b/>
          <w:lang w:val="ru-RU"/>
        </w:rPr>
        <w:t xml:space="preserve"> по решению учредителей</w:t>
      </w:r>
    </w:p>
    <w:p w14:paraId="29B4F235" w14:textId="77777777" w:rsidR="0097411C" w:rsidRPr="009750B6" w:rsidRDefault="0097411C" w:rsidP="00523C57">
      <w:pPr>
        <w:numPr>
          <w:ilvl w:val="0"/>
          <w:numId w:val="265"/>
        </w:numPr>
        <w:ind w:left="1104"/>
        <w:jc w:val="both"/>
        <w:rPr>
          <w:rFonts w:asciiTheme="minorHAnsi" w:hAnsiTheme="minorHAnsi" w:cstheme="minorHAnsi"/>
        </w:rPr>
      </w:pPr>
      <w:r w:rsidRPr="009750B6">
        <w:rPr>
          <w:rFonts w:asciiTheme="minorHAnsi" w:hAnsiTheme="minorHAnsi" w:cstheme="minorHAnsi"/>
        </w:rPr>
        <w:t>Изменение долгосрочного долга</w:t>
      </w:r>
    </w:p>
    <w:p w14:paraId="1DBCACC7" w14:textId="77777777" w:rsidR="0097411C" w:rsidRPr="009750B6" w:rsidRDefault="0097411C" w:rsidP="00523C57">
      <w:pPr>
        <w:numPr>
          <w:ilvl w:val="0"/>
          <w:numId w:val="265"/>
        </w:numPr>
        <w:ind w:left="1104"/>
        <w:jc w:val="both"/>
        <w:rPr>
          <w:rFonts w:asciiTheme="minorHAnsi" w:hAnsiTheme="minorHAnsi" w:cstheme="minorHAnsi"/>
        </w:rPr>
      </w:pPr>
      <w:r w:rsidRPr="009750B6">
        <w:rPr>
          <w:rFonts w:asciiTheme="minorHAnsi" w:hAnsiTheme="minorHAnsi" w:cstheme="minorHAnsi"/>
        </w:rPr>
        <w:t>Увеличение кап. вложений.</w:t>
      </w:r>
    </w:p>
    <w:p w14:paraId="6A3D19BE" w14:textId="77777777" w:rsidR="0097411C" w:rsidRPr="009750B6" w:rsidRDefault="0097411C" w:rsidP="00523C57">
      <w:pPr>
        <w:numPr>
          <w:ilvl w:val="0"/>
          <w:numId w:val="265"/>
        </w:numPr>
        <w:ind w:left="1104"/>
        <w:jc w:val="both"/>
        <w:rPr>
          <w:rFonts w:asciiTheme="minorHAnsi" w:hAnsiTheme="minorHAnsi" w:cstheme="minorHAnsi"/>
        </w:rPr>
      </w:pPr>
      <w:r w:rsidRPr="009750B6">
        <w:rPr>
          <w:rFonts w:asciiTheme="minorHAnsi" w:hAnsiTheme="minorHAnsi" w:cstheme="minorHAnsi"/>
        </w:rPr>
        <w:t>Выплаты дивидендов</w:t>
      </w:r>
    </w:p>
    <w:p w14:paraId="45118AD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D08BE9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w:t>
      </w:r>
      <w:r w:rsidRPr="009750B6">
        <w:rPr>
          <w:rFonts w:asciiTheme="minorHAnsi" w:hAnsiTheme="minorHAnsi" w:cstheme="minorHAnsi"/>
        </w:rPr>
        <w:t> Что не относится к финансовым активам?</w:t>
      </w:r>
    </w:p>
    <w:p w14:paraId="63836D55" w14:textId="77777777" w:rsidR="0097411C" w:rsidRPr="009750B6" w:rsidRDefault="0097411C" w:rsidP="00523C57">
      <w:pPr>
        <w:numPr>
          <w:ilvl w:val="0"/>
          <w:numId w:val="266"/>
        </w:numPr>
        <w:ind w:left="1104"/>
        <w:jc w:val="both"/>
        <w:rPr>
          <w:rFonts w:asciiTheme="minorHAnsi" w:hAnsiTheme="minorHAnsi" w:cstheme="minorHAnsi"/>
        </w:rPr>
      </w:pPr>
      <w:r w:rsidRPr="009750B6">
        <w:rPr>
          <w:rFonts w:asciiTheme="minorHAnsi" w:hAnsiTheme="minorHAnsi" w:cstheme="minorHAnsi"/>
        </w:rPr>
        <w:t>Банковские депозиты</w:t>
      </w:r>
    </w:p>
    <w:p w14:paraId="4406399C" w14:textId="77777777" w:rsidR="0097411C" w:rsidRPr="009750B6" w:rsidRDefault="0097411C" w:rsidP="00523C57">
      <w:pPr>
        <w:numPr>
          <w:ilvl w:val="0"/>
          <w:numId w:val="266"/>
        </w:numPr>
        <w:ind w:left="1104"/>
        <w:jc w:val="both"/>
        <w:rPr>
          <w:rFonts w:asciiTheme="minorHAnsi" w:hAnsiTheme="minorHAnsi" w:cstheme="minorHAnsi"/>
        </w:rPr>
      </w:pPr>
      <w:r w:rsidRPr="009750B6">
        <w:rPr>
          <w:rFonts w:asciiTheme="minorHAnsi" w:hAnsiTheme="minorHAnsi" w:cstheme="minorHAnsi"/>
        </w:rPr>
        <w:t>Государственные облигации</w:t>
      </w:r>
    </w:p>
    <w:p w14:paraId="3DDCE672" w14:textId="77777777" w:rsidR="0097411C" w:rsidRPr="009750B6" w:rsidRDefault="0097411C" w:rsidP="00523C57">
      <w:pPr>
        <w:numPr>
          <w:ilvl w:val="0"/>
          <w:numId w:val="266"/>
        </w:numPr>
        <w:ind w:left="1104"/>
        <w:jc w:val="both"/>
        <w:rPr>
          <w:rFonts w:asciiTheme="minorHAnsi" w:hAnsiTheme="minorHAnsi" w:cstheme="minorHAnsi"/>
          <w:b/>
        </w:rPr>
      </w:pPr>
      <w:r w:rsidRPr="009750B6">
        <w:rPr>
          <w:rFonts w:asciiTheme="minorHAnsi" w:hAnsiTheme="minorHAnsi" w:cstheme="minorHAnsi"/>
          <w:b/>
        </w:rPr>
        <w:t>Помещения</w:t>
      </w:r>
    </w:p>
    <w:p w14:paraId="5E8175E9" w14:textId="77777777" w:rsidR="0097411C" w:rsidRPr="009750B6" w:rsidRDefault="0097411C" w:rsidP="00523C57">
      <w:pPr>
        <w:numPr>
          <w:ilvl w:val="0"/>
          <w:numId w:val="266"/>
        </w:numPr>
        <w:ind w:left="1104"/>
        <w:jc w:val="both"/>
        <w:rPr>
          <w:rFonts w:asciiTheme="minorHAnsi" w:hAnsiTheme="minorHAnsi" w:cstheme="minorHAnsi"/>
          <w:lang w:val="ru-RU"/>
        </w:rPr>
      </w:pPr>
      <w:r w:rsidRPr="009750B6">
        <w:rPr>
          <w:rFonts w:asciiTheme="minorHAnsi" w:hAnsiTheme="minorHAnsi" w:cstheme="minorHAnsi"/>
          <w:lang w:val="ru-RU"/>
        </w:rPr>
        <w:t>Векселя, в которых дата и стоимость погашения определена</w:t>
      </w:r>
    </w:p>
    <w:p w14:paraId="279544F6" w14:textId="77777777" w:rsidR="0097411C" w:rsidRPr="009750B6" w:rsidRDefault="0097411C" w:rsidP="00523C57">
      <w:pPr>
        <w:numPr>
          <w:ilvl w:val="0"/>
          <w:numId w:val="266"/>
        </w:numPr>
        <w:ind w:left="1104"/>
        <w:jc w:val="both"/>
        <w:rPr>
          <w:rFonts w:asciiTheme="minorHAnsi" w:hAnsiTheme="minorHAnsi" w:cstheme="minorHAnsi"/>
          <w:lang w:val="ru-RU"/>
        </w:rPr>
      </w:pPr>
      <w:r w:rsidRPr="009750B6">
        <w:rPr>
          <w:rFonts w:asciiTheme="minorHAnsi" w:hAnsiTheme="minorHAnsi" w:cstheme="minorHAnsi"/>
          <w:lang w:val="ru-RU"/>
        </w:rPr>
        <w:t>Дебиторская задолженность, приобретенная на основании уступки права требования</w:t>
      </w:r>
    </w:p>
    <w:p w14:paraId="248358A0"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DEBC1FF"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w:t>
      </w:r>
      <w:r w:rsidRPr="009750B6">
        <w:rPr>
          <w:rFonts w:asciiTheme="minorHAnsi" w:hAnsiTheme="minorHAnsi" w:cstheme="minorHAnsi"/>
        </w:rPr>
        <w:t> В какую из статей баланса обычно не вносятся поправки при применении метода чистых активов?</w:t>
      </w:r>
    </w:p>
    <w:p w14:paraId="387E459A"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F410959" w14:textId="77777777" w:rsidR="0097411C" w:rsidRPr="009750B6" w:rsidRDefault="0097411C" w:rsidP="00523C57">
      <w:pPr>
        <w:numPr>
          <w:ilvl w:val="0"/>
          <w:numId w:val="267"/>
        </w:numPr>
        <w:ind w:left="1104"/>
        <w:jc w:val="both"/>
        <w:rPr>
          <w:rFonts w:asciiTheme="minorHAnsi" w:hAnsiTheme="minorHAnsi" w:cstheme="minorHAnsi"/>
        </w:rPr>
      </w:pPr>
      <w:r w:rsidRPr="009750B6">
        <w:rPr>
          <w:rFonts w:asciiTheme="minorHAnsi" w:hAnsiTheme="minorHAnsi" w:cstheme="minorHAnsi"/>
        </w:rPr>
        <w:t>основные средства</w:t>
      </w:r>
    </w:p>
    <w:p w14:paraId="5D108474" w14:textId="77777777" w:rsidR="0097411C" w:rsidRPr="009750B6" w:rsidRDefault="0097411C" w:rsidP="00523C57">
      <w:pPr>
        <w:numPr>
          <w:ilvl w:val="0"/>
          <w:numId w:val="267"/>
        </w:numPr>
        <w:ind w:left="1104"/>
        <w:jc w:val="both"/>
        <w:rPr>
          <w:rFonts w:asciiTheme="minorHAnsi" w:hAnsiTheme="minorHAnsi" w:cstheme="minorHAnsi"/>
        </w:rPr>
      </w:pPr>
      <w:r w:rsidRPr="009750B6">
        <w:rPr>
          <w:rFonts w:asciiTheme="minorHAnsi" w:hAnsiTheme="minorHAnsi" w:cstheme="minorHAnsi"/>
        </w:rPr>
        <w:t>дебиторская задолженность</w:t>
      </w:r>
    </w:p>
    <w:p w14:paraId="5DB65046" w14:textId="77777777" w:rsidR="0097411C" w:rsidRPr="009750B6" w:rsidRDefault="0097411C" w:rsidP="00523C57">
      <w:pPr>
        <w:numPr>
          <w:ilvl w:val="0"/>
          <w:numId w:val="267"/>
        </w:numPr>
        <w:ind w:left="1104"/>
        <w:jc w:val="both"/>
        <w:rPr>
          <w:rFonts w:asciiTheme="minorHAnsi" w:hAnsiTheme="minorHAnsi" w:cstheme="minorHAnsi"/>
        </w:rPr>
      </w:pPr>
      <w:r w:rsidRPr="009750B6">
        <w:rPr>
          <w:rFonts w:asciiTheme="minorHAnsi" w:hAnsiTheme="minorHAnsi" w:cstheme="minorHAnsi"/>
        </w:rPr>
        <w:t>запасы</w:t>
      </w:r>
    </w:p>
    <w:p w14:paraId="36326A1E" w14:textId="77777777" w:rsidR="0097411C" w:rsidRPr="009750B6" w:rsidRDefault="0097411C" w:rsidP="00523C57">
      <w:pPr>
        <w:numPr>
          <w:ilvl w:val="0"/>
          <w:numId w:val="267"/>
        </w:numPr>
        <w:ind w:left="1104"/>
        <w:jc w:val="both"/>
        <w:rPr>
          <w:rFonts w:asciiTheme="minorHAnsi" w:hAnsiTheme="minorHAnsi" w:cstheme="minorHAnsi"/>
          <w:b/>
        </w:rPr>
      </w:pPr>
      <w:r w:rsidRPr="009750B6">
        <w:rPr>
          <w:rFonts w:asciiTheme="minorHAnsi" w:hAnsiTheme="minorHAnsi" w:cstheme="minorHAnsi"/>
          <w:b/>
        </w:rPr>
        <w:t>денежные средства</w:t>
      </w:r>
    </w:p>
    <w:p w14:paraId="471DCED3"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D944AE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4.1.2.5.</w:t>
      </w:r>
      <w:r w:rsidRPr="009750B6">
        <w:rPr>
          <w:rFonts w:asciiTheme="minorHAnsi" w:hAnsiTheme="minorHAnsi" w:cstheme="minorHAnsi"/>
        </w:rPr>
        <w:t xml:space="preserve"> Разница в доходности каких бумаг отражает страновой риск </w:t>
      </w:r>
      <w:r w:rsidR="00E32AC9" w:rsidRPr="009750B6">
        <w:rPr>
          <w:rFonts w:asciiTheme="minorHAnsi" w:hAnsiTheme="minorHAnsi" w:cstheme="minorHAnsi"/>
        </w:rPr>
        <w:t>Российской Федерации</w:t>
      </w:r>
      <w:r w:rsidRPr="009750B6">
        <w:rPr>
          <w:rFonts w:asciiTheme="minorHAnsi" w:hAnsiTheme="minorHAnsi" w:cstheme="minorHAnsi"/>
        </w:rPr>
        <w:t>?</w:t>
      </w:r>
    </w:p>
    <w:p w14:paraId="1D0A0FA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607590E" w14:textId="77777777" w:rsidR="0097411C" w:rsidRPr="009750B6" w:rsidRDefault="0097411C" w:rsidP="00523C57">
      <w:pPr>
        <w:numPr>
          <w:ilvl w:val="0"/>
          <w:numId w:val="268"/>
        </w:numPr>
        <w:ind w:left="1104"/>
        <w:jc w:val="both"/>
        <w:rPr>
          <w:rFonts w:asciiTheme="minorHAnsi" w:hAnsiTheme="minorHAnsi" w:cstheme="minorHAnsi"/>
          <w:b/>
          <w:lang w:val="ru-RU"/>
        </w:rPr>
      </w:pPr>
      <w:r w:rsidRPr="009750B6">
        <w:rPr>
          <w:rFonts w:asciiTheme="minorHAnsi" w:hAnsiTheme="minorHAnsi" w:cstheme="minorHAnsi"/>
          <w:b/>
          <w:lang w:val="ru-RU"/>
        </w:rPr>
        <w:t>Еврооблигации России и государственные облигации США</w:t>
      </w:r>
    </w:p>
    <w:p w14:paraId="02F02A55" w14:textId="77777777" w:rsidR="0097411C" w:rsidRPr="009750B6" w:rsidRDefault="0097411C" w:rsidP="00523C57">
      <w:pPr>
        <w:numPr>
          <w:ilvl w:val="0"/>
          <w:numId w:val="268"/>
        </w:numPr>
        <w:ind w:left="1104"/>
        <w:jc w:val="both"/>
        <w:rPr>
          <w:rFonts w:asciiTheme="minorHAnsi" w:hAnsiTheme="minorHAnsi" w:cstheme="minorHAnsi"/>
          <w:lang w:val="ru-RU"/>
        </w:rPr>
      </w:pPr>
      <w:r w:rsidRPr="009750B6">
        <w:rPr>
          <w:rFonts w:asciiTheme="minorHAnsi" w:hAnsiTheme="minorHAnsi" w:cstheme="minorHAnsi"/>
          <w:lang w:val="ru-RU"/>
        </w:rPr>
        <w:t>Еврооблигации России и Облигации федерального займа России</w:t>
      </w:r>
    </w:p>
    <w:p w14:paraId="5294B3DA" w14:textId="77777777" w:rsidR="0097411C" w:rsidRPr="009750B6" w:rsidRDefault="0097411C" w:rsidP="00523C57">
      <w:pPr>
        <w:numPr>
          <w:ilvl w:val="0"/>
          <w:numId w:val="268"/>
        </w:numPr>
        <w:ind w:left="1104"/>
        <w:jc w:val="both"/>
        <w:rPr>
          <w:rFonts w:asciiTheme="minorHAnsi" w:hAnsiTheme="minorHAnsi" w:cstheme="minorHAnsi"/>
        </w:rPr>
      </w:pPr>
      <w:r w:rsidRPr="009750B6">
        <w:rPr>
          <w:rFonts w:asciiTheme="minorHAnsi" w:hAnsiTheme="minorHAnsi" w:cstheme="minorHAnsi"/>
        </w:rPr>
        <w:t>Еврооблигации России и Облигации Газпрома</w:t>
      </w:r>
    </w:p>
    <w:p w14:paraId="2DC49C26" w14:textId="77777777" w:rsidR="0097411C" w:rsidRPr="009750B6" w:rsidRDefault="0097411C" w:rsidP="00523C57">
      <w:pPr>
        <w:numPr>
          <w:ilvl w:val="0"/>
          <w:numId w:val="268"/>
        </w:numPr>
        <w:ind w:left="1104"/>
        <w:jc w:val="both"/>
        <w:rPr>
          <w:rFonts w:asciiTheme="minorHAnsi" w:hAnsiTheme="minorHAnsi" w:cstheme="minorHAnsi"/>
          <w:lang w:val="ru-RU"/>
        </w:rPr>
      </w:pPr>
      <w:r w:rsidRPr="009750B6">
        <w:rPr>
          <w:rFonts w:asciiTheme="minorHAnsi" w:hAnsiTheme="minorHAnsi" w:cstheme="minorHAnsi"/>
          <w:lang w:val="ru-RU"/>
        </w:rPr>
        <w:t>Облигации федерального займа России и государственные облигации США</w:t>
      </w:r>
    </w:p>
    <w:p w14:paraId="6AA72223" w14:textId="77777777" w:rsidR="0097411C" w:rsidRPr="009750B6" w:rsidRDefault="0097411C" w:rsidP="00523C57">
      <w:pPr>
        <w:pStyle w:val="af2"/>
        <w:spacing w:before="0" w:beforeAutospacing="0" w:after="0" w:afterAutospacing="0"/>
        <w:rPr>
          <w:rFonts w:asciiTheme="minorHAnsi" w:hAnsiTheme="minorHAnsi" w:cstheme="minorHAnsi"/>
        </w:rPr>
      </w:pPr>
    </w:p>
    <w:p w14:paraId="28D58BBB" w14:textId="77777777" w:rsidR="0097411C" w:rsidRPr="009750B6" w:rsidRDefault="0097411C" w:rsidP="00523C57">
      <w:pPr>
        <w:pStyle w:val="af2"/>
        <w:spacing w:before="0" w:beforeAutospacing="0" w:after="0" w:afterAutospacing="0"/>
        <w:rPr>
          <w:rFonts w:asciiTheme="minorHAnsi" w:hAnsiTheme="minorHAnsi" w:cstheme="minorHAnsi"/>
        </w:rPr>
      </w:pPr>
      <w:r w:rsidRPr="009750B6">
        <w:rPr>
          <w:rFonts w:asciiTheme="minorHAnsi" w:hAnsiTheme="minorHAnsi" w:cstheme="minorHAnsi"/>
          <w:b/>
          <w:bCs/>
        </w:rPr>
        <w:t>4.1.2.6.</w:t>
      </w:r>
      <w:r w:rsidRPr="009750B6">
        <w:rPr>
          <w:rFonts w:asciiTheme="minorHAnsi" w:hAnsiTheme="minorHAnsi" w:cstheme="minorHAnsi"/>
        </w:rPr>
        <w:t xml:space="preserve"> Какие корректировки к стоимости бизнеса компании, рассчитанной на основе метода дисконтированных денежных потоков на инвестированный капитал, </w:t>
      </w:r>
      <w:r w:rsidR="00D42F90" w:rsidRPr="009750B6">
        <w:rPr>
          <w:rFonts w:asciiTheme="minorHAnsi" w:hAnsiTheme="minorHAnsi" w:cstheme="minorHAnsi"/>
        </w:rPr>
        <w:t>не</w:t>
      </w:r>
      <w:r w:rsidRPr="009750B6">
        <w:rPr>
          <w:rFonts w:asciiTheme="minorHAnsi" w:hAnsiTheme="minorHAnsi" w:cstheme="minorHAnsi"/>
        </w:rPr>
        <w:t xml:space="preserve"> являются необходимыми, чтобы определить стоимость собственного капитала компании?</w:t>
      </w:r>
    </w:p>
    <w:p w14:paraId="235E57CE" w14:textId="77777777" w:rsidR="0097411C" w:rsidRPr="009750B6" w:rsidRDefault="0097411C" w:rsidP="00523C57">
      <w:pPr>
        <w:pStyle w:val="af2"/>
        <w:spacing w:before="0" w:beforeAutospacing="0" w:after="0" w:afterAutospacing="0"/>
        <w:rPr>
          <w:rFonts w:asciiTheme="minorHAnsi" w:hAnsiTheme="minorHAnsi" w:cstheme="minorHAnsi"/>
        </w:rPr>
      </w:pPr>
      <w:r w:rsidRPr="009750B6">
        <w:rPr>
          <w:rFonts w:asciiTheme="minorHAnsi" w:hAnsiTheme="minorHAnsi" w:cstheme="minorHAnsi"/>
        </w:rPr>
        <w:t>Варианты ответов:</w:t>
      </w:r>
    </w:p>
    <w:p w14:paraId="755B4FA0" w14:textId="77777777" w:rsidR="0097411C" w:rsidRPr="009750B6" w:rsidRDefault="0097411C" w:rsidP="00523C57">
      <w:pPr>
        <w:numPr>
          <w:ilvl w:val="0"/>
          <w:numId w:val="269"/>
        </w:numPr>
        <w:ind w:left="1104"/>
        <w:rPr>
          <w:rFonts w:asciiTheme="minorHAnsi" w:hAnsiTheme="minorHAnsi" w:cstheme="minorHAnsi"/>
          <w:lang w:val="ru-RU"/>
        </w:rPr>
      </w:pPr>
      <w:r w:rsidRPr="009750B6">
        <w:rPr>
          <w:rFonts w:asciiTheme="minorHAnsi" w:hAnsiTheme="minorHAnsi" w:cstheme="minorHAnsi"/>
          <w:lang w:val="ru-RU"/>
        </w:rPr>
        <w:t>На избыточные производственные площади по рыночной стоимости</w:t>
      </w:r>
    </w:p>
    <w:p w14:paraId="4B0AAC81" w14:textId="77777777" w:rsidR="0097411C" w:rsidRPr="009750B6" w:rsidRDefault="0097411C" w:rsidP="00523C57">
      <w:pPr>
        <w:numPr>
          <w:ilvl w:val="0"/>
          <w:numId w:val="269"/>
        </w:numPr>
        <w:ind w:left="1104"/>
        <w:rPr>
          <w:rFonts w:asciiTheme="minorHAnsi" w:hAnsiTheme="minorHAnsi" w:cstheme="minorHAnsi"/>
          <w:lang w:val="ru-RU"/>
        </w:rPr>
      </w:pPr>
      <w:r w:rsidRPr="009750B6">
        <w:rPr>
          <w:rFonts w:asciiTheme="minorHAnsi" w:hAnsiTheme="minorHAnsi" w:cstheme="minorHAnsi"/>
          <w:lang w:val="ru-RU"/>
        </w:rPr>
        <w:t>На краткосрочные финансовые вложения в векселя</w:t>
      </w:r>
    </w:p>
    <w:p w14:paraId="7388A29B" w14:textId="77777777" w:rsidR="0097411C" w:rsidRPr="009750B6" w:rsidRDefault="0097411C" w:rsidP="00523C57">
      <w:pPr>
        <w:numPr>
          <w:ilvl w:val="0"/>
          <w:numId w:val="269"/>
        </w:numPr>
        <w:ind w:left="1104"/>
        <w:rPr>
          <w:rFonts w:asciiTheme="minorHAnsi" w:hAnsiTheme="minorHAnsi" w:cstheme="minorHAnsi"/>
          <w:lang w:val="ru-RU"/>
        </w:rPr>
      </w:pPr>
      <w:r w:rsidRPr="009750B6">
        <w:rPr>
          <w:rFonts w:asciiTheme="minorHAnsi" w:hAnsiTheme="minorHAnsi" w:cstheme="minorHAnsi"/>
          <w:lang w:val="ru-RU"/>
        </w:rPr>
        <w:t>На миноритарную долю в капитале сторонней организации</w:t>
      </w:r>
    </w:p>
    <w:p w14:paraId="5BD31B07" w14:textId="77777777" w:rsidR="0097411C" w:rsidRPr="009750B6" w:rsidRDefault="0097411C" w:rsidP="00523C57">
      <w:pPr>
        <w:numPr>
          <w:ilvl w:val="0"/>
          <w:numId w:val="269"/>
        </w:numPr>
        <w:ind w:left="1104"/>
        <w:rPr>
          <w:rFonts w:asciiTheme="minorHAnsi" w:hAnsiTheme="minorHAnsi" w:cstheme="minorHAnsi"/>
          <w:b/>
        </w:rPr>
      </w:pPr>
      <w:r w:rsidRPr="009750B6">
        <w:rPr>
          <w:rFonts w:asciiTheme="minorHAnsi" w:hAnsiTheme="minorHAnsi" w:cstheme="minorHAnsi"/>
          <w:b/>
        </w:rPr>
        <w:t>На операционные основные средства</w:t>
      </w:r>
    </w:p>
    <w:p w14:paraId="4CC0CC29" w14:textId="77777777" w:rsidR="0097411C" w:rsidRPr="009750B6" w:rsidRDefault="0097411C" w:rsidP="00523C57">
      <w:pPr>
        <w:rPr>
          <w:rFonts w:asciiTheme="minorHAnsi" w:hAnsiTheme="minorHAnsi" w:cstheme="minorHAnsi"/>
        </w:rPr>
      </w:pPr>
    </w:p>
    <w:p w14:paraId="1B651AF6"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w:t>
      </w:r>
      <w:r w:rsidRPr="009750B6">
        <w:rPr>
          <w:rFonts w:asciiTheme="minorHAnsi" w:hAnsiTheme="minorHAnsi" w:cstheme="minorHAnsi"/>
        </w:rPr>
        <w:t> Каким образом влияет на денежный поток увеличение амортизационных отчислений на 300 млн руб.?</w:t>
      </w:r>
    </w:p>
    <w:p w14:paraId="10C80F9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660A9427" w14:textId="77777777" w:rsidR="0097411C" w:rsidRPr="009750B6" w:rsidRDefault="0097411C" w:rsidP="00523C57">
      <w:pPr>
        <w:numPr>
          <w:ilvl w:val="0"/>
          <w:numId w:val="270"/>
        </w:numPr>
        <w:ind w:left="1104"/>
        <w:jc w:val="both"/>
        <w:rPr>
          <w:rFonts w:asciiTheme="minorHAnsi" w:hAnsiTheme="minorHAnsi" w:cstheme="minorHAnsi"/>
          <w:lang w:val="ru-RU"/>
        </w:rPr>
      </w:pPr>
      <w:r w:rsidRPr="009750B6">
        <w:rPr>
          <w:rFonts w:asciiTheme="minorHAnsi" w:hAnsiTheme="minorHAnsi" w:cstheme="minorHAnsi"/>
          <w:lang w:val="ru-RU"/>
        </w:rPr>
        <w:t>Не оказывает влияние на денежный поток</w:t>
      </w:r>
    </w:p>
    <w:p w14:paraId="3EE291E1" w14:textId="77777777" w:rsidR="0097411C" w:rsidRPr="009750B6" w:rsidRDefault="0097411C" w:rsidP="00523C57">
      <w:pPr>
        <w:numPr>
          <w:ilvl w:val="0"/>
          <w:numId w:val="270"/>
        </w:numPr>
        <w:ind w:left="1104"/>
        <w:jc w:val="both"/>
        <w:rPr>
          <w:rFonts w:asciiTheme="minorHAnsi" w:hAnsiTheme="minorHAnsi" w:cstheme="minorHAnsi"/>
          <w:lang w:val="ru-RU"/>
        </w:rPr>
      </w:pPr>
      <w:r w:rsidRPr="009750B6">
        <w:rPr>
          <w:rFonts w:asciiTheme="minorHAnsi" w:hAnsiTheme="minorHAnsi" w:cstheme="minorHAnsi"/>
          <w:b/>
          <w:lang w:val="ru-RU"/>
        </w:rPr>
        <w:t>Увеличивает денежный поток на величину налога на прибыль, начисленного на 300 млн руб</w:t>
      </w:r>
      <w:r w:rsidRPr="009750B6">
        <w:rPr>
          <w:rFonts w:asciiTheme="minorHAnsi" w:hAnsiTheme="minorHAnsi" w:cstheme="minorHAnsi"/>
          <w:lang w:val="ru-RU"/>
        </w:rPr>
        <w:t>.</w:t>
      </w:r>
    </w:p>
    <w:p w14:paraId="15034C4B" w14:textId="77777777" w:rsidR="0097411C" w:rsidRPr="009750B6" w:rsidRDefault="0097411C" w:rsidP="00523C57">
      <w:pPr>
        <w:numPr>
          <w:ilvl w:val="0"/>
          <w:numId w:val="270"/>
        </w:numPr>
        <w:ind w:left="1104"/>
        <w:jc w:val="both"/>
        <w:rPr>
          <w:rFonts w:asciiTheme="minorHAnsi" w:hAnsiTheme="minorHAnsi" w:cstheme="minorHAnsi"/>
          <w:lang w:val="ru-RU"/>
        </w:rPr>
      </w:pPr>
      <w:r w:rsidRPr="009750B6">
        <w:rPr>
          <w:rFonts w:asciiTheme="minorHAnsi" w:hAnsiTheme="minorHAnsi" w:cstheme="minorHAnsi"/>
          <w:lang w:val="ru-RU"/>
        </w:rPr>
        <w:t>Увеличивает денежный поток на 300 млн руб.</w:t>
      </w:r>
    </w:p>
    <w:p w14:paraId="3A928DC6" w14:textId="77777777" w:rsidR="0097411C" w:rsidRPr="009750B6" w:rsidRDefault="0097411C" w:rsidP="00523C57">
      <w:pPr>
        <w:numPr>
          <w:ilvl w:val="0"/>
          <w:numId w:val="270"/>
        </w:numPr>
        <w:ind w:left="1104"/>
        <w:jc w:val="both"/>
        <w:rPr>
          <w:rFonts w:asciiTheme="minorHAnsi" w:hAnsiTheme="minorHAnsi" w:cstheme="minorHAnsi"/>
          <w:lang w:val="ru-RU"/>
        </w:rPr>
      </w:pPr>
      <w:r w:rsidRPr="009750B6">
        <w:rPr>
          <w:rFonts w:asciiTheme="minorHAnsi" w:hAnsiTheme="minorHAnsi" w:cstheme="minorHAnsi"/>
          <w:lang w:val="ru-RU"/>
        </w:rPr>
        <w:t>Уменьшает денежный поток на 300 млн руб. за вычетом корректировки на ставку налога на прибыль</w:t>
      </w:r>
    </w:p>
    <w:p w14:paraId="2355A512"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27AA699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w:t>
      </w:r>
      <w:r w:rsidRPr="009750B6">
        <w:rPr>
          <w:rFonts w:asciiTheme="minorHAnsi" w:hAnsiTheme="minorHAnsi" w:cstheme="minorHAnsi"/>
        </w:rPr>
        <w:t> При каких условиях применима модель Гордона?</w:t>
      </w:r>
    </w:p>
    <w:p w14:paraId="4FA1E60D" w14:textId="77777777" w:rsidR="0097411C" w:rsidRPr="009750B6" w:rsidRDefault="0097411C" w:rsidP="00523C57">
      <w:pPr>
        <w:numPr>
          <w:ilvl w:val="0"/>
          <w:numId w:val="271"/>
        </w:numPr>
        <w:ind w:left="1104"/>
        <w:jc w:val="both"/>
        <w:rPr>
          <w:rFonts w:asciiTheme="minorHAnsi" w:hAnsiTheme="minorHAnsi" w:cstheme="minorHAnsi"/>
          <w:lang w:val="ru-RU"/>
        </w:rPr>
      </w:pPr>
      <w:r w:rsidRPr="009750B6">
        <w:rPr>
          <w:rFonts w:asciiTheme="minorHAnsi" w:hAnsiTheme="minorHAnsi" w:cstheme="minorHAnsi"/>
          <w:lang w:val="ru-RU"/>
        </w:rPr>
        <w:t>темпы роста стабильны, изменение собственного оборотного капитала равно амортизации</w:t>
      </w:r>
    </w:p>
    <w:p w14:paraId="110367E7" w14:textId="77777777" w:rsidR="0097411C" w:rsidRPr="009750B6" w:rsidRDefault="0097411C" w:rsidP="00523C57">
      <w:pPr>
        <w:numPr>
          <w:ilvl w:val="0"/>
          <w:numId w:val="271"/>
        </w:numPr>
        <w:ind w:left="1104"/>
        <w:jc w:val="both"/>
        <w:rPr>
          <w:rFonts w:asciiTheme="minorHAnsi" w:hAnsiTheme="minorHAnsi" w:cstheme="minorHAnsi"/>
          <w:b/>
          <w:lang w:val="ru-RU"/>
        </w:rPr>
      </w:pPr>
      <w:r w:rsidRPr="009750B6">
        <w:rPr>
          <w:rFonts w:asciiTheme="minorHAnsi" w:hAnsiTheme="minorHAnsi" w:cstheme="minorHAnsi"/>
          <w:b/>
          <w:lang w:val="ru-RU"/>
        </w:rPr>
        <w:t>темпы роста стабильны, капиталовложения равны амортизации, финансовые показатели стабильны</w:t>
      </w:r>
    </w:p>
    <w:p w14:paraId="4AB5C0F7" w14:textId="77777777" w:rsidR="0097411C" w:rsidRPr="009750B6" w:rsidRDefault="0097411C" w:rsidP="00523C57">
      <w:pPr>
        <w:numPr>
          <w:ilvl w:val="0"/>
          <w:numId w:val="271"/>
        </w:numPr>
        <w:ind w:left="1104"/>
        <w:jc w:val="both"/>
        <w:rPr>
          <w:rFonts w:asciiTheme="minorHAnsi" w:hAnsiTheme="minorHAnsi" w:cstheme="minorHAnsi"/>
          <w:lang w:val="ru-RU"/>
        </w:rPr>
      </w:pPr>
      <w:r w:rsidRPr="009750B6">
        <w:rPr>
          <w:rFonts w:asciiTheme="minorHAnsi" w:hAnsiTheme="minorHAnsi" w:cstheme="minorHAnsi"/>
          <w:lang w:val="ru-RU"/>
        </w:rPr>
        <w:t>темпы роста капиталовложения равны изменению собственного оборотного капитала</w:t>
      </w:r>
    </w:p>
    <w:p w14:paraId="39B8987A" w14:textId="77777777" w:rsidR="0097411C" w:rsidRPr="009750B6" w:rsidRDefault="0097411C" w:rsidP="00523C57">
      <w:pPr>
        <w:numPr>
          <w:ilvl w:val="0"/>
          <w:numId w:val="271"/>
        </w:numPr>
        <w:ind w:left="1104"/>
        <w:jc w:val="both"/>
        <w:rPr>
          <w:rFonts w:asciiTheme="minorHAnsi" w:hAnsiTheme="minorHAnsi" w:cstheme="minorHAnsi"/>
          <w:lang w:val="ru-RU"/>
        </w:rPr>
      </w:pPr>
      <w:r w:rsidRPr="009750B6">
        <w:rPr>
          <w:rFonts w:asciiTheme="minorHAnsi" w:hAnsiTheme="minorHAnsi" w:cstheme="minorHAnsi"/>
          <w:lang w:val="ru-RU"/>
        </w:rPr>
        <w:t>капиталовложения равны амортизации, темпы роста могут существенно варьироваться</w:t>
      </w:r>
    </w:p>
    <w:p w14:paraId="79BE4480" w14:textId="77777777" w:rsidR="0097411C" w:rsidRPr="009750B6" w:rsidRDefault="0097411C" w:rsidP="00523C57">
      <w:pPr>
        <w:numPr>
          <w:ilvl w:val="0"/>
          <w:numId w:val="271"/>
        </w:numPr>
        <w:ind w:left="1104"/>
        <w:jc w:val="both"/>
        <w:rPr>
          <w:rFonts w:asciiTheme="minorHAnsi" w:hAnsiTheme="minorHAnsi" w:cstheme="minorHAnsi"/>
          <w:lang w:val="ru-RU"/>
        </w:rPr>
      </w:pPr>
      <w:r w:rsidRPr="009750B6">
        <w:rPr>
          <w:rFonts w:asciiTheme="minorHAnsi" w:hAnsiTheme="minorHAnsi" w:cstheme="minorHAnsi"/>
          <w:lang w:val="ru-RU"/>
        </w:rPr>
        <w:t>темпы роста компании равны темпам роста экономики, ставка доходности ниже темпов роста</w:t>
      </w:r>
    </w:p>
    <w:p w14:paraId="1356EDF2" w14:textId="77777777" w:rsidR="0097411C" w:rsidRPr="009750B6" w:rsidRDefault="0097411C" w:rsidP="00523C57">
      <w:pPr>
        <w:pStyle w:val="af2"/>
        <w:spacing w:before="0" w:beforeAutospacing="0" w:after="0" w:afterAutospacing="0"/>
        <w:rPr>
          <w:rFonts w:asciiTheme="minorHAnsi" w:hAnsiTheme="minorHAnsi" w:cstheme="minorHAnsi"/>
        </w:rPr>
      </w:pPr>
    </w:p>
    <w:p w14:paraId="08F311B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4.1.2.9</w:t>
      </w:r>
      <w:r w:rsidRPr="009750B6">
        <w:rPr>
          <w:rFonts w:asciiTheme="minorHAnsi" w:hAnsiTheme="minorHAnsi" w:cstheme="minorHAnsi"/>
        </w:rPr>
        <w:t> Каким образом выкуп компанией акций у акционеров влияет на денежный поток на инвестированный капитал (FCFF)?</w:t>
      </w:r>
    </w:p>
    <w:p w14:paraId="6FFC5BAB"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3F55B16C" w14:textId="77777777" w:rsidR="0097411C" w:rsidRPr="009750B6" w:rsidRDefault="0097411C" w:rsidP="00523C57">
      <w:pPr>
        <w:numPr>
          <w:ilvl w:val="0"/>
          <w:numId w:val="272"/>
        </w:numPr>
        <w:ind w:left="1104"/>
        <w:jc w:val="both"/>
        <w:rPr>
          <w:rFonts w:asciiTheme="minorHAnsi" w:hAnsiTheme="minorHAnsi" w:cstheme="minorHAnsi"/>
        </w:rPr>
      </w:pPr>
      <w:r w:rsidRPr="009750B6">
        <w:rPr>
          <w:rFonts w:asciiTheme="minorHAnsi" w:hAnsiTheme="minorHAnsi" w:cstheme="minorHAnsi"/>
        </w:rPr>
        <w:t>Уменьшает денежный поток</w:t>
      </w:r>
    </w:p>
    <w:p w14:paraId="55845147" w14:textId="77777777" w:rsidR="0097411C" w:rsidRPr="009750B6" w:rsidRDefault="0097411C" w:rsidP="00523C57">
      <w:pPr>
        <w:numPr>
          <w:ilvl w:val="0"/>
          <w:numId w:val="272"/>
        </w:numPr>
        <w:ind w:left="1104"/>
        <w:jc w:val="both"/>
        <w:rPr>
          <w:rFonts w:asciiTheme="minorHAnsi" w:hAnsiTheme="minorHAnsi" w:cstheme="minorHAnsi"/>
        </w:rPr>
      </w:pPr>
      <w:r w:rsidRPr="009750B6">
        <w:rPr>
          <w:rFonts w:asciiTheme="minorHAnsi" w:hAnsiTheme="minorHAnsi" w:cstheme="minorHAnsi"/>
        </w:rPr>
        <w:t>Увеличивает денежный поток</w:t>
      </w:r>
    </w:p>
    <w:p w14:paraId="502EF0DA" w14:textId="77777777" w:rsidR="0097411C" w:rsidRPr="009750B6" w:rsidRDefault="0097411C" w:rsidP="00523C57">
      <w:pPr>
        <w:numPr>
          <w:ilvl w:val="0"/>
          <w:numId w:val="272"/>
        </w:numPr>
        <w:ind w:left="1104"/>
        <w:jc w:val="both"/>
        <w:rPr>
          <w:rFonts w:asciiTheme="minorHAnsi" w:hAnsiTheme="minorHAnsi" w:cstheme="minorHAnsi"/>
          <w:b/>
          <w:lang w:val="ru-RU"/>
        </w:rPr>
      </w:pPr>
      <w:r w:rsidRPr="009750B6">
        <w:rPr>
          <w:rFonts w:asciiTheme="minorHAnsi" w:hAnsiTheme="minorHAnsi" w:cstheme="minorHAnsi"/>
          <w:b/>
          <w:lang w:val="ru-RU"/>
        </w:rPr>
        <w:t>Не оказывает влияния на денежный поток</w:t>
      </w:r>
    </w:p>
    <w:p w14:paraId="33DAAFCA" w14:textId="77777777" w:rsidR="0097411C" w:rsidRPr="009750B6" w:rsidRDefault="0097411C" w:rsidP="00523C57">
      <w:pPr>
        <w:numPr>
          <w:ilvl w:val="0"/>
          <w:numId w:val="272"/>
        </w:numPr>
        <w:ind w:left="1104"/>
        <w:jc w:val="both"/>
        <w:rPr>
          <w:rFonts w:asciiTheme="minorHAnsi" w:hAnsiTheme="minorHAnsi" w:cstheme="minorHAnsi"/>
          <w:lang w:val="ru-RU"/>
        </w:rPr>
      </w:pPr>
      <w:r w:rsidRPr="009750B6">
        <w:rPr>
          <w:rFonts w:asciiTheme="minorHAnsi" w:hAnsiTheme="minorHAnsi" w:cstheme="minorHAnsi"/>
          <w:lang w:val="ru-RU"/>
        </w:rPr>
        <w:t>Эффект может варьироваться для различных компаний</w:t>
      </w:r>
    </w:p>
    <w:p w14:paraId="6796B4FE" w14:textId="77777777" w:rsidR="0097411C" w:rsidRPr="009750B6" w:rsidRDefault="0097411C" w:rsidP="00523C57">
      <w:pPr>
        <w:jc w:val="both"/>
        <w:rPr>
          <w:rFonts w:asciiTheme="minorHAnsi" w:hAnsiTheme="minorHAnsi" w:cstheme="minorHAnsi"/>
          <w:lang w:val="ru-RU"/>
        </w:rPr>
      </w:pPr>
    </w:p>
    <w:p w14:paraId="1BAA619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4.1.2.10.</w:t>
      </w:r>
      <w:r w:rsidRPr="009750B6">
        <w:rPr>
          <w:rFonts w:asciiTheme="minorHAnsi" w:hAnsiTheme="minorHAnsi" w:cstheme="minorHAnsi"/>
        </w:rPr>
        <w:t> Какой мультипликатор при оценке сравнительным подходом используется для уменьшения погрешности по уровню задолженности оцениваемого предприятия и объектов-аналогов?</w:t>
      </w:r>
    </w:p>
    <w:p w14:paraId="726EDE94" w14:textId="77777777" w:rsidR="0097411C" w:rsidRPr="009750B6" w:rsidRDefault="0097411C" w:rsidP="00523C57">
      <w:pPr>
        <w:numPr>
          <w:ilvl w:val="0"/>
          <w:numId w:val="273"/>
        </w:numPr>
        <w:ind w:left="1104"/>
        <w:jc w:val="both"/>
        <w:rPr>
          <w:rFonts w:asciiTheme="minorHAnsi" w:hAnsiTheme="minorHAnsi" w:cstheme="minorHAnsi"/>
        </w:rPr>
      </w:pPr>
      <w:r w:rsidRPr="009750B6">
        <w:rPr>
          <w:rFonts w:asciiTheme="minorHAnsi" w:hAnsiTheme="minorHAnsi" w:cstheme="minorHAnsi"/>
        </w:rPr>
        <w:t>Рыночная капитализация/чистая прибыль</w:t>
      </w:r>
    </w:p>
    <w:p w14:paraId="225DD638" w14:textId="77777777" w:rsidR="0097411C" w:rsidRPr="009750B6" w:rsidRDefault="0097411C" w:rsidP="00523C57">
      <w:pPr>
        <w:numPr>
          <w:ilvl w:val="0"/>
          <w:numId w:val="273"/>
        </w:numPr>
        <w:ind w:left="1104"/>
        <w:jc w:val="both"/>
        <w:rPr>
          <w:rFonts w:asciiTheme="minorHAnsi" w:hAnsiTheme="minorHAnsi" w:cstheme="minorHAnsi"/>
        </w:rPr>
      </w:pPr>
      <w:r w:rsidRPr="009750B6">
        <w:rPr>
          <w:rFonts w:asciiTheme="minorHAnsi" w:hAnsiTheme="minorHAnsi" w:cstheme="minorHAnsi"/>
        </w:rPr>
        <w:t>Рыночная капитализация/EBITDA</w:t>
      </w:r>
    </w:p>
    <w:p w14:paraId="04EFDEF7" w14:textId="77777777" w:rsidR="0097411C" w:rsidRPr="009750B6" w:rsidRDefault="0097411C" w:rsidP="00523C57">
      <w:pPr>
        <w:numPr>
          <w:ilvl w:val="0"/>
          <w:numId w:val="273"/>
        </w:numPr>
        <w:ind w:left="1104"/>
        <w:jc w:val="both"/>
        <w:rPr>
          <w:rFonts w:asciiTheme="minorHAnsi" w:hAnsiTheme="minorHAnsi" w:cstheme="minorHAnsi"/>
        </w:rPr>
      </w:pPr>
      <w:r w:rsidRPr="009750B6">
        <w:rPr>
          <w:rFonts w:asciiTheme="minorHAnsi" w:hAnsiTheme="minorHAnsi" w:cstheme="minorHAnsi"/>
        </w:rPr>
        <w:t>Стоимость инвестированного капитала/чистая прибыль</w:t>
      </w:r>
    </w:p>
    <w:p w14:paraId="01495B30" w14:textId="77777777" w:rsidR="0097411C" w:rsidRPr="009750B6" w:rsidRDefault="0097411C" w:rsidP="00523C57">
      <w:pPr>
        <w:numPr>
          <w:ilvl w:val="0"/>
          <w:numId w:val="273"/>
        </w:numPr>
        <w:ind w:left="1104"/>
        <w:jc w:val="both"/>
        <w:rPr>
          <w:rFonts w:asciiTheme="minorHAnsi" w:hAnsiTheme="minorHAnsi" w:cstheme="minorHAnsi"/>
          <w:b/>
        </w:rPr>
      </w:pPr>
      <w:r w:rsidRPr="009750B6">
        <w:rPr>
          <w:rFonts w:asciiTheme="minorHAnsi" w:hAnsiTheme="minorHAnsi" w:cstheme="minorHAnsi"/>
          <w:b/>
        </w:rPr>
        <w:t>Стоимость инвестированного капитала/EBITDA</w:t>
      </w:r>
    </w:p>
    <w:p w14:paraId="763BEF6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45CB170"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4.1.2.11.</w:t>
      </w:r>
      <w:r w:rsidRPr="009750B6">
        <w:rPr>
          <w:rFonts w:asciiTheme="minorHAnsi" w:hAnsiTheme="minorHAnsi" w:cstheme="minorHAnsi"/>
        </w:rPr>
        <w:t> Укажите вариант ответа, где корректировка приведет к увеличению стоимости предприятия (бизнеса), рассчитанной в рамках метода ликвидационной стоимости?</w:t>
      </w:r>
    </w:p>
    <w:p w14:paraId="23100BB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399DAF2A" w14:textId="77777777" w:rsidR="0097411C" w:rsidRPr="009750B6" w:rsidRDefault="0097411C" w:rsidP="00523C57">
      <w:pPr>
        <w:numPr>
          <w:ilvl w:val="0"/>
          <w:numId w:val="274"/>
        </w:numPr>
        <w:ind w:left="1104"/>
        <w:jc w:val="both"/>
        <w:rPr>
          <w:rFonts w:asciiTheme="minorHAnsi" w:hAnsiTheme="minorHAnsi" w:cstheme="minorHAnsi"/>
          <w:lang w:val="ru-RU"/>
        </w:rPr>
      </w:pPr>
      <w:r w:rsidRPr="009750B6">
        <w:rPr>
          <w:rFonts w:asciiTheme="minorHAnsi" w:hAnsiTheme="minorHAnsi" w:cstheme="minorHAnsi"/>
          <w:lang w:val="ru-RU"/>
        </w:rPr>
        <w:t>Признание части дебиторской задолженности невозвратной в связи с истечением срока исковой давности</w:t>
      </w:r>
    </w:p>
    <w:p w14:paraId="7155AFA1" w14:textId="77777777" w:rsidR="0097411C" w:rsidRPr="009750B6" w:rsidRDefault="0097411C" w:rsidP="00523C57">
      <w:pPr>
        <w:numPr>
          <w:ilvl w:val="0"/>
          <w:numId w:val="274"/>
        </w:numPr>
        <w:ind w:left="1104"/>
        <w:jc w:val="both"/>
        <w:rPr>
          <w:rFonts w:asciiTheme="minorHAnsi" w:hAnsiTheme="minorHAnsi" w:cstheme="minorHAnsi"/>
        </w:rPr>
      </w:pPr>
      <w:r w:rsidRPr="009750B6">
        <w:rPr>
          <w:rFonts w:asciiTheme="minorHAnsi" w:hAnsiTheme="minorHAnsi" w:cstheme="minorHAnsi"/>
        </w:rPr>
        <w:t>Начисление зарплаты внешнего управляющего</w:t>
      </w:r>
    </w:p>
    <w:p w14:paraId="7F3F975D" w14:textId="77777777" w:rsidR="0097411C" w:rsidRPr="009750B6" w:rsidRDefault="0097411C" w:rsidP="00523C57">
      <w:pPr>
        <w:numPr>
          <w:ilvl w:val="0"/>
          <w:numId w:val="274"/>
        </w:numPr>
        <w:ind w:left="1104"/>
        <w:jc w:val="both"/>
        <w:rPr>
          <w:rFonts w:asciiTheme="minorHAnsi" w:hAnsiTheme="minorHAnsi" w:cstheme="minorHAnsi"/>
          <w:b/>
        </w:rPr>
      </w:pPr>
      <w:r w:rsidRPr="009750B6">
        <w:rPr>
          <w:rFonts w:asciiTheme="minorHAnsi" w:hAnsiTheme="minorHAnsi" w:cstheme="minorHAnsi"/>
          <w:b/>
        </w:rPr>
        <w:t>Сокращение срока продажи активов</w:t>
      </w:r>
    </w:p>
    <w:p w14:paraId="459ECFEF" w14:textId="77777777" w:rsidR="0097411C" w:rsidRPr="009750B6" w:rsidRDefault="0097411C" w:rsidP="00523C57">
      <w:pPr>
        <w:numPr>
          <w:ilvl w:val="0"/>
          <w:numId w:val="274"/>
        </w:numPr>
        <w:ind w:left="1104"/>
        <w:jc w:val="both"/>
        <w:rPr>
          <w:rFonts w:asciiTheme="minorHAnsi" w:hAnsiTheme="minorHAnsi" w:cstheme="minorHAnsi"/>
          <w:lang w:val="ru-RU"/>
        </w:rPr>
      </w:pPr>
      <w:r w:rsidRPr="009750B6">
        <w:rPr>
          <w:rFonts w:asciiTheme="minorHAnsi" w:hAnsiTheme="minorHAnsi" w:cstheme="minorHAnsi"/>
          <w:lang w:val="ru-RU"/>
        </w:rPr>
        <w:t>Признание основных средств по рыночной стоимости, которая по величине ниже их остаточной балансовой стоимости</w:t>
      </w:r>
    </w:p>
    <w:p w14:paraId="789BD51E" w14:textId="77777777" w:rsidR="0097411C" w:rsidRPr="009750B6" w:rsidRDefault="0097411C" w:rsidP="00523C57">
      <w:pPr>
        <w:jc w:val="both"/>
        <w:rPr>
          <w:rFonts w:asciiTheme="minorHAnsi" w:hAnsiTheme="minorHAnsi" w:cstheme="minorHAnsi"/>
          <w:lang w:val="ru-RU"/>
        </w:rPr>
      </w:pPr>
    </w:p>
    <w:p w14:paraId="0D4BE32D"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4.1.2.12.</w:t>
      </w:r>
      <w:r w:rsidRPr="009750B6">
        <w:rPr>
          <w:rFonts w:asciiTheme="minorHAnsi" w:hAnsiTheme="minorHAnsi" w:cstheme="minorHAnsi"/>
        </w:rPr>
        <w:t> Какую прибыль нельзя применять в мультипликаторе P/E для оценки сельскохозяйственной компании, выращивающей масличные культуры?</w:t>
      </w:r>
    </w:p>
    <w:p w14:paraId="3356F1D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987A8CF" w14:textId="77777777" w:rsidR="0097411C" w:rsidRPr="009750B6" w:rsidRDefault="0097411C" w:rsidP="00523C57">
      <w:pPr>
        <w:numPr>
          <w:ilvl w:val="0"/>
          <w:numId w:val="275"/>
        </w:numPr>
        <w:ind w:left="1104"/>
        <w:jc w:val="both"/>
        <w:rPr>
          <w:rFonts w:asciiTheme="minorHAnsi" w:hAnsiTheme="minorHAnsi" w:cstheme="minorHAnsi"/>
        </w:rPr>
      </w:pPr>
      <w:r w:rsidRPr="009750B6">
        <w:rPr>
          <w:rFonts w:asciiTheme="minorHAnsi" w:hAnsiTheme="minorHAnsi" w:cstheme="minorHAnsi"/>
        </w:rPr>
        <w:t>Прибыль последнего финансового года</w:t>
      </w:r>
    </w:p>
    <w:p w14:paraId="5463C46C" w14:textId="77777777" w:rsidR="0097411C" w:rsidRPr="009750B6" w:rsidRDefault="0097411C" w:rsidP="00523C57">
      <w:pPr>
        <w:numPr>
          <w:ilvl w:val="0"/>
          <w:numId w:val="275"/>
        </w:numPr>
        <w:ind w:left="1104"/>
        <w:jc w:val="both"/>
        <w:rPr>
          <w:rFonts w:asciiTheme="minorHAnsi" w:hAnsiTheme="minorHAnsi" w:cstheme="minorHAnsi"/>
        </w:rPr>
      </w:pPr>
      <w:r w:rsidRPr="009750B6">
        <w:rPr>
          <w:rFonts w:asciiTheme="minorHAnsi" w:hAnsiTheme="minorHAnsi" w:cstheme="minorHAnsi"/>
        </w:rPr>
        <w:t>Прибыль последних 12 месяцев</w:t>
      </w:r>
    </w:p>
    <w:p w14:paraId="1273380E" w14:textId="77777777" w:rsidR="0097411C" w:rsidRPr="009750B6" w:rsidRDefault="0097411C" w:rsidP="00523C57">
      <w:pPr>
        <w:numPr>
          <w:ilvl w:val="0"/>
          <w:numId w:val="275"/>
        </w:numPr>
        <w:ind w:left="1104"/>
        <w:jc w:val="both"/>
        <w:rPr>
          <w:rFonts w:asciiTheme="minorHAnsi" w:hAnsiTheme="minorHAnsi" w:cstheme="minorHAnsi"/>
          <w:b/>
        </w:rPr>
      </w:pPr>
      <w:r w:rsidRPr="009750B6">
        <w:rPr>
          <w:rFonts w:asciiTheme="minorHAnsi" w:hAnsiTheme="minorHAnsi" w:cstheme="minorHAnsi"/>
          <w:b/>
        </w:rPr>
        <w:t>Прибыль последнего квартала</w:t>
      </w:r>
    </w:p>
    <w:p w14:paraId="693A3C3D" w14:textId="77777777" w:rsidR="0097411C" w:rsidRPr="009750B6" w:rsidRDefault="0097411C" w:rsidP="00523C57">
      <w:pPr>
        <w:numPr>
          <w:ilvl w:val="0"/>
          <w:numId w:val="275"/>
        </w:numPr>
        <w:ind w:left="1104"/>
        <w:jc w:val="both"/>
        <w:rPr>
          <w:rFonts w:asciiTheme="minorHAnsi" w:hAnsiTheme="minorHAnsi" w:cstheme="minorHAnsi"/>
        </w:rPr>
      </w:pPr>
      <w:r w:rsidRPr="009750B6">
        <w:rPr>
          <w:rFonts w:asciiTheme="minorHAnsi" w:hAnsiTheme="minorHAnsi" w:cstheme="minorHAnsi"/>
        </w:rPr>
        <w:t>Усредненную прибыль трех последних лет</w:t>
      </w:r>
    </w:p>
    <w:p w14:paraId="7A25D11D"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7D44763"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4.1.2.13.</w:t>
      </w:r>
      <w:r w:rsidRPr="009750B6">
        <w:rPr>
          <w:rFonts w:asciiTheme="minorHAnsi" w:hAnsiTheme="minorHAnsi" w:cstheme="minorHAnsi"/>
        </w:rPr>
        <w:t> Что из нижеперечисленного влияет на чистый денежный поток от операционной деятельности в сторону снижения?</w:t>
      </w:r>
    </w:p>
    <w:p w14:paraId="45C3729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60ED0BB" w14:textId="77777777" w:rsidR="0097411C" w:rsidRPr="009750B6" w:rsidRDefault="0097411C" w:rsidP="00523C57">
      <w:pPr>
        <w:numPr>
          <w:ilvl w:val="0"/>
          <w:numId w:val="276"/>
        </w:numPr>
        <w:ind w:left="1104"/>
        <w:jc w:val="both"/>
        <w:rPr>
          <w:rFonts w:asciiTheme="minorHAnsi" w:hAnsiTheme="minorHAnsi" w:cstheme="minorHAnsi"/>
          <w:lang w:val="ru-RU"/>
        </w:rPr>
      </w:pPr>
      <w:r w:rsidRPr="009750B6">
        <w:rPr>
          <w:rFonts w:asciiTheme="minorHAnsi" w:hAnsiTheme="minorHAnsi" w:cstheme="minorHAnsi"/>
          <w:lang w:val="ru-RU"/>
        </w:rPr>
        <w:t>Оплата за покупку новой производственной линии для производственного цеха</w:t>
      </w:r>
    </w:p>
    <w:p w14:paraId="316A8EA5" w14:textId="77777777" w:rsidR="0097411C" w:rsidRPr="009750B6" w:rsidRDefault="0097411C" w:rsidP="00523C57">
      <w:pPr>
        <w:numPr>
          <w:ilvl w:val="0"/>
          <w:numId w:val="276"/>
        </w:numPr>
        <w:ind w:left="1104"/>
        <w:jc w:val="both"/>
        <w:rPr>
          <w:rFonts w:asciiTheme="minorHAnsi" w:hAnsiTheme="minorHAnsi" w:cstheme="minorHAnsi"/>
          <w:b/>
          <w:lang w:val="ru-RU"/>
        </w:rPr>
      </w:pPr>
      <w:r w:rsidRPr="009750B6">
        <w:rPr>
          <w:rFonts w:asciiTheme="minorHAnsi" w:hAnsiTheme="minorHAnsi" w:cstheme="minorHAnsi"/>
          <w:b/>
          <w:lang w:val="ru-RU"/>
        </w:rPr>
        <w:t>Покупка дополнительных упаковок для подарочных конвертов сотрудникам</w:t>
      </w:r>
    </w:p>
    <w:p w14:paraId="5FEF1B64" w14:textId="77777777" w:rsidR="0097411C" w:rsidRPr="009750B6" w:rsidRDefault="0097411C" w:rsidP="00523C57">
      <w:pPr>
        <w:numPr>
          <w:ilvl w:val="0"/>
          <w:numId w:val="276"/>
        </w:numPr>
        <w:ind w:left="1104"/>
        <w:jc w:val="both"/>
        <w:rPr>
          <w:rFonts w:asciiTheme="minorHAnsi" w:hAnsiTheme="minorHAnsi" w:cstheme="minorHAnsi"/>
          <w:lang w:val="ru-RU"/>
        </w:rPr>
      </w:pPr>
      <w:r w:rsidRPr="009750B6">
        <w:rPr>
          <w:rFonts w:asciiTheme="minorHAnsi" w:hAnsiTheme="minorHAnsi" w:cstheme="minorHAnsi"/>
          <w:lang w:val="ru-RU"/>
        </w:rPr>
        <w:t>Снижение резерва по безнадежной дебиторской задолженности в соответствии с решением руководства</w:t>
      </w:r>
    </w:p>
    <w:p w14:paraId="72FAC828" w14:textId="77777777" w:rsidR="0097411C" w:rsidRPr="009750B6" w:rsidRDefault="0097411C" w:rsidP="00523C57">
      <w:pPr>
        <w:numPr>
          <w:ilvl w:val="0"/>
          <w:numId w:val="276"/>
        </w:numPr>
        <w:ind w:left="1104"/>
        <w:jc w:val="both"/>
        <w:rPr>
          <w:rFonts w:asciiTheme="minorHAnsi" w:hAnsiTheme="minorHAnsi" w:cstheme="minorHAnsi"/>
        </w:rPr>
      </w:pPr>
      <w:r w:rsidRPr="009750B6">
        <w:rPr>
          <w:rFonts w:asciiTheme="minorHAnsi" w:hAnsiTheme="minorHAnsi" w:cstheme="minorHAnsi"/>
        </w:rPr>
        <w:t>Начисление амортизации на новое здание</w:t>
      </w:r>
    </w:p>
    <w:p w14:paraId="19DD97E7"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51925A6"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4.1.2.14.</w:t>
      </w:r>
      <w:r w:rsidRPr="009750B6">
        <w:rPr>
          <w:rFonts w:asciiTheme="minorHAnsi" w:hAnsiTheme="minorHAnsi" w:cstheme="minorHAnsi"/>
        </w:rPr>
        <w:t> Чем определяются долгосрочные темпы роста?</w:t>
      </w:r>
    </w:p>
    <w:p w14:paraId="10C63C01"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Макропрогнозы</w:t>
      </w:r>
    </w:p>
    <w:p w14:paraId="1FF8BF04"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Отраслевые прогнозы</w:t>
      </w:r>
    </w:p>
    <w:p w14:paraId="24C4CF53" w14:textId="77777777" w:rsidR="00D42F90"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Исторические темпы роста</w:t>
      </w:r>
    </w:p>
    <w:p w14:paraId="2D5278F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Исторические объемы реинвестирования прибыли по данным управленческой отчетности</w:t>
      </w:r>
    </w:p>
    <w:p w14:paraId="4FF6B4EE" w14:textId="77777777" w:rsidR="00D42F90" w:rsidRPr="009750B6" w:rsidRDefault="00D42F90"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4687E035" w14:textId="77777777" w:rsidR="0097411C" w:rsidRPr="009750B6" w:rsidRDefault="0097411C" w:rsidP="00523C57">
      <w:pPr>
        <w:numPr>
          <w:ilvl w:val="0"/>
          <w:numId w:val="277"/>
        </w:numPr>
        <w:ind w:left="1104"/>
        <w:jc w:val="both"/>
        <w:rPr>
          <w:rFonts w:asciiTheme="minorHAnsi" w:hAnsiTheme="minorHAnsi" w:cstheme="minorHAnsi"/>
        </w:rPr>
      </w:pPr>
      <w:r w:rsidRPr="009750B6">
        <w:rPr>
          <w:rFonts w:asciiTheme="minorHAnsi" w:hAnsiTheme="minorHAnsi" w:cstheme="minorHAnsi"/>
        </w:rPr>
        <w:t>I</w:t>
      </w:r>
    </w:p>
    <w:p w14:paraId="65B1319C" w14:textId="77777777" w:rsidR="0097411C" w:rsidRPr="009750B6" w:rsidRDefault="0097411C" w:rsidP="00523C57">
      <w:pPr>
        <w:numPr>
          <w:ilvl w:val="0"/>
          <w:numId w:val="277"/>
        </w:numPr>
        <w:ind w:left="1104"/>
        <w:jc w:val="both"/>
        <w:rPr>
          <w:rFonts w:asciiTheme="minorHAnsi" w:hAnsiTheme="minorHAnsi" w:cstheme="minorHAnsi"/>
        </w:rPr>
      </w:pPr>
      <w:r w:rsidRPr="009750B6">
        <w:rPr>
          <w:rFonts w:asciiTheme="minorHAnsi" w:hAnsiTheme="minorHAnsi" w:cstheme="minorHAnsi"/>
        </w:rPr>
        <w:t>I и III</w:t>
      </w:r>
    </w:p>
    <w:p w14:paraId="59C91E23" w14:textId="77777777" w:rsidR="0097411C" w:rsidRPr="009750B6" w:rsidRDefault="0097411C" w:rsidP="00523C57">
      <w:pPr>
        <w:numPr>
          <w:ilvl w:val="0"/>
          <w:numId w:val="277"/>
        </w:numPr>
        <w:ind w:left="1104"/>
        <w:jc w:val="both"/>
        <w:rPr>
          <w:rFonts w:asciiTheme="minorHAnsi" w:hAnsiTheme="minorHAnsi" w:cstheme="minorHAnsi"/>
        </w:rPr>
      </w:pPr>
      <w:r w:rsidRPr="009750B6">
        <w:rPr>
          <w:rFonts w:asciiTheme="minorHAnsi" w:hAnsiTheme="minorHAnsi" w:cstheme="minorHAnsi"/>
        </w:rPr>
        <w:t>II и III</w:t>
      </w:r>
    </w:p>
    <w:p w14:paraId="13961735" w14:textId="77777777" w:rsidR="0097411C" w:rsidRPr="009750B6" w:rsidRDefault="0097411C" w:rsidP="00523C57">
      <w:pPr>
        <w:numPr>
          <w:ilvl w:val="0"/>
          <w:numId w:val="277"/>
        </w:numPr>
        <w:ind w:left="1104"/>
        <w:jc w:val="both"/>
        <w:rPr>
          <w:rFonts w:asciiTheme="minorHAnsi" w:hAnsiTheme="minorHAnsi" w:cstheme="minorHAnsi"/>
          <w:b/>
        </w:rPr>
      </w:pPr>
      <w:r w:rsidRPr="009750B6">
        <w:rPr>
          <w:rFonts w:asciiTheme="minorHAnsi" w:hAnsiTheme="minorHAnsi" w:cstheme="minorHAnsi"/>
          <w:b/>
        </w:rPr>
        <w:t>Все перечисленное</w:t>
      </w:r>
    </w:p>
    <w:p w14:paraId="000514B7" w14:textId="77777777" w:rsidR="0097411C" w:rsidRPr="009750B6" w:rsidRDefault="0097411C" w:rsidP="00523C57">
      <w:pPr>
        <w:pStyle w:val="af2"/>
        <w:spacing w:before="0" w:beforeAutospacing="0" w:after="0" w:afterAutospacing="0"/>
        <w:rPr>
          <w:rFonts w:asciiTheme="minorHAnsi" w:hAnsiTheme="minorHAnsi" w:cstheme="minorHAnsi"/>
        </w:rPr>
      </w:pPr>
    </w:p>
    <w:p w14:paraId="5DF8566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4.1.2.15.</w:t>
      </w:r>
      <w:r w:rsidRPr="009750B6">
        <w:rPr>
          <w:rFonts w:asciiTheme="minorHAnsi" w:hAnsiTheme="minorHAnsi" w:cstheme="minorHAnsi"/>
        </w:rPr>
        <w:t> Какое утверждение о коэффициенте бета является ошибочным?</w:t>
      </w:r>
    </w:p>
    <w:p w14:paraId="1B173716"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64A918E3" w14:textId="77777777" w:rsidR="0097411C" w:rsidRPr="009750B6" w:rsidRDefault="0097411C" w:rsidP="00523C57">
      <w:pPr>
        <w:numPr>
          <w:ilvl w:val="0"/>
          <w:numId w:val="278"/>
        </w:numPr>
        <w:ind w:left="1104"/>
        <w:jc w:val="both"/>
        <w:rPr>
          <w:rFonts w:asciiTheme="minorHAnsi" w:hAnsiTheme="minorHAnsi" w:cstheme="minorHAnsi"/>
        </w:rPr>
      </w:pPr>
      <w:r w:rsidRPr="009750B6">
        <w:rPr>
          <w:rFonts w:asciiTheme="minorHAnsi" w:hAnsiTheme="minorHAnsi" w:cstheme="minorHAnsi"/>
        </w:rPr>
        <w:lastRenderedPageBreak/>
        <w:t>Это мера систем</w:t>
      </w:r>
      <w:r w:rsidRPr="009750B6">
        <w:rPr>
          <w:rFonts w:asciiTheme="minorHAnsi" w:hAnsiTheme="minorHAnsi" w:cstheme="minorHAnsi"/>
          <w:lang w:val="ru-RU"/>
        </w:rPr>
        <w:t>атическо</w:t>
      </w:r>
      <w:r w:rsidRPr="009750B6">
        <w:rPr>
          <w:rFonts w:asciiTheme="minorHAnsi" w:hAnsiTheme="minorHAnsi" w:cstheme="minorHAnsi"/>
        </w:rPr>
        <w:t>го риска</w:t>
      </w:r>
    </w:p>
    <w:p w14:paraId="462CAAC2" w14:textId="77777777" w:rsidR="0097411C" w:rsidRPr="009750B6" w:rsidRDefault="0097411C" w:rsidP="00523C57">
      <w:pPr>
        <w:numPr>
          <w:ilvl w:val="0"/>
          <w:numId w:val="278"/>
        </w:numPr>
        <w:ind w:left="1104"/>
        <w:jc w:val="both"/>
        <w:rPr>
          <w:rFonts w:asciiTheme="minorHAnsi" w:hAnsiTheme="minorHAnsi" w:cstheme="minorHAnsi"/>
        </w:rPr>
      </w:pPr>
      <w:r w:rsidRPr="009750B6">
        <w:rPr>
          <w:rFonts w:asciiTheme="minorHAnsi" w:hAnsiTheme="minorHAnsi" w:cstheme="minorHAnsi"/>
        </w:rPr>
        <w:t>Коэффициент индивидуален для каждого предприятия</w:t>
      </w:r>
    </w:p>
    <w:p w14:paraId="3A9FBCB4" w14:textId="77777777" w:rsidR="0097411C" w:rsidRPr="009750B6" w:rsidRDefault="0097411C" w:rsidP="00523C57">
      <w:pPr>
        <w:numPr>
          <w:ilvl w:val="0"/>
          <w:numId w:val="278"/>
        </w:numPr>
        <w:ind w:left="1104"/>
        <w:jc w:val="both"/>
        <w:rPr>
          <w:rFonts w:asciiTheme="minorHAnsi" w:hAnsiTheme="minorHAnsi" w:cstheme="minorHAnsi"/>
          <w:lang w:val="ru-RU"/>
        </w:rPr>
      </w:pPr>
      <w:r w:rsidRPr="009750B6">
        <w:rPr>
          <w:rFonts w:asciiTheme="minorHAnsi" w:hAnsiTheme="minorHAnsi" w:cstheme="minorHAnsi"/>
          <w:lang w:val="ru-RU"/>
        </w:rPr>
        <w:t>Коэффициент подвержен влиянию политических и макроэкономических рисков</w:t>
      </w:r>
    </w:p>
    <w:p w14:paraId="1D171245" w14:textId="77777777" w:rsidR="0097411C" w:rsidRPr="009750B6" w:rsidRDefault="0097411C" w:rsidP="00523C57">
      <w:pPr>
        <w:numPr>
          <w:ilvl w:val="0"/>
          <w:numId w:val="278"/>
        </w:numPr>
        <w:ind w:left="1104"/>
        <w:jc w:val="both"/>
        <w:rPr>
          <w:rFonts w:asciiTheme="minorHAnsi" w:hAnsiTheme="minorHAnsi" w:cstheme="minorHAnsi"/>
          <w:b/>
        </w:rPr>
      </w:pPr>
      <w:r w:rsidRPr="009750B6">
        <w:rPr>
          <w:rFonts w:asciiTheme="minorHAnsi" w:hAnsiTheme="minorHAnsi" w:cstheme="minorHAnsi"/>
          <w:b/>
        </w:rPr>
        <w:t>Умножается на среднерыночную доходность</w:t>
      </w:r>
    </w:p>
    <w:p w14:paraId="1924A27B" w14:textId="77777777" w:rsidR="0097411C" w:rsidRPr="009750B6" w:rsidRDefault="0097411C" w:rsidP="00523C57">
      <w:pPr>
        <w:rPr>
          <w:rFonts w:asciiTheme="minorHAnsi" w:hAnsiTheme="minorHAnsi" w:cstheme="minorHAnsi"/>
        </w:rPr>
      </w:pPr>
    </w:p>
    <w:p w14:paraId="2D7A121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4.1.2.16.</w:t>
      </w:r>
      <w:r w:rsidRPr="009750B6">
        <w:rPr>
          <w:rFonts w:asciiTheme="minorHAnsi" w:hAnsiTheme="minorHAnsi" w:cstheme="minorHAnsi"/>
        </w:rPr>
        <w:t> Что не может учитываться как стоимость долга при расчете WACC?</w:t>
      </w:r>
    </w:p>
    <w:p w14:paraId="3F15BCA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3FF40008" w14:textId="77777777" w:rsidR="0097411C" w:rsidRPr="009750B6" w:rsidRDefault="0097411C" w:rsidP="00523C57">
      <w:pPr>
        <w:numPr>
          <w:ilvl w:val="0"/>
          <w:numId w:val="279"/>
        </w:numPr>
        <w:ind w:left="1104"/>
        <w:jc w:val="both"/>
        <w:rPr>
          <w:rFonts w:asciiTheme="minorHAnsi" w:hAnsiTheme="minorHAnsi" w:cstheme="minorHAnsi"/>
        </w:rPr>
      </w:pPr>
      <w:r w:rsidRPr="009750B6">
        <w:rPr>
          <w:rFonts w:asciiTheme="minorHAnsi" w:hAnsiTheme="minorHAnsi" w:cstheme="minorHAnsi"/>
        </w:rPr>
        <w:t>Среднерыночная ставка по коммерческим кредитам</w:t>
      </w:r>
    </w:p>
    <w:p w14:paraId="0EB1FBD1" w14:textId="77777777" w:rsidR="0097411C" w:rsidRPr="009750B6" w:rsidRDefault="0097411C" w:rsidP="00523C57">
      <w:pPr>
        <w:numPr>
          <w:ilvl w:val="0"/>
          <w:numId w:val="279"/>
        </w:numPr>
        <w:ind w:left="1104"/>
        <w:jc w:val="both"/>
        <w:rPr>
          <w:rFonts w:asciiTheme="minorHAnsi" w:hAnsiTheme="minorHAnsi" w:cstheme="minorHAnsi"/>
        </w:rPr>
      </w:pPr>
      <w:r w:rsidRPr="009750B6">
        <w:rPr>
          <w:rFonts w:asciiTheme="minorHAnsi" w:hAnsiTheme="minorHAnsi" w:cstheme="minorHAnsi"/>
        </w:rPr>
        <w:t>Фактическая ставка по кредитам</w:t>
      </w:r>
    </w:p>
    <w:p w14:paraId="5D162A49" w14:textId="77777777" w:rsidR="0097411C" w:rsidRPr="009750B6" w:rsidRDefault="0097411C" w:rsidP="00523C57">
      <w:pPr>
        <w:numPr>
          <w:ilvl w:val="0"/>
          <w:numId w:val="279"/>
        </w:numPr>
        <w:ind w:left="1104"/>
        <w:jc w:val="both"/>
        <w:rPr>
          <w:rFonts w:asciiTheme="minorHAnsi" w:hAnsiTheme="minorHAnsi" w:cstheme="minorHAnsi"/>
          <w:b/>
        </w:rPr>
      </w:pPr>
      <w:r w:rsidRPr="009750B6">
        <w:rPr>
          <w:rFonts w:asciiTheme="minorHAnsi" w:hAnsiTheme="minorHAnsi" w:cstheme="minorHAnsi"/>
          <w:b/>
        </w:rPr>
        <w:t>Ставка по межбанковским кредитам</w:t>
      </w:r>
    </w:p>
    <w:p w14:paraId="3661168D" w14:textId="77777777" w:rsidR="0097411C" w:rsidRPr="009750B6" w:rsidRDefault="0097411C" w:rsidP="00523C57">
      <w:pPr>
        <w:numPr>
          <w:ilvl w:val="0"/>
          <w:numId w:val="279"/>
        </w:numPr>
        <w:ind w:left="1104"/>
        <w:jc w:val="both"/>
        <w:rPr>
          <w:rFonts w:asciiTheme="minorHAnsi" w:hAnsiTheme="minorHAnsi" w:cstheme="minorHAnsi"/>
          <w:lang w:val="ru-RU"/>
        </w:rPr>
      </w:pPr>
      <w:r w:rsidRPr="009750B6">
        <w:rPr>
          <w:rFonts w:asciiTheme="minorHAnsi" w:hAnsiTheme="minorHAnsi" w:cstheme="minorHAnsi"/>
          <w:lang w:val="ru-RU"/>
        </w:rPr>
        <w:t>Ставка по облигационному займу компаний-аналогов</w:t>
      </w:r>
    </w:p>
    <w:p w14:paraId="45AAE581" w14:textId="77777777" w:rsidR="0097411C" w:rsidRPr="009750B6" w:rsidRDefault="0097411C" w:rsidP="00523C57">
      <w:pPr>
        <w:jc w:val="both"/>
        <w:rPr>
          <w:rFonts w:asciiTheme="minorHAnsi" w:hAnsiTheme="minorHAnsi" w:cstheme="minorHAnsi"/>
          <w:lang w:val="ru-RU"/>
        </w:rPr>
      </w:pPr>
    </w:p>
    <w:p w14:paraId="48336E3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4.1.2.17.</w:t>
      </w:r>
      <w:r w:rsidRPr="009750B6">
        <w:rPr>
          <w:rFonts w:asciiTheme="minorHAnsi" w:hAnsiTheme="minorHAnsi" w:cstheme="minorHAnsi"/>
        </w:rPr>
        <w:t> Терминальный поток, определенный по формуле Гордона после пяти лет прогнозного периода должен быть приведен к дате оценки с использованием фактора дисконтирования (предполагается равномерное распределение денежных потоков в течение года), равным:</w:t>
      </w:r>
    </w:p>
    <w:p w14:paraId="7818F4F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07AD3FD" w14:textId="77777777" w:rsidR="0097411C" w:rsidRPr="009750B6" w:rsidRDefault="0097411C" w:rsidP="00523C57">
      <w:pPr>
        <w:numPr>
          <w:ilvl w:val="0"/>
          <w:numId w:val="280"/>
        </w:numPr>
        <w:ind w:left="1104"/>
        <w:jc w:val="both"/>
        <w:rPr>
          <w:rFonts w:asciiTheme="minorHAnsi" w:hAnsiTheme="minorHAnsi" w:cstheme="minorHAnsi"/>
          <w:b/>
        </w:rPr>
      </w:pPr>
      <w:r w:rsidRPr="009750B6">
        <w:rPr>
          <w:rFonts w:asciiTheme="minorHAnsi" w:hAnsiTheme="minorHAnsi" w:cstheme="minorHAnsi"/>
          <w:b/>
        </w:rPr>
        <w:t>фактору дисконтирования пятого прогнозного года</w:t>
      </w:r>
    </w:p>
    <w:p w14:paraId="33238187" w14:textId="77777777" w:rsidR="0097411C" w:rsidRPr="009750B6" w:rsidRDefault="0097411C" w:rsidP="00523C57">
      <w:pPr>
        <w:numPr>
          <w:ilvl w:val="0"/>
          <w:numId w:val="280"/>
        </w:numPr>
        <w:ind w:left="1104"/>
        <w:jc w:val="both"/>
        <w:rPr>
          <w:rFonts w:asciiTheme="minorHAnsi" w:hAnsiTheme="minorHAnsi" w:cstheme="minorHAnsi"/>
          <w:lang w:val="ru-RU"/>
        </w:rPr>
      </w:pPr>
      <w:r w:rsidRPr="009750B6">
        <w:rPr>
          <w:rFonts w:asciiTheme="minorHAnsi" w:hAnsiTheme="minorHAnsi" w:cstheme="minorHAnsi"/>
          <w:lang w:val="ru-RU"/>
        </w:rPr>
        <w:t>расчетному фактору дисконтирования для шестого прогнозного года</w:t>
      </w:r>
    </w:p>
    <w:p w14:paraId="742CF22E" w14:textId="77777777" w:rsidR="0097411C" w:rsidRPr="009750B6" w:rsidRDefault="0097411C" w:rsidP="00523C57">
      <w:pPr>
        <w:numPr>
          <w:ilvl w:val="0"/>
          <w:numId w:val="280"/>
        </w:numPr>
        <w:ind w:left="1104"/>
        <w:jc w:val="both"/>
        <w:rPr>
          <w:rFonts w:asciiTheme="minorHAnsi" w:hAnsiTheme="minorHAnsi" w:cstheme="minorHAnsi"/>
          <w:lang w:val="ru-RU"/>
        </w:rPr>
      </w:pPr>
      <w:r w:rsidRPr="009750B6">
        <w:rPr>
          <w:rFonts w:asciiTheme="minorHAnsi" w:hAnsiTheme="minorHAnsi" w:cstheme="minorHAnsi"/>
          <w:lang w:val="ru-RU"/>
        </w:rPr>
        <w:t>фактору дисконтирования, рассчитанному на конец шестого прогнозного года</w:t>
      </w:r>
    </w:p>
    <w:p w14:paraId="7B53BC41" w14:textId="77777777" w:rsidR="0097411C" w:rsidRPr="009750B6" w:rsidRDefault="0097411C" w:rsidP="00523C57">
      <w:pPr>
        <w:numPr>
          <w:ilvl w:val="0"/>
          <w:numId w:val="280"/>
        </w:numPr>
        <w:ind w:left="1104"/>
        <w:jc w:val="both"/>
        <w:rPr>
          <w:rFonts w:asciiTheme="minorHAnsi" w:hAnsiTheme="minorHAnsi" w:cstheme="minorHAnsi"/>
        </w:rPr>
      </w:pPr>
      <w:r w:rsidRPr="009750B6">
        <w:rPr>
          <w:rFonts w:asciiTheme="minorHAnsi" w:hAnsiTheme="minorHAnsi" w:cstheme="minorHAnsi"/>
        </w:rPr>
        <w:t>все ответы верны</w:t>
      </w:r>
    </w:p>
    <w:p w14:paraId="5669F908" w14:textId="77777777" w:rsidR="0097411C" w:rsidRPr="009750B6" w:rsidRDefault="0097411C" w:rsidP="00523C57">
      <w:pPr>
        <w:jc w:val="both"/>
        <w:rPr>
          <w:rFonts w:asciiTheme="minorHAnsi" w:hAnsiTheme="minorHAnsi" w:cstheme="minorHAnsi"/>
        </w:rPr>
      </w:pPr>
    </w:p>
    <w:p w14:paraId="3A8385A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4.1.2.18.</w:t>
      </w:r>
      <w:r w:rsidRPr="009750B6">
        <w:rPr>
          <w:rFonts w:asciiTheme="minorHAnsi" w:hAnsiTheme="minorHAnsi" w:cstheme="minorHAnsi"/>
        </w:rPr>
        <w:t> Выберите верную формулу перехода от денежного потока на инвестированный капитал (FCFF) к денежному потоку на собственный капитал (FCFE):</w:t>
      </w:r>
    </w:p>
    <w:p w14:paraId="62AAC75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4CADF127" w14:textId="77777777" w:rsidR="0097411C" w:rsidRPr="009750B6" w:rsidRDefault="0097411C" w:rsidP="00523C57">
      <w:pPr>
        <w:numPr>
          <w:ilvl w:val="0"/>
          <w:numId w:val="281"/>
        </w:numPr>
        <w:ind w:left="1104"/>
        <w:jc w:val="both"/>
        <w:rPr>
          <w:rFonts w:asciiTheme="minorHAnsi" w:hAnsiTheme="minorHAnsi" w:cstheme="minorHAnsi"/>
        </w:rPr>
      </w:pPr>
      <w:r w:rsidRPr="009750B6">
        <w:rPr>
          <w:rFonts w:asciiTheme="minorHAnsi" w:hAnsiTheme="minorHAnsi" w:cstheme="minorHAnsi"/>
        </w:rPr>
        <w:t>FCFE = FCFF - Проценты + Изменение долга</w:t>
      </w:r>
    </w:p>
    <w:p w14:paraId="480946E0" w14:textId="77777777" w:rsidR="0097411C" w:rsidRPr="009750B6" w:rsidRDefault="0097411C" w:rsidP="00523C57">
      <w:pPr>
        <w:numPr>
          <w:ilvl w:val="0"/>
          <w:numId w:val="281"/>
        </w:numPr>
        <w:ind w:left="1104"/>
        <w:jc w:val="both"/>
        <w:rPr>
          <w:rFonts w:asciiTheme="minorHAnsi" w:hAnsiTheme="minorHAnsi" w:cstheme="minorHAnsi"/>
          <w:b/>
          <w:lang w:val="ru-RU"/>
        </w:rPr>
      </w:pPr>
      <w:r w:rsidRPr="009750B6">
        <w:rPr>
          <w:rFonts w:asciiTheme="minorHAnsi" w:hAnsiTheme="minorHAnsi" w:cstheme="minorHAnsi"/>
          <w:b/>
        </w:rPr>
        <w:t>FCFE</w:t>
      </w:r>
      <w:r w:rsidRPr="009750B6">
        <w:rPr>
          <w:rFonts w:asciiTheme="minorHAnsi" w:hAnsiTheme="minorHAnsi" w:cstheme="minorHAnsi"/>
          <w:b/>
          <w:lang w:val="ru-RU"/>
        </w:rPr>
        <w:t xml:space="preserve"> = </w:t>
      </w:r>
      <w:r w:rsidRPr="009750B6">
        <w:rPr>
          <w:rFonts w:asciiTheme="minorHAnsi" w:hAnsiTheme="minorHAnsi" w:cstheme="minorHAnsi"/>
          <w:b/>
        </w:rPr>
        <w:t>FCFF</w:t>
      </w:r>
      <w:r w:rsidRPr="009750B6">
        <w:rPr>
          <w:rFonts w:asciiTheme="minorHAnsi" w:hAnsiTheme="minorHAnsi" w:cstheme="minorHAnsi"/>
          <w:b/>
          <w:lang w:val="ru-RU"/>
        </w:rPr>
        <w:t xml:space="preserve"> - [Проценты </w:t>
      </w:r>
      <w:r w:rsidRPr="009750B6">
        <w:rPr>
          <w:rFonts w:asciiTheme="minorHAnsi" w:hAnsiTheme="minorHAnsi" w:cstheme="minorHAnsi"/>
          <w:b/>
        </w:rPr>
        <w:t>x</w:t>
      </w:r>
      <w:r w:rsidRPr="009750B6">
        <w:rPr>
          <w:rFonts w:asciiTheme="minorHAnsi" w:hAnsiTheme="minorHAnsi" w:cstheme="minorHAnsi"/>
          <w:b/>
          <w:lang w:val="ru-RU"/>
        </w:rPr>
        <w:t xml:space="preserve"> (1-Ставка налога)] + Изменение долга</w:t>
      </w:r>
    </w:p>
    <w:p w14:paraId="26F0D3D2" w14:textId="77777777" w:rsidR="0097411C" w:rsidRPr="009750B6" w:rsidRDefault="0097411C" w:rsidP="00523C57">
      <w:pPr>
        <w:numPr>
          <w:ilvl w:val="0"/>
          <w:numId w:val="281"/>
        </w:numPr>
        <w:ind w:left="1104"/>
        <w:jc w:val="both"/>
        <w:rPr>
          <w:rFonts w:asciiTheme="minorHAnsi" w:hAnsiTheme="minorHAnsi" w:cstheme="minorHAnsi"/>
        </w:rPr>
      </w:pPr>
      <w:r w:rsidRPr="009750B6">
        <w:rPr>
          <w:rFonts w:asciiTheme="minorHAnsi" w:hAnsiTheme="minorHAnsi" w:cstheme="minorHAnsi"/>
        </w:rPr>
        <w:t>FCFE = FCFF + Проценты - Изменение долга</w:t>
      </w:r>
    </w:p>
    <w:p w14:paraId="7FFAEDF6" w14:textId="77777777" w:rsidR="0097411C" w:rsidRPr="009750B6" w:rsidRDefault="0097411C" w:rsidP="00523C57">
      <w:pPr>
        <w:numPr>
          <w:ilvl w:val="0"/>
          <w:numId w:val="281"/>
        </w:numPr>
        <w:ind w:left="1104"/>
        <w:jc w:val="both"/>
        <w:rPr>
          <w:rFonts w:asciiTheme="minorHAnsi" w:hAnsiTheme="minorHAnsi" w:cstheme="minorHAnsi"/>
          <w:lang w:val="ru-RU"/>
        </w:rPr>
      </w:pPr>
      <w:r w:rsidRPr="009750B6">
        <w:rPr>
          <w:rFonts w:asciiTheme="minorHAnsi" w:hAnsiTheme="minorHAnsi" w:cstheme="minorHAnsi"/>
        </w:rPr>
        <w:t>FCFE</w:t>
      </w:r>
      <w:r w:rsidRPr="009750B6">
        <w:rPr>
          <w:rFonts w:asciiTheme="minorHAnsi" w:hAnsiTheme="minorHAnsi" w:cstheme="minorHAnsi"/>
          <w:lang w:val="ru-RU"/>
        </w:rPr>
        <w:t xml:space="preserve"> = </w:t>
      </w:r>
      <w:r w:rsidRPr="009750B6">
        <w:rPr>
          <w:rFonts w:asciiTheme="minorHAnsi" w:hAnsiTheme="minorHAnsi" w:cstheme="minorHAnsi"/>
        </w:rPr>
        <w:t>FCFF</w:t>
      </w:r>
      <w:r w:rsidRPr="009750B6">
        <w:rPr>
          <w:rFonts w:asciiTheme="minorHAnsi" w:hAnsiTheme="minorHAnsi" w:cstheme="minorHAnsi"/>
          <w:lang w:val="ru-RU"/>
        </w:rPr>
        <w:t xml:space="preserve"> + [Проценты </w:t>
      </w:r>
      <w:r w:rsidRPr="009750B6">
        <w:rPr>
          <w:rFonts w:asciiTheme="minorHAnsi" w:hAnsiTheme="minorHAnsi" w:cstheme="minorHAnsi"/>
        </w:rPr>
        <w:t>x</w:t>
      </w:r>
      <w:r w:rsidRPr="009750B6">
        <w:rPr>
          <w:rFonts w:asciiTheme="minorHAnsi" w:hAnsiTheme="minorHAnsi" w:cstheme="minorHAnsi"/>
          <w:lang w:val="ru-RU"/>
        </w:rPr>
        <w:t xml:space="preserve"> (1-Ставка налога)] + Изменение долга</w:t>
      </w:r>
    </w:p>
    <w:p w14:paraId="5887EBEE" w14:textId="77777777" w:rsidR="0097411C" w:rsidRPr="009750B6" w:rsidRDefault="0097411C" w:rsidP="00523C57">
      <w:pPr>
        <w:jc w:val="both"/>
        <w:rPr>
          <w:rFonts w:asciiTheme="minorHAnsi" w:hAnsiTheme="minorHAnsi" w:cstheme="minorHAnsi"/>
          <w:lang w:val="ru-RU"/>
        </w:rPr>
      </w:pPr>
    </w:p>
    <w:p w14:paraId="7172E326"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4.1.2.19.</w:t>
      </w:r>
      <w:r w:rsidRPr="009750B6">
        <w:rPr>
          <w:rFonts w:asciiTheme="minorHAnsi" w:hAnsiTheme="minorHAnsi" w:cstheme="minorHAnsi"/>
        </w:rPr>
        <w:t> Что можно учитывать в качестве ставки налога при расчете стоимости долга при расчете WACC?</w:t>
      </w:r>
    </w:p>
    <w:p w14:paraId="5F8112E7"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5BF098C" w14:textId="77777777" w:rsidR="0097411C" w:rsidRPr="009750B6" w:rsidRDefault="0097411C" w:rsidP="00523C57">
      <w:pPr>
        <w:numPr>
          <w:ilvl w:val="0"/>
          <w:numId w:val="282"/>
        </w:numPr>
        <w:ind w:left="1104"/>
        <w:jc w:val="both"/>
        <w:rPr>
          <w:rFonts w:asciiTheme="minorHAnsi" w:hAnsiTheme="minorHAnsi" w:cstheme="minorHAnsi"/>
          <w:b/>
        </w:rPr>
      </w:pPr>
      <w:r w:rsidRPr="009750B6">
        <w:rPr>
          <w:rFonts w:asciiTheme="minorHAnsi" w:hAnsiTheme="minorHAnsi" w:cstheme="minorHAnsi"/>
          <w:b/>
        </w:rPr>
        <w:t>Номинальную ставку налога для компании</w:t>
      </w:r>
    </w:p>
    <w:p w14:paraId="3CDE33B3" w14:textId="77777777" w:rsidR="0097411C" w:rsidRPr="009750B6" w:rsidRDefault="0097411C" w:rsidP="00523C57">
      <w:pPr>
        <w:numPr>
          <w:ilvl w:val="0"/>
          <w:numId w:val="282"/>
        </w:numPr>
        <w:ind w:left="1104"/>
        <w:jc w:val="both"/>
        <w:rPr>
          <w:rFonts w:asciiTheme="minorHAnsi" w:hAnsiTheme="minorHAnsi" w:cstheme="minorHAnsi"/>
        </w:rPr>
      </w:pPr>
      <w:r w:rsidRPr="009750B6">
        <w:rPr>
          <w:rFonts w:asciiTheme="minorHAnsi" w:hAnsiTheme="minorHAnsi" w:cstheme="minorHAnsi"/>
        </w:rPr>
        <w:t>Ставку налога материнской компании</w:t>
      </w:r>
    </w:p>
    <w:p w14:paraId="33722CF9" w14:textId="77777777" w:rsidR="0097411C" w:rsidRPr="009750B6" w:rsidRDefault="0097411C" w:rsidP="00523C57">
      <w:pPr>
        <w:numPr>
          <w:ilvl w:val="0"/>
          <w:numId w:val="282"/>
        </w:numPr>
        <w:ind w:left="1104"/>
        <w:jc w:val="both"/>
        <w:rPr>
          <w:rFonts w:asciiTheme="minorHAnsi" w:hAnsiTheme="minorHAnsi" w:cstheme="minorHAnsi"/>
        </w:rPr>
      </w:pPr>
      <w:r w:rsidRPr="009750B6">
        <w:rPr>
          <w:rFonts w:asciiTheme="minorHAnsi" w:hAnsiTheme="minorHAnsi" w:cstheme="minorHAnsi"/>
        </w:rPr>
        <w:t>Эффективную ставку налога компаний-аналогов</w:t>
      </w:r>
    </w:p>
    <w:p w14:paraId="3E342938" w14:textId="77777777" w:rsidR="0097411C" w:rsidRPr="009750B6" w:rsidRDefault="0097411C" w:rsidP="00523C57">
      <w:pPr>
        <w:numPr>
          <w:ilvl w:val="0"/>
          <w:numId w:val="282"/>
        </w:numPr>
        <w:ind w:left="1104"/>
        <w:jc w:val="both"/>
        <w:rPr>
          <w:rFonts w:asciiTheme="minorHAnsi" w:hAnsiTheme="minorHAnsi" w:cstheme="minorHAnsi"/>
        </w:rPr>
      </w:pPr>
      <w:r w:rsidRPr="009750B6">
        <w:rPr>
          <w:rFonts w:asciiTheme="minorHAnsi" w:hAnsiTheme="minorHAnsi" w:cstheme="minorHAnsi"/>
        </w:rPr>
        <w:t>Все вышеперечисленное</w:t>
      </w:r>
    </w:p>
    <w:p w14:paraId="721E1E3C" w14:textId="77777777" w:rsidR="0097411C" w:rsidRPr="009750B6" w:rsidRDefault="0097411C" w:rsidP="00523C57">
      <w:pPr>
        <w:jc w:val="both"/>
        <w:rPr>
          <w:rFonts w:asciiTheme="minorHAnsi" w:hAnsiTheme="minorHAnsi" w:cstheme="minorHAnsi"/>
        </w:rPr>
      </w:pPr>
    </w:p>
    <w:p w14:paraId="087ADC4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4.1.2.20.</w:t>
      </w:r>
      <w:r w:rsidRPr="009750B6">
        <w:rPr>
          <w:rFonts w:asciiTheme="minorHAnsi" w:hAnsiTheme="minorHAnsi" w:cstheme="minorHAnsi"/>
        </w:rPr>
        <w:t> Какой формулой (зависимостью, понятием) можно охарактеризовать зависимость прибыли предприятия от величины собственных и заемных средств?</w:t>
      </w:r>
    </w:p>
    <w:p w14:paraId="6C6192FD" w14:textId="77777777" w:rsidR="0097411C" w:rsidRPr="009750B6" w:rsidRDefault="0097411C" w:rsidP="00523C57">
      <w:pPr>
        <w:pStyle w:val="af2"/>
        <w:spacing w:before="0" w:beforeAutospacing="0" w:after="0" w:afterAutospacing="0"/>
        <w:jc w:val="both"/>
        <w:rPr>
          <w:rFonts w:asciiTheme="minorHAnsi" w:hAnsiTheme="minorHAnsi" w:cstheme="minorHAnsi"/>
          <w:b/>
          <w:bCs/>
        </w:rPr>
      </w:pPr>
    </w:p>
    <w:p w14:paraId="7650F62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4.1.2.21.</w:t>
      </w:r>
      <w:r w:rsidRPr="009750B6">
        <w:rPr>
          <w:rFonts w:asciiTheme="minorHAnsi" w:hAnsiTheme="minorHAnsi" w:cstheme="minorHAnsi"/>
        </w:rPr>
        <w:t> Какими свойствами должны обладать безрисковые активы?</w:t>
      </w:r>
    </w:p>
    <w:p w14:paraId="1AFF6AD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3B38B82" w14:textId="77777777" w:rsidR="0097411C" w:rsidRPr="009750B6" w:rsidRDefault="0097411C" w:rsidP="00523C57">
      <w:pPr>
        <w:numPr>
          <w:ilvl w:val="0"/>
          <w:numId w:val="283"/>
        </w:numPr>
        <w:ind w:left="1104"/>
        <w:jc w:val="both"/>
        <w:rPr>
          <w:rFonts w:asciiTheme="minorHAnsi" w:hAnsiTheme="minorHAnsi" w:cstheme="minorHAnsi"/>
        </w:rPr>
      </w:pPr>
      <w:r w:rsidRPr="009750B6">
        <w:rPr>
          <w:rFonts w:asciiTheme="minorHAnsi" w:hAnsiTheme="minorHAnsi" w:cstheme="minorHAnsi"/>
        </w:rPr>
        <w:t>Отсутствие риска реинвестирования</w:t>
      </w:r>
    </w:p>
    <w:p w14:paraId="29FBD14B" w14:textId="77777777" w:rsidR="0097411C" w:rsidRPr="009750B6" w:rsidRDefault="0097411C" w:rsidP="00523C57">
      <w:pPr>
        <w:numPr>
          <w:ilvl w:val="0"/>
          <w:numId w:val="283"/>
        </w:numPr>
        <w:ind w:left="1104"/>
        <w:jc w:val="both"/>
        <w:rPr>
          <w:rFonts w:asciiTheme="minorHAnsi" w:hAnsiTheme="minorHAnsi" w:cstheme="minorHAnsi"/>
        </w:rPr>
      </w:pPr>
      <w:r w:rsidRPr="009750B6">
        <w:rPr>
          <w:rFonts w:asciiTheme="minorHAnsi" w:hAnsiTheme="minorHAnsi" w:cstheme="minorHAnsi"/>
        </w:rPr>
        <w:t>Отсутствие риска дефолта</w:t>
      </w:r>
    </w:p>
    <w:p w14:paraId="3C9906A2" w14:textId="77777777" w:rsidR="0097411C" w:rsidRPr="009750B6" w:rsidRDefault="0097411C" w:rsidP="00523C57">
      <w:pPr>
        <w:numPr>
          <w:ilvl w:val="0"/>
          <w:numId w:val="283"/>
        </w:numPr>
        <w:ind w:left="1104"/>
        <w:jc w:val="both"/>
        <w:rPr>
          <w:rFonts w:asciiTheme="minorHAnsi" w:hAnsiTheme="minorHAnsi" w:cstheme="minorHAnsi"/>
          <w:b/>
          <w:lang w:val="ru-RU"/>
        </w:rPr>
      </w:pPr>
      <w:r w:rsidRPr="009750B6">
        <w:rPr>
          <w:rFonts w:asciiTheme="minorHAnsi" w:hAnsiTheme="minorHAnsi" w:cstheme="minorHAnsi"/>
          <w:b/>
          <w:lang w:val="ru-RU"/>
        </w:rPr>
        <w:t>Отсутствие риска реинвестирования и отсутствие риска дефолта</w:t>
      </w:r>
    </w:p>
    <w:p w14:paraId="55A04D44" w14:textId="77777777" w:rsidR="0097411C" w:rsidRPr="009750B6" w:rsidRDefault="0097411C" w:rsidP="00523C57">
      <w:pPr>
        <w:numPr>
          <w:ilvl w:val="0"/>
          <w:numId w:val="283"/>
        </w:numPr>
        <w:ind w:left="1104"/>
        <w:jc w:val="both"/>
        <w:rPr>
          <w:rFonts w:asciiTheme="minorHAnsi" w:hAnsiTheme="minorHAnsi" w:cstheme="minorHAnsi"/>
          <w:lang w:val="ru-RU"/>
        </w:rPr>
      </w:pPr>
      <w:r w:rsidRPr="009750B6">
        <w:rPr>
          <w:rFonts w:asciiTheme="minorHAnsi" w:hAnsiTheme="minorHAnsi" w:cstheme="minorHAnsi"/>
          <w:lang w:val="ru-RU"/>
        </w:rPr>
        <w:t>Отсутствие риска дефолта и наличие риска реинвестирования</w:t>
      </w:r>
    </w:p>
    <w:p w14:paraId="01C1106F" w14:textId="77777777" w:rsidR="0097411C" w:rsidRPr="009750B6" w:rsidRDefault="0097411C" w:rsidP="00523C57">
      <w:pPr>
        <w:jc w:val="both"/>
        <w:rPr>
          <w:rFonts w:asciiTheme="minorHAnsi" w:hAnsiTheme="minorHAnsi" w:cstheme="minorHAnsi"/>
          <w:lang w:val="ru-RU"/>
        </w:rPr>
      </w:pPr>
    </w:p>
    <w:p w14:paraId="66A026E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4.1.2.22.</w:t>
      </w:r>
      <w:r w:rsidRPr="009750B6">
        <w:rPr>
          <w:rFonts w:asciiTheme="minorHAnsi" w:hAnsiTheme="minorHAnsi" w:cstheme="minorHAnsi"/>
        </w:rPr>
        <w:t> Максимальная доля номинальной стоимости привилегированных акций, которая может быть у акционерного общества в структуре уставного капитала:</w:t>
      </w:r>
    </w:p>
    <w:p w14:paraId="2902193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08DDF31" w14:textId="77777777" w:rsidR="0097411C" w:rsidRPr="009750B6" w:rsidRDefault="0097411C" w:rsidP="00523C57">
      <w:pPr>
        <w:numPr>
          <w:ilvl w:val="0"/>
          <w:numId w:val="284"/>
        </w:numPr>
        <w:ind w:left="1104"/>
        <w:jc w:val="both"/>
        <w:rPr>
          <w:rFonts w:asciiTheme="minorHAnsi" w:hAnsiTheme="minorHAnsi" w:cstheme="minorHAnsi"/>
        </w:rPr>
      </w:pPr>
      <w:r w:rsidRPr="009750B6">
        <w:rPr>
          <w:rFonts w:asciiTheme="minorHAnsi" w:hAnsiTheme="minorHAnsi" w:cstheme="minorHAnsi"/>
        </w:rPr>
        <w:t>50%</w:t>
      </w:r>
    </w:p>
    <w:p w14:paraId="6DB84BF1" w14:textId="77777777" w:rsidR="0097411C" w:rsidRPr="009750B6" w:rsidRDefault="0097411C" w:rsidP="00523C57">
      <w:pPr>
        <w:numPr>
          <w:ilvl w:val="0"/>
          <w:numId w:val="284"/>
        </w:numPr>
        <w:ind w:left="1104"/>
        <w:jc w:val="both"/>
        <w:rPr>
          <w:rFonts w:asciiTheme="minorHAnsi" w:hAnsiTheme="minorHAnsi" w:cstheme="minorHAnsi"/>
          <w:b/>
        </w:rPr>
      </w:pPr>
      <w:r w:rsidRPr="009750B6">
        <w:rPr>
          <w:rFonts w:asciiTheme="minorHAnsi" w:hAnsiTheme="minorHAnsi" w:cstheme="minorHAnsi"/>
          <w:b/>
        </w:rPr>
        <w:t>25%</w:t>
      </w:r>
    </w:p>
    <w:p w14:paraId="52464107" w14:textId="77777777" w:rsidR="0097411C" w:rsidRPr="009750B6" w:rsidRDefault="0097411C" w:rsidP="00523C57">
      <w:pPr>
        <w:numPr>
          <w:ilvl w:val="0"/>
          <w:numId w:val="284"/>
        </w:numPr>
        <w:ind w:left="1104"/>
        <w:jc w:val="both"/>
        <w:rPr>
          <w:rFonts w:asciiTheme="minorHAnsi" w:hAnsiTheme="minorHAnsi" w:cstheme="minorHAnsi"/>
        </w:rPr>
      </w:pPr>
      <w:r w:rsidRPr="009750B6">
        <w:rPr>
          <w:rFonts w:asciiTheme="minorHAnsi" w:hAnsiTheme="minorHAnsi" w:cstheme="minorHAnsi"/>
        </w:rPr>
        <w:t>75%</w:t>
      </w:r>
    </w:p>
    <w:p w14:paraId="6C3999B5" w14:textId="77777777" w:rsidR="0097411C" w:rsidRPr="009750B6" w:rsidRDefault="0097411C" w:rsidP="00523C57">
      <w:pPr>
        <w:numPr>
          <w:ilvl w:val="0"/>
          <w:numId w:val="284"/>
        </w:numPr>
        <w:ind w:left="1104"/>
        <w:jc w:val="both"/>
        <w:rPr>
          <w:rFonts w:asciiTheme="minorHAnsi" w:hAnsiTheme="minorHAnsi" w:cstheme="minorHAnsi"/>
        </w:rPr>
      </w:pPr>
      <w:r w:rsidRPr="009750B6">
        <w:rPr>
          <w:rFonts w:asciiTheme="minorHAnsi" w:hAnsiTheme="minorHAnsi" w:cstheme="minorHAnsi"/>
        </w:rPr>
        <w:t>100%</w:t>
      </w:r>
    </w:p>
    <w:p w14:paraId="78CAB1B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311523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4.1.2.23.</w:t>
      </w:r>
      <w:r w:rsidRPr="009750B6">
        <w:rPr>
          <w:rFonts w:asciiTheme="minorHAnsi" w:hAnsiTheme="minorHAnsi" w:cstheme="minorHAnsi"/>
        </w:rPr>
        <w:t> Что уменьшит денежный поток на инвестированный капитал?</w:t>
      </w:r>
    </w:p>
    <w:p w14:paraId="1A8CB90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3A2938A" w14:textId="77777777" w:rsidR="0097411C" w:rsidRPr="009750B6" w:rsidRDefault="0097411C" w:rsidP="00523C57">
      <w:pPr>
        <w:numPr>
          <w:ilvl w:val="0"/>
          <w:numId w:val="285"/>
        </w:numPr>
        <w:ind w:left="1104"/>
        <w:jc w:val="both"/>
        <w:rPr>
          <w:rFonts w:asciiTheme="minorHAnsi" w:hAnsiTheme="minorHAnsi" w:cstheme="minorHAnsi"/>
        </w:rPr>
      </w:pPr>
      <w:r w:rsidRPr="009750B6">
        <w:rPr>
          <w:rFonts w:asciiTheme="minorHAnsi" w:hAnsiTheme="minorHAnsi" w:cstheme="minorHAnsi"/>
        </w:rPr>
        <w:t>Увеличение амортизации</w:t>
      </w:r>
    </w:p>
    <w:p w14:paraId="2F02DABE" w14:textId="77777777" w:rsidR="0097411C" w:rsidRPr="009750B6" w:rsidRDefault="0097411C" w:rsidP="00523C57">
      <w:pPr>
        <w:numPr>
          <w:ilvl w:val="0"/>
          <w:numId w:val="285"/>
        </w:numPr>
        <w:ind w:left="1104"/>
        <w:jc w:val="both"/>
        <w:rPr>
          <w:rFonts w:asciiTheme="minorHAnsi" w:hAnsiTheme="minorHAnsi" w:cstheme="minorHAnsi"/>
          <w:b/>
        </w:rPr>
      </w:pPr>
      <w:r w:rsidRPr="009750B6">
        <w:rPr>
          <w:rFonts w:asciiTheme="minorHAnsi" w:hAnsiTheme="minorHAnsi" w:cstheme="minorHAnsi"/>
          <w:b/>
        </w:rPr>
        <w:t>Признание части кредиторской задолженности безнадежной</w:t>
      </w:r>
    </w:p>
    <w:p w14:paraId="1B8E7B0D" w14:textId="77777777" w:rsidR="0097411C" w:rsidRPr="009750B6" w:rsidRDefault="0097411C" w:rsidP="00523C57">
      <w:pPr>
        <w:numPr>
          <w:ilvl w:val="0"/>
          <w:numId w:val="285"/>
        </w:numPr>
        <w:ind w:left="1104"/>
        <w:jc w:val="both"/>
        <w:rPr>
          <w:rFonts w:asciiTheme="minorHAnsi" w:hAnsiTheme="minorHAnsi" w:cstheme="minorHAnsi"/>
          <w:lang w:val="ru-RU"/>
        </w:rPr>
      </w:pPr>
      <w:r w:rsidRPr="009750B6">
        <w:rPr>
          <w:rFonts w:asciiTheme="minorHAnsi" w:hAnsiTheme="minorHAnsi" w:cstheme="minorHAnsi"/>
          <w:lang w:val="ru-RU"/>
        </w:rPr>
        <w:t>Уменьшение денежных средств на расчётном счете компании</w:t>
      </w:r>
    </w:p>
    <w:p w14:paraId="441354E6"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34ACD7B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4.1.2.24.</w:t>
      </w:r>
      <w:r w:rsidRPr="009750B6">
        <w:rPr>
          <w:rFonts w:asciiTheme="minorHAnsi" w:hAnsiTheme="minorHAnsi" w:cstheme="minorHAnsi"/>
        </w:rPr>
        <w:t> Какие показатели требуются для расчета стоимости бессрочной облигации с постоянным купоном, не обращающейся на рынке?</w:t>
      </w:r>
    </w:p>
    <w:p w14:paraId="65DC715A" w14:textId="77777777" w:rsidR="0097411C" w:rsidRPr="009750B6" w:rsidRDefault="0097411C" w:rsidP="00523C57">
      <w:pPr>
        <w:numPr>
          <w:ilvl w:val="0"/>
          <w:numId w:val="286"/>
        </w:numPr>
        <w:ind w:left="1104"/>
        <w:jc w:val="both"/>
        <w:rPr>
          <w:rFonts w:asciiTheme="minorHAnsi" w:hAnsiTheme="minorHAnsi" w:cstheme="minorHAnsi"/>
        </w:rPr>
      </w:pPr>
      <w:r w:rsidRPr="009750B6">
        <w:rPr>
          <w:rFonts w:asciiTheme="minorHAnsi" w:hAnsiTheme="minorHAnsi" w:cstheme="minorHAnsi"/>
        </w:rPr>
        <w:t>номинал облигации и значение инфляции</w:t>
      </w:r>
    </w:p>
    <w:p w14:paraId="54F57CC9" w14:textId="77777777" w:rsidR="0097411C" w:rsidRPr="009750B6" w:rsidRDefault="0097411C" w:rsidP="00523C57">
      <w:pPr>
        <w:numPr>
          <w:ilvl w:val="0"/>
          <w:numId w:val="286"/>
        </w:numPr>
        <w:ind w:left="1104"/>
        <w:jc w:val="both"/>
        <w:rPr>
          <w:rFonts w:asciiTheme="minorHAnsi" w:hAnsiTheme="minorHAnsi" w:cstheme="minorHAnsi"/>
          <w:b/>
        </w:rPr>
      </w:pPr>
      <w:r w:rsidRPr="009750B6">
        <w:rPr>
          <w:rFonts w:asciiTheme="minorHAnsi" w:hAnsiTheme="minorHAnsi" w:cstheme="minorHAnsi"/>
          <w:b/>
        </w:rPr>
        <w:t>купон и ставка капитализации</w:t>
      </w:r>
    </w:p>
    <w:p w14:paraId="68C104DB" w14:textId="77777777" w:rsidR="0097411C" w:rsidRPr="009750B6" w:rsidRDefault="0097411C" w:rsidP="00523C57">
      <w:pPr>
        <w:numPr>
          <w:ilvl w:val="0"/>
          <w:numId w:val="286"/>
        </w:numPr>
        <w:ind w:left="1104"/>
        <w:jc w:val="both"/>
        <w:rPr>
          <w:rFonts w:asciiTheme="minorHAnsi" w:hAnsiTheme="minorHAnsi" w:cstheme="minorHAnsi"/>
        </w:rPr>
      </w:pPr>
      <w:r w:rsidRPr="009750B6">
        <w:rPr>
          <w:rFonts w:asciiTheme="minorHAnsi" w:hAnsiTheme="minorHAnsi" w:cstheme="minorHAnsi"/>
        </w:rPr>
        <w:t>рыночная стоимость котирующихся облигаций</w:t>
      </w:r>
    </w:p>
    <w:p w14:paraId="4FE43D98"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21BC99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4.1.2.25.</w:t>
      </w:r>
      <w:r w:rsidRPr="009750B6">
        <w:rPr>
          <w:rFonts w:asciiTheme="minorHAnsi" w:hAnsiTheme="minorHAnsi" w:cstheme="minorHAnsi"/>
        </w:rPr>
        <w:t> Объект оценки и аналоги сопоставимы по структуре капитала, методам начисления амортизации, капиталоёмкости, доле заемного капитала. Какой мультипликатор нецелесообразно использовать для минимизации различий в налогообложении?</w:t>
      </w:r>
    </w:p>
    <w:p w14:paraId="7F1233E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85DCA4E" w14:textId="77777777" w:rsidR="0097411C" w:rsidRPr="009750B6" w:rsidRDefault="0097411C" w:rsidP="00523C57">
      <w:pPr>
        <w:numPr>
          <w:ilvl w:val="0"/>
          <w:numId w:val="287"/>
        </w:numPr>
        <w:ind w:left="1104"/>
        <w:jc w:val="both"/>
        <w:rPr>
          <w:rFonts w:asciiTheme="minorHAnsi" w:hAnsiTheme="minorHAnsi" w:cstheme="minorHAnsi"/>
        </w:rPr>
      </w:pPr>
      <w:r w:rsidRPr="009750B6">
        <w:rPr>
          <w:rFonts w:asciiTheme="minorHAnsi" w:hAnsiTheme="minorHAnsi" w:cstheme="minorHAnsi"/>
        </w:rPr>
        <w:t>Цена / Прибыль до налогообложения</w:t>
      </w:r>
    </w:p>
    <w:p w14:paraId="41271BAE" w14:textId="77777777" w:rsidR="0097411C" w:rsidRPr="009750B6" w:rsidRDefault="0097411C" w:rsidP="00523C57">
      <w:pPr>
        <w:numPr>
          <w:ilvl w:val="0"/>
          <w:numId w:val="287"/>
        </w:numPr>
        <w:ind w:left="1104"/>
        <w:jc w:val="both"/>
        <w:rPr>
          <w:rFonts w:asciiTheme="minorHAnsi" w:hAnsiTheme="minorHAnsi" w:cstheme="minorHAnsi"/>
        </w:rPr>
      </w:pPr>
      <w:r w:rsidRPr="009750B6">
        <w:rPr>
          <w:rFonts w:asciiTheme="minorHAnsi" w:hAnsiTheme="minorHAnsi" w:cstheme="minorHAnsi"/>
        </w:rPr>
        <w:t>Цена / EBIT</w:t>
      </w:r>
    </w:p>
    <w:p w14:paraId="145DBA1B" w14:textId="77777777" w:rsidR="0097411C" w:rsidRPr="009750B6" w:rsidRDefault="0097411C" w:rsidP="00523C57">
      <w:pPr>
        <w:numPr>
          <w:ilvl w:val="0"/>
          <w:numId w:val="287"/>
        </w:numPr>
        <w:ind w:left="1104"/>
        <w:jc w:val="both"/>
        <w:rPr>
          <w:rFonts w:asciiTheme="minorHAnsi" w:hAnsiTheme="minorHAnsi" w:cstheme="minorHAnsi"/>
        </w:rPr>
      </w:pPr>
      <w:r w:rsidRPr="009750B6">
        <w:rPr>
          <w:rFonts w:asciiTheme="minorHAnsi" w:hAnsiTheme="minorHAnsi" w:cstheme="minorHAnsi"/>
        </w:rPr>
        <w:t>Цена / EBITDA</w:t>
      </w:r>
    </w:p>
    <w:p w14:paraId="6AB953C1" w14:textId="77777777" w:rsidR="0097411C" w:rsidRPr="009750B6" w:rsidRDefault="0097411C" w:rsidP="00523C57">
      <w:pPr>
        <w:numPr>
          <w:ilvl w:val="0"/>
          <w:numId w:val="287"/>
        </w:numPr>
        <w:ind w:left="1104"/>
        <w:jc w:val="both"/>
        <w:rPr>
          <w:rFonts w:asciiTheme="minorHAnsi" w:hAnsiTheme="minorHAnsi" w:cstheme="minorHAnsi"/>
          <w:b/>
        </w:rPr>
      </w:pPr>
      <w:r w:rsidRPr="009750B6">
        <w:rPr>
          <w:rFonts w:asciiTheme="minorHAnsi" w:hAnsiTheme="minorHAnsi" w:cstheme="minorHAnsi"/>
          <w:b/>
        </w:rPr>
        <w:t>Цена / Чистая прибыль</w:t>
      </w:r>
    </w:p>
    <w:p w14:paraId="62CF0AEC" w14:textId="77777777" w:rsidR="0097411C" w:rsidRPr="009750B6" w:rsidRDefault="0097411C" w:rsidP="00523C57">
      <w:pPr>
        <w:jc w:val="both"/>
        <w:rPr>
          <w:rFonts w:asciiTheme="minorHAnsi" w:hAnsiTheme="minorHAnsi" w:cstheme="minorHAnsi"/>
        </w:rPr>
      </w:pPr>
    </w:p>
    <w:p w14:paraId="3BE2EA9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4.1.2.26.</w:t>
      </w:r>
      <w:r w:rsidRPr="009750B6">
        <w:rPr>
          <w:rFonts w:asciiTheme="minorHAnsi" w:hAnsiTheme="minorHAnsi" w:cstheme="minorHAnsi"/>
        </w:rPr>
        <w:t> Нормализация финансовой отчетности включает:</w:t>
      </w:r>
    </w:p>
    <w:p w14:paraId="0B4E30B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1AFCD79" w14:textId="77777777" w:rsidR="0097411C" w:rsidRPr="009750B6" w:rsidRDefault="0097411C" w:rsidP="00523C57">
      <w:pPr>
        <w:numPr>
          <w:ilvl w:val="0"/>
          <w:numId w:val="288"/>
        </w:numPr>
        <w:ind w:left="1104"/>
        <w:jc w:val="both"/>
        <w:rPr>
          <w:rFonts w:asciiTheme="minorHAnsi" w:hAnsiTheme="minorHAnsi" w:cstheme="minorHAnsi"/>
        </w:rPr>
      </w:pPr>
      <w:r w:rsidRPr="009750B6">
        <w:rPr>
          <w:rFonts w:asciiTheme="minorHAnsi" w:hAnsiTheme="minorHAnsi" w:cstheme="minorHAnsi"/>
        </w:rPr>
        <w:t>инфляционные корректировки</w:t>
      </w:r>
    </w:p>
    <w:p w14:paraId="606A717F" w14:textId="77777777" w:rsidR="0097411C" w:rsidRPr="009750B6" w:rsidRDefault="0097411C" w:rsidP="00523C57">
      <w:pPr>
        <w:numPr>
          <w:ilvl w:val="0"/>
          <w:numId w:val="288"/>
        </w:numPr>
        <w:ind w:left="1104"/>
        <w:jc w:val="both"/>
        <w:rPr>
          <w:rFonts w:asciiTheme="minorHAnsi" w:hAnsiTheme="minorHAnsi" w:cstheme="minorHAnsi"/>
          <w:b/>
        </w:rPr>
      </w:pPr>
      <w:r w:rsidRPr="009750B6">
        <w:rPr>
          <w:rFonts w:asciiTheme="minorHAnsi" w:hAnsiTheme="minorHAnsi" w:cstheme="minorHAnsi"/>
          <w:b/>
        </w:rPr>
        <w:t>корректировки нетипичных доходов и расходов</w:t>
      </w:r>
    </w:p>
    <w:p w14:paraId="6E910D78" w14:textId="77777777" w:rsidR="0097411C" w:rsidRPr="009750B6" w:rsidRDefault="0097411C" w:rsidP="00523C57">
      <w:pPr>
        <w:numPr>
          <w:ilvl w:val="0"/>
          <w:numId w:val="288"/>
        </w:numPr>
        <w:ind w:left="1104"/>
        <w:jc w:val="both"/>
        <w:rPr>
          <w:rFonts w:asciiTheme="minorHAnsi" w:hAnsiTheme="minorHAnsi" w:cstheme="minorHAnsi"/>
        </w:rPr>
      </w:pPr>
      <w:r w:rsidRPr="009750B6">
        <w:rPr>
          <w:rFonts w:asciiTheme="minorHAnsi" w:hAnsiTheme="minorHAnsi" w:cstheme="minorHAnsi"/>
        </w:rPr>
        <w:t>корректировки на ликвидность</w:t>
      </w:r>
    </w:p>
    <w:p w14:paraId="4DBEA9DB" w14:textId="77777777" w:rsidR="0097411C" w:rsidRPr="009750B6" w:rsidRDefault="0097411C" w:rsidP="00523C57">
      <w:pPr>
        <w:numPr>
          <w:ilvl w:val="0"/>
          <w:numId w:val="288"/>
        </w:numPr>
        <w:ind w:left="1104"/>
        <w:jc w:val="both"/>
        <w:rPr>
          <w:rFonts w:asciiTheme="minorHAnsi" w:hAnsiTheme="minorHAnsi" w:cstheme="minorHAnsi"/>
          <w:lang w:val="ru-RU"/>
        </w:rPr>
      </w:pPr>
      <w:r w:rsidRPr="009750B6">
        <w:rPr>
          <w:rFonts w:asciiTheme="minorHAnsi" w:hAnsiTheme="minorHAnsi" w:cstheme="minorHAnsi"/>
          <w:lang w:val="ru-RU"/>
        </w:rPr>
        <w:t>корректировки на дефицит/избыток собственного оборотного капитала</w:t>
      </w:r>
    </w:p>
    <w:p w14:paraId="26871ABD" w14:textId="77777777" w:rsidR="0097411C" w:rsidRPr="009750B6" w:rsidRDefault="0097411C" w:rsidP="00523C57">
      <w:pPr>
        <w:jc w:val="both"/>
        <w:rPr>
          <w:rFonts w:asciiTheme="minorHAnsi" w:hAnsiTheme="minorHAnsi" w:cstheme="minorHAnsi"/>
          <w:lang w:val="ru-RU"/>
        </w:rPr>
      </w:pPr>
    </w:p>
    <w:p w14:paraId="281998E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4.1.2.27.</w:t>
      </w:r>
      <w:r w:rsidRPr="009750B6">
        <w:rPr>
          <w:rFonts w:asciiTheme="minorHAnsi" w:hAnsiTheme="minorHAnsi" w:cstheme="minorHAnsi"/>
        </w:rPr>
        <w:t> Что повлияет на денежный поток от операционной деятельности в сторону увеличения?</w:t>
      </w:r>
    </w:p>
    <w:p w14:paraId="790ACFD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ED57993" w14:textId="77777777" w:rsidR="0097411C" w:rsidRPr="009750B6" w:rsidRDefault="0097411C" w:rsidP="00523C57">
      <w:pPr>
        <w:numPr>
          <w:ilvl w:val="0"/>
          <w:numId w:val="289"/>
        </w:numPr>
        <w:ind w:left="1104"/>
        <w:jc w:val="both"/>
        <w:rPr>
          <w:rFonts w:asciiTheme="minorHAnsi" w:hAnsiTheme="minorHAnsi" w:cstheme="minorHAnsi"/>
        </w:rPr>
      </w:pPr>
      <w:r w:rsidRPr="009750B6">
        <w:rPr>
          <w:rFonts w:asciiTheme="minorHAnsi" w:hAnsiTheme="minorHAnsi" w:cstheme="minorHAnsi"/>
        </w:rPr>
        <w:t>Выплаты дивидендов</w:t>
      </w:r>
    </w:p>
    <w:p w14:paraId="4EA5D50B" w14:textId="77777777" w:rsidR="0097411C" w:rsidRPr="009750B6" w:rsidRDefault="0097411C" w:rsidP="00523C57">
      <w:pPr>
        <w:numPr>
          <w:ilvl w:val="0"/>
          <w:numId w:val="289"/>
        </w:numPr>
        <w:ind w:left="1104"/>
        <w:jc w:val="both"/>
        <w:rPr>
          <w:rFonts w:asciiTheme="minorHAnsi" w:hAnsiTheme="minorHAnsi" w:cstheme="minorHAnsi"/>
          <w:b/>
        </w:rPr>
      </w:pPr>
      <w:r w:rsidRPr="009750B6">
        <w:rPr>
          <w:rFonts w:asciiTheme="minorHAnsi" w:hAnsiTheme="minorHAnsi" w:cstheme="minorHAnsi"/>
          <w:b/>
        </w:rPr>
        <w:t>Получение платежей роялти по франчайзингу</w:t>
      </w:r>
    </w:p>
    <w:p w14:paraId="4AEADC44" w14:textId="77777777" w:rsidR="0097411C" w:rsidRPr="009750B6" w:rsidRDefault="0097411C" w:rsidP="00523C57">
      <w:pPr>
        <w:numPr>
          <w:ilvl w:val="0"/>
          <w:numId w:val="289"/>
        </w:numPr>
        <w:ind w:left="1104"/>
        <w:jc w:val="both"/>
        <w:rPr>
          <w:rFonts w:asciiTheme="minorHAnsi" w:hAnsiTheme="minorHAnsi" w:cstheme="minorHAnsi"/>
        </w:rPr>
      </w:pPr>
      <w:r w:rsidRPr="009750B6">
        <w:rPr>
          <w:rFonts w:asciiTheme="minorHAnsi" w:hAnsiTheme="minorHAnsi" w:cstheme="minorHAnsi"/>
        </w:rPr>
        <w:t>Продажа офисного здания</w:t>
      </w:r>
    </w:p>
    <w:p w14:paraId="2F10EB4E" w14:textId="77777777" w:rsidR="0097411C" w:rsidRPr="009750B6" w:rsidRDefault="0097411C" w:rsidP="00523C57">
      <w:pPr>
        <w:numPr>
          <w:ilvl w:val="0"/>
          <w:numId w:val="289"/>
        </w:numPr>
        <w:ind w:left="1104"/>
        <w:jc w:val="both"/>
        <w:rPr>
          <w:rFonts w:asciiTheme="minorHAnsi" w:hAnsiTheme="minorHAnsi" w:cstheme="minorHAnsi"/>
          <w:lang w:val="ru-RU"/>
        </w:rPr>
      </w:pPr>
      <w:r w:rsidRPr="009750B6">
        <w:rPr>
          <w:rFonts w:asciiTheme="minorHAnsi" w:hAnsiTheme="minorHAnsi" w:cstheme="minorHAnsi"/>
          <w:lang w:val="ru-RU"/>
        </w:rPr>
        <w:t>Начисление резерва по дебиторской задолженности, признанной безнадежной</w:t>
      </w:r>
    </w:p>
    <w:p w14:paraId="371FD791" w14:textId="77777777" w:rsidR="0097411C" w:rsidRPr="009750B6" w:rsidRDefault="0097411C" w:rsidP="00523C57">
      <w:pPr>
        <w:jc w:val="both"/>
        <w:rPr>
          <w:rFonts w:asciiTheme="minorHAnsi" w:hAnsiTheme="minorHAnsi" w:cstheme="minorHAnsi"/>
          <w:lang w:val="ru-RU"/>
        </w:rPr>
      </w:pPr>
    </w:p>
    <w:p w14:paraId="5B9DB36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4.1.2.28.</w:t>
      </w:r>
      <w:r w:rsidRPr="009750B6">
        <w:rPr>
          <w:rFonts w:asciiTheme="minorHAnsi" w:hAnsiTheme="minorHAnsi" w:cstheme="minorHAnsi"/>
        </w:rPr>
        <w:t> Для расчета WACC для российской компании что нельзя использовать в качестве безрисковой ставки?</w:t>
      </w:r>
    </w:p>
    <w:p w14:paraId="4BF8A5E6"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1D0151D5" w14:textId="77777777" w:rsidR="0097411C" w:rsidRPr="009750B6" w:rsidRDefault="0097411C" w:rsidP="00523C57">
      <w:pPr>
        <w:numPr>
          <w:ilvl w:val="0"/>
          <w:numId w:val="290"/>
        </w:numPr>
        <w:ind w:left="1104"/>
        <w:jc w:val="both"/>
        <w:rPr>
          <w:rFonts w:asciiTheme="minorHAnsi" w:hAnsiTheme="minorHAnsi" w:cstheme="minorHAnsi"/>
        </w:rPr>
      </w:pPr>
      <w:r w:rsidRPr="009750B6">
        <w:rPr>
          <w:rFonts w:asciiTheme="minorHAnsi" w:hAnsiTheme="minorHAnsi" w:cstheme="minorHAnsi"/>
        </w:rPr>
        <w:t>Ставки по еврооблигациям правительства России</w:t>
      </w:r>
    </w:p>
    <w:p w14:paraId="56AD13B9" w14:textId="77777777" w:rsidR="0097411C" w:rsidRPr="009750B6" w:rsidRDefault="0097411C" w:rsidP="00523C57">
      <w:pPr>
        <w:numPr>
          <w:ilvl w:val="0"/>
          <w:numId w:val="290"/>
        </w:numPr>
        <w:ind w:left="1104"/>
        <w:jc w:val="both"/>
        <w:rPr>
          <w:rFonts w:asciiTheme="minorHAnsi" w:hAnsiTheme="minorHAnsi" w:cstheme="minorHAnsi"/>
          <w:lang w:val="ru-RU"/>
        </w:rPr>
      </w:pPr>
      <w:r w:rsidRPr="009750B6">
        <w:rPr>
          <w:rFonts w:asciiTheme="minorHAnsi" w:hAnsiTheme="minorHAnsi" w:cstheme="minorHAnsi"/>
          <w:lang w:val="ru-RU"/>
        </w:rPr>
        <w:lastRenderedPageBreak/>
        <w:t>Ставки ГКО-ОФЗ России в рублях</w:t>
      </w:r>
    </w:p>
    <w:p w14:paraId="48DA74A7" w14:textId="77777777" w:rsidR="0097411C" w:rsidRPr="009750B6" w:rsidRDefault="0097411C" w:rsidP="00523C57">
      <w:pPr>
        <w:numPr>
          <w:ilvl w:val="0"/>
          <w:numId w:val="290"/>
        </w:numPr>
        <w:ind w:left="1104"/>
        <w:jc w:val="both"/>
        <w:rPr>
          <w:rFonts w:asciiTheme="minorHAnsi" w:hAnsiTheme="minorHAnsi" w:cstheme="minorHAnsi"/>
          <w:b/>
          <w:lang w:val="ru-RU"/>
        </w:rPr>
      </w:pPr>
      <w:r w:rsidRPr="009750B6">
        <w:rPr>
          <w:rFonts w:asciiTheme="minorHAnsi" w:hAnsiTheme="minorHAnsi" w:cstheme="minorHAnsi"/>
          <w:b/>
          <w:lang w:val="ru-RU"/>
        </w:rPr>
        <w:t>Ставки по кредитам, выданным некоммерческим организациям, согласно статистическому бюллетеню Банка России</w:t>
      </w:r>
    </w:p>
    <w:p w14:paraId="7FB9F957" w14:textId="77777777" w:rsidR="0097411C" w:rsidRPr="009750B6" w:rsidRDefault="0097411C" w:rsidP="00523C57">
      <w:pPr>
        <w:numPr>
          <w:ilvl w:val="0"/>
          <w:numId w:val="290"/>
        </w:numPr>
        <w:ind w:left="1104"/>
        <w:jc w:val="both"/>
        <w:rPr>
          <w:rFonts w:asciiTheme="minorHAnsi" w:hAnsiTheme="minorHAnsi" w:cstheme="minorHAnsi"/>
        </w:rPr>
      </w:pPr>
      <w:r w:rsidRPr="009750B6">
        <w:rPr>
          <w:rFonts w:asciiTheme="minorHAnsi" w:hAnsiTheme="minorHAnsi" w:cstheme="minorHAnsi"/>
        </w:rPr>
        <w:t>Ставки по казначейским облигациям США</w:t>
      </w:r>
    </w:p>
    <w:p w14:paraId="1C9F742C" w14:textId="77777777" w:rsidR="0097411C" w:rsidRPr="009750B6" w:rsidRDefault="0097411C" w:rsidP="00523C57">
      <w:pPr>
        <w:jc w:val="both"/>
        <w:rPr>
          <w:rFonts w:asciiTheme="minorHAnsi" w:hAnsiTheme="minorHAnsi" w:cstheme="minorHAnsi"/>
        </w:rPr>
      </w:pPr>
    </w:p>
    <w:p w14:paraId="2C386F5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4.1.2.29.</w:t>
      </w:r>
      <w:r w:rsidRPr="009750B6">
        <w:rPr>
          <w:rFonts w:asciiTheme="minorHAnsi" w:hAnsiTheme="minorHAnsi" w:cstheme="minorHAnsi"/>
        </w:rPr>
        <w:t> Что можно использовать при расчете WACC в качестве стоимости заемного капитала?</w:t>
      </w:r>
    </w:p>
    <w:p w14:paraId="0C1313C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2EB5ABD" w14:textId="77777777" w:rsidR="0097411C" w:rsidRPr="009750B6" w:rsidRDefault="0097411C" w:rsidP="00523C57">
      <w:pPr>
        <w:numPr>
          <w:ilvl w:val="0"/>
          <w:numId w:val="291"/>
        </w:numPr>
        <w:ind w:left="1104"/>
        <w:jc w:val="both"/>
        <w:rPr>
          <w:rFonts w:asciiTheme="minorHAnsi" w:hAnsiTheme="minorHAnsi" w:cstheme="minorHAnsi"/>
          <w:lang w:val="ru-RU"/>
        </w:rPr>
      </w:pPr>
      <w:r w:rsidRPr="009750B6">
        <w:rPr>
          <w:rFonts w:asciiTheme="minorHAnsi" w:hAnsiTheme="minorHAnsi" w:cstheme="minorHAnsi"/>
          <w:lang w:val="ru-RU"/>
        </w:rPr>
        <w:t>Ставка по краткосрочным займам, полученным компанией в текущем году</w:t>
      </w:r>
    </w:p>
    <w:p w14:paraId="2A04F880" w14:textId="77777777" w:rsidR="0097411C" w:rsidRPr="009750B6" w:rsidRDefault="0097411C" w:rsidP="00523C57">
      <w:pPr>
        <w:numPr>
          <w:ilvl w:val="0"/>
          <w:numId w:val="291"/>
        </w:numPr>
        <w:ind w:left="1104"/>
        <w:jc w:val="both"/>
        <w:rPr>
          <w:rFonts w:asciiTheme="minorHAnsi" w:hAnsiTheme="minorHAnsi" w:cstheme="minorHAnsi"/>
          <w:lang w:val="ru-RU"/>
        </w:rPr>
      </w:pPr>
      <w:r w:rsidRPr="009750B6">
        <w:rPr>
          <w:rFonts w:asciiTheme="minorHAnsi" w:hAnsiTheme="minorHAnsi" w:cstheme="minorHAnsi"/>
          <w:lang w:val="ru-RU"/>
        </w:rPr>
        <w:t>Ставка по облигациям компаний, учитываемым при расчете индекса ММВБ</w:t>
      </w:r>
    </w:p>
    <w:p w14:paraId="1BBE194C" w14:textId="77777777" w:rsidR="0097411C" w:rsidRPr="009750B6" w:rsidRDefault="0097411C" w:rsidP="00523C57">
      <w:pPr>
        <w:numPr>
          <w:ilvl w:val="0"/>
          <w:numId w:val="291"/>
        </w:numPr>
        <w:ind w:left="1104"/>
        <w:jc w:val="both"/>
        <w:rPr>
          <w:rFonts w:asciiTheme="minorHAnsi" w:hAnsiTheme="minorHAnsi" w:cstheme="minorHAnsi"/>
          <w:b/>
          <w:lang w:val="ru-RU"/>
        </w:rPr>
      </w:pPr>
      <w:r w:rsidRPr="009750B6">
        <w:rPr>
          <w:rFonts w:asciiTheme="minorHAnsi" w:hAnsiTheme="minorHAnsi" w:cstheme="minorHAnsi"/>
          <w:b/>
          <w:lang w:val="ru-RU"/>
        </w:rPr>
        <w:t>Процент к погашению по облигациям оцениваемой компании</w:t>
      </w:r>
    </w:p>
    <w:p w14:paraId="66DD476F" w14:textId="77777777" w:rsidR="0097411C" w:rsidRPr="009750B6" w:rsidRDefault="0097411C" w:rsidP="00523C57">
      <w:pPr>
        <w:numPr>
          <w:ilvl w:val="0"/>
          <w:numId w:val="291"/>
        </w:numPr>
        <w:ind w:left="1104"/>
        <w:jc w:val="both"/>
        <w:rPr>
          <w:rFonts w:asciiTheme="minorHAnsi" w:hAnsiTheme="minorHAnsi" w:cstheme="minorHAnsi"/>
          <w:lang w:val="ru-RU"/>
        </w:rPr>
      </w:pPr>
      <w:r w:rsidRPr="009750B6">
        <w:rPr>
          <w:rFonts w:asciiTheme="minorHAnsi" w:hAnsiTheme="minorHAnsi" w:cstheme="minorHAnsi"/>
          <w:lang w:val="ru-RU"/>
        </w:rPr>
        <w:t>Ставка, выбранная менеджментом компании в качестве целевой доходности собственного капитала</w:t>
      </w:r>
    </w:p>
    <w:p w14:paraId="520A4A76"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FD7623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4.1.2.30.</w:t>
      </w:r>
      <w:r w:rsidRPr="009750B6">
        <w:rPr>
          <w:rFonts w:asciiTheme="minorHAnsi" w:hAnsiTheme="minorHAnsi" w:cstheme="minorHAnsi"/>
        </w:rPr>
        <w:t> Для оценки стоимости 100% пакета акций компании в рамках доходного подхода оценщик рассчитал денежный поток на инвестированный капитал (стоимость бизнеса). На какую величину нужно скорректировать полученное значение, чтобы получить стоимость собственного капитала компании?</w:t>
      </w:r>
    </w:p>
    <w:p w14:paraId="34E0A20A"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8B5386B" w14:textId="77777777" w:rsidR="0097411C" w:rsidRPr="009750B6" w:rsidRDefault="0097411C" w:rsidP="00523C57">
      <w:pPr>
        <w:numPr>
          <w:ilvl w:val="0"/>
          <w:numId w:val="292"/>
        </w:numPr>
        <w:ind w:left="1104"/>
        <w:jc w:val="both"/>
        <w:rPr>
          <w:rFonts w:asciiTheme="minorHAnsi" w:hAnsiTheme="minorHAnsi" w:cstheme="minorHAnsi"/>
        </w:rPr>
      </w:pPr>
      <w:r w:rsidRPr="009750B6">
        <w:rPr>
          <w:rFonts w:asciiTheme="minorHAnsi" w:hAnsiTheme="minorHAnsi" w:cstheme="minorHAnsi"/>
        </w:rPr>
        <w:t>увеличить на коэффициент бета</w:t>
      </w:r>
    </w:p>
    <w:p w14:paraId="4B423218" w14:textId="77777777" w:rsidR="0097411C" w:rsidRPr="009750B6" w:rsidRDefault="0097411C" w:rsidP="00523C57">
      <w:pPr>
        <w:numPr>
          <w:ilvl w:val="0"/>
          <w:numId w:val="292"/>
        </w:numPr>
        <w:ind w:left="1104"/>
        <w:jc w:val="both"/>
        <w:rPr>
          <w:rFonts w:asciiTheme="minorHAnsi" w:hAnsiTheme="minorHAnsi" w:cstheme="minorHAnsi"/>
        </w:rPr>
      </w:pPr>
      <w:r w:rsidRPr="009750B6">
        <w:rPr>
          <w:rFonts w:asciiTheme="minorHAnsi" w:hAnsiTheme="minorHAnsi" w:cstheme="minorHAnsi"/>
        </w:rPr>
        <w:t>увеличить на сумму чистого долга</w:t>
      </w:r>
    </w:p>
    <w:p w14:paraId="458898A9" w14:textId="77777777" w:rsidR="0097411C" w:rsidRPr="009750B6" w:rsidRDefault="0097411C" w:rsidP="00523C57">
      <w:pPr>
        <w:numPr>
          <w:ilvl w:val="0"/>
          <w:numId w:val="292"/>
        </w:numPr>
        <w:ind w:left="1104"/>
        <w:jc w:val="both"/>
        <w:rPr>
          <w:rFonts w:asciiTheme="minorHAnsi" w:hAnsiTheme="minorHAnsi" w:cstheme="minorHAnsi"/>
          <w:b/>
        </w:rPr>
      </w:pPr>
      <w:r w:rsidRPr="009750B6">
        <w:rPr>
          <w:rFonts w:asciiTheme="minorHAnsi" w:hAnsiTheme="minorHAnsi" w:cstheme="minorHAnsi"/>
          <w:b/>
        </w:rPr>
        <w:t>уменьшить на сумму чистого долга</w:t>
      </w:r>
    </w:p>
    <w:p w14:paraId="24557259" w14:textId="77777777" w:rsidR="0097411C" w:rsidRPr="009750B6" w:rsidRDefault="0097411C" w:rsidP="00523C57">
      <w:pPr>
        <w:numPr>
          <w:ilvl w:val="0"/>
          <w:numId w:val="292"/>
        </w:numPr>
        <w:ind w:left="1104"/>
        <w:jc w:val="both"/>
        <w:rPr>
          <w:rFonts w:asciiTheme="minorHAnsi" w:hAnsiTheme="minorHAnsi" w:cstheme="minorHAnsi"/>
          <w:lang w:val="ru-RU"/>
        </w:rPr>
      </w:pPr>
      <w:r w:rsidRPr="009750B6">
        <w:rPr>
          <w:rFonts w:asciiTheme="minorHAnsi" w:hAnsiTheme="minorHAnsi" w:cstheme="minorHAnsi"/>
          <w:lang w:val="ru-RU"/>
        </w:rPr>
        <w:t>уменьшить на сумму дисконтированных капитальных затрат</w:t>
      </w:r>
    </w:p>
    <w:p w14:paraId="7D1089D5" w14:textId="77777777" w:rsidR="0097411C" w:rsidRPr="009750B6" w:rsidRDefault="0097411C" w:rsidP="00523C57">
      <w:pPr>
        <w:jc w:val="both"/>
        <w:rPr>
          <w:rFonts w:asciiTheme="minorHAnsi" w:hAnsiTheme="minorHAnsi" w:cstheme="minorHAnsi"/>
          <w:lang w:val="ru-RU"/>
        </w:rPr>
      </w:pPr>
    </w:p>
    <w:p w14:paraId="7E84B7D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4.1.2.31.</w:t>
      </w:r>
      <w:r w:rsidRPr="009750B6">
        <w:rPr>
          <w:rFonts w:asciiTheme="minorHAnsi" w:hAnsiTheme="minorHAnsi" w:cstheme="minorHAnsi"/>
        </w:rPr>
        <w:t> Какой метод не используется для определения стоимости бизнеса в постпрогнозном периоде?</w:t>
      </w:r>
    </w:p>
    <w:p w14:paraId="448DE94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133A5256" w14:textId="77777777" w:rsidR="0097411C" w:rsidRPr="009750B6" w:rsidRDefault="0097411C" w:rsidP="00523C57">
      <w:pPr>
        <w:numPr>
          <w:ilvl w:val="0"/>
          <w:numId w:val="293"/>
        </w:numPr>
        <w:ind w:left="1104"/>
        <w:jc w:val="both"/>
        <w:rPr>
          <w:rFonts w:asciiTheme="minorHAnsi" w:hAnsiTheme="minorHAnsi" w:cstheme="minorHAnsi"/>
        </w:rPr>
      </w:pPr>
      <w:r w:rsidRPr="009750B6">
        <w:rPr>
          <w:rFonts w:asciiTheme="minorHAnsi" w:hAnsiTheme="minorHAnsi" w:cstheme="minorHAnsi"/>
        </w:rPr>
        <w:t>Метод ликвидационной стоимости</w:t>
      </w:r>
    </w:p>
    <w:p w14:paraId="3F755A0D" w14:textId="77777777" w:rsidR="0097411C" w:rsidRPr="009750B6" w:rsidRDefault="0097411C" w:rsidP="00523C57">
      <w:pPr>
        <w:numPr>
          <w:ilvl w:val="0"/>
          <w:numId w:val="293"/>
        </w:numPr>
        <w:ind w:left="1104"/>
        <w:jc w:val="both"/>
        <w:rPr>
          <w:rFonts w:asciiTheme="minorHAnsi" w:hAnsiTheme="minorHAnsi" w:cstheme="minorHAnsi"/>
        </w:rPr>
      </w:pPr>
      <w:r w:rsidRPr="009750B6">
        <w:rPr>
          <w:rFonts w:asciiTheme="minorHAnsi" w:hAnsiTheme="minorHAnsi" w:cstheme="minorHAnsi"/>
        </w:rPr>
        <w:t>Метод чистых активов</w:t>
      </w:r>
    </w:p>
    <w:p w14:paraId="140C7007" w14:textId="77777777" w:rsidR="0097411C" w:rsidRPr="009750B6" w:rsidRDefault="0097411C" w:rsidP="00523C57">
      <w:pPr>
        <w:numPr>
          <w:ilvl w:val="0"/>
          <w:numId w:val="293"/>
        </w:numPr>
        <w:ind w:left="1104"/>
        <w:jc w:val="both"/>
        <w:rPr>
          <w:rFonts w:asciiTheme="minorHAnsi" w:hAnsiTheme="minorHAnsi" w:cstheme="minorHAnsi"/>
        </w:rPr>
      </w:pPr>
      <w:r w:rsidRPr="009750B6">
        <w:rPr>
          <w:rFonts w:asciiTheme="minorHAnsi" w:hAnsiTheme="minorHAnsi" w:cstheme="minorHAnsi"/>
        </w:rPr>
        <w:t>Метод Гордона</w:t>
      </w:r>
    </w:p>
    <w:p w14:paraId="3C328513" w14:textId="77777777" w:rsidR="0097411C" w:rsidRPr="009750B6" w:rsidRDefault="0097411C" w:rsidP="00523C57">
      <w:pPr>
        <w:numPr>
          <w:ilvl w:val="0"/>
          <w:numId w:val="293"/>
        </w:numPr>
        <w:ind w:left="1104"/>
        <w:jc w:val="both"/>
        <w:rPr>
          <w:rFonts w:asciiTheme="minorHAnsi" w:hAnsiTheme="minorHAnsi" w:cstheme="minorHAnsi"/>
          <w:b/>
        </w:rPr>
      </w:pPr>
      <w:r w:rsidRPr="009750B6">
        <w:rPr>
          <w:rFonts w:asciiTheme="minorHAnsi" w:hAnsiTheme="minorHAnsi" w:cstheme="minorHAnsi"/>
          <w:b/>
        </w:rPr>
        <w:t>Метод уменьшаемого остатка</w:t>
      </w:r>
    </w:p>
    <w:p w14:paraId="7927FD25"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E276D1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4.1.2.32.</w:t>
      </w:r>
      <w:r w:rsidRPr="009750B6">
        <w:rPr>
          <w:rFonts w:asciiTheme="minorHAnsi" w:hAnsiTheme="minorHAnsi" w:cstheme="minorHAnsi"/>
        </w:rPr>
        <w:t> Метод чистых активов не включает этап:</w:t>
      </w:r>
    </w:p>
    <w:p w14:paraId="19905CD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245EC35" w14:textId="77777777" w:rsidR="0097411C" w:rsidRPr="009750B6" w:rsidRDefault="0097411C" w:rsidP="00523C57">
      <w:pPr>
        <w:numPr>
          <w:ilvl w:val="0"/>
          <w:numId w:val="294"/>
        </w:numPr>
        <w:ind w:left="1104"/>
        <w:jc w:val="both"/>
        <w:rPr>
          <w:rFonts w:asciiTheme="minorHAnsi" w:hAnsiTheme="minorHAnsi" w:cstheme="minorHAnsi"/>
        </w:rPr>
      </w:pPr>
      <w:r w:rsidRPr="009750B6">
        <w:rPr>
          <w:rFonts w:asciiTheme="minorHAnsi" w:hAnsiTheme="minorHAnsi" w:cstheme="minorHAnsi"/>
        </w:rPr>
        <w:t>Определение стоимости суммарных активов компании</w:t>
      </w:r>
    </w:p>
    <w:p w14:paraId="5F839A20" w14:textId="77777777" w:rsidR="0097411C" w:rsidRPr="009750B6" w:rsidRDefault="0097411C" w:rsidP="00523C57">
      <w:pPr>
        <w:numPr>
          <w:ilvl w:val="0"/>
          <w:numId w:val="294"/>
        </w:numPr>
        <w:ind w:left="1104"/>
        <w:jc w:val="both"/>
        <w:rPr>
          <w:rFonts w:asciiTheme="minorHAnsi" w:hAnsiTheme="minorHAnsi" w:cstheme="minorHAnsi"/>
          <w:lang w:val="ru-RU"/>
        </w:rPr>
      </w:pPr>
      <w:r w:rsidRPr="009750B6">
        <w:rPr>
          <w:rFonts w:asciiTheme="minorHAnsi" w:hAnsiTheme="minorHAnsi" w:cstheme="minorHAnsi"/>
          <w:lang w:val="ru-RU"/>
        </w:rPr>
        <w:t>Определение обоснованной рыночной стоимости машин и оборудования</w:t>
      </w:r>
    </w:p>
    <w:p w14:paraId="56BC948A" w14:textId="77777777" w:rsidR="0097411C" w:rsidRPr="009750B6" w:rsidRDefault="0097411C" w:rsidP="00523C57">
      <w:pPr>
        <w:numPr>
          <w:ilvl w:val="0"/>
          <w:numId w:val="294"/>
        </w:numPr>
        <w:ind w:left="1104"/>
        <w:jc w:val="both"/>
        <w:rPr>
          <w:rFonts w:asciiTheme="minorHAnsi" w:hAnsiTheme="minorHAnsi" w:cstheme="minorHAnsi"/>
          <w:lang w:val="ru-RU"/>
        </w:rPr>
      </w:pPr>
      <w:r w:rsidRPr="009750B6">
        <w:rPr>
          <w:rFonts w:asciiTheme="minorHAnsi" w:hAnsiTheme="minorHAnsi" w:cstheme="minorHAnsi"/>
          <w:lang w:val="ru-RU"/>
        </w:rPr>
        <w:t>Определение рыночной стоимости финансовых вложений, долгосрочных и краткосрочных</w:t>
      </w:r>
    </w:p>
    <w:p w14:paraId="1B9B66F3" w14:textId="77777777" w:rsidR="0097411C" w:rsidRPr="009750B6" w:rsidRDefault="0097411C" w:rsidP="00523C57">
      <w:pPr>
        <w:numPr>
          <w:ilvl w:val="0"/>
          <w:numId w:val="294"/>
        </w:numPr>
        <w:ind w:left="1104"/>
        <w:jc w:val="both"/>
        <w:rPr>
          <w:rFonts w:asciiTheme="minorHAnsi" w:hAnsiTheme="minorHAnsi" w:cstheme="minorHAnsi"/>
          <w:b/>
          <w:lang w:val="ru-RU"/>
        </w:rPr>
      </w:pPr>
      <w:r w:rsidRPr="009750B6">
        <w:rPr>
          <w:rFonts w:asciiTheme="minorHAnsi" w:hAnsiTheme="minorHAnsi" w:cstheme="minorHAnsi"/>
          <w:b/>
          <w:lang w:val="ru-RU"/>
        </w:rPr>
        <w:t>Поиск информации о сделках с крупными пакетами акций предприятий – аналогов</w:t>
      </w:r>
    </w:p>
    <w:p w14:paraId="33C93293" w14:textId="77777777" w:rsidR="0097411C" w:rsidRPr="009750B6" w:rsidRDefault="0097411C" w:rsidP="00523C57">
      <w:pPr>
        <w:jc w:val="both"/>
        <w:rPr>
          <w:rFonts w:asciiTheme="minorHAnsi" w:hAnsiTheme="minorHAnsi" w:cstheme="minorHAnsi"/>
          <w:lang w:val="ru-RU"/>
        </w:rPr>
      </w:pPr>
    </w:p>
    <w:p w14:paraId="48A5F10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4.1.2.33.</w:t>
      </w:r>
      <w:r w:rsidRPr="009750B6">
        <w:rPr>
          <w:rFonts w:asciiTheme="minorHAnsi" w:hAnsiTheme="minorHAnsi" w:cstheme="minorHAnsi"/>
        </w:rPr>
        <w:t> Укажите вариант ответа, где корректировка приведет к увеличению стоимости предприятия (бизнеса), рассчитанной в рамках метода скорректированных чистых активов</w:t>
      </w:r>
    </w:p>
    <w:p w14:paraId="211C0876"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4B7D60D2" w14:textId="77777777" w:rsidR="0097411C" w:rsidRPr="009750B6" w:rsidRDefault="0097411C" w:rsidP="00523C57">
      <w:pPr>
        <w:numPr>
          <w:ilvl w:val="0"/>
          <w:numId w:val="295"/>
        </w:numPr>
        <w:ind w:left="1104"/>
        <w:jc w:val="both"/>
        <w:rPr>
          <w:rFonts w:asciiTheme="minorHAnsi" w:hAnsiTheme="minorHAnsi" w:cstheme="minorHAnsi"/>
          <w:b/>
          <w:bCs/>
          <w:lang w:val="ru-RU"/>
        </w:rPr>
      </w:pPr>
      <w:r w:rsidRPr="009750B6">
        <w:rPr>
          <w:rFonts w:asciiTheme="minorHAnsi" w:hAnsiTheme="minorHAnsi" w:cstheme="minorHAnsi"/>
          <w:b/>
          <w:bCs/>
          <w:lang w:val="ru-RU"/>
        </w:rPr>
        <w:t>Признание части кредиторской задолженности невозвратной в связи с истечением срока исковой давности</w:t>
      </w:r>
    </w:p>
    <w:p w14:paraId="23F83CD8" w14:textId="77777777" w:rsidR="0097411C" w:rsidRPr="009750B6" w:rsidRDefault="0097411C" w:rsidP="00523C57">
      <w:pPr>
        <w:numPr>
          <w:ilvl w:val="0"/>
          <w:numId w:val="295"/>
        </w:numPr>
        <w:ind w:left="1104"/>
        <w:jc w:val="both"/>
        <w:rPr>
          <w:rFonts w:asciiTheme="minorHAnsi" w:hAnsiTheme="minorHAnsi" w:cstheme="minorHAnsi"/>
        </w:rPr>
      </w:pPr>
      <w:r w:rsidRPr="009750B6">
        <w:rPr>
          <w:rFonts w:asciiTheme="minorHAnsi" w:hAnsiTheme="minorHAnsi" w:cstheme="minorHAnsi"/>
        </w:rPr>
        <w:t>Списание неликвидных запасов</w:t>
      </w:r>
    </w:p>
    <w:p w14:paraId="0542FB2C" w14:textId="77777777" w:rsidR="0097411C" w:rsidRPr="009750B6" w:rsidRDefault="0097411C" w:rsidP="00523C57">
      <w:pPr>
        <w:numPr>
          <w:ilvl w:val="0"/>
          <w:numId w:val="295"/>
        </w:numPr>
        <w:ind w:left="1104"/>
        <w:jc w:val="both"/>
        <w:rPr>
          <w:rFonts w:asciiTheme="minorHAnsi" w:hAnsiTheme="minorHAnsi" w:cstheme="minorHAnsi"/>
          <w:lang w:val="ru-RU"/>
        </w:rPr>
      </w:pPr>
      <w:r w:rsidRPr="009750B6">
        <w:rPr>
          <w:rFonts w:asciiTheme="minorHAnsi" w:hAnsiTheme="minorHAnsi" w:cstheme="minorHAnsi"/>
          <w:lang w:val="ru-RU"/>
        </w:rPr>
        <w:t>Признание основных средств по рыночной стоимости, которая по величине ниже их остаточной балансовой стоимости</w:t>
      </w:r>
    </w:p>
    <w:p w14:paraId="75AA6C25" w14:textId="77777777" w:rsidR="0097411C" w:rsidRPr="009750B6" w:rsidRDefault="0097411C" w:rsidP="00523C57">
      <w:pPr>
        <w:numPr>
          <w:ilvl w:val="0"/>
          <w:numId w:val="295"/>
        </w:numPr>
        <w:ind w:left="1104"/>
        <w:jc w:val="both"/>
        <w:rPr>
          <w:rFonts w:asciiTheme="minorHAnsi" w:hAnsiTheme="minorHAnsi" w:cstheme="minorHAnsi"/>
          <w:bCs/>
          <w:lang w:val="ru-RU"/>
        </w:rPr>
      </w:pPr>
      <w:r w:rsidRPr="009750B6">
        <w:rPr>
          <w:rFonts w:asciiTheme="minorHAnsi" w:hAnsiTheme="minorHAnsi" w:cstheme="minorHAnsi"/>
          <w:bCs/>
          <w:lang w:val="ru-RU"/>
        </w:rPr>
        <w:lastRenderedPageBreak/>
        <w:t>Признание части дебиторской задолженности невозвратной в связи с истечением срока исковой давности</w:t>
      </w:r>
    </w:p>
    <w:p w14:paraId="2603CB3E" w14:textId="77777777" w:rsidR="0097411C" w:rsidRPr="009750B6" w:rsidRDefault="0097411C" w:rsidP="00523C57">
      <w:pPr>
        <w:rPr>
          <w:rFonts w:asciiTheme="minorHAnsi" w:hAnsiTheme="minorHAnsi" w:cstheme="minorHAnsi"/>
          <w:lang w:val="ru-RU"/>
        </w:rPr>
      </w:pPr>
    </w:p>
    <w:p w14:paraId="7A98D07A"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4.1.2.34.</w:t>
      </w:r>
      <w:r w:rsidRPr="009750B6">
        <w:rPr>
          <w:rFonts w:asciiTheme="minorHAnsi" w:hAnsiTheme="minorHAnsi" w:cstheme="minorHAnsi"/>
        </w:rPr>
        <w:t> Оценка стоимости компании по методу чистых активов осуществляется на основе:</w:t>
      </w:r>
    </w:p>
    <w:p w14:paraId="5382D90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DCD7D98" w14:textId="77777777" w:rsidR="0097411C" w:rsidRPr="009750B6" w:rsidRDefault="0097411C" w:rsidP="00523C57">
      <w:pPr>
        <w:numPr>
          <w:ilvl w:val="0"/>
          <w:numId w:val="296"/>
        </w:numPr>
        <w:ind w:left="1104"/>
        <w:jc w:val="both"/>
        <w:rPr>
          <w:rFonts w:asciiTheme="minorHAnsi" w:hAnsiTheme="minorHAnsi" w:cstheme="minorHAnsi"/>
        </w:rPr>
      </w:pPr>
      <w:r w:rsidRPr="009750B6">
        <w:rPr>
          <w:rFonts w:asciiTheme="minorHAnsi" w:hAnsiTheme="minorHAnsi" w:cstheme="minorHAnsi"/>
        </w:rPr>
        <w:t>Оценки всех активов</w:t>
      </w:r>
    </w:p>
    <w:p w14:paraId="2F582110" w14:textId="77777777" w:rsidR="0097411C" w:rsidRPr="009750B6" w:rsidRDefault="0097411C" w:rsidP="00523C57">
      <w:pPr>
        <w:numPr>
          <w:ilvl w:val="0"/>
          <w:numId w:val="296"/>
        </w:numPr>
        <w:ind w:left="1104"/>
        <w:jc w:val="both"/>
        <w:rPr>
          <w:rFonts w:asciiTheme="minorHAnsi" w:hAnsiTheme="minorHAnsi" w:cstheme="minorHAnsi"/>
          <w:lang w:val="ru-RU"/>
        </w:rPr>
      </w:pPr>
      <w:r w:rsidRPr="009750B6">
        <w:rPr>
          <w:rFonts w:asciiTheme="minorHAnsi" w:hAnsiTheme="minorHAnsi" w:cstheme="minorHAnsi"/>
          <w:lang w:val="ru-RU"/>
        </w:rPr>
        <w:t>Оценки текущих активов за вычетом текущих обязательств</w:t>
      </w:r>
    </w:p>
    <w:p w14:paraId="62F92B6B" w14:textId="77777777" w:rsidR="0097411C" w:rsidRPr="009750B6" w:rsidRDefault="0097411C" w:rsidP="00523C57">
      <w:pPr>
        <w:numPr>
          <w:ilvl w:val="0"/>
          <w:numId w:val="296"/>
        </w:numPr>
        <w:ind w:left="1104"/>
        <w:jc w:val="both"/>
        <w:rPr>
          <w:rFonts w:asciiTheme="minorHAnsi" w:hAnsiTheme="minorHAnsi" w:cstheme="minorHAnsi"/>
        </w:rPr>
      </w:pPr>
      <w:r w:rsidRPr="009750B6">
        <w:rPr>
          <w:rFonts w:asciiTheme="minorHAnsi" w:hAnsiTheme="minorHAnsi" w:cstheme="minorHAnsi"/>
        </w:rPr>
        <w:t>Оценки основных активов</w:t>
      </w:r>
    </w:p>
    <w:p w14:paraId="0C038217" w14:textId="77777777" w:rsidR="0097411C" w:rsidRPr="009750B6" w:rsidRDefault="0097411C" w:rsidP="00523C57">
      <w:pPr>
        <w:numPr>
          <w:ilvl w:val="0"/>
          <w:numId w:val="296"/>
        </w:numPr>
        <w:ind w:left="1104"/>
        <w:jc w:val="both"/>
        <w:rPr>
          <w:rFonts w:asciiTheme="minorHAnsi" w:hAnsiTheme="minorHAnsi" w:cstheme="minorHAnsi"/>
          <w:b/>
          <w:lang w:val="ru-RU"/>
        </w:rPr>
      </w:pPr>
      <w:r w:rsidRPr="009750B6">
        <w:rPr>
          <w:rFonts w:asciiTheme="minorHAnsi" w:hAnsiTheme="minorHAnsi" w:cstheme="minorHAnsi"/>
          <w:b/>
          <w:lang w:val="ru-RU"/>
        </w:rPr>
        <w:t>Оценки всех активов за вычетом всех обязательств</w:t>
      </w:r>
    </w:p>
    <w:p w14:paraId="7DA25424"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782D439"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4.1.2.35.</w:t>
      </w:r>
      <w:r w:rsidRPr="009750B6">
        <w:rPr>
          <w:rFonts w:asciiTheme="minorHAnsi" w:hAnsiTheme="minorHAnsi" w:cstheme="minorHAnsi"/>
        </w:rPr>
        <w:t> Вынесите свое суждение относительно истинности или ложности следующих утверждений, касающихся метода дисконтированных денежных потоков:</w:t>
      </w:r>
    </w:p>
    <w:p w14:paraId="51148551"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Денежный поток на собственный капитал всегда выше, чем чистая прибыль компании, так как амортизация прибавляется обратно</w:t>
      </w:r>
    </w:p>
    <w:p w14:paraId="1B4B62DF"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Денежный поток на собственный капитал всегда выше, чем дивиденды</w:t>
      </w:r>
    </w:p>
    <w:p w14:paraId="361CD4D0"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Денежный поток на собственный капитал всегда выше, чем свободный денежный поток фирмы, доступный инвесторам, потому что последний не учитывает долг компании</w:t>
      </w:r>
    </w:p>
    <w:p w14:paraId="0B1CF433"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Денежный поток на собственный капитал не может быть выплачен в качестве дивидендов в полном объеме, потому что его часть должна быть инвестирована в новые проекты</w:t>
      </w:r>
    </w:p>
    <w:p w14:paraId="70D10AB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V. Свободный денежный поток на собственный капитал может быть равен свободному денежному потоку фирмы, доступному инвесторам, в долгосрочном периоде.</w:t>
      </w:r>
    </w:p>
    <w:p w14:paraId="1E93EAB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B9F3961" w14:textId="77777777" w:rsidR="0097411C" w:rsidRPr="009750B6" w:rsidRDefault="0097411C" w:rsidP="00523C57">
      <w:pPr>
        <w:numPr>
          <w:ilvl w:val="0"/>
          <w:numId w:val="297"/>
        </w:numPr>
        <w:ind w:left="1104"/>
        <w:jc w:val="both"/>
        <w:rPr>
          <w:rFonts w:asciiTheme="minorHAnsi" w:hAnsiTheme="minorHAnsi" w:cstheme="minorHAnsi"/>
        </w:rPr>
      </w:pPr>
      <w:r w:rsidRPr="009750B6">
        <w:rPr>
          <w:rFonts w:asciiTheme="minorHAnsi" w:hAnsiTheme="minorHAnsi" w:cstheme="minorHAnsi"/>
        </w:rPr>
        <w:t>Верно II и V</w:t>
      </w:r>
    </w:p>
    <w:p w14:paraId="1669171B" w14:textId="77777777" w:rsidR="0097411C" w:rsidRPr="009750B6" w:rsidRDefault="0097411C" w:rsidP="00523C57">
      <w:pPr>
        <w:numPr>
          <w:ilvl w:val="0"/>
          <w:numId w:val="297"/>
        </w:numPr>
        <w:ind w:left="1104"/>
        <w:jc w:val="both"/>
        <w:rPr>
          <w:rFonts w:asciiTheme="minorHAnsi" w:hAnsiTheme="minorHAnsi" w:cstheme="minorHAnsi"/>
          <w:b/>
        </w:rPr>
      </w:pPr>
      <w:r w:rsidRPr="009750B6">
        <w:rPr>
          <w:rFonts w:asciiTheme="minorHAnsi" w:hAnsiTheme="minorHAnsi" w:cstheme="minorHAnsi"/>
          <w:b/>
        </w:rPr>
        <w:t>Верно только V</w:t>
      </w:r>
    </w:p>
    <w:p w14:paraId="58A82A9E" w14:textId="77777777" w:rsidR="0097411C" w:rsidRPr="009750B6" w:rsidRDefault="0097411C" w:rsidP="00523C57">
      <w:pPr>
        <w:numPr>
          <w:ilvl w:val="0"/>
          <w:numId w:val="297"/>
        </w:numPr>
        <w:ind w:left="1104"/>
        <w:jc w:val="both"/>
        <w:rPr>
          <w:rFonts w:asciiTheme="minorHAnsi" w:hAnsiTheme="minorHAnsi" w:cstheme="minorHAnsi"/>
        </w:rPr>
      </w:pPr>
      <w:r w:rsidRPr="009750B6">
        <w:rPr>
          <w:rFonts w:asciiTheme="minorHAnsi" w:hAnsiTheme="minorHAnsi" w:cstheme="minorHAnsi"/>
        </w:rPr>
        <w:t>Верно I и III</w:t>
      </w:r>
    </w:p>
    <w:p w14:paraId="4677D800" w14:textId="77777777" w:rsidR="0097411C" w:rsidRPr="009750B6" w:rsidRDefault="0097411C" w:rsidP="00523C57">
      <w:pPr>
        <w:numPr>
          <w:ilvl w:val="0"/>
          <w:numId w:val="297"/>
        </w:numPr>
        <w:ind w:left="1104"/>
        <w:jc w:val="both"/>
        <w:rPr>
          <w:rFonts w:asciiTheme="minorHAnsi" w:hAnsiTheme="minorHAnsi" w:cstheme="minorHAnsi"/>
        </w:rPr>
      </w:pPr>
      <w:r w:rsidRPr="009750B6">
        <w:rPr>
          <w:rFonts w:asciiTheme="minorHAnsi" w:hAnsiTheme="minorHAnsi" w:cstheme="minorHAnsi"/>
        </w:rPr>
        <w:t>Верно III и IV</w:t>
      </w:r>
    </w:p>
    <w:p w14:paraId="7EA6415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B26133B"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4.1.2.36.</w:t>
      </w:r>
      <w:r w:rsidRPr="009750B6">
        <w:rPr>
          <w:rFonts w:asciiTheme="minorHAnsi" w:hAnsiTheme="minorHAnsi" w:cstheme="minorHAnsi"/>
        </w:rPr>
        <w:t xml:space="preserve"> Какие корректировки к стоимости инвестированного капитала промышленной компании, рассчитанной на основе метода дисконтированных денежных потоков на инвестированный капитал, </w:t>
      </w:r>
      <w:r w:rsidR="000B42C7" w:rsidRPr="009750B6">
        <w:rPr>
          <w:rFonts w:asciiTheme="minorHAnsi" w:hAnsiTheme="minorHAnsi" w:cstheme="minorHAnsi"/>
        </w:rPr>
        <w:t>не</w:t>
      </w:r>
      <w:r w:rsidRPr="009750B6">
        <w:rPr>
          <w:rFonts w:asciiTheme="minorHAnsi" w:hAnsiTheme="minorHAnsi" w:cstheme="minorHAnsi"/>
        </w:rPr>
        <w:t xml:space="preserve"> являются необходимыми, чтобы определить стоимость собственного капитала компании?</w:t>
      </w:r>
    </w:p>
    <w:p w14:paraId="0EBC89E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2029FEE" w14:textId="77777777" w:rsidR="0097411C" w:rsidRPr="009750B6" w:rsidRDefault="0097411C" w:rsidP="00523C57">
      <w:pPr>
        <w:numPr>
          <w:ilvl w:val="0"/>
          <w:numId w:val="298"/>
        </w:numPr>
        <w:ind w:left="1104"/>
        <w:jc w:val="both"/>
        <w:rPr>
          <w:rFonts w:asciiTheme="minorHAnsi" w:hAnsiTheme="minorHAnsi" w:cstheme="minorHAnsi"/>
          <w:b/>
        </w:rPr>
      </w:pPr>
      <w:r w:rsidRPr="009750B6">
        <w:rPr>
          <w:rFonts w:asciiTheme="minorHAnsi" w:hAnsiTheme="minorHAnsi" w:cstheme="minorHAnsi"/>
          <w:b/>
        </w:rPr>
        <w:t>Торговая дебиторская задолженность</w:t>
      </w:r>
    </w:p>
    <w:p w14:paraId="69BE5ED3" w14:textId="77777777" w:rsidR="0097411C" w:rsidRPr="009750B6" w:rsidRDefault="0097411C" w:rsidP="00523C57">
      <w:pPr>
        <w:numPr>
          <w:ilvl w:val="0"/>
          <w:numId w:val="298"/>
        </w:numPr>
        <w:ind w:left="1104"/>
        <w:jc w:val="both"/>
        <w:rPr>
          <w:rFonts w:asciiTheme="minorHAnsi" w:hAnsiTheme="minorHAnsi" w:cstheme="minorHAnsi"/>
        </w:rPr>
      </w:pPr>
      <w:r w:rsidRPr="009750B6">
        <w:rPr>
          <w:rFonts w:asciiTheme="minorHAnsi" w:hAnsiTheme="minorHAnsi" w:cstheme="minorHAnsi"/>
        </w:rPr>
        <w:t>Денежные средства и их эквиваленты</w:t>
      </w:r>
    </w:p>
    <w:p w14:paraId="4748BE1C" w14:textId="77777777" w:rsidR="0097411C" w:rsidRPr="009750B6" w:rsidRDefault="0097411C" w:rsidP="00523C57">
      <w:pPr>
        <w:numPr>
          <w:ilvl w:val="0"/>
          <w:numId w:val="298"/>
        </w:numPr>
        <w:ind w:left="1104"/>
        <w:jc w:val="both"/>
        <w:rPr>
          <w:rFonts w:asciiTheme="minorHAnsi" w:hAnsiTheme="minorHAnsi" w:cstheme="minorHAnsi"/>
          <w:lang w:val="ru-RU"/>
        </w:rPr>
      </w:pPr>
      <w:r w:rsidRPr="009750B6">
        <w:rPr>
          <w:rFonts w:asciiTheme="minorHAnsi" w:hAnsiTheme="minorHAnsi" w:cstheme="minorHAnsi"/>
          <w:lang w:val="ru-RU"/>
        </w:rPr>
        <w:t>Долгосрочные финансовые вложения в облигации государственного займа</w:t>
      </w:r>
    </w:p>
    <w:p w14:paraId="4CB222DF" w14:textId="77777777" w:rsidR="0097411C" w:rsidRPr="009750B6" w:rsidRDefault="0097411C" w:rsidP="00523C57">
      <w:pPr>
        <w:numPr>
          <w:ilvl w:val="0"/>
          <w:numId w:val="298"/>
        </w:numPr>
        <w:ind w:left="1104"/>
        <w:jc w:val="both"/>
        <w:rPr>
          <w:rFonts w:asciiTheme="minorHAnsi" w:hAnsiTheme="minorHAnsi" w:cstheme="minorHAnsi"/>
        </w:rPr>
      </w:pPr>
      <w:r w:rsidRPr="009750B6">
        <w:rPr>
          <w:rFonts w:asciiTheme="minorHAnsi" w:hAnsiTheme="minorHAnsi" w:cstheme="minorHAnsi"/>
        </w:rPr>
        <w:t>Рыночная стоимость долга</w:t>
      </w:r>
    </w:p>
    <w:p w14:paraId="68F091A9"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010F9A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4.1.2.37.</w:t>
      </w:r>
      <w:r w:rsidRPr="009750B6">
        <w:rPr>
          <w:rFonts w:asciiTheme="minorHAnsi" w:hAnsiTheme="minorHAnsi" w:cstheme="minorHAnsi"/>
        </w:rPr>
        <w:t> Какое из перечисленных событий представляет собой уменьшение денежного потока на инвестированный капитал в текущем периоде?</w:t>
      </w:r>
    </w:p>
    <w:p w14:paraId="56456B4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4031823F" w14:textId="77777777" w:rsidR="0097411C" w:rsidRPr="009750B6" w:rsidRDefault="0097411C" w:rsidP="00523C57">
      <w:pPr>
        <w:numPr>
          <w:ilvl w:val="0"/>
          <w:numId w:val="299"/>
        </w:numPr>
        <w:ind w:left="1104"/>
        <w:jc w:val="both"/>
        <w:rPr>
          <w:rFonts w:asciiTheme="minorHAnsi" w:hAnsiTheme="minorHAnsi" w:cstheme="minorHAnsi"/>
        </w:rPr>
      </w:pPr>
      <w:r w:rsidRPr="009750B6">
        <w:rPr>
          <w:rFonts w:asciiTheme="minorHAnsi" w:hAnsiTheme="minorHAnsi" w:cstheme="minorHAnsi"/>
        </w:rPr>
        <w:t>Снижение рыночной стоимости инвестиционных активов</w:t>
      </w:r>
    </w:p>
    <w:p w14:paraId="465E839A" w14:textId="77777777" w:rsidR="0097411C" w:rsidRPr="009750B6" w:rsidRDefault="0097411C" w:rsidP="00523C57">
      <w:pPr>
        <w:numPr>
          <w:ilvl w:val="0"/>
          <w:numId w:val="299"/>
        </w:numPr>
        <w:ind w:left="1104"/>
        <w:jc w:val="both"/>
        <w:rPr>
          <w:rFonts w:asciiTheme="minorHAnsi" w:hAnsiTheme="minorHAnsi" w:cstheme="minorHAnsi"/>
        </w:rPr>
      </w:pPr>
      <w:r w:rsidRPr="009750B6">
        <w:rPr>
          <w:rFonts w:asciiTheme="minorHAnsi" w:hAnsiTheme="minorHAnsi" w:cstheme="minorHAnsi"/>
        </w:rPr>
        <w:t>Снижение необходимого уровня капитальных затрат</w:t>
      </w:r>
    </w:p>
    <w:p w14:paraId="32EB872F" w14:textId="77777777" w:rsidR="0097411C" w:rsidRPr="009750B6" w:rsidRDefault="0097411C" w:rsidP="00523C57">
      <w:pPr>
        <w:numPr>
          <w:ilvl w:val="0"/>
          <w:numId w:val="299"/>
        </w:numPr>
        <w:ind w:left="1104"/>
        <w:jc w:val="both"/>
        <w:rPr>
          <w:rFonts w:asciiTheme="minorHAnsi" w:hAnsiTheme="minorHAnsi" w:cstheme="minorHAnsi"/>
        </w:rPr>
      </w:pPr>
      <w:r w:rsidRPr="009750B6">
        <w:rPr>
          <w:rFonts w:asciiTheme="minorHAnsi" w:hAnsiTheme="minorHAnsi" w:cstheme="minorHAnsi"/>
        </w:rPr>
        <w:t>Выплата процентов по кредиту</w:t>
      </w:r>
    </w:p>
    <w:p w14:paraId="10ADE08E" w14:textId="77777777" w:rsidR="0097411C" w:rsidRPr="009750B6" w:rsidRDefault="0097411C" w:rsidP="00523C57">
      <w:pPr>
        <w:numPr>
          <w:ilvl w:val="0"/>
          <w:numId w:val="299"/>
        </w:numPr>
        <w:ind w:left="1104"/>
        <w:jc w:val="both"/>
        <w:rPr>
          <w:rFonts w:asciiTheme="minorHAnsi" w:hAnsiTheme="minorHAnsi" w:cstheme="minorHAnsi"/>
          <w:b/>
        </w:rPr>
      </w:pPr>
      <w:r w:rsidRPr="009750B6">
        <w:rPr>
          <w:rFonts w:asciiTheme="minorHAnsi" w:hAnsiTheme="minorHAnsi" w:cstheme="minorHAnsi"/>
          <w:b/>
        </w:rPr>
        <w:t>Увеличение стоимости аренды административных помещений</w:t>
      </w:r>
    </w:p>
    <w:p w14:paraId="798C7030"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BB8E20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4.1.2.38.</w:t>
      </w:r>
      <w:r w:rsidRPr="009750B6">
        <w:rPr>
          <w:rFonts w:asciiTheme="minorHAnsi" w:hAnsiTheme="minorHAnsi" w:cstheme="minorHAnsi"/>
        </w:rPr>
        <w:t> Коэффициент бета равен 0,7. Это означает:</w:t>
      </w:r>
    </w:p>
    <w:p w14:paraId="1EC3819B"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4D4FDC18" w14:textId="77777777" w:rsidR="0097411C" w:rsidRPr="009750B6" w:rsidRDefault="0097411C" w:rsidP="00523C57">
      <w:pPr>
        <w:numPr>
          <w:ilvl w:val="0"/>
          <w:numId w:val="300"/>
        </w:numPr>
        <w:ind w:left="1104"/>
        <w:jc w:val="both"/>
        <w:rPr>
          <w:rFonts w:asciiTheme="minorHAnsi" w:hAnsiTheme="minorHAnsi" w:cstheme="minorHAnsi"/>
          <w:lang w:val="ru-RU"/>
        </w:rPr>
      </w:pPr>
      <w:r w:rsidRPr="009750B6">
        <w:rPr>
          <w:rFonts w:asciiTheme="minorHAnsi" w:hAnsiTheme="minorHAnsi" w:cstheme="minorHAnsi"/>
          <w:lang w:val="ru-RU"/>
        </w:rPr>
        <w:t>Доходность ценной бумаги на 30% ниже рыночной доходности</w:t>
      </w:r>
    </w:p>
    <w:p w14:paraId="0BBB54D2" w14:textId="77777777" w:rsidR="0097411C" w:rsidRPr="009750B6" w:rsidRDefault="0097411C" w:rsidP="00523C57">
      <w:pPr>
        <w:numPr>
          <w:ilvl w:val="0"/>
          <w:numId w:val="300"/>
        </w:numPr>
        <w:ind w:left="1104"/>
        <w:jc w:val="both"/>
        <w:rPr>
          <w:rFonts w:asciiTheme="minorHAnsi" w:hAnsiTheme="minorHAnsi" w:cstheme="minorHAnsi"/>
          <w:b/>
          <w:lang w:val="ru-RU"/>
        </w:rPr>
      </w:pPr>
      <w:r w:rsidRPr="009750B6">
        <w:rPr>
          <w:rFonts w:asciiTheme="minorHAnsi" w:hAnsiTheme="minorHAnsi" w:cstheme="minorHAnsi"/>
          <w:b/>
          <w:lang w:val="ru-RU"/>
        </w:rPr>
        <w:lastRenderedPageBreak/>
        <w:t>При изменении рыночной доходности на 10% доходность ценной бумаги изменится на 7%</w:t>
      </w:r>
    </w:p>
    <w:p w14:paraId="2CB1B66F" w14:textId="77777777" w:rsidR="0097411C" w:rsidRPr="009750B6" w:rsidRDefault="0097411C" w:rsidP="00523C57">
      <w:pPr>
        <w:numPr>
          <w:ilvl w:val="0"/>
          <w:numId w:val="300"/>
        </w:numPr>
        <w:ind w:left="1104"/>
        <w:jc w:val="both"/>
        <w:rPr>
          <w:rFonts w:asciiTheme="minorHAnsi" w:hAnsiTheme="minorHAnsi" w:cstheme="minorHAnsi"/>
          <w:lang w:val="ru-RU"/>
        </w:rPr>
      </w:pPr>
      <w:r w:rsidRPr="009750B6">
        <w:rPr>
          <w:rFonts w:asciiTheme="minorHAnsi" w:hAnsiTheme="minorHAnsi" w:cstheme="minorHAnsi"/>
          <w:lang w:val="ru-RU"/>
        </w:rPr>
        <w:t>При изменении рыночной доходности на 10% доходность ценной бумаги изменится на 70%</w:t>
      </w:r>
    </w:p>
    <w:p w14:paraId="38B0985E" w14:textId="77777777" w:rsidR="0097411C" w:rsidRPr="009750B6" w:rsidRDefault="0097411C" w:rsidP="00523C57">
      <w:pPr>
        <w:numPr>
          <w:ilvl w:val="0"/>
          <w:numId w:val="300"/>
        </w:numPr>
        <w:ind w:left="1104"/>
        <w:rPr>
          <w:rFonts w:asciiTheme="minorHAnsi" w:hAnsiTheme="minorHAnsi" w:cstheme="minorHAnsi"/>
          <w:lang w:val="ru-RU"/>
        </w:rPr>
      </w:pPr>
      <w:r w:rsidRPr="009750B6">
        <w:rPr>
          <w:rFonts w:asciiTheme="minorHAnsi" w:hAnsiTheme="minorHAnsi" w:cstheme="minorHAnsi"/>
          <w:lang w:val="ru-RU"/>
        </w:rPr>
        <w:t>Колебания доходности ценной бумаги составили +/- 30%</w:t>
      </w:r>
    </w:p>
    <w:p w14:paraId="69D21208" w14:textId="77777777" w:rsidR="0097411C" w:rsidRPr="009750B6" w:rsidRDefault="0097411C" w:rsidP="00523C57">
      <w:pPr>
        <w:pStyle w:val="af2"/>
        <w:spacing w:before="0" w:beforeAutospacing="0" w:after="0" w:afterAutospacing="0"/>
        <w:rPr>
          <w:rFonts w:asciiTheme="minorHAnsi" w:hAnsiTheme="minorHAnsi" w:cstheme="minorHAnsi"/>
        </w:rPr>
      </w:pPr>
    </w:p>
    <w:p w14:paraId="3B0AAC7A"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4.1.2.39.</w:t>
      </w:r>
      <w:r w:rsidRPr="009750B6">
        <w:rPr>
          <w:rFonts w:asciiTheme="minorHAnsi" w:hAnsiTheme="minorHAnsi" w:cstheme="minorHAnsi"/>
        </w:rPr>
        <w:t> При анализе мультипликатора EV/Sales относительно многих финансовых показателей для сопоставимых компаний оценщик с большой вероятностью обнаруживает следующие закономерности (отметьте правильные варианты), при прочих равных условиях:</w:t>
      </w:r>
    </w:p>
    <w:p w14:paraId="2387898E"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чем выше рентабельность по операционной прибыли, тем выше мультипликатор EV/Sales (мультипликатор является возрастающей функцией от маржи операционной прибыли)</w:t>
      </w:r>
    </w:p>
    <w:p w14:paraId="21B4E022"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чем выше рентабельность по операционной прибыли, тем ниже мультипликатор EV/Sales (мультипликатор является убывающей функцией от маржи операционной прибыли)</w:t>
      </w:r>
    </w:p>
    <w:p w14:paraId="33074022"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мультипликатор становится меньше по мере увеличения рискованности при одинаковых темпах роста</w:t>
      </w:r>
    </w:p>
    <w:p w14:paraId="383432A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мультипликатор становится выше по мере увеличения рискованности при одинаковых темпах роста</w:t>
      </w:r>
    </w:p>
    <w:p w14:paraId="458792B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D139DB0" w14:textId="77777777" w:rsidR="0097411C" w:rsidRPr="009750B6" w:rsidRDefault="0097411C" w:rsidP="00523C57">
      <w:pPr>
        <w:numPr>
          <w:ilvl w:val="0"/>
          <w:numId w:val="301"/>
        </w:numPr>
        <w:ind w:left="1104"/>
        <w:jc w:val="both"/>
        <w:rPr>
          <w:rFonts w:asciiTheme="minorHAnsi" w:hAnsiTheme="minorHAnsi" w:cstheme="minorHAnsi"/>
          <w:b/>
        </w:rPr>
      </w:pPr>
      <w:r w:rsidRPr="009750B6">
        <w:rPr>
          <w:rFonts w:asciiTheme="minorHAnsi" w:hAnsiTheme="minorHAnsi" w:cstheme="minorHAnsi"/>
          <w:b/>
        </w:rPr>
        <w:t>I, III</w:t>
      </w:r>
    </w:p>
    <w:p w14:paraId="74955FC5" w14:textId="77777777" w:rsidR="0097411C" w:rsidRPr="009750B6" w:rsidRDefault="0097411C" w:rsidP="00523C57">
      <w:pPr>
        <w:numPr>
          <w:ilvl w:val="0"/>
          <w:numId w:val="301"/>
        </w:numPr>
        <w:ind w:left="1104"/>
        <w:jc w:val="both"/>
        <w:rPr>
          <w:rFonts w:asciiTheme="minorHAnsi" w:hAnsiTheme="minorHAnsi" w:cstheme="minorHAnsi"/>
        </w:rPr>
      </w:pPr>
      <w:r w:rsidRPr="009750B6">
        <w:rPr>
          <w:rFonts w:asciiTheme="minorHAnsi" w:hAnsiTheme="minorHAnsi" w:cstheme="minorHAnsi"/>
        </w:rPr>
        <w:t>II, IV</w:t>
      </w:r>
    </w:p>
    <w:p w14:paraId="21880C11" w14:textId="77777777" w:rsidR="0097411C" w:rsidRPr="009750B6" w:rsidRDefault="0097411C" w:rsidP="00523C57">
      <w:pPr>
        <w:numPr>
          <w:ilvl w:val="0"/>
          <w:numId w:val="301"/>
        </w:numPr>
        <w:ind w:left="1104"/>
        <w:jc w:val="both"/>
        <w:rPr>
          <w:rFonts w:asciiTheme="minorHAnsi" w:hAnsiTheme="minorHAnsi" w:cstheme="minorHAnsi"/>
        </w:rPr>
      </w:pPr>
      <w:r w:rsidRPr="009750B6">
        <w:rPr>
          <w:rFonts w:asciiTheme="minorHAnsi" w:hAnsiTheme="minorHAnsi" w:cstheme="minorHAnsi"/>
        </w:rPr>
        <w:t>II, III</w:t>
      </w:r>
    </w:p>
    <w:p w14:paraId="7B43B99F" w14:textId="77777777" w:rsidR="0097411C" w:rsidRPr="009750B6" w:rsidRDefault="0097411C" w:rsidP="00523C57">
      <w:pPr>
        <w:numPr>
          <w:ilvl w:val="0"/>
          <w:numId w:val="301"/>
        </w:numPr>
        <w:ind w:left="1104"/>
        <w:jc w:val="both"/>
        <w:rPr>
          <w:rFonts w:asciiTheme="minorHAnsi" w:hAnsiTheme="minorHAnsi" w:cstheme="minorHAnsi"/>
        </w:rPr>
      </w:pPr>
      <w:r w:rsidRPr="009750B6">
        <w:rPr>
          <w:rFonts w:asciiTheme="minorHAnsi" w:hAnsiTheme="minorHAnsi" w:cstheme="minorHAnsi"/>
        </w:rPr>
        <w:t>I, IV</w:t>
      </w:r>
    </w:p>
    <w:p w14:paraId="7034F39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3A72826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4.1.2.40.</w:t>
      </w:r>
      <w:r w:rsidRPr="009750B6">
        <w:rPr>
          <w:rFonts w:asciiTheme="minorHAnsi" w:hAnsiTheme="minorHAnsi" w:cstheme="minorHAnsi"/>
        </w:rPr>
        <w:t> В каком случае метод скорректированных чистых активов не будет приоритетным:</w:t>
      </w:r>
    </w:p>
    <w:p w14:paraId="5601CEC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1E66CA4A" w14:textId="77777777" w:rsidR="0097411C" w:rsidRPr="009750B6" w:rsidRDefault="0097411C" w:rsidP="00523C57">
      <w:pPr>
        <w:numPr>
          <w:ilvl w:val="0"/>
          <w:numId w:val="302"/>
        </w:numPr>
        <w:ind w:left="1104"/>
        <w:jc w:val="both"/>
        <w:rPr>
          <w:rFonts w:asciiTheme="minorHAnsi" w:hAnsiTheme="minorHAnsi" w:cstheme="minorHAnsi"/>
          <w:lang w:val="ru-RU"/>
        </w:rPr>
      </w:pPr>
      <w:r w:rsidRPr="009750B6">
        <w:rPr>
          <w:rFonts w:asciiTheme="minorHAnsi" w:hAnsiTheme="minorHAnsi" w:cstheme="minorHAnsi"/>
          <w:lang w:val="ru-RU"/>
        </w:rPr>
        <w:t>компания с большим количеством материальных активов</w:t>
      </w:r>
    </w:p>
    <w:p w14:paraId="686B477B" w14:textId="77777777" w:rsidR="0097411C" w:rsidRPr="009750B6" w:rsidRDefault="0097411C" w:rsidP="00523C57">
      <w:pPr>
        <w:numPr>
          <w:ilvl w:val="0"/>
          <w:numId w:val="302"/>
        </w:numPr>
        <w:ind w:left="1104"/>
        <w:jc w:val="both"/>
        <w:rPr>
          <w:rFonts w:asciiTheme="minorHAnsi" w:hAnsiTheme="minorHAnsi" w:cstheme="minorHAnsi"/>
        </w:rPr>
      </w:pPr>
      <w:r w:rsidRPr="009750B6">
        <w:rPr>
          <w:rFonts w:asciiTheme="minorHAnsi" w:hAnsiTheme="minorHAnsi" w:cstheme="minorHAnsi"/>
        </w:rPr>
        <w:t>холдинговая компания</w:t>
      </w:r>
    </w:p>
    <w:p w14:paraId="76A22846" w14:textId="77777777" w:rsidR="0097411C" w:rsidRPr="009750B6" w:rsidRDefault="0097411C" w:rsidP="00523C57">
      <w:pPr>
        <w:numPr>
          <w:ilvl w:val="0"/>
          <w:numId w:val="302"/>
        </w:numPr>
        <w:ind w:left="1104"/>
        <w:jc w:val="both"/>
        <w:rPr>
          <w:rFonts w:asciiTheme="minorHAnsi" w:hAnsiTheme="minorHAnsi" w:cstheme="minorHAnsi"/>
          <w:lang w:val="ru-RU"/>
        </w:rPr>
      </w:pPr>
      <w:r w:rsidRPr="009750B6">
        <w:rPr>
          <w:rFonts w:asciiTheme="minorHAnsi" w:hAnsiTheme="minorHAnsi" w:cstheme="minorHAnsi"/>
          <w:lang w:val="ru-RU"/>
        </w:rPr>
        <w:t>только что образовавшаяся компания без ретроспективных данных о доходах</w:t>
      </w:r>
    </w:p>
    <w:p w14:paraId="45F00987" w14:textId="77777777" w:rsidR="0097411C" w:rsidRPr="009750B6" w:rsidRDefault="0097411C" w:rsidP="00523C57">
      <w:pPr>
        <w:numPr>
          <w:ilvl w:val="0"/>
          <w:numId w:val="302"/>
        </w:numPr>
        <w:ind w:left="1104"/>
        <w:jc w:val="both"/>
        <w:rPr>
          <w:rFonts w:asciiTheme="minorHAnsi" w:hAnsiTheme="minorHAnsi" w:cstheme="minorHAnsi"/>
          <w:b/>
          <w:lang w:val="ru-RU"/>
        </w:rPr>
      </w:pPr>
      <w:r w:rsidRPr="009750B6">
        <w:rPr>
          <w:rFonts w:asciiTheme="minorHAnsi" w:hAnsiTheme="minorHAnsi" w:cstheme="minorHAnsi"/>
          <w:b/>
          <w:lang w:val="ru-RU"/>
        </w:rPr>
        <w:t>компания, будущие денежные потоки которой могут быть определены, но при этом они очень сильно отличаются от денежных потоков прошлых лет</w:t>
      </w:r>
    </w:p>
    <w:p w14:paraId="24AA62E0"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379FF54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4.1.2.41.</w:t>
      </w:r>
      <w:r w:rsidRPr="009750B6">
        <w:rPr>
          <w:rFonts w:asciiTheme="minorHAnsi" w:hAnsiTheme="minorHAnsi" w:cstheme="minorHAnsi"/>
        </w:rPr>
        <w:t> Какую корректировку нужно внести к стоимости инвестированного капитала предприятия, рассчитанного через денежный поток на инвестированный капитал, для того чтобы рассчитать стоимость собственного капитала предприятия:</w:t>
      </w:r>
    </w:p>
    <w:p w14:paraId="0E909C34" w14:textId="77777777" w:rsidR="0097411C" w:rsidRPr="009750B6" w:rsidRDefault="0097411C" w:rsidP="00523C57">
      <w:pPr>
        <w:numPr>
          <w:ilvl w:val="0"/>
          <w:numId w:val="303"/>
        </w:numPr>
        <w:ind w:left="1104"/>
        <w:jc w:val="both"/>
        <w:rPr>
          <w:rFonts w:asciiTheme="minorHAnsi" w:hAnsiTheme="minorHAnsi" w:cstheme="minorHAnsi"/>
          <w:lang w:val="ru-RU"/>
        </w:rPr>
      </w:pPr>
      <w:r w:rsidRPr="009750B6">
        <w:rPr>
          <w:rFonts w:asciiTheme="minorHAnsi" w:hAnsiTheme="minorHAnsi" w:cstheme="minorHAnsi"/>
          <w:lang w:val="ru-RU"/>
        </w:rPr>
        <w:t>Минус чистый долг, минус денежные средства</w:t>
      </w:r>
    </w:p>
    <w:p w14:paraId="5CC52558" w14:textId="77777777" w:rsidR="0097411C" w:rsidRPr="009750B6" w:rsidRDefault="0097411C" w:rsidP="00523C57">
      <w:pPr>
        <w:numPr>
          <w:ilvl w:val="0"/>
          <w:numId w:val="303"/>
        </w:numPr>
        <w:ind w:left="1104"/>
        <w:jc w:val="both"/>
        <w:rPr>
          <w:rFonts w:asciiTheme="minorHAnsi" w:hAnsiTheme="minorHAnsi" w:cstheme="minorHAnsi"/>
          <w:b/>
          <w:lang w:val="ru-RU"/>
        </w:rPr>
      </w:pPr>
      <w:r w:rsidRPr="009750B6">
        <w:rPr>
          <w:rFonts w:asciiTheme="minorHAnsi" w:hAnsiTheme="minorHAnsi" w:cstheme="minorHAnsi"/>
          <w:b/>
          <w:lang w:val="ru-RU"/>
        </w:rPr>
        <w:t>Плюс рыночная стоимость государственных облигаций в финансовых вложениях предприятия</w:t>
      </w:r>
    </w:p>
    <w:p w14:paraId="1236927D" w14:textId="77777777" w:rsidR="0097411C" w:rsidRPr="009750B6" w:rsidRDefault="0097411C" w:rsidP="00523C57">
      <w:pPr>
        <w:numPr>
          <w:ilvl w:val="0"/>
          <w:numId w:val="303"/>
        </w:numPr>
        <w:ind w:left="1104"/>
        <w:jc w:val="both"/>
        <w:rPr>
          <w:rFonts w:asciiTheme="minorHAnsi" w:hAnsiTheme="minorHAnsi" w:cstheme="minorHAnsi"/>
          <w:lang w:val="ru-RU"/>
        </w:rPr>
      </w:pPr>
      <w:r w:rsidRPr="009750B6">
        <w:rPr>
          <w:rFonts w:asciiTheme="minorHAnsi" w:hAnsiTheme="minorHAnsi" w:cstheme="minorHAnsi"/>
          <w:lang w:val="ru-RU"/>
        </w:rPr>
        <w:t>Минус рыночная стоимость государственных облигаций в финансовых вложениях предприятия</w:t>
      </w:r>
    </w:p>
    <w:p w14:paraId="529E8001" w14:textId="77777777" w:rsidR="0097411C" w:rsidRPr="009750B6" w:rsidRDefault="0097411C" w:rsidP="00523C57">
      <w:pPr>
        <w:numPr>
          <w:ilvl w:val="0"/>
          <w:numId w:val="303"/>
        </w:numPr>
        <w:ind w:left="1104"/>
        <w:jc w:val="both"/>
        <w:rPr>
          <w:rFonts w:asciiTheme="minorHAnsi" w:hAnsiTheme="minorHAnsi" w:cstheme="minorHAnsi"/>
          <w:lang w:val="ru-RU"/>
        </w:rPr>
      </w:pPr>
      <w:r w:rsidRPr="009750B6">
        <w:rPr>
          <w:rFonts w:asciiTheme="minorHAnsi" w:hAnsiTheme="minorHAnsi" w:cstheme="minorHAnsi"/>
          <w:lang w:val="ru-RU"/>
        </w:rPr>
        <w:t>Плюс чистый долг, плюс денежные средства</w:t>
      </w:r>
    </w:p>
    <w:p w14:paraId="25A181D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3FFF59B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4.1.2.42.</w:t>
      </w:r>
      <w:r w:rsidRPr="009750B6">
        <w:rPr>
          <w:rFonts w:asciiTheme="minorHAnsi" w:hAnsiTheme="minorHAnsi" w:cstheme="minorHAnsi"/>
        </w:rPr>
        <w:t> При применении метода дисконтированных денежных потоков у фирмы, которая находится в стабильном финансовом состоянии обнаружилось, что денежный поток неоправданно низок. Что может являться причиной?</w:t>
      </w:r>
    </w:p>
    <w:p w14:paraId="4221B34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1E84114" w14:textId="77777777" w:rsidR="0097411C" w:rsidRPr="009750B6" w:rsidRDefault="0097411C" w:rsidP="00523C57">
      <w:pPr>
        <w:numPr>
          <w:ilvl w:val="0"/>
          <w:numId w:val="304"/>
        </w:numPr>
        <w:ind w:left="1104"/>
        <w:jc w:val="both"/>
        <w:rPr>
          <w:rFonts w:asciiTheme="minorHAnsi" w:hAnsiTheme="minorHAnsi" w:cstheme="minorHAnsi"/>
          <w:lang w:val="ru-RU"/>
        </w:rPr>
      </w:pPr>
      <w:r w:rsidRPr="009750B6">
        <w:rPr>
          <w:rFonts w:asciiTheme="minorHAnsi" w:hAnsiTheme="minorHAnsi" w:cstheme="minorHAnsi"/>
          <w:lang w:val="ru-RU"/>
        </w:rPr>
        <w:t>В ставке дисконтирования не были учтены все риски</w:t>
      </w:r>
    </w:p>
    <w:p w14:paraId="66156744" w14:textId="77777777" w:rsidR="0097411C" w:rsidRPr="009750B6" w:rsidRDefault="0097411C" w:rsidP="00523C57">
      <w:pPr>
        <w:numPr>
          <w:ilvl w:val="0"/>
          <w:numId w:val="304"/>
        </w:numPr>
        <w:ind w:left="1104"/>
        <w:jc w:val="both"/>
        <w:rPr>
          <w:rFonts w:asciiTheme="minorHAnsi" w:hAnsiTheme="minorHAnsi" w:cstheme="minorHAnsi"/>
          <w:b/>
        </w:rPr>
      </w:pPr>
      <w:r w:rsidRPr="009750B6">
        <w:rPr>
          <w:rFonts w:asciiTheme="minorHAnsi" w:hAnsiTheme="minorHAnsi" w:cstheme="minorHAnsi"/>
          <w:b/>
        </w:rPr>
        <w:t>Инвестиции существенно превышают износ</w:t>
      </w:r>
    </w:p>
    <w:p w14:paraId="5E279516" w14:textId="77777777" w:rsidR="0097411C" w:rsidRPr="009750B6" w:rsidRDefault="0097411C" w:rsidP="00523C57">
      <w:pPr>
        <w:numPr>
          <w:ilvl w:val="0"/>
          <w:numId w:val="304"/>
        </w:numPr>
        <w:ind w:left="1104"/>
        <w:jc w:val="both"/>
        <w:rPr>
          <w:rFonts w:asciiTheme="minorHAnsi" w:hAnsiTheme="minorHAnsi" w:cstheme="minorHAnsi"/>
          <w:lang w:val="ru-RU"/>
        </w:rPr>
      </w:pPr>
      <w:r w:rsidRPr="009750B6">
        <w:rPr>
          <w:rFonts w:asciiTheme="minorHAnsi" w:hAnsiTheme="minorHAnsi" w:cstheme="minorHAnsi"/>
          <w:lang w:val="ru-RU"/>
        </w:rPr>
        <w:lastRenderedPageBreak/>
        <w:t>Темпы роста денежного потока очень высоки</w:t>
      </w:r>
    </w:p>
    <w:p w14:paraId="2F8F50B9" w14:textId="77777777" w:rsidR="0097411C" w:rsidRPr="009750B6" w:rsidRDefault="0097411C" w:rsidP="00523C57">
      <w:pPr>
        <w:numPr>
          <w:ilvl w:val="0"/>
          <w:numId w:val="304"/>
        </w:numPr>
        <w:ind w:left="1104"/>
        <w:jc w:val="both"/>
        <w:rPr>
          <w:rFonts w:asciiTheme="minorHAnsi" w:hAnsiTheme="minorHAnsi" w:cstheme="minorHAnsi"/>
          <w:lang w:val="ru-RU"/>
        </w:rPr>
      </w:pPr>
      <w:r w:rsidRPr="009750B6">
        <w:rPr>
          <w:rFonts w:asciiTheme="minorHAnsi" w:hAnsiTheme="minorHAnsi" w:cstheme="minorHAnsi"/>
          <w:lang w:val="ru-RU"/>
        </w:rPr>
        <w:t>Величина СОК в первый прогнозный период существенно превышает СОК, рассчитанный по среднеотраслевому значению</w:t>
      </w:r>
    </w:p>
    <w:p w14:paraId="281899F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2D804A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4.1.2.43.</w:t>
      </w:r>
      <w:r w:rsidRPr="009750B6">
        <w:rPr>
          <w:rFonts w:asciiTheme="minorHAnsi" w:hAnsiTheme="minorHAnsi" w:cstheme="minorHAnsi"/>
        </w:rPr>
        <w:t> Что не влияет на коэффициент бета?</w:t>
      </w:r>
    </w:p>
    <w:p w14:paraId="44386087" w14:textId="77777777" w:rsidR="0097411C" w:rsidRPr="009750B6" w:rsidRDefault="0097411C" w:rsidP="00523C57">
      <w:pPr>
        <w:numPr>
          <w:ilvl w:val="0"/>
          <w:numId w:val="305"/>
        </w:numPr>
        <w:ind w:left="1104"/>
        <w:jc w:val="both"/>
        <w:rPr>
          <w:rFonts w:asciiTheme="minorHAnsi" w:hAnsiTheme="minorHAnsi" w:cstheme="minorHAnsi"/>
        </w:rPr>
      </w:pPr>
      <w:r w:rsidRPr="009750B6">
        <w:rPr>
          <w:rFonts w:asciiTheme="minorHAnsi" w:hAnsiTheme="minorHAnsi" w:cstheme="minorHAnsi"/>
        </w:rPr>
        <w:t>Налог на прибыль</w:t>
      </w:r>
    </w:p>
    <w:p w14:paraId="41DBE24D" w14:textId="77777777" w:rsidR="0097411C" w:rsidRPr="009750B6" w:rsidRDefault="0097411C" w:rsidP="00523C57">
      <w:pPr>
        <w:numPr>
          <w:ilvl w:val="0"/>
          <w:numId w:val="305"/>
        </w:numPr>
        <w:ind w:left="1104"/>
        <w:jc w:val="both"/>
        <w:rPr>
          <w:rFonts w:asciiTheme="minorHAnsi" w:hAnsiTheme="minorHAnsi" w:cstheme="minorHAnsi"/>
          <w:b/>
        </w:rPr>
      </w:pPr>
      <w:r w:rsidRPr="009750B6">
        <w:rPr>
          <w:rFonts w:asciiTheme="minorHAnsi" w:hAnsiTheme="minorHAnsi" w:cstheme="minorHAnsi"/>
          <w:b/>
        </w:rPr>
        <w:t>Долгосрочные вложения компании</w:t>
      </w:r>
    </w:p>
    <w:p w14:paraId="2B8573D9" w14:textId="77777777" w:rsidR="0097411C" w:rsidRPr="009750B6" w:rsidRDefault="0097411C" w:rsidP="00523C57">
      <w:pPr>
        <w:numPr>
          <w:ilvl w:val="0"/>
          <w:numId w:val="305"/>
        </w:numPr>
        <w:ind w:left="1104"/>
        <w:jc w:val="both"/>
        <w:rPr>
          <w:rFonts w:asciiTheme="minorHAnsi" w:hAnsiTheme="minorHAnsi" w:cstheme="minorHAnsi"/>
        </w:rPr>
      </w:pPr>
      <w:r w:rsidRPr="009750B6">
        <w:rPr>
          <w:rFonts w:asciiTheme="minorHAnsi" w:hAnsiTheme="minorHAnsi" w:cstheme="minorHAnsi"/>
        </w:rPr>
        <w:t>Финансовый рычаг</w:t>
      </w:r>
    </w:p>
    <w:p w14:paraId="39BA176F" w14:textId="77777777" w:rsidR="0097411C" w:rsidRPr="009750B6" w:rsidRDefault="0097411C" w:rsidP="00523C57">
      <w:pPr>
        <w:numPr>
          <w:ilvl w:val="0"/>
          <w:numId w:val="305"/>
        </w:numPr>
        <w:ind w:left="1104"/>
        <w:jc w:val="both"/>
        <w:rPr>
          <w:rFonts w:asciiTheme="minorHAnsi" w:hAnsiTheme="minorHAnsi" w:cstheme="minorHAnsi"/>
        </w:rPr>
      </w:pPr>
      <w:r w:rsidRPr="009750B6">
        <w:rPr>
          <w:rFonts w:asciiTheme="minorHAnsi" w:hAnsiTheme="minorHAnsi" w:cstheme="minorHAnsi"/>
        </w:rPr>
        <w:t>Историческая доходность компании</w:t>
      </w:r>
    </w:p>
    <w:p w14:paraId="3321E1BB" w14:textId="77777777" w:rsidR="0097411C" w:rsidRPr="009750B6" w:rsidRDefault="0097411C" w:rsidP="00523C57">
      <w:pPr>
        <w:pStyle w:val="af2"/>
        <w:spacing w:before="0" w:beforeAutospacing="0" w:after="0" w:afterAutospacing="0"/>
        <w:rPr>
          <w:rFonts w:asciiTheme="minorHAnsi" w:hAnsiTheme="minorHAnsi" w:cstheme="minorHAnsi"/>
        </w:rPr>
      </w:pPr>
    </w:p>
    <w:p w14:paraId="35DD85B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4.1.2.44.</w:t>
      </w:r>
      <w:r w:rsidRPr="009750B6">
        <w:rPr>
          <w:rFonts w:asciiTheme="minorHAnsi" w:hAnsiTheme="minorHAnsi" w:cstheme="minorHAnsi"/>
        </w:rPr>
        <w:t> При определении инвестиционной стоимости, в случае, если инвестор не планирует менять структуру капитала компании, что нужно учитывать при расчете средневзвешенной стоимости капитала?</w:t>
      </w:r>
    </w:p>
    <w:p w14:paraId="0E5ED170" w14:textId="77777777" w:rsidR="0097411C" w:rsidRPr="009750B6" w:rsidRDefault="0097411C" w:rsidP="00523C57">
      <w:pPr>
        <w:numPr>
          <w:ilvl w:val="0"/>
          <w:numId w:val="306"/>
        </w:numPr>
        <w:ind w:left="1104"/>
        <w:jc w:val="both"/>
        <w:rPr>
          <w:rFonts w:asciiTheme="minorHAnsi" w:hAnsiTheme="minorHAnsi" w:cstheme="minorHAnsi"/>
          <w:lang w:val="ru-RU"/>
        </w:rPr>
      </w:pPr>
      <w:r w:rsidRPr="009750B6">
        <w:rPr>
          <w:rFonts w:asciiTheme="minorHAnsi" w:hAnsiTheme="minorHAnsi" w:cstheme="minorHAnsi"/>
          <w:lang w:val="ru-RU"/>
        </w:rPr>
        <w:t>Желаемую для инвестора структуру капитала компании</w:t>
      </w:r>
    </w:p>
    <w:p w14:paraId="66956C02" w14:textId="77777777" w:rsidR="0097411C" w:rsidRPr="009750B6" w:rsidRDefault="0097411C" w:rsidP="00523C57">
      <w:pPr>
        <w:numPr>
          <w:ilvl w:val="0"/>
          <w:numId w:val="306"/>
        </w:numPr>
        <w:ind w:left="1104"/>
        <w:jc w:val="both"/>
        <w:rPr>
          <w:rFonts w:asciiTheme="minorHAnsi" w:hAnsiTheme="minorHAnsi" w:cstheme="minorHAnsi"/>
        </w:rPr>
      </w:pPr>
      <w:r w:rsidRPr="009750B6">
        <w:rPr>
          <w:rFonts w:asciiTheme="minorHAnsi" w:hAnsiTheme="minorHAnsi" w:cstheme="minorHAnsi"/>
        </w:rPr>
        <w:t>Среднеотраслевую структуру капитала</w:t>
      </w:r>
    </w:p>
    <w:p w14:paraId="0D5D7D05" w14:textId="77777777" w:rsidR="0097411C" w:rsidRPr="009750B6" w:rsidRDefault="0097411C" w:rsidP="00523C57">
      <w:pPr>
        <w:numPr>
          <w:ilvl w:val="0"/>
          <w:numId w:val="306"/>
        </w:numPr>
        <w:ind w:left="1104"/>
        <w:jc w:val="both"/>
        <w:rPr>
          <w:rFonts w:asciiTheme="minorHAnsi" w:hAnsiTheme="minorHAnsi" w:cstheme="minorHAnsi"/>
          <w:b/>
        </w:rPr>
      </w:pPr>
      <w:r w:rsidRPr="009750B6">
        <w:rPr>
          <w:rFonts w:asciiTheme="minorHAnsi" w:hAnsiTheme="minorHAnsi" w:cstheme="minorHAnsi"/>
          <w:b/>
        </w:rPr>
        <w:t>Имеющуюся структуру капитала компании</w:t>
      </w:r>
    </w:p>
    <w:p w14:paraId="5691D8B2" w14:textId="77777777" w:rsidR="0097411C" w:rsidRPr="009750B6" w:rsidRDefault="0097411C" w:rsidP="00523C57">
      <w:pPr>
        <w:numPr>
          <w:ilvl w:val="0"/>
          <w:numId w:val="306"/>
        </w:numPr>
        <w:ind w:left="1104"/>
        <w:jc w:val="both"/>
        <w:rPr>
          <w:rFonts w:asciiTheme="minorHAnsi" w:hAnsiTheme="minorHAnsi" w:cstheme="minorHAnsi"/>
        </w:rPr>
      </w:pPr>
      <w:r w:rsidRPr="009750B6">
        <w:rPr>
          <w:rFonts w:asciiTheme="minorHAnsi" w:hAnsiTheme="minorHAnsi" w:cstheme="minorHAnsi"/>
        </w:rPr>
        <w:t>Все ответы верны</w:t>
      </w:r>
    </w:p>
    <w:p w14:paraId="34330120"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23BF0803"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4.1.2.45.</w:t>
      </w:r>
      <w:r w:rsidRPr="009750B6">
        <w:rPr>
          <w:rFonts w:asciiTheme="minorHAnsi" w:hAnsiTheme="minorHAnsi" w:cstheme="minorHAnsi"/>
        </w:rPr>
        <w:t> Какое из перечисленных событий представляет собой увеличение денежного потока на инвестированный капитал в текущем периоде?</w:t>
      </w:r>
    </w:p>
    <w:p w14:paraId="72A31754" w14:textId="77777777" w:rsidR="0097411C" w:rsidRPr="009750B6" w:rsidRDefault="0097411C" w:rsidP="00523C57">
      <w:pPr>
        <w:numPr>
          <w:ilvl w:val="0"/>
          <w:numId w:val="307"/>
        </w:numPr>
        <w:ind w:left="1104"/>
        <w:jc w:val="both"/>
        <w:rPr>
          <w:rFonts w:asciiTheme="minorHAnsi" w:hAnsiTheme="minorHAnsi" w:cstheme="minorHAnsi"/>
          <w:b/>
        </w:rPr>
      </w:pPr>
      <w:r w:rsidRPr="009750B6">
        <w:rPr>
          <w:rFonts w:asciiTheme="minorHAnsi" w:hAnsiTheme="minorHAnsi" w:cstheme="minorHAnsi"/>
          <w:b/>
        </w:rPr>
        <w:t>Уменьшение запасов</w:t>
      </w:r>
    </w:p>
    <w:p w14:paraId="75C2F337" w14:textId="77777777" w:rsidR="0097411C" w:rsidRPr="009750B6" w:rsidRDefault="0097411C" w:rsidP="00523C57">
      <w:pPr>
        <w:numPr>
          <w:ilvl w:val="0"/>
          <w:numId w:val="307"/>
        </w:numPr>
        <w:ind w:left="1104"/>
        <w:jc w:val="both"/>
        <w:rPr>
          <w:rFonts w:asciiTheme="minorHAnsi" w:hAnsiTheme="minorHAnsi" w:cstheme="minorHAnsi"/>
        </w:rPr>
      </w:pPr>
      <w:r w:rsidRPr="009750B6">
        <w:rPr>
          <w:rFonts w:asciiTheme="minorHAnsi" w:hAnsiTheme="minorHAnsi" w:cstheme="minorHAnsi"/>
        </w:rPr>
        <w:t>Выплата процентов по кредиту</w:t>
      </w:r>
    </w:p>
    <w:p w14:paraId="52F96F01" w14:textId="77777777" w:rsidR="0097411C" w:rsidRPr="009750B6" w:rsidRDefault="0097411C" w:rsidP="00523C57">
      <w:pPr>
        <w:numPr>
          <w:ilvl w:val="0"/>
          <w:numId w:val="307"/>
        </w:numPr>
        <w:ind w:left="1104"/>
        <w:jc w:val="both"/>
        <w:rPr>
          <w:rFonts w:asciiTheme="minorHAnsi" w:hAnsiTheme="minorHAnsi" w:cstheme="minorHAnsi"/>
        </w:rPr>
      </w:pPr>
      <w:r w:rsidRPr="009750B6">
        <w:rPr>
          <w:rFonts w:asciiTheme="minorHAnsi" w:hAnsiTheme="minorHAnsi" w:cstheme="minorHAnsi"/>
        </w:rPr>
        <w:t>Увеличение капвложений</w:t>
      </w:r>
    </w:p>
    <w:p w14:paraId="4624541A" w14:textId="77777777" w:rsidR="0097411C" w:rsidRPr="009750B6" w:rsidRDefault="0097411C" w:rsidP="00523C57">
      <w:pPr>
        <w:numPr>
          <w:ilvl w:val="0"/>
          <w:numId w:val="307"/>
        </w:numPr>
        <w:ind w:left="1104"/>
        <w:jc w:val="both"/>
        <w:rPr>
          <w:rFonts w:asciiTheme="minorHAnsi" w:hAnsiTheme="minorHAnsi" w:cstheme="minorHAnsi"/>
        </w:rPr>
      </w:pPr>
      <w:r w:rsidRPr="009750B6">
        <w:rPr>
          <w:rFonts w:asciiTheme="minorHAnsi" w:hAnsiTheme="minorHAnsi" w:cstheme="minorHAnsi"/>
        </w:rPr>
        <w:t>Выплата дивидендов</w:t>
      </w:r>
    </w:p>
    <w:p w14:paraId="7ABB4202"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CE03B63"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4.1.2.46.</w:t>
      </w:r>
      <w:r w:rsidRPr="009750B6">
        <w:rPr>
          <w:rFonts w:asciiTheme="minorHAnsi" w:hAnsiTheme="minorHAnsi" w:cstheme="minorHAnsi"/>
        </w:rPr>
        <w:t> К итоговым корректировкам в оценке бизнеса в рамках доходного подхода (метод дисконтированных денежных потоков) не относятся:</w:t>
      </w:r>
    </w:p>
    <w:p w14:paraId="41533E2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31832087" w14:textId="77777777" w:rsidR="0097411C" w:rsidRPr="009750B6" w:rsidRDefault="0097411C" w:rsidP="00523C57">
      <w:pPr>
        <w:numPr>
          <w:ilvl w:val="0"/>
          <w:numId w:val="308"/>
        </w:numPr>
        <w:ind w:left="1104"/>
        <w:jc w:val="both"/>
        <w:rPr>
          <w:rFonts w:asciiTheme="minorHAnsi" w:hAnsiTheme="minorHAnsi" w:cstheme="minorHAnsi"/>
          <w:lang w:val="ru-RU"/>
        </w:rPr>
      </w:pPr>
      <w:r w:rsidRPr="009750B6">
        <w:rPr>
          <w:rFonts w:asciiTheme="minorHAnsi" w:hAnsiTheme="minorHAnsi" w:cstheme="minorHAnsi"/>
          <w:lang w:val="ru-RU"/>
        </w:rPr>
        <w:t>корректировка на дефицит собственного оборотного капитала</w:t>
      </w:r>
    </w:p>
    <w:p w14:paraId="0E8398CA" w14:textId="77777777" w:rsidR="0097411C" w:rsidRPr="009750B6" w:rsidRDefault="0097411C" w:rsidP="00523C57">
      <w:pPr>
        <w:numPr>
          <w:ilvl w:val="0"/>
          <w:numId w:val="308"/>
        </w:numPr>
        <w:ind w:left="1104"/>
        <w:jc w:val="both"/>
        <w:rPr>
          <w:rFonts w:asciiTheme="minorHAnsi" w:hAnsiTheme="minorHAnsi" w:cstheme="minorHAnsi"/>
        </w:rPr>
      </w:pPr>
      <w:r w:rsidRPr="009750B6">
        <w:rPr>
          <w:rFonts w:asciiTheme="minorHAnsi" w:hAnsiTheme="minorHAnsi" w:cstheme="minorHAnsi"/>
        </w:rPr>
        <w:t>скидка на ликвидность</w:t>
      </w:r>
    </w:p>
    <w:p w14:paraId="69892445" w14:textId="77777777" w:rsidR="0097411C" w:rsidRPr="009750B6" w:rsidRDefault="0097411C" w:rsidP="00523C57">
      <w:pPr>
        <w:numPr>
          <w:ilvl w:val="0"/>
          <w:numId w:val="308"/>
        </w:numPr>
        <w:ind w:left="1104"/>
        <w:jc w:val="both"/>
        <w:rPr>
          <w:rFonts w:asciiTheme="minorHAnsi" w:hAnsiTheme="minorHAnsi" w:cstheme="minorHAnsi"/>
          <w:lang w:val="ru-RU"/>
        </w:rPr>
      </w:pPr>
      <w:r w:rsidRPr="009750B6">
        <w:rPr>
          <w:rFonts w:asciiTheme="minorHAnsi" w:hAnsiTheme="minorHAnsi" w:cstheme="minorHAnsi"/>
          <w:lang w:val="ru-RU"/>
        </w:rPr>
        <w:t>корректировка на величину стоимости неоперационных активов</w:t>
      </w:r>
    </w:p>
    <w:p w14:paraId="4D414F52" w14:textId="77777777" w:rsidR="0097411C" w:rsidRPr="009750B6" w:rsidRDefault="0097411C" w:rsidP="00523C57">
      <w:pPr>
        <w:numPr>
          <w:ilvl w:val="0"/>
          <w:numId w:val="308"/>
        </w:numPr>
        <w:ind w:left="1104"/>
        <w:jc w:val="both"/>
        <w:rPr>
          <w:rFonts w:asciiTheme="minorHAnsi" w:hAnsiTheme="minorHAnsi" w:cstheme="minorHAnsi"/>
          <w:b/>
        </w:rPr>
      </w:pPr>
      <w:r w:rsidRPr="009750B6">
        <w:rPr>
          <w:rFonts w:asciiTheme="minorHAnsi" w:hAnsiTheme="minorHAnsi" w:cstheme="minorHAnsi"/>
          <w:b/>
        </w:rPr>
        <w:t>премия за малую капитализацию</w:t>
      </w:r>
    </w:p>
    <w:p w14:paraId="5D8CD7F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F466DD4"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4.1.2.47.</w:t>
      </w:r>
      <w:r w:rsidRPr="009750B6">
        <w:rPr>
          <w:rFonts w:asciiTheme="minorHAnsi" w:hAnsiTheme="minorHAnsi" w:cstheme="minorHAnsi"/>
        </w:rPr>
        <w:t> При расчете величины стоимости предприятия в постпрогнозном периоде с использованием Модели Гордона:</w:t>
      </w:r>
    </w:p>
    <w:p w14:paraId="4BF0605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5FABD878" w14:textId="77777777" w:rsidR="0097411C" w:rsidRPr="009750B6" w:rsidRDefault="0097411C" w:rsidP="00523C57">
      <w:pPr>
        <w:numPr>
          <w:ilvl w:val="0"/>
          <w:numId w:val="309"/>
        </w:numPr>
        <w:ind w:left="1104"/>
        <w:jc w:val="both"/>
        <w:rPr>
          <w:rFonts w:asciiTheme="minorHAnsi" w:hAnsiTheme="minorHAnsi" w:cstheme="minorHAnsi"/>
          <w:lang w:val="ru-RU"/>
        </w:rPr>
      </w:pPr>
      <w:r w:rsidRPr="009750B6">
        <w:rPr>
          <w:rFonts w:asciiTheme="minorHAnsi" w:hAnsiTheme="minorHAnsi" w:cstheme="minorHAnsi"/>
          <w:lang w:val="ru-RU"/>
        </w:rPr>
        <w:t>годовой доход последнего года прогнозного периода делится на ставку капитализации</w:t>
      </w:r>
    </w:p>
    <w:p w14:paraId="5E9C53A6" w14:textId="77777777" w:rsidR="0097411C" w:rsidRPr="009750B6" w:rsidRDefault="0097411C" w:rsidP="00523C57">
      <w:pPr>
        <w:numPr>
          <w:ilvl w:val="0"/>
          <w:numId w:val="309"/>
        </w:numPr>
        <w:ind w:left="1104"/>
        <w:jc w:val="both"/>
        <w:rPr>
          <w:rFonts w:asciiTheme="minorHAnsi" w:hAnsiTheme="minorHAnsi" w:cstheme="minorHAnsi"/>
          <w:lang w:val="ru-RU"/>
        </w:rPr>
      </w:pPr>
      <w:r w:rsidRPr="009750B6">
        <w:rPr>
          <w:rFonts w:asciiTheme="minorHAnsi" w:hAnsiTheme="minorHAnsi" w:cstheme="minorHAnsi"/>
          <w:lang w:val="ru-RU"/>
        </w:rPr>
        <w:t>годовой доход первого года постпрогнозного периода делится на разницу между ставкой капитализации и долгосрочными темпами роста</w:t>
      </w:r>
    </w:p>
    <w:p w14:paraId="2E420243" w14:textId="77777777" w:rsidR="0097411C" w:rsidRPr="009750B6" w:rsidRDefault="0097411C" w:rsidP="00523C57">
      <w:pPr>
        <w:numPr>
          <w:ilvl w:val="0"/>
          <w:numId w:val="309"/>
        </w:numPr>
        <w:ind w:left="1104"/>
        <w:jc w:val="both"/>
        <w:rPr>
          <w:rFonts w:asciiTheme="minorHAnsi" w:hAnsiTheme="minorHAnsi" w:cstheme="minorHAnsi"/>
          <w:b/>
          <w:lang w:val="ru-RU"/>
        </w:rPr>
      </w:pPr>
      <w:r w:rsidRPr="009750B6">
        <w:rPr>
          <w:rFonts w:asciiTheme="minorHAnsi" w:hAnsiTheme="minorHAnsi" w:cstheme="minorHAnsi"/>
          <w:b/>
          <w:lang w:val="ru-RU"/>
        </w:rPr>
        <w:t>годовой доход первого года постпрогнозного периода делится на разницу между ставкой дисконтирования и долгосрочными темпами роста</w:t>
      </w:r>
    </w:p>
    <w:p w14:paraId="355DA0F4" w14:textId="77777777" w:rsidR="0097411C" w:rsidRPr="009750B6" w:rsidRDefault="0097411C" w:rsidP="00523C57">
      <w:pPr>
        <w:numPr>
          <w:ilvl w:val="0"/>
          <w:numId w:val="309"/>
        </w:numPr>
        <w:ind w:left="1104"/>
        <w:jc w:val="both"/>
        <w:rPr>
          <w:rFonts w:asciiTheme="minorHAnsi" w:hAnsiTheme="minorHAnsi" w:cstheme="minorHAnsi"/>
          <w:lang w:val="ru-RU"/>
        </w:rPr>
      </w:pPr>
      <w:r w:rsidRPr="009750B6">
        <w:rPr>
          <w:rFonts w:asciiTheme="minorHAnsi" w:hAnsiTheme="minorHAnsi" w:cstheme="minorHAnsi"/>
          <w:lang w:val="ru-RU"/>
        </w:rPr>
        <w:t>годовой доход постпрогнозного периода умножается на ставку дисконтирования</w:t>
      </w:r>
    </w:p>
    <w:p w14:paraId="63F47799" w14:textId="77777777" w:rsidR="0097411C" w:rsidRPr="009750B6" w:rsidRDefault="0097411C" w:rsidP="00523C57">
      <w:pPr>
        <w:numPr>
          <w:ilvl w:val="0"/>
          <w:numId w:val="309"/>
        </w:numPr>
        <w:ind w:left="1104"/>
        <w:jc w:val="both"/>
        <w:rPr>
          <w:rFonts w:asciiTheme="minorHAnsi" w:hAnsiTheme="minorHAnsi" w:cstheme="minorHAnsi"/>
          <w:lang w:val="ru-RU"/>
        </w:rPr>
      </w:pPr>
      <w:r w:rsidRPr="009750B6">
        <w:rPr>
          <w:rFonts w:asciiTheme="minorHAnsi" w:hAnsiTheme="minorHAnsi" w:cstheme="minorHAnsi"/>
          <w:lang w:val="ru-RU"/>
        </w:rPr>
        <w:t>годовой доход постпрогнозного периода делится на разницу между ставкой дисконтирования и долгосрочными темпами роста</w:t>
      </w:r>
    </w:p>
    <w:p w14:paraId="349D02F2" w14:textId="77777777" w:rsidR="0097411C" w:rsidRPr="009750B6" w:rsidRDefault="0097411C" w:rsidP="00523C57">
      <w:pPr>
        <w:pStyle w:val="af2"/>
        <w:spacing w:before="0" w:beforeAutospacing="0" w:after="0" w:afterAutospacing="0"/>
        <w:rPr>
          <w:rFonts w:asciiTheme="minorHAnsi" w:hAnsiTheme="minorHAnsi" w:cstheme="minorHAnsi"/>
        </w:rPr>
      </w:pPr>
    </w:p>
    <w:p w14:paraId="0686DA01"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4.1.2.48.</w:t>
      </w:r>
      <w:r w:rsidRPr="009750B6">
        <w:rPr>
          <w:rFonts w:asciiTheme="minorHAnsi" w:hAnsiTheme="minorHAnsi" w:cstheme="minorHAnsi"/>
        </w:rPr>
        <w:t> Анализ показателей финансовой отчетности, заключающийся в представлении различных статей отчетности в процентах к итогу, направленный на исследование структурных сдвигов в имуществе, а также источниках финансирования деятельности – это:</w:t>
      </w:r>
    </w:p>
    <w:p w14:paraId="7E6614E7"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2D3CD921" w14:textId="77777777" w:rsidR="0097411C" w:rsidRPr="009750B6" w:rsidRDefault="0097411C" w:rsidP="00523C57">
      <w:pPr>
        <w:numPr>
          <w:ilvl w:val="0"/>
          <w:numId w:val="310"/>
        </w:numPr>
        <w:ind w:left="1104"/>
        <w:jc w:val="both"/>
        <w:rPr>
          <w:rFonts w:asciiTheme="minorHAnsi" w:hAnsiTheme="minorHAnsi" w:cstheme="minorHAnsi"/>
        </w:rPr>
      </w:pPr>
      <w:r w:rsidRPr="009750B6">
        <w:rPr>
          <w:rFonts w:asciiTheme="minorHAnsi" w:hAnsiTheme="minorHAnsi" w:cstheme="minorHAnsi"/>
        </w:rPr>
        <w:t>горизонтальный анализ</w:t>
      </w:r>
    </w:p>
    <w:p w14:paraId="1262A088" w14:textId="77777777" w:rsidR="0097411C" w:rsidRPr="009750B6" w:rsidRDefault="0097411C" w:rsidP="00523C57">
      <w:pPr>
        <w:numPr>
          <w:ilvl w:val="0"/>
          <w:numId w:val="310"/>
        </w:numPr>
        <w:ind w:left="1104"/>
        <w:jc w:val="both"/>
        <w:rPr>
          <w:rFonts w:asciiTheme="minorHAnsi" w:hAnsiTheme="minorHAnsi" w:cstheme="minorHAnsi"/>
        </w:rPr>
      </w:pPr>
      <w:r w:rsidRPr="009750B6">
        <w:rPr>
          <w:rFonts w:asciiTheme="minorHAnsi" w:hAnsiTheme="minorHAnsi" w:cstheme="minorHAnsi"/>
        </w:rPr>
        <w:t>коэффициентный анализ</w:t>
      </w:r>
    </w:p>
    <w:p w14:paraId="6CB53734" w14:textId="77777777" w:rsidR="0097411C" w:rsidRPr="009750B6" w:rsidRDefault="0097411C" w:rsidP="00523C57">
      <w:pPr>
        <w:numPr>
          <w:ilvl w:val="0"/>
          <w:numId w:val="310"/>
        </w:numPr>
        <w:ind w:left="1104"/>
        <w:jc w:val="both"/>
        <w:rPr>
          <w:rFonts w:asciiTheme="minorHAnsi" w:hAnsiTheme="minorHAnsi" w:cstheme="minorHAnsi"/>
        </w:rPr>
      </w:pPr>
      <w:r w:rsidRPr="009750B6">
        <w:rPr>
          <w:rFonts w:asciiTheme="minorHAnsi" w:hAnsiTheme="minorHAnsi" w:cstheme="minorHAnsi"/>
        </w:rPr>
        <w:t>SWOT-анализ</w:t>
      </w:r>
    </w:p>
    <w:p w14:paraId="7F13AFC3" w14:textId="77777777" w:rsidR="0097411C" w:rsidRPr="009750B6" w:rsidRDefault="0097411C" w:rsidP="00523C57">
      <w:pPr>
        <w:numPr>
          <w:ilvl w:val="0"/>
          <w:numId w:val="310"/>
        </w:numPr>
        <w:ind w:left="1104"/>
        <w:jc w:val="both"/>
        <w:rPr>
          <w:rFonts w:asciiTheme="minorHAnsi" w:hAnsiTheme="minorHAnsi" w:cstheme="minorHAnsi"/>
          <w:b/>
        </w:rPr>
      </w:pPr>
      <w:r w:rsidRPr="009750B6">
        <w:rPr>
          <w:rFonts w:asciiTheme="minorHAnsi" w:hAnsiTheme="minorHAnsi" w:cstheme="minorHAnsi"/>
          <w:b/>
        </w:rPr>
        <w:t>вертикальный анализ</w:t>
      </w:r>
    </w:p>
    <w:p w14:paraId="314ABF01"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B8E6A40"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4.1.2.49.</w:t>
      </w:r>
      <w:r w:rsidRPr="009750B6">
        <w:rPr>
          <w:rFonts w:asciiTheme="minorHAnsi" w:hAnsiTheme="minorHAnsi" w:cstheme="minorHAnsi"/>
        </w:rPr>
        <w:t> К интервальным мультипликаторам относятся:</w:t>
      </w:r>
    </w:p>
    <w:p w14:paraId="418EC768"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Цена/ Чистая прибыль</w:t>
      </w:r>
    </w:p>
    <w:p w14:paraId="1D84B66D"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EV/ EBITDA</w:t>
      </w:r>
    </w:p>
    <w:p w14:paraId="07573EAE"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Цена/ Балансовая стоимость собственного капитала</w:t>
      </w:r>
    </w:p>
    <w:p w14:paraId="390C4CD6"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EV/ Объемы запасов</w:t>
      </w:r>
    </w:p>
    <w:p w14:paraId="27EC8D5A"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V. EV/ Выручка</w:t>
      </w:r>
    </w:p>
    <w:p w14:paraId="38F786D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0AFCDB72" w14:textId="77777777" w:rsidR="0097411C" w:rsidRPr="009750B6" w:rsidRDefault="0097411C" w:rsidP="00523C57">
      <w:pPr>
        <w:numPr>
          <w:ilvl w:val="0"/>
          <w:numId w:val="311"/>
        </w:numPr>
        <w:ind w:left="1104"/>
        <w:jc w:val="both"/>
        <w:rPr>
          <w:rFonts w:asciiTheme="minorHAnsi" w:hAnsiTheme="minorHAnsi" w:cstheme="minorHAnsi"/>
        </w:rPr>
      </w:pPr>
      <w:r w:rsidRPr="009750B6">
        <w:rPr>
          <w:rFonts w:asciiTheme="minorHAnsi" w:hAnsiTheme="minorHAnsi" w:cstheme="minorHAnsi"/>
        </w:rPr>
        <w:t>I</w:t>
      </w:r>
    </w:p>
    <w:p w14:paraId="217B6920" w14:textId="77777777" w:rsidR="0097411C" w:rsidRPr="009750B6" w:rsidRDefault="0097411C" w:rsidP="00523C57">
      <w:pPr>
        <w:numPr>
          <w:ilvl w:val="0"/>
          <w:numId w:val="311"/>
        </w:numPr>
        <w:ind w:left="1104"/>
        <w:jc w:val="both"/>
        <w:rPr>
          <w:rFonts w:asciiTheme="minorHAnsi" w:hAnsiTheme="minorHAnsi" w:cstheme="minorHAnsi"/>
        </w:rPr>
      </w:pPr>
      <w:r w:rsidRPr="009750B6">
        <w:rPr>
          <w:rFonts w:asciiTheme="minorHAnsi" w:hAnsiTheme="minorHAnsi" w:cstheme="minorHAnsi"/>
        </w:rPr>
        <w:t>I, II</w:t>
      </w:r>
    </w:p>
    <w:p w14:paraId="167CB9C2" w14:textId="77777777" w:rsidR="0097411C" w:rsidRPr="009750B6" w:rsidRDefault="0097411C" w:rsidP="00523C57">
      <w:pPr>
        <w:numPr>
          <w:ilvl w:val="0"/>
          <w:numId w:val="311"/>
        </w:numPr>
        <w:ind w:left="1104"/>
        <w:jc w:val="both"/>
        <w:rPr>
          <w:rFonts w:asciiTheme="minorHAnsi" w:hAnsiTheme="minorHAnsi" w:cstheme="minorHAnsi"/>
          <w:b/>
        </w:rPr>
      </w:pPr>
      <w:r w:rsidRPr="009750B6">
        <w:rPr>
          <w:rFonts w:asciiTheme="minorHAnsi" w:hAnsiTheme="minorHAnsi" w:cstheme="minorHAnsi"/>
          <w:b/>
        </w:rPr>
        <w:t>I, II, V</w:t>
      </w:r>
    </w:p>
    <w:p w14:paraId="49EF05BE" w14:textId="77777777" w:rsidR="0097411C" w:rsidRPr="009750B6" w:rsidRDefault="0097411C" w:rsidP="00523C57">
      <w:pPr>
        <w:numPr>
          <w:ilvl w:val="0"/>
          <w:numId w:val="311"/>
        </w:numPr>
        <w:ind w:left="1104"/>
        <w:jc w:val="both"/>
        <w:rPr>
          <w:rFonts w:asciiTheme="minorHAnsi" w:hAnsiTheme="minorHAnsi" w:cstheme="minorHAnsi"/>
        </w:rPr>
      </w:pPr>
      <w:r w:rsidRPr="009750B6">
        <w:rPr>
          <w:rFonts w:asciiTheme="minorHAnsi" w:hAnsiTheme="minorHAnsi" w:cstheme="minorHAnsi"/>
        </w:rPr>
        <w:t>все вышеперечисленные</w:t>
      </w:r>
    </w:p>
    <w:p w14:paraId="71BC21B0"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9654AB5"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4.1.2.50.</w:t>
      </w:r>
      <w:r w:rsidRPr="009750B6">
        <w:rPr>
          <w:rFonts w:asciiTheme="minorHAnsi" w:hAnsiTheme="minorHAnsi" w:cstheme="minorHAnsi"/>
        </w:rPr>
        <w:t> Какой метод целесообразно использовать для оценки привилегированных акций предприятия (при наличии необходимой информации)?</w:t>
      </w:r>
    </w:p>
    <w:p w14:paraId="1DEFDFA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166360E9" w14:textId="77777777" w:rsidR="0097411C" w:rsidRPr="009750B6" w:rsidRDefault="0097411C" w:rsidP="00523C57">
      <w:pPr>
        <w:numPr>
          <w:ilvl w:val="0"/>
          <w:numId w:val="312"/>
        </w:numPr>
        <w:ind w:left="1104"/>
        <w:jc w:val="both"/>
        <w:rPr>
          <w:rFonts w:asciiTheme="minorHAnsi" w:hAnsiTheme="minorHAnsi" w:cstheme="minorHAnsi"/>
          <w:b/>
        </w:rPr>
      </w:pPr>
      <w:r w:rsidRPr="009750B6">
        <w:rPr>
          <w:rFonts w:asciiTheme="minorHAnsi" w:hAnsiTheme="minorHAnsi" w:cstheme="minorHAnsi"/>
          <w:b/>
        </w:rPr>
        <w:t>Метод капитализации дивидендов</w:t>
      </w:r>
    </w:p>
    <w:p w14:paraId="7D89854F" w14:textId="77777777" w:rsidR="0097411C" w:rsidRPr="009750B6" w:rsidRDefault="0097411C" w:rsidP="00523C57">
      <w:pPr>
        <w:numPr>
          <w:ilvl w:val="0"/>
          <w:numId w:val="312"/>
        </w:numPr>
        <w:ind w:left="1104"/>
        <w:jc w:val="both"/>
        <w:rPr>
          <w:rFonts w:asciiTheme="minorHAnsi" w:hAnsiTheme="minorHAnsi" w:cstheme="minorHAnsi"/>
        </w:rPr>
      </w:pPr>
      <w:r w:rsidRPr="009750B6">
        <w:rPr>
          <w:rFonts w:asciiTheme="minorHAnsi" w:hAnsiTheme="minorHAnsi" w:cstheme="minorHAnsi"/>
        </w:rPr>
        <w:t>Метод сделок</w:t>
      </w:r>
    </w:p>
    <w:p w14:paraId="1FCC3085" w14:textId="77777777" w:rsidR="0097411C" w:rsidRPr="009750B6" w:rsidRDefault="0097411C" w:rsidP="00523C57">
      <w:pPr>
        <w:numPr>
          <w:ilvl w:val="0"/>
          <w:numId w:val="312"/>
        </w:numPr>
        <w:ind w:left="1104"/>
        <w:jc w:val="both"/>
        <w:rPr>
          <w:rFonts w:asciiTheme="minorHAnsi" w:hAnsiTheme="minorHAnsi" w:cstheme="minorHAnsi"/>
        </w:rPr>
      </w:pPr>
      <w:r w:rsidRPr="009750B6">
        <w:rPr>
          <w:rFonts w:asciiTheme="minorHAnsi" w:hAnsiTheme="minorHAnsi" w:cstheme="minorHAnsi"/>
        </w:rPr>
        <w:t>Метод ликвидационной стоимости</w:t>
      </w:r>
    </w:p>
    <w:p w14:paraId="776E2BDD" w14:textId="77777777" w:rsidR="0097411C" w:rsidRPr="009750B6" w:rsidRDefault="0097411C" w:rsidP="00523C57">
      <w:pPr>
        <w:numPr>
          <w:ilvl w:val="0"/>
          <w:numId w:val="312"/>
        </w:numPr>
        <w:ind w:left="1104"/>
        <w:jc w:val="both"/>
        <w:rPr>
          <w:rFonts w:asciiTheme="minorHAnsi" w:hAnsiTheme="minorHAnsi" w:cstheme="minorHAnsi"/>
        </w:rPr>
      </w:pPr>
      <w:r w:rsidRPr="009750B6">
        <w:rPr>
          <w:rFonts w:asciiTheme="minorHAnsi" w:hAnsiTheme="minorHAnsi" w:cstheme="minorHAnsi"/>
        </w:rPr>
        <w:t>Метод инфляционной корректировки стоимости</w:t>
      </w:r>
    </w:p>
    <w:p w14:paraId="5895BD69" w14:textId="77777777" w:rsidR="000B42C7" w:rsidRPr="009750B6" w:rsidRDefault="000B42C7" w:rsidP="00523C57">
      <w:pPr>
        <w:pStyle w:val="af2"/>
        <w:spacing w:before="0" w:beforeAutospacing="0" w:after="0" w:afterAutospacing="0"/>
        <w:jc w:val="both"/>
        <w:rPr>
          <w:rFonts w:asciiTheme="minorHAnsi" w:hAnsiTheme="minorHAnsi" w:cstheme="minorHAnsi"/>
          <w:b/>
          <w:bCs/>
        </w:rPr>
      </w:pPr>
    </w:p>
    <w:p w14:paraId="0390565D"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4.1.2.51.</w:t>
      </w:r>
      <w:r w:rsidRPr="009750B6">
        <w:rPr>
          <w:rFonts w:asciiTheme="minorHAnsi" w:hAnsiTheme="minorHAnsi" w:cstheme="minorHAnsi"/>
        </w:rPr>
        <w:t> Какие утверждения по отношению к амортизации и износу являются правильными?</w:t>
      </w:r>
    </w:p>
    <w:p w14:paraId="534DF2DE"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Износ бывает только линейным, а амортизация бывает еще и ускоренная</w:t>
      </w:r>
    </w:p>
    <w:p w14:paraId="706B1A9E"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Амортизируются только активы с нормативным сроком полезного использования более 1 года</w:t>
      </w:r>
    </w:p>
    <w:p w14:paraId="57E915C9"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Амортизация всегда рассчитывается за год как остаточная (чистая) балансовая стоимость, деленная на полный (нормативный) срок полезного использования</w:t>
      </w:r>
    </w:p>
    <w:p w14:paraId="23F59990"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Амортизация может быть рассчитана как первоначальная стоимость актива, поделенная на полный (нормативный) срок полезного использования в соответствии с установленными нормами</w:t>
      </w:r>
    </w:p>
    <w:p w14:paraId="2010DF1D"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V. Компании стремятся применять ускоренную амортизацию в связи с тем, что они заинтересованы привлекать инвесторов для обновления их основных средств как можно быстрее</w:t>
      </w:r>
    </w:p>
    <w:p w14:paraId="424C1F0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7D4FDC15" w14:textId="77777777" w:rsidR="0097411C" w:rsidRPr="009750B6" w:rsidRDefault="0097411C" w:rsidP="00523C57">
      <w:pPr>
        <w:numPr>
          <w:ilvl w:val="0"/>
          <w:numId w:val="313"/>
        </w:numPr>
        <w:ind w:left="1104"/>
        <w:jc w:val="both"/>
        <w:rPr>
          <w:rFonts w:asciiTheme="minorHAnsi" w:hAnsiTheme="minorHAnsi" w:cstheme="minorHAnsi"/>
        </w:rPr>
      </w:pPr>
      <w:r w:rsidRPr="009750B6">
        <w:rPr>
          <w:rFonts w:asciiTheme="minorHAnsi" w:hAnsiTheme="minorHAnsi" w:cstheme="minorHAnsi"/>
        </w:rPr>
        <w:t>II, III</w:t>
      </w:r>
    </w:p>
    <w:p w14:paraId="7BBB11D4" w14:textId="77777777" w:rsidR="0097411C" w:rsidRPr="009750B6" w:rsidRDefault="0097411C" w:rsidP="00523C57">
      <w:pPr>
        <w:numPr>
          <w:ilvl w:val="0"/>
          <w:numId w:val="313"/>
        </w:numPr>
        <w:ind w:left="1104"/>
        <w:jc w:val="both"/>
        <w:rPr>
          <w:rFonts w:asciiTheme="minorHAnsi" w:hAnsiTheme="minorHAnsi" w:cstheme="minorHAnsi"/>
          <w:b/>
        </w:rPr>
      </w:pPr>
      <w:r w:rsidRPr="009750B6">
        <w:rPr>
          <w:rFonts w:asciiTheme="minorHAnsi" w:hAnsiTheme="minorHAnsi" w:cstheme="minorHAnsi"/>
          <w:b/>
        </w:rPr>
        <w:t>II, IV</w:t>
      </w:r>
    </w:p>
    <w:p w14:paraId="52A7EA20" w14:textId="77777777" w:rsidR="0097411C" w:rsidRPr="009750B6" w:rsidRDefault="0097411C" w:rsidP="00523C57">
      <w:pPr>
        <w:numPr>
          <w:ilvl w:val="0"/>
          <w:numId w:val="313"/>
        </w:numPr>
        <w:ind w:left="1104"/>
        <w:jc w:val="both"/>
        <w:rPr>
          <w:rFonts w:asciiTheme="minorHAnsi" w:hAnsiTheme="minorHAnsi" w:cstheme="minorHAnsi"/>
        </w:rPr>
      </w:pPr>
      <w:r w:rsidRPr="009750B6">
        <w:rPr>
          <w:rFonts w:asciiTheme="minorHAnsi" w:hAnsiTheme="minorHAnsi" w:cstheme="minorHAnsi"/>
        </w:rPr>
        <w:t>I, II, IV, V</w:t>
      </w:r>
    </w:p>
    <w:p w14:paraId="0ECDAE10" w14:textId="77777777" w:rsidR="0097411C" w:rsidRPr="009750B6" w:rsidRDefault="0097411C" w:rsidP="00523C57">
      <w:pPr>
        <w:numPr>
          <w:ilvl w:val="0"/>
          <w:numId w:val="313"/>
        </w:numPr>
        <w:ind w:left="1104"/>
        <w:jc w:val="both"/>
        <w:rPr>
          <w:rFonts w:asciiTheme="minorHAnsi" w:hAnsiTheme="minorHAnsi" w:cstheme="minorHAnsi"/>
        </w:rPr>
      </w:pPr>
      <w:r w:rsidRPr="009750B6">
        <w:rPr>
          <w:rFonts w:asciiTheme="minorHAnsi" w:hAnsiTheme="minorHAnsi" w:cstheme="minorHAnsi"/>
        </w:rPr>
        <w:t>все вышеперечисленные</w:t>
      </w:r>
    </w:p>
    <w:p w14:paraId="039B4687"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6ED4AAF"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4.1.2.52.</w:t>
      </w:r>
      <w:r w:rsidRPr="009750B6">
        <w:rPr>
          <w:rFonts w:asciiTheme="minorHAnsi" w:hAnsiTheme="minorHAnsi" w:cstheme="minorHAnsi"/>
        </w:rPr>
        <w:t> Дисконтный множитель (ДМ) на начало периода рассчитывается по формуле (Y – ставка дисконтирования, n – номер периода):</w:t>
      </w:r>
    </w:p>
    <w:p w14:paraId="08570AC6" w14:textId="77777777" w:rsidR="0097411C" w:rsidRPr="009750B6" w:rsidRDefault="0097411C" w:rsidP="00523C57">
      <w:pPr>
        <w:numPr>
          <w:ilvl w:val="0"/>
          <w:numId w:val="314"/>
        </w:numPr>
        <w:ind w:left="1104"/>
        <w:jc w:val="both"/>
        <w:rPr>
          <w:rFonts w:asciiTheme="minorHAnsi" w:hAnsiTheme="minorHAnsi" w:cstheme="minorHAnsi"/>
        </w:rPr>
      </w:pPr>
      <w:r w:rsidRPr="009750B6">
        <w:rPr>
          <w:rFonts w:asciiTheme="minorHAnsi" w:hAnsiTheme="minorHAnsi" w:cstheme="minorHAnsi"/>
        </w:rPr>
        <w:t>ДМ = (1+Y) ^(n-0.5)</w:t>
      </w:r>
    </w:p>
    <w:p w14:paraId="0E44F053" w14:textId="77777777" w:rsidR="0097411C" w:rsidRPr="009750B6" w:rsidRDefault="0097411C" w:rsidP="00523C57">
      <w:pPr>
        <w:numPr>
          <w:ilvl w:val="0"/>
          <w:numId w:val="314"/>
        </w:numPr>
        <w:ind w:left="1104"/>
        <w:jc w:val="both"/>
        <w:rPr>
          <w:rFonts w:asciiTheme="minorHAnsi" w:hAnsiTheme="minorHAnsi" w:cstheme="minorHAnsi"/>
          <w:b/>
        </w:rPr>
      </w:pPr>
      <w:r w:rsidRPr="009750B6">
        <w:rPr>
          <w:rFonts w:asciiTheme="minorHAnsi" w:hAnsiTheme="minorHAnsi" w:cstheme="minorHAnsi"/>
          <w:b/>
        </w:rPr>
        <w:t>ДМ = 1/(1+Y) ^(n-1)</w:t>
      </w:r>
    </w:p>
    <w:p w14:paraId="05C461F1" w14:textId="77777777" w:rsidR="0097411C" w:rsidRPr="009750B6" w:rsidRDefault="0097411C" w:rsidP="00523C57">
      <w:pPr>
        <w:numPr>
          <w:ilvl w:val="0"/>
          <w:numId w:val="314"/>
        </w:numPr>
        <w:ind w:left="1104"/>
        <w:jc w:val="both"/>
        <w:rPr>
          <w:rFonts w:asciiTheme="minorHAnsi" w:hAnsiTheme="minorHAnsi" w:cstheme="minorHAnsi"/>
        </w:rPr>
      </w:pPr>
      <w:r w:rsidRPr="009750B6">
        <w:rPr>
          <w:rFonts w:asciiTheme="minorHAnsi" w:hAnsiTheme="minorHAnsi" w:cstheme="minorHAnsi"/>
        </w:rPr>
        <w:t>ДМ = 1/(1+Y) ^(n-0.5)</w:t>
      </w:r>
    </w:p>
    <w:p w14:paraId="59EE2075" w14:textId="77777777" w:rsidR="0097411C" w:rsidRPr="009750B6" w:rsidRDefault="0097411C" w:rsidP="00523C57">
      <w:pPr>
        <w:numPr>
          <w:ilvl w:val="0"/>
          <w:numId w:val="314"/>
        </w:numPr>
        <w:ind w:left="1104"/>
        <w:jc w:val="both"/>
        <w:rPr>
          <w:rFonts w:asciiTheme="minorHAnsi" w:hAnsiTheme="minorHAnsi" w:cstheme="minorHAnsi"/>
        </w:rPr>
      </w:pPr>
      <w:r w:rsidRPr="009750B6">
        <w:rPr>
          <w:rFonts w:asciiTheme="minorHAnsi" w:hAnsiTheme="minorHAnsi" w:cstheme="minorHAnsi"/>
        </w:rPr>
        <w:t>ДМ = (1+Y) ^n</w:t>
      </w:r>
    </w:p>
    <w:p w14:paraId="1F601467" w14:textId="77777777" w:rsidR="0097411C" w:rsidRPr="009750B6" w:rsidRDefault="0097411C" w:rsidP="00523C57">
      <w:pPr>
        <w:numPr>
          <w:ilvl w:val="0"/>
          <w:numId w:val="314"/>
        </w:numPr>
        <w:ind w:left="1104"/>
        <w:jc w:val="both"/>
        <w:rPr>
          <w:rFonts w:asciiTheme="minorHAnsi" w:hAnsiTheme="minorHAnsi" w:cstheme="minorHAnsi"/>
        </w:rPr>
      </w:pPr>
      <w:r w:rsidRPr="009750B6">
        <w:rPr>
          <w:rFonts w:asciiTheme="minorHAnsi" w:hAnsiTheme="minorHAnsi" w:cstheme="minorHAnsi"/>
        </w:rPr>
        <w:t>ДМ = 1/(1+Y) ^n</w:t>
      </w:r>
    </w:p>
    <w:p w14:paraId="43FB7C79" w14:textId="77777777" w:rsidR="0097411C" w:rsidRPr="009750B6" w:rsidRDefault="0097411C" w:rsidP="00523C57">
      <w:pPr>
        <w:numPr>
          <w:ilvl w:val="0"/>
          <w:numId w:val="314"/>
        </w:numPr>
        <w:ind w:left="1104"/>
        <w:jc w:val="both"/>
        <w:rPr>
          <w:rFonts w:asciiTheme="minorHAnsi" w:hAnsiTheme="minorHAnsi" w:cstheme="minorHAnsi"/>
        </w:rPr>
      </w:pPr>
      <w:r w:rsidRPr="009750B6">
        <w:rPr>
          <w:rFonts w:asciiTheme="minorHAnsi" w:hAnsiTheme="minorHAnsi" w:cstheme="minorHAnsi"/>
        </w:rPr>
        <w:t>ДМ = (1+Y) ^(n-1)</w:t>
      </w:r>
    </w:p>
    <w:p w14:paraId="21E30B9F"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E418830"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4.1.2.53.</w:t>
      </w:r>
      <w:r w:rsidRPr="009750B6">
        <w:rPr>
          <w:rFonts w:asciiTheme="minorHAnsi" w:hAnsiTheme="minorHAnsi" w:cstheme="minorHAnsi"/>
        </w:rPr>
        <w:t> По какой формуле рассчитывается средний месячный цепной ценовой индекс (h) (ЦО – цена объекта в нулевом месяце, Цn – цена объекта в n-ом месяце, n – количество месяцев)?</w:t>
      </w:r>
    </w:p>
    <w:p w14:paraId="53126078" w14:textId="77777777" w:rsidR="0097411C" w:rsidRPr="009750B6" w:rsidRDefault="0097411C" w:rsidP="00523C57">
      <w:pPr>
        <w:numPr>
          <w:ilvl w:val="0"/>
          <w:numId w:val="315"/>
        </w:numPr>
        <w:ind w:left="1104"/>
        <w:jc w:val="both"/>
        <w:rPr>
          <w:rFonts w:asciiTheme="minorHAnsi" w:hAnsiTheme="minorHAnsi" w:cstheme="minorHAnsi"/>
        </w:rPr>
      </w:pPr>
      <w:r w:rsidRPr="009750B6">
        <w:rPr>
          <w:rFonts w:asciiTheme="minorHAnsi" w:hAnsiTheme="minorHAnsi" w:cstheme="minorHAnsi"/>
        </w:rPr>
        <w:t>h = (Цn – Ц0)^(1/n)</w:t>
      </w:r>
    </w:p>
    <w:p w14:paraId="030BBCEE" w14:textId="77777777" w:rsidR="0097411C" w:rsidRPr="009750B6" w:rsidRDefault="0097411C" w:rsidP="00523C57">
      <w:pPr>
        <w:numPr>
          <w:ilvl w:val="0"/>
          <w:numId w:val="315"/>
        </w:numPr>
        <w:ind w:left="1104"/>
        <w:jc w:val="both"/>
        <w:rPr>
          <w:rFonts w:asciiTheme="minorHAnsi" w:hAnsiTheme="minorHAnsi" w:cstheme="minorHAnsi"/>
        </w:rPr>
      </w:pPr>
      <w:r w:rsidRPr="009750B6">
        <w:rPr>
          <w:rFonts w:asciiTheme="minorHAnsi" w:hAnsiTheme="minorHAnsi" w:cstheme="minorHAnsi"/>
        </w:rPr>
        <w:t>h = (Цn / Ц0)/n</w:t>
      </w:r>
    </w:p>
    <w:p w14:paraId="745BA810" w14:textId="77777777" w:rsidR="0097411C" w:rsidRPr="009750B6" w:rsidRDefault="0097411C" w:rsidP="00523C57">
      <w:pPr>
        <w:numPr>
          <w:ilvl w:val="0"/>
          <w:numId w:val="315"/>
        </w:numPr>
        <w:ind w:left="1104"/>
        <w:jc w:val="both"/>
        <w:rPr>
          <w:rFonts w:asciiTheme="minorHAnsi" w:hAnsiTheme="minorHAnsi" w:cstheme="minorHAnsi"/>
        </w:rPr>
      </w:pPr>
      <w:r w:rsidRPr="009750B6">
        <w:rPr>
          <w:rFonts w:asciiTheme="minorHAnsi" w:hAnsiTheme="minorHAnsi" w:cstheme="minorHAnsi"/>
        </w:rPr>
        <w:t>h = (Цn – Ц0)^n</w:t>
      </w:r>
    </w:p>
    <w:p w14:paraId="7B4B5117" w14:textId="77777777" w:rsidR="0097411C" w:rsidRPr="009750B6" w:rsidRDefault="0097411C" w:rsidP="00523C57">
      <w:pPr>
        <w:numPr>
          <w:ilvl w:val="0"/>
          <w:numId w:val="315"/>
        </w:numPr>
        <w:ind w:left="1104"/>
        <w:jc w:val="both"/>
        <w:rPr>
          <w:rFonts w:asciiTheme="minorHAnsi" w:hAnsiTheme="minorHAnsi" w:cstheme="minorHAnsi"/>
        </w:rPr>
      </w:pPr>
      <w:r w:rsidRPr="009750B6">
        <w:rPr>
          <w:rFonts w:asciiTheme="minorHAnsi" w:hAnsiTheme="minorHAnsi" w:cstheme="minorHAnsi"/>
        </w:rPr>
        <w:t>h = (Цn – Ц0)/n</w:t>
      </w:r>
    </w:p>
    <w:p w14:paraId="1372EA0D" w14:textId="77777777" w:rsidR="0097411C" w:rsidRPr="009750B6" w:rsidRDefault="0097411C" w:rsidP="00523C57">
      <w:pPr>
        <w:numPr>
          <w:ilvl w:val="0"/>
          <w:numId w:val="315"/>
        </w:numPr>
        <w:ind w:left="1104"/>
        <w:jc w:val="both"/>
        <w:rPr>
          <w:rFonts w:asciiTheme="minorHAnsi" w:hAnsiTheme="minorHAnsi" w:cstheme="minorHAnsi"/>
        </w:rPr>
      </w:pPr>
      <w:r w:rsidRPr="009750B6">
        <w:rPr>
          <w:rFonts w:asciiTheme="minorHAnsi" w:hAnsiTheme="minorHAnsi" w:cstheme="minorHAnsi"/>
        </w:rPr>
        <w:t>h = (Цn / Ц0)^n</w:t>
      </w:r>
    </w:p>
    <w:p w14:paraId="3A89B097" w14:textId="77777777" w:rsidR="0097411C" w:rsidRPr="009750B6" w:rsidRDefault="0097411C" w:rsidP="00523C57">
      <w:pPr>
        <w:numPr>
          <w:ilvl w:val="0"/>
          <w:numId w:val="315"/>
        </w:numPr>
        <w:ind w:left="1104"/>
        <w:jc w:val="both"/>
        <w:rPr>
          <w:rFonts w:asciiTheme="minorHAnsi" w:hAnsiTheme="minorHAnsi" w:cstheme="minorHAnsi"/>
          <w:b/>
        </w:rPr>
      </w:pPr>
      <w:r w:rsidRPr="009750B6">
        <w:rPr>
          <w:rFonts w:asciiTheme="minorHAnsi" w:hAnsiTheme="minorHAnsi" w:cstheme="minorHAnsi"/>
          <w:b/>
        </w:rPr>
        <w:t>h = (Цn/Ц0)^(1/n)</w:t>
      </w:r>
    </w:p>
    <w:p w14:paraId="4F486FB7"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28F297A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4.1.2.54.</w:t>
      </w:r>
      <w:r w:rsidRPr="009750B6">
        <w:rPr>
          <w:rFonts w:asciiTheme="minorHAnsi" w:hAnsiTheme="minorHAnsi" w:cstheme="minorHAnsi"/>
        </w:rPr>
        <w:t> Выберите неверный ряд дисконтных множителей, которые рассчитаны на основании неизменных во времени ставок дисконтирования через равные периоды времени (выбор из списка).</w:t>
      </w:r>
    </w:p>
    <w:p w14:paraId="7DB1734D" w14:textId="77777777" w:rsidR="0097411C" w:rsidRPr="009750B6" w:rsidRDefault="0097411C" w:rsidP="00523C57">
      <w:pPr>
        <w:numPr>
          <w:ilvl w:val="0"/>
          <w:numId w:val="316"/>
        </w:numPr>
        <w:ind w:left="1104"/>
        <w:rPr>
          <w:rFonts w:asciiTheme="minorHAnsi" w:hAnsiTheme="minorHAnsi" w:cstheme="minorHAnsi"/>
        </w:rPr>
      </w:pPr>
      <w:r w:rsidRPr="009750B6">
        <w:rPr>
          <w:rFonts w:asciiTheme="minorHAnsi" w:hAnsiTheme="minorHAnsi" w:cstheme="minorHAnsi"/>
        </w:rPr>
        <w:t>0,909 0,826 0,751 0,683 0,621</w:t>
      </w:r>
    </w:p>
    <w:p w14:paraId="1BA15EAA" w14:textId="77777777" w:rsidR="0097411C" w:rsidRPr="009750B6" w:rsidRDefault="0097411C" w:rsidP="00523C57">
      <w:pPr>
        <w:numPr>
          <w:ilvl w:val="0"/>
          <w:numId w:val="316"/>
        </w:numPr>
        <w:ind w:left="1104"/>
        <w:rPr>
          <w:rFonts w:asciiTheme="minorHAnsi" w:hAnsiTheme="minorHAnsi" w:cstheme="minorHAnsi"/>
        </w:rPr>
      </w:pPr>
      <w:r w:rsidRPr="009750B6">
        <w:rPr>
          <w:rFonts w:asciiTheme="minorHAnsi" w:hAnsiTheme="minorHAnsi" w:cstheme="minorHAnsi"/>
        </w:rPr>
        <w:t>0,870 0,756 0,658 0,572 0,497</w:t>
      </w:r>
    </w:p>
    <w:p w14:paraId="18B965D2" w14:textId="77777777" w:rsidR="0097411C" w:rsidRPr="009750B6" w:rsidRDefault="0097411C" w:rsidP="00523C57">
      <w:pPr>
        <w:numPr>
          <w:ilvl w:val="0"/>
          <w:numId w:val="316"/>
        </w:numPr>
        <w:ind w:left="1104"/>
        <w:rPr>
          <w:rFonts w:asciiTheme="minorHAnsi" w:hAnsiTheme="minorHAnsi" w:cstheme="minorHAnsi"/>
        </w:rPr>
      </w:pPr>
      <w:r w:rsidRPr="009750B6">
        <w:rPr>
          <w:rFonts w:asciiTheme="minorHAnsi" w:hAnsiTheme="minorHAnsi" w:cstheme="minorHAnsi"/>
        </w:rPr>
        <w:t>0,833 0,694 0,579 0,482 0,402</w:t>
      </w:r>
    </w:p>
    <w:p w14:paraId="1B83D666" w14:textId="77777777" w:rsidR="0097411C" w:rsidRPr="009750B6" w:rsidRDefault="0097411C" w:rsidP="00523C57">
      <w:pPr>
        <w:numPr>
          <w:ilvl w:val="0"/>
          <w:numId w:val="316"/>
        </w:numPr>
        <w:ind w:left="1104"/>
        <w:rPr>
          <w:rFonts w:asciiTheme="minorHAnsi" w:hAnsiTheme="minorHAnsi" w:cstheme="minorHAnsi"/>
          <w:b/>
        </w:rPr>
      </w:pPr>
      <w:r w:rsidRPr="009750B6">
        <w:rPr>
          <w:rFonts w:asciiTheme="minorHAnsi" w:hAnsiTheme="minorHAnsi" w:cstheme="minorHAnsi"/>
          <w:b/>
        </w:rPr>
        <w:t>0,833 0,694 0,482 0,579 0,402</w:t>
      </w:r>
    </w:p>
    <w:p w14:paraId="2BC4C7DF" w14:textId="77777777" w:rsidR="0097411C" w:rsidRPr="009750B6" w:rsidRDefault="0097411C" w:rsidP="00523C57">
      <w:pPr>
        <w:pStyle w:val="af2"/>
        <w:spacing w:before="0" w:beforeAutospacing="0" w:after="0" w:afterAutospacing="0"/>
        <w:rPr>
          <w:rFonts w:asciiTheme="minorHAnsi" w:hAnsiTheme="minorHAnsi" w:cstheme="minorHAnsi"/>
        </w:rPr>
      </w:pPr>
    </w:p>
    <w:p w14:paraId="37346E0F"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4.1.2.55.</w:t>
      </w:r>
      <w:r w:rsidRPr="009750B6">
        <w:rPr>
          <w:rFonts w:asciiTheme="minorHAnsi" w:hAnsiTheme="minorHAnsi" w:cstheme="minorHAnsi"/>
        </w:rPr>
        <w:t> Как соотносятся величины положительных денежных потоков при их дисконтировании на начало / середину / конец периода?</w:t>
      </w:r>
    </w:p>
    <w:p w14:paraId="716F0A31" w14:textId="77777777" w:rsidR="0097411C" w:rsidRPr="009750B6" w:rsidRDefault="0097411C" w:rsidP="00523C57">
      <w:pPr>
        <w:numPr>
          <w:ilvl w:val="0"/>
          <w:numId w:val="317"/>
        </w:numPr>
        <w:ind w:left="1104"/>
        <w:jc w:val="both"/>
        <w:rPr>
          <w:rFonts w:asciiTheme="minorHAnsi" w:hAnsiTheme="minorHAnsi" w:cstheme="minorHAnsi"/>
          <w:b/>
        </w:rPr>
      </w:pPr>
      <w:r w:rsidRPr="009750B6">
        <w:rPr>
          <w:rFonts w:asciiTheme="minorHAnsi" w:hAnsiTheme="minorHAnsi" w:cstheme="minorHAnsi"/>
          <w:b/>
        </w:rPr>
        <w:t>ДПн &gt; ДПс &gt; ДПк</w:t>
      </w:r>
    </w:p>
    <w:p w14:paraId="4BE6E459" w14:textId="77777777" w:rsidR="0097411C" w:rsidRPr="009750B6" w:rsidRDefault="0097411C" w:rsidP="00523C57">
      <w:pPr>
        <w:numPr>
          <w:ilvl w:val="0"/>
          <w:numId w:val="317"/>
        </w:numPr>
        <w:ind w:left="1104"/>
        <w:jc w:val="both"/>
        <w:rPr>
          <w:rFonts w:asciiTheme="minorHAnsi" w:hAnsiTheme="minorHAnsi" w:cstheme="minorHAnsi"/>
        </w:rPr>
      </w:pPr>
      <w:r w:rsidRPr="009750B6">
        <w:rPr>
          <w:rFonts w:asciiTheme="minorHAnsi" w:hAnsiTheme="minorHAnsi" w:cstheme="minorHAnsi"/>
        </w:rPr>
        <w:t>ДПн &lt; ДПс &lt; ДПк</w:t>
      </w:r>
    </w:p>
    <w:p w14:paraId="73D30F8F" w14:textId="77777777" w:rsidR="0097411C" w:rsidRPr="009750B6" w:rsidRDefault="0097411C" w:rsidP="00523C57">
      <w:pPr>
        <w:numPr>
          <w:ilvl w:val="0"/>
          <w:numId w:val="317"/>
        </w:numPr>
        <w:ind w:left="1104"/>
        <w:jc w:val="both"/>
        <w:rPr>
          <w:rFonts w:asciiTheme="minorHAnsi" w:hAnsiTheme="minorHAnsi" w:cstheme="minorHAnsi"/>
        </w:rPr>
      </w:pPr>
      <w:r w:rsidRPr="009750B6">
        <w:rPr>
          <w:rFonts w:asciiTheme="minorHAnsi" w:hAnsiTheme="minorHAnsi" w:cstheme="minorHAnsi"/>
        </w:rPr>
        <w:t>ДПс &gt; ДПн &gt; ДПк</w:t>
      </w:r>
    </w:p>
    <w:p w14:paraId="0308CA01" w14:textId="77777777" w:rsidR="0097411C" w:rsidRPr="009750B6" w:rsidRDefault="0097411C" w:rsidP="00523C57">
      <w:pPr>
        <w:numPr>
          <w:ilvl w:val="0"/>
          <w:numId w:val="317"/>
        </w:numPr>
        <w:ind w:left="1104"/>
        <w:jc w:val="both"/>
        <w:rPr>
          <w:rFonts w:asciiTheme="minorHAnsi" w:hAnsiTheme="minorHAnsi" w:cstheme="minorHAnsi"/>
        </w:rPr>
      </w:pPr>
      <w:r w:rsidRPr="009750B6">
        <w:rPr>
          <w:rFonts w:asciiTheme="minorHAnsi" w:hAnsiTheme="minorHAnsi" w:cstheme="minorHAnsi"/>
        </w:rPr>
        <w:t>ДПк &gt; ДПс &gt; ДПн</w:t>
      </w:r>
    </w:p>
    <w:p w14:paraId="033A2EF5"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A280F0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4.1.2.56.</w:t>
      </w:r>
      <w:r w:rsidRPr="009750B6">
        <w:rPr>
          <w:rFonts w:asciiTheme="minorHAnsi" w:hAnsiTheme="minorHAnsi" w:cstheme="minorHAnsi"/>
        </w:rPr>
        <w:t> При определении какого вида стоимости может быть учтен целевой уровень доходности конкретного покупателя?</w:t>
      </w:r>
    </w:p>
    <w:p w14:paraId="1DD5357D" w14:textId="77777777" w:rsidR="0097411C" w:rsidRPr="009750B6" w:rsidRDefault="0097411C" w:rsidP="00523C57">
      <w:pPr>
        <w:numPr>
          <w:ilvl w:val="0"/>
          <w:numId w:val="318"/>
        </w:numPr>
        <w:ind w:left="1104"/>
        <w:jc w:val="both"/>
        <w:rPr>
          <w:rFonts w:asciiTheme="minorHAnsi" w:hAnsiTheme="minorHAnsi" w:cstheme="minorHAnsi"/>
        </w:rPr>
      </w:pPr>
      <w:r w:rsidRPr="009750B6">
        <w:rPr>
          <w:rFonts w:asciiTheme="minorHAnsi" w:hAnsiTheme="minorHAnsi" w:cstheme="minorHAnsi"/>
        </w:rPr>
        <w:t>кадастровой</w:t>
      </w:r>
    </w:p>
    <w:p w14:paraId="1771C638" w14:textId="77777777" w:rsidR="0097411C" w:rsidRPr="009750B6" w:rsidRDefault="0097411C" w:rsidP="00523C57">
      <w:pPr>
        <w:numPr>
          <w:ilvl w:val="0"/>
          <w:numId w:val="318"/>
        </w:numPr>
        <w:ind w:left="1104"/>
        <w:jc w:val="both"/>
        <w:rPr>
          <w:rFonts w:asciiTheme="minorHAnsi" w:hAnsiTheme="minorHAnsi" w:cstheme="minorHAnsi"/>
        </w:rPr>
      </w:pPr>
      <w:r w:rsidRPr="009750B6">
        <w:rPr>
          <w:rFonts w:asciiTheme="minorHAnsi" w:hAnsiTheme="minorHAnsi" w:cstheme="minorHAnsi"/>
        </w:rPr>
        <w:t>ликвидационной</w:t>
      </w:r>
    </w:p>
    <w:p w14:paraId="02CE029A" w14:textId="77777777" w:rsidR="0097411C" w:rsidRPr="009750B6" w:rsidRDefault="0097411C" w:rsidP="00523C57">
      <w:pPr>
        <w:numPr>
          <w:ilvl w:val="0"/>
          <w:numId w:val="318"/>
        </w:numPr>
        <w:ind w:left="1104"/>
        <w:jc w:val="both"/>
        <w:rPr>
          <w:rFonts w:asciiTheme="minorHAnsi" w:hAnsiTheme="minorHAnsi" w:cstheme="minorHAnsi"/>
        </w:rPr>
      </w:pPr>
      <w:r w:rsidRPr="009750B6">
        <w:rPr>
          <w:rFonts w:asciiTheme="minorHAnsi" w:hAnsiTheme="minorHAnsi" w:cstheme="minorHAnsi"/>
        </w:rPr>
        <w:t>справедливой</w:t>
      </w:r>
    </w:p>
    <w:p w14:paraId="34468086" w14:textId="77777777" w:rsidR="0097411C" w:rsidRPr="009750B6" w:rsidRDefault="0097411C" w:rsidP="00523C57">
      <w:pPr>
        <w:numPr>
          <w:ilvl w:val="0"/>
          <w:numId w:val="318"/>
        </w:numPr>
        <w:ind w:left="1104"/>
        <w:jc w:val="both"/>
        <w:rPr>
          <w:rFonts w:asciiTheme="minorHAnsi" w:hAnsiTheme="minorHAnsi" w:cstheme="minorHAnsi"/>
        </w:rPr>
      </w:pPr>
      <w:r w:rsidRPr="009750B6">
        <w:rPr>
          <w:rFonts w:asciiTheme="minorHAnsi" w:hAnsiTheme="minorHAnsi" w:cstheme="minorHAnsi"/>
        </w:rPr>
        <w:t>рыночной</w:t>
      </w:r>
    </w:p>
    <w:p w14:paraId="0FBD5F77" w14:textId="77777777" w:rsidR="0097411C" w:rsidRPr="009750B6" w:rsidRDefault="0097411C" w:rsidP="00523C57">
      <w:pPr>
        <w:numPr>
          <w:ilvl w:val="0"/>
          <w:numId w:val="318"/>
        </w:numPr>
        <w:ind w:left="1104"/>
        <w:jc w:val="both"/>
        <w:rPr>
          <w:rFonts w:asciiTheme="minorHAnsi" w:hAnsiTheme="minorHAnsi" w:cstheme="minorHAnsi"/>
          <w:b/>
        </w:rPr>
      </w:pPr>
      <w:r w:rsidRPr="009750B6">
        <w:rPr>
          <w:rFonts w:asciiTheme="minorHAnsi" w:hAnsiTheme="minorHAnsi" w:cstheme="minorHAnsi"/>
          <w:b/>
        </w:rPr>
        <w:t>инвестиционной</w:t>
      </w:r>
    </w:p>
    <w:p w14:paraId="6F0406FC"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88CD89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4.1.2.57.</w:t>
      </w:r>
      <w:r w:rsidRPr="009750B6">
        <w:rPr>
          <w:rFonts w:asciiTheme="minorHAnsi" w:hAnsiTheme="minorHAnsi" w:cstheme="minorHAnsi"/>
        </w:rPr>
        <w:t> Выберите верное утверждение по методу дисконтирования денежных потоков:</w:t>
      </w:r>
    </w:p>
    <w:p w14:paraId="1E5D4FF4" w14:textId="77777777" w:rsidR="0097411C" w:rsidRPr="009750B6" w:rsidRDefault="0097411C" w:rsidP="00523C57">
      <w:pPr>
        <w:numPr>
          <w:ilvl w:val="0"/>
          <w:numId w:val="319"/>
        </w:numPr>
        <w:ind w:left="1104"/>
        <w:jc w:val="both"/>
        <w:rPr>
          <w:rFonts w:asciiTheme="minorHAnsi" w:hAnsiTheme="minorHAnsi" w:cstheme="minorHAnsi"/>
          <w:lang w:val="ru-RU"/>
        </w:rPr>
      </w:pPr>
      <w:r w:rsidRPr="009750B6">
        <w:rPr>
          <w:rFonts w:asciiTheme="minorHAnsi" w:hAnsiTheme="minorHAnsi" w:cstheme="minorHAnsi"/>
          <w:lang w:val="ru-RU"/>
        </w:rPr>
        <w:t>рыночная стоимость растет с увеличением срока жизни актива</w:t>
      </w:r>
    </w:p>
    <w:p w14:paraId="7CD1013A" w14:textId="77777777" w:rsidR="0097411C" w:rsidRPr="009750B6" w:rsidRDefault="0097411C" w:rsidP="00523C57">
      <w:pPr>
        <w:numPr>
          <w:ilvl w:val="0"/>
          <w:numId w:val="319"/>
        </w:numPr>
        <w:ind w:left="1104"/>
        <w:jc w:val="both"/>
        <w:rPr>
          <w:rFonts w:asciiTheme="minorHAnsi" w:hAnsiTheme="minorHAnsi" w:cstheme="minorHAnsi"/>
          <w:lang w:val="ru-RU"/>
        </w:rPr>
      </w:pPr>
      <w:r w:rsidRPr="009750B6">
        <w:rPr>
          <w:rFonts w:asciiTheme="minorHAnsi" w:hAnsiTheme="minorHAnsi" w:cstheme="minorHAnsi"/>
          <w:lang w:val="ru-RU"/>
        </w:rPr>
        <w:t>рыночная стоимость растет с ростом риска получения денежных потоков</w:t>
      </w:r>
    </w:p>
    <w:p w14:paraId="79291A1C" w14:textId="77777777" w:rsidR="0097411C" w:rsidRPr="009750B6" w:rsidRDefault="0097411C" w:rsidP="00523C57">
      <w:pPr>
        <w:numPr>
          <w:ilvl w:val="0"/>
          <w:numId w:val="319"/>
        </w:numPr>
        <w:ind w:left="1104"/>
        <w:jc w:val="both"/>
        <w:rPr>
          <w:rFonts w:asciiTheme="minorHAnsi" w:hAnsiTheme="minorHAnsi" w:cstheme="minorHAnsi"/>
          <w:lang w:val="ru-RU"/>
        </w:rPr>
      </w:pPr>
      <w:r w:rsidRPr="009750B6">
        <w:rPr>
          <w:rFonts w:asciiTheme="minorHAnsi" w:hAnsiTheme="minorHAnsi" w:cstheme="minorHAnsi"/>
          <w:lang w:val="ru-RU"/>
        </w:rPr>
        <w:t>при бесконечном сроке жизни актива его стоимость стремится к бесконечности</w:t>
      </w:r>
    </w:p>
    <w:p w14:paraId="38DB90BE" w14:textId="77777777" w:rsidR="0097411C" w:rsidRPr="009750B6" w:rsidRDefault="0097411C" w:rsidP="00523C57">
      <w:pPr>
        <w:numPr>
          <w:ilvl w:val="0"/>
          <w:numId w:val="319"/>
        </w:numPr>
        <w:ind w:left="1104"/>
        <w:jc w:val="both"/>
        <w:rPr>
          <w:rFonts w:asciiTheme="minorHAnsi" w:hAnsiTheme="minorHAnsi" w:cstheme="minorHAnsi"/>
          <w:b/>
          <w:lang w:val="ru-RU"/>
        </w:rPr>
      </w:pPr>
      <w:r w:rsidRPr="009750B6">
        <w:rPr>
          <w:rFonts w:asciiTheme="minorHAnsi" w:hAnsiTheme="minorHAnsi" w:cstheme="minorHAnsi"/>
          <w:b/>
          <w:lang w:val="ru-RU"/>
        </w:rPr>
        <w:t>рыночная стоимость растет с уменьшением ставки капитализации</w:t>
      </w:r>
    </w:p>
    <w:p w14:paraId="5A4CAA81" w14:textId="77777777" w:rsidR="0097411C" w:rsidRPr="009750B6" w:rsidRDefault="0097411C" w:rsidP="00523C57">
      <w:pPr>
        <w:numPr>
          <w:ilvl w:val="0"/>
          <w:numId w:val="319"/>
        </w:numPr>
        <w:ind w:left="1104"/>
        <w:jc w:val="both"/>
        <w:rPr>
          <w:rFonts w:asciiTheme="minorHAnsi" w:hAnsiTheme="minorHAnsi" w:cstheme="minorHAnsi"/>
          <w:lang w:val="ru-RU"/>
        </w:rPr>
      </w:pPr>
      <w:r w:rsidRPr="009750B6">
        <w:rPr>
          <w:rFonts w:asciiTheme="minorHAnsi" w:hAnsiTheme="minorHAnsi" w:cstheme="minorHAnsi"/>
          <w:lang w:val="ru-RU"/>
        </w:rPr>
        <w:t>рыночная стоимость растет с увеличением ставки дисконтирования</w:t>
      </w:r>
    </w:p>
    <w:p w14:paraId="4A35FCC4" w14:textId="77777777" w:rsidR="0097411C" w:rsidRPr="009750B6" w:rsidRDefault="0097411C" w:rsidP="00523C57">
      <w:pPr>
        <w:numPr>
          <w:ilvl w:val="0"/>
          <w:numId w:val="319"/>
        </w:numPr>
        <w:ind w:left="1104"/>
        <w:jc w:val="both"/>
        <w:rPr>
          <w:rFonts w:asciiTheme="minorHAnsi" w:hAnsiTheme="minorHAnsi" w:cstheme="minorHAnsi"/>
        </w:rPr>
      </w:pPr>
      <w:r w:rsidRPr="009750B6">
        <w:rPr>
          <w:rFonts w:asciiTheme="minorHAnsi" w:hAnsiTheme="minorHAnsi" w:cstheme="minorHAnsi"/>
        </w:rPr>
        <w:t>ни один из перечисленных</w:t>
      </w:r>
    </w:p>
    <w:p w14:paraId="142EC63E"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178069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4.1.2.58.</w:t>
      </w:r>
      <w:r w:rsidRPr="009750B6">
        <w:rPr>
          <w:rFonts w:asciiTheme="minorHAnsi" w:hAnsiTheme="minorHAnsi" w:cstheme="minorHAnsi"/>
        </w:rPr>
        <w:t> Какое предприятие наиболее целесообразно рассчитывать методом Чистых Активов?</w:t>
      </w:r>
    </w:p>
    <w:p w14:paraId="54A1FFC3" w14:textId="77777777" w:rsidR="0097411C" w:rsidRPr="009750B6" w:rsidRDefault="0097411C" w:rsidP="00523C57">
      <w:pPr>
        <w:numPr>
          <w:ilvl w:val="0"/>
          <w:numId w:val="320"/>
        </w:numPr>
        <w:ind w:left="1104"/>
        <w:jc w:val="both"/>
        <w:rPr>
          <w:rFonts w:asciiTheme="minorHAnsi" w:hAnsiTheme="minorHAnsi" w:cstheme="minorHAnsi"/>
        </w:rPr>
      </w:pPr>
      <w:r w:rsidRPr="009750B6">
        <w:rPr>
          <w:rFonts w:asciiTheme="minorHAnsi" w:hAnsiTheme="minorHAnsi" w:cstheme="minorHAnsi"/>
        </w:rPr>
        <w:t>Нефтеперерабатывающий завод</w:t>
      </w:r>
    </w:p>
    <w:p w14:paraId="65DDB00F" w14:textId="77777777" w:rsidR="0097411C" w:rsidRPr="009750B6" w:rsidRDefault="0097411C" w:rsidP="00523C57">
      <w:pPr>
        <w:numPr>
          <w:ilvl w:val="0"/>
          <w:numId w:val="320"/>
        </w:numPr>
        <w:ind w:left="1104"/>
        <w:jc w:val="both"/>
        <w:rPr>
          <w:rFonts w:asciiTheme="minorHAnsi" w:hAnsiTheme="minorHAnsi" w:cstheme="minorHAnsi"/>
        </w:rPr>
      </w:pPr>
      <w:r w:rsidRPr="009750B6">
        <w:rPr>
          <w:rFonts w:asciiTheme="minorHAnsi" w:hAnsiTheme="minorHAnsi" w:cstheme="minorHAnsi"/>
        </w:rPr>
        <w:t>Производственная дочерняя компания Холдинга</w:t>
      </w:r>
    </w:p>
    <w:p w14:paraId="04B80F96" w14:textId="77777777" w:rsidR="0097411C" w:rsidRPr="009750B6" w:rsidRDefault="0097411C" w:rsidP="00523C57">
      <w:pPr>
        <w:numPr>
          <w:ilvl w:val="0"/>
          <w:numId w:val="320"/>
        </w:numPr>
        <w:ind w:left="1104"/>
        <w:jc w:val="both"/>
        <w:rPr>
          <w:rFonts w:asciiTheme="minorHAnsi" w:hAnsiTheme="minorHAnsi" w:cstheme="minorHAnsi"/>
        </w:rPr>
      </w:pPr>
      <w:r w:rsidRPr="009750B6">
        <w:rPr>
          <w:rFonts w:asciiTheme="minorHAnsi" w:hAnsiTheme="minorHAnsi" w:cstheme="minorHAnsi"/>
        </w:rPr>
        <w:t>Машиностроительный завод</w:t>
      </w:r>
    </w:p>
    <w:p w14:paraId="243AA2B1" w14:textId="77777777" w:rsidR="0097411C" w:rsidRPr="009750B6" w:rsidRDefault="0097411C" w:rsidP="00523C57">
      <w:pPr>
        <w:numPr>
          <w:ilvl w:val="0"/>
          <w:numId w:val="320"/>
        </w:numPr>
        <w:ind w:left="1104"/>
        <w:jc w:val="both"/>
        <w:rPr>
          <w:rFonts w:asciiTheme="minorHAnsi" w:hAnsiTheme="minorHAnsi" w:cstheme="minorHAnsi"/>
          <w:b/>
          <w:lang w:val="ru-RU"/>
        </w:rPr>
      </w:pPr>
      <w:r w:rsidRPr="009750B6">
        <w:rPr>
          <w:rFonts w:asciiTheme="minorHAnsi" w:hAnsiTheme="minorHAnsi" w:cstheme="minorHAnsi"/>
          <w:b/>
          <w:lang w:val="ru-RU"/>
        </w:rPr>
        <w:t>Холдинг, владеющий акциями нефтеперерабатывающего и машиностроительного заводов</w:t>
      </w:r>
    </w:p>
    <w:p w14:paraId="788038C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A0F8B13"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4.1.2.59.</w:t>
      </w:r>
      <w:r w:rsidRPr="009750B6">
        <w:rPr>
          <w:rFonts w:asciiTheme="minorHAnsi" w:hAnsiTheme="minorHAnsi" w:cstheme="minorHAnsi"/>
        </w:rPr>
        <w:t> </w:t>
      </w:r>
      <w:r w:rsidR="00F72787" w:rsidRPr="009750B6">
        <w:rPr>
          <w:rFonts w:asciiTheme="minorHAnsi" w:hAnsiTheme="minorHAnsi" w:cstheme="minorHAnsi"/>
        </w:rPr>
        <w:t>Что повлияет на уменьшение стоимости компании, рассчитанной по методу чистых активов?</w:t>
      </w:r>
    </w:p>
    <w:p w14:paraId="7157551B" w14:textId="77777777" w:rsidR="00F72787" w:rsidRPr="009750B6" w:rsidRDefault="00F72787" w:rsidP="00523C57">
      <w:pPr>
        <w:numPr>
          <w:ilvl w:val="0"/>
          <w:numId w:val="3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Списание дебиторской задолженности</w:t>
      </w:r>
    </w:p>
    <w:p w14:paraId="3E68DAA7" w14:textId="77777777" w:rsidR="00F72787" w:rsidRPr="009750B6" w:rsidRDefault="00F72787" w:rsidP="00523C57">
      <w:pPr>
        <w:numPr>
          <w:ilvl w:val="0"/>
          <w:numId w:val="34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Переоценка запасов по рыночной стоимости ниже балансовой стоимости</w:t>
      </w:r>
    </w:p>
    <w:p w14:paraId="57991D98" w14:textId="77777777" w:rsidR="00F72787" w:rsidRPr="009750B6" w:rsidRDefault="00F72787" w:rsidP="00523C57">
      <w:pPr>
        <w:numPr>
          <w:ilvl w:val="0"/>
          <w:numId w:val="3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Переоценка полученных займов по рыночной стоимости ниже балансовой стоимости</w:t>
      </w:r>
    </w:p>
    <w:p w14:paraId="281143C3" w14:textId="77777777" w:rsidR="00F72787" w:rsidRPr="009750B6" w:rsidRDefault="00F72787" w:rsidP="00523C57">
      <w:pPr>
        <w:numPr>
          <w:ilvl w:val="0"/>
          <w:numId w:val="3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Переоценка финансовых вложений по рыночной стоимости выше балансовой стоимости</w:t>
      </w:r>
    </w:p>
    <w:p w14:paraId="396146C3"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3E48626" w14:textId="77777777" w:rsidR="00280F3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4.1.2.60.</w:t>
      </w:r>
      <w:r w:rsidRPr="009750B6">
        <w:rPr>
          <w:rFonts w:asciiTheme="minorHAnsi" w:hAnsiTheme="minorHAnsi" w:cstheme="minorHAnsi"/>
        </w:rPr>
        <w:t> Какой метод относится к затратному подходу?</w:t>
      </w:r>
    </w:p>
    <w:p w14:paraId="50FB3B7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51243D82" w14:textId="77777777" w:rsidR="0097411C" w:rsidRPr="009750B6" w:rsidRDefault="0097411C" w:rsidP="00523C57">
      <w:pPr>
        <w:numPr>
          <w:ilvl w:val="0"/>
          <w:numId w:val="321"/>
        </w:numPr>
        <w:ind w:left="1104"/>
        <w:jc w:val="both"/>
        <w:rPr>
          <w:rFonts w:asciiTheme="minorHAnsi" w:hAnsiTheme="minorHAnsi" w:cstheme="minorHAnsi"/>
        </w:rPr>
      </w:pPr>
      <w:r w:rsidRPr="009750B6">
        <w:rPr>
          <w:rFonts w:asciiTheme="minorHAnsi" w:hAnsiTheme="minorHAnsi" w:cstheme="minorHAnsi"/>
        </w:rPr>
        <w:t>Метод сделок</w:t>
      </w:r>
    </w:p>
    <w:p w14:paraId="76588DCC" w14:textId="77777777" w:rsidR="0097411C" w:rsidRPr="009750B6" w:rsidRDefault="0097411C" w:rsidP="00523C57">
      <w:pPr>
        <w:numPr>
          <w:ilvl w:val="0"/>
          <w:numId w:val="321"/>
        </w:numPr>
        <w:ind w:left="1104"/>
        <w:jc w:val="both"/>
        <w:rPr>
          <w:rFonts w:asciiTheme="minorHAnsi" w:hAnsiTheme="minorHAnsi" w:cstheme="minorHAnsi"/>
          <w:b/>
        </w:rPr>
      </w:pPr>
      <w:r w:rsidRPr="009750B6">
        <w:rPr>
          <w:rFonts w:asciiTheme="minorHAnsi" w:hAnsiTheme="minorHAnsi" w:cstheme="minorHAnsi"/>
          <w:b/>
        </w:rPr>
        <w:t>Метод ликвидационной стоимости</w:t>
      </w:r>
    </w:p>
    <w:p w14:paraId="3E44C8B1" w14:textId="77777777" w:rsidR="0097411C" w:rsidRPr="009750B6" w:rsidRDefault="0097411C" w:rsidP="00523C57">
      <w:pPr>
        <w:numPr>
          <w:ilvl w:val="0"/>
          <w:numId w:val="321"/>
        </w:numPr>
        <w:ind w:left="1104"/>
        <w:jc w:val="both"/>
        <w:rPr>
          <w:rFonts w:asciiTheme="minorHAnsi" w:hAnsiTheme="minorHAnsi" w:cstheme="minorHAnsi"/>
        </w:rPr>
      </w:pPr>
      <w:r w:rsidRPr="009750B6">
        <w:rPr>
          <w:rFonts w:asciiTheme="minorHAnsi" w:hAnsiTheme="minorHAnsi" w:cstheme="minorHAnsi"/>
        </w:rPr>
        <w:t>Метод капитализации дохода</w:t>
      </w:r>
    </w:p>
    <w:p w14:paraId="6FD3F242" w14:textId="77777777" w:rsidR="0097411C" w:rsidRPr="009750B6" w:rsidRDefault="0097411C" w:rsidP="00523C57">
      <w:pPr>
        <w:numPr>
          <w:ilvl w:val="0"/>
          <w:numId w:val="321"/>
        </w:numPr>
        <w:ind w:left="1104"/>
        <w:jc w:val="both"/>
        <w:rPr>
          <w:rFonts w:asciiTheme="minorHAnsi" w:hAnsiTheme="minorHAnsi" w:cstheme="minorHAnsi"/>
        </w:rPr>
      </w:pPr>
      <w:r w:rsidRPr="009750B6">
        <w:rPr>
          <w:rFonts w:asciiTheme="minorHAnsi" w:hAnsiTheme="minorHAnsi" w:cstheme="minorHAnsi"/>
        </w:rPr>
        <w:t>Метод отраслевых коэффициентов</w:t>
      </w:r>
    </w:p>
    <w:p w14:paraId="3101C484"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2BDCBD38"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4.1.2.61.</w:t>
      </w:r>
      <w:r w:rsidRPr="009750B6">
        <w:rPr>
          <w:rFonts w:asciiTheme="minorHAnsi" w:hAnsiTheme="minorHAnsi" w:cstheme="minorHAnsi"/>
        </w:rPr>
        <w:t xml:space="preserve"> Что должен учесть оценщик в процессе нормализации финансовой отчетности нефтегазовой компании?</w:t>
      </w:r>
    </w:p>
    <w:p w14:paraId="4E53C8D6"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Исключить расходы на содержание частного самолета генерального директора.</w:t>
      </w:r>
    </w:p>
    <w:p w14:paraId="7F4C9C1F"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Включить доход от продажи картин, которые были у компании.</w:t>
      </w:r>
    </w:p>
    <w:p w14:paraId="390E3E0F"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Пересчитать валютную выручку по курсу на дату оценки</w:t>
      </w:r>
      <w:r w:rsidR="001450B3" w:rsidRPr="009750B6">
        <w:rPr>
          <w:rFonts w:asciiTheme="minorHAnsi" w:hAnsiTheme="minorHAnsi" w:cstheme="minorHAnsi"/>
        </w:rPr>
        <w:t>.</w:t>
      </w:r>
    </w:p>
    <w:p w14:paraId="726F9565"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Исключить дебиторскую задолженность, признанную безнадежной</w:t>
      </w:r>
      <w:r w:rsidR="001450B3" w:rsidRPr="009750B6">
        <w:rPr>
          <w:rFonts w:asciiTheme="minorHAnsi" w:hAnsiTheme="minorHAnsi" w:cstheme="minorHAnsi"/>
        </w:rPr>
        <w:t>.</w:t>
      </w:r>
    </w:p>
    <w:p w14:paraId="3DC33CA0" w14:textId="77777777" w:rsidR="00425EDD" w:rsidRPr="009750B6" w:rsidRDefault="00425EDD"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05F9A690" w14:textId="77777777" w:rsidR="00425EDD" w:rsidRPr="009750B6" w:rsidRDefault="00425EDD" w:rsidP="00523C57">
      <w:pPr>
        <w:numPr>
          <w:ilvl w:val="0"/>
          <w:numId w:val="321"/>
        </w:numPr>
        <w:ind w:left="1104"/>
        <w:jc w:val="both"/>
        <w:rPr>
          <w:rFonts w:asciiTheme="minorHAnsi" w:hAnsiTheme="minorHAnsi" w:cstheme="minorHAnsi"/>
        </w:rPr>
      </w:pPr>
      <w:r w:rsidRPr="009750B6">
        <w:rPr>
          <w:rFonts w:asciiTheme="minorHAnsi" w:hAnsiTheme="minorHAnsi" w:cstheme="minorHAnsi"/>
        </w:rPr>
        <w:t>I</w:t>
      </w:r>
    </w:p>
    <w:p w14:paraId="55778D05" w14:textId="77777777" w:rsidR="00425EDD" w:rsidRPr="009750B6" w:rsidRDefault="00425EDD" w:rsidP="00523C57">
      <w:pPr>
        <w:numPr>
          <w:ilvl w:val="0"/>
          <w:numId w:val="321"/>
        </w:numPr>
        <w:ind w:left="1104"/>
        <w:jc w:val="both"/>
        <w:rPr>
          <w:rFonts w:asciiTheme="minorHAnsi" w:hAnsiTheme="minorHAnsi" w:cstheme="minorHAnsi"/>
        </w:rPr>
      </w:pPr>
      <w:r w:rsidRPr="009750B6">
        <w:rPr>
          <w:rFonts w:asciiTheme="minorHAnsi" w:hAnsiTheme="minorHAnsi" w:cstheme="minorHAnsi"/>
        </w:rPr>
        <w:t>I, II</w:t>
      </w:r>
    </w:p>
    <w:p w14:paraId="6669E72F" w14:textId="77777777" w:rsidR="00425EDD" w:rsidRPr="009750B6" w:rsidRDefault="00425EDD" w:rsidP="00523C57">
      <w:pPr>
        <w:numPr>
          <w:ilvl w:val="0"/>
          <w:numId w:val="321"/>
        </w:numPr>
        <w:ind w:left="1104"/>
        <w:jc w:val="both"/>
        <w:rPr>
          <w:rFonts w:asciiTheme="minorHAnsi" w:hAnsiTheme="minorHAnsi" w:cstheme="minorHAnsi"/>
        </w:rPr>
      </w:pPr>
      <w:r w:rsidRPr="009750B6">
        <w:rPr>
          <w:rFonts w:asciiTheme="minorHAnsi" w:hAnsiTheme="minorHAnsi" w:cstheme="minorHAnsi"/>
        </w:rPr>
        <w:t>III</w:t>
      </w:r>
    </w:p>
    <w:p w14:paraId="07D6E546" w14:textId="77777777" w:rsidR="00425EDD" w:rsidRPr="009750B6" w:rsidRDefault="00425EDD" w:rsidP="00523C57">
      <w:pPr>
        <w:numPr>
          <w:ilvl w:val="0"/>
          <w:numId w:val="321"/>
        </w:numPr>
        <w:ind w:left="1104"/>
        <w:jc w:val="both"/>
        <w:rPr>
          <w:rFonts w:asciiTheme="minorHAnsi" w:hAnsiTheme="minorHAnsi" w:cstheme="minorHAnsi"/>
        </w:rPr>
      </w:pPr>
      <w:r w:rsidRPr="009750B6">
        <w:rPr>
          <w:rFonts w:asciiTheme="minorHAnsi" w:hAnsiTheme="minorHAnsi" w:cstheme="minorHAnsi"/>
        </w:rPr>
        <w:t>II, III, IV</w:t>
      </w:r>
    </w:p>
    <w:p w14:paraId="5A2650D2" w14:textId="77777777" w:rsidR="00425EDD" w:rsidRPr="009750B6" w:rsidRDefault="00425EDD" w:rsidP="00523C57">
      <w:pPr>
        <w:numPr>
          <w:ilvl w:val="0"/>
          <w:numId w:val="321"/>
        </w:numPr>
        <w:ind w:left="1104"/>
        <w:jc w:val="both"/>
        <w:rPr>
          <w:rFonts w:asciiTheme="minorHAnsi" w:hAnsiTheme="minorHAnsi" w:cstheme="minorHAnsi"/>
          <w:b/>
          <w:bCs/>
        </w:rPr>
      </w:pPr>
      <w:r w:rsidRPr="009750B6">
        <w:rPr>
          <w:rFonts w:asciiTheme="minorHAnsi" w:hAnsiTheme="minorHAnsi" w:cstheme="minorHAnsi"/>
          <w:b/>
          <w:bCs/>
        </w:rPr>
        <w:t>I, IV</w:t>
      </w:r>
    </w:p>
    <w:p w14:paraId="0AF77071"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1A164F5"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4.1.2.62.</w:t>
      </w:r>
      <w:r w:rsidRPr="009750B6">
        <w:rPr>
          <w:rFonts w:asciiTheme="minorHAnsi" w:hAnsiTheme="minorHAnsi" w:cstheme="minorHAnsi"/>
        </w:rPr>
        <w:t>Что не учитывается при расчете чистого оборотного капитала?</w:t>
      </w:r>
    </w:p>
    <w:p w14:paraId="37AAF6E7"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Инвентарь со сроком использования</w:t>
      </w:r>
      <w:r w:rsidR="00531874" w:rsidRPr="009750B6">
        <w:rPr>
          <w:rFonts w:asciiTheme="minorHAnsi" w:hAnsiTheme="minorHAnsi" w:cstheme="minorHAnsi"/>
        </w:rPr>
        <w:t xml:space="preserve"> </w:t>
      </w:r>
      <w:r w:rsidRPr="009750B6">
        <w:rPr>
          <w:rFonts w:asciiTheme="minorHAnsi" w:hAnsiTheme="minorHAnsi" w:cstheme="minorHAnsi"/>
        </w:rPr>
        <w:t xml:space="preserve"> </w:t>
      </w:r>
      <w:r w:rsidR="00531874" w:rsidRPr="009750B6">
        <w:rPr>
          <w:rFonts w:asciiTheme="minorHAnsi" w:hAnsiTheme="minorHAnsi" w:cstheme="minorHAnsi"/>
        </w:rPr>
        <w:t xml:space="preserve">более </w:t>
      </w:r>
      <w:r w:rsidRPr="009750B6">
        <w:rPr>
          <w:rFonts w:asciiTheme="minorHAnsi" w:hAnsiTheme="minorHAnsi" w:cstheme="minorHAnsi"/>
        </w:rPr>
        <w:t>2-х лет</w:t>
      </w:r>
    </w:p>
    <w:p w14:paraId="34CEC4F9"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Запасы, испорченные вследствие нарушения условий хранения</w:t>
      </w:r>
    </w:p>
    <w:p w14:paraId="7B67621D" w14:textId="77777777" w:rsidR="000B42C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Основные средства</w:t>
      </w:r>
    </w:p>
    <w:p w14:paraId="482BF4AF"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Банковские депозиты</w:t>
      </w:r>
    </w:p>
    <w:p w14:paraId="5956CB0B"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71B84D4B" w14:textId="77777777" w:rsidR="0097411C" w:rsidRPr="009750B6" w:rsidRDefault="0097411C" w:rsidP="00523C57">
      <w:pPr>
        <w:numPr>
          <w:ilvl w:val="0"/>
          <w:numId w:val="322"/>
        </w:numPr>
        <w:ind w:left="1104"/>
        <w:jc w:val="both"/>
        <w:rPr>
          <w:rFonts w:asciiTheme="minorHAnsi" w:hAnsiTheme="minorHAnsi" w:cstheme="minorHAnsi"/>
        </w:rPr>
      </w:pPr>
      <w:r w:rsidRPr="009750B6">
        <w:rPr>
          <w:rFonts w:asciiTheme="minorHAnsi" w:hAnsiTheme="minorHAnsi" w:cstheme="minorHAnsi"/>
        </w:rPr>
        <w:t>I,</w:t>
      </w:r>
      <w:r w:rsidR="00F72787" w:rsidRPr="009750B6">
        <w:rPr>
          <w:rFonts w:asciiTheme="minorHAnsi" w:hAnsiTheme="minorHAnsi" w:cstheme="minorHAnsi"/>
          <w:lang w:val="ru-RU"/>
        </w:rPr>
        <w:t xml:space="preserve"> </w:t>
      </w:r>
      <w:r w:rsidRPr="009750B6">
        <w:rPr>
          <w:rFonts w:asciiTheme="minorHAnsi" w:hAnsiTheme="minorHAnsi" w:cstheme="minorHAnsi"/>
        </w:rPr>
        <w:t>II</w:t>
      </w:r>
    </w:p>
    <w:p w14:paraId="467A3074" w14:textId="77777777" w:rsidR="0097411C" w:rsidRPr="009750B6" w:rsidRDefault="0097411C" w:rsidP="00523C57">
      <w:pPr>
        <w:numPr>
          <w:ilvl w:val="0"/>
          <w:numId w:val="322"/>
        </w:numPr>
        <w:ind w:left="1104"/>
        <w:jc w:val="both"/>
        <w:rPr>
          <w:rFonts w:asciiTheme="minorHAnsi" w:hAnsiTheme="minorHAnsi" w:cstheme="minorHAnsi"/>
        </w:rPr>
      </w:pPr>
      <w:r w:rsidRPr="009750B6">
        <w:rPr>
          <w:rFonts w:asciiTheme="minorHAnsi" w:hAnsiTheme="minorHAnsi" w:cstheme="minorHAnsi"/>
        </w:rPr>
        <w:t>III,</w:t>
      </w:r>
      <w:r w:rsidR="00F72787" w:rsidRPr="009750B6">
        <w:rPr>
          <w:rFonts w:asciiTheme="minorHAnsi" w:hAnsiTheme="minorHAnsi" w:cstheme="minorHAnsi"/>
          <w:lang w:val="ru-RU"/>
        </w:rPr>
        <w:t xml:space="preserve"> </w:t>
      </w:r>
      <w:r w:rsidRPr="009750B6">
        <w:rPr>
          <w:rFonts w:asciiTheme="minorHAnsi" w:hAnsiTheme="minorHAnsi" w:cstheme="minorHAnsi"/>
        </w:rPr>
        <w:t>IV</w:t>
      </w:r>
    </w:p>
    <w:p w14:paraId="58A1B5DE" w14:textId="77777777" w:rsidR="0097411C" w:rsidRPr="009750B6" w:rsidRDefault="0097411C" w:rsidP="00523C57">
      <w:pPr>
        <w:numPr>
          <w:ilvl w:val="0"/>
          <w:numId w:val="322"/>
        </w:numPr>
        <w:ind w:left="1104"/>
        <w:jc w:val="both"/>
        <w:rPr>
          <w:rFonts w:asciiTheme="minorHAnsi" w:hAnsiTheme="minorHAnsi" w:cstheme="minorHAnsi"/>
          <w:b/>
        </w:rPr>
      </w:pPr>
      <w:r w:rsidRPr="009750B6">
        <w:rPr>
          <w:rFonts w:asciiTheme="minorHAnsi" w:hAnsiTheme="minorHAnsi" w:cstheme="minorHAnsi"/>
          <w:b/>
        </w:rPr>
        <w:t>все перечисленное</w:t>
      </w:r>
    </w:p>
    <w:p w14:paraId="4ECAFCC9" w14:textId="77777777" w:rsidR="0097411C" w:rsidRPr="009750B6" w:rsidRDefault="0097411C" w:rsidP="00523C57">
      <w:pPr>
        <w:numPr>
          <w:ilvl w:val="0"/>
          <w:numId w:val="322"/>
        </w:numPr>
        <w:ind w:left="1104"/>
        <w:jc w:val="both"/>
        <w:rPr>
          <w:rFonts w:asciiTheme="minorHAnsi" w:hAnsiTheme="minorHAnsi" w:cstheme="minorHAnsi"/>
        </w:rPr>
      </w:pPr>
      <w:r w:rsidRPr="009750B6">
        <w:rPr>
          <w:rFonts w:asciiTheme="minorHAnsi" w:hAnsiTheme="minorHAnsi" w:cstheme="minorHAnsi"/>
        </w:rPr>
        <w:t>только III</w:t>
      </w:r>
    </w:p>
    <w:p w14:paraId="5C507D84"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6EC0A45"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4.1.2.63.</w:t>
      </w:r>
      <w:r w:rsidRPr="009750B6">
        <w:rPr>
          <w:rFonts w:asciiTheme="minorHAnsi" w:hAnsiTheme="minorHAnsi" w:cstheme="minorHAnsi"/>
        </w:rPr>
        <w:t> Какой метод целесообразно использовать для оценки 2%-ого пакета акций предприятия (при наличии необходимой информации)?</w:t>
      </w:r>
    </w:p>
    <w:p w14:paraId="7852C052"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ответов:</w:t>
      </w:r>
    </w:p>
    <w:p w14:paraId="19A90007" w14:textId="77777777" w:rsidR="0097411C" w:rsidRPr="009750B6" w:rsidRDefault="0097411C" w:rsidP="00523C57">
      <w:pPr>
        <w:numPr>
          <w:ilvl w:val="0"/>
          <w:numId w:val="323"/>
        </w:numPr>
        <w:ind w:left="1104"/>
        <w:jc w:val="both"/>
        <w:rPr>
          <w:rFonts w:asciiTheme="minorHAnsi" w:hAnsiTheme="minorHAnsi" w:cstheme="minorHAnsi"/>
          <w:b/>
        </w:rPr>
      </w:pPr>
      <w:r w:rsidRPr="009750B6">
        <w:rPr>
          <w:rFonts w:asciiTheme="minorHAnsi" w:hAnsiTheme="minorHAnsi" w:cstheme="minorHAnsi"/>
          <w:b/>
        </w:rPr>
        <w:t>Метод капитализации дивидендов</w:t>
      </w:r>
    </w:p>
    <w:p w14:paraId="0372D84D" w14:textId="77777777" w:rsidR="0097411C" w:rsidRPr="009750B6" w:rsidRDefault="0097411C" w:rsidP="00523C57">
      <w:pPr>
        <w:numPr>
          <w:ilvl w:val="0"/>
          <w:numId w:val="323"/>
        </w:numPr>
        <w:ind w:left="1104"/>
        <w:jc w:val="both"/>
        <w:rPr>
          <w:rFonts w:asciiTheme="minorHAnsi" w:hAnsiTheme="minorHAnsi" w:cstheme="minorHAnsi"/>
        </w:rPr>
      </w:pPr>
      <w:r w:rsidRPr="009750B6">
        <w:rPr>
          <w:rFonts w:asciiTheme="minorHAnsi" w:hAnsiTheme="minorHAnsi" w:cstheme="minorHAnsi"/>
        </w:rPr>
        <w:t>Метод сделок</w:t>
      </w:r>
    </w:p>
    <w:p w14:paraId="67E0A796" w14:textId="77777777" w:rsidR="0097411C" w:rsidRPr="009750B6" w:rsidRDefault="0097411C" w:rsidP="00523C57">
      <w:pPr>
        <w:numPr>
          <w:ilvl w:val="0"/>
          <w:numId w:val="323"/>
        </w:numPr>
        <w:ind w:left="1104"/>
        <w:jc w:val="both"/>
        <w:rPr>
          <w:rFonts w:asciiTheme="minorHAnsi" w:hAnsiTheme="minorHAnsi" w:cstheme="minorHAnsi"/>
        </w:rPr>
      </w:pPr>
      <w:r w:rsidRPr="009750B6">
        <w:rPr>
          <w:rFonts w:asciiTheme="minorHAnsi" w:hAnsiTheme="minorHAnsi" w:cstheme="minorHAnsi"/>
        </w:rPr>
        <w:t>Метод ликвидационной стоимости</w:t>
      </w:r>
    </w:p>
    <w:p w14:paraId="308A0660" w14:textId="77777777" w:rsidR="0097411C" w:rsidRPr="009750B6" w:rsidRDefault="0097411C" w:rsidP="00523C57">
      <w:pPr>
        <w:numPr>
          <w:ilvl w:val="0"/>
          <w:numId w:val="323"/>
        </w:numPr>
        <w:ind w:left="1104"/>
        <w:jc w:val="both"/>
        <w:rPr>
          <w:rFonts w:asciiTheme="minorHAnsi" w:hAnsiTheme="minorHAnsi" w:cstheme="minorHAnsi"/>
        </w:rPr>
      </w:pPr>
      <w:r w:rsidRPr="009750B6">
        <w:rPr>
          <w:rFonts w:asciiTheme="minorHAnsi" w:hAnsiTheme="minorHAnsi" w:cstheme="minorHAnsi"/>
        </w:rPr>
        <w:t>Метод инфляционной корректировки стоимости</w:t>
      </w:r>
    </w:p>
    <w:p w14:paraId="3A236565"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AF5A95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4.1.2.64.</w:t>
      </w:r>
      <w:r w:rsidRPr="009750B6">
        <w:rPr>
          <w:rFonts w:asciiTheme="minorHAnsi" w:hAnsiTheme="minorHAnsi" w:cstheme="minorHAnsi"/>
        </w:rPr>
        <w:t> Какой мультипликатор нужно использовать для оценки IT компании, если активы</w:t>
      </w:r>
      <w:r w:rsidR="00F72787" w:rsidRPr="009750B6">
        <w:rPr>
          <w:rFonts w:asciiTheme="minorHAnsi" w:hAnsiTheme="minorHAnsi" w:cstheme="minorHAnsi"/>
        </w:rPr>
        <w:t xml:space="preserve"> </w:t>
      </w:r>
      <w:r w:rsidRPr="009750B6">
        <w:rPr>
          <w:rFonts w:asciiTheme="minorHAnsi" w:hAnsiTheme="minorHAnsi" w:cstheme="minorHAnsi"/>
        </w:rPr>
        <w:t>компании это бренд и дебиторская задолженность, а затраты компании это аренда и зарплата.</w:t>
      </w:r>
    </w:p>
    <w:p w14:paraId="3D6E1352" w14:textId="77777777" w:rsidR="0097411C" w:rsidRPr="009750B6" w:rsidRDefault="0097411C" w:rsidP="00523C57">
      <w:pPr>
        <w:numPr>
          <w:ilvl w:val="0"/>
          <w:numId w:val="324"/>
        </w:numPr>
        <w:ind w:left="1104"/>
        <w:jc w:val="both"/>
        <w:rPr>
          <w:rFonts w:asciiTheme="minorHAnsi" w:hAnsiTheme="minorHAnsi" w:cstheme="minorHAnsi"/>
        </w:rPr>
      </w:pPr>
      <w:r w:rsidRPr="009750B6">
        <w:rPr>
          <w:rFonts w:asciiTheme="minorHAnsi" w:hAnsiTheme="minorHAnsi" w:cstheme="minorHAnsi"/>
        </w:rPr>
        <w:t>EV / Балансовая стоимость активов</w:t>
      </w:r>
    </w:p>
    <w:p w14:paraId="42E80AEE" w14:textId="77777777" w:rsidR="0097411C" w:rsidRPr="009750B6" w:rsidRDefault="0097411C" w:rsidP="00523C57">
      <w:pPr>
        <w:numPr>
          <w:ilvl w:val="0"/>
          <w:numId w:val="324"/>
        </w:numPr>
        <w:ind w:left="1104"/>
        <w:jc w:val="both"/>
        <w:rPr>
          <w:rFonts w:asciiTheme="minorHAnsi" w:hAnsiTheme="minorHAnsi" w:cstheme="minorHAnsi"/>
        </w:rPr>
      </w:pPr>
      <w:r w:rsidRPr="009750B6">
        <w:rPr>
          <w:rFonts w:asciiTheme="minorHAnsi" w:hAnsiTheme="minorHAnsi" w:cstheme="minorHAnsi"/>
        </w:rPr>
        <w:t>P / Дебиторская задолженность</w:t>
      </w:r>
    </w:p>
    <w:p w14:paraId="5AF813A4" w14:textId="77777777" w:rsidR="0097411C" w:rsidRPr="009750B6" w:rsidRDefault="0097411C" w:rsidP="00523C57">
      <w:pPr>
        <w:numPr>
          <w:ilvl w:val="0"/>
          <w:numId w:val="324"/>
        </w:numPr>
        <w:ind w:left="1104"/>
        <w:jc w:val="both"/>
        <w:rPr>
          <w:rFonts w:asciiTheme="minorHAnsi" w:hAnsiTheme="minorHAnsi" w:cstheme="minorHAnsi"/>
        </w:rPr>
      </w:pPr>
      <w:r w:rsidRPr="009750B6">
        <w:rPr>
          <w:rFonts w:asciiTheme="minorHAnsi" w:hAnsiTheme="minorHAnsi" w:cstheme="minorHAnsi"/>
        </w:rPr>
        <w:t>EV / Чистая прибыль</w:t>
      </w:r>
    </w:p>
    <w:p w14:paraId="7A1669D8" w14:textId="77777777" w:rsidR="0097411C" w:rsidRPr="009750B6" w:rsidRDefault="0097411C" w:rsidP="00523C57">
      <w:pPr>
        <w:numPr>
          <w:ilvl w:val="0"/>
          <w:numId w:val="324"/>
        </w:numPr>
        <w:ind w:left="1104"/>
        <w:jc w:val="both"/>
        <w:rPr>
          <w:rFonts w:asciiTheme="minorHAnsi" w:hAnsiTheme="minorHAnsi" w:cstheme="minorHAnsi"/>
          <w:b/>
        </w:rPr>
      </w:pPr>
      <w:r w:rsidRPr="009750B6">
        <w:rPr>
          <w:rFonts w:asciiTheme="minorHAnsi" w:hAnsiTheme="minorHAnsi" w:cstheme="minorHAnsi"/>
          <w:b/>
        </w:rPr>
        <w:t>P / Чистая прибыль</w:t>
      </w:r>
    </w:p>
    <w:p w14:paraId="48E7798E" w14:textId="77777777" w:rsidR="0097411C" w:rsidRPr="009750B6" w:rsidRDefault="0097411C" w:rsidP="00523C57">
      <w:pPr>
        <w:pStyle w:val="af2"/>
        <w:spacing w:before="0" w:beforeAutospacing="0" w:after="0" w:afterAutospacing="0"/>
        <w:rPr>
          <w:rFonts w:asciiTheme="minorHAnsi" w:hAnsiTheme="minorHAnsi" w:cstheme="minorHAnsi"/>
        </w:rPr>
      </w:pPr>
    </w:p>
    <w:p w14:paraId="732F209D" w14:textId="77777777" w:rsidR="002145A0" w:rsidRPr="009750B6" w:rsidRDefault="0097411C" w:rsidP="00523C57">
      <w:pPr>
        <w:pStyle w:val="af2"/>
        <w:spacing w:before="0" w:beforeAutospacing="0" w:after="0" w:afterAutospacing="0"/>
        <w:jc w:val="both"/>
        <w:rPr>
          <w:rFonts w:ascii="Arial" w:hAnsi="Arial" w:cs="Arial"/>
          <w:color w:val="222222"/>
          <w:sz w:val="21"/>
          <w:szCs w:val="21"/>
        </w:rPr>
      </w:pPr>
      <w:r w:rsidRPr="009750B6">
        <w:rPr>
          <w:rFonts w:asciiTheme="minorHAnsi" w:hAnsiTheme="minorHAnsi" w:cstheme="minorHAnsi"/>
          <w:b/>
          <w:bCs/>
        </w:rPr>
        <w:t>4.1.2.65.</w:t>
      </w:r>
      <w:r w:rsidRPr="009750B6">
        <w:rPr>
          <w:rFonts w:asciiTheme="minorHAnsi" w:hAnsiTheme="minorHAnsi" w:cstheme="minorHAnsi"/>
        </w:rPr>
        <w:t> </w:t>
      </w:r>
      <w:r w:rsidR="00084222" w:rsidRPr="009750B6">
        <w:rPr>
          <w:rFonts w:ascii="Arial" w:hAnsi="Arial" w:cs="Arial"/>
          <w:color w:val="222222"/>
          <w:sz w:val="21"/>
          <w:szCs w:val="21"/>
        </w:rPr>
        <w:t>Что приводит к изменению денежного потока на инвестированный капитал в сторону увеличения?</w:t>
      </w:r>
    </w:p>
    <w:p w14:paraId="720313AE" w14:textId="77777777" w:rsidR="00084222" w:rsidRPr="009750B6" w:rsidRDefault="00084222" w:rsidP="00523C57">
      <w:pPr>
        <w:pStyle w:val="af2"/>
        <w:spacing w:before="0" w:beforeAutospacing="0" w:after="0" w:afterAutospacing="0"/>
        <w:rPr>
          <w:rFonts w:ascii="Arial" w:hAnsi="Arial" w:cs="Arial"/>
          <w:color w:val="222222"/>
          <w:sz w:val="21"/>
          <w:szCs w:val="21"/>
        </w:rPr>
      </w:pPr>
      <w:r w:rsidRPr="009750B6">
        <w:rPr>
          <w:rFonts w:ascii="Arial" w:hAnsi="Arial" w:cs="Arial"/>
          <w:color w:val="222222"/>
          <w:sz w:val="21"/>
          <w:szCs w:val="21"/>
        </w:rPr>
        <w:t>Варианты ответа:</w:t>
      </w:r>
    </w:p>
    <w:p w14:paraId="7B16E2BC" w14:textId="77777777" w:rsidR="00084222" w:rsidRPr="009750B6" w:rsidRDefault="00084222" w:rsidP="00523C57">
      <w:pPr>
        <w:numPr>
          <w:ilvl w:val="0"/>
          <w:numId w:val="325"/>
        </w:numPr>
        <w:ind w:left="1104"/>
        <w:jc w:val="both"/>
        <w:rPr>
          <w:rFonts w:asciiTheme="minorHAnsi" w:hAnsiTheme="minorHAnsi" w:cstheme="minorHAnsi"/>
        </w:rPr>
      </w:pPr>
      <w:r w:rsidRPr="009750B6">
        <w:rPr>
          <w:rFonts w:asciiTheme="minorHAnsi" w:hAnsiTheme="minorHAnsi" w:cstheme="minorHAnsi"/>
        </w:rPr>
        <w:t>Выплата дивидендов</w:t>
      </w:r>
    </w:p>
    <w:p w14:paraId="38052F1F" w14:textId="77777777" w:rsidR="00084222" w:rsidRPr="009750B6" w:rsidRDefault="00084222" w:rsidP="00523C57">
      <w:pPr>
        <w:numPr>
          <w:ilvl w:val="0"/>
          <w:numId w:val="325"/>
        </w:numPr>
        <w:ind w:left="1104"/>
        <w:jc w:val="both"/>
        <w:rPr>
          <w:rFonts w:asciiTheme="minorHAnsi" w:hAnsiTheme="minorHAnsi" w:cstheme="minorHAnsi"/>
        </w:rPr>
      </w:pPr>
      <w:r w:rsidRPr="009750B6">
        <w:rPr>
          <w:rFonts w:asciiTheme="minorHAnsi" w:hAnsiTheme="minorHAnsi" w:cstheme="minorHAnsi"/>
        </w:rPr>
        <w:t>Размещение облигационного займа</w:t>
      </w:r>
    </w:p>
    <w:p w14:paraId="39ED9699" w14:textId="77777777" w:rsidR="00084222" w:rsidRPr="009750B6" w:rsidRDefault="00084222" w:rsidP="00523C57">
      <w:pPr>
        <w:numPr>
          <w:ilvl w:val="0"/>
          <w:numId w:val="325"/>
        </w:numPr>
        <w:ind w:left="1104"/>
        <w:jc w:val="both"/>
        <w:rPr>
          <w:rFonts w:asciiTheme="minorHAnsi" w:hAnsiTheme="minorHAnsi" w:cstheme="minorHAnsi"/>
        </w:rPr>
      </w:pPr>
      <w:r w:rsidRPr="009750B6">
        <w:rPr>
          <w:rFonts w:asciiTheme="minorHAnsi" w:hAnsiTheme="minorHAnsi" w:cstheme="minorHAnsi"/>
        </w:rPr>
        <w:t>Увеличение капвложений</w:t>
      </w:r>
    </w:p>
    <w:p w14:paraId="6AB7395B" w14:textId="77777777" w:rsidR="00084222" w:rsidRPr="009750B6" w:rsidRDefault="00084222" w:rsidP="00523C57">
      <w:pPr>
        <w:numPr>
          <w:ilvl w:val="0"/>
          <w:numId w:val="325"/>
        </w:numPr>
        <w:ind w:left="1104"/>
        <w:jc w:val="both"/>
        <w:rPr>
          <w:rFonts w:asciiTheme="minorHAnsi" w:hAnsiTheme="minorHAnsi" w:cstheme="minorHAnsi"/>
          <w:b/>
        </w:rPr>
      </w:pPr>
      <w:r w:rsidRPr="009750B6">
        <w:rPr>
          <w:rFonts w:asciiTheme="minorHAnsi" w:hAnsiTheme="minorHAnsi" w:cstheme="minorHAnsi"/>
          <w:b/>
        </w:rPr>
        <w:t>Снижение дебиторской задолженности</w:t>
      </w:r>
    </w:p>
    <w:p w14:paraId="122046B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B463245"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4.1.2.66.</w:t>
      </w:r>
      <w:r w:rsidRPr="009750B6">
        <w:rPr>
          <w:rFonts w:asciiTheme="minorHAnsi" w:hAnsiTheme="minorHAnsi" w:cstheme="minorHAnsi"/>
        </w:rPr>
        <w:t> Какой показатель используется для анализа зависимости чистой прибыли от существующей структуры и объема задолженности предприятия?</w:t>
      </w:r>
    </w:p>
    <w:p w14:paraId="4F038610" w14:textId="77777777" w:rsidR="0097411C" w:rsidRPr="009750B6" w:rsidRDefault="0097411C" w:rsidP="00523C57">
      <w:pPr>
        <w:numPr>
          <w:ilvl w:val="0"/>
          <w:numId w:val="325"/>
        </w:numPr>
        <w:ind w:left="1104"/>
        <w:jc w:val="both"/>
        <w:rPr>
          <w:rFonts w:asciiTheme="minorHAnsi" w:hAnsiTheme="minorHAnsi" w:cstheme="minorHAnsi"/>
        </w:rPr>
      </w:pPr>
      <w:r w:rsidRPr="009750B6">
        <w:rPr>
          <w:rFonts w:asciiTheme="minorHAnsi" w:hAnsiTheme="minorHAnsi" w:cstheme="minorHAnsi"/>
        </w:rPr>
        <w:t>коэффициент Чилтона</w:t>
      </w:r>
    </w:p>
    <w:p w14:paraId="553AFD89" w14:textId="77777777" w:rsidR="0097411C" w:rsidRPr="009750B6" w:rsidRDefault="0097411C" w:rsidP="00523C57">
      <w:pPr>
        <w:numPr>
          <w:ilvl w:val="0"/>
          <w:numId w:val="325"/>
        </w:numPr>
        <w:ind w:left="1104"/>
        <w:rPr>
          <w:rFonts w:asciiTheme="minorHAnsi" w:hAnsiTheme="minorHAnsi" w:cstheme="minorHAnsi"/>
        </w:rPr>
      </w:pPr>
      <w:r w:rsidRPr="009750B6">
        <w:rPr>
          <w:rFonts w:asciiTheme="minorHAnsi" w:hAnsiTheme="minorHAnsi" w:cstheme="minorHAnsi"/>
        </w:rPr>
        <w:t>коэффициент автономии</w:t>
      </w:r>
    </w:p>
    <w:p w14:paraId="531D55EC" w14:textId="77777777" w:rsidR="0097411C" w:rsidRPr="009750B6" w:rsidRDefault="0097411C" w:rsidP="00523C57">
      <w:pPr>
        <w:numPr>
          <w:ilvl w:val="0"/>
          <w:numId w:val="325"/>
        </w:numPr>
        <w:ind w:left="1104"/>
        <w:rPr>
          <w:rFonts w:asciiTheme="minorHAnsi" w:hAnsiTheme="minorHAnsi" w:cstheme="minorHAnsi"/>
          <w:b/>
        </w:rPr>
      </w:pPr>
      <w:r w:rsidRPr="009750B6">
        <w:rPr>
          <w:rFonts w:asciiTheme="minorHAnsi" w:hAnsiTheme="minorHAnsi" w:cstheme="minorHAnsi"/>
          <w:b/>
        </w:rPr>
        <w:t>финансовый леверидж</w:t>
      </w:r>
    </w:p>
    <w:p w14:paraId="277620D1" w14:textId="77777777" w:rsidR="0097411C" w:rsidRPr="009750B6" w:rsidRDefault="0097411C" w:rsidP="00523C57">
      <w:pPr>
        <w:numPr>
          <w:ilvl w:val="0"/>
          <w:numId w:val="325"/>
        </w:numPr>
        <w:ind w:left="1104"/>
        <w:rPr>
          <w:rFonts w:asciiTheme="minorHAnsi" w:hAnsiTheme="minorHAnsi" w:cstheme="minorHAnsi"/>
        </w:rPr>
      </w:pPr>
      <w:r w:rsidRPr="009750B6">
        <w:rPr>
          <w:rFonts w:asciiTheme="minorHAnsi" w:hAnsiTheme="minorHAnsi" w:cstheme="minorHAnsi"/>
        </w:rPr>
        <w:t>операционный леверидж</w:t>
      </w:r>
    </w:p>
    <w:p w14:paraId="79D5C2D8"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8A0DF4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4.1.2.67.</w:t>
      </w:r>
      <w:r w:rsidRPr="009750B6">
        <w:rPr>
          <w:rFonts w:asciiTheme="minorHAnsi" w:hAnsiTheme="minorHAnsi" w:cstheme="minorHAnsi"/>
        </w:rPr>
        <w:t> При определении инвестиционной стоимости доходным подходом какой показатель прибыли используется?</w:t>
      </w:r>
    </w:p>
    <w:p w14:paraId="6EA204D9" w14:textId="77777777" w:rsidR="0097411C" w:rsidRPr="009750B6" w:rsidRDefault="0097411C" w:rsidP="00523C57">
      <w:pPr>
        <w:numPr>
          <w:ilvl w:val="0"/>
          <w:numId w:val="326"/>
        </w:numPr>
        <w:ind w:left="1104"/>
        <w:jc w:val="both"/>
        <w:rPr>
          <w:rFonts w:asciiTheme="minorHAnsi" w:hAnsiTheme="minorHAnsi" w:cstheme="minorHAnsi"/>
        </w:rPr>
      </w:pPr>
      <w:r w:rsidRPr="009750B6">
        <w:rPr>
          <w:rFonts w:asciiTheme="minorHAnsi" w:hAnsiTheme="minorHAnsi" w:cstheme="minorHAnsi"/>
        </w:rPr>
        <w:t>Среднеотраслевой показатель</w:t>
      </w:r>
    </w:p>
    <w:p w14:paraId="58A0EE2B" w14:textId="77777777" w:rsidR="0097411C" w:rsidRPr="009750B6" w:rsidRDefault="0097411C" w:rsidP="00523C57">
      <w:pPr>
        <w:numPr>
          <w:ilvl w:val="0"/>
          <w:numId w:val="326"/>
        </w:numPr>
        <w:ind w:left="1104"/>
        <w:jc w:val="both"/>
        <w:rPr>
          <w:rFonts w:asciiTheme="minorHAnsi" w:hAnsiTheme="minorHAnsi" w:cstheme="minorHAnsi"/>
        </w:rPr>
      </w:pPr>
      <w:r w:rsidRPr="009750B6">
        <w:rPr>
          <w:rFonts w:asciiTheme="minorHAnsi" w:hAnsiTheme="minorHAnsi" w:cstheme="minorHAnsi"/>
        </w:rPr>
        <w:t>Показатель прибыли, который рассчитал оценщик</w:t>
      </w:r>
    </w:p>
    <w:p w14:paraId="30DDD2D8" w14:textId="77777777" w:rsidR="0097411C" w:rsidRPr="009750B6" w:rsidRDefault="0097411C" w:rsidP="00523C57">
      <w:pPr>
        <w:numPr>
          <w:ilvl w:val="0"/>
          <w:numId w:val="326"/>
        </w:numPr>
        <w:ind w:left="1104"/>
        <w:jc w:val="both"/>
        <w:rPr>
          <w:rFonts w:asciiTheme="minorHAnsi" w:hAnsiTheme="minorHAnsi" w:cstheme="minorHAnsi"/>
          <w:b/>
        </w:rPr>
      </w:pPr>
      <w:r w:rsidRPr="009750B6">
        <w:rPr>
          <w:rFonts w:asciiTheme="minorHAnsi" w:hAnsiTheme="minorHAnsi" w:cstheme="minorHAnsi"/>
          <w:b/>
        </w:rPr>
        <w:t>Показатель прибыли, заданный заказчиком оценки</w:t>
      </w:r>
    </w:p>
    <w:p w14:paraId="48EE7F89"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09F8729"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4.1.2.68.</w:t>
      </w:r>
      <w:r w:rsidRPr="009750B6">
        <w:rPr>
          <w:rFonts w:asciiTheme="minorHAnsi" w:hAnsiTheme="minorHAnsi" w:cstheme="minorHAnsi"/>
        </w:rPr>
        <w:t> Верны ли утверждения, касающиеся вычисления и использования свободных денежных потоков на собственный капитал (FCFE):</w:t>
      </w:r>
    </w:p>
    <w:p w14:paraId="0310E1F3"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Свободные денежные потоки на собственный капитал, как правило, всегда выше дивидендов</w:t>
      </w:r>
    </w:p>
    <w:p w14:paraId="39B8E7A5"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Свободные денежные потоки на собственный капитал всегда превышают чистую прибыль</w:t>
      </w:r>
    </w:p>
    <w:p w14:paraId="059B650B"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Свободные денежные потоки на собственный капитал никогда не бывают отрицательными</w:t>
      </w:r>
    </w:p>
    <w:p w14:paraId="358015C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0DD0A21B" w14:textId="77777777" w:rsidR="0097411C" w:rsidRPr="009750B6" w:rsidRDefault="0097411C" w:rsidP="00523C57">
      <w:pPr>
        <w:numPr>
          <w:ilvl w:val="0"/>
          <w:numId w:val="327"/>
        </w:numPr>
        <w:ind w:left="1104"/>
        <w:jc w:val="both"/>
        <w:rPr>
          <w:rFonts w:asciiTheme="minorHAnsi" w:hAnsiTheme="minorHAnsi" w:cstheme="minorHAnsi"/>
        </w:rPr>
      </w:pPr>
      <w:r w:rsidRPr="009750B6">
        <w:rPr>
          <w:rFonts w:asciiTheme="minorHAnsi" w:hAnsiTheme="minorHAnsi" w:cstheme="minorHAnsi"/>
        </w:rPr>
        <w:t>верно только I</w:t>
      </w:r>
    </w:p>
    <w:p w14:paraId="17E7905F" w14:textId="77777777" w:rsidR="0097411C" w:rsidRPr="009750B6" w:rsidRDefault="0097411C" w:rsidP="00523C57">
      <w:pPr>
        <w:numPr>
          <w:ilvl w:val="0"/>
          <w:numId w:val="327"/>
        </w:numPr>
        <w:ind w:left="1104"/>
        <w:jc w:val="both"/>
        <w:rPr>
          <w:rFonts w:asciiTheme="minorHAnsi" w:hAnsiTheme="minorHAnsi" w:cstheme="minorHAnsi"/>
        </w:rPr>
      </w:pPr>
      <w:r w:rsidRPr="009750B6">
        <w:rPr>
          <w:rFonts w:asciiTheme="minorHAnsi" w:hAnsiTheme="minorHAnsi" w:cstheme="minorHAnsi"/>
        </w:rPr>
        <w:t>верно только II</w:t>
      </w:r>
    </w:p>
    <w:p w14:paraId="299A4695" w14:textId="77777777" w:rsidR="0097411C" w:rsidRPr="009750B6" w:rsidRDefault="0097411C" w:rsidP="00523C57">
      <w:pPr>
        <w:numPr>
          <w:ilvl w:val="0"/>
          <w:numId w:val="327"/>
        </w:numPr>
        <w:ind w:left="1104"/>
        <w:jc w:val="both"/>
        <w:rPr>
          <w:rFonts w:asciiTheme="minorHAnsi" w:hAnsiTheme="minorHAnsi" w:cstheme="minorHAnsi"/>
        </w:rPr>
      </w:pPr>
      <w:r w:rsidRPr="009750B6">
        <w:rPr>
          <w:rFonts w:asciiTheme="minorHAnsi" w:hAnsiTheme="minorHAnsi" w:cstheme="minorHAnsi"/>
        </w:rPr>
        <w:t>неверно только III</w:t>
      </w:r>
    </w:p>
    <w:p w14:paraId="1E929334" w14:textId="77777777" w:rsidR="0097411C" w:rsidRPr="009750B6" w:rsidRDefault="0097411C" w:rsidP="00523C57">
      <w:pPr>
        <w:numPr>
          <w:ilvl w:val="0"/>
          <w:numId w:val="327"/>
        </w:numPr>
        <w:ind w:left="1104"/>
        <w:jc w:val="both"/>
        <w:rPr>
          <w:rFonts w:asciiTheme="minorHAnsi" w:hAnsiTheme="minorHAnsi" w:cstheme="minorHAnsi"/>
          <w:b/>
        </w:rPr>
      </w:pPr>
      <w:r w:rsidRPr="009750B6">
        <w:rPr>
          <w:rFonts w:asciiTheme="minorHAnsi" w:hAnsiTheme="minorHAnsi" w:cstheme="minorHAnsi"/>
          <w:b/>
        </w:rPr>
        <w:t>все утверждения неверны</w:t>
      </w:r>
    </w:p>
    <w:p w14:paraId="7825F9E5"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3F0B562"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4.1.2.69.</w:t>
      </w:r>
      <w:r w:rsidRPr="009750B6">
        <w:rPr>
          <w:rFonts w:asciiTheme="minorHAnsi" w:hAnsiTheme="minorHAnsi" w:cstheme="minorHAnsi"/>
        </w:rPr>
        <w:t> Укажите вариант ответа, где корректировка приведет к уменьшению стоимости предприятия (бизнеса), рассчитанной в рамках метода скорректированных чистых активов</w:t>
      </w:r>
    </w:p>
    <w:p w14:paraId="246B5FB9"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4643FDFE" w14:textId="77777777" w:rsidR="0097411C" w:rsidRPr="009750B6" w:rsidRDefault="0097411C" w:rsidP="00523C57">
      <w:pPr>
        <w:numPr>
          <w:ilvl w:val="0"/>
          <w:numId w:val="328"/>
        </w:numPr>
        <w:ind w:left="1104"/>
        <w:jc w:val="both"/>
        <w:rPr>
          <w:rFonts w:asciiTheme="minorHAnsi" w:hAnsiTheme="minorHAnsi" w:cstheme="minorHAnsi"/>
          <w:lang w:val="ru-RU"/>
        </w:rPr>
      </w:pPr>
      <w:r w:rsidRPr="009750B6">
        <w:rPr>
          <w:rFonts w:asciiTheme="minorHAnsi" w:hAnsiTheme="minorHAnsi" w:cstheme="minorHAnsi"/>
          <w:lang w:val="ru-RU"/>
        </w:rPr>
        <w:t>Признание части кредиторской задолженности невозвратной в связи с истечением срока исковой давности</w:t>
      </w:r>
    </w:p>
    <w:p w14:paraId="3973E58C" w14:textId="77777777" w:rsidR="0097411C" w:rsidRPr="009750B6" w:rsidRDefault="0097411C" w:rsidP="00523C57">
      <w:pPr>
        <w:numPr>
          <w:ilvl w:val="0"/>
          <w:numId w:val="328"/>
        </w:numPr>
        <w:ind w:left="1104"/>
        <w:jc w:val="both"/>
        <w:rPr>
          <w:rFonts w:asciiTheme="minorHAnsi" w:hAnsiTheme="minorHAnsi" w:cstheme="minorHAnsi"/>
        </w:rPr>
      </w:pPr>
      <w:r w:rsidRPr="009750B6">
        <w:rPr>
          <w:rFonts w:asciiTheme="minorHAnsi" w:hAnsiTheme="minorHAnsi" w:cstheme="minorHAnsi"/>
        </w:rPr>
        <w:t>Списание неликвидных запасов</w:t>
      </w:r>
    </w:p>
    <w:p w14:paraId="2E39F165" w14:textId="77777777" w:rsidR="0097411C" w:rsidRPr="009750B6" w:rsidRDefault="0097411C" w:rsidP="00523C57">
      <w:pPr>
        <w:numPr>
          <w:ilvl w:val="0"/>
          <w:numId w:val="328"/>
        </w:numPr>
        <w:ind w:left="1104"/>
        <w:jc w:val="both"/>
        <w:rPr>
          <w:rFonts w:asciiTheme="minorHAnsi" w:hAnsiTheme="minorHAnsi" w:cstheme="minorHAnsi"/>
          <w:b/>
          <w:lang w:val="ru-RU"/>
        </w:rPr>
      </w:pPr>
      <w:r w:rsidRPr="009750B6">
        <w:rPr>
          <w:rFonts w:asciiTheme="minorHAnsi" w:hAnsiTheme="minorHAnsi" w:cstheme="minorHAnsi"/>
          <w:b/>
          <w:lang w:val="ru-RU"/>
        </w:rPr>
        <w:t>Признание основных средств по рыночной стоимости, которая по величине ниже их остаточной балансовой стоимости</w:t>
      </w:r>
    </w:p>
    <w:p w14:paraId="7FEE78BE" w14:textId="77777777" w:rsidR="0097411C" w:rsidRPr="009750B6" w:rsidRDefault="0097411C" w:rsidP="00523C57">
      <w:pPr>
        <w:numPr>
          <w:ilvl w:val="0"/>
          <w:numId w:val="328"/>
        </w:numPr>
        <w:ind w:left="1104"/>
        <w:jc w:val="both"/>
        <w:rPr>
          <w:rFonts w:asciiTheme="minorHAnsi" w:hAnsiTheme="minorHAnsi" w:cstheme="minorHAnsi"/>
          <w:lang w:val="ru-RU"/>
        </w:rPr>
      </w:pPr>
      <w:r w:rsidRPr="009750B6">
        <w:rPr>
          <w:rFonts w:asciiTheme="minorHAnsi" w:hAnsiTheme="minorHAnsi" w:cstheme="minorHAnsi"/>
          <w:lang w:val="ru-RU"/>
        </w:rPr>
        <w:t>Признание части дебиторской задолженности невозвратной в связи с истечением срока исковой давности</w:t>
      </w:r>
    </w:p>
    <w:p w14:paraId="7A9B150B"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2A83494C"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4.1.2.70.</w:t>
      </w:r>
      <w:r w:rsidRPr="009750B6">
        <w:rPr>
          <w:rFonts w:asciiTheme="minorHAnsi" w:hAnsiTheme="minorHAnsi" w:cstheme="minorHAnsi"/>
        </w:rPr>
        <w:t> Что не относится к материальным активам?</w:t>
      </w:r>
    </w:p>
    <w:p w14:paraId="099FBDA8"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503B8FBA" w14:textId="77777777" w:rsidR="0097411C" w:rsidRPr="009750B6" w:rsidRDefault="0097411C" w:rsidP="00523C57">
      <w:pPr>
        <w:numPr>
          <w:ilvl w:val="0"/>
          <w:numId w:val="329"/>
        </w:numPr>
        <w:ind w:left="1104"/>
        <w:jc w:val="both"/>
        <w:rPr>
          <w:rFonts w:asciiTheme="minorHAnsi" w:hAnsiTheme="minorHAnsi" w:cstheme="minorHAnsi"/>
        </w:rPr>
      </w:pPr>
      <w:r w:rsidRPr="009750B6">
        <w:rPr>
          <w:rFonts w:asciiTheme="minorHAnsi" w:hAnsiTheme="minorHAnsi" w:cstheme="minorHAnsi"/>
        </w:rPr>
        <w:t>недостроенное здание</w:t>
      </w:r>
    </w:p>
    <w:p w14:paraId="1805A72B" w14:textId="77777777" w:rsidR="0097411C" w:rsidRPr="009750B6" w:rsidRDefault="0097411C" w:rsidP="00523C57">
      <w:pPr>
        <w:numPr>
          <w:ilvl w:val="0"/>
          <w:numId w:val="329"/>
        </w:numPr>
        <w:ind w:left="1104"/>
        <w:jc w:val="both"/>
        <w:rPr>
          <w:rFonts w:asciiTheme="minorHAnsi" w:hAnsiTheme="minorHAnsi" w:cstheme="minorHAnsi"/>
        </w:rPr>
      </w:pPr>
      <w:r w:rsidRPr="009750B6">
        <w:rPr>
          <w:rFonts w:asciiTheme="minorHAnsi" w:hAnsiTheme="minorHAnsi" w:cstheme="minorHAnsi"/>
        </w:rPr>
        <w:t>офисное помещение</w:t>
      </w:r>
    </w:p>
    <w:p w14:paraId="2BEAD2DF" w14:textId="77777777" w:rsidR="0097411C" w:rsidRPr="009750B6" w:rsidRDefault="0097411C" w:rsidP="00523C57">
      <w:pPr>
        <w:numPr>
          <w:ilvl w:val="0"/>
          <w:numId w:val="329"/>
        </w:numPr>
        <w:ind w:left="1104"/>
        <w:jc w:val="both"/>
        <w:rPr>
          <w:rFonts w:asciiTheme="minorHAnsi" w:hAnsiTheme="minorHAnsi" w:cstheme="minorHAnsi"/>
          <w:b/>
        </w:rPr>
      </w:pPr>
      <w:r w:rsidRPr="009750B6">
        <w:rPr>
          <w:rFonts w:asciiTheme="minorHAnsi" w:hAnsiTheme="minorHAnsi" w:cstheme="minorHAnsi"/>
          <w:b/>
        </w:rPr>
        <w:t>акции</w:t>
      </w:r>
    </w:p>
    <w:p w14:paraId="6AA87BF7" w14:textId="77777777" w:rsidR="0097411C" w:rsidRPr="009750B6" w:rsidRDefault="0097411C" w:rsidP="00523C57">
      <w:pPr>
        <w:numPr>
          <w:ilvl w:val="0"/>
          <w:numId w:val="329"/>
        </w:numPr>
        <w:ind w:left="1104"/>
        <w:jc w:val="both"/>
        <w:rPr>
          <w:rFonts w:asciiTheme="minorHAnsi" w:hAnsiTheme="minorHAnsi" w:cstheme="minorHAnsi"/>
        </w:rPr>
      </w:pPr>
      <w:r w:rsidRPr="009750B6">
        <w:rPr>
          <w:rFonts w:asciiTheme="minorHAnsi" w:hAnsiTheme="minorHAnsi" w:cstheme="minorHAnsi"/>
        </w:rPr>
        <w:t>запасы готовой продукции</w:t>
      </w:r>
    </w:p>
    <w:p w14:paraId="5CA8B375"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EF96B97"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4.1.2.71.</w:t>
      </w:r>
      <w:r w:rsidRPr="009750B6">
        <w:rPr>
          <w:rFonts w:asciiTheme="minorHAnsi" w:hAnsiTheme="minorHAnsi" w:cstheme="minorHAnsi"/>
        </w:rPr>
        <w:t> Что приводит к изменению денежного потока на инвестированный капитал в сторону увеличения?</w:t>
      </w:r>
    </w:p>
    <w:p w14:paraId="51A162C3"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3756A3B0" w14:textId="77777777" w:rsidR="0097411C" w:rsidRPr="009750B6" w:rsidRDefault="0097411C" w:rsidP="00523C57">
      <w:pPr>
        <w:numPr>
          <w:ilvl w:val="0"/>
          <w:numId w:val="330"/>
        </w:numPr>
        <w:ind w:left="1104"/>
        <w:jc w:val="both"/>
        <w:rPr>
          <w:rFonts w:asciiTheme="minorHAnsi" w:hAnsiTheme="minorHAnsi" w:cstheme="minorHAnsi"/>
        </w:rPr>
      </w:pPr>
      <w:r w:rsidRPr="009750B6">
        <w:rPr>
          <w:rFonts w:asciiTheme="minorHAnsi" w:hAnsiTheme="minorHAnsi" w:cstheme="minorHAnsi"/>
        </w:rPr>
        <w:t>Выплата дивидендов</w:t>
      </w:r>
    </w:p>
    <w:p w14:paraId="11D27068" w14:textId="77777777" w:rsidR="0097411C" w:rsidRPr="009750B6" w:rsidRDefault="0097411C" w:rsidP="00523C57">
      <w:pPr>
        <w:numPr>
          <w:ilvl w:val="0"/>
          <w:numId w:val="330"/>
        </w:numPr>
        <w:ind w:left="1104"/>
        <w:jc w:val="both"/>
        <w:rPr>
          <w:rFonts w:asciiTheme="minorHAnsi" w:hAnsiTheme="minorHAnsi" w:cstheme="minorHAnsi"/>
        </w:rPr>
      </w:pPr>
      <w:r w:rsidRPr="009750B6">
        <w:rPr>
          <w:rFonts w:asciiTheme="minorHAnsi" w:hAnsiTheme="minorHAnsi" w:cstheme="minorHAnsi"/>
        </w:rPr>
        <w:t>Размещение облигационного займа</w:t>
      </w:r>
    </w:p>
    <w:p w14:paraId="512EF49C" w14:textId="77777777" w:rsidR="0097411C" w:rsidRPr="009750B6" w:rsidRDefault="0097411C" w:rsidP="00523C57">
      <w:pPr>
        <w:numPr>
          <w:ilvl w:val="0"/>
          <w:numId w:val="330"/>
        </w:numPr>
        <w:ind w:left="1104"/>
        <w:jc w:val="both"/>
        <w:rPr>
          <w:rFonts w:asciiTheme="minorHAnsi" w:hAnsiTheme="minorHAnsi" w:cstheme="minorHAnsi"/>
        </w:rPr>
      </w:pPr>
      <w:r w:rsidRPr="009750B6">
        <w:rPr>
          <w:rFonts w:asciiTheme="minorHAnsi" w:hAnsiTheme="minorHAnsi" w:cstheme="minorHAnsi"/>
        </w:rPr>
        <w:t>Списание безнадежной дебиторской задолженности</w:t>
      </w:r>
    </w:p>
    <w:p w14:paraId="116AF2AB" w14:textId="77777777" w:rsidR="0097411C" w:rsidRPr="009750B6" w:rsidRDefault="0097411C" w:rsidP="00523C57">
      <w:pPr>
        <w:numPr>
          <w:ilvl w:val="0"/>
          <w:numId w:val="330"/>
        </w:numPr>
        <w:ind w:left="1104"/>
        <w:jc w:val="both"/>
        <w:rPr>
          <w:rFonts w:asciiTheme="minorHAnsi" w:hAnsiTheme="minorHAnsi" w:cstheme="minorHAnsi"/>
          <w:b/>
        </w:rPr>
      </w:pPr>
      <w:r w:rsidRPr="009750B6">
        <w:rPr>
          <w:rFonts w:asciiTheme="minorHAnsi" w:hAnsiTheme="minorHAnsi" w:cstheme="minorHAnsi"/>
          <w:b/>
        </w:rPr>
        <w:t>Начисление амортизации на здание</w:t>
      </w:r>
    </w:p>
    <w:p w14:paraId="4EEC5679"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BBE3D51"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4.1.2.72.</w:t>
      </w:r>
      <w:r w:rsidRPr="009750B6">
        <w:rPr>
          <w:rFonts w:asciiTheme="minorHAnsi" w:hAnsiTheme="minorHAnsi" w:cstheme="minorHAnsi"/>
        </w:rPr>
        <w:t xml:space="preserve"> Какой метод </w:t>
      </w:r>
      <w:r w:rsidR="00F72787" w:rsidRPr="009750B6">
        <w:rPr>
          <w:rFonts w:asciiTheme="minorHAnsi" w:hAnsiTheme="minorHAnsi" w:cstheme="minorHAnsi"/>
        </w:rPr>
        <w:t>не</w:t>
      </w:r>
      <w:r w:rsidRPr="009750B6">
        <w:rPr>
          <w:rFonts w:asciiTheme="minorHAnsi" w:hAnsiTheme="minorHAnsi" w:cstheme="minorHAnsi"/>
        </w:rPr>
        <w:t xml:space="preserve"> является методом доходного подхода при оценке НМА?</w:t>
      </w:r>
    </w:p>
    <w:p w14:paraId="2C4332B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28FCFAE9" w14:textId="77777777" w:rsidR="0097411C" w:rsidRPr="009750B6" w:rsidRDefault="0097411C" w:rsidP="00523C57">
      <w:pPr>
        <w:numPr>
          <w:ilvl w:val="0"/>
          <w:numId w:val="331"/>
        </w:numPr>
        <w:ind w:left="1104"/>
        <w:jc w:val="both"/>
        <w:rPr>
          <w:rFonts w:asciiTheme="minorHAnsi" w:hAnsiTheme="minorHAnsi" w:cstheme="minorHAnsi"/>
        </w:rPr>
      </w:pPr>
      <w:r w:rsidRPr="009750B6">
        <w:rPr>
          <w:rFonts w:asciiTheme="minorHAnsi" w:hAnsiTheme="minorHAnsi" w:cstheme="minorHAnsi"/>
        </w:rPr>
        <w:t>метод избыточных прибылей</w:t>
      </w:r>
    </w:p>
    <w:p w14:paraId="0C32761E" w14:textId="77777777" w:rsidR="0097411C" w:rsidRPr="009750B6" w:rsidRDefault="0097411C" w:rsidP="00523C57">
      <w:pPr>
        <w:numPr>
          <w:ilvl w:val="0"/>
          <w:numId w:val="331"/>
        </w:numPr>
        <w:ind w:left="1104"/>
        <w:jc w:val="both"/>
        <w:rPr>
          <w:rFonts w:asciiTheme="minorHAnsi" w:hAnsiTheme="minorHAnsi" w:cstheme="minorHAnsi"/>
        </w:rPr>
      </w:pPr>
      <w:r w:rsidRPr="009750B6">
        <w:rPr>
          <w:rFonts w:asciiTheme="minorHAnsi" w:hAnsiTheme="minorHAnsi" w:cstheme="minorHAnsi"/>
        </w:rPr>
        <w:t>метод освобождения от роялти</w:t>
      </w:r>
    </w:p>
    <w:p w14:paraId="06EA1C97" w14:textId="77777777" w:rsidR="0097411C" w:rsidRPr="009750B6" w:rsidRDefault="0097411C" w:rsidP="00523C57">
      <w:pPr>
        <w:numPr>
          <w:ilvl w:val="0"/>
          <w:numId w:val="331"/>
        </w:numPr>
        <w:ind w:left="1104"/>
        <w:jc w:val="both"/>
        <w:rPr>
          <w:rFonts w:asciiTheme="minorHAnsi" w:hAnsiTheme="minorHAnsi" w:cstheme="minorHAnsi"/>
        </w:rPr>
      </w:pPr>
      <w:r w:rsidRPr="009750B6">
        <w:rPr>
          <w:rFonts w:asciiTheme="minorHAnsi" w:hAnsiTheme="minorHAnsi" w:cstheme="minorHAnsi"/>
        </w:rPr>
        <w:t>метод экономии издержек</w:t>
      </w:r>
    </w:p>
    <w:p w14:paraId="5E578F77" w14:textId="77777777" w:rsidR="0097411C" w:rsidRPr="009750B6" w:rsidRDefault="0097411C" w:rsidP="00523C57">
      <w:pPr>
        <w:numPr>
          <w:ilvl w:val="0"/>
          <w:numId w:val="331"/>
        </w:numPr>
        <w:ind w:left="1104"/>
        <w:jc w:val="both"/>
        <w:rPr>
          <w:rFonts w:asciiTheme="minorHAnsi" w:hAnsiTheme="minorHAnsi" w:cstheme="minorHAnsi"/>
          <w:b/>
        </w:rPr>
      </w:pPr>
      <w:r w:rsidRPr="009750B6">
        <w:rPr>
          <w:rFonts w:asciiTheme="minorHAnsi" w:hAnsiTheme="minorHAnsi" w:cstheme="minorHAnsi"/>
          <w:b/>
        </w:rPr>
        <w:t>метод ликвидационной стоимости</w:t>
      </w:r>
    </w:p>
    <w:p w14:paraId="6027B46D"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6E419E86"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4.1.2.73.</w:t>
      </w:r>
      <w:r w:rsidRPr="009750B6">
        <w:rPr>
          <w:rFonts w:asciiTheme="minorHAnsi" w:hAnsiTheme="minorHAnsi" w:cstheme="minorHAnsi"/>
        </w:rPr>
        <w:t> Какое обязательное условие для реализации метода сопоставимых компаний?</w:t>
      </w:r>
    </w:p>
    <w:p w14:paraId="666B6E38" w14:textId="77777777" w:rsidR="0097411C" w:rsidRPr="009750B6" w:rsidRDefault="0097411C" w:rsidP="00523C57">
      <w:pPr>
        <w:numPr>
          <w:ilvl w:val="0"/>
          <w:numId w:val="332"/>
        </w:numPr>
        <w:ind w:left="1104"/>
        <w:jc w:val="both"/>
        <w:rPr>
          <w:rFonts w:asciiTheme="minorHAnsi" w:hAnsiTheme="minorHAnsi" w:cstheme="minorHAnsi"/>
        </w:rPr>
      </w:pPr>
      <w:r w:rsidRPr="009750B6">
        <w:rPr>
          <w:rFonts w:asciiTheme="minorHAnsi" w:hAnsiTheme="minorHAnsi" w:cstheme="minorHAnsi"/>
        </w:rPr>
        <w:t>Сопоставимая доля рынка</w:t>
      </w:r>
    </w:p>
    <w:p w14:paraId="427037C8" w14:textId="77777777" w:rsidR="0097411C" w:rsidRPr="009750B6" w:rsidRDefault="0097411C" w:rsidP="00523C57">
      <w:pPr>
        <w:numPr>
          <w:ilvl w:val="0"/>
          <w:numId w:val="332"/>
        </w:numPr>
        <w:ind w:left="1104"/>
        <w:jc w:val="both"/>
        <w:rPr>
          <w:rFonts w:asciiTheme="minorHAnsi" w:hAnsiTheme="minorHAnsi" w:cstheme="minorHAnsi"/>
          <w:lang w:val="ru-RU"/>
        </w:rPr>
      </w:pPr>
      <w:r w:rsidRPr="009750B6">
        <w:rPr>
          <w:rFonts w:asciiTheme="minorHAnsi" w:hAnsiTheme="minorHAnsi" w:cstheme="minorHAnsi"/>
          <w:lang w:val="ru-RU"/>
        </w:rPr>
        <w:t>Компании, имеющие одинаковые темпы роста в постпрогнозном периоде</w:t>
      </w:r>
    </w:p>
    <w:p w14:paraId="6618BA89" w14:textId="77777777" w:rsidR="0097411C" w:rsidRPr="009750B6" w:rsidRDefault="0097411C" w:rsidP="00523C57">
      <w:pPr>
        <w:numPr>
          <w:ilvl w:val="0"/>
          <w:numId w:val="332"/>
        </w:numPr>
        <w:ind w:left="1104"/>
        <w:jc w:val="both"/>
        <w:rPr>
          <w:rFonts w:asciiTheme="minorHAnsi" w:hAnsiTheme="minorHAnsi" w:cstheme="minorHAnsi"/>
          <w:b/>
          <w:lang w:val="ru-RU"/>
        </w:rPr>
      </w:pPr>
      <w:r w:rsidRPr="009750B6">
        <w:rPr>
          <w:rFonts w:asciiTheme="minorHAnsi" w:hAnsiTheme="minorHAnsi" w:cstheme="minorHAnsi"/>
          <w:b/>
          <w:lang w:val="ru-RU"/>
        </w:rPr>
        <w:t>Наличие финансовой информации по компаниям-аналогам</w:t>
      </w:r>
    </w:p>
    <w:p w14:paraId="5DB91387" w14:textId="77777777" w:rsidR="0097411C" w:rsidRPr="009750B6" w:rsidRDefault="0097411C" w:rsidP="00523C57">
      <w:pPr>
        <w:numPr>
          <w:ilvl w:val="0"/>
          <w:numId w:val="332"/>
        </w:numPr>
        <w:ind w:left="1104"/>
        <w:jc w:val="both"/>
        <w:rPr>
          <w:rFonts w:asciiTheme="minorHAnsi" w:hAnsiTheme="minorHAnsi" w:cstheme="minorHAnsi"/>
        </w:rPr>
      </w:pPr>
      <w:r w:rsidRPr="009750B6">
        <w:rPr>
          <w:rFonts w:asciiTheme="minorHAnsi" w:hAnsiTheme="minorHAnsi" w:cstheme="minorHAnsi"/>
        </w:rPr>
        <w:t>Одинаковый размер дебиторской задолженности</w:t>
      </w:r>
    </w:p>
    <w:p w14:paraId="202F0241"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67633C8"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4.1.2.74.</w:t>
      </w:r>
      <w:r w:rsidRPr="009750B6">
        <w:rPr>
          <w:rFonts w:asciiTheme="minorHAnsi" w:hAnsiTheme="minorHAnsi" w:cstheme="minorHAnsi"/>
        </w:rPr>
        <w:t> Что снижает денежный поток от операционной деятельности?</w:t>
      </w:r>
    </w:p>
    <w:p w14:paraId="3FAD5407"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Уплата пени по налогам.</w:t>
      </w:r>
    </w:p>
    <w:p w14:paraId="777D583F"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Увеличение резерва по дебиторской задолженности по решению руководителя предприятия.</w:t>
      </w:r>
    </w:p>
    <w:p w14:paraId="1EAF6293"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Увеличение арендной платы за помещения.</w:t>
      </w:r>
    </w:p>
    <w:p w14:paraId="49655447"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Продажа ОС, не участвующих в операционной деятельности.</w:t>
      </w:r>
    </w:p>
    <w:p w14:paraId="4F5F0E72" w14:textId="77777777" w:rsidR="00531874" w:rsidRPr="009750B6" w:rsidRDefault="00531874" w:rsidP="00523C57">
      <w:pPr>
        <w:pStyle w:val="af2"/>
        <w:spacing w:before="0" w:beforeAutospacing="0" w:after="0" w:afterAutospacing="0"/>
        <w:jc w:val="both"/>
        <w:rPr>
          <w:rFonts w:asciiTheme="minorHAnsi" w:hAnsiTheme="minorHAnsi" w:cstheme="minorHAnsi"/>
        </w:rPr>
      </w:pPr>
    </w:p>
    <w:p w14:paraId="0CB9FF6A"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56882A5F" w14:textId="77777777" w:rsidR="0097411C" w:rsidRPr="009750B6" w:rsidRDefault="0097411C" w:rsidP="00523C57">
      <w:pPr>
        <w:numPr>
          <w:ilvl w:val="0"/>
          <w:numId w:val="333"/>
        </w:numPr>
        <w:ind w:left="1104"/>
        <w:jc w:val="both"/>
        <w:rPr>
          <w:rFonts w:asciiTheme="minorHAnsi" w:hAnsiTheme="minorHAnsi" w:cstheme="minorHAnsi"/>
          <w:b/>
        </w:rPr>
      </w:pPr>
      <w:r w:rsidRPr="009750B6">
        <w:rPr>
          <w:rFonts w:asciiTheme="minorHAnsi" w:hAnsiTheme="minorHAnsi" w:cstheme="minorHAnsi"/>
          <w:b/>
        </w:rPr>
        <w:t>I, III</w:t>
      </w:r>
    </w:p>
    <w:p w14:paraId="40CE6670" w14:textId="77777777" w:rsidR="0097411C" w:rsidRPr="009750B6" w:rsidRDefault="0097411C" w:rsidP="00523C57">
      <w:pPr>
        <w:numPr>
          <w:ilvl w:val="0"/>
          <w:numId w:val="333"/>
        </w:numPr>
        <w:ind w:left="1104"/>
        <w:jc w:val="both"/>
        <w:rPr>
          <w:rFonts w:asciiTheme="minorHAnsi" w:hAnsiTheme="minorHAnsi" w:cstheme="minorHAnsi"/>
        </w:rPr>
      </w:pPr>
      <w:r w:rsidRPr="009750B6">
        <w:rPr>
          <w:rFonts w:asciiTheme="minorHAnsi" w:hAnsiTheme="minorHAnsi" w:cstheme="minorHAnsi"/>
        </w:rPr>
        <w:lastRenderedPageBreak/>
        <w:t>I, II, III</w:t>
      </w:r>
    </w:p>
    <w:p w14:paraId="493CAE0E" w14:textId="77777777" w:rsidR="0097411C" w:rsidRPr="009750B6" w:rsidRDefault="0097411C" w:rsidP="00523C57">
      <w:pPr>
        <w:numPr>
          <w:ilvl w:val="0"/>
          <w:numId w:val="333"/>
        </w:numPr>
        <w:ind w:left="1104"/>
        <w:jc w:val="both"/>
        <w:rPr>
          <w:rFonts w:asciiTheme="minorHAnsi" w:hAnsiTheme="minorHAnsi" w:cstheme="minorHAnsi"/>
        </w:rPr>
      </w:pPr>
      <w:r w:rsidRPr="009750B6">
        <w:rPr>
          <w:rFonts w:asciiTheme="minorHAnsi" w:hAnsiTheme="minorHAnsi" w:cstheme="minorHAnsi"/>
        </w:rPr>
        <w:t>всё вышеперечисленное</w:t>
      </w:r>
    </w:p>
    <w:p w14:paraId="37EE20FC" w14:textId="77777777" w:rsidR="0097411C" w:rsidRPr="009750B6" w:rsidRDefault="0097411C" w:rsidP="00523C57">
      <w:pPr>
        <w:numPr>
          <w:ilvl w:val="0"/>
          <w:numId w:val="333"/>
        </w:numPr>
        <w:ind w:left="1104"/>
        <w:jc w:val="both"/>
        <w:rPr>
          <w:rFonts w:asciiTheme="minorHAnsi" w:hAnsiTheme="minorHAnsi" w:cstheme="minorHAnsi"/>
        </w:rPr>
      </w:pPr>
      <w:r w:rsidRPr="009750B6">
        <w:rPr>
          <w:rFonts w:asciiTheme="minorHAnsi" w:hAnsiTheme="minorHAnsi" w:cstheme="minorHAnsi"/>
        </w:rPr>
        <w:t>I, II</w:t>
      </w:r>
    </w:p>
    <w:p w14:paraId="45742B7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4B4CF8C"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4.1.2.75.</w:t>
      </w:r>
      <w:r w:rsidRPr="009750B6">
        <w:rPr>
          <w:rFonts w:asciiTheme="minorHAnsi" w:hAnsiTheme="minorHAnsi" w:cstheme="minorHAnsi"/>
        </w:rPr>
        <w:t> </w:t>
      </w:r>
      <w:r w:rsidR="00F72787" w:rsidRPr="009750B6">
        <w:rPr>
          <w:rFonts w:asciiTheme="minorHAnsi" w:hAnsiTheme="minorHAnsi" w:cstheme="minorHAnsi"/>
        </w:rPr>
        <w:t xml:space="preserve">Какое утверждение, относящееся к методу дисконтированных денежных потоков, </w:t>
      </w:r>
      <w:r w:rsidR="0035101C" w:rsidRPr="009750B6">
        <w:rPr>
          <w:rFonts w:asciiTheme="minorHAnsi" w:hAnsiTheme="minorHAnsi" w:cstheme="minorHAnsi"/>
        </w:rPr>
        <w:t xml:space="preserve">является </w:t>
      </w:r>
      <w:r w:rsidR="00F72787" w:rsidRPr="009750B6">
        <w:rPr>
          <w:rFonts w:asciiTheme="minorHAnsi" w:hAnsiTheme="minorHAnsi" w:cstheme="minorHAnsi"/>
        </w:rPr>
        <w:t>верн</w:t>
      </w:r>
      <w:r w:rsidR="0035101C" w:rsidRPr="009750B6">
        <w:rPr>
          <w:rFonts w:asciiTheme="minorHAnsi" w:hAnsiTheme="minorHAnsi" w:cstheme="minorHAnsi"/>
        </w:rPr>
        <w:t>ым</w:t>
      </w:r>
      <w:r w:rsidR="00F72787" w:rsidRPr="009750B6">
        <w:rPr>
          <w:rFonts w:asciiTheme="minorHAnsi" w:hAnsiTheme="minorHAnsi" w:cstheme="minorHAnsi"/>
        </w:rPr>
        <w:t xml:space="preserve"> при условии, что все величины постоянны, а меняется только величина, обозначенная в утверждении?</w:t>
      </w:r>
    </w:p>
    <w:p w14:paraId="778AFABC"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 РС растет при увеличении темпов долгосрочного роста.</w:t>
      </w:r>
    </w:p>
    <w:p w14:paraId="29C1E613"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 РС растет при увеличении срока жизни актива.</w:t>
      </w:r>
    </w:p>
    <w:p w14:paraId="0EA43069" w14:textId="77777777" w:rsidR="00531874"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III. РС растет при увеличении ставки дисконтирования.</w:t>
      </w:r>
    </w:p>
    <w:p w14:paraId="4BE1E6E3" w14:textId="77777777" w:rsidR="00F72787"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IV. при бесконечном сроке актива его стоимость стремится к бесконечности.</w:t>
      </w:r>
    </w:p>
    <w:p w14:paraId="34637BE4"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6794A31B" w14:textId="77777777" w:rsidR="0097411C" w:rsidRPr="009750B6" w:rsidRDefault="0097411C" w:rsidP="00523C57">
      <w:pPr>
        <w:numPr>
          <w:ilvl w:val="0"/>
          <w:numId w:val="334"/>
        </w:numPr>
        <w:ind w:left="1104"/>
        <w:jc w:val="both"/>
        <w:rPr>
          <w:rFonts w:asciiTheme="minorHAnsi" w:hAnsiTheme="minorHAnsi" w:cstheme="minorHAnsi"/>
        </w:rPr>
      </w:pPr>
      <w:r w:rsidRPr="009750B6">
        <w:rPr>
          <w:rFonts w:asciiTheme="minorHAnsi" w:hAnsiTheme="minorHAnsi" w:cstheme="minorHAnsi"/>
        </w:rPr>
        <w:t>I</w:t>
      </w:r>
    </w:p>
    <w:p w14:paraId="4C423560" w14:textId="77777777" w:rsidR="0097411C" w:rsidRPr="009750B6" w:rsidRDefault="0097411C" w:rsidP="00523C57">
      <w:pPr>
        <w:numPr>
          <w:ilvl w:val="0"/>
          <w:numId w:val="334"/>
        </w:numPr>
        <w:ind w:left="1104"/>
        <w:jc w:val="both"/>
        <w:rPr>
          <w:rFonts w:asciiTheme="minorHAnsi" w:hAnsiTheme="minorHAnsi" w:cstheme="minorHAnsi"/>
        </w:rPr>
      </w:pPr>
      <w:r w:rsidRPr="009750B6">
        <w:rPr>
          <w:rFonts w:asciiTheme="minorHAnsi" w:hAnsiTheme="minorHAnsi" w:cstheme="minorHAnsi"/>
        </w:rPr>
        <w:t>II и IV</w:t>
      </w:r>
    </w:p>
    <w:p w14:paraId="2306734D" w14:textId="77777777" w:rsidR="0097411C" w:rsidRPr="009750B6" w:rsidRDefault="0097411C" w:rsidP="00523C57">
      <w:pPr>
        <w:numPr>
          <w:ilvl w:val="0"/>
          <w:numId w:val="334"/>
        </w:numPr>
        <w:ind w:left="1104"/>
        <w:jc w:val="both"/>
        <w:rPr>
          <w:rFonts w:asciiTheme="minorHAnsi" w:hAnsiTheme="minorHAnsi" w:cstheme="minorHAnsi"/>
        </w:rPr>
      </w:pPr>
      <w:r w:rsidRPr="009750B6">
        <w:rPr>
          <w:rFonts w:asciiTheme="minorHAnsi" w:hAnsiTheme="minorHAnsi" w:cstheme="minorHAnsi"/>
        </w:rPr>
        <w:t>III</w:t>
      </w:r>
    </w:p>
    <w:p w14:paraId="49821921" w14:textId="77777777" w:rsidR="0097411C" w:rsidRPr="009750B6" w:rsidRDefault="0097411C" w:rsidP="00523C57">
      <w:pPr>
        <w:numPr>
          <w:ilvl w:val="0"/>
          <w:numId w:val="334"/>
        </w:numPr>
        <w:ind w:left="1104"/>
        <w:jc w:val="both"/>
        <w:rPr>
          <w:rFonts w:asciiTheme="minorHAnsi" w:hAnsiTheme="minorHAnsi" w:cstheme="minorHAnsi"/>
          <w:b/>
        </w:rPr>
      </w:pPr>
      <w:r w:rsidRPr="009750B6">
        <w:rPr>
          <w:rFonts w:asciiTheme="minorHAnsi" w:hAnsiTheme="minorHAnsi" w:cstheme="minorHAnsi"/>
          <w:b/>
        </w:rPr>
        <w:t>I и II</w:t>
      </w:r>
    </w:p>
    <w:p w14:paraId="1F0ADDC2"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EEA1BFC"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4.1.2.76.</w:t>
      </w:r>
      <w:r w:rsidRPr="009750B6">
        <w:rPr>
          <w:rFonts w:asciiTheme="minorHAnsi" w:hAnsiTheme="minorHAnsi" w:cstheme="minorHAnsi"/>
        </w:rPr>
        <w:t> Перечислите методы оценки стоимости предприятия (бизнеса) в постпрогнозном периоде:</w:t>
      </w:r>
    </w:p>
    <w:p w14:paraId="7640A1CF"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288C676E" w14:textId="77777777" w:rsidR="0097411C" w:rsidRPr="009750B6" w:rsidRDefault="0097411C" w:rsidP="00523C57">
      <w:pPr>
        <w:numPr>
          <w:ilvl w:val="0"/>
          <w:numId w:val="335"/>
        </w:numPr>
        <w:ind w:left="1104"/>
        <w:jc w:val="both"/>
        <w:rPr>
          <w:rFonts w:asciiTheme="minorHAnsi" w:hAnsiTheme="minorHAnsi" w:cstheme="minorHAnsi"/>
        </w:rPr>
      </w:pPr>
      <w:r w:rsidRPr="009750B6">
        <w:rPr>
          <w:rFonts w:asciiTheme="minorHAnsi" w:hAnsiTheme="minorHAnsi" w:cstheme="minorHAnsi"/>
        </w:rPr>
        <w:t>Модель Гордона</w:t>
      </w:r>
    </w:p>
    <w:p w14:paraId="2D68A9B9" w14:textId="77777777" w:rsidR="0097411C" w:rsidRPr="009750B6" w:rsidRDefault="0097411C" w:rsidP="00523C57">
      <w:pPr>
        <w:numPr>
          <w:ilvl w:val="0"/>
          <w:numId w:val="335"/>
        </w:numPr>
        <w:ind w:left="1104"/>
        <w:jc w:val="both"/>
        <w:rPr>
          <w:rFonts w:asciiTheme="minorHAnsi" w:hAnsiTheme="minorHAnsi" w:cstheme="minorHAnsi"/>
        </w:rPr>
      </w:pPr>
      <w:r w:rsidRPr="009750B6">
        <w:rPr>
          <w:rFonts w:asciiTheme="minorHAnsi" w:hAnsiTheme="minorHAnsi" w:cstheme="minorHAnsi"/>
        </w:rPr>
        <w:t>Метод предполагаемой продажи</w:t>
      </w:r>
    </w:p>
    <w:p w14:paraId="2343F1FB" w14:textId="77777777" w:rsidR="0097411C" w:rsidRPr="009750B6" w:rsidRDefault="0097411C" w:rsidP="00523C57">
      <w:pPr>
        <w:numPr>
          <w:ilvl w:val="0"/>
          <w:numId w:val="335"/>
        </w:numPr>
        <w:ind w:left="1104"/>
        <w:jc w:val="both"/>
        <w:rPr>
          <w:rFonts w:asciiTheme="minorHAnsi" w:hAnsiTheme="minorHAnsi" w:cstheme="minorHAnsi"/>
        </w:rPr>
      </w:pPr>
      <w:r w:rsidRPr="009750B6">
        <w:rPr>
          <w:rFonts w:asciiTheme="minorHAnsi" w:hAnsiTheme="minorHAnsi" w:cstheme="minorHAnsi"/>
        </w:rPr>
        <w:t>Метод ликвидационной стоимости</w:t>
      </w:r>
    </w:p>
    <w:p w14:paraId="00A6E083" w14:textId="77777777" w:rsidR="0097411C" w:rsidRPr="009750B6" w:rsidRDefault="0097411C" w:rsidP="00523C57">
      <w:pPr>
        <w:numPr>
          <w:ilvl w:val="0"/>
          <w:numId w:val="335"/>
        </w:numPr>
        <w:ind w:left="1104"/>
        <w:jc w:val="both"/>
        <w:rPr>
          <w:rFonts w:asciiTheme="minorHAnsi" w:hAnsiTheme="minorHAnsi" w:cstheme="minorHAnsi"/>
          <w:b/>
        </w:rPr>
      </w:pPr>
      <w:r w:rsidRPr="009750B6">
        <w:rPr>
          <w:rFonts w:asciiTheme="minorHAnsi" w:hAnsiTheme="minorHAnsi" w:cstheme="minorHAnsi"/>
          <w:b/>
        </w:rPr>
        <w:t>Все варианты верны</w:t>
      </w:r>
    </w:p>
    <w:p w14:paraId="1CFFA928"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709136A"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4.1.2.77.</w:t>
      </w:r>
      <w:r w:rsidRPr="009750B6">
        <w:rPr>
          <w:rFonts w:asciiTheme="minorHAnsi" w:hAnsiTheme="minorHAnsi" w:cstheme="minorHAnsi"/>
        </w:rPr>
        <w:t xml:space="preserve"> Что </w:t>
      </w:r>
      <w:r w:rsidR="00E2742A" w:rsidRPr="009750B6">
        <w:rPr>
          <w:rFonts w:asciiTheme="minorHAnsi" w:hAnsiTheme="minorHAnsi" w:cstheme="minorHAnsi"/>
        </w:rPr>
        <w:t xml:space="preserve">не </w:t>
      </w:r>
      <w:r w:rsidRPr="009750B6">
        <w:rPr>
          <w:rFonts w:asciiTheme="minorHAnsi" w:hAnsiTheme="minorHAnsi" w:cstheme="minorHAnsi"/>
        </w:rPr>
        <w:t>нужно учитывать в процессе нормализации финансовой отчётности?</w:t>
      </w:r>
    </w:p>
    <w:p w14:paraId="523A8B1B"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2AF778D8" w14:textId="77777777" w:rsidR="0097411C" w:rsidRPr="009750B6" w:rsidRDefault="0097411C" w:rsidP="00523C57">
      <w:pPr>
        <w:numPr>
          <w:ilvl w:val="0"/>
          <w:numId w:val="336"/>
        </w:numPr>
        <w:ind w:left="1104"/>
        <w:jc w:val="both"/>
        <w:rPr>
          <w:rFonts w:asciiTheme="minorHAnsi" w:hAnsiTheme="minorHAnsi" w:cstheme="minorHAnsi"/>
        </w:rPr>
      </w:pPr>
      <w:r w:rsidRPr="009750B6">
        <w:rPr>
          <w:rFonts w:asciiTheme="minorHAnsi" w:hAnsiTheme="minorHAnsi" w:cstheme="minorHAnsi"/>
        </w:rPr>
        <w:t>учёт запасов по рыночной стоимости</w:t>
      </w:r>
    </w:p>
    <w:p w14:paraId="72E3B328" w14:textId="77777777" w:rsidR="0097411C" w:rsidRPr="009750B6" w:rsidRDefault="0097411C" w:rsidP="00523C57">
      <w:pPr>
        <w:numPr>
          <w:ilvl w:val="0"/>
          <w:numId w:val="336"/>
        </w:numPr>
        <w:ind w:left="1104"/>
        <w:jc w:val="both"/>
        <w:rPr>
          <w:rFonts w:asciiTheme="minorHAnsi" w:hAnsiTheme="minorHAnsi" w:cstheme="minorHAnsi"/>
          <w:lang w:val="ru-RU"/>
        </w:rPr>
      </w:pPr>
      <w:r w:rsidRPr="009750B6">
        <w:rPr>
          <w:rFonts w:asciiTheme="minorHAnsi" w:hAnsiTheme="minorHAnsi" w:cstheme="minorHAnsi"/>
          <w:lang w:val="ru-RU"/>
        </w:rPr>
        <w:t>перевод цен в рыночные из трансфертных</w:t>
      </w:r>
    </w:p>
    <w:p w14:paraId="245D0AAE" w14:textId="77777777" w:rsidR="0097411C" w:rsidRPr="009750B6" w:rsidRDefault="0097411C" w:rsidP="00523C57">
      <w:pPr>
        <w:numPr>
          <w:ilvl w:val="0"/>
          <w:numId w:val="336"/>
        </w:numPr>
        <w:ind w:left="1104"/>
        <w:jc w:val="both"/>
        <w:rPr>
          <w:rFonts w:asciiTheme="minorHAnsi" w:hAnsiTheme="minorHAnsi" w:cstheme="minorHAnsi"/>
          <w:b/>
        </w:rPr>
      </w:pPr>
      <w:r w:rsidRPr="009750B6">
        <w:rPr>
          <w:rFonts w:asciiTheme="minorHAnsi" w:hAnsiTheme="minorHAnsi" w:cstheme="minorHAnsi"/>
          <w:b/>
        </w:rPr>
        <w:t>упущенная выгода</w:t>
      </w:r>
    </w:p>
    <w:p w14:paraId="206F8683" w14:textId="77777777" w:rsidR="0097411C" w:rsidRPr="009750B6" w:rsidRDefault="0097411C" w:rsidP="00523C57">
      <w:pPr>
        <w:numPr>
          <w:ilvl w:val="0"/>
          <w:numId w:val="336"/>
        </w:numPr>
        <w:ind w:left="1104"/>
        <w:jc w:val="both"/>
        <w:rPr>
          <w:rFonts w:asciiTheme="minorHAnsi" w:hAnsiTheme="minorHAnsi" w:cstheme="minorHAnsi"/>
        </w:rPr>
      </w:pPr>
      <w:r w:rsidRPr="009750B6">
        <w:rPr>
          <w:rFonts w:asciiTheme="minorHAnsi" w:hAnsiTheme="minorHAnsi" w:cstheme="minorHAnsi"/>
        </w:rPr>
        <w:t>исключение просроченной задолженности</w:t>
      </w:r>
    </w:p>
    <w:p w14:paraId="71880623"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A604F8D"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4.1.2.78.</w:t>
      </w:r>
      <w:r w:rsidRPr="009750B6">
        <w:rPr>
          <w:rFonts w:asciiTheme="minorHAnsi" w:hAnsiTheme="minorHAnsi" w:cstheme="minorHAnsi"/>
        </w:rPr>
        <w:t> Как рассчитать стоимость бессрочной облигации с постоянным купоном, не обращающейся на рынке?</w:t>
      </w:r>
    </w:p>
    <w:p w14:paraId="2BD877D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2A794B1E" w14:textId="77777777" w:rsidR="0097411C" w:rsidRPr="009750B6" w:rsidRDefault="0097411C" w:rsidP="00523C57">
      <w:pPr>
        <w:numPr>
          <w:ilvl w:val="0"/>
          <w:numId w:val="337"/>
        </w:numPr>
        <w:ind w:left="1104"/>
        <w:jc w:val="both"/>
        <w:rPr>
          <w:rFonts w:asciiTheme="minorHAnsi" w:hAnsiTheme="minorHAnsi" w:cstheme="minorHAnsi"/>
          <w:lang w:val="ru-RU"/>
        </w:rPr>
      </w:pPr>
      <w:r w:rsidRPr="009750B6">
        <w:rPr>
          <w:rFonts w:asciiTheme="minorHAnsi" w:hAnsiTheme="minorHAnsi" w:cstheme="minorHAnsi"/>
          <w:lang w:val="ru-RU"/>
        </w:rPr>
        <w:t>по сделкам с облигациями, котирующимися на рынке</w:t>
      </w:r>
    </w:p>
    <w:p w14:paraId="0A438E9A" w14:textId="77777777" w:rsidR="0097411C" w:rsidRPr="009750B6" w:rsidRDefault="0097411C" w:rsidP="00523C57">
      <w:pPr>
        <w:numPr>
          <w:ilvl w:val="0"/>
          <w:numId w:val="337"/>
        </w:numPr>
        <w:ind w:left="1104"/>
        <w:jc w:val="both"/>
        <w:rPr>
          <w:rFonts w:asciiTheme="minorHAnsi" w:hAnsiTheme="minorHAnsi" w:cstheme="minorHAnsi"/>
          <w:lang w:val="ru-RU"/>
        </w:rPr>
      </w:pPr>
      <w:r w:rsidRPr="009750B6">
        <w:rPr>
          <w:rFonts w:asciiTheme="minorHAnsi" w:hAnsiTheme="minorHAnsi" w:cstheme="minorHAnsi"/>
          <w:lang w:val="ru-RU"/>
        </w:rPr>
        <w:t>по сделкам с облигациями со срочным погашением</w:t>
      </w:r>
    </w:p>
    <w:p w14:paraId="5CC24F1C" w14:textId="77777777" w:rsidR="0097411C" w:rsidRPr="009750B6" w:rsidRDefault="0097411C" w:rsidP="00523C57">
      <w:pPr>
        <w:numPr>
          <w:ilvl w:val="0"/>
          <w:numId w:val="337"/>
        </w:numPr>
        <w:ind w:left="1104"/>
        <w:jc w:val="both"/>
        <w:rPr>
          <w:rFonts w:asciiTheme="minorHAnsi" w:hAnsiTheme="minorHAnsi" w:cstheme="minorHAnsi"/>
          <w:lang w:val="ru-RU"/>
        </w:rPr>
      </w:pPr>
      <w:r w:rsidRPr="009750B6">
        <w:rPr>
          <w:rFonts w:asciiTheme="minorHAnsi" w:hAnsiTheme="minorHAnsi" w:cstheme="minorHAnsi"/>
          <w:lang w:val="ru-RU"/>
        </w:rPr>
        <w:t>рыночная стоимость бессрочной облигации всегда равна номиналу</w:t>
      </w:r>
    </w:p>
    <w:p w14:paraId="2561C29C" w14:textId="77777777" w:rsidR="0097411C" w:rsidRPr="009750B6" w:rsidRDefault="0097411C" w:rsidP="00523C57">
      <w:pPr>
        <w:numPr>
          <w:ilvl w:val="0"/>
          <w:numId w:val="337"/>
        </w:numPr>
        <w:ind w:left="1104"/>
        <w:jc w:val="both"/>
        <w:rPr>
          <w:rFonts w:asciiTheme="minorHAnsi" w:hAnsiTheme="minorHAnsi" w:cstheme="minorHAnsi"/>
          <w:b/>
          <w:lang w:val="ru-RU"/>
        </w:rPr>
      </w:pPr>
      <w:r w:rsidRPr="009750B6">
        <w:rPr>
          <w:rFonts w:asciiTheme="minorHAnsi" w:hAnsiTheme="minorHAnsi" w:cstheme="minorHAnsi"/>
          <w:b/>
          <w:lang w:val="ru-RU"/>
        </w:rPr>
        <w:t>по выплатам по данной облигации, пересчитанным с учетом ставки капитализации</w:t>
      </w:r>
    </w:p>
    <w:p w14:paraId="3273A18E"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190997FC"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4.1.2.79.</w:t>
      </w:r>
      <w:r w:rsidRPr="009750B6">
        <w:rPr>
          <w:rFonts w:asciiTheme="minorHAnsi" w:hAnsiTheme="minorHAnsi" w:cstheme="minorHAnsi"/>
        </w:rPr>
        <w:t xml:space="preserve"> Какую корректировку </w:t>
      </w:r>
      <w:r w:rsidR="00E2742A" w:rsidRPr="009750B6">
        <w:rPr>
          <w:rFonts w:asciiTheme="minorHAnsi" w:hAnsiTheme="minorHAnsi" w:cstheme="minorHAnsi"/>
        </w:rPr>
        <w:t>не</w:t>
      </w:r>
      <w:r w:rsidRPr="009750B6">
        <w:rPr>
          <w:rFonts w:asciiTheme="minorHAnsi" w:hAnsiTheme="minorHAnsi" w:cstheme="minorHAnsi"/>
        </w:rPr>
        <w:t xml:space="preserve"> надо применять к стоимости предприятия, определенной методом ДДП, при определении собственного капитала:</w:t>
      </w:r>
    </w:p>
    <w:p w14:paraId="20185865" w14:textId="77777777" w:rsidR="0097411C" w:rsidRPr="009750B6" w:rsidRDefault="0097411C" w:rsidP="00523C57">
      <w:pPr>
        <w:numPr>
          <w:ilvl w:val="0"/>
          <w:numId w:val="338"/>
        </w:numPr>
        <w:ind w:left="1104"/>
        <w:jc w:val="both"/>
        <w:rPr>
          <w:rFonts w:asciiTheme="minorHAnsi" w:hAnsiTheme="minorHAnsi" w:cstheme="minorHAnsi"/>
        </w:rPr>
      </w:pPr>
      <w:r w:rsidRPr="009750B6">
        <w:rPr>
          <w:rFonts w:asciiTheme="minorHAnsi" w:hAnsiTheme="minorHAnsi" w:cstheme="minorHAnsi"/>
        </w:rPr>
        <w:t>вложения в краткосрочные облигации</w:t>
      </w:r>
    </w:p>
    <w:p w14:paraId="6103D6DB" w14:textId="77777777" w:rsidR="0097411C" w:rsidRPr="009750B6" w:rsidRDefault="0097411C" w:rsidP="00523C57">
      <w:pPr>
        <w:numPr>
          <w:ilvl w:val="0"/>
          <w:numId w:val="338"/>
        </w:numPr>
        <w:ind w:left="1104"/>
        <w:jc w:val="both"/>
        <w:rPr>
          <w:rFonts w:asciiTheme="minorHAnsi" w:hAnsiTheme="minorHAnsi" w:cstheme="minorHAnsi"/>
        </w:rPr>
      </w:pPr>
      <w:r w:rsidRPr="009750B6">
        <w:rPr>
          <w:rFonts w:asciiTheme="minorHAnsi" w:hAnsiTheme="minorHAnsi" w:cstheme="minorHAnsi"/>
        </w:rPr>
        <w:t>краткосрочные депозиты</w:t>
      </w:r>
    </w:p>
    <w:p w14:paraId="6B568A4A" w14:textId="77777777" w:rsidR="0097411C" w:rsidRPr="009750B6" w:rsidRDefault="0097411C" w:rsidP="00523C57">
      <w:pPr>
        <w:numPr>
          <w:ilvl w:val="0"/>
          <w:numId w:val="338"/>
        </w:numPr>
        <w:ind w:left="1104"/>
        <w:jc w:val="both"/>
        <w:rPr>
          <w:rFonts w:asciiTheme="minorHAnsi" w:hAnsiTheme="minorHAnsi" w:cstheme="minorHAnsi"/>
        </w:rPr>
      </w:pPr>
      <w:r w:rsidRPr="009750B6">
        <w:rPr>
          <w:rFonts w:asciiTheme="minorHAnsi" w:hAnsiTheme="minorHAnsi" w:cstheme="minorHAnsi"/>
        </w:rPr>
        <w:t>рыночная стоимость инвестиционной недвижимости</w:t>
      </w:r>
    </w:p>
    <w:p w14:paraId="720426F3" w14:textId="77777777" w:rsidR="0097411C" w:rsidRPr="009750B6" w:rsidRDefault="0097411C" w:rsidP="00523C57">
      <w:pPr>
        <w:numPr>
          <w:ilvl w:val="0"/>
          <w:numId w:val="338"/>
        </w:numPr>
        <w:ind w:left="1104"/>
        <w:jc w:val="both"/>
        <w:rPr>
          <w:rFonts w:asciiTheme="minorHAnsi" w:hAnsiTheme="minorHAnsi" w:cstheme="minorHAnsi"/>
          <w:b/>
          <w:lang w:val="ru-RU"/>
        </w:rPr>
      </w:pPr>
      <w:r w:rsidRPr="009750B6">
        <w:rPr>
          <w:rFonts w:asciiTheme="minorHAnsi" w:hAnsiTheme="minorHAnsi" w:cstheme="minorHAnsi"/>
          <w:b/>
          <w:lang w:val="ru-RU"/>
        </w:rPr>
        <w:t>затраты на монтаж оборудования, участвующего в производственном цикле</w:t>
      </w:r>
    </w:p>
    <w:p w14:paraId="2457320A"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027638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lastRenderedPageBreak/>
        <w:t>4.1.2.80.</w:t>
      </w:r>
      <w:r w:rsidRPr="009750B6">
        <w:rPr>
          <w:rFonts w:asciiTheme="minorHAnsi" w:hAnsiTheme="minorHAnsi" w:cstheme="minorHAnsi"/>
        </w:rPr>
        <w:t> Что из перечисленного влияет на уменьшение денежного потока от операционной деятельности (CFO)?</w:t>
      </w:r>
    </w:p>
    <w:p w14:paraId="422301B9" w14:textId="77777777" w:rsidR="0097411C" w:rsidRPr="009750B6" w:rsidRDefault="0097411C" w:rsidP="00523C57">
      <w:pPr>
        <w:numPr>
          <w:ilvl w:val="0"/>
          <w:numId w:val="339"/>
        </w:numPr>
        <w:ind w:left="1104"/>
        <w:jc w:val="both"/>
        <w:rPr>
          <w:rFonts w:asciiTheme="minorHAnsi" w:hAnsiTheme="minorHAnsi" w:cstheme="minorHAnsi"/>
          <w:b/>
        </w:rPr>
      </w:pPr>
      <w:r w:rsidRPr="009750B6">
        <w:rPr>
          <w:rFonts w:asciiTheme="minorHAnsi" w:hAnsiTheme="minorHAnsi" w:cstheme="minorHAnsi"/>
          <w:b/>
        </w:rPr>
        <w:t>продажа товара в кредит</w:t>
      </w:r>
    </w:p>
    <w:p w14:paraId="5405E674" w14:textId="77777777" w:rsidR="0097411C" w:rsidRPr="009750B6" w:rsidRDefault="0097411C" w:rsidP="00523C57">
      <w:pPr>
        <w:numPr>
          <w:ilvl w:val="0"/>
          <w:numId w:val="339"/>
        </w:numPr>
        <w:ind w:left="1104"/>
        <w:jc w:val="both"/>
        <w:rPr>
          <w:rFonts w:asciiTheme="minorHAnsi" w:hAnsiTheme="minorHAnsi" w:cstheme="minorHAnsi"/>
          <w:lang w:val="ru-RU"/>
        </w:rPr>
      </w:pPr>
      <w:r w:rsidRPr="009750B6">
        <w:rPr>
          <w:rFonts w:asciiTheme="minorHAnsi" w:hAnsiTheme="minorHAnsi" w:cstheme="minorHAnsi"/>
          <w:lang w:val="ru-RU"/>
        </w:rPr>
        <w:t>оплата за покупку новой производственной линии для производственного цеха</w:t>
      </w:r>
    </w:p>
    <w:p w14:paraId="0166DE97" w14:textId="77777777" w:rsidR="0097411C" w:rsidRPr="009750B6" w:rsidRDefault="0097411C" w:rsidP="00523C57">
      <w:pPr>
        <w:numPr>
          <w:ilvl w:val="0"/>
          <w:numId w:val="339"/>
        </w:numPr>
        <w:ind w:left="1104"/>
        <w:jc w:val="both"/>
        <w:rPr>
          <w:rFonts w:asciiTheme="minorHAnsi" w:hAnsiTheme="minorHAnsi" w:cstheme="minorHAnsi"/>
          <w:lang w:val="ru-RU"/>
        </w:rPr>
      </w:pPr>
      <w:r w:rsidRPr="009750B6">
        <w:rPr>
          <w:rFonts w:asciiTheme="minorHAnsi" w:hAnsiTheme="minorHAnsi" w:cstheme="minorHAnsi"/>
          <w:lang w:val="ru-RU"/>
        </w:rPr>
        <w:t>снижение резерва по безнадежной дебиторской задолженности в соответствии с решением руководства</w:t>
      </w:r>
    </w:p>
    <w:p w14:paraId="6275F04A" w14:textId="77777777" w:rsidR="0097411C" w:rsidRPr="009750B6" w:rsidRDefault="0097411C" w:rsidP="00523C57">
      <w:pPr>
        <w:numPr>
          <w:ilvl w:val="0"/>
          <w:numId w:val="339"/>
        </w:numPr>
        <w:ind w:left="1104"/>
        <w:jc w:val="both"/>
        <w:rPr>
          <w:rFonts w:asciiTheme="minorHAnsi" w:hAnsiTheme="minorHAnsi" w:cstheme="minorHAnsi"/>
        </w:rPr>
      </w:pPr>
      <w:r w:rsidRPr="009750B6">
        <w:rPr>
          <w:rFonts w:asciiTheme="minorHAnsi" w:hAnsiTheme="minorHAnsi" w:cstheme="minorHAnsi"/>
        </w:rPr>
        <w:t>начисление амортизации на новое здание</w:t>
      </w:r>
    </w:p>
    <w:p w14:paraId="619031E1"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73D678B9"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4.1.2.81.</w:t>
      </w:r>
      <w:r w:rsidRPr="009750B6">
        <w:rPr>
          <w:rFonts w:asciiTheme="minorHAnsi" w:hAnsiTheme="minorHAnsi" w:cstheme="minorHAnsi"/>
        </w:rPr>
        <w:t> Безрисковая ставка 3%, среднерыночная премия 7%, стоимость долга 9%. Как изменится WACC?</w:t>
      </w:r>
    </w:p>
    <w:p w14:paraId="05E2584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57626EFE" w14:textId="77777777" w:rsidR="0097411C" w:rsidRPr="009750B6" w:rsidRDefault="0097411C" w:rsidP="00523C57">
      <w:pPr>
        <w:numPr>
          <w:ilvl w:val="0"/>
          <w:numId w:val="340"/>
        </w:numPr>
        <w:ind w:left="1104"/>
        <w:jc w:val="both"/>
        <w:rPr>
          <w:rFonts w:asciiTheme="minorHAnsi" w:hAnsiTheme="minorHAnsi" w:cstheme="minorHAnsi"/>
        </w:rPr>
      </w:pPr>
      <w:r w:rsidRPr="009750B6">
        <w:rPr>
          <w:rFonts w:asciiTheme="minorHAnsi" w:hAnsiTheme="minorHAnsi" w:cstheme="minorHAnsi"/>
        </w:rPr>
        <w:t>Увеличится</w:t>
      </w:r>
    </w:p>
    <w:p w14:paraId="7648EB20" w14:textId="77777777" w:rsidR="0097411C" w:rsidRPr="009750B6" w:rsidRDefault="0097411C" w:rsidP="00523C57">
      <w:pPr>
        <w:numPr>
          <w:ilvl w:val="0"/>
          <w:numId w:val="340"/>
        </w:numPr>
        <w:ind w:left="1104"/>
        <w:jc w:val="both"/>
        <w:rPr>
          <w:rFonts w:asciiTheme="minorHAnsi" w:hAnsiTheme="minorHAnsi" w:cstheme="minorHAnsi"/>
          <w:b/>
        </w:rPr>
      </w:pPr>
      <w:r w:rsidRPr="009750B6">
        <w:rPr>
          <w:rFonts w:asciiTheme="minorHAnsi" w:hAnsiTheme="minorHAnsi" w:cstheme="minorHAnsi"/>
          <w:b/>
        </w:rPr>
        <w:t>Не хватает данных</w:t>
      </w:r>
    </w:p>
    <w:p w14:paraId="66711732" w14:textId="77777777" w:rsidR="0097411C" w:rsidRPr="009750B6" w:rsidRDefault="0097411C" w:rsidP="00523C57">
      <w:pPr>
        <w:numPr>
          <w:ilvl w:val="0"/>
          <w:numId w:val="340"/>
        </w:numPr>
        <w:ind w:left="1104"/>
        <w:jc w:val="both"/>
        <w:rPr>
          <w:rFonts w:asciiTheme="minorHAnsi" w:hAnsiTheme="minorHAnsi" w:cstheme="minorHAnsi"/>
        </w:rPr>
      </w:pPr>
      <w:r w:rsidRPr="009750B6">
        <w:rPr>
          <w:rFonts w:asciiTheme="minorHAnsi" w:hAnsiTheme="minorHAnsi" w:cstheme="minorHAnsi"/>
        </w:rPr>
        <w:t>Уменьшится</w:t>
      </w:r>
    </w:p>
    <w:p w14:paraId="1B93BAA6" w14:textId="77777777" w:rsidR="0097411C" w:rsidRPr="009750B6" w:rsidRDefault="0097411C" w:rsidP="00523C57">
      <w:pPr>
        <w:numPr>
          <w:ilvl w:val="0"/>
          <w:numId w:val="340"/>
        </w:numPr>
        <w:ind w:left="1104"/>
        <w:jc w:val="both"/>
        <w:rPr>
          <w:rFonts w:asciiTheme="minorHAnsi" w:hAnsiTheme="minorHAnsi" w:cstheme="minorHAnsi"/>
        </w:rPr>
      </w:pPr>
      <w:r w:rsidRPr="009750B6">
        <w:rPr>
          <w:rFonts w:asciiTheme="minorHAnsi" w:hAnsiTheme="minorHAnsi" w:cstheme="minorHAnsi"/>
        </w:rPr>
        <w:t>Не изменится</w:t>
      </w:r>
    </w:p>
    <w:p w14:paraId="0D6C31D9"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0AC10683"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4.1.2.82.</w:t>
      </w:r>
      <w:r w:rsidRPr="009750B6">
        <w:rPr>
          <w:rFonts w:asciiTheme="minorHAnsi" w:hAnsiTheme="minorHAnsi" w:cstheme="minorHAnsi"/>
        </w:rPr>
        <w:t> Что из перечисленного влияет на изменение денежного потока от операционной деятельности в сторону уменьшения:</w:t>
      </w:r>
    </w:p>
    <w:p w14:paraId="2A23774E"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2DA4A927" w14:textId="77777777" w:rsidR="0097411C" w:rsidRPr="009750B6" w:rsidRDefault="0097411C" w:rsidP="00523C57">
      <w:pPr>
        <w:numPr>
          <w:ilvl w:val="0"/>
          <w:numId w:val="341"/>
        </w:numPr>
        <w:ind w:left="1104"/>
        <w:jc w:val="both"/>
        <w:rPr>
          <w:rFonts w:asciiTheme="minorHAnsi" w:hAnsiTheme="minorHAnsi" w:cstheme="minorHAnsi"/>
        </w:rPr>
      </w:pPr>
      <w:r w:rsidRPr="009750B6">
        <w:rPr>
          <w:rFonts w:asciiTheme="minorHAnsi" w:hAnsiTheme="minorHAnsi" w:cstheme="minorHAnsi"/>
        </w:rPr>
        <w:t>оплата счетов за оборудование</w:t>
      </w:r>
    </w:p>
    <w:p w14:paraId="20FA1164" w14:textId="77777777" w:rsidR="0097411C" w:rsidRPr="009750B6" w:rsidRDefault="0097411C" w:rsidP="00523C57">
      <w:pPr>
        <w:numPr>
          <w:ilvl w:val="0"/>
          <w:numId w:val="341"/>
        </w:numPr>
        <w:ind w:left="1104"/>
        <w:jc w:val="both"/>
        <w:rPr>
          <w:rFonts w:asciiTheme="minorHAnsi" w:hAnsiTheme="minorHAnsi" w:cstheme="minorHAnsi"/>
        </w:rPr>
      </w:pPr>
      <w:r w:rsidRPr="009750B6">
        <w:rPr>
          <w:rFonts w:asciiTheme="minorHAnsi" w:hAnsiTheme="minorHAnsi" w:cstheme="minorHAnsi"/>
        </w:rPr>
        <w:t>выплата дивидендов</w:t>
      </w:r>
    </w:p>
    <w:p w14:paraId="3479E319" w14:textId="77777777" w:rsidR="0097411C" w:rsidRPr="009750B6" w:rsidRDefault="0097411C" w:rsidP="00523C57">
      <w:pPr>
        <w:numPr>
          <w:ilvl w:val="0"/>
          <w:numId w:val="341"/>
        </w:numPr>
        <w:ind w:left="1104"/>
        <w:jc w:val="both"/>
        <w:rPr>
          <w:rFonts w:asciiTheme="minorHAnsi" w:hAnsiTheme="minorHAnsi" w:cstheme="minorHAnsi"/>
          <w:b/>
        </w:rPr>
      </w:pPr>
      <w:r w:rsidRPr="009750B6">
        <w:rPr>
          <w:rFonts w:asciiTheme="minorHAnsi" w:hAnsiTheme="minorHAnsi" w:cstheme="minorHAnsi"/>
          <w:b/>
        </w:rPr>
        <w:t>покупка канцелярских товаров</w:t>
      </w:r>
    </w:p>
    <w:p w14:paraId="430A11A5" w14:textId="77777777" w:rsidR="0097411C" w:rsidRPr="009750B6" w:rsidRDefault="0097411C" w:rsidP="00523C57">
      <w:pPr>
        <w:numPr>
          <w:ilvl w:val="0"/>
          <w:numId w:val="341"/>
        </w:numPr>
        <w:ind w:left="1104"/>
        <w:jc w:val="both"/>
        <w:rPr>
          <w:rFonts w:asciiTheme="minorHAnsi" w:hAnsiTheme="minorHAnsi" w:cstheme="minorHAnsi"/>
          <w:lang w:val="ru-RU"/>
        </w:rPr>
      </w:pPr>
      <w:r w:rsidRPr="009750B6">
        <w:rPr>
          <w:rFonts w:asciiTheme="minorHAnsi" w:hAnsiTheme="minorHAnsi" w:cstheme="minorHAnsi"/>
          <w:lang w:val="ru-RU"/>
        </w:rPr>
        <w:t>списание амортизации выбывшего объекта основных средств</w:t>
      </w:r>
    </w:p>
    <w:p w14:paraId="7453BF6E"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4BE3CCA8"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4.1.2.83.</w:t>
      </w:r>
      <w:r w:rsidRPr="009750B6">
        <w:rPr>
          <w:rFonts w:asciiTheme="minorHAnsi" w:hAnsiTheme="minorHAnsi" w:cstheme="minorHAnsi"/>
        </w:rPr>
        <w:t> Что не может учитываться как стоимость долга при расчете WACC?</w:t>
      </w:r>
    </w:p>
    <w:p w14:paraId="7D2F1FDF" w14:textId="77777777" w:rsidR="0097411C" w:rsidRPr="009750B6" w:rsidRDefault="00E2742A"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w:t>
      </w:r>
      <w:r w:rsidR="0097411C" w:rsidRPr="009750B6">
        <w:rPr>
          <w:rFonts w:asciiTheme="minorHAnsi" w:hAnsiTheme="minorHAnsi" w:cstheme="minorHAnsi"/>
        </w:rPr>
        <w:t>арианты ответа:</w:t>
      </w:r>
    </w:p>
    <w:p w14:paraId="13E69BDC" w14:textId="77777777" w:rsidR="0097411C" w:rsidRPr="009750B6" w:rsidRDefault="0097411C" w:rsidP="00523C57">
      <w:pPr>
        <w:numPr>
          <w:ilvl w:val="0"/>
          <w:numId w:val="342"/>
        </w:numPr>
        <w:ind w:left="1104"/>
        <w:jc w:val="both"/>
        <w:rPr>
          <w:rFonts w:asciiTheme="minorHAnsi" w:hAnsiTheme="minorHAnsi" w:cstheme="minorHAnsi"/>
          <w:lang w:val="ru-RU"/>
        </w:rPr>
      </w:pPr>
      <w:r w:rsidRPr="009750B6">
        <w:rPr>
          <w:rFonts w:asciiTheme="minorHAnsi" w:hAnsiTheme="minorHAnsi" w:cstheme="minorHAnsi"/>
          <w:lang w:val="ru-RU"/>
        </w:rPr>
        <w:t>Ставка по выпущенному облигационному займу компании</w:t>
      </w:r>
    </w:p>
    <w:p w14:paraId="10F6057D" w14:textId="77777777" w:rsidR="0097411C" w:rsidRPr="009750B6" w:rsidRDefault="0097411C" w:rsidP="00523C57">
      <w:pPr>
        <w:numPr>
          <w:ilvl w:val="0"/>
          <w:numId w:val="342"/>
        </w:numPr>
        <w:ind w:left="1104"/>
        <w:jc w:val="both"/>
        <w:rPr>
          <w:rFonts w:asciiTheme="minorHAnsi" w:hAnsiTheme="minorHAnsi" w:cstheme="minorHAnsi"/>
          <w:b/>
        </w:rPr>
      </w:pPr>
      <w:r w:rsidRPr="009750B6">
        <w:rPr>
          <w:rFonts w:asciiTheme="minorHAnsi" w:hAnsiTheme="minorHAnsi" w:cstheme="minorHAnsi"/>
          <w:b/>
        </w:rPr>
        <w:t>Ставка рефинансирования ЦБ</w:t>
      </w:r>
    </w:p>
    <w:p w14:paraId="493D5996" w14:textId="77777777" w:rsidR="0097411C" w:rsidRPr="009750B6" w:rsidRDefault="0097411C" w:rsidP="00523C57">
      <w:pPr>
        <w:numPr>
          <w:ilvl w:val="0"/>
          <w:numId w:val="342"/>
        </w:numPr>
        <w:ind w:left="1104"/>
        <w:jc w:val="both"/>
        <w:rPr>
          <w:rFonts w:asciiTheme="minorHAnsi" w:hAnsiTheme="minorHAnsi" w:cstheme="minorHAnsi"/>
        </w:rPr>
      </w:pPr>
      <w:r w:rsidRPr="009750B6">
        <w:rPr>
          <w:rFonts w:asciiTheme="minorHAnsi" w:hAnsiTheme="minorHAnsi" w:cstheme="minorHAnsi"/>
        </w:rPr>
        <w:t>Среднерыночная ставка по коммерческим кредитам</w:t>
      </w:r>
    </w:p>
    <w:p w14:paraId="51A2ACC7" w14:textId="77777777" w:rsidR="0097411C" w:rsidRPr="009750B6" w:rsidRDefault="0097411C" w:rsidP="00523C57">
      <w:pPr>
        <w:numPr>
          <w:ilvl w:val="0"/>
          <w:numId w:val="342"/>
        </w:numPr>
        <w:ind w:left="1104"/>
        <w:jc w:val="both"/>
        <w:rPr>
          <w:rFonts w:asciiTheme="minorHAnsi" w:hAnsiTheme="minorHAnsi" w:cstheme="minorHAnsi"/>
        </w:rPr>
      </w:pPr>
      <w:r w:rsidRPr="009750B6">
        <w:rPr>
          <w:rFonts w:asciiTheme="minorHAnsi" w:hAnsiTheme="minorHAnsi" w:cstheme="minorHAnsi"/>
        </w:rPr>
        <w:t>Фактическая ставка по кредитам</w:t>
      </w:r>
    </w:p>
    <w:p w14:paraId="68CB2D99"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5A14895"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4.1.2.84.</w:t>
      </w:r>
      <w:r w:rsidRPr="009750B6">
        <w:rPr>
          <w:rFonts w:asciiTheme="minorHAnsi" w:hAnsiTheme="minorHAnsi" w:cstheme="minorHAnsi"/>
        </w:rPr>
        <w:t> Одним из условий применения модели Гордона является:</w:t>
      </w:r>
    </w:p>
    <w:p w14:paraId="276A5B97"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36487311" w14:textId="77777777" w:rsidR="0097411C" w:rsidRPr="009750B6" w:rsidRDefault="0097411C" w:rsidP="00523C57">
      <w:pPr>
        <w:numPr>
          <w:ilvl w:val="0"/>
          <w:numId w:val="343"/>
        </w:numPr>
        <w:ind w:left="1104"/>
        <w:jc w:val="both"/>
        <w:rPr>
          <w:rFonts w:asciiTheme="minorHAnsi" w:hAnsiTheme="minorHAnsi" w:cstheme="minorHAnsi"/>
        </w:rPr>
      </w:pPr>
      <w:r w:rsidRPr="009750B6">
        <w:rPr>
          <w:rFonts w:asciiTheme="minorHAnsi" w:hAnsiTheme="minorHAnsi" w:cstheme="minorHAnsi"/>
        </w:rPr>
        <w:t>инфляция больше 3-х процентов</w:t>
      </w:r>
    </w:p>
    <w:p w14:paraId="14732A65" w14:textId="77777777" w:rsidR="0097411C" w:rsidRPr="009750B6" w:rsidRDefault="0097411C" w:rsidP="00523C57">
      <w:pPr>
        <w:numPr>
          <w:ilvl w:val="0"/>
          <w:numId w:val="343"/>
        </w:numPr>
        <w:ind w:left="1104"/>
        <w:jc w:val="both"/>
        <w:rPr>
          <w:rFonts w:asciiTheme="minorHAnsi" w:hAnsiTheme="minorHAnsi" w:cstheme="minorHAnsi"/>
        </w:rPr>
      </w:pPr>
      <w:r w:rsidRPr="009750B6">
        <w:rPr>
          <w:rFonts w:asciiTheme="minorHAnsi" w:hAnsiTheme="minorHAnsi" w:cstheme="minorHAnsi"/>
        </w:rPr>
        <w:t>денежные средства положительны</w:t>
      </w:r>
    </w:p>
    <w:p w14:paraId="212E28A7" w14:textId="77777777" w:rsidR="0097411C" w:rsidRPr="009750B6" w:rsidRDefault="0097411C" w:rsidP="00523C57">
      <w:pPr>
        <w:numPr>
          <w:ilvl w:val="0"/>
          <w:numId w:val="343"/>
        </w:numPr>
        <w:ind w:left="1104"/>
        <w:jc w:val="both"/>
        <w:rPr>
          <w:rFonts w:asciiTheme="minorHAnsi" w:hAnsiTheme="minorHAnsi" w:cstheme="minorHAnsi"/>
          <w:b/>
        </w:rPr>
      </w:pPr>
      <w:r w:rsidRPr="009750B6">
        <w:rPr>
          <w:rFonts w:asciiTheme="minorHAnsi" w:hAnsiTheme="minorHAnsi" w:cstheme="minorHAnsi"/>
          <w:b/>
        </w:rPr>
        <w:t>амортизация равна капитальным вложениям</w:t>
      </w:r>
    </w:p>
    <w:p w14:paraId="02DA5ED8" w14:textId="77777777" w:rsidR="0097411C" w:rsidRPr="009750B6" w:rsidRDefault="0097411C" w:rsidP="00523C57">
      <w:pPr>
        <w:numPr>
          <w:ilvl w:val="0"/>
          <w:numId w:val="343"/>
        </w:numPr>
        <w:ind w:left="1104"/>
        <w:jc w:val="both"/>
        <w:rPr>
          <w:rFonts w:asciiTheme="minorHAnsi" w:hAnsiTheme="minorHAnsi" w:cstheme="minorHAnsi"/>
          <w:lang w:val="ru-RU"/>
        </w:rPr>
      </w:pPr>
      <w:r w:rsidRPr="009750B6">
        <w:rPr>
          <w:rFonts w:asciiTheme="minorHAnsi" w:hAnsiTheme="minorHAnsi" w:cstheme="minorHAnsi"/>
          <w:lang w:val="ru-RU"/>
        </w:rPr>
        <w:t>амортизация равна изменению собственного оборотного капитала</w:t>
      </w:r>
    </w:p>
    <w:p w14:paraId="0E754596" w14:textId="77777777" w:rsidR="0097411C" w:rsidRPr="009750B6" w:rsidRDefault="0097411C" w:rsidP="00523C57">
      <w:pPr>
        <w:pStyle w:val="af2"/>
        <w:spacing w:before="0" w:beforeAutospacing="0" w:after="0" w:afterAutospacing="0"/>
        <w:rPr>
          <w:rFonts w:asciiTheme="minorHAnsi" w:hAnsiTheme="minorHAnsi" w:cstheme="minorHAnsi"/>
        </w:rPr>
      </w:pPr>
    </w:p>
    <w:p w14:paraId="43FB390D"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4.1.2.85.</w:t>
      </w:r>
      <w:r w:rsidRPr="009750B6">
        <w:rPr>
          <w:rFonts w:asciiTheme="minorHAnsi" w:hAnsiTheme="minorHAnsi" w:cstheme="minorHAnsi"/>
        </w:rPr>
        <w:t> Как нужно скорректировать инвестированный капитал, полученный по методу дисконтированных денежных потоков, чтобы получить собственный капитал?</w:t>
      </w:r>
    </w:p>
    <w:p w14:paraId="17C882FD"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0255E088" w14:textId="77777777" w:rsidR="0097411C" w:rsidRPr="009750B6" w:rsidRDefault="0097411C" w:rsidP="00523C57">
      <w:pPr>
        <w:numPr>
          <w:ilvl w:val="0"/>
          <w:numId w:val="344"/>
        </w:numPr>
        <w:ind w:left="1104"/>
        <w:jc w:val="both"/>
        <w:rPr>
          <w:rFonts w:asciiTheme="minorHAnsi" w:hAnsiTheme="minorHAnsi" w:cstheme="minorHAnsi"/>
        </w:rPr>
      </w:pPr>
      <w:r w:rsidRPr="009750B6">
        <w:rPr>
          <w:rFonts w:asciiTheme="minorHAnsi" w:hAnsiTheme="minorHAnsi" w:cstheme="minorHAnsi"/>
        </w:rPr>
        <w:t>вычесть денежные средства</w:t>
      </w:r>
    </w:p>
    <w:p w14:paraId="339372DC" w14:textId="77777777" w:rsidR="0097411C" w:rsidRPr="009750B6" w:rsidRDefault="0097411C" w:rsidP="00523C57">
      <w:pPr>
        <w:numPr>
          <w:ilvl w:val="0"/>
          <w:numId w:val="344"/>
        </w:numPr>
        <w:ind w:left="1104"/>
        <w:jc w:val="both"/>
        <w:rPr>
          <w:rFonts w:asciiTheme="minorHAnsi" w:hAnsiTheme="minorHAnsi" w:cstheme="minorHAnsi"/>
        </w:rPr>
      </w:pPr>
      <w:r w:rsidRPr="009750B6">
        <w:rPr>
          <w:rFonts w:asciiTheme="minorHAnsi" w:hAnsiTheme="minorHAnsi" w:cstheme="minorHAnsi"/>
        </w:rPr>
        <w:t>вычесть рыночную стоимость неиспользуемых активов</w:t>
      </w:r>
    </w:p>
    <w:p w14:paraId="3AAA3745" w14:textId="77777777" w:rsidR="0097411C" w:rsidRPr="009750B6" w:rsidRDefault="0097411C" w:rsidP="00523C57">
      <w:pPr>
        <w:numPr>
          <w:ilvl w:val="0"/>
          <w:numId w:val="344"/>
        </w:numPr>
        <w:ind w:left="1104"/>
        <w:jc w:val="both"/>
        <w:rPr>
          <w:rFonts w:asciiTheme="minorHAnsi" w:hAnsiTheme="minorHAnsi" w:cstheme="minorHAnsi"/>
          <w:lang w:val="ru-RU"/>
        </w:rPr>
      </w:pPr>
      <w:r w:rsidRPr="009750B6">
        <w:rPr>
          <w:rFonts w:asciiTheme="minorHAnsi" w:hAnsiTheme="minorHAnsi" w:cstheme="minorHAnsi"/>
          <w:lang w:val="ru-RU"/>
        </w:rPr>
        <w:t>вычесть балансовую стоимость долгосрочной и краткосрочной задолженности</w:t>
      </w:r>
    </w:p>
    <w:p w14:paraId="2F171847" w14:textId="77777777" w:rsidR="0097411C" w:rsidRPr="009750B6" w:rsidRDefault="0097411C" w:rsidP="00523C57">
      <w:pPr>
        <w:numPr>
          <w:ilvl w:val="0"/>
          <w:numId w:val="344"/>
        </w:numPr>
        <w:ind w:left="1104"/>
        <w:jc w:val="both"/>
        <w:rPr>
          <w:rFonts w:asciiTheme="minorHAnsi" w:hAnsiTheme="minorHAnsi" w:cstheme="minorHAnsi"/>
          <w:b/>
          <w:lang w:val="ru-RU"/>
        </w:rPr>
      </w:pPr>
      <w:r w:rsidRPr="009750B6">
        <w:rPr>
          <w:rFonts w:asciiTheme="minorHAnsi" w:hAnsiTheme="minorHAnsi" w:cstheme="minorHAnsi"/>
          <w:b/>
          <w:lang w:val="ru-RU"/>
        </w:rPr>
        <w:t>вычесть рыночную стоимость долгосрочной и краткосрочной задолженности</w:t>
      </w:r>
    </w:p>
    <w:p w14:paraId="240B16D7"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5877EEAD"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4.1.2.86.</w:t>
      </w:r>
      <w:r w:rsidRPr="009750B6">
        <w:rPr>
          <w:rFonts w:asciiTheme="minorHAnsi" w:hAnsiTheme="minorHAnsi" w:cstheme="minorHAnsi"/>
        </w:rPr>
        <w:t> Какое соотношение верно для финансово устойчивой компании?</w:t>
      </w:r>
    </w:p>
    <w:p w14:paraId="0C0C4203"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4D4D146D" w14:textId="77777777" w:rsidR="0097411C" w:rsidRPr="009750B6" w:rsidRDefault="0097411C" w:rsidP="00523C57">
      <w:pPr>
        <w:numPr>
          <w:ilvl w:val="0"/>
          <w:numId w:val="345"/>
        </w:numPr>
        <w:ind w:left="1104"/>
        <w:jc w:val="both"/>
        <w:rPr>
          <w:rFonts w:asciiTheme="minorHAnsi" w:hAnsiTheme="minorHAnsi" w:cstheme="minorHAnsi"/>
          <w:b/>
          <w:lang w:val="ru-RU"/>
        </w:rPr>
      </w:pPr>
      <w:r w:rsidRPr="009750B6">
        <w:rPr>
          <w:rFonts w:asciiTheme="minorHAnsi" w:hAnsiTheme="minorHAnsi" w:cstheme="minorHAnsi"/>
          <w:b/>
          <w:lang w:val="ru-RU"/>
        </w:rPr>
        <w:lastRenderedPageBreak/>
        <w:t xml:space="preserve">Стоимость собственного капитала по обыкновенным акциям &gt; </w:t>
      </w:r>
      <w:r w:rsidRPr="009750B6">
        <w:rPr>
          <w:rFonts w:asciiTheme="minorHAnsi" w:hAnsiTheme="minorHAnsi" w:cstheme="minorHAnsi"/>
          <w:b/>
        </w:rPr>
        <w:t>C</w:t>
      </w:r>
      <w:r w:rsidRPr="009750B6">
        <w:rPr>
          <w:rFonts w:asciiTheme="minorHAnsi" w:hAnsiTheme="minorHAnsi" w:cstheme="minorHAnsi"/>
          <w:b/>
          <w:lang w:val="ru-RU"/>
        </w:rPr>
        <w:t>тоимость собственного капитала по привилегированным акциям &gt; Стоимость долга</w:t>
      </w:r>
    </w:p>
    <w:p w14:paraId="2115814D" w14:textId="77777777" w:rsidR="0097411C" w:rsidRPr="009750B6" w:rsidRDefault="0097411C" w:rsidP="00523C57">
      <w:pPr>
        <w:numPr>
          <w:ilvl w:val="0"/>
          <w:numId w:val="345"/>
        </w:numPr>
        <w:ind w:left="1104"/>
        <w:jc w:val="both"/>
        <w:rPr>
          <w:rFonts w:asciiTheme="minorHAnsi" w:hAnsiTheme="minorHAnsi" w:cstheme="minorHAnsi"/>
          <w:lang w:val="ru-RU"/>
        </w:rPr>
      </w:pPr>
      <w:r w:rsidRPr="009750B6">
        <w:rPr>
          <w:rFonts w:asciiTheme="minorHAnsi" w:hAnsiTheme="minorHAnsi" w:cstheme="minorHAnsi"/>
          <w:lang w:val="ru-RU"/>
        </w:rPr>
        <w:t xml:space="preserve">Стоимость собственного капитала по привилегированным акциям &gt; </w:t>
      </w:r>
      <w:r w:rsidRPr="009750B6">
        <w:rPr>
          <w:rFonts w:asciiTheme="minorHAnsi" w:hAnsiTheme="minorHAnsi" w:cstheme="minorHAnsi"/>
        </w:rPr>
        <w:t>C</w:t>
      </w:r>
      <w:r w:rsidRPr="009750B6">
        <w:rPr>
          <w:rFonts w:asciiTheme="minorHAnsi" w:hAnsiTheme="minorHAnsi" w:cstheme="minorHAnsi"/>
          <w:lang w:val="ru-RU"/>
        </w:rPr>
        <w:t>тоимость собственного капитала по обыкновенным акциям &gt; Стоимость долга</w:t>
      </w:r>
    </w:p>
    <w:p w14:paraId="510E296F" w14:textId="77777777" w:rsidR="0097411C" w:rsidRPr="009750B6" w:rsidRDefault="0097411C" w:rsidP="00523C57">
      <w:pPr>
        <w:numPr>
          <w:ilvl w:val="0"/>
          <w:numId w:val="345"/>
        </w:numPr>
        <w:ind w:left="1104"/>
        <w:jc w:val="both"/>
        <w:rPr>
          <w:rFonts w:asciiTheme="minorHAnsi" w:hAnsiTheme="minorHAnsi" w:cstheme="minorHAnsi"/>
          <w:lang w:val="ru-RU"/>
        </w:rPr>
      </w:pPr>
      <w:r w:rsidRPr="009750B6">
        <w:rPr>
          <w:rFonts w:asciiTheme="minorHAnsi" w:hAnsiTheme="minorHAnsi" w:cstheme="minorHAnsi"/>
          <w:lang w:val="ru-RU"/>
        </w:rPr>
        <w:t xml:space="preserve">Стоимость собственного капитала по обыкновенным акциям &lt; </w:t>
      </w:r>
      <w:r w:rsidRPr="009750B6">
        <w:rPr>
          <w:rFonts w:asciiTheme="minorHAnsi" w:hAnsiTheme="minorHAnsi" w:cstheme="minorHAnsi"/>
        </w:rPr>
        <w:t>C</w:t>
      </w:r>
      <w:r w:rsidRPr="009750B6">
        <w:rPr>
          <w:rFonts w:asciiTheme="minorHAnsi" w:hAnsiTheme="minorHAnsi" w:cstheme="minorHAnsi"/>
          <w:lang w:val="ru-RU"/>
        </w:rPr>
        <w:t>тоимость собственного капитала по привилегированным акциям &lt; Стоимость долга</w:t>
      </w:r>
    </w:p>
    <w:p w14:paraId="27586596" w14:textId="77777777" w:rsidR="0097411C" w:rsidRPr="009750B6" w:rsidRDefault="0097411C" w:rsidP="00523C57">
      <w:pPr>
        <w:numPr>
          <w:ilvl w:val="0"/>
          <w:numId w:val="345"/>
        </w:numPr>
        <w:ind w:left="1104"/>
        <w:jc w:val="both"/>
        <w:rPr>
          <w:rFonts w:asciiTheme="minorHAnsi" w:hAnsiTheme="minorHAnsi" w:cstheme="minorHAnsi"/>
          <w:lang w:val="ru-RU"/>
        </w:rPr>
      </w:pPr>
      <w:r w:rsidRPr="009750B6">
        <w:rPr>
          <w:rFonts w:asciiTheme="minorHAnsi" w:hAnsiTheme="minorHAnsi" w:cstheme="minorHAnsi"/>
          <w:lang w:val="ru-RU"/>
        </w:rPr>
        <w:t xml:space="preserve">Стоимость собственного капитала по привилегированным акциям &lt; </w:t>
      </w:r>
      <w:r w:rsidRPr="009750B6">
        <w:rPr>
          <w:rFonts w:asciiTheme="minorHAnsi" w:hAnsiTheme="minorHAnsi" w:cstheme="minorHAnsi"/>
        </w:rPr>
        <w:t>C</w:t>
      </w:r>
      <w:r w:rsidRPr="009750B6">
        <w:rPr>
          <w:rFonts w:asciiTheme="minorHAnsi" w:hAnsiTheme="minorHAnsi" w:cstheme="minorHAnsi"/>
          <w:lang w:val="ru-RU"/>
        </w:rPr>
        <w:t>тоимость собственного капитала по обыкновенным акциям &lt; Стоимость долга</w:t>
      </w:r>
    </w:p>
    <w:p w14:paraId="053DF24E" w14:textId="77777777" w:rsidR="0097411C" w:rsidRPr="009750B6" w:rsidRDefault="0097411C" w:rsidP="00523C57">
      <w:pPr>
        <w:pStyle w:val="af2"/>
        <w:spacing w:before="0" w:beforeAutospacing="0" w:after="0" w:afterAutospacing="0"/>
        <w:jc w:val="both"/>
        <w:rPr>
          <w:rFonts w:asciiTheme="minorHAnsi" w:hAnsiTheme="minorHAnsi" w:cstheme="minorHAnsi"/>
        </w:rPr>
      </w:pPr>
    </w:p>
    <w:p w14:paraId="34854067" w14:textId="77777777" w:rsidR="00E2742A"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4.1.2.87.</w:t>
      </w:r>
      <w:r w:rsidRPr="009750B6">
        <w:rPr>
          <w:rFonts w:asciiTheme="minorHAnsi" w:hAnsiTheme="minorHAnsi" w:cstheme="minorHAnsi"/>
        </w:rPr>
        <w:t> Какая формула описывает связь между темпом инфляции, номинальной и реальной ставками процента?</w:t>
      </w:r>
    </w:p>
    <w:p w14:paraId="77046D61" w14:textId="77777777" w:rsidR="0097411C" w:rsidRPr="009750B6" w:rsidRDefault="0097411C"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7FE52AC1" w14:textId="77777777" w:rsidR="0097411C" w:rsidRPr="009750B6" w:rsidRDefault="0097411C" w:rsidP="00523C57">
      <w:pPr>
        <w:numPr>
          <w:ilvl w:val="0"/>
          <w:numId w:val="346"/>
        </w:numPr>
        <w:ind w:left="1104"/>
        <w:jc w:val="both"/>
        <w:rPr>
          <w:rFonts w:asciiTheme="minorHAnsi" w:hAnsiTheme="minorHAnsi" w:cstheme="minorHAnsi"/>
        </w:rPr>
      </w:pPr>
      <w:r w:rsidRPr="009750B6">
        <w:rPr>
          <w:rFonts w:asciiTheme="minorHAnsi" w:hAnsiTheme="minorHAnsi" w:cstheme="minorHAnsi"/>
        </w:rPr>
        <w:t>Формула Гордона</w:t>
      </w:r>
    </w:p>
    <w:p w14:paraId="15A62C85" w14:textId="77777777" w:rsidR="0097411C" w:rsidRPr="009750B6" w:rsidRDefault="0097411C" w:rsidP="00523C57">
      <w:pPr>
        <w:numPr>
          <w:ilvl w:val="0"/>
          <w:numId w:val="346"/>
        </w:numPr>
        <w:ind w:left="1104"/>
        <w:jc w:val="both"/>
        <w:rPr>
          <w:rFonts w:asciiTheme="minorHAnsi" w:hAnsiTheme="minorHAnsi" w:cstheme="minorHAnsi"/>
        </w:rPr>
      </w:pPr>
      <w:r w:rsidRPr="009750B6">
        <w:rPr>
          <w:rFonts w:asciiTheme="minorHAnsi" w:hAnsiTheme="minorHAnsi" w:cstheme="minorHAnsi"/>
        </w:rPr>
        <w:t>Формула Чилтона</w:t>
      </w:r>
    </w:p>
    <w:p w14:paraId="2306AE47" w14:textId="77777777" w:rsidR="0097411C" w:rsidRPr="009750B6" w:rsidRDefault="0097411C" w:rsidP="00523C57">
      <w:pPr>
        <w:numPr>
          <w:ilvl w:val="0"/>
          <w:numId w:val="346"/>
        </w:numPr>
        <w:ind w:left="1104"/>
        <w:jc w:val="both"/>
        <w:rPr>
          <w:rFonts w:asciiTheme="minorHAnsi" w:hAnsiTheme="minorHAnsi" w:cstheme="minorHAnsi"/>
          <w:b/>
        </w:rPr>
      </w:pPr>
      <w:r w:rsidRPr="009750B6">
        <w:rPr>
          <w:rFonts w:asciiTheme="minorHAnsi" w:hAnsiTheme="minorHAnsi" w:cstheme="minorHAnsi"/>
          <w:b/>
        </w:rPr>
        <w:t>Формула Фишера</w:t>
      </w:r>
    </w:p>
    <w:p w14:paraId="5258A9F7" w14:textId="77777777" w:rsidR="0097411C" w:rsidRPr="009750B6" w:rsidRDefault="0097411C" w:rsidP="00523C57">
      <w:pPr>
        <w:numPr>
          <w:ilvl w:val="0"/>
          <w:numId w:val="346"/>
        </w:numPr>
        <w:ind w:left="1104"/>
        <w:jc w:val="both"/>
        <w:rPr>
          <w:rFonts w:asciiTheme="minorHAnsi" w:hAnsiTheme="minorHAnsi" w:cstheme="minorHAnsi"/>
        </w:rPr>
      </w:pPr>
      <w:r w:rsidRPr="009750B6">
        <w:rPr>
          <w:rFonts w:asciiTheme="minorHAnsi" w:hAnsiTheme="minorHAnsi" w:cstheme="minorHAnsi"/>
        </w:rPr>
        <w:t>Формула Блэка-Шоулза</w:t>
      </w:r>
    </w:p>
    <w:p w14:paraId="2E7D5035" w14:textId="77777777" w:rsidR="00D554E1" w:rsidRPr="009750B6" w:rsidRDefault="00D554E1" w:rsidP="00523C57">
      <w:pPr>
        <w:jc w:val="both"/>
        <w:rPr>
          <w:rFonts w:asciiTheme="minorHAnsi" w:hAnsiTheme="minorHAnsi" w:cstheme="minorHAnsi"/>
          <w:lang w:val="ru-RU"/>
        </w:rPr>
      </w:pPr>
    </w:p>
    <w:p w14:paraId="187AD52D" w14:textId="77777777" w:rsidR="007D2AA2" w:rsidRPr="009750B6" w:rsidRDefault="00D554E1" w:rsidP="00523C57">
      <w:pPr>
        <w:jc w:val="both"/>
        <w:rPr>
          <w:rFonts w:asciiTheme="minorHAnsi" w:hAnsiTheme="minorHAnsi" w:cstheme="minorHAnsi"/>
          <w:bCs/>
          <w:lang w:val="ru-RU"/>
        </w:rPr>
      </w:pPr>
      <w:r w:rsidRPr="009750B6">
        <w:rPr>
          <w:rFonts w:asciiTheme="minorHAnsi" w:hAnsiTheme="minorHAnsi" w:cstheme="minorHAnsi"/>
          <w:b/>
          <w:bCs/>
          <w:lang w:val="ru-RU"/>
        </w:rPr>
        <w:t xml:space="preserve">4.1.2.88. </w:t>
      </w:r>
      <w:r w:rsidRPr="009750B6">
        <w:rPr>
          <w:rFonts w:asciiTheme="minorHAnsi" w:hAnsiTheme="minorHAnsi" w:cstheme="minorHAnsi"/>
          <w:bCs/>
          <w:lang w:val="ru-RU"/>
        </w:rPr>
        <w:t>В каком случае при расчете мультипликатора в числителе используется стоимость инвестированного капитала?</w:t>
      </w:r>
    </w:p>
    <w:p w14:paraId="3B50E39C" w14:textId="77777777" w:rsidR="00D554E1" w:rsidRPr="009750B6" w:rsidRDefault="00D554E1" w:rsidP="00523C57">
      <w:pPr>
        <w:jc w:val="both"/>
        <w:rPr>
          <w:rFonts w:asciiTheme="minorHAnsi" w:hAnsiTheme="minorHAnsi" w:cstheme="minorHAnsi"/>
          <w:bCs/>
        </w:rPr>
      </w:pPr>
      <w:r w:rsidRPr="009750B6">
        <w:rPr>
          <w:rFonts w:asciiTheme="minorHAnsi" w:hAnsiTheme="minorHAnsi" w:cstheme="minorHAnsi"/>
          <w:bCs/>
        </w:rPr>
        <w:t>Варианты ответа:</w:t>
      </w:r>
    </w:p>
    <w:p w14:paraId="29389D5B" w14:textId="77777777" w:rsidR="00D554E1" w:rsidRPr="009750B6" w:rsidRDefault="00D554E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определяется инвестиционная стоимость актива</w:t>
      </w:r>
    </w:p>
    <w:p w14:paraId="7BF9830C" w14:textId="77777777" w:rsidR="00D554E1" w:rsidRPr="009750B6" w:rsidRDefault="006A33CD" w:rsidP="00523C57">
      <w:pPr>
        <w:numPr>
          <w:ilvl w:val="0"/>
          <w:numId w:val="691"/>
        </w:numPr>
        <w:jc w:val="both"/>
        <w:rPr>
          <w:rFonts w:asciiTheme="minorHAnsi" w:hAnsiTheme="minorHAnsi" w:cstheme="minorHAnsi"/>
          <w:b/>
          <w:bCs/>
          <w:lang w:val="ru-RU"/>
        </w:rPr>
      </w:pPr>
      <w:r w:rsidRPr="009750B6">
        <w:rPr>
          <w:rFonts w:asciiTheme="minorHAnsi" w:hAnsiTheme="minorHAnsi" w:cstheme="minorHAnsi"/>
          <w:b/>
          <w:bCs/>
          <w:lang w:val="ru-RU"/>
        </w:rPr>
        <w:t>в знаменателе используется EBITDA и /или выручка</w:t>
      </w:r>
    </w:p>
    <w:p w14:paraId="2E255F24" w14:textId="77777777" w:rsidR="00D554E1" w:rsidRPr="009750B6" w:rsidRDefault="00D554E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капитализация неизвестна</w:t>
      </w:r>
    </w:p>
    <w:p w14:paraId="6ABFC49D" w14:textId="77777777" w:rsidR="00D554E1" w:rsidRPr="009750B6" w:rsidRDefault="00D554E1" w:rsidP="00523C57">
      <w:pPr>
        <w:numPr>
          <w:ilvl w:val="0"/>
          <w:numId w:val="691"/>
        </w:numPr>
        <w:jc w:val="both"/>
        <w:rPr>
          <w:rFonts w:asciiTheme="minorHAnsi" w:hAnsiTheme="minorHAnsi" w:cstheme="minorHAnsi"/>
          <w:b/>
          <w:bCs/>
          <w:lang w:val="ru-RU"/>
        </w:rPr>
      </w:pPr>
      <w:r w:rsidRPr="009750B6">
        <w:rPr>
          <w:rFonts w:asciiTheme="minorHAnsi" w:hAnsiTheme="minorHAnsi" w:cstheme="minorHAnsi"/>
          <w:bCs/>
          <w:lang w:val="ru-RU"/>
        </w:rPr>
        <w:t>все варианты не верны</w:t>
      </w:r>
    </w:p>
    <w:p w14:paraId="59E6A163" w14:textId="77777777" w:rsidR="00343122" w:rsidRPr="009750B6" w:rsidRDefault="00343122" w:rsidP="00523C57">
      <w:pPr>
        <w:jc w:val="both"/>
        <w:rPr>
          <w:rFonts w:asciiTheme="minorHAnsi" w:hAnsiTheme="minorHAnsi" w:cstheme="minorHAnsi"/>
          <w:lang w:val="ru-RU"/>
        </w:rPr>
      </w:pPr>
    </w:p>
    <w:p w14:paraId="7FCA3172" w14:textId="77777777" w:rsidR="007D2AA2" w:rsidRPr="009750B6" w:rsidRDefault="007D2AA2" w:rsidP="00523C57">
      <w:pPr>
        <w:jc w:val="both"/>
        <w:rPr>
          <w:rFonts w:asciiTheme="minorHAnsi" w:hAnsiTheme="minorHAnsi" w:cstheme="minorHAnsi"/>
          <w:lang w:val="ru-RU"/>
        </w:rPr>
      </w:pPr>
      <w:r w:rsidRPr="009750B6">
        <w:rPr>
          <w:rFonts w:asciiTheme="minorHAnsi" w:hAnsiTheme="minorHAnsi" w:cstheme="minorHAnsi"/>
          <w:b/>
          <w:bCs/>
          <w:lang w:val="ru-RU"/>
        </w:rPr>
        <w:t>4.1.2.89.</w:t>
      </w:r>
      <w:r w:rsidRPr="009750B6">
        <w:rPr>
          <w:rFonts w:asciiTheme="minorHAnsi" w:hAnsiTheme="minorHAnsi" w:cstheme="minorHAnsi"/>
          <w:lang w:val="ru-RU"/>
        </w:rPr>
        <w:t> Выберите верное утверждение:</w:t>
      </w:r>
    </w:p>
    <w:p w14:paraId="0AD7E47E" w14:textId="77777777" w:rsidR="007D2AA2" w:rsidRPr="009750B6" w:rsidRDefault="007D2AA2" w:rsidP="00523C57">
      <w:pPr>
        <w:jc w:val="both"/>
        <w:rPr>
          <w:rFonts w:asciiTheme="minorHAnsi" w:hAnsiTheme="minorHAnsi" w:cstheme="minorHAnsi"/>
          <w:lang w:val="ru-RU"/>
        </w:rPr>
      </w:pPr>
      <w:r w:rsidRPr="009750B6">
        <w:rPr>
          <w:rFonts w:asciiTheme="minorHAnsi" w:hAnsiTheme="minorHAnsi" w:cstheme="minorHAnsi"/>
          <w:lang w:val="ru-RU"/>
        </w:rPr>
        <w:t>Варианты ответа:</w:t>
      </w:r>
    </w:p>
    <w:p w14:paraId="176575D7"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систематический риск диверсифицируемый, несистематический не диверсифицируемый</w:t>
      </w:r>
    </w:p>
    <w:p w14:paraId="2A667832" w14:textId="77777777" w:rsidR="007D2AA2" w:rsidRPr="009750B6" w:rsidRDefault="007D2AA2"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систематический риск не диверсифицируемый, несистематический диверсифицируемый</w:t>
      </w:r>
    </w:p>
    <w:p w14:paraId="381DEDC2"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систематический и несистематический риски не диверсифицируемы</w:t>
      </w:r>
    </w:p>
    <w:p w14:paraId="6F36EBEA"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систематический и несистематический риски диверсифицируемы</w:t>
      </w:r>
    </w:p>
    <w:p w14:paraId="290551F1" w14:textId="77777777" w:rsidR="007D2AA2" w:rsidRPr="009750B6" w:rsidRDefault="007D2AA2" w:rsidP="00523C57">
      <w:pPr>
        <w:spacing w:before="120" w:after="120"/>
        <w:rPr>
          <w:rFonts w:ascii="Arial" w:eastAsia="Times New Roman" w:hAnsi="Arial" w:cs="Arial"/>
          <w:sz w:val="21"/>
          <w:szCs w:val="21"/>
          <w:lang w:val="ru-RU" w:eastAsia="ru-RU"/>
        </w:rPr>
      </w:pPr>
    </w:p>
    <w:p w14:paraId="4C254D9C" w14:textId="77777777" w:rsidR="007D2AA2" w:rsidRPr="009750B6" w:rsidRDefault="007D2AA2" w:rsidP="00523C57">
      <w:pPr>
        <w:jc w:val="both"/>
        <w:rPr>
          <w:rFonts w:asciiTheme="minorHAnsi" w:hAnsiTheme="minorHAnsi" w:cstheme="minorHAnsi"/>
          <w:lang w:val="ru-RU"/>
        </w:rPr>
      </w:pPr>
      <w:r w:rsidRPr="009750B6">
        <w:rPr>
          <w:rFonts w:asciiTheme="minorHAnsi" w:hAnsiTheme="minorHAnsi" w:cstheme="minorHAnsi"/>
          <w:b/>
          <w:bCs/>
          <w:lang w:val="ru-RU"/>
        </w:rPr>
        <w:t>4.1.2.90. </w:t>
      </w:r>
      <w:r w:rsidRPr="009750B6">
        <w:rPr>
          <w:rFonts w:asciiTheme="minorHAnsi" w:hAnsiTheme="minorHAnsi" w:cstheme="minorHAnsi"/>
          <w:lang w:val="ru-RU"/>
        </w:rPr>
        <w:t>Какие из перечисленных методов оценки бизнеса относятся к сравнительному подходу?</w:t>
      </w:r>
    </w:p>
    <w:p w14:paraId="4E1F4951" w14:textId="77777777" w:rsidR="007D2AA2" w:rsidRPr="009750B6" w:rsidRDefault="007D2AA2" w:rsidP="00523C57">
      <w:pPr>
        <w:jc w:val="both"/>
        <w:rPr>
          <w:rFonts w:asciiTheme="minorHAnsi" w:hAnsiTheme="minorHAnsi" w:cstheme="minorHAnsi"/>
          <w:lang w:val="ru-RU"/>
        </w:rPr>
      </w:pPr>
      <w:r w:rsidRPr="009750B6">
        <w:rPr>
          <w:rFonts w:asciiTheme="minorHAnsi" w:hAnsiTheme="minorHAnsi" w:cstheme="minorHAnsi"/>
          <w:lang w:val="ru-RU"/>
        </w:rPr>
        <w:t>Варианты ответа:</w:t>
      </w:r>
    </w:p>
    <w:p w14:paraId="214C74A1"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метод реальных опционов</w:t>
      </w:r>
    </w:p>
    <w:p w14:paraId="0D2313EA"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метод дисконтированных денежных потоков</w:t>
      </w:r>
    </w:p>
    <w:p w14:paraId="15BFC02B" w14:textId="77777777" w:rsidR="007D2AA2" w:rsidRPr="009750B6" w:rsidRDefault="007D2AA2"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метод отраслевых коэффициентов</w:t>
      </w:r>
    </w:p>
    <w:p w14:paraId="783BE206" w14:textId="77777777" w:rsidR="007D2AA2" w:rsidRPr="009750B6" w:rsidRDefault="007D2AA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метод ликвидационной стоимости</w:t>
      </w:r>
    </w:p>
    <w:p w14:paraId="2C5AE70F" w14:textId="77777777" w:rsidR="008753C1" w:rsidRPr="009750B6" w:rsidRDefault="008753C1" w:rsidP="00523C57"/>
    <w:p w14:paraId="365EED10" w14:textId="77777777" w:rsidR="00746871" w:rsidRPr="009750B6" w:rsidRDefault="00AE179F" w:rsidP="00523C57">
      <w:pPr>
        <w:jc w:val="both"/>
        <w:rPr>
          <w:rFonts w:asciiTheme="minorHAnsi" w:hAnsiTheme="minorHAnsi" w:cstheme="minorHAnsi"/>
          <w:lang w:val="ru-RU"/>
        </w:rPr>
      </w:pPr>
      <w:r w:rsidRPr="009750B6">
        <w:rPr>
          <w:rFonts w:asciiTheme="minorHAnsi" w:hAnsiTheme="minorHAnsi" w:cstheme="minorHAnsi"/>
          <w:b/>
          <w:bCs/>
          <w:lang w:val="ru-RU"/>
        </w:rPr>
        <w:t>4.1.2.91</w:t>
      </w:r>
      <w:r w:rsidR="00E760A6" w:rsidRPr="009750B6">
        <w:rPr>
          <w:rFonts w:asciiTheme="minorHAnsi" w:hAnsiTheme="minorHAnsi" w:cstheme="minorHAnsi"/>
          <w:b/>
          <w:bCs/>
          <w:lang w:val="ru-RU"/>
        </w:rPr>
        <w:t>. </w:t>
      </w:r>
      <w:r w:rsidR="00746871" w:rsidRPr="009750B6">
        <w:rPr>
          <w:rFonts w:asciiTheme="minorHAnsi" w:hAnsiTheme="minorHAnsi" w:cstheme="minorHAnsi"/>
          <w:lang w:val="ru-RU"/>
        </w:rPr>
        <w:t>Какие корректировки нет необходимости делать при трансформации отчетности?</w:t>
      </w:r>
    </w:p>
    <w:p w14:paraId="72B944A5"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488B52DF"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корректировка на избыточные активы</w:t>
      </w:r>
    </w:p>
    <w:p w14:paraId="23F70244"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корректировка на ликвидность</w:t>
      </w:r>
    </w:p>
    <w:p w14:paraId="561EA898"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корректировки, позволяющие учесть рыночную стоимость активов</w:t>
      </w:r>
    </w:p>
    <w:p w14:paraId="7136AA67"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всё вышеперечисленное</w:t>
      </w:r>
    </w:p>
    <w:p w14:paraId="593433CB" w14:textId="77777777" w:rsidR="00746871" w:rsidRPr="009750B6" w:rsidRDefault="00746871" w:rsidP="00523C57">
      <w:pPr>
        <w:jc w:val="both"/>
        <w:rPr>
          <w:rFonts w:asciiTheme="minorHAnsi" w:hAnsiTheme="minorHAnsi" w:cstheme="minorHAnsi"/>
          <w:lang w:val="ru-RU"/>
        </w:rPr>
      </w:pPr>
    </w:p>
    <w:p w14:paraId="42B3CEAF"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lastRenderedPageBreak/>
        <w:t xml:space="preserve">4.1.2.92. </w:t>
      </w:r>
      <w:r w:rsidRPr="009750B6">
        <w:rPr>
          <w:rFonts w:asciiTheme="minorHAnsi" w:hAnsiTheme="minorHAnsi" w:cstheme="minorHAnsi"/>
          <w:lang w:val="ru-RU"/>
        </w:rPr>
        <w:t>Что приведёт к увеличению денежного потока от инвестиционной деятельности?</w:t>
      </w:r>
    </w:p>
    <w:p w14:paraId="070CE48C"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14A88197"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списание дебиторской задолженности</w:t>
      </w:r>
    </w:p>
    <w:p w14:paraId="1F803036"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увеличение долга</w:t>
      </w:r>
    </w:p>
    <w:p w14:paraId="13C63D7E" w14:textId="74BE35E9"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продажа патента</w:t>
      </w:r>
    </w:p>
    <w:p w14:paraId="40271BD0" w14:textId="1E2C154E" w:rsidR="00737C42" w:rsidRPr="009750B6" w:rsidRDefault="00737C42"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снижение запасов</w:t>
      </w:r>
    </w:p>
    <w:p w14:paraId="3731D541" w14:textId="77777777" w:rsidR="00746871" w:rsidRPr="009750B6" w:rsidRDefault="00746871" w:rsidP="00523C57">
      <w:pPr>
        <w:jc w:val="both"/>
        <w:rPr>
          <w:rFonts w:asciiTheme="minorHAnsi" w:hAnsiTheme="minorHAnsi" w:cstheme="minorHAnsi"/>
          <w:lang w:val="ru-RU"/>
        </w:rPr>
      </w:pPr>
    </w:p>
    <w:p w14:paraId="0DCEE739"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t>4.1.2.93</w:t>
      </w:r>
      <w:r w:rsidRPr="009750B6">
        <w:rPr>
          <w:rFonts w:asciiTheme="minorHAnsi" w:hAnsiTheme="minorHAnsi" w:cstheme="minorHAnsi"/>
          <w:lang w:val="ru-RU"/>
        </w:rPr>
        <w:t>. С помощью какого показателя прогнозируют оборотный капитал?</w:t>
      </w:r>
    </w:p>
    <w:p w14:paraId="5589298E"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0A0C211A"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рентабельность</w:t>
      </w:r>
    </w:p>
    <w:p w14:paraId="0E5EA73C"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ликвидность</w:t>
      </w:r>
    </w:p>
    <w:p w14:paraId="60425288"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оборачиваемость</w:t>
      </w:r>
    </w:p>
    <w:p w14:paraId="6B650BE9"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ликвидность и оборачиваемость</w:t>
      </w:r>
    </w:p>
    <w:p w14:paraId="1E86E80D" w14:textId="77777777" w:rsidR="00746871" w:rsidRPr="009750B6" w:rsidRDefault="00746871" w:rsidP="00523C57">
      <w:pPr>
        <w:jc w:val="both"/>
        <w:rPr>
          <w:rFonts w:asciiTheme="minorHAnsi" w:hAnsiTheme="minorHAnsi" w:cstheme="minorHAnsi"/>
          <w:lang w:val="ru-RU"/>
        </w:rPr>
      </w:pPr>
    </w:p>
    <w:p w14:paraId="3880FEAF"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t xml:space="preserve">4.1.2.94. </w:t>
      </w:r>
      <w:r w:rsidRPr="009750B6">
        <w:rPr>
          <w:rFonts w:asciiTheme="minorHAnsi" w:hAnsiTheme="minorHAnsi" w:cstheme="minorHAnsi"/>
          <w:lang w:val="ru-RU"/>
        </w:rPr>
        <w:t>Какой мультипликатор нельзя использовать при расчете инвестиционной стоимости собственного капитала</w:t>
      </w:r>
      <w:r w:rsidR="00B455E9" w:rsidRPr="009750B6">
        <w:rPr>
          <w:rFonts w:asciiTheme="minorHAnsi" w:hAnsiTheme="minorHAnsi" w:cstheme="minorHAnsi"/>
          <w:lang w:val="ru-RU"/>
        </w:rPr>
        <w:t>?</w:t>
      </w:r>
    </w:p>
    <w:p w14:paraId="47B74FBF"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5E7B39DC"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капитализация/ Чистая прибыль</w:t>
      </w:r>
    </w:p>
    <w:p w14:paraId="3867A735"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стоимость инвестированного капитала/ EBITDA</w:t>
      </w:r>
    </w:p>
    <w:p w14:paraId="7B866083"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капитализация/Чистые активы</w:t>
      </w:r>
    </w:p>
    <w:p w14:paraId="6D316DA2"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стоимость инвестированного капитала/Балансовая стоимость активов</w:t>
      </w:r>
    </w:p>
    <w:p w14:paraId="1C47DD5C"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Н</w:t>
      </w:r>
      <w:r w:rsidR="00B455E9" w:rsidRPr="009750B6">
        <w:rPr>
          <w:rFonts w:asciiTheme="minorHAnsi" w:hAnsiTheme="minorHAnsi" w:cstheme="minorHAnsi"/>
          <w:b/>
          <w:lang w:val="ru-RU"/>
        </w:rPr>
        <w:t>ельзя использовать н</w:t>
      </w:r>
      <w:r w:rsidRPr="009750B6">
        <w:rPr>
          <w:rFonts w:asciiTheme="minorHAnsi" w:hAnsiTheme="minorHAnsi" w:cstheme="minorHAnsi"/>
          <w:b/>
          <w:lang w:val="ru-RU"/>
        </w:rPr>
        <w:t>ичего из перечисленного</w:t>
      </w:r>
    </w:p>
    <w:p w14:paraId="0C03CF7E" w14:textId="77777777" w:rsidR="00746871" w:rsidRPr="009750B6" w:rsidRDefault="00746871" w:rsidP="00523C57">
      <w:pPr>
        <w:jc w:val="both"/>
        <w:rPr>
          <w:rFonts w:asciiTheme="minorHAnsi" w:hAnsiTheme="minorHAnsi" w:cstheme="minorHAnsi"/>
          <w:lang w:val="ru-RU"/>
        </w:rPr>
      </w:pPr>
    </w:p>
    <w:p w14:paraId="093BC9AD"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t xml:space="preserve">4.1.2.95. </w:t>
      </w:r>
      <w:r w:rsidRPr="009750B6">
        <w:rPr>
          <w:rFonts w:asciiTheme="minorHAnsi" w:hAnsiTheme="minorHAnsi" w:cstheme="minorHAnsi"/>
          <w:lang w:val="ru-RU"/>
        </w:rPr>
        <w:t>Какой из данных показателей можно использовать в качестве стоимости заемного капитала при расчете WACC:</w:t>
      </w:r>
    </w:p>
    <w:p w14:paraId="55B4AE77"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0F95E30D"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доходность краткосрочных облигаций предприятий сопоставимого кредитного рейтинга</w:t>
      </w:r>
    </w:p>
    <w:p w14:paraId="043418B5"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купон по краткосрочным облигациям предприятий сопоставимого кредитного рейтинга</w:t>
      </w:r>
    </w:p>
    <w:p w14:paraId="5DA486F5"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доходность долгосрочных облигаций предприятий сопоставимого кредитного рейтинга</w:t>
      </w:r>
    </w:p>
    <w:p w14:paraId="0BDA4F7B"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купон по долгосрочным облигациям предприятий сопоставимого кредитного рейтинга</w:t>
      </w:r>
    </w:p>
    <w:p w14:paraId="5127D96E" w14:textId="77777777" w:rsidR="00746871" w:rsidRPr="009750B6" w:rsidRDefault="00746871" w:rsidP="00523C57">
      <w:pPr>
        <w:jc w:val="both"/>
        <w:rPr>
          <w:rFonts w:asciiTheme="minorHAnsi" w:hAnsiTheme="minorHAnsi" w:cstheme="minorHAnsi"/>
          <w:lang w:val="ru-RU"/>
        </w:rPr>
      </w:pPr>
    </w:p>
    <w:p w14:paraId="00CD3033"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t xml:space="preserve">4.1.2.96. </w:t>
      </w:r>
      <w:r w:rsidRPr="009750B6">
        <w:rPr>
          <w:rFonts w:asciiTheme="minorHAnsi" w:hAnsiTheme="minorHAnsi" w:cstheme="minorHAnsi"/>
          <w:lang w:val="ru-RU"/>
        </w:rPr>
        <w:t>Какой мультипликатор оптимально использовать при расчете инвестиционной стоимости собственного капитала</w:t>
      </w:r>
      <w:r w:rsidR="0035101C" w:rsidRPr="009750B6">
        <w:rPr>
          <w:rFonts w:asciiTheme="minorHAnsi" w:hAnsiTheme="minorHAnsi" w:cstheme="minorHAnsi"/>
          <w:lang w:val="ru-RU"/>
        </w:rPr>
        <w:t>?</w:t>
      </w:r>
    </w:p>
    <w:p w14:paraId="5ABEC2D5"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634548F5"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капитализация/ Чистая прибыль</w:t>
      </w:r>
    </w:p>
    <w:p w14:paraId="740CD3AA"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стоимость инвестированного капитала/ EBITDA</w:t>
      </w:r>
    </w:p>
    <w:p w14:paraId="2B2119D8"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капитализация/Чистые активы</w:t>
      </w:r>
    </w:p>
    <w:p w14:paraId="2FE93B54"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Рыночная стоимость инвестированного капитала/Балансовая стоимость активов</w:t>
      </w:r>
    </w:p>
    <w:p w14:paraId="2195C069"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 xml:space="preserve">Нет </w:t>
      </w:r>
      <w:r w:rsidR="0035101C" w:rsidRPr="009750B6">
        <w:rPr>
          <w:rFonts w:asciiTheme="minorHAnsi" w:hAnsiTheme="minorHAnsi" w:cstheme="minorHAnsi"/>
          <w:b/>
          <w:lang w:val="ru-RU"/>
        </w:rPr>
        <w:t>правильного</w:t>
      </w:r>
      <w:r w:rsidRPr="009750B6">
        <w:rPr>
          <w:rFonts w:asciiTheme="minorHAnsi" w:hAnsiTheme="minorHAnsi" w:cstheme="minorHAnsi"/>
          <w:b/>
          <w:lang w:val="ru-RU"/>
        </w:rPr>
        <w:t xml:space="preserve"> ответа</w:t>
      </w:r>
    </w:p>
    <w:p w14:paraId="09034D25" w14:textId="77777777" w:rsidR="00746871" w:rsidRPr="009750B6" w:rsidRDefault="00746871" w:rsidP="00523C57">
      <w:pPr>
        <w:jc w:val="both"/>
        <w:rPr>
          <w:rFonts w:asciiTheme="minorHAnsi" w:hAnsiTheme="minorHAnsi" w:cstheme="minorHAnsi"/>
          <w:lang w:val="ru-RU"/>
        </w:rPr>
      </w:pPr>
    </w:p>
    <w:p w14:paraId="5EB3457A"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b/>
          <w:bCs/>
          <w:lang w:val="ru-RU"/>
        </w:rPr>
        <w:t xml:space="preserve">4.1.2.97. </w:t>
      </w:r>
      <w:r w:rsidRPr="009750B6">
        <w:rPr>
          <w:rFonts w:asciiTheme="minorHAnsi" w:hAnsiTheme="minorHAnsi" w:cstheme="minorHAnsi"/>
          <w:lang w:val="ru-RU"/>
        </w:rPr>
        <w:t>Коэффициент бета компании рассчитывается как:</w:t>
      </w:r>
    </w:p>
    <w:p w14:paraId="1E7D4CA3"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I. зависимость (или отношение) доходности акций компании относительно среднерыночной доходности рынка акций</w:t>
      </w:r>
    </w:p>
    <w:p w14:paraId="47F1D198"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II. зависимость (или отношение) доходности облигаций компании относительно среднерыночной доходности рынка акций</w:t>
      </w:r>
    </w:p>
    <w:p w14:paraId="23029FE5"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lastRenderedPageBreak/>
        <w:t>III. зависимость (или отношение) доходности акций компании относительно среднерыночной доходности рынка облигаций</w:t>
      </w:r>
    </w:p>
    <w:p w14:paraId="36BCC858"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IV. зависимость (или отношение) доходности облигаций компании относительно среднерыночной доходности рынка облигаций</w:t>
      </w:r>
    </w:p>
    <w:p w14:paraId="035E9BA2" w14:textId="77777777" w:rsidR="00746871" w:rsidRPr="009750B6" w:rsidRDefault="00746871" w:rsidP="00523C57">
      <w:pPr>
        <w:jc w:val="both"/>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5F854A26"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верно I</w:t>
      </w:r>
    </w:p>
    <w:p w14:paraId="177A8BC5"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верно II и IV</w:t>
      </w:r>
    </w:p>
    <w:p w14:paraId="5350B0A0"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верно I и III</w:t>
      </w:r>
    </w:p>
    <w:p w14:paraId="5994BC78"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верно III</w:t>
      </w:r>
    </w:p>
    <w:p w14:paraId="3A0F3956"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верно всё перечисленное</w:t>
      </w:r>
    </w:p>
    <w:p w14:paraId="751767BD" w14:textId="77777777" w:rsidR="00746871" w:rsidRPr="009750B6" w:rsidRDefault="00746871" w:rsidP="00523C57">
      <w:pPr>
        <w:jc w:val="both"/>
        <w:rPr>
          <w:rFonts w:asciiTheme="minorHAnsi" w:hAnsiTheme="minorHAnsi" w:cstheme="minorHAnsi"/>
          <w:lang w:val="ru-RU"/>
        </w:rPr>
      </w:pPr>
    </w:p>
    <w:p w14:paraId="1DF3B326" w14:textId="77777777" w:rsidR="00746871" w:rsidRPr="009750B6" w:rsidRDefault="0074687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4.1.2.98. </w:t>
      </w:r>
      <w:r w:rsidRPr="009750B6">
        <w:rPr>
          <w:rFonts w:asciiTheme="minorHAnsi" w:eastAsia="Times New Roman" w:hAnsiTheme="minorHAnsi" w:cstheme="minorHAnsi"/>
          <w:lang w:val="ru-RU" w:eastAsia="ru-RU"/>
        </w:rPr>
        <w:t>Каким показателем измеряется эффективность использования различного вида активов и обязательств?</w:t>
      </w:r>
    </w:p>
    <w:p w14:paraId="292C8B74" w14:textId="77777777" w:rsidR="00746871" w:rsidRPr="009750B6" w:rsidRDefault="0074687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2CEEA208"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рентабельность</w:t>
      </w:r>
    </w:p>
    <w:p w14:paraId="59CACBEB" w14:textId="77777777" w:rsidR="00746871" w:rsidRPr="009750B6" w:rsidRDefault="00746871" w:rsidP="00523C57">
      <w:pPr>
        <w:numPr>
          <w:ilvl w:val="0"/>
          <w:numId w:val="691"/>
        </w:numPr>
        <w:jc w:val="both"/>
        <w:rPr>
          <w:rFonts w:asciiTheme="minorHAnsi" w:hAnsiTheme="minorHAnsi" w:cstheme="minorHAnsi"/>
          <w:b/>
          <w:lang w:val="ru-RU"/>
        </w:rPr>
      </w:pPr>
      <w:r w:rsidRPr="009750B6">
        <w:rPr>
          <w:rFonts w:asciiTheme="minorHAnsi" w:hAnsiTheme="minorHAnsi" w:cstheme="minorHAnsi"/>
          <w:b/>
          <w:lang w:val="ru-RU"/>
        </w:rPr>
        <w:t xml:space="preserve">оборачиваемость </w:t>
      </w:r>
    </w:p>
    <w:p w14:paraId="53FDED5B"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прибыльность</w:t>
      </w:r>
    </w:p>
    <w:p w14:paraId="4F87A6FB" w14:textId="77777777" w:rsidR="00746871" w:rsidRPr="009750B6" w:rsidRDefault="00746871" w:rsidP="00523C57">
      <w:pPr>
        <w:numPr>
          <w:ilvl w:val="0"/>
          <w:numId w:val="691"/>
        </w:numPr>
        <w:jc w:val="both"/>
        <w:rPr>
          <w:rFonts w:asciiTheme="minorHAnsi" w:hAnsiTheme="minorHAnsi" w:cstheme="minorHAnsi"/>
          <w:bCs/>
          <w:lang w:val="ru-RU"/>
        </w:rPr>
      </w:pPr>
      <w:r w:rsidRPr="009750B6">
        <w:rPr>
          <w:rFonts w:asciiTheme="minorHAnsi" w:hAnsiTheme="minorHAnsi" w:cstheme="minorHAnsi"/>
          <w:bCs/>
          <w:lang w:val="ru-RU"/>
        </w:rPr>
        <w:t xml:space="preserve">ликвидность </w:t>
      </w:r>
    </w:p>
    <w:p w14:paraId="221DCCBE" w14:textId="77777777" w:rsidR="00746871" w:rsidRPr="009750B6" w:rsidRDefault="00746871" w:rsidP="00523C57"/>
    <w:p w14:paraId="6C445B87" w14:textId="77777777" w:rsidR="002145A0"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4.1.2.99.</w:t>
      </w:r>
      <w:r w:rsidRPr="009750B6">
        <w:rPr>
          <w:lang w:val="ru-RU"/>
        </w:rPr>
        <w:t> </w:t>
      </w:r>
      <w:r w:rsidRPr="009750B6">
        <w:rPr>
          <w:rFonts w:asciiTheme="minorHAnsi" w:eastAsia="Times New Roman" w:hAnsiTheme="minorHAnsi" w:cstheme="minorHAnsi"/>
          <w:lang w:val="ru-RU" w:eastAsia="ru-RU"/>
        </w:rPr>
        <w:t>Что нельзя использовать для определения валютного риска компании?</w:t>
      </w:r>
    </w:p>
    <w:p w14:paraId="15784753" w14:textId="77777777" w:rsidR="001A7826"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255099A" w14:textId="77777777" w:rsidR="001A7826" w:rsidRPr="009750B6" w:rsidRDefault="001A7826" w:rsidP="00523C57">
      <w:pPr>
        <w:numPr>
          <w:ilvl w:val="0"/>
          <w:numId w:val="3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Ставка рефинансирования ЦБ РФ</w:t>
      </w:r>
    </w:p>
    <w:p w14:paraId="535E399A"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по недавно выданным кредитам компании</w:t>
      </w:r>
    </w:p>
    <w:p w14:paraId="60D4AEEC"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по недавно выданным кредитам компании-аналога</w:t>
      </w:r>
    </w:p>
    <w:p w14:paraId="5A4775BD"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Еврооблигации компании и государственные облигации США</w:t>
      </w:r>
    </w:p>
    <w:p w14:paraId="027CC3FB"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Обязательства по облигационным займам компании</w:t>
      </w:r>
    </w:p>
    <w:p w14:paraId="07773261"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Обязательства по облигационным займам компании-аналога</w:t>
      </w:r>
    </w:p>
    <w:p w14:paraId="02D45D94" w14:textId="77777777" w:rsidR="001A7826"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4.1.2.100.</w:t>
      </w:r>
      <w:r w:rsidRPr="009750B6">
        <w:rPr>
          <w:rFonts w:asciiTheme="minorHAnsi" w:hAnsiTheme="minorHAnsi" w:cstheme="minorHAnsi"/>
          <w:bCs/>
          <w:lang w:val="ru-RU"/>
        </w:rPr>
        <w:t xml:space="preserve"> </w:t>
      </w:r>
      <w:r w:rsidRPr="009750B6">
        <w:rPr>
          <w:rFonts w:asciiTheme="minorHAnsi" w:eastAsia="Times New Roman" w:hAnsiTheme="minorHAnsi" w:cstheme="minorHAnsi"/>
          <w:lang w:val="ru-RU" w:eastAsia="ru-RU"/>
        </w:rPr>
        <w:t>Какой мультипликатор используется для оценки промышленной компании, у которой основные активы это основные средства?</w:t>
      </w:r>
    </w:p>
    <w:p w14:paraId="2816B2ED" w14:textId="77777777" w:rsidR="001A7826"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9DAF337" w14:textId="77777777" w:rsidR="001A7826" w:rsidRPr="009750B6" w:rsidRDefault="001A7826" w:rsidP="00523C57">
      <w:pPr>
        <w:numPr>
          <w:ilvl w:val="0"/>
          <w:numId w:val="3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EV / Балансовая стоимость активов</w:t>
      </w:r>
    </w:p>
    <w:p w14:paraId="2FB142A6"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P / Дебиторская задолженность</w:t>
      </w:r>
    </w:p>
    <w:p w14:paraId="3E56A096"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P / Чистая прибыль</w:t>
      </w:r>
    </w:p>
    <w:p w14:paraId="1C5B82DF"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EV/ запасы</w:t>
      </w:r>
    </w:p>
    <w:p w14:paraId="7DB85975" w14:textId="77777777" w:rsidR="001A7826" w:rsidRPr="009750B6" w:rsidRDefault="001A7826"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EV/EBITDA</w:t>
      </w:r>
    </w:p>
    <w:p w14:paraId="244CE367" w14:textId="77777777" w:rsidR="001B6D7E" w:rsidRPr="009750B6" w:rsidRDefault="001B6D7E" w:rsidP="00523C57">
      <w:pPr>
        <w:jc w:val="both"/>
        <w:rPr>
          <w:rFonts w:asciiTheme="minorHAnsi" w:hAnsiTheme="minorHAnsi" w:cstheme="minorHAnsi"/>
          <w:bCs/>
          <w:lang w:val="ru-RU"/>
        </w:rPr>
      </w:pPr>
    </w:p>
    <w:p w14:paraId="34BCB0AC" w14:textId="77777777" w:rsidR="002145A0" w:rsidRPr="009750B6" w:rsidRDefault="001B6D7E" w:rsidP="00523C57">
      <w:pPr>
        <w:jc w:val="both"/>
        <w:rPr>
          <w:rFonts w:asciiTheme="minorHAnsi" w:hAnsiTheme="minorHAnsi" w:cstheme="minorHAnsi"/>
          <w:bCs/>
          <w:lang w:val="ru-RU"/>
        </w:rPr>
      </w:pPr>
      <w:r w:rsidRPr="009750B6">
        <w:rPr>
          <w:rFonts w:asciiTheme="minorHAnsi" w:hAnsiTheme="minorHAnsi" w:cstheme="minorHAnsi"/>
          <w:b/>
          <w:bCs/>
          <w:lang w:val="ru-RU"/>
        </w:rPr>
        <w:t>4.1.2.101.</w:t>
      </w:r>
      <w:r w:rsidRPr="009750B6">
        <w:rPr>
          <w:rFonts w:asciiTheme="minorHAnsi" w:hAnsiTheme="minorHAnsi" w:cstheme="minorHAnsi"/>
          <w:bCs/>
          <w:lang w:val="ru-RU"/>
        </w:rPr>
        <w:t> Каким методом правильнее определять стоимость прибыльной компании (при наличии необходимой информации)?</w:t>
      </w:r>
    </w:p>
    <w:p w14:paraId="45D2908C" w14:textId="77777777" w:rsidR="001B6D7E" w:rsidRPr="009750B6" w:rsidRDefault="001B6D7E"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3A003170" w14:textId="77777777" w:rsidR="001B6D7E" w:rsidRPr="009750B6" w:rsidRDefault="001B6D7E"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чистых активов</w:t>
      </w:r>
    </w:p>
    <w:p w14:paraId="347562B7" w14:textId="77777777" w:rsidR="001B6D7E" w:rsidRPr="009750B6" w:rsidRDefault="001B6D7E"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капитализации дивидендов</w:t>
      </w:r>
    </w:p>
    <w:p w14:paraId="1658D5D5" w14:textId="77777777" w:rsidR="001B6D7E" w:rsidRPr="009750B6" w:rsidRDefault="001B6D7E"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метод ликвидационной стоимости</w:t>
      </w:r>
    </w:p>
    <w:p w14:paraId="69100D90" w14:textId="77777777" w:rsidR="001B6D7E" w:rsidRPr="009750B6" w:rsidRDefault="001B6D7E" w:rsidP="00523C57">
      <w:pPr>
        <w:numPr>
          <w:ilvl w:val="0"/>
          <w:numId w:val="3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метод дисконтирования денежных потоков</w:t>
      </w:r>
    </w:p>
    <w:p w14:paraId="27E54E91" w14:textId="77777777" w:rsidR="001B6D7E" w:rsidRPr="009750B6" w:rsidRDefault="001B6D7E" w:rsidP="00523C57">
      <w:pPr>
        <w:jc w:val="both"/>
        <w:rPr>
          <w:rFonts w:asciiTheme="minorHAnsi" w:hAnsiTheme="minorHAnsi" w:cstheme="minorHAnsi"/>
          <w:bCs/>
          <w:lang w:val="ru-RU"/>
        </w:rPr>
      </w:pPr>
    </w:p>
    <w:p w14:paraId="2303D0D1" w14:textId="77777777" w:rsidR="00F474EC" w:rsidRPr="009750B6" w:rsidRDefault="00F474EC" w:rsidP="00523C57">
      <w:pPr>
        <w:jc w:val="both"/>
        <w:rPr>
          <w:rFonts w:eastAsia="Times New Roman"/>
          <w:lang w:val="ru-RU" w:eastAsia="ru-RU"/>
        </w:rPr>
      </w:pPr>
      <w:r w:rsidRPr="009750B6">
        <w:rPr>
          <w:rFonts w:asciiTheme="minorHAnsi" w:hAnsiTheme="minorHAnsi" w:cstheme="minorHAnsi"/>
          <w:b/>
          <w:bCs/>
          <w:lang w:val="ru-RU"/>
        </w:rPr>
        <w:t>4.1.2.102.</w:t>
      </w:r>
      <w:r w:rsidRPr="009750B6">
        <w:rPr>
          <w:rFonts w:eastAsia="Times New Roman"/>
          <w:lang w:val="ru-RU" w:eastAsia="ru-RU"/>
        </w:rPr>
        <w:t xml:space="preserve"> </w:t>
      </w:r>
      <w:r w:rsidRPr="009750B6">
        <w:rPr>
          <w:rFonts w:asciiTheme="minorHAnsi" w:hAnsiTheme="minorHAnsi" w:cstheme="minorHAnsi"/>
          <w:bCs/>
          <w:lang w:val="ru-RU"/>
        </w:rPr>
        <w:t>Что из нижеперечисленного уменьшает денежный поток от финансовой деятельности?</w:t>
      </w:r>
      <w:r w:rsidRPr="009750B6">
        <w:rPr>
          <w:rFonts w:asciiTheme="minorHAnsi" w:hAnsiTheme="minorHAnsi" w:cstheme="minorHAnsi"/>
          <w:bCs/>
          <w:lang w:val="ru-RU"/>
        </w:rPr>
        <w:br/>
        <w:t>Варианты ответа:</w:t>
      </w:r>
      <w:r w:rsidRPr="009750B6">
        <w:rPr>
          <w:rFonts w:eastAsia="Times New Roman"/>
          <w:lang w:val="ru-RU" w:eastAsia="ru-RU"/>
        </w:rPr>
        <w:t xml:space="preserve"> </w:t>
      </w:r>
    </w:p>
    <w:p w14:paraId="646EA7FB" w14:textId="77777777" w:rsidR="00F474EC" w:rsidRPr="009750B6" w:rsidRDefault="00F474EC" w:rsidP="00523C57">
      <w:pPr>
        <w:numPr>
          <w:ilvl w:val="0"/>
          <w:numId w:val="703"/>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допэмиссия акций </w:t>
      </w:r>
    </w:p>
    <w:p w14:paraId="042F4205" w14:textId="77777777" w:rsidR="00F474EC" w:rsidRPr="009750B6" w:rsidRDefault="00F474EC" w:rsidP="00523C57">
      <w:pPr>
        <w:numPr>
          <w:ilvl w:val="0"/>
          <w:numId w:val="703"/>
        </w:numPr>
        <w:spacing w:before="100" w:beforeAutospacing="1" w:after="100" w:afterAutospacing="1"/>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покупка основных средств</w:t>
      </w:r>
    </w:p>
    <w:p w14:paraId="24047AA2" w14:textId="77777777" w:rsidR="00F474EC" w:rsidRPr="009750B6" w:rsidRDefault="00F474EC" w:rsidP="00523C57">
      <w:pPr>
        <w:numPr>
          <w:ilvl w:val="0"/>
          <w:numId w:val="703"/>
        </w:numPr>
        <w:spacing w:before="100" w:beforeAutospacing="1" w:after="100" w:afterAutospacing="1"/>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покупка запасов</w:t>
      </w:r>
    </w:p>
    <w:p w14:paraId="5AE150E6" w14:textId="77777777" w:rsidR="00F474EC" w:rsidRPr="009750B6" w:rsidRDefault="00F474EC" w:rsidP="00523C57">
      <w:pPr>
        <w:numPr>
          <w:ilvl w:val="0"/>
          <w:numId w:val="703"/>
        </w:numPr>
        <w:spacing w:before="100" w:beforeAutospacing="1" w:after="100" w:afterAutospacing="1"/>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выплата дивидендов</w:t>
      </w:r>
    </w:p>
    <w:p w14:paraId="10E95C4D" w14:textId="77777777" w:rsidR="006C0BE9" w:rsidRPr="009750B6" w:rsidRDefault="006C0BE9" w:rsidP="00523C57">
      <w:pPr>
        <w:spacing w:before="100" w:beforeAutospacing="1" w:after="100" w:afterAutospacing="1"/>
        <w:ind w:left="720"/>
        <w:rPr>
          <w:rFonts w:asciiTheme="minorHAnsi" w:eastAsia="Times New Roman" w:hAnsiTheme="minorHAnsi" w:cstheme="minorHAnsi"/>
          <w:b/>
          <w:lang w:val="ru-RU" w:eastAsia="ru-RU"/>
        </w:rPr>
      </w:pPr>
    </w:p>
    <w:p w14:paraId="6386BA28" w14:textId="77777777" w:rsidR="004F756D" w:rsidRPr="009750B6" w:rsidRDefault="006C0BE9"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
          <w:bCs/>
          <w:lang w:eastAsia="en-GB"/>
        </w:rPr>
        <w:t>4.1.2.10</w:t>
      </w:r>
      <w:r w:rsidRPr="009750B6">
        <w:rPr>
          <w:rFonts w:asciiTheme="minorHAnsi" w:hAnsiTheme="minorHAnsi" w:cstheme="minorHAnsi"/>
          <w:b/>
          <w:bCs/>
        </w:rPr>
        <w:t>3</w:t>
      </w:r>
      <w:r w:rsidRPr="009750B6">
        <w:rPr>
          <w:rFonts w:asciiTheme="minorHAnsi" w:eastAsiaTheme="minorHAnsi" w:hAnsiTheme="minorHAnsi" w:cstheme="minorHAnsi"/>
          <w:b/>
          <w:bCs/>
          <w:lang w:eastAsia="en-GB"/>
        </w:rPr>
        <w:t>.</w:t>
      </w:r>
      <w:r w:rsidRPr="009750B6">
        <w:rPr>
          <w:rFonts w:asciiTheme="minorHAnsi" w:hAnsiTheme="minorHAnsi" w:cstheme="minorHAnsi"/>
          <w:b/>
          <w:bCs/>
        </w:rPr>
        <w:t xml:space="preserve"> </w:t>
      </w:r>
      <w:r w:rsidRPr="009750B6">
        <w:rPr>
          <w:rFonts w:asciiTheme="minorHAnsi" w:eastAsiaTheme="minorHAnsi" w:hAnsiTheme="minorHAnsi" w:cstheme="minorHAnsi"/>
          <w:bCs/>
          <w:lang w:eastAsia="en-GB"/>
        </w:rPr>
        <w:t>Что из нижеперечисленного увеличивает денежный поток на собственный капитал?</w:t>
      </w:r>
    </w:p>
    <w:p w14:paraId="42A0759C" w14:textId="77777777" w:rsidR="006C0BE9" w:rsidRPr="009750B6" w:rsidRDefault="006C0BE9" w:rsidP="00523C57">
      <w:pPr>
        <w:pStyle w:val="af2"/>
        <w:spacing w:before="0" w:beforeAutospacing="0" w:after="0" w:afterAutospacing="0"/>
        <w:jc w:val="both"/>
      </w:pPr>
      <w:r w:rsidRPr="009750B6">
        <w:rPr>
          <w:rFonts w:asciiTheme="minorHAnsi" w:eastAsiaTheme="minorHAnsi" w:hAnsiTheme="minorHAnsi" w:cstheme="minorHAnsi"/>
          <w:bCs/>
          <w:lang w:eastAsia="en-GB"/>
        </w:rPr>
        <w:t>Варианты ответа:</w:t>
      </w:r>
      <w:r w:rsidRPr="009750B6">
        <w:t xml:space="preserve"> </w:t>
      </w:r>
    </w:p>
    <w:p w14:paraId="20CCBCC9" w14:textId="77777777" w:rsidR="006C0BE9" w:rsidRPr="009750B6" w:rsidRDefault="006C0BE9"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Увеличение дебиторской задолженности </w:t>
      </w:r>
    </w:p>
    <w:p w14:paraId="69734010" w14:textId="77777777" w:rsidR="006C0BE9" w:rsidRPr="009750B6" w:rsidRDefault="006C0BE9"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Выплата процентов по кредиту </w:t>
      </w:r>
    </w:p>
    <w:p w14:paraId="056D85E0" w14:textId="77777777" w:rsidR="006C0BE9" w:rsidRPr="009750B6" w:rsidRDefault="006C0BE9" w:rsidP="00523C57">
      <w:pPr>
        <w:numPr>
          <w:ilvl w:val="0"/>
          <w:numId w:val="707"/>
        </w:numPr>
        <w:spacing w:before="100" w:beforeAutospacing="1" w:after="100" w:afterAutospacing="1"/>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Уплата краткосрочного займа</w:t>
      </w:r>
    </w:p>
    <w:p w14:paraId="55B5909B" w14:textId="77777777" w:rsidR="00F474EC" w:rsidRPr="009750B6" w:rsidRDefault="00F474EC" w:rsidP="00523C57">
      <w:pPr>
        <w:jc w:val="both"/>
        <w:rPr>
          <w:rFonts w:asciiTheme="minorHAnsi" w:hAnsiTheme="minorHAnsi" w:cstheme="minorHAnsi"/>
          <w:bCs/>
          <w:lang w:val="ru-RU"/>
        </w:rPr>
      </w:pPr>
    </w:p>
    <w:p w14:paraId="317966EC" w14:textId="77777777" w:rsidR="004F756D" w:rsidRPr="009750B6" w:rsidRDefault="004F756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
          <w:lang w:eastAsia="en-GB"/>
        </w:rPr>
        <w:t>4.1.2.104.</w:t>
      </w:r>
      <w:r w:rsidRPr="009750B6">
        <w:rPr>
          <w:rFonts w:asciiTheme="minorHAnsi" w:eastAsiaTheme="minorHAnsi" w:hAnsiTheme="minorHAnsi" w:cstheme="minorHAnsi"/>
          <w:bCs/>
          <w:lang w:eastAsia="en-GB"/>
        </w:rPr>
        <w:t xml:space="preserve"> Как нельзя определять ставку дисконтирования при оценке срочных облигаций компании, не торгуемых на рынке, на неактивном рынке?</w:t>
      </w:r>
    </w:p>
    <w:p w14:paraId="196E32B2" w14:textId="77777777" w:rsidR="004F756D" w:rsidRPr="009750B6" w:rsidRDefault="004F756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Cs/>
          <w:lang w:eastAsia="en-GB"/>
        </w:rPr>
        <w:t>Варианты ответа:</w:t>
      </w:r>
    </w:p>
    <w:p w14:paraId="339B8AAA" w14:textId="77777777" w:rsidR="004F756D" w:rsidRPr="009750B6" w:rsidRDefault="004F756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кумулятивным построением</w:t>
      </w:r>
    </w:p>
    <w:p w14:paraId="712377D8" w14:textId="77777777" w:rsidR="004F756D" w:rsidRPr="009750B6" w:rsidRDefault="004F756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 доходности облигаций этой компании, торгуемых на рынке</w:t>
      </w:r>
    </w:p>
    <w:p w14:paraId="78B97C5F" w14:textId="77777777" w:rsidR="004F756D" w:rsidRPr="009750B6" w:rsidRDefault="004F756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 доходности облигаций схожих компаний</w:t>
      </w:r>
    </w:p>
    <w:p w14:paraId="7EE53FB8" w14:textId="77777777" w:rsidR="004F756D" w:rsidRPr="009750B6" w:rsidRDefault="004F756D" w:rsidP="00523C57">
      <w:pPr>
        <w:numPr>
          <w:ilvl w:val="0"/>
          <w:numId w:val="707"/>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 ставке рефинансирования, пересчитанной с учетом срока облигации</w:t>
      </w:r>
    </w:p>
    <w:p w14:paraId="3BCA75BF" w14:textId="77777777" w:rsidR="006A33CD" w:rsidRPr="009750B6" w:rsidRDefault="006A33CD" w:rsidP="00523C57">
      <w:pPr>
        <w:ind w:left="720"/>
        <w:rPr>
          <w:rFonts w:asciiTheme="minorHAnsi" w:eastAsia="Times New Roman" w:hAnsiTheme="minorHAnsi" w:cstheme="minorHAnsi"/>
          <w:b/>
          <w:bCs/>
          <w:lang w:val="ru-RU" w:eastAsia="ru-RU"/>
        </w:rPr>
      </w:pPr>
    </w:p>
    <w:p w14:paraId="6113FC9F" w14:textId="77777777" w:rsidR="006A33CD" w:rsidRPr="009750B6" w:rsidRDefault="006A33C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
          <w:lang w:eastAsia="en-GB"/>
        </w:rPr>
        <w:t>4.1.2.105.</w:t>
      </w:r>
      <w:r w:rsidRPr="009750B6">
        <w:t xml:space="preserve"> </w:t>
      </w:r>
      <w:r w:rsidRPr="009750B6">
        <w:rPr>
          <w:rFonts w:asciiTheme="minorHAnsi" w:eastAsiaTheme="minorHAnsi" w:hAnsiTheme="minorHAnsi" w:cstheme="minorHAnsi"/>
          <w:bCs/>
          <w:lang w:eastAsia="en-GB"/>
        </w:rPr>
        <w:t>Что представляет собой коэффициент бета при определении ставки дисконтирования методом САРМ?</w:t>
      </w:r>
    </w:p>
    <w:p w14:paraId="56CF509A" w14:textId="77777777" w:rsidR="006A33CD" w:rsidRPr="009750B6" w:rsidRDefault="006A33C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Cs/>
          <w:lang w:eastAsia="en-GB"/>
        </w:rPr>
        <w:t xml:space="preserve">Варианты ответа: </w:t>
      </w:r>
    </w:p>
    <w:p w14:paraId="6A5412E9" w14:textId="77777777" w:rsidR="006A33CD" w:rsidRPr="009750B6" w:rsidRDefault="006A33CD" w:rsidP="00523C57">
      <w:pPr>
        <w:numPr>
          <w:ilvl w:val="0"/>
          <w:numId w:val="707"/>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Мера систематического риска для конкретной компании</w:t>
      </w:r>
    </w:p>
    <w:p w14:paraId="36667539"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Мера несистематического риска для конкретной компании</w:t>
      </w:r>
    </w:p>
    <w:p w14:paraId="13ABD9DC"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Корреляция доходности акций компании и золотовалютных резервов</w:t>
      </w:r>
    </w:p>
    <w:p w14:paraId="42D191B5"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по межбанковским кредитам ЦБ</w:t>
      </w:r>
    </w:p>
    <w:p w14:paraId="7CCF9CD9"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по облигационному займу компаний-аналогов</w:t>
      </w:r>
    </w:p>
    <w:p w14:paraId="43C137B4"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Умножается на среднерыночную доходность</w:t>
      </w:r>
    </w:p>
    <w:p w14:paraId="6682CC6E"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Доходность безрисковых активов</w:t>
      </w:r>
    </w:p>
    <w:p w14:paraId="42E98236"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Среднерыночная доходность рынка акций</w:t>
      </w:r>
    </w:p>
    <w:p w14:paraId="13351AD3" w14:textId="77777777" w:rsidR="006A33CD" w:rsidRPr="009750B6" w:rsidRDefault="006A33CD" w:rsidP="00523C57">
      <w:pPr>
        <w:ind w:left="720"/>
        <w:rPr>
          <w:rFonts w:asciiTheme="minorHAnsi" w:eastAsia="Times New Roman" w:hAnsiTheme="minorHAnsi" w:cstheme="minorHAnsi"/>
          <w:lang w:val="ru-RU" w:eastAsia="ru-RU"/>
        </w:rPr>
      </w:pPr>
    </w:p>
    <w:p w14:paraId="7752D5E2" w14:textId="77777777" w:rsidR="006A33CD" w:rsidRPr="009750B6" w:rsidRDefault="006A33C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
          <w:lang w:eastAsia="en-GB"/>
        </w:rPr>
        <w:t>4.1.2.106.</w:t>
      </w:r>
      <w:r w:rsidRPr="009750B6">
        <w:t xml:space="preserve"> </w:t>
      </w:r>
      <w:r w:rsidRPr="009750B6">
        <w:rPr>
          <w:rFonts w:asciiTheme="minorHAnsi" w:eastAsiaTheme="minorHAnsi" w:hAnsiTheme="minorHAnsi" w:cstheme="minorHAnsi"/>
          <w:bCs/>
          <w:lang w:eastAsia="en-GB"/>
        </w:rPr>
        <w:t>Что характеризует безрисковый актив?</w:t>
      </w:r>
    </w:p>
    <w:p w14:paraId="3FE43903" w14:textId="77777777" w:rsidR="006A33CD" w:rsidRPr="009750B6" w:rsidRDefault="006A33CD" w:rsidP="00523C57">
      <w:pPr>
        <w:pStyle w:val="af2"/>
        <w:spacing w:before="0" w:beforeAutospacing="0" w:after="0" w:afterAutospacing="0"/>
        <w:jc w:val="both"/>
        <w:rPr>
          <w:rFonts w:asciiTheme="minorHAnsi" w:eastAsiaTheme="minorHAnsi" w:hAnsiTheme="minorHAnsi" w:cstheme="minorHAnsi"/>
          <w:bCs/>
          <w:lang w:eastAsia="en-GB"/>
        </w:rPr>
      </w:pPr>
      <w:r w:rsidRPr="009750B6">
        <w:rPr>
          <w:rFonts w:asciiTheme="minorHAnsi" w:eastAsiaTheme="minorHAnsi" w:hAnsiTheme="minorHAnsi" w:cstheme="minorHAnsi"/>
          <w:bCs/>
          <w:lang w:eastAsia="en-GB"/>
        </w:rPr>
        <w:t xml:space="preserve">Варианты ответа: </w:t>
      </w:r>
    </w:p>
    <w:p w14:paraId="316BEFF3"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фактическая доходность ниже планируемой</w:t>
      </w:r>
    </w:p>
    <w:p w14:paraId="14E0F82D" w14:textId="77777777" w:rsidR="006A33CD" w:rsidRPr="009750B6" w:rsidRDefault="006A33CD" w:rsidP="00523C57">
      <w:pPr>
        <w:numPr>
          <w:ilvl w:val="0"/>
          <w:numId w:val="707"/>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фактическая доходность равна планируемой</w:t>
      </w:r>
    </w:p>
    <w:p w14:paraId="159D80FC"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фактическая доходность выше планируемой</w:t>
      </w:r>
    </w:p>
    <w:p w14:paraId="566A0495" w14:textId="77777777" w:rsidR="006A33CD" w:rsidRPr="009750B6" w:rsidRDefault="006A33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ничего из перечисленного </w:t>
      </w:r>
    </w:p>
    <w:p w14:paraId="3C3EBB72" w14:textId="77777777" w:rsidR="004F756D" w:rsidRPr="009750B6" w:rsidRDefault="004F756D" w:rsidP="00523C57">
      <w:pPr>
        <w:jc w:val="both"/>
        <w:rPr>
          <w:rFonts w:asciiTheme="minorHAnsi" w:hAnsiTheme="minorHAnsi" w:cstheme="minorHAnsi"/>
          <w:bCs/>
          <w:lang w:val="ru-RU"/>
        </w:rPr>
      </w:pPr>
    </w:p>
    <w:p w14:paraId="4DA9CCCB" w14:textId="0483085D" w:rsidR="004F756D" w:rsidRPr="009750B6" w:rsidRDefault="00C134CD" w:rsidP="00523C57">
      <w:pPr>
        <w:jc w:val="both"/>
        <w:rPr>
          <w:rFonts w:asciiTheme="minorHAnsi" w:hAnsiTheme="minorHAnsi" w:cstheme="minorHAnsi"/>
          <w:bCs/>
          <w:lang w:val="ru-RU"/>
        </w:rPr>
      </w:pPr>
      <w:r w:rsidRPr="009750B6">
        <w:rPr>
          <w:rFonts w:asciiTheme="minorHAnsi" w:hAnsiTheme="minorHAnsi" w:cstheme="minorHAnsi"/>
          <w:b/>
          <w:bCs/>
          <w:lang w:val="ru-RU"/>
        </w:rPr>
        <w:t>4.1.2.107.</w:t>
      </w:r>
      <w:r w:rsidRPr="009750B6">
        <w:rPr>
          <w:rFonts w:asciiTheme="minorHAnsi" w:hAnsiTheme="minorHAnsi" w:cstheme="minorHAnsi"/>
          <w:bCs/>
          <w:lang w:val="ru-RU"/>
        </w:rPr>
        <w:t xml:space="preserve"> Какой из мультипликаторов целесообразно использовать для оценки стартап-проекта с отрицательной рентабельностью по операционной деятельности?</w:t>
      </w:r>
      <w:r w:rsidRPr="009750B6">
        <w:rPr>
          <w:rFonts w:asciiTheme="minorHAnsi" w:hAnsiTheme="minorHAnsi" w:cstheme="minorHAnsi"/>
          <w:bCs/>
          <w:lang w:val="ru-RU"/>
        </w:rPr>
        <w:br/>
        <w:t>Варианты ответа:</w:t>
      </w:r>
    </w:p>
    <w:p w14:paraId="6012336A" w14:textId="77777777" w:rsidR="00C134CD" w:rsidRPr="009750B6" w:rsidRDefault="00C134CD" w:rsidP="00523C57">
      <w:pPr>
        <w:numPr>
          <w:ilvl w:val="0"/>
          <w:numId w:val="707"/>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ЕV/выручка</w:t>
      </w:r>
    </w:p>
    <w:p w14:paraId="354B65BD" w14:textId="77777777" w:rsidR="00C134CD" w:rsidRPr="009750B6" w:rsidRDefault="00C134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ЕV/ EBIT</w:t>
      </w:r>
    </w:p>
    <w:p w14:paraId="288AE3A5" w14:textId="77777777" w:rsidR="00C134CD" w:rsidRPr="009750B6" w:rsidRDefault="00C134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EV/EBITDA</w:t>
      </w:r>
    </w:p>
    <w:p w14:paraId="188776D4" w14:textId="59C718DE" w:rsidR="00C134CD" w:rsidRPr="009750B6" w:rsidRDefault="00C134CD" w:rsidP="00523C57">
      <w:pPr>
        <w:numPr>
          <w:ilvl w:val="0"/>
          <w:numId w:val="707"/>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P/E</w:t>
      </w:r>
    </w:p>
    <w:p w14:paraId="4611D763" w14:textId="17DACE2E" w:rsidR="00C134CD" w:rsidRPr="009750B6" w:rsidRDefault="00C134CD" w:rsidP="00523C57">
      <w:pPr>
        <w:rPr>
          <w:rFonts w:asciiTheme="minorHAnsi" w:eastAsia="Times New Roman" w:hAnsiTheme="minorHAnsi" w:cstheme="minorHAnsi"/>
          <w:lang w:val="ru-RU" w:eastAsia="ru-RU"/>
        </w:rPr>
      </w:pPr>
    </w:p>
    <w:p w14:paraId="01EA2F08" w14:textId="5AFD5BC9" w:rsidR="00C134CD" w:rsidRPr="009750B6" w:rsidRDefault="00C134CD"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4.1.2.108.</w:t>
      </w:r>
      <w:r w:rsidRPr="009750B6">
        <w:rPr>
          <w:rFonts w:asciiTheme="minorHAnsi" w:eastAsia="Times New Roman" w:hAnsiTheme="minorHAnsi" w:cstheme="minorHAnsi"/>
          <w:lang w:val="ru-RU" w:eastAsia="ru-RU"/>
        </w:rPr>
        <w:t xml:space="preserve"> Базовой предпосылкой использования модели Гордона является:</w:t>
      </w:r>
      <w:r w:rsidRPr="009750B6">
        <w:rPr>
          <w:rFonts w:asciiTheme="minorHAnsi" w:eastAsia="Times New Roman" w:hAnsiTheme="minorHAnsi" w:cstheme="minorHAnsi"/>
          <w:lang w:val="ru-RU" w:eastAsia="ru-RU"/>
        </w:rPr>
        <w:br/>
        <w:t>Варианты ответа:</w:t>
      </w:r>
    </w:p>
    <w:p w14:paraId="101AF9FC" w14:textId="77777777" w:rsidR="00C134CD" w:rsidRPr="009750B6" w:rsidRDefault="00C134CD" w:rsidP="00523C57">
      <w:pPr>
        <w:numPr>
          <w:ilvl w:val="0"/>
          <w:numId w:val="712"/>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темпы роста равны 0</w:t>
      </w:r>
    </w:p>
    <w:p w14:paraId="75F4F53D" w14:textId="77777777" w:rsidR="00C134CD" w:rsidRPr="009750B6" w:rsidRDefault="00C134CD" w:rsidP="00523C57">
      <w:pPr>
        <w:numPr>
          <w:ilvl w:val="0"/>
          <w:numId w:val="712"/>
        </w:num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темпы роста равны инфляции</w:t>
      </w:r>
    </w:p>
    <w:p w14:paraId="51711AF2" w14:textId="77777777" w:rsidR="00C134CD" w:rsidRPr="00AF45A9" w:rsidRDefault="00C134CD" w:rsidP="00523C57">
      <w:pPr>
        <w:numPr>
          <w:ilvl w:val="0"/>
          <w:numId w:val="712"/>
        </w:num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темпы роста равны темпу роста ВВП</w:t>
      </w:r>
    </w:p>
    <w:p w14:paraId="7B23A46E" w14:textId="77777777" w:rsidR="00C134CD" w:rsidRPr="00AF45A9" w:rsidRDefault="00C134CD" w:rsidP="00523C57">
      <w:pPr>
        <w:numPr>
          <w:ilvl w:val="0"/>
          <w:numId w:val="712"/>
        </w:numPr>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темпы роста стабильны</w:t>
      </w:r>
    </w:p>
    <w:p w14:paraId="402475AE" w14:textId="3CD8F181" w:rsidR="00C134CD" w:rsidRPr="00AF45A9" w:rsidRDefault="00C134CD" w:rsidP="00523C57">
      <w:pPr>
        <w:rPr>
          <w:rFonts w:asciiTheme="minorHAnsi" w:eastAsia="Times New Roman" w:hAnsiTheme="minorHAnsi" w:cstheme="minorHAnsi"/>
          <w:lang w:val="ru-RU" w:eastAsia="ru-RU"/>
        </w:rPr>
      </w:pPr>
    </w:p>
    <w:p w14:paraId="0120CBAE" w14:textId="000B7C1D" w:rsidR="00C134CD" w:rsidRPr="00AF45A9" w:rsidRDefault="00C134CD" w:rsidP="00523C57">
      <w:pPr>
        <w:spacing w:before="120"/>
        <w:rPr>
          <w:rFonts w:asciiTheme="minorHAnsi" w:hAnsiTheme="minorHAnsi" w:cstheme="minorHAnsi"/>
          <w:bCs/>
          <w:lang w:val="ru-RU"/>
        </w:rPr>
      </w:pPr>
      <w:r w:rsidRPr="00AF45A9">
        <w:rPr>
          <w:rFonts w:ascii="Arial" w:eastAsia="Times New Roman" w:hAnsi="Arial" w:cs="Arial"/>
          <w:b/>
          <w:bCs/>
          <w:color w:val="222222"/>
          <w:sz w:val="21"/>
          <w:szCs w:val="21"/>
          <w:lang w:val="ru-RU" w:eastAsia="ru-RU"/>
        </w:rPr>
        <w:t>4.1.2.109.</w:t>
      </w:r>
      <w:r w:rsidRPr="00AF45A9">
        <w:rPr>
          <w:rFonts w:ascii="Arial" w:eastAsia="Times New Roman" w:hAnsi="Arial" w:cs="Arial"/>
          <w:color w:val="222222"/>
          <w:sz w:val="21"/>
          <w:szCs w:val="21"/>
          <w:lang w:val="ru-RU" w:eastAsia="ru-RU"/>
        </w:rPr>
        <w:t> </w:t>
      </w:r>
      <w:r w:rsidRPr="00AF45A9">
        <w:rPr>
          <w:rFonts w:asciiTheme="minorHAnsi" w:hAnsiTheme="minorHAnsi" w:cstheme="minorHAnsi"/>
          <w:bCs/>
          <w:lang w:val="ru-RU"/>
        </w:rPr>
        <w:t xml:space="preserve">Нормализация финансовой отчетности включает: </w:t>
      </w:r>
    </w:p>
    <w:p w14:paraId="070DF169" w14:textId="77777777" w:rsidR="00737C42" w:rsidRPr="00AF45A9" w:rsidRDefault="00C134CD" w:rsidP="00523C57">
      <w:pPr>
        <w:jc w:val="both"/>
        <w:rPr>
          <w:rFonts w:asciiTheme="minorHAnsi" w:hAnsiTheme="minorHAnsi" w:cstheme="minorHAnsi"/>
          <w:lang w:val="ru-RU"/>
        </w:rPr>
      </w:pPr>
      <w:r w:rsidRPr="00AF45A9">
        <w:rPr>
          <w:rFonts w:asciiTheme="minorHAnsi" w:hAnsiTheme="minorHAnsi" w:cstheme="minorHAnsi"/>
          <w:lang w:val="ru-RU"/>
        </w:rPr>
        <w:t>I. Корректировки на нетипичные расходы/доходы</w:t>
      </w:r>
      <w:r w:rsidR="00737C42" w:rsidRPr="00AF45A9">
        <w:rPr>
          <w:rFonts w:asciiTheme="minorHAnsi" w:hAnsiTheme="minorHAnsi" w:cstheme="minorHAnsi"/>
          <w:lang w:val="ru-RU"/>
        </w:rPr>
        <w:t xml:space="preserve"> </w:t>
      </w:r>
    </w:p>
    <w:p w14:paraId="68040FB9" w14:textId="77777777" w:rsidR="00737C42" w:rsidRPr="00AF45A9" w:rsidRDefault="00C134CD" w:rsidP="00523C57">
      <w:pPr>
        <w:jc w:val="both"/>
        <w:rPr>
          <w:rFonts w:asciiTheme="minorHAnsi" w:hAnsiTheme="minorHAnsi" w:cstheme="minorHAnsi"/>
          <w:lang w:val="ru-RU"/>
        </w:rPr>
      </w:pPr>
      <w:r w:rsidRPr="00AF45A9">
        <w:rPr>
          <w:rFonts w:asciiTheme="minorHAnsi" w:hAnsiTheme="minorHAnsi" w:cstheme="minorHAnsi"/>
          <w:lang w:val="ru-RU"/>
        </w:rPr>
        <w:t>II. Корректировки для расчета рыночной стоимости</w:t>
      </w:r>
    </w:p>
    <w:p w14:paraId="275D7E57" w14:textId="77777777" w:rsidR="00737C42" w:rsidRPr="00AF45A9" w:rsidRDefault="00C134CD" w:rsidP="00523C57">
      <w:pPr>
        <w:jc w:val="both"/>
        <w:rPr>
          <w:rFonts w:asciiTheme="minorHAnsi" w:hAnsiTheme="minorHAnsi" w:cstheme="minorHAnsi"/>
          <w:lang w:val="ru-RU"/>
        </w:rPr>
      </w:pPr>
      <w:r w:rsidRPr="00AF45A9">
        <w:rPr>
          <w:rFonts w:asciiTheme="minorHAnsi" w:hAnsiTheme="minorHAnsi" w:cstheme="minorHAnsi"/>
          <w:lang w:val="ru-RU"/>
        </w:rPr>
        <w:t>III. Корректировки на инфляцию</w:t>
      </w:r>
    </w:p>
    <w:p w14:paraId="0919FA7C" w14:textId="77777777" w:rsidR="00737C42" w:rsidRPr="00AF45A9" w:rsidRDefault="00C134CD" w:rsidP="00523C57">
      <w:pPr>
        <w:jc w:val="both"/>
        <w:rPr>
          <w:rFonts w:asciiTheme="minorHAnsi" w:hAnsiTheme="minorHAnsi" w:cstheme="minorHAnsi"/>
          <w:lang w:val="ru-RU"/>
        </w:rPr>
      </w:pPr>
      <w:r w:rsidRPr="00AF45A9">
        <w:rPr>
          <w:rFonts w:asciiTheme="minorHAnsi" w:hAnsiTheme="minorHAnsi" w:cstheme="minorHAnsi"/>
          <w:lang w:val="ru-RU"/>
        </w:rPr>
        <w:t>IV. Корректировки на ликвидность</w:t>
      </w:r>
    </w:p>
    <w:p w14:paraId="01E64C55" w14:textId="380A959A" w:rsidR="00C134CD" w:rsidRPr="00AF45A9" w:rsidRDefault="00C134CD" w:rsidP="00523C57">
      <w:pPr>
        <w:spacing w:after="120"/>
        <w:rPr>
          <w:rFonts w:asciiTheme="minorHAnsi" w:hAnsiTheme="minorHAnsi" w:cstheme="minorHAnsi"/>
          <w:bCs/>
          <w:lang w:val="ru-RU"/>
        </w:rPr>
      </w:pPr>
      <w:r w:rsidRPr="00AF45A9">
        <w:rPr>
          <w:rFonts w:asciiTheme="minorHAnsi" w:hAnsiTheme="minorHAnsi" w:cstheme="minorHAnsi"/>
          <w:bCs/>
          <w:lang w:val="ru-RU"/>
        </w:rPr>
        <w:t>Варианты ответов:</w:t>
      </w:r>
    </w:p>
    <w:p w14:paraId="7B0B13B2" w14:textId="77777777" w:rsidR="00C134CD" w:rsidRPr="00AF45A9" w:rsidRDefault="00C134CD" w:rsidP="00523C57">
      <w:pPr>
        <w:numPr>
          <w:ilvl w:val="0"/>
          <w:numId w:val="712"/>
        </w:numPr>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I и II</w:t>
      </w:r>
    </w:p>
    <w:p w14:paraId="72FF840E" w14:textId="77777777" w:rsidR="00C134CD" w:rsidRPr="00AF45A9" w:rsidRDefault="00C134CD" w:rsidP="00523C57">
      <w:pPr>
        <w:numPr>
          <w:ilvl w:val="0"/>
          <w:numId w:val="712"/>
        </w:num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и III</w:t>
      </w:r>
    </w:p>
    <w:p w14:paraId="4F7A0FAF" w14:textId="77777777" w:rsidR="00C134CD" w:rsidRPr="00AF45A9" w:rsidRDefault="00C134CD" w:rsidP="00523C57">
      <w:pPr>
        <w:numPr>
          <w:ilvl w:val="0"/>
          <w:numId w:val="712"/>
        </w:num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w:t>
      </w:r>
    </w:p>
    <w:p w14:paraId="18B89D7E" w14:textId="77777777" w:rsidR="00C134CD" w:rsidRPr="00AF45A9" w:rsidRDefault="00C134CD" w:rsidP="00523C57">
      <w:pPr>
        <w:numPr>
          <w:ilvl w:val="0"/>
          <w:numId w:val="712"/>
        </w:num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IV</w:t>
      </w:r>
    </w:p>
    <w:p w14:paraId="7D7EBA58" w14:textId="77777777" w:rsidR="00C134CD" w:rsidRPr="00AF45A9" w:rsidRDefault="00C134CD" w:rsidP="00523C57">
      <w:pPr>
        <w:numPr>
          <w:ilvl w:val="0"/>
          <w:numId w:val="712"/>
        </w:numPr>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все вышеперечисленное</w:t>
      </w:r>
    </w:p>
    <w:p w14:paraId="2E08752B" w14:textId="77777777" w:rsidR="00ED007B" w:rsidRPr="00AF45A9" w:rsidRDefault="00ED007B" w:rsidP="00523C57">
      <w:pPr>
        <w:ind w:left="720"/>
        <w:rPr>
          <w:rFonts w:asciiTheme="minorHAnsi" w:eastAsia="Times New Roman" w:hAnsiTheme="minorHAnsi" w:cstheme="minorHAnsi"/>
          <w:lang w:val="ru-RU" w:eastAsia="ru-RU"/>
        </w:rPr>
      </w:pPr>
    </w:p>
    <w:p w14:paraId="6965B621" w14:textId="5C92BD32" w:rsidR="005C3DE0"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
          <w:bCs/>
          <w:color w:val="222222"/>
          <w:lang w:val="ru-RU" w:eastAsia="ru-RU"/>
        </w:rPr>
        <w:t>4.1.2.110.</w:t>
      </w:r>
      <w:r w:rsidRPr="00AF45A9">
        <w:rPr>
          <w:rFonts w:asciiTheme="minorHAnsi" w:eastAsia="Times New Roman" w:hAnsiTheme="minorHAnsi" w:cstheme="minorHAnsi"/>
          <w:bCs/>
          <w:color w:val="222222"/>
          <w:lang w:val="ru-RU" w:eastAsia="ru-RU"/>
        </w:rPr>
        <w:t> Какой метод целесообразно использовать для оценки 100%-ого пакета акций предприятия (при наличии необходимой информации)?</w:t>
      </w:r>
      <w:r w:rsidRPr="00AF45A9">
        <w:rPr>
          <w:rFonts w:asciiTheme="minorHAnsi" w:eastAsia="Times New Roman" w:hAnsiTheme="minorHAnsi" w:cstheme="minorHAnsi"/>
          <w:bCs/>
          <w:color w:val="222222"/>
          <w:lang w:val="ru-RU" w:eastAsia="ru-RU"/>
        </w:rPr>
        <w:br/>
        <w:t>Варианты ответов:</w:t>
      </w:r>
    </w:p>
    <w:p w14:paraId="7E090A0B"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Метод капитализации дивидендов</w:t>
      </w:r>
    </w:p>
    <w:p w14:paraId="3BD34414" w14:textId="77777777" w:rsidR="005C3DE0" w:rsidRPr="00AF45A9" w:rsidRDefault="005C3DE0" w:rsidP="00523C57">
      <w:pPr>
        <w:numPr>
          <w:ilvl w:val="0"/>
          <w:numId w:val="712"/>
        </w:numPr>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Метод ДДП</w:t>
      </w:r>
    </w:p>
    <w:p w14:paraId="32E78550"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Метод ликвидационной стоимости</w:t>
      </w:r>
    </w:p>
    <w:p w14:paraId="76F223ED"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Метод инфляционной корректировки стоимости</w:t>
      </w:r>
    </w:p>
    <w:p w14:paraId="60AFC03C" w14:textId="77777777" w:rsidR="005C3DE0" w:rsidRPr="00AF45A9" w:rsidRDefault="005C3DE0" w:rsidP="00523C57">
      <w:pPr>
        <w:jc w:val="both"/>
        <w:rPr>
          <w:rFonts w:asciiTheme="minorHAnsi" w:eastAsia="Times New Roman" w:hAnsiTheme="minorHAnsi" w:cstheme="minorHAnsi"/>
          <w:bCs/>
          <w:color w:val="222222"/>
          <w:lang w:val="ru-RU" w:eastAsia="ru-RU"/>
        </w:rPr>
      </w:pPr>
    </w:p>
    <w:p w14:paraId="3D6F6C73"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
          <w:bCs/>
          <w:color w:val="222222"/>
          <w:lang w:val="ru-RU" w:eastAsia="ru-RU"/>
        </w:rPr>
        <w:t>4.1.2.111.</w:t>
      </w:r>
      <w:r w:rsidRPr="00AF45A9">
        <w:rPr>
          <w:rFonts w:asciiTheme="minorHAnsi" w:eastAsia="Times New Roman" w:hAnsiTheme="minorHAnsi" w:cstheme="minorHAnsi"/>
          <w:bCs/>
          <w:color w:val="222222"/>
          <w:lang w:val="ru-RU" w:eastAsia="ru-RU"/>
        </w:rPr>
        <w:t> Коэффициент бета компании это:</w:t>
      </w:r>
    </w:p>
    <w:p w14:paraId="6A4C8B66"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 коэффициент регрессионной модели, характеризующий отношение доходности акций компании к средней доходности рынка облигаций</w:t>
      </w:r>
    </w:p>
    <w:p w14:paraId="146BD627"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II. коэффициент регрессионной модели, характеризующий отношение доходности облигаций компании к средней доходности рынка акций</w:t>
      </w:r>
    </w:p>
    <w:p w14:paraId="3498F3DF"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III. коэффициент регрессионной модели, характеризующий отношение доходности акций компании к средней доходности рынка акций</w:t>
      </w:r>
    </w:p>
    <w:p w14:paraId="542DE99E"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IV. коэффициент регрессионной модели, характеризующий отношение доходности облигаций компании к средней доходности рынка облигаций</w:t>
      </w:r>
    </w:p>
    <w:p w14:paraId="516EA69F" w14:textId="00682293" w:rsidR="005C3DE0"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Варианты ответа:</w:t>
      </w:r>
    </w:p>
    <w:p w14:paraId="1CFB0006"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верно I</w:t>
      </w:r>
    </w:p>
    <w:p w14:paraId="643CACFC"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верно II и IV</w:t>
      </w:r>
    </w:p>
    <w:p w14:paraId="06C53257"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верно I и III</w:t>
      </w:r>
    </w:p>
    <w:p w14:paraId="5628F192" w14:textId="77777777" w:rsidR="005C3DE0" w:rsidRPr="00AF45A9" w:rsidRDefault="005C3DE0" w:rsidP="00523C57">
      <w:pPr>
        <w:numPr>
          <w:ilvl w:val="0"/>
          <w:numId w:val="712"/>
        </w:numPr>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верно III</w:t>
      </w:r>
    </w:p>
    <w:p w14:paraId="7BC85031"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верно всё перечисленное</w:t>
      </w:r>
    </w:p>
    <w:p w14:paraId="71CB115F" w14:textId="77777777" w:rsidR="005C3DE0" w:rsidRPr="00AF45A9" w:rsidRDefault="005C3DE0" w:rsidP="00523C57">
      <w:pPr>
        <w:jc w:val="both"/>
        <w:rPr>
          <w:rFonts w:asciiTheme="minorHAnsi" w:eastAsia="Times New Roman" w:hAnsiTheme="minorHAnsi" w:cstheme="minorHAnsi"/>
          <w:bCs/>
          <w:color w:val="222222"/>
          <w:lang w:val="ru-RU" w:eastAsia="ru-RU"/>
        </w:rPr>
      </w:pPr>
    </w:p>
    <w:p w14:paraId="12DF15B1"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
          <w:bCs/>
          <w:color w:val="222222"/>
          <w:lang w:val="ru-RU" w:eastAsia="ru-RU"/>
        </w:rPr>
        <w:t>4.1.2.112.</w:t>
      </w:r>
      <w:r w:rsidRPr="00AF45A9">
        <w:rPr>
          <w:rFonts w:asciiTheme="minorHAnsi" w:eastAsia="Times New Roman" w:hAnsiTheme="minorHAnsi" w:cstheme="minorHAnsi"/>
          <w:bCs/>
          <w:color w:val="222222"/>
          <w:lang w:val="ru-RU" w:eastAsia="ru-RU"/>
        </w:rPr>
        <w:t> Какое из перечисленных событий представляет собой уменьшение денежного потока на собственный капитал в текущем периоде?</w:t>
      </w:r>
    </w:p>
    <w:p w14:paraId="1666503E" w14:textId="134FD981" w:rsidR="005C3DE0"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Варианты ответа:</w:t>
      </w:r>
    </w:p>
    <w:p w14:paraId="6E210F32" w14:textId="77777777" w:rsidR="005C3DE0" w:rsidRPr="00AF45A9" w:rsidRDefault="005C3DE0" w:rsidP="00523C57">
      <w:pPr>
        <w:numPr>
          <w:ilvl w:val="0"/>
          <w:numId w:val="712"/>
        </w:numPr>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выплата дивидендов по привилегированным акциям</w:t>
      </w:r>
    </w:p>
    <w:p w14:paraId="0550E59B"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размещение облигационного займа</w:t>
      </w:r>
    </w:p>
    <w:p w14:paraId="0B852921"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lastRenderedPageBreak/>
        <w:t>снижение рыночной стоимости инвестиционных активов</w:t>
      </w:r>
    </w:p>
    <w:p w14:paraId="0E8784D9" w14:textId="77777777" w:rsidR="005C3DE0" w:rsidRPr="00AF45A9" w:rsidRDefault="005C3DE0" w:rsidP="00523C57">
      <w:pPr>
        <w:numPr>
          <w:ilvl w:val="0"/>
          <w:numId w:val="712"/>
        </w:numPr>
        <w:jc w:val="both"/>
        <w:rPr>
          <w:rFonts w:asciiTheme="minorHAnsi" w:eastAsia="Times New Roman" w:hAnsiTheme="minorHAnsi" w:cstheme="minorHAnsi"/>
          <w:bCs/>
          <w:lang w:val="ru-RU" w:eastAsia="ru-RU"/>
        </w:rPr>
      </w:pPr>
      <w:r w:rsidRPr="00AF45A9">
        <w:rPr>
          <w:rFonts w:asciiTheme="minorHAnsi" w:eastAsia="Times New Roman" w:hAnsiTheme="minorHAnsi" w:cstheme="minorHAnsi"/>
          <w:bCs/>
          <w:lang w:val="ru-RU" w:eastAsia="ru-RU"/>
        </w:rPr>
        <w:t>снижение необходимого уровня капитальных затрат</w:t>
      </w:r>
    </w:p>
    <w:p w14:paraId="3FB968B8" w14:textId="77777777" w:rsidR="005C3DE0" w:rsidRPr="00AF45A9" w:rsidRDefault="005C3DE0" w:rsidP="00523C57">
      <w:pPr>
        <w:jc w:val="both"/>
        <w:rPr>
          <w:rFonts w:asciiTheme="minorHAnsi" w:eastAsia="Times New Roman" w:hAnsiTheme="minorHAnsi" w:cstheme="minorHAnsi"/>
          <w:bCs/>
          <w:color w:val="222222"/>
          <w:lang w:val="ru-RU" w:eastAsia="ru-RU"/>
        </w:rPr>
      </w:pPr>
    </w:p>
    <w:p w14:paraId="3ED835FB"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
          <w:bCs/>
          <w:color w:val="222222"/>
          <w:lang w:val="ru-RU" w:eastAsia="ru-RU"/>
        </w:rPr>
        <w:t>4.1.2.113. </w:t>
      </w:r>
      <w:r w:rsidRPr="00AF45A9">
        <w:rPr>
          <w:rFonts w:asciiTheme="minorHAnsi" w:eastAsia="Times New Roman" w:hAnsiTheme="minorHAnsi" w:cstheme="minorHAnsi"/>
          <w:bCs/>
          <w:color w:val="222222"/>
          <w:lang w:val="ru-RU" w:eastAsia="ru-RU"/>
        </w:rPr>
        <w:t>Выберите одно верное утверждение из приведенных ниже утверждений, относящихся к денежному потоку на инвестированный капитал:</w:t>
      </w:r>
    </w:p>
    <w:p w14:paraId="4E6B31D3"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 увеличение амортизационных отчислений уменьшает денежный поток на инвестированный капитал</w:t>
      </w:r>
    </w:p>
    <w:p w14:paraId="6C256AE7"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II. выкуп компанией акций у акционеров уменьшает денежный поток на инвестированный капитал</w:t>
      </w:r>
    </w:p>
    <w:p w14:paraId="27BB8CD8"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III. денежный поток на инвестированный капитал всегда меньше денежного потока на собственный капитал</w:t>
      </w:r>
    </w:p>
    <w:p w14:paraId="1C004C22" w14:textId="77777777" w:rsidR="006A7E25" w:rsidRPr="00AF45A9" w:rsidRDefault="005C3DE0" w:rsidP="00523C57">
      <w:pPr>
        <w:jc w:val="both"/>
        <w:rPr>
          <w:rFonts w:asciiTheme="minorHAnsi" w:eastAsia="Times New Roman" w:hAnsiTheme="minorHAnsi" w:cstheme="minorHAnsi"/>
          <w:bCs/>
          <w:color w:val="222222"/>
          <w:lang w:val="ru-RU" w:eastAsia="ru-RU"/>
        </w:rPr>
      </w:pPr>
      <w:r w:rsidRPr="00AF45A9">
        <w:rPr>
          <w:rFonts w:asciiTheme="minorHAnsi" w:eastAsia="Times New Roman" w:hAnsiTheme="minorHAnsi" w:cstheme="minorHAnsi"/>
          <w:bCs/>
          <w:color w:val="222222"/>
          <w:lang w:val="ru-RU" w:eastAsia="ru-RU"/>
        </w:rPr>
        <w:t>IV. выплата процентов по кредиту уменьшает денежный поток на инвестированный капитал</w:t>
      </w:r>
    </w:p>
    <w:p w14:paraId="46F32FF6" w14:textId="527563A1" w:rsidR="005C3DE0" w:rsidRPr="002E7803" w:rsidRDefault="005C3DE0"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Варианты ответа:</w:t>
      </w:r>
    </w:p>
    <w:p w14:paraId="7A83D764" w14:textId="77777777" w:rsidR="005C3DE0" w:rsidRPr="002E7803" w:rsidRDefault="005C3DE0"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верно утверждение I</w:t>
      </w:r>
    </w:p>
    <w:p w14:paraId="2EEB0E2A" w14:textId="77777777" w:rsidR="005C3DE0" w:rsidRPr="002E7803" w:rsidRDefault="005C3DE0"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верно утверждение II</w:t>
      </w:r>
    </w:p>
    <w:p w14:paraId="0A8B3E3F" w14:textId="77777777" w:rsidR="005C3DE0" w:rsidRPr="002E7803" w:rsidRDefault="005C3DE0"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верно утверждение III</w:t>
      </w:r>
    </w:p>
    <w:p w14:paraId="1ADFBA53" w14:textId="77777777" w:rsidR="005C3DE0" w:rsidRPr="002E7803" w:rsidRDefault="005C3DE0"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верно утверждение IV</w:t>
      </w:r>
    </w:p>
    <w:p w14:paraId="13FBC7EA" w14:textId="77777777" w:rsidR="005C3DE0" w:rsidRPr="002E7803" w:rsidRDefault="005C3DE0" w:rsidP="00523C57">
      <w:pPr>
        <w:numPr>
          <w:ilvl w:val="0"/>
          <w:numId w:val="712"/>
        </w:numPr>
        <w:jc w:val="both"/>
        <w:rPr>
          <w:rFonts w:asciiTheme="minorHAnsi" w:eastAsia="Times New Roman" w:hAnsiTheme="minorHAnsi" w:cstheme="minorHAnsi"/>
          <w:b/>
          <w:bCs/>
          <w:lang w:val="ru-RU" w:eastAsia="ru-RU"/>
        </w:rPr>
      </w:pPr>
      <w:r w:rsidRPr="002E7803">
        <w:rPr>
          <w:rFonts w:asciiTheme="minorHAnsi" w:eastAsia="Times New Roman" w:hAnsiTheme="minorHAnsi" w:cstheme="minorHAnsi"/>
          <w:b/>
          <w:bCs/>
          <w:lang w:val="ru-RU" w:eastAsia="ru-RU"/>
        </w:rPr>
        <w:t>все утверждения неверны</w:t>
      </w:r>
    </w:p>
    <w:p w14:paraId="69B5A466" w14:textId="1A4F2183" w:rsidR="00F23ABA" w:rsidRPr="002E7803" w:rsidRDefault="00F23ABA" w:rsidP="00523C57">
      <w:pPr>
        <w:rPr>
          <w:rFonts w:asciiTheme="minorHAnsi" w:eastAsia="Times New Roman" w:hAnsiTheme="minorHAnsi" w:cstheme="minorHAnsi"/>
          <w:lang w:val="ru-RU" w:eastAsia="ru-RU"/>
        </w:rPr>
      </w:pPr>
    </w:p>
    <w:p w14:paraId="0282A9BA" w14:textId="5608CFDF"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
          <w:color w:val="222222"/>
          <w:lang w:val="ru-RU" w:eastAsia="ru-RU"/>
        </w:rPr>
        <w:t>4.1.2.114.</w:t>
      </w:r>
      <w:r w:rsidRPr="002E7803">
        <w:rPr>
          <w:rFonts w:asciiTheme="minorHAnsi" w:eastAsia="Times New Roman" w:hAnsiTheme="minorHAnsi" w:cstheme="minorHAnsi"/>
          <w:bCs/>
          <w:color w:val="222222"/>
          <w:lang w:val="ru-RU" w:eastAsia="ru-RU"/>
        </w:rPr>
        <w:t xml:space="preserve"> Нормализация финансовой отчетности не включает:</w:t>
      </w:r>
    </w:p>
    <w:p w14:paraId="2D92AB23" w14:textId="77777777"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I. Корректировки на нетипичные расходы/доходы</w:t>
      </w:r>
    </w:p>
    <w:p w14:paraId="75EF58C2" w14:textId="77777777"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II. Корректировки на дефицит/избыток собственного оборотного капитала</w:t>
      </w:r>
    </w:p>
    <w:p w14:paraId="4858C4BA" w14:textId="77777777"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III. Корректировки на инфляцию</w:t>
      </w:r>
    </w:p>
    <w:p w14:paraId="6087393F" w14:textId="77777777"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IV. Корректировки на ликвидность</w:t>
      </w:r>
    </w:p>
    <w:p w14:paraId="45D8B710" w14:textId="3EAC0E69" w:rsidR="00523C57" w:rsidRPr="002E7803" w:rsidRDefault="00523C57" w:rsidP="00523C57">
      <w:pPr>
        <w:jc w:val="both"/>
        <w:rPr>
          <w:rFonts w:asciiTheme="minorHAnsi" w:eastAsia="Times New Roman" w:hAnsiTheme="minorHAnsi" w:cstheme="minorHAnsi"/>
          <w:bCs/>
          <w:color w:val="222222"/>
          <w:lang w:val="ru-RU" w:eastAsia="ru-RU"/>
        </w:rPr>
      </w:pPr>
      <w:r w:rsidRPr="002E7803">
        <w:rPr>
          <w:rFonts w:asciiTheme="minorHAnsi" w:eastAsia="Times New Roman" w:hAnsiTheme="minorHAnsi" w:cstheme="minorHAnsi"/>
          <w:bCs/>
          <w:color w:val="222222"/>
          <w:lang w:val="ru-RU" w:eastAsia="ru-RU"/>
        </w:rPr>
        <w:t>Варианты ответов:</w:t>
      </w:r>
    </w:p>
    <w:p w14:paraId="25F3C225" w14:textId="77777777" w:rsidR="00523C57" w:rsidRPr="002E7803" w:rsidRDefault="00523C57"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I</w:t>
      </w:r>
    </w:p>
    <w:p w14:paraId="136BDD69" w14:textId="77777777" w:rsidR="00523C57" w:rsidRPr="002E7803" w:rsidRDefault="00523C57"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I и II</w:t>
      </w:r>
    </w:p>
    <w:p w14:paraId="2C19C210" w14:textId="77777777" w:rsidR="00523C57" w:rsidRPr="002E7803" w:rsidRDefault="00523C57"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I, II, III</w:t>
      </w:r>
    </w:p>
    <w:p w14:paraId="7336AD23" w14:textId="77777777" w:rsidR="00523C57" w:rsidRPr="002E7803" w:rsidRDefault="00523C57" w:rsidP="00523C57">
      <w:pPr>
        <w:numPr>
          <w:ilvl w:val="0"/>
          <w:numId w:val="712"/>
        </w:numPr>
        <w:jc w:val="both"/>
        <w:rPr>
          <w:rFonts w:asciiTheme="minorHAnsi" w:eastAsia="Times New Roman" w:hAnsiTheme="minorHAnsi" w:cstheme="minorHAnsi"/>
          <w:b/>
          <w:lang w:val="ru-RU" w:eastAsia="ru-RU"/>
        </w:rPr>
      </w:pPr>
      <w:r w:rsidRPr="002E7803">
        <w:rPr>
          <w:rFonts w:asciiTheme="minorHAnsi" w:eastAsia="Times New Roman" w:hAnsiTheme="minorHAnsi" w:cstheme="minorHAnsi"/>
          <w:b/>
          <w:lang w:val="ru-RU" w:eastAsia="ru-RU"/>
        </w:rPr>
        <w:t>II, III, IV</w:t>
      </w:r>
    </w:p>
    <w:p w14:paraId="139D02F1" w14:textId="77777777" w:rsidR="00523C57" w:rsidRPr="002E7803" w:rsidRDefault="00523C57"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II и III</w:t>
      </w:r>
    </w:p>
    <w:p w14:paraId="09868855" w14:textId="77777777" w:rsidR="00523C57" w:rsidRPr="002E7803" w:rsidRDefault="00523C57" w:rsidP="00523C57">
      <w:pPr>
        <w:numPr>
          <w:ilvl w:val="0"/>
          <w:numId w:val="712"/>
        </w:numPr>
        <w:jc w:val="both"/>
        <w:rPr>
          <w:rFonts w:asciiTheme="minorHAnsi" w:eastAsia="Times New Roman" w:hAnsiTheme="minorHAnsi" w:cstheme="minorHAnsi"/>
          <w:bCs/>
          <w:lang w:val="ru-RU" w:eastAsia="ru-RU"/>
        </w:rPr>
      </w:pPr>
      <w:r w:rsidRPr="002E7803">
        <w:rPr>
          <w:rFonts w:asciiTheme="minorHAnsi" w:eastAsia="Times New Roman" w:hAnsiTheme="minorHAnsi" w:cstheme="minorHAnsi"/>
          <w:bCs/>
          <w:lang w:val="ru-RU" w:eastAsia="ru-RU"/>
        </w:rPr>
        <w:t>III и IV</w:t>
      </w:r>
    </w:p>
    <w:p w14:paraId="1A64173A" w14:textId="77777777" w:rsidR="00F21C9E" w:rsidRDefault="00F21C9E" w:rsidP="00523C57">
      <w:pPr>
        <w:pStyle w:val="20"/>
        <w:spacing w:before="0" w:line="240" w:lineRule="auto"/>
        <w:jc w:val="center"/>
        <w:rPr>
          <w:rFonts w:asciiTheme="minorHAnsi" w:hAnsiTheme="minorHAnsi" w:cstheme="minorHAnsi"/>
          <w:b/>
          <w:color w:val="auto"/>
          <w:sz w:val="28"/>
          <w:szCs w:val="28"/>
        </w:rPr>
      </w:pPr>
      <w:bookmarkStart w:id="52" w:name="_Toc75862723"/>
      <w:r>
        <w:rPr>
          <w:rFonts w:asciiTheme="minorHAnsi" w:hAnsiTheme="minorHAnsi" w:cstheme="minorHAnsi"/>
          <w:b/>
          <w:color w:val="auto"/>
          <w:sz w:val="28"/>
          <w:szCs w:val="28"/>
        </w:rPr>
        <w:br w:type="page"/>
      </w:r>
    </w:p>
    <w:p w14:paraId="0622736C" w14:textId="2CAD9619" w:rsidR="003A6013" w:rsidRPr="009750B6" w:rsidRDefault="00646BB1" w:rsidP="00523C57">
      <w:pPr>
        <w:pStyle w:val="20"/>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lastRenderedPageBreak/>
        <w:t>4.2. Практика</w:t>
      </w:r>
      <w:bookmarkEnd w:id="50"/>
      <w:bookmarkEnd w:id="51"/>
      <w:bookmarkEnd w:id="52"/>
    </w:p>
    <w:p w14:paraId="72B2AA62" w14:textId="77777777" w:rsidR="003A6013" w:rsidRPr="009750B6" w:rsidRDefault="00646BB1" w:rsidP="00523C57">
      <w:pPr>
        <w:pStyle w:val="3"/>
        <w:spacing w:before="0" w:line="240" w:lineRule="auto"/>
        <w:jc w:val="center"/>
        <w:rPr>
          <w:rFonts w:asciiTheme="minorHAnsi" w:hAnsiTheme="minorHAnsi" w:cstheme="minorHAnsi"/>
          <w:color w:val="auto"/>
          <w:sz w:val="24"/>
          <w:szCs w:val="24"/>
        </w:rPr>
      </w:pPr>
      <w:bookmarkStart w:id="53" w:name="_Toc500751328"/>
      <w:bookmarkStart w:id="54" w:name="_Toc75862724"/>
      <w:r w:rsidRPr="009750B6">
        <w:rPr>
          <w:rFonts w:asciiTheme="minorHAnsi" w:hAnsiTheme="minorHAnsi" w:cstheme="minorHAnsi"/>
          <w:color w:val="auto"/>
          <w:sz w:val="24"/>
          <w:szCs w:val="24"/>
        </w:rPr>
        <w:t>4.2.1. Финансовый анализ</w:t>
      </w:r>
      <w:bookmarkStart w:id="55" w:name="_Toc500751329"/>
      <w:bookmarkEnd w:id="53"/>
      <w:bookmarkEnd w:id="54"/>
    </w:p>
    <w:p w14:paraId="4B3F5BA0" w14:textId="77777777" w:rsidR="007D4B0B" w:rsidRPr="009750B6" w:rsidRDefault="007D4B0B" w:rsidP="00523C57">
      <w:pPr>
        <w:rPr>
          <w:rFonts w:asciiTheme="minorHAnsi" w:hAnsiTheme="minorHAnsi" w:cstheme="minorHAnsi"/>
          <w:lang w:val="ru-RU"/>
        </w:rPr>
      </w:pPr>
    </w:p>
    <w:p w14:paraId="58AAE3DD"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w:t>
      </w:r>
      <w:r w:rsidRPr="009750B6">
        <w:rPr>
          <w:rFonts w:asciiTheme="minorHAnsi" w:eastAsia="Times New Roman" w:hAnsiTheme="minorHAnsi" w:cstheme="minorHAnsi"/>
          <w:lang w:val="ru-RU" w:eastAsia="ru-RU"/>
        </w:rPr>
        <w:t> Определить оборачиваемость дебиторской задолженности в днях (в расчетах принять, что в году 365 дней). Оборотные активы 12500, в т.ч. дебиторская задолженность 1000, запасы 9000, денежные средства 1200. Краткосрочные пассивы 10500, в т.ч. кредиторская задолженность 5500, краткосрочные займы и кредиты 1200. Выручка 55000. Себестоимость 46100, в т.ч. затраты на персонал 25000, материальные затраты 10500, амортизация 10500, прочие 100.</w:t>
      </w:r>
    </w:p>
    <w:p w14:paraId="2EF46DDA"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227127E" w14:textId="77777777" w:rsidR="00E22E57" w:rsidRPr="009750B6" w:rsidRDefault="00E22E57"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p w14:paraId="5FFD64DB" w14:textId="77777777" w:rsidR="00E22E57" w:rsidRPr="009750B6" w:rsidRDefault="00E22E57"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171313C8" w14:textId="77777777" w:rsidR="00E22E57" w:rsidRPr="009750B6" w:rsidRDefault="00E22E57" w:rsidP="00523C57">
      <w:pPr>
        <w:numPr>
          <w:ilvl w:val="0"/>
          <w:numId w:val="3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w:t>
      </w:r>
    </w:p>
    <w:p w14:paraId="51EA9A8D" w14:textId="77777777" w:rsidR="00E22E57" w:rsidRPr="009750B6" w:rsidRDefault="00E22E57" w:rsidP="00523C57">
      <w:pPr>
        <w:numPr>
          <w:ilvl w:val="0"/>
          <w:numId w:val="3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w:t>
      </w:r>
    </w:p>
    <w:p w14:paraId="3037E439" w14:textId="77777777" w:rsidR="00E22E57" w:rsidRPr="009750B6" w:rsidRDefault="00E22E57" w:rsidP="00523C57">
      <w:pPr>
        <w:jc w:val="both"/>
        <w:rPr>
          <w:rFonts w:asciiTheme="minorHAnsi" w:eastAsia="Times New Roman" w:hAnsiTheme="minorHAnsi" w:cstheme="minorHAnsi"/>
          <w:lang w:val="ru-RU" w:eastAsia="ru-RU"/>
        </w:rPr>
      </w:pPr>
    </w:p>
    <w:p w14:paraId="6B3B1FBE" w14:textId="6473AA43"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4.2.1.2.</w:t>
      </w:r>
      <w:r w:rsidRPr="009750B6">
        <w:rPr>
          <w:rFonts w:asciiTheme="minorHAnsi" w:eastAsia="Times New Roman" w:hAnsiTheme="minorHAnsi" w:cstheme="minorHAnsi"/>
          <w:lang w:val="ru-RU" w:eastAsia="ru-RU"/>
        </w:rPr>
        <w:t> </w:t>
      </w:r>
      <w:r w:rsidR="008D30F5" w:rsidRPr="009750B6">
        <w:rPr>
          <w:rFonts w:asciiTheme="minorHAnsi" w:eastAsia="Times New Roman" w:hAnsiTheme="minorHAnsi" w:cstheme="minorHAnsi"/>
          <w:lang w:val="ru-RU" w:eastAsia="ru-RU"/>
        </w:rPr>
        <w:t>Компания планирует достичь в будущем году уровень рентабельности активов 3%. Каким будет соотношение активов к капиталу при условии, что планируемый показатель рентабельности собственного капитала составляет 15%.</w:t>
      </w:r>
    </w:p>
    <w:p w14:paraId="563DAF56"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77C6510" w14:textId="77777777" w:rsidR="00E22E57" w:rsidRPr="009750B6" w:rsidRDefault="00E22E57" w:rsidP="00523C57">
      <w:pPr>
        <w:numPr>
          <w:ilvl w:val="0"/>
          <w:numId w:val="3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w:t>
      </w:r>
    </w:p>
    <w:p w14:paraId="1A3DE318" w14:textId="77777777" w:rsidR="00E22E57" w:rsidRPr="009750B6" w:rsidRDefault="00E22E57" w:rsidP="00523C57">
      <w:pPr>
        <w:numPr>
          <w:ilvl w:val="0"/>
          <w:numId w:val="3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p w14:paraId="533DBFBF" w14:textId="77777777" w:rsidR="00E22E57" w:rsidRPr="009750B6" w:rsidRDefault="00E22E57" w:rsidP="00523C57">
      <w:pPr>
        <w:numPr>
          <w:ilvl w:val="0"/>
          <w:numId w:val="34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w:t>
      </w:r>
    </w:p>
    <w:p w14:paraId="02F1ECCA" w14:textId="77777777" w:rsidR="00E22E57" w:rsidRPr="009750B6" w:rsidRDefault="00E22E57" w:rsidP="00523C57">
      <w:pPr>
        <w:numPr>
          <w:ilvl w:val="0"/>
          <w:numId w:val="3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правильного варианта ответа</w:t>
      </w:r>
    </w:p>
    <w:p w14:paraId="1615B22A" w14:textId="77777777" w:rsidR="00E22E57" w:rsidRPr="009750B6" w:rsidRDefault="00E22E57" w:rsidP="00523C57">
      <w:pPr>
        <w:rPr>
          <w:rFonts w:asciiTheme="minorHAnsi" w:eastAsia="Times New Roman" w:hAnsiTheme="minorHAnsi" w:cstheme="minorHAnsi"/>
          <w:lang w:val="ru-RU" w:eastAsia="ru-RU"/>
        </w:rPr>
      </w:pPr>
    </w:p>
    <w:p w14:paraId="5960B24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4.2.1.3.</w:t>
      </w:r>
      <w:r w:rsidRPr="009750B6">
        <w:rPr>
          <w:rFonts w:asciiTheme="minorHAnsi" w:eastAsia="Times New Roman" w:hAnsiTheme="minorHAnsi" w:cstheme="minorHAnsi"/>
          <w:lang w:val="ru-RU" w:eastAsia="ru-RU"/>
        </w:rPr>
        <w:t> Определить величину изменения собственного оборотного капитала</w:t>
      </w:r>
    </w:p>
    <w:tbl>
      <w:tblPr>
        <w:tblStyle w:val="a4"/>
        <w:tblW w:w="0" w:type="auto"/>
        <w:tblInd w:w="104" w:type="dxa"/>
        <w:tblLook w:val="04A0" w:firstRow="1" w:lastRow="0" w:firstColumn="1" w:lastColumn="0" w:noHBand="0" w:noVBand="1"/>
      </w:tblPr>
      <w:tblGrid>
        <w:gridCol w:w="5561"/>
        <w:gridCol w:w="1985"/>
        <w:gridCol w:w="1695"/>
      </w:tblGrid>
      <w:tr w:rsidR="0051698E" w:rsidRPr="009750B6" w14:paraId="4FF39A2A" w14:textId="77777777" w:rsidTr="00EA788F">
        <w:tc>
          <w:tcPr>
            <w:tcW w:w="5561" w:type="dxa"/>
          </w:tcPr>
          <w:p w14:paraId="6DA32C8B"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1985" w:type="dxa"/>
          </w:tcPr>
          <w:p w14:paraId="27F0D4E5"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695" w:type="dxa"/>
          </w:tcPr>
          <w:p w14:paraId="5D242D88"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01D82549" w14:textId="77777777" w:rsidTr="00EA788F">
        <w:tc>
          <w:tcPr>
            <w:tcW w:w="5561" w:type="dxa"/>
          </w:tcPr>
          <w:p w14:paraId="4F6E1C57"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Основные средства</w:t>
            </w:r>
          </w:p>
        </w:tc>
        <w:tc>
          <w:tcPr>
            <w:tcW w:w="1985" w:type="dxa"/>
          </w:tcPr>
          <w:p w14:paraId="4E4222B3"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p>
        </w:tc>
        <w:tc>
          <w:tcPr>
            <w:tcW w:w="1695" w:type="dxa"/>
          </w:tcPr>
          <w:p w14:paraId="5A3A18D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170</w:t>
            </w:r>
          </w:p>
        </w:tc>
      </w:tr>
      <w:tr w:rsidR="0051698E" w:rsidRPr="009750B6" w14:paraId="6E548A5E" w14:textId="77777777" w:rsidTr="00EA788F">
        <w:tc>
          <w:tcPr>
            <w:tcW w:w="5561" w:type="dxa"/>
          </w:tcPr>
          <w:p w14:paraId="5C1B1CF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Нематериальные активы</w:t>
            </w:r>
          </w:p>
        </w:tc>
        <w:tc>
          <w:tcPr>
            <w:tcW w:w="1985" w:type="dxa"/>
          </w:tcPr>
          <w:p w14:paraId="1731FE9B"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w:t>
            </w:r>
          </w:p>
        </w:tc>
        <w:tc>
          <w:tcPr>
            <w:tcW w:w="1695" w:type="dxa"/>
          </w:tcPr>
          <w:p w14:paraId="74013B8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w:t>
            </w:r>
          </w:p>
        </w:tc>
      </w:tr>
      <w:tr w:rsidR="0051698E" w:rsidRPr="009750B6" w14:paraId="72D6278A" w14:textId="77777777" w:rsidTr="00EA788F">
        <w:tc>
          <w:tcPr>
            <w:tcW w:w="5561" w:type="dxa"/>
          </w:tcPr>
          <w:p w14:paraId="3C4D3581"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Финансовые вложения</w:t>
            </w:r>
          </w:p>
        </w:tc>
        <w:tc>
          <w:tcPr>
            <w:tcW w:w="1985" w:type="dxa"/>
          </w:tcPr>
          <w:p w14:paraId="790A6B5A"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c>
          <w:tcPr>
            <w:tcW w:w="1695" w:type="dxa"/>
          </w:tcPr>
          <w:p w14:paraId="1FC56591"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tc>
      </w:tr>
      <w:tr w:rsidR="0051698E" w:rsidRPr="009750B6" w14:paraId="6AF77BA5" w14:textId="77777777" w:rsidTr="00EA788F">
        <w:tc>
          <w:tcPr>
            <w:tcW w:w="5561" w:type="dxa"/>
          </w:tcPr>
          <w:p w14:paraId="1CB7DE5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Прочие внеоборотные активы</w:t>
            </w:r>
          </w:p>
        </w:tc>
        <w:tc>
          <w:tcPr>
            <w:tcW w:w="1985" w:type="dxa"/>
          </w:tcPr>
          <w:p w14:paraId="54DA2166"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c>
          <w:tcPr>
            <w:tcW w:w="1695" w:type="dxa"/>
          </w:tcPr>
          <w:p w14:paraId="4F4025D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w:t>
            </w:r>
          </w:p>
        </w:tc>
      </w:tr>
      <w:tr w:rsidR="0051698E" w:rsidRPr="009750B6" w14:paraId="7D5A4D9D" w14:textId="77777777" w:rsidTr="00EA788F">
        <w:tc>
          <w:tcPr>
            <w:tcW w:w="5561" w:type="dxa"/>
          </w:tcPr>
          <w:p w14:paraId="334F560A"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внеоборотные активы</w:t>
            </w:r>
          </w:p>
        </w:tc>
        <w:tc>
          <w:tcPr>
            <w:tcW w:w="1985" w:type="dxa"/>
          </w:tcPr>
          <w:p w14:paraId="05A48318"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420</w:t>
            </w:r>
          </w:p>
        </w:tc>
        <w:tc>
          <w:tcPr>
            <w:tcW w:w="1695" w:type="dxa"/>
          </w:tcPr>
          <w:p w14:paraId="1345F1CF"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410</w:t>
            </w:r>
          </w:p>
        </w:tc>
      </w:tr>
      <w:tr w:rsidR="0051698E" w:rsidRPr="009750B6" w14:paraId="4BC8F933" w14:textId="77777777" w:rsidTr="00EA788F">
        <w:tc>
          <w:tcPr>
            <w:tcW w:w="5561" w:type="dxa"/>
          </w:tcPr>
          <w:p w14:paraId="0C6081D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Прочие оборотные активы</w:t>
            </w:r>
          </w:p>
        </w:tc>
        <w:tc>
          <w:tcPr>
            <w:tcW w:w="1985" w:type="dxa"/>
          </w:tcPr>
          <w:p w14:paraId="6D60D31D"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w:t>
            </w:r>
          </w:p>
        </w:tc>
        <w:tc>
          <w:tcPr>
            <w:tcW w:w="1695" w:type="dxa"/>
          </w:tcPr>
          <w:p w14:paraId="368FF57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w:t>
            </w:r>
          </w:p>
        </w:tc>
      </w:tr>
      <w:tr w:rsidR="0051698E" w:rsidRPr="009750B6" w14:paraId="3E7B4367" w14:textId="77777777" w:rsidTr="00EA788F">
        <w:tc>
          <w:tcPr>
            <w:tcW w:w="5561" w:type="dxa"/>
          </w:tcPr>
          <w:p w14:paraId="780CF5F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Денежные средства</w:t>
            </w:r>
          </w:p>
        </w:tc>
        <w:tc>
          <w:tcPr>
            <w:tcW w:w="1985" w:type="dxa"/>
          </w:tcPr>
          <w:p w14:paraId="2445CA4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c>
          <w:tcPr>
            <w:tcW w:w="1695" w:type="dxa"/>
          </w:tcPr>
          <w:p w14:paraId="246E81EE"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tc>
      </w:tr>
      <w:tr w:rsidR="0051698E" w:rsidRPr="009750B6" w14:paraId="7AA50D54" w14:textId="77777777" w:rsidTr="00EA788F">
        <w:tc>
          <w:tcPr>
            <w:tcW w:w="5561" w:type="dxa"/>
          </w:tcPr>
          <w:p w14:paraId="19D5AC4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tc>
        <w:tc>
          <w:tcPr>
            <w:tcW w:w="1985" w:type="dxa"/>
          </w:tcPr>
          <w:p w14:paraId="353DC0F5"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w:t>
            </w:r>
          </w:p>
        </w:tc>
        <w:tc>
          <w:tcPr>
            <w:tcW w:w="1695" w:type="dxa"/>
          </w:tcPr>
          <w:p w14:paraId="1D20493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w:t>
            </w:r>
          </w:p>
        </w:tc>
      </w:tr>
      <w:tr w:rsidR="0051698E" w:rsidRPr="009750B6" w14:paraId="6FFD2E68" w14:textId="77777777" w:rsidTr="00EA788F">
        <w:tc>
          <w:tcPr>
            <w:tcW w:w="5561" w:type="dxa"/>
          </w:tcPr>
          <w:p w14:paraId="28FD4D9F"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tc>
        <w:tc>
          <w:tcPr>
            <w:tcW w:w="1985" w:type="dxa"/>
          </w:tcPr>
          <w:p w14:paraId="18979B37"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w:t>
            </w:r>
          </w:p>
        </w:tc>
        <w:tc>
          <w:tcPr>
            <w:tcW w:w="1695" w:type="dxa"/>
          </w:tcPr>
          <w:p w14:paraId="0B2A4747"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w:t>
            </w:r>
          </w:p>
        </w:tc>
      </w:tr>
      <w:tr w:rsidR="0051698E" w:rsidRPr="009750B6" w14:paraId="7BAF55CE" w14:textId="77777777" w:rsidTr="00EA788F">
        <w:tc>
          <w:tcPr>
            <w:tcW w:w="5561" w:type="dxa"/>
          </w:tcPr>
          <w:p w14:paraId="5EEA2DC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оборотные активы</w:t>
            </w:r>
          </w:p>
        </w:tc>
        <w:tc>
          <w:tcPr>
            <w:tcW w:w="1985" w:type="dxa"/>
          </w:tcPr>
          <w:p w14:paraId="58EB6856"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616</w:t>
            </w:r>
          </w:p>
        </w:tc>
        <w:tc>
          <w:tcPr>
            <w:tcW w:w="1695" w:type="dxa"/>
          </w:tcPr>
          <w:p w14:paraId="5A0E8FCB"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560</w:t>
            </w:r>
          </w:p>
        </w:tc>
      </w:tr>
      <w:tr w:rsidR="0051698E" w:rsidRPr="009750B6" w14:paraId="20EDF538" w14:textId="77777777" w:rsidTr="00EA788F">
        <w:tc>
          <w:tcPr>
            <w:tcW w:w="5561" w:type="dxa"/>
          </w:tcPr>
          <w:p w14:paraId="107BB1BB"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активы</w:t>
            </w:r>
          </w:p>
        </w:tc>
        <w:tc>
          <w:tcPr>
            <w:tcW w:w="1985" w:type="dxa"/>
          </w:tcPr>
          <w:p w14:paraId="745E0A01"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1036</w:t>
            </w:r>
          </w:p>
        </w:tc>
        <w:tc>
          <w:tcPr>
            <w:tcW w:w="1695" w:type="dxa"/>
          </w:tcPr>
          <w:p w14:paraId="56B2B59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970</w:t>
            </w:r>
          </w:p>
        </w:tc>
      </w:tr>
      <w:tr w:rsidR="0051698E" w:rsidRPr="009750B6" w14:paraId="0FE9AEA8" w14:textId="77777777" w:rsidTr="00EA788F">
        <w:tc>
          <w:tcPr>
            <w:tcW w:w="5561" w:type="dxa"/>
          </w:tcPr>
          <w:p w14:paraId="63E52D2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Собственный капитал</w:t>
            </w:r>
          </w:p>
        </w:tc>
        <w:tc>
          <w:tcPr>
            <w:tcW w:w="1985" w:type="dxa"/>
          </w:tcPr>
          <w:p w14:paraId="6A00FEE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425</w:t>
            </w:r>
          </w:p>
        </w:tc>
        <w:tc>
          <w:tcPr>
            <w:tcW w:w="1695" w:type="dxa"/>
          </w:tcPr>
          <w:p w14:paraId="43402C2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425</w:t>
            </w:r>
          </w:p>
        </w:tc>
      </w:tr>
      <w:tr w:rsidR="0051698E" w:rsidRPr="009750B6" w14:paraId="3EFC12CB" w14:textId="77777777" w:rsidTr="00EA788F">
        <w:tc>
          <w:tcPr>
            <w:tcW w:w="5561" w:type="dxa"/>
          </w:tcPr>
          <w:p w14:paraId="12DE0D25"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w:t>
            </w:r>
          </w:p>
        </w:tc>
        <w:tc>
          <w:tcPr>
            <w:tcW w:w="1985" w:type="dxa"/>
          </w:tcPr>
          <w:p w14:paraId="6BAAFB1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450</w:t>
            </w:r>
          </w:p>
        </w:tc>
        <w:tc>
          <w:tcPr>
            <w:tcW w:w="1695" w:type="dxa"/>
          </w:tcPr>
          <w:p w14:paraId="196E7E9D"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385</w:t>
            </w:r>
          </w:p>
        </w:tc>
      </w:tr>
      <w:tr w:rsidR="0051698E" w:rsidRPr="009750B6" w14:paraId="5B72B4AE" w14:textId="77777777" w:rsidTr="00EA788F">
        <w:tc>
          <w:tcPr>
            <w:tcW w:w="5561" w:type="dxa"/>
          </w:tcPr>
          <w:p w14:paraId="6769D3B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w:t>
            </w:r>
          </w:p>
        </w:tc>
        <w:tc>
          <w:tcPr>
            <w:tcW w:w="1985" w:type="dxa"/>
          </w:tcPr>
          <w:p w14:paraId="61EB980D"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161</w:t>
            </w:r>
          </w:p>
        </w:tc>
        <w:tc>
          <w:tcPr>
            <w:tcW w:w="1695" w:type="dxa"/>
          </w:tcPr>
          <w:p w14:paraId="263507A3"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w:t>
            </w:r>
          </w:p>
        </w:tc>
      </w:tr>
      <w:tr w:rsidR="0051698E" w:rsidRPr="009750B6" w14:paraId="6E0BA57B" w14:textId="77777777" w:rsidTr="00EA788F">
        <w:tc>
          <w:tcPr>
            <w:tcW w:w="5561" w:type="dxa"/>
          </w:tcPr>
          <w:p w14:paraId="5A8A677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пассивы</w:t>
            </w:r>
          </w:p>
        </w:tc>
        <w:tc>
          <w:tcPr>
            <w:tcW w:w="1985" w:type="dxa"/>
          </w:tcPr>
          <w:p w14:paraId="0AAFAABB"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1036</w:t>
            </w:r>
          </w:p>
        </w:tc>
        <w:tc>
          <w:tcPr>
            <w:tcW w:w="1695" w:type="dxa"/>
          </w:tcPr>
          <w:p w14:paraId="1035766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970</w:t>
            </w:r>
          </w:p>
        </w:tc>
      </w:tr>
    </w:tbl>
    <w:p w14:paraId="4FD840A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634AF37" w14:textId="77777777" w:rsidR="00E22E57" w:rsidRPr="009750B6" w:rsidRDefault="00E22E57" w:rsidP="00523C57">
      <w:pPr>
        <w:numPr>
          <w:ilvl w:val="0"/>
          <w:numId w:val="3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106</w:t>
      </w:r>
    </w:p>
    <w:p w14:paraId="1E32B071" w14:textId="77777777" w:rsidR="00E22E57" w:rsidRPr="009750B6" w:rsidRDefault="00E22E57" w:rsidP="00523C57">
      <w:pPr>
        <w:numPr>
          <w:ilvl w:val="0"/>
          <w:numId w:val="3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w:t>
      </w:r>
    </w:p>
    <w:p w14:paraId="19A7A244" w14:textId="77777777" w:rsidR="00E22E57" w:rsidRPr="009750B6" w:rsidRDefault="00E22E57" w:rsidP="00523C57">
      <w:pPr>
        <w:numPr>
          <w:ilvl w:val="0"/>
          <w:numId w:val="35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29</w:t>
      </w:r>
    </w:p>
    <w:p w14:paraId="4F08BB8E" w14:textId="77777777" w:rsidR="00E22E57" w:rsidRPr="009750B6" w:rsidRDefault="00E22E57" w:rsidP="00523C57">
      <w:pPr>
        <w:numPr>
          <w:ilvl w:val="0"/>
          <w:numId w:val="3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w:t>
      </w:r>
    </w:p>
    <w:p w14:paraId="1D1020E9" w14:textId="77777777" w:rsidR="00E22E57" w:rsidRPr="009750B6" w:rsidRDefault="00E22E57" w:rsidP="00523C57">
      <w:pPr>
        <w:rPr>
          <w:rFonts w:asciiTheme="minorHAnsi" w:eastAsia="Times New Roman" w:hAnsiTheme="minorHAnsi" w:cstheme="minorHAnsi"/>
          <w:lang w:val="ru-RU" w:eastAsia="ru-RU"/>
        </w:rPr>
      </w:pPr>
    </w:p>
    <w:p w14:paraId="0ECB5AD2"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4.2.1.4.</w:t>
      </w:r>
      <w:r w:rsidRPr="009750B6">
        <w:rPr>
          <w:rFonts w:asciiTheme="minorHAnsi" w:eastAsia="Times New Roman" w:hAnsiTheme="minorHAnsi" w:cstheme="minorHAnsi"/>
          <w:lang w:val="ru-RU" w:eastAsia="ru-RU"/>
        </w:rPr>
        <w:t> Ниже представлены некоторые финансовые показатели деятельности Компании за последние 2 года. Посчитайте цикл оборотного капитала в 2016 г. (округленно в днях)</w:t>
      </w:r>
    </w:p>
    <w:tbl>
      <w:tblPr>
        <w:tblStyle w:val="a4"/>
        <w:tblW w:w="0" w:type="auto"/>
        <w:tblInd w:w="104" w:type="dxa"/>
        <w:tblLook w:val="04A0" w:firstRow="1" w:lastRow="0" w:firstColumn="1" w:lastColumn="0" w:noHBand="0" w:noVBand="1"/>
      </w:tblPr>
      <w:tblGrid>
        <w:gridCol w:w="5561"/>
        <w:gridCol w:w="1985"/>
        <w:gridCol w:w="1695"/>
      </w:tblGrid>
      <w:tr w:rsidR="0051698E" w:rsidRPr="009750B6" w14:paraId="2042B569" w14:textId="77777777" w:rsidTr="00EA788F">
        <w:tc>
          <w:tcPr>
            <w:tcW w:w="5561" w:type="dxa"/>
          </w:tcPr>
          <w:p w14:paraId="2A67EB67"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1985" w:type="dxa"/>
          </w:tcPr>
          <w:p w14:paraId="6FBEA256"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695" w:type="dxa"/>
          </w:tcPr>
          <w:p w14:paraId="7F66A7DD" w14:textId="77777777" w:rsidR="00E22E57" w:rsidRPr="009750B6" w:rsidRDefault="00E22E5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0EF6F210" w14:textId="77777777" w:rsidTr="00EA788F">
        <w:tc>
          <w:tcPr>
            <w:tcW w:w="5561" w:type="dxa"/>
          </w:tcPr>
          <w:p w14:paraId="3A3634D1"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1985" w:type="dxa"/>
          </w:tcPr>
          <w:p w14:paraId="4C950E31"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3 672</w:t>
            </w:r>
          </w:p>
        </w:tc>
        <w:tc>
          <w:tcPr>
            <w:tcW w:w="1695" w:type="dxa"/>
          </w:tcPr>
          <w:p w14:paraId="0D4E4698"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3 132</w:t>
            </w:r>
          </w:p>
        </w:tc>
      </w:tr>
      <w:tr w:rsidR="0051698E" w:rsidRPr="009750B6" w14:paraId="0B510F25" w14:textId="77777777" w:rsidTr="00EA788F">
        <w:tc>
          <w:tcPr>
            <w:tcW w:w="5561" w:type="dxa"/>
          </w:tcPr>
          <w:p w14:paraId="32B1162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Себестоимость</w:t>
            </w:r>
          </w:p>
        </w:tc>
        <w:tc>
          <w:tcPr>
            <w:tcW w:w="1985" w:type="dxa"/>
          </w:tcPr>
          <w:p w14:paraId="4EAC5EF7"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2 101</w:t>
            </w:r>
          </w:p>
        </w:tc>
        <w:tc>
          <w:tcPr>
            <w:tcW w:w="1695" w:type="dxa"/>
          </w:tcPr>
          <w:p w14:paraId="45C4006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1 967</w:t>
            </w:r>
          </w:p>
        </w:tc>
      </w:tr>
      <w:tr w:rsidR="0051698E" w:rsidRPr="009750B6" w14:paraId="04E7811A" w14:textId="77777777" w:rsidTr="00EA788F">
        <w:tc>
          <w:tcPr>
            <w:tcW w:w="5561" w:type="dxa"/>
          </w:tcPr>
          <w:p w14:paraId="3FBEC51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tc>
        <w:tc>
          <w:tcPr>
            <w:tcW w:w="1985" w:type="dxa"/>
          </w:tcPr>
          <w:p w14:paraId="149C34F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412</w:t>
            </w:r>
          </w:p>
        </w:tc>
        <w:tc>
          <w:tcPr>
            <w:tcW w:w="1695" w:type="dxa"/>
          </w:tcPr>
          <w:p w14:paraId="47A7A165"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391</w:t>
            </w:r>
          </w:p>
        </w:tc>
      </w:tr>
      <w:tr w:rsidR="0051698E" w:rsidRPr="009750B6" w14:paraId="15A93700" w14:textId="77777777" w:rsidTr="00EA788F">
        <w:tc>
          <w:tcPr>
            <w:tcW w:w="5561" w:type="dxa"/>
          </w:tcPr>
          <w:p w14:paraId="40507B04"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tc>
        <w:tc>
          <w:tcPr>
            <w:tcW w:w="1985" w:type="dxa"/>
          </w:tcPr>
          <w:p w14:paraId="6A8C279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356</w:t>
            </w:r>
          </w:p>
        </w:tc>
        <w:tc>
          <w:tcPr>
            <w:tcW w:w="1695" w:type="dxa"/>
          </w:tcPr>
          <w:p w14:paraId="1DD87FBD"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405</w:t>
            </w:r>
          </w:p>
        </w:tc>
      </w:tr>
      <w:tr w:rsidR="0051698E" w:rsidRPr="009750B6" w14:paraId="27179C8A" w14:textId="77777777" w:rsidTr="00EA788F">
        <w:tc>
          <w:tcPr>
            <w:tcW w:w="5561" w:type="dxa"/>
          </w:tcPr>
          <w:p w14:paraId="17AFBD77"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w:t>
            </w:r>
          </w:p>
        </w:tc>
        <w:tc>
          <w:tcPr>
            <w:tcW w:w="1985" w:type="dxa"/>
          </w:tcPr>
          <w:p w14:paraId="4C043620"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472</w:t>
            </w:r>
          </w:p>
        </w:tc>
        <w:tc>
          <w:tcPr>
            <w:tcW w:w="1695" w:type="dxa"/>
          </w:tcPr>
          <w:p w14:paraId="589D56CB"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434</w:t>
            </w:r>
          </w:p>
        </w:tc>
      </w:tr>
    </w:tbl>
    <w:p w14:paraId="4FDD1819"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Количество дней 366.</w:t>
      </w:r>
    </w:p>
    <w:p w14:paraId="6FF2593C"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F56510D" w14:textId="77777777" w:rsidR="00E22E57" w:rsidRPr="009750B6" w:rsidRDefault="00E22E57" w:rsidP="00523C57">
      <w:pPr>
        <w:numPr>
          <w:ilvl w:val="0"/>
          <w:numId w:val="3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 день</w:t>
      </w:r>
    </w:p>
    <w:p w14:paraId="6D703C1B" w14:textId="77777777" w:rsidR="00E22E57" w:rsidRPr="009750B6" w:rsidRDefault="00E22E57" w:rsidP="00523C57">
      <w:pPr>
        <w:numPr>
          <w:ilvl w:val="0"/>
          <w:numId w:val="35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 дней</w:t>
      </w:r>
    </w:p>
    <w:p w14:paraId="05BED697" w14:textId="77777777" w:rsidR="00E22E57" w:rsidRPr="009750B6" w:rsidRDefault="00E22E57" w:rsidP="00523C57">
      <w:pPr>
        <w:numPr>
          <w:ilvl w:val="0"/>
          <w:numId w:val="3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 день</w:t>
      </w:r>
    </w:p>
    <w:p w14:paraId="053B1F39" w14:textId="77777777" w:rsidR="00E22E57" w:rsidRPr="009750B6" w:rsidRDefault="00E22E57" w:rsidP="00523C57">
      <w:pPr>
        <w:numPr>
          <w:ilvl w:val="0"/>
          <w:numId w:val="3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 дней</w:t>
      </w:r>
    </w:p>
    <w:p w14:paraId="4829824E" w14:textId="77777777" w:rsidR="00E22E57" w:rsidRPr="009750B6" w:rsidRDefault="00E22E57" w:rsidP="00523C57">
      <w:pPr>
        <w:rPr>
          <w:rFonts w:asciiTheme="minorHAnsi" w:eastAsia="Times New Roman" w:hAnsiTheme="minorHAnsi" w:cstheme="minorHAnsi"/>
          <w:lang w:val="ru-RU" w:eastAsia="ru-RU"/>
        </w:rPr>
      </w:pPr>
    </w:p>
    <w:p w14:paraId="7B78D7CE"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4.2.1.5.</w:t>
      </w:r>
      <w:r w:rsidRPr="009750B6">
        <w:rPr>
          <w:rFonts w:asciiTheme="minorHAnsi" w:eastAsia="Times New Roman" w:hAnsiTheme="minorHAnsi" w:cstheme="minorHAnsi"/>
          <w:lang w:val="ru-RU" w:eastAsia="ru-RU"/>
        </w:rPr>
        <w:t> Рентабельность продаж предприятия 15%, оборачиваемость активов 1,5 раза, собственный капитал 50 ед., заемный капитал 30 ед. Определить рентабельность собственного капитала.</w:t>
      </w:r>
    </w:p>
    <w:p w14:paraId="65FBE222" w14:textId="77777777" w:rsidR="00E22E57" w:rsidRPr="009750B6" w:rsidRDefault="00E22E5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B1F2C90" w14:textId="77777777" w:rsidR="00E22E57" w:rsidRPr="009750B6" w:rsidRDefault="00E22E57" w:rsidP="00523C57">
      <w:pPr>
        <w:numPr>
          <w:ilvl w:val="0"/>
          <w:numId w:val="3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13,5%</w:t>
      </w:r>
    </w:p>
    <w:p w14:paraId="45FD4D9B" w14:textId="77777777" w:rsidR="00E22E57" w:rsidRPr="009750B6" w:rsidRDefault="00E22E57" w:rsidP="00523C57">
      <w:pPr>
        <w:numPr>
          <w:ilvl w:val="0"/>
          <w:numId w:val="3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22,5%</w:t>
      </w:r>
    </w:p>
    <w:p w14:paraId="2196FD1D" w14:textId="77777777" w:rsidR="00E22E57" w:rsidRPr="009750B6" w:rsidRDefault="00E22E57" w:rsidP="00523C57">
      <w:pPr>
        <w:numPr>
          <w:ilvl w:val="0"/>
          <w:numId w:val="3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w:t>
      </w:r>
    </w:p>
    <w:p w14:paraId="38791827" w14:textId="77777777" w:rsidR="00E22E57" w:rsidRPr="009750B6" w:rsidRDefault="00E22E57" w:rsidP="00523C57">
      <w:pPr>
        <w:numPr>
          <w:ilvl w:val="0"/>
          <w:numId w:val="35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36%</w:t>
      </w:r>
    </w:p>
    <w:p w14:paraId="18A0691C" w14:textId="77777777" w:rsidR="00E22E57" w:rsidRPr="009750B6" w:rsidRDefault="00E22E57" w:rsidP="00523C57">
      <w:pPr>
        <w:rPr>
          <w:rFonts w:asciiTheme="minorHAnsi" w:eastAsia="Times New Roman" w:hAnsiTheme="minorHAnsi" w:cstheme="minorHAnsi"/>
          <w:lang w:val="ru-RU" w:eastAsia="ru-RU"/>
        </w:rPr>
      </w:pPr>
    </w:p>
    <w:p w14:paraId="5CED21F3"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4.2.1.6.</w:t>
      </w:r>
      <w:r w:rsidRPr="009750B6">
        <w:rPr>
          <w:rFonts w:asciiTheme="minorHAnsi" w:eastAsia="Times New Roman" w:hAnsiTheme="minorHAnsi" w:cstheme="minorHAnsi"/>
          <w:lang w:val="ru-RU" w:eastAsia="ru-RU"/>
        </w:rPr>
        <w:t> Посчитать коэффициент текущей ликвидности. Оборотные активы – 12500, в том числе запасы 9000, денежные средства и их эквиваленты 1500, краткосрочные обязательства 11300, краткосрочные займы и кредиты 1200. Кредиторская задолженность 5000.</w:t>
      </w:r>
    </w:p>
    <w:p w14:paraId="103C4BC2"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4331B34" w14:textId="77777777" w:rsidR="00E22E57" w:rsidRPr="009750B6" w:rsidRDefault="00E22E57" w:rsidP="00523C57">
      <w:pPr>
        <w:numPr>
          <w:ilvl w:val="0"/>
          <w:numId w:val="3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1,19</w:t>
      </w:r>
    </w:p>
    <w:p w14:paraId="67A78FE7" w14:textId="77777777" w:rsidR="00E22E57" w:rsidRPr="009750B6" w:rsidRDefault="00E22E57" w:rsidP="00523C57">
      <w:pPr>
        <w:numPr>
          <w:ilvl w:val="0"/>
          <w:numId w:val="3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2,17</w:t>
      </w:r>
    </w:p>
    <w:p w14:paraId="22486E0E" w14:textId="77777777" w:rsidR="00E22E57" w:rsidRPr="009750B6" w:rsidRDefault="00E22E57" w:rsidP="00523C57">
      <w:pPr>
        <w:numPr>
          <w:ilvl w:val="0"/>
          <w:numId w:val="35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0,86</w:t>
      </w:r>
    </w:p>
    <w:p w14:paraId="4FB2E075" w14:textId="77777777" w:rsidR="00E22E57" w:rsidRPr="009750B6" w:rsidRDefault="00E22E57" w:rsidP="00523C57">
      <w:pPr>
        <w:numPr>
          <w:ilvl w:val="0"/>
          <w:numId w:val="35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1,11</w:t>
      </w:r>
    </w:p>
    <w:p w14:paraId="1C59CC63" w14:textId="77777777" w:rsidR="00E22E57" w:rsidRPr="009750B6" w:rsidRDefault="00E22E57" w:rsidP="00523C57">
      <w:pPr>
        <w:jc w:val="both"/>
        <w:rPr>
          <w:rFonts w:asciiTheme="minorHAnsi" w:eastAsia="Times New Roman" w:hAnsiTheme="minorHAnsi" w:cstheme="minorHAnsi"/>
          <w:lang w:val="ru-RU" w:eastAsia="ru-RU"/>
        </w:rPr>
      </w:pPr>
    </w:p>
    <w:p w14:paraId="3C02AA50" w14:textId="77777777" w:rsidR="00531874"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4.2.1.7.</w:t>
      </w:r>
      <w:r w:rsidRPr="009750B6">
        <w:rPr>
          <w:rFonts w:asciiTheme="minorHAnsi" w:eastAsia="Times New Roman" w:hAnsiTheme="minorHAnsi" w:cstheme="minorHAnsi"/>
          <w:lang w:val="ru-RU" w:eastAsia="ru-RU"/>
        </w:rPr>
        <w:t> </w:t>
      </w:r>
      <w:r w:rsidR="00467949" w:rsidRPr="009750B6">
        <w:rPr>
          <w:rFonts w:asciiTheme="minorHAnsi" w:eastAsia="Times New Roman" w:hAnsiTheme="minorHAnsi" w:cstheme="minorHAnsi"/>
          <w:lang w:val="ru-RU" w:eastAsia="ru-RU"/>
        </w:rPr>
        <w:t xml:space="preserve">Выручка компании </w:t>
      </w:r>
      <w:r w:rsidRPr="009750B6">
        <w:rPr>
          <w:rFonts w:asciiTheme="minorHAnsi" w:eastAsia="Times New Roman" w:hAnsiTheme="minorHAnsi" w:cstheme="minorHAnsi"/>
          <w:lang w:val="ru-RU" w:eastAsia="ru-RU"/>
        </w:rPr>
        <w:t>400, рентабельность продаж – 35%, остаток материалов – 5, остаток незавершенного производства – 15. На какое количество дней надо оптимизировать период оборачиваемости запасов, если рыночная оборачиваемость запасов 20 дней?</w:t>
      </w:r>
    </w:p>
    <w:p w14:paraId="4D4C8951"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C3CC27E" w14:textId="77777777" w:rsidR="00E22E57" w:rsidRPr="009750B6" w:rsidRDefault="00E22E57" w:rsidP="00523C57">
      <w:pPr>
        <w:numPr>
          <w:ilvl w:val="0"/>
          <w:numId w:val="3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уменьшить на 7</w:t>
      </w:r>
    </w:p>
    <w:p w14:paraId="11FE1BFD" w14:textId="77777777" w:rsidR="00E22E57" w:rsidRPr="009750B6" w:rsidRDefault="00E22E57" w:rsidP="00523C57">
      <w:pPr>
        <w:numPr>
          <w:ilvl w:val="0"/>
          <w:numId w:val="35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уменьшить на 8</w:t>
      </w:r>
    </w:p>
    <w:p w14:paraId="5C8485EF" w14:textId="77777777" w:rsidR="00E22E57" w:rsidRPr="009750B6" w:rsidRDefault="00E22E57" w:rsidP="00523C57">
      <w:pPr>
        <w:numPr>
          <w:ilvl w:val="0"/>
          <w:numId w:val="3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увеличить на 8</w:t>
      </w:r>
    </w:p>
    <w:p w14:paraId="63131789" w14:textId="77777777" w:rsidR="00E22E57" w:rsidRPr="009750B6" w:rsidRDefault="00E22E57" w:rsidP="00523C57">
      <w:pPr>
        <w:numPr>
          <w:ilvl w:val="0"/>
          <w:numId w:val="3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увеличить на 7</w:t>
      </w:r>
    </w:p>
    <w:p w14:paraId="6E7ACA51" w14:textId="77777777" w:rsidR="00E22E57" w:rsidRPr="009750B6" w:rsidRDefault="00E22E57" w:rsidP="00523C57">
      <w:pPr>
        <w:jc w:val="both"/>
        <w:rPr>
          <w:rFonts w:asciiTheme="minorHAnsi" w:eastAsia="Times New Roman" w:hAnsiTheme="minorHAnsi" w:cstheme="minorHAnsi"/>
          <w:lang w:val="ru-RU" w:eastAsia="ru-RU"/>
        </w:rPr>
      </w:pPr>
    </w:p>
    <w:p w14:paraId="77B086AD"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4.2.1.8.</w:t>
      </w:r>
      <w:r w:rsidRPr="009750B6">
        <w:rPr>
          <w:rFonts w:asciiTheme="minorHAnsi" w:eastAsia="Times New Roman" w:hAnsiTheme="minorHAnsi" w:cstheme="minorHAnsi"/>
          <w:lang w:val="ru-RU" w:eastAsia="ru-RU"/>
        </w:rPr>
        <w:t> Определить коэффициент покрытия (текущей ликвидности). Оборотные активы 17 200 д.е., в том числе: запасы 9 700 д.е., денежные средства 2000 д.е. Краткосрочные пассивы 12 100 д.е., в том числе: краткосрочные кредиты и займы 1 550 д.е., кредиторская задолженность 6 000 д.е.</w:t>
      </w:r>
    </w:p>
    <w:p w14:paraId="4A2B816D"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210FFB4" w14:textId="77777777" w:rsidR="00E22E57" w:rsidRPr="009750B6" w:rsidRDefault="00E22E57" w:rsidP="00523C57">
      <w:pPr>
        <w:numPr>
          <w:ilvl w:val="0"/>
          <w:numId w:val="3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0,80</w:t>
      </w:r>
    </w:p>
    <w:p w14:paraId="612E4C58" w14:textId="77777777" w:rsidR="00E22E57" w:rsidRPr="009750B6" w:rsidRDefault="00E22E57" w:rsidP="00523C57">
      <w:pPr>
        <w:numPr>
          <w:ilvl w:val="0"/>
          <w:numId w:val="35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1,42</w:t>
      </w:r>
    </w:p>
    <w:p w14:paraId="4833AF67" w14:textId="77777777" w:rsidR="00E22E57" w:rsidRPr="009750B6" w:rsidRDefault="00E22E57" w:rsidP="00523C57">
      <w:pPr>
        <w:numPr>
          <w:ilvl w:val="0"/>
          <w:numId w:val="3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0,97</w:t>
      </w:r>
    </w:p>
    <w:p w14:paraId="01DCCE53" w14:textId="77777777" w:rsidR="00E22E57" w:rsidRPr="009750B6" w:rsidRDefault="00E22E57" w:rsidP="00523C57">
      <w:pPr>
        <w:numPr>
          <w:ilvl w:val="0"/>
          <w:numId w:val="3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2,28</w:t>
      </w:r>
    </w:p>
    <w:p w14:paraId="0EE3F9B5" w14:textId="77777777" w:rsidR="00E22E57" w:rsidRPr="009750B6" w:rsidRDefault="00E22E57" w:rsidP="00523C57">
      <w:pPr>
        <w:jc w:val="both"/>
        <w:rPr>
          <w:rFonts w:asciiTheme="minorHAnsi" w:eastAsia="Times New Roman" w:hAnsiTheme="minorHAnsi" w:cstheme="minorHAnsi"/>
          <w:lang w:val="ru-RU" w:eastAsia="ru-RU"/>
        </w:rPr>
      </w:pPr>
    </w:p>
    <w:p w14:paraId="5AEF4708"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4.2.1.9.</w:t>
      </w:r>
      <w:r w:rsidRPr="009750B6">
        <w:rPr>
          <w:rFonts w:asciiTheme="minorHAnsi" w:eastAsia="Times New Roman" w:hAnsiTheme="minorHAnsi" w:cstheme="minorHAnsi"/>
          <w:lang w:val="ru-RU" w:eastAsia="ru-RU"/>
        </w:rPr>
        <w:t> Рентабельность собственного капитала 0,31. Оборачиваемость активов 2. Рентабельность продаж 0,12. Инвестированный капитал 60. Найти финансовый рычаг (соотношение заемного и собственного капиталов).</w:t>
      </w:r>
    </w:p>
    <w:p w14:paraId="2884EA2E"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E18AC3F" w14:textId="77777777" w:rsidR="00E22E57" w:rsidRPr="009750B6" w:rsidRDefault="00E22E57" w:rsidP="00523C57">
      <w:pPr>
        <w:numPr>
          <w:ilvl w:val="0"/>
          <w:numId w:val="3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p w14:paraId="6394B5F1" w14:textId="77777777" w:rsidR="00E22E57" w:rsidRPr="009750B6" w:rsidRDefault="00E22E57" w:rsidP="00523C57">
      <w:pPr>
        <w:numPr>
          <w:ilvl w:val="0"/>
          <w:numId w:val="3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p w14:paraId="5B14BC36" w14:textId="77777777" w:rsidR="00E22E57" w:rsidRPr="009750B6" w:rsidRDefault="00E22E57" w:rsidP="00523C57">
      <w:pPr>
        <w:numPr>
          <w:ilvl w:val="0"/>
          <w:numId w:val="3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45853F68" w14:textId="77777777" w:rsidR="00E22E57" w:rsidRPr="009750B6" w:rsidRDefault="00E22E57" w:rsidP="00523C57">
      <w:pPr>
        <w:numPr>
          <w:ilvl w:val="0"/>
          <w:numId w:val="3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29%</w:t>
      </w:r>
    </w:p>
    <w:p w14:paraId="23DE3FD1" w14:textId="77777777" w:rsidR="00E22E57" w:rsidRPr="009750B6" w:rsidRDefault="00E22E57" w:rsidP="00523C57">
      <w:pPr>
        <w:jc w:val="both"/>
        <w:rPr>
          <w:rFonts w:asciiTheme="minorHAnsi" w:eastAsia="Times New Roman" w:hAnsiTheme="minorHAnsi" w:cstheme="minorHAnsi"/>
          <w:lang w:val="ru-RU" w:eastAsia="ru-RU"/>
        </w:rPr>
      </w:pPr>
    </w:p>
    <w:p w14:paraId="2042EFE6"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4.2.1.10.</w:t>
      </w:r>
      <w:r w:rsidRPr="009750B6">
        <w:rPr>
          <w:rFonts w:asciiTheme="minorHAnsi" w:eastAsia="Times New Roman" w:hAnsiTheme="minorHAnsi" w:cstheme="minorHAnsi"/>
          <w:lang w:val="ru-RU" w:eastAsia="ru-RU"/>
        </w:rPr>
        <w:t> Определить оборачиваемость запасов в днях (в году 365 дней), если известно что на 01.01.2016 запасы были 300 д.е., к 31.12.2016 списали запасы на сумму 50 д.е. как неликвидные; себестоимость - 17000 д.е., в том числе затраты на заработную плату 5000 д.е., материальные затраты 8000 д.е.</w:t>
      </w:r>
    </w:p>
    <w:p w14:paraId="42F9FC28"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B4B6DD1" w14:textId="77777777" w:rsidR="00E22E57" w:rsidRPr="009750B6" w:rsidRDefault="00E22E57" w:rsidP="00523C57">
      <w:pPr>
        <w:numPr>
          <w:ilvl w:val="0"/>
          <w:numId w:val="3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p w14:paraId="67C091E3" w14:textId="77777777" w:rsidR="00E22E57" w:rsidRPr="009750B6" w:rsidRDefault="00E22E57" w:rsidP="00523C57">
      <w:pPr>
        <w:numPr>
          <w:ilvl w:val="0"/>
          <w:numId w:val="35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w:t>
      </w:r>
    </w:p>
    <w:p w14:paraId="61A99CAF" w14:textId="77777777" w:rsidR="00E22E57" w:rsidRPr="009750B6" w:rsidRDefault="00E22E57" w:rsidP="00523C57">
      <w:pPr>
        <w:numPr>
          <w:ilvl w:val="0"/>
          <w:numId w:val="3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p w14:paraId="42ECE301" w14:textId="77777777" w:rsidR="00E22E57" w:rsidRPr="009750B6" w:rsidRDefault="00E22E57" w:rsidP="00523C57">
      <w:pPr>
        <w:numPr>
          <w:ilvl w:val="0"/>
          <w:numId w:val="3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p w14:paraId="14CD79C1" w14:textId="77777777" w:rsidR="00E22E57" w:rsidRPr="009750B6" w:rsidRDefault="00E22E57" w:rsidP="00523C57">
      <w:pPr>
        <w:jc w:val="both"/>
        <w:rPr>
          <w:rFonts w:asciiTheme="minorHAnsi" w:eastAsia="Times New Roman" w:hAnsiTheme="minorHAnsi" w:cstheme="minorHAnsi"/>
          <w:lang w:val="ru-RU" w:eastAsia="ru-RU"/>
        </w:rPr>
      </w:pPr>
    </w:p>
    <w:p w14:paraId="29C4932B"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4.2.1.11.</w:t>
      </w:r>
      <w:r w:rsidRPr="009750B6">
        <w:rPr>
          <w:rFonts w:asciiTheme="minorHAnsi" w:eastAsia="Times New Roman" w:hAnsiTheme="minorHAnsi" w:cstheme="minorHAnsi"/>
          <w:lang w:val="ru-RU" w:eastAsia="ru-RU"/>
        </w:rPr>
        <w:t> Оборачиваемость краткосрочной дебиторской задолженности 115 дней. Период оборота долгосрочной дебиторской задолженности 0.9. Выручка 400 000 руб. Количество дней в году 365. Определить оборачиваемость общей дебиторской задолженности в днях.</w:t>
      </w:r>
    </w:p>
    <w:p w14:paraId="754E98FB"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34FD682" w14:textId="77777777" w:rsidR="00E22E57" w:rsidRPr="009750B6" w:rsidRDefault="00E22E57" w:rsidP="00523C57">
      <w:pPr>
        <w:numPr>
          <w:ilvl w:val="0"/>
          <w:numId w:val="3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460</w:t>
      </w:r>
    </w:p>
    <w:p w14:paraId="08E526DA" w14:textId="77777777" w:rsidR="00E22E57" w:rsidRPr="009750B6" w:rsidRDefault="00E22E57" w:rsidP="00523C57">
      <w:pPr>
        <w:numPr>
          <w:ilvl w:val="0"/>
          <w:numId w:val="35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520</w:t>
      </w:r>
    </w:p>
    <w:p w14:paraId="5A1022B4" w14:textId="77777777" w:rsidR="00E22E57" w:rsidRPr="009750B6" w:rsidRDefault="00E22E57" w:rsidP="00523C57">
      <w:pPr>
        <w:numPr>
          <w:ilvl w:val="0"/>
          <w:numId w:val="3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w:t>
      </w:r>
    </w:p>
    <w:p w14:paraId="3810455B" w14:textId="77777777" w:rsidR="00E22E57" w:rsidRPr="009750B6" w:rsidRDefault="00E22E57" w:rsidP="00523C57">
      <w:pPr>
        <w:numPr>
          <w:ilvl w:val="0"/>
          <w:numId w:val="3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515</w:t>
      </w:r>
    </w:p>
    <w:p w14:paraId="63419876" w14:textId="77777777" w:rsidR="00E22E57" w:rsidRPr="009750B6" w:rsidRDefault="00E22E57" w:rsidP="00523C57">
      <w:pPr>
        <w:jc w:val="both"/>
        <w:rPr>
          <w:rFonts w:asciiTheme="minorHAnsi" w:eastAsia="Times New Roman" w:hAnsiTheme="minorHAnsi" w:cstheme="minorHAnsi"/>
          <w:lang w:val="ru-RU" w:eastAsia="ru-RU"/>
        </w:rPr>
      </w:pPr>
    </w:p>
    <w:p w14:paraId="6682CFFD"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4.2.1.12.</w:t>
      </w:r>
      <w:r w:rsidRPr="009750B6">
        <w:rPr>
          <w:rFonts w:asciiTheme="minorHAnsi" w:eastAsia="Times New Roman" w:hAnsiTheme="minorHAnsi" w:cstheme="minorHAnsi"/>
          <w:lang w:val="ru-RU" w:eastAsia="ru-RU"/>
        </w:rPr>
        <w:t> Рассчитать коэффициент абсолютной ликвидности. Краткосрочные активы: 3 000 ед., в том числе: запасы - 2 000 ед., незавершенное строительство - 900 ед., денежные средства - 1 100 ед. Краткосрочные пассивы: 5 000 ед., в том числе: заемные средства 2 000 ед., кредиторская задолженность 500 ед.</w:t>
      </w:r>
    </w:p>
    <w:p w14:paraId="4372170B"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AEADDB0" w14:textId="77777777" w:rsidR="00E22E57" w:rsidRPr="009750B6" w:rsidRDefault="00E22E57" w:rsidP="00523C57">
      <w:pPr>
        <w:numPr>
          <w:ilvl w:val="0"/>
          <w:numId w:val="35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0,22</w:t>
      </w:r>
    </w:p>
    <w:p w14:paraId="6F47507F" w14:textId="77777777" w:rsidR="00E22E57" w:rsidRPr="009750B6" w:rsidRDefault="00E22E57" w:rsidP="00523C57">
      <w:pPr>
        <w:numPr>
          <w:ilvl w:val="0"/>
          <w:numId w:val="3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0,60</w:t>
      </w:r>
    </w:p>
    <w:p w14:paraId="1DE814BF" w14:textId="77777777" w:rsidR="00E22E57" w:rsidRPr="009750B6" w:rsidRDefault="00E22E57" w:rsidP="00523C57">
      <w:pPr>
        <w:numPr>
          <w:ilvl w:val="0"/>
          <w:numId w:val="3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w:t>
      </w:r>
    </w:p>
    <w:p w14:paraId="6B70998F" w14:textId="77777777" w:rsidR="00E22E57" w:rsidRPr="009750B6" w:rsidRDefault="00E22E57" w:rsidP="00523C57">
      <w:pPr>
        <w:numPr>
          <w:ilvl w:val="0"/>
          <w:numId w:val="3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0,55</w:t>
      </w:r>
    </w:p>
    <w:p w14:paraId="59BFE94D" w14:textId="77777777" w:rsidR="00E22E57" w:rsidRPr="009750B6" w:rsidRDefault="00E22E57" w:rsidP="00523C57">
      <w:pPr>
        <w:jc w:val="both"/>
        <w:rPr>
          <w:rFonts w:asciiTheme="minorHAnsi" w:eastAsia="Times New Roman" w:hAnsiTheme="minorHAnsi" w:cstheme="minorHAnsi"/>
          <w:lang w:val="ru-RU" w:eastAsia="ru-RU"/>
        </w:rPr>
      </w:pPr>
    </w:p>
    <w:p w14:paraId="32660D9C"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4.2.1.13.</w:t>
      </w:r>
      <w:r w:rsidRPr="009750B6">
        <w:rPr>
          <w:rFonts w:asciiTheme="minorHAnsi" w:eastAsia="Times New Roman" w:hAnsiTheme="minorHAnsi" w:cstheme="minorHAnsi"/>
          <w:lang w:val="ru-RU" w:eastAsia="ru-RU"/>
        </w:rPr>
        <w:t> Рентабельность продаж 8%</w:t>
      </w:r>
      <w:r w:rsidR="00467949" w:rsidRPr="009750B6">
        <w:rPr>
          <w:rFonts w:asciiTheme="minorHAnsi" w:eastAsia="Times New Roman" w:hAnsiTheme="minorHAnsi" w:cstheme="minorHAnsi"/>
          <w:lang w:val="ru-RU" w:eastAsia="ru-RU"/>
        </w:rPr>
        <w:t>, о</w:t>
      </w:r>
      <w:r w:rsidRPr="009750B6">
        <w:rPr>
          <w:rFonts w:asciiTheme="minorHAnsi" w:eastAsia="Times New Roman" w:hAnsiTheme="minorHAnsi" w:cstheme="minorHAnsi"/>
          <w:lang w:val="ru-RU" w:eastAsia="ru-RU"/>
        </w:rPr>
        <w:t>борачиваемость активов 2 раза</w:t>
      </w:r>
      <w:r w:rsidR="00467949" w:rsidRPr="009750B6">
        <w:rPr>
          <w:rFonts w:asciiTheme="minorHAnsi" w:eastAsia="Times New Roman" w:hAnsiTheme="minorHAnsi" w:cstheme="minorHAnsi"/>
          <w:lang w:val="ru-RU" w:eastAsia="ru-RU"/>
        </w:rPr>
        <w:t>, ре</w:t>
      </w:r>
      <w:r w:rsidRPr="009750B6">
        <w:rPr>
          <w:rFonts w:asciiTheme="minorHAnsi" w:eastAsia="Times New Roman" w:hAnsiTheme="minorHAnsi" w:cstheme="minorHAnsi"/>
          <w:lang w:val="ru-RU" w:eastAsia="ru-RU"/>
        </w:rPr>
        <w:t>нтабельность собственного капитала 20%</w:t>
      </w:r>
      <w:r w:rsidR="00467949"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 xml:space="preserve"> Найти коэффициент финансового рычага (отношение заемного капитала к собственному капиталу).</w:t>
      </w:r>
    </w:p>
    <w:p w14:paraId="1024DCF6"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13D8130" w14:textId="77777777" w:rsidR="00E22E57" w:rsidRPr="009750B6" w:rsidRDefault="00E22E57" w:rsidP="00523C57">
      <w:pPr>
        <w:numPr>
          <w:ilvl w:val="0"/>
          <w:numId w:val="3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p w14:paraId="5F91F4A3" w14:textId="77777777" w:rsidR="00E22E57" w:rsidRPr="009750B6" w:rsidRDefault="00E22E57" w:rsidP="00523C57">
      <w:pPr>
        <w:numPr>
          <w:ilvl w:val="0"/>
          <w:numId w:val="36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25%</w:t>
      </w:r>
    </w:p>
    <w:p w14:paraId="7D63081F" w14:textId="77777777" w:rsidR="00E22E57" w:rsidRPr="009750B6" w:rsidRDefault="00E22E57" w:rsidP="00523C57">
      <w:pPr>
        <w:numPr>
          <w:ilvl w:val="0"/>
          <w:numId w:val="3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20%</w:t>
      </w:r>
    </w:p>
    <w:p w14:paraId="5B3B9794" w14:textId="77777777" w:rsidR="00E22E57" w:rsidRPr="009750B6" w:rsidRDefault="00E22E57" w:rsidP="00523C57">
      <w:pPr>
        <w:numPr>
          <w:ilvl w:val="0"/>
          <w:numId w:val="3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w:t>
      </w:r>
    </w:p>
    <w:p w14:paraId="1832EE99" w14:textId="77777777" w:rsidR="00E22E57" w:rsidRPr="009750B6" w:rsidRDefault="00E22E57" w:rsidP="00523C57">
      <w:pPr>
        <w:jc w:val="both"/>
        <w:rPr>
          <w:rFonts w:asciiTheme="minorHAnsi" w:eastAsia="Times New Roman" w:hAnsiTheme="minorHAnsi" w:cstheme="minorHAnsi"/>
          <w:lang w:val="ru-RU" w:eastAsia="ru-RU"/>
        </w:rPr>
      </w:pPr>
    </w:p>
    <w:p w14:paraId="74F81149"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4.2.1.14.</w:t>
      </w:r>
      <w:r w:rsidRPr="009750B6">
        <w:rPr>
          <w:rFonts w:asciiTheme="minorHAnsi" w:eastAsia="Times New Roman" w:hAnsiTheme="minorHAnsi" w:cstheme="minorHAnsi"/>
          <w:lang w:val="ru-RU" w:eastAsia="ru-RU"/>
        </w:rPr>
        <w:t> Рассчитать коэффициент покрытия. Дебиторская задолженность 12000, запасы 9000, оборотные активы 21000. Кредиторская задолженность 10000, займы краткосрочные 3000, краткосрочные обязательства 22000.</w:t>
      </w:r>
    </w:p>
    <w:p w14:paraId="6BBC1614"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9A7E126" w14:textId="77777777" w:rsidR="00E22E57" w:rsidRPr="009750B6" w:rsidRDefault="00E22E57" w:rsidP="00523C57">
      <w:pPr>
        <w:numPr>
          <w:ilvl w:val="0"/>
          <w:numId w:val="3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1,62</w:t>
      </w:r>
    </w:p>
    <w:p w14:paraId="2875273A" w14:textId="77777777" w:rsidR="00E22E57" w:rsidRPr="009750B6" w:rsidRDefault="00E22E57" w:rsidP="00523C57">
      <w:pPr>
        <w:numPr>
          <w:ilvl w:val="0"/>
          <w:numId w:val="3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2,10</w:t>
      </w:r>
    </w:p>
    <w:p w14:paraId="316EAD4B" w14:textId="77777777" w:rsidR="00E22E57" w:rsidRPr="009750B6" w:rsidRDefault="00E22E57" w:rsidP="00523C57">
      <w:pPr>
        <w:numPr>
          <w:ilvl w:val="0"/>
          <w:numId w:val="3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0,85</w:t>
      </w:r>
    </w:p>
    <w:p w14:paraId="7DFAEC2F" w14:textId="77777777" w:rsidR="00E22E57" w:rsidRPr="009750B6" w:rsidRDefault="00E22E57" w:rsidP="00523C57">
      <w:pPr>
        <w:numPr>
          <w:ilvl w:val="0"/>
          <w:numId w:val="36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0,95</w:t>
      </w:r>
    </w:p>
    <w:p w14:paraId="1E43D464" w14:textId="77777777" w:rsidR="00E22E57" w:rsidRPr="009750B6" w:rsidRDefault="00E22E57" w:rsidP="00523C57">
      <w:pPr>
        <w:jc w:val="both"/>
        <w:rPr>
          <w:rFonts w:asciiTheme="minorHAnsi" w:eastAsia="Times New Roman" w:hAnsiTheme="minorHAnsi" w:cstheme="minorHAnsi"/>
          <w:lang w:val="ru-RU" w:eastAsia="ru-RU"/>
        </w:rPr>
      </w:pPr>
    </w:p>
    <w:p w14:paraId="2B37C9FC"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4.2.1.15.</w:t>
      </w:r>
      <w:r w:rsidRPr="009750B6">
        <w:rPr>
          <w:rFonts w:asciiTheme="minorHAnsi" w:eastAsia="Times New Roman" w:hAnsiTheme="minorHAnsi" w:cstheme="minorHAnsi"/>
          <w:lang w:val="ru-RU" w:eastAsia="ru-RU"/>
        </w:rPr>
        <w:t> Рентабельность собственного капитала равна 10%, рентабельность по чистой прибыли составляет 5%. Определите, чему равна выручка компании, если собственный капитал равен 50.</w:t>
      </w:r>
    </w:p>
    <w:p w14:paraId="164C913B"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26C3F41" w14:textId="77777777" w:rsidR="00E22E57" w:rsidRPr="009750B6" w:rsidRDefault="00E22E57" w:rsidP="00523C57">
      <w:pPr>
        <w:numPr>
          <w:ilvl w:val="0"/>
          <w:numId w:val="3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p w14:paraId="5DC36AA4" w14:textId="77777777" w:rsidR="00E22E57" w:rsidRPr="009750B6" w:rsidRDefault="00E22E57" w:rsidP="00523C57">
      <w:pPr>
        <w:numPr>
          <w:ilvl w:val="0"/>
          <w:numId w:val="36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100</w:t>
      </w:r>
    </w:p>
    <w:p w14:paraId="2CDF011A" w14:textId="77777777" w:rsidR="00E22E57" w:rsidRPr="009750B6" w:rsidRDefault="00E22E57" w:rsidP="00523C57">
      <w:pPr>
        <w:numPr>
          <w:ilvl w:val="0"/>
          <w:numId w:val="3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w:t>
      </w:r>
    </w:p>
    <w:p w14:paraId="023A0F07" w14:textId="77777777" w:rsidR="00E22E57" w:rsidRPr="009750B6" w:rsidRDefault="00E22E57" w:rsidP="00523C57">
      <w:pPr>
        <w:numPr>
          <w:ilvl w:val="0"/>
          <w:numId w:val="3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w:t>
      </w:r>
    </w:p>
    <w:p w14:paraId="085F2516" w14:textId="77777777" w:rsidR="00E22E57" w:rsidRPr="009750B6" w:rsidRDefault="00E22E57" w:rsidP="00523C57">
      <w:pPr>
        <w:jc w:val="both"/>
        <w:rPr>
          <w:rFonts w:asciiTheme="minorHAnsi" w:eastAsia="Times New Roman" w:hAnsiTheme="minorHAnsi" w:cstheme="minorHAnsi"/>
          <w:lang w:val="ru-RU" w:eastAsia="ru-RU"/>
        </w:rPr>
      </w:pPr>
    </w:p>
    <w:p w14:paraId="451E708C"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4.2.1.16.</w:t>
      </w:r>
      <w:r w:rsidRPr="009750B6">
        <w:rPr>
          <w:rFonts w:asciiTheme="minorHAnsi" w:eastAsia="Times New Roman" w:hAnsiTheme="minorHAnsi" w:cstheme="minorHAnsi"/>
          <w:lang w:val="ru-RU" w:eastAsia="ru-RU"/>
        </w:rPr>
        <w:t> Определить оборачиваемость кредиторской задолженности перед поставщиками. Год 365 дней. Величина кредиторской задолженности перед поставщиками 142 д.е., выручка 4000 д.е., себестоимость 2600 д.е., в том числе материальные затраты 1400, амортизация 1000, заработная плата 200.</w:t>
      </w:r>
    </w:p>
    <w:p w14:paraId="3BD07421"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703F945" w14:textId="77777777" w:rsidR="00E22E57" w:rsidRPr="009750B6" w:rsidRDefault="00E22E57" w:rsidP="00523C57">
      <w:pPr>
        <w:numPr>
          <w:ilvl w:val="0"/>
          <w:numId w:val="3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37</w:t>
      </w:r>
    </w:p>
    <w:p w14:paraId="7E7E9964" w14:textId="77777777" w:rsidR="00E22E57" w:rsidRPr="009750B6" w:rsidRDefault="00E22E57" w:rsidP="00523C57">
      <w:pPr>
        <w:numPr>
          <w:ilvl w:val="0"/>
          <w:numId w:val="3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w:t>
      </w:r>
    </w:p>
    <w:p w14:paraId="59CF7C8D" w14:textId="77777777" w:rsidR="00E22E57" w:rsidRPr="009750B6" w:rsidRDefault="00E22E57" w:rsidP="00523C57">
      <w:pPr>
        <w:numPr>
          <w:ilvl w:val="0"/>
          <w:numId w:val="3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w:t>
      </w:r>
    </w:p>
    <w:p w14:paraId="07EA045E" w14:textId="77777777" w:rsidR="00E22E57" w:rsidRPr="009750B6" w:rsidRDefault="00E22E57" w:rsidP="00523C57">
      <w:pPr>
        <w:numPr>
          <w:ilvl w:val="0"/>
          <w:numId w:val="3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w:t>
      </w:r>
    </w:p>
    <w:p w14:paraId="37B64724" w14:textId="77777777" w:rsidR="00E22E57" w:rsidRPr="009750B6" w:rsidRDefault="00E22E57" w:rsidP="00523C57">
      <w:pPr>
        <w:jc w:val="both"/>
        <w:rPr>
          <w:rFonts w:asciiTheme="minorHAnsi" w:eastAsia="Times New Roman" w:hAnsiTheme="minorHAnsi" w:cstheme="minorHAnsi"/>
          <w:lang w:val="ru-RU" w:eastAsia="ru-RU"/>
        </w:rPr>
      </w:pPr>
    </w:p>
    <w:p w14:paraId="66D4045F"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4.2.1.17.</w:t>
      </w:r>
      <w:r w:rsidRPr="009750B6">
        <w:rPr>
          <w:rFonts w:asciiTheme="minorHAnsi" w:eastAsia="Times New Roman" w:hAnsiTheme="minorHAnsi" w:cstheme="minorHAnsi"/>
          <w:lang w:val="ru-RU" w:eastAsia="ru-RU"/>
        </w:rPr>
        <w:t> Внеоборотные активы 2000, оборотные активы 1500, чистая рентабельность 30%, рентабельность активов 20%. Найти выручку.</w:t>
      </w:r>
    </w:p>
    <w:p w14:paraId="6EB8979C"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A9D397A" w14:textId="77777777" w:rsidR="00E22E57" w:rsidRPr="009750B6" w:rsidRDefault="00E22E57" w:rsidP="00523C57">
      <w:pPr>
        <w:numPr>
          <w:ilvl w:val="0"/>
          <w:numId w:val="3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w:t>
      </w:r>
    </w:p>
    <w:p w14:paraId="3CB2D643" w14:textId="77777777" w:rsidR="00E22E57" w:rsidRPr="009750B6" w:rsidRDefault="00E22E57" w:rsidP="00523C57">
      <w:pPr>
        <w:numPr>
          <w:ilvl w:val="0"/>
          <w:numId w:val="36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2333</w:t>
      </w:r>
    </w:p>
    <w:p w14:paraId="33D2931F" w14:textId="77777777" w:rsidR="00E22E57" w:rsidRPr="009750B6" w:rsidRDefault="00E22E57" w:rsidP="00523C57">
      <w:pPr>
        <w:numPr>
          <w:ilvl w:val="0"/>
          <w:numId w:val="3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1666</w:t>
      </w:r>
    </w:p>
    <w:p w14:paraId="3062CA61" w14:textId="77777777" w:rsidR="00E22E57" w:rsidRPr="009750B6" w:rsidRDefault="00E22E57" w:rsidP="00523C57">
      <w:pPr>
        <w:numPr>
          <w:ilvl w:val="0"/>
          <w:numId w:val="3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333</w:t>
      </w:r>
    </w:p>
    <w:p w14:paraId="58FAB4F7" w14:textId="77777777" w:rsidR="00E22E57" w:rsidRPr="009750B6" w:rsidRDefault="00E22E57" w:rsidP="00523C57">
      <w:pPr>
        <w:jc w:val="both"/>
        <w:rPr>
          <w:rFonts w:asciiTheme="minorHAnsi" w:eastAsia="Times New Roman" w:hAnsiTheme="minorHAnsi" w:cstheme="minorHAnsi"/>
          <w:lang w:val="ru-RU" w:eastAsia="ru-RU"/>
        </w:rPr>
      </w:pPr>
    </w:p>
    <w:p w14:paraId="24FD5DBF"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4.2.1.18.</w:t>
      </w:r>
      <w:r w:rsidRPr="009750B6">
        <w:rPr>
          <w:rFonts w:asciiTheme="minorHAnsi" w:eastAsia="Times New Roman" w:hAnsiTheme="minorHAnsi" w:cstheme="minorHAnsi"/>
          <w:lang w:val="ru-RU" w:eastAsia="ru-RU"/>
        </w:rPr>
        <w:t> Оборотные активы - 14 000, в том числе дебиторская задолженность - 500, запасы - 10 500, денежные средства - 1500, Краткосрочные пассивы - 12000, в том числе кредиторская задолженность перед поставщиками - 7000, краткосрочные обязательства - 1000. Выручка - 62 000, себестоимость - 48 200, материальные затраты - 11 000, амортизационные отчисления - 9000, заработная плата - 27 000. Определить оборачиваемость кредиторской задолженности перед поставщиками, в днях. В году 365 дней.</w:t>
      </w:r>
    </w:p>
    <w:p w14:paraId="27021F16"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76F5966" w14:textId="77777777" w:rsidR="00E22E57" w:rsidRPr="009750B6" w:rsidRDefault="00E22E57" w:rsidP="00523C57">
      <w:pPr>
        <w:numPr>
          <w:ilvl w:val="0"/>
          <w:numId w:val="3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209</w:t>
      </w:r>
    </w:p>
    <w:p w14:paraId="25C55FB2" w14:textId="77777777" w:rsidR="00E22E57" w:rsidRPr="009750B6" w:rsidRDefault="00E22E57" w:rsidP="00523C57">
      <w:pPr>
        <w:numPr>
          <w:ilvl w:val="0"/>
          <w:numId w:val="3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212</w:t>
      </w:r>
    </w:p>
    <w:p w14:paraId="1FF4E7A3" w14:textId="77777777" w:rsidR="00E22E57" w:rsidRPr="009750B6" w:rsidRDefault="00E22E57" w:rsidP="00523C57">
      <w:pPr>
        <w:numPr>
          <w:ilvl w:val="0"/>
          <w:numId w:val="3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260</w:t>
      </w:r>
    </w:p>
    <w:p w14:paraId="116725FE" w14:textId="77777777" w:rsidR="00E22E57" w:rsidRPr="009750B6" w:rsidRDefault="00E22E57" w:rsidP="00523C57">
      <w:pPr>
        <w:numPr>
          <w:ilvl w:val="0"/>
          <w:numId w:val="36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232</w:t>
      </w:r>
    </w:p>
    <w:p w14:paraId="3D294994" w14:textId="77777777" w:rsidR="00E22E57" w:rsidRPr="009750B6" w:rsidRDefault="00E22E57" w:rsidP="00523C57">
      <w:pPr>
        <w:jc w:val="both"/>
        <w:rPr>
          <w:rFonts w:asciiTheme="minorHAnsi" w:eastAsia="Times New Roman" w:hAnsiTheme="minorHAnsi" w:cstheme="minorHAnsi"/>
          <w:lang w:val="ru-RU" w:eastAsia="ru-RU"/>
        </w:rPr>
      </w:pPr>
    </w:p>
    <w:p w14:paraId="73F89777"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4.2.1.19.</w:t>
      </w:r>
      <w:r w:rsidRPr="009750B6">
        <w:rPr>
          <w:rFonts w:asciiTheme="minorHAnsi" w:eastAsia="Times New Roman" w:hAnsiTheme="minorHAnsi" w:cstheme="minorHAnsi"/>
          <w:lang w:val="ru-RU" w:eastAsia="ru-RU"/>
        </w:rPr>
        <w:t> Оборачиваемость дебиторской задолженности 35 дней, дебиторская задолженность 8000 тыс. рублей. Оборачиваемость кредиторской задолженности 38 дней, кредиторская задолженность 7300 тыс. рублей. Рассчитать коэффициент рентабельности по валовой прибыли (при расчете считать, что в году 365 дней).</w:t>
      </w:r>
    </w:p>
    <w:p w14:paraId="22D7B53B"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8505BCB" w14:textId="77777777" w:rsidR="00E22E57" w:rsidRPr="009750B6" w:rsidRDefault="00E22E57" w:rsidP="00523C57">
      <w:pPr>
        <w:numPr>
          <w:ilvl w:val="0"/>
          <w:numId w:val="3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w:t>
      </w:r>
    </w:p>
    <w:p w14:paraId="4DDE5FE6" w14:textId="77777777" w:rsidR="00E22E57" w:rsidRPr="009750B6" w:rsidRDefault="00E22E57" w:rsidP="00523C57">
      <w:pPr>
        <w:numPr>
          <w:ilvl w:val="0"/>
          <w:numId w:val="36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w:t>
      </w:r>
    </w:p>
    <w:p w14:paraId="6711DCA2" w14:textId="77777777" w:rsidR="00E22E57" w:rsidRPr="009750B6" w:rsidRDefault="00E22E57" w:rsidP="00523C57">
      <w:pPr>
        <w:numPr>
          <w:ilvl w:val="0"/>
          <w:numId w:val="3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w:t>
      </w:r>
    </w:p>
    <w:p w14:paraId="334A2A23" w14:textId="77777777" w:rsidR="00E22E57" w:rsidRPr="009750B6" w:rsidRDefault="00E22E57" w:rsidP="00523C57">
      <w:pPr>
        <w:numPr>
          <w:ilvl w:val="0"/>
          <w:numId w:val="3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p w14:paraId="3F3F6126" w14:textId="77777777" w:rsidR="00E22E57" w:rsidRPr="009750B6" w:rsidRDefault="00E22E57" w:rsidP="00523C57">
      <w:pPr>
        <w:jc w:val="both"/>
        <w:rPr>
          <w:rFonts w:asciiTheme="minorHAnsi" w:eastAsia="Times New Roman" w:hAnsiTheme="minorHAnsi" w:cstheme="minorHAnsi"/>
          <w:lang w:val="ru-RU" w:eastAsia="ru-RU"/>
        </w:rPr>
      </w:pPr>
    </w:p>
    <w:p w14:paraId="7D7EBFE0" w14:textId="77777777" w:rsidR="00467949"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4.2.1.20.</w:t>
      </w:r>
      <w:r w:rsidRPr="009750B6">
        <w:rPr>
          <w:rFonts w:asciiTheme="minorHAnsi" w:eastAsia="Times New Roman" w:hAnsiTheme="minorHAnsi" w:cstheme="minorHAnsi"/>
          <w:lang w:val="ru-RU" w:eastAsia="ru-RU"/>
        </w:rPr>
        <w:t> Оборачиваемость дебиторской задолженности 17, дебиторская задолженность 8000 тыс. рублей. Оборачиваемость кредиторской задолженности 23 дня, кредиторская задолженность 7300 тыс. рублей. Рассчитать коэффициент рентабельности по валовой прибыли (при расчете считать, что в году 365 дней).</w:t>
      </w:r>
    </w:p>
    <w:p w14:paraId="0293E2C0" w14:textId="77777777" w:rsidR="00E22E57" w:rsidRPr="009750B6" w:rsidRDefault="00E22E5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E6E824A" w14:textId="77777777" w:rsidR="00E22E57" w:rsidRPr="009750B6" w:rsidRDefault="00E22E57"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w:t>
      </w:r>
    </w:p>
    <w:p w14:paraId="708946F8" w14:textId="77777777" w:rsidR="00E22E57" w:rsidRPr="009750B6" w:rsidRDefault="00E22E57"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w:t>
      </w:r>
    </w:p>
    <w:p w14:paraId="5D749333" w14:textId="77777777" w:rsidR="00E22E57" w:rsidRPr="009750B6" w:rsidRDefault="00E22E57" w:rsidP="00523C57">
      <w:pPr>
        <w:numPr>
          <w:ilvl w:val="0"/>
          <w:numId w:val="3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w:t>
      </w:r>
    </w:p>
    <w:p w14:paraId="5C3FF626" w14:textId="77777777" w:rsidR="00E22E57" w:rsidRPr="009750B6" w:rsidRDefault="00E22E57"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w:t>
      </w:r>
    </w:p>
    <w:p w14:paraId="1CD2FBDB" w14:textId="77777777" w:rsidR="00E22E57" w:rsidRPr="009750B6" w:rsidRDefault="00E22E57" w:rsidP="00523C57">
      <w:pPr>
        <w:rPr>
          <w:rFonts w:asciiTheme="minorHAnsi" w:hAnsiTheme="minorHAnsi" w:cstheme="minorHAnsi"/>
          <w:sz w:val="22"/>
          <w:szCs w:val="22"/>
          <w:lang w:val="ru-RU"/>
        </w:rPr>
      </w:pPr>
    </w:p>
    <w:p w14:paraId="6514B12F" w14:textId="77777777" w:rsidR="00C87118" w:rsidRPr="009750B6" w:rsidRDefault="00A25B3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4.2.1.21. </w:t>
      </w:r>
      <w:r w:rsidR="00C87118" w:rsidRPr="009750B6">
        <w:rPr>
          <w:rFonts w:asciiTheme="minorHAnsi" w:eastAsia="Times New Roman" w:hAnsiTheme="minorHAnsi" w:cstheme="minorHAnsi"/>
          <w:lang w:val="ru-RU" w:eastAsia="ru-RU"/>
        </w:rPr>
        <w:t>Номинальная стоимость облигационного займа предприятия 100 ед. Облигации компании обращаются на рынке. Рыночная стоимость составляет 112% от номинальной стоимости. Других процентных обязательств у компании нет. Стоимость оборотных активов 132 ед., включая денежные средства 28 ед. Стоимость основных средств 272 ед. Рыночная стоимость собственного капитала 190 ед. Определить финансовый рычаг для расчета WACC.</w:t>
      </w:r>
    </w:p>
    <w:p w14:paraId="65DE53DB" w14:textId="77777777" w:rsidR="00A25B32" w:rsidRPr="009750B6" w:rsidRDefault="00A25B3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ответов: </w:t>
      </w:r>
    </w:p>
    <w:p w14:paraId="1D43D519" w14:textId="77777777" w:rsidR="00A25B32" w:rsidRPr="009750B6" w:rsidRDefault="00A25B32"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0,39</w:t>
      </w:r>
    </w:p>
    <w:p w14:paraId="4E52E012" w14:textId="77777777" w:rsidR="00A25B32" w:rsidRPr="009750B6" w:rsidRDefault="00A25B32"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0,44</w:t>
      </w:r>
    </w:p>
    <w:p w14:paraId="5C6AF106" w14:textId="77777777" w:rsidR="00A25B32" w:rsidRPr="009750B6" w:rsidRDefault="00A25B32"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0,53</w:t>
      </w:r>
    </w:p>
    <w:p w14:paraId="0DAD4EE5" w14:textId="77777777" w:rsidR="00A25B32" w:rsidRPr="009750B6" w:rsidRDefault="00A25B32" w:rsidP="00523C57">
      <w:pPr>
        <w:numPr>
          <w:ilvl w:val="0"/>
          <w:numId w:val="3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0,59</w:t>
      </w:r>
    </w:p>
    <w:p w14:paraId="4CB86741" w14:textId="77777777" w:rsidR="00A25B32" w:rsidRPr="009750B6" w:rsidRDefault="00A25B32" w:rsidP="00523C57">
      <w:pPr>
        <w:jc w:val="both"/>
        <w:rPr>
          <w:rFonts w:asciiTheme="minorHAnsi" w:hAnsiTheme="minorHAnsi" w:cstheme="minorHAnsi"/>
          <w:sz w:val="22"/>
          <w:szCs w:val="22"/>
          <w:lang w:val="ru-RU"/>
        </w:rPr>
      </w:pPr>
    </w:p>
    <w:p w14:paraId="595E0E11" w14:textId="77777777" w:rsidR="004F756D" w:rsidRPr="009750B6" w:rsidRDefault="004F756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4.2.1.22.</w:t>
      </w:r>
      <w:r w:rsidRPr="009750B6">
        <w:rPr>
          <w:rFonts w:asciiTheme="minorHAnsi" w:eastAsia="Times New Roman" w:hAnsiTheme="minorHAnsi" w:cstheme="minorHAnsi"/>
          <w:lang w:val="ru-RU" w:eastAsia="ru-RU"/>
        </w:rPr>
        <w:t xml:space="preserve"> Доходность на собственный капитал равна 15%, операционная рентабельность составляет 10%. Определите, чему равна выручка компании, если собственный капитал равен 100.</w:t>
      </w:r>
    </w:p>
    <w:p w14:paraId="084E79C5" w14:textId="77777777" w:rsidR="004F756D" w:rsidRPr="009750B6" w:rsidRDefault="004F756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5A23B01" w14:textId="77777777" w:rsidR="004F756D" w:rsidRPr="009750B6" w:rsidRDefault="004F756D"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p w14:paraId="7BBE774B" w14:textId="77777777" w:rsidR="004F756D" w:rsidRPr="009750B6" w:rsidRDefault="004F756D" w:rsidP="00523C57">
      <w:pPr>
        <w:numPr>
          <w:ilvl w:val="0"/>
          <w:numId w:val="367"/>
        </w:numPr>
        <w:ind w:left="1104"/>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150</w:t>
      </w:r>
    </w:p>
    <w:p w14:paraId="54F36198" w14:textId="77777777" w:rsidR="004F756D" w:rsidRPr="009750B6" w:rsidRDefault="004F756D"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w:t>
      </w:r>
    </w:p>
    <w:p w14:paraId="17F3ED0C" w14:textId="77777777" w:rsidR="004F756D" w:rsidRPr="009750B6" w:rsidRDefault="004F756D"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1500</w:t>
      </w:r>
    </w:p>
    <w:p w14:paraId="51F8A7A7" w14:textId="77777777" w:rsidR="00524AC8" w:rsidRPr="009750B6" w:rsidRDefault="00524AC8" w:rsidP="00523C57">
      <w:pPr>
        <w:jc w:val="both"/>
        <w:rPr>
          <w:rFonts w:asciiTheme="minorHAnsi" w:eastAsia="Times New Roman" w:hAnsiTheme="minorHAnsi" w:cstheme="minorHAnsi"/>
          <w:b/>
          <w:bCs/>
          <w:lang w:val="ru-RU" w:eastAsia="ru-RU"/>
        </w:rPr>
      </w:pPr>
    </w:p>
    <w:p w14:paraId="5348C689" w14:textId="46F57790" w:rsidR="00524AC8" w:rsidRPr="009750B6" w:rsidRDefault="0084185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4.2.1.23.</w:t>
      </w:r>
      <w:r w:rsidRPr="009750B6">
        <w:rPr>
          <w:rFonts w:eastAsia="Times New Roman"/>
          <w:lang w:val="ru-RU" w:eastAsia="ru-RU"/>
        </w:rPr>
        <w:t xml:space="preserve"> </w:t>
      </w:r>
      <w:r w:rsidRPr="009750B6">
        <w:rPr>
          <w:rFonts w:asciiTheme="minorHAnsi" w:eastAsia="Times New Roman" w:hAnsiTheme="minorHAnsi" w:cstheme="minorHAnsi"/>
          <w:lang w:val="ru-RU" w:eastAsia="ru-RU"/>
        </w:rPr>
        <w:t>Выручка компании 540, себестоимость 310, затраты на оплату труда рабочих 19, затраты на аренду 27. Найти рентабельность по чистой прибыли.</w:t>
      </w:r>
    </w:p>
    <w:p w14:paraId="03D99D43" w14:textId="29F56A23" w:rsidR="0084185B" w:rsidRPr="009750B6" w:rsidRDefault="0084185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E72B3C9" w14:textId="77777777" w:rsidR="0084185B" w:rsidRPr="009750B6" w:rsidRDefault="0084185B"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w:t>
      </w:r>
    </w:p>
    <w:p w14:paraId="2167F273" w14:textId="77777777" w:rsidR="0084185B" w:rsidRPr="009750B6" w:rsidRDefault="0084185B"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w:t>
      </w:r>
    </w:p>
    <w:p w14:paraId="2BCCE3BF" w14:textId="77777777" w:rsidR="0084185B" w:rsidRPr="009750B6" w:rsidRDefault="0084185B" w:rsidP="00523C57">
      <w:pPr>
        <w:numPr>
          <w:ilvl w:val="0"/>
          <w:numId w:val="3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30%</w:t>
      </w:r>
    </w:p>
    <w:p w14:paraId="6E49D22D" w14:textId="77777777" w:rsidR="0084185B" w:rsidRPr="009750B6" w:rsidRDefault="0084185B" w:rsidP="00523C57">
      <w:pPr>
        <w:numPr>
          <w:ilvl w:val="0"/>
          <w:numId w:val="3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w:t>
      </w:r>
    </w:p>
    <w:p w14:paraId="2111069B" w14:textId="07F21F6E" w:rsidR="004F756D" w:rsidRPr="009750B6" w:rsidRDefault="004F756D" w:rsidP="00523C57">
      <w:pPr>
        <w:jc w:val="both"/>
        <w:rPr>
          <w:rFonts w:asciiTheme="minorHAnsi" w:hAnsiTheme="minorHAnsi" w:cstheme="minorHAnsi"/>
          <w:sz w:val="22"/>
          <w:szCs w:val="22"/>
          <w:lang w:val="ru-RU"/>
        </w:rPr>
      </w:pPr>
    </w:p>
    <w:p w14:paraId="6EAC6267" w14:textId="4F872B00"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b/>
          <w:bCs/>
          <w:color w:val="222222"/>
          <w:shd w:val="clear" w:color="auto" w:fill="FFFFFF"/>
          <w:lang w:val="ru-RU"/>
        </w:rPr>
        <w:t>4.2.1.24.</w:t>
      </w:r>
      <w:r w:rsidRPr="009750B6">
        <w:rPr>
          <w:rFonts w:asciiTheme="minorHAnsi" w:hAnsiTheme="minorHAnsi" w:cstheme="minorHAnsi"/>
          <w:color w:val="222222"/>
          <w:shd w:val="clear" w:color="auto" w:fill="FFFFFF"/>
          <w:lang w:val="ru-RU"/>
        </w:rPr>
        <w:t xml:space="preserve"> Ниже представлены некоторые финансовые показатели деятельности Компании. Посчитайте цикл оборотного капитала в 2019 г. (округленно в днях):</w:t>
      </w:r>
    </w:p>
    <w:tbl>
      <w:tblPr>
        <w:tblStyle w:val="a4"/>
        <w:tblW w:w="5000" w:type="pct"/>
        <w:jc w:val="center"/>
        <w:tblLook w:val="04A0" w:firstRow="1" w:lastRow="0" w:firstColumn="1" w:lastColumn="0" w:noHBand="0" w:noVBand="1"/>
      </w:tblPr>
      <w:tblGrid>
        <w:gridCol w:w="6961"/>
        <w:gridCol w:w="1192"/>
        <w:gridCol w:w="1192"/>
      </w:tblGrid>
      <w:tr w:rsidR="00252D9D" w:rsidRPr="009750B6" w14:paraId="6CAAA137" w14:textId="77777777" w:rsidTr="00252D9D">
        <w:trPr>
          <w:jc w:val="center"/>
        </w:trPr>
        <w:tc>
          <w:tcPr>
            <w:tcW w:w="3723" w:type="pct"/>
            <w:hideMark/>
          </w:tcPr>
          <w:p w14:paraId="62DC9C2D" w14:textId="77777777" w:rsidR="00740320" w:rsidRPr="009750B6" w:rsidRDefault="00740320"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lang w:val="ru-RU" w:eastAsia="ru-RU"/>
              </w:rPr>
              <w:t>Показатель</w:t>
            </w:r>
          </w:p>
        </w:tc>
        <w:tc>
          <w:tcPr>
            <w:tcW w:w="638" w:type="pct"/>
            <w:hideMark/>
          </w:tcPr>
          <w:p w14:paraId="446064A1" w14:textId="77777777" w:rsidR="00740320" w:rsidRPr="009750B6" w:rsidRDefault="00740320"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lang w:val="ru-RU" w:eastAsia="ru-RU"/>
              </w:rPr>
              <w:t>2019</w:t>
            </w:r>
          </w:p>
        </w:tc>
        <w:tc>
          <w:tcPr>
            <w:tcW w:w="638" w:type="pct"/>
            <w:hideMark/>
          </w:tcPr>
          <w:p w14:paraId="41015F1D" w14:textId="77777777" w:rsidR="00740320" w:rsidRPr="009750B6" w:rsidRDefault="00740320"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lang w:val="ru-RU" w:eastAsia="ru-RU"/>
              </w:rPr>
              <w:t>2018</w:t>
            </w:r>
          </w:p>
        </w:tc>
      </w:tr>
      <w:tr w:rsidR="00252D9D" w:rsidRPr="009750B6" w14:paraId="59F01DB4" w14:textId="77777777" w:rsidTr="00252D9D">
        <w:trPr>
          <w:jc w:val="center"/>
        </w:trPr>
        <w:tc>
          <w:tcPr>
            <w:tcW w:w="3723" w:type="pct"/>
            <w:hideMark/>
          </w:tcPr>
          <w:p w14:paraId="68F7B855" w14:textId="77777777" w:rsidR="00740320" w:rsidRPr="009750B6" w:rsidRDefault="00740320"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Выручка, тыс. руб.</w:t>
            </w:r>
          </w:p>
        </w:tc>
        <w:tc>
          <w:tcPr>
            <w:tcW w:w="638" w:type="pct"/>
            <w:hideMark/>
          </w:tcPr>
          <w:p w14:paraId="026790BD"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111 500</w:t>
            </w:r>
          </w:p>
        </w:tc>
        <w:tc>
          <w:tcPr>
            <w:tcW w:w="638" w:type="pct"/>
            <w:hideMark/>
          </w:tcPr>
          <w:p w14:paraId="5A285FCD"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151 500</w:t>
            </w:r>
          </w:p>
        </w:tc>
      </w:tr>
      <w:tr w:rsidR="00252D9D" w:rsidRPr="009750B6" w14:paraId="52CB4CA9" w14:textId="77777777" w:rsidTr="00252D9D">
        <w:trPr>
          <w:jc w:val="center"/>
        </w:trPr>
        <w:tc>
          <w:tcPr>
            <w:tcW w:w="3723" w:type="pct"/>
            <w:hideMark/>
          </w:tcPr>
          <w:p w14:paraId="6BB07840" w14:textId="77777777" w:rsidR="00740320" w:rsidRPr="009750B6" w:rsidRDefault="00740320"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Дебиторская задолженность, тыс. руб.</w:t>
            </w:r>
          </w:p>
        </w:tc>
        <w:tc>
          <w:tcPr>
            <w:tcW w:w="638" w:type="pct"/>
            <w:hideMark/>
          </w:tcPr>
          <w:p w14:paraId="6C0224BC"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6 240</w:t>
            </w:r>
          </w:p>
        </w:tc>
        <w:tc>
          <w:tcPr>
            <w:tcW w:w="638" w:type="pct"/>
            <w:hideMark/>
          </w:tcPr>
          <w:p w14:paraId="2948394F"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6 420</w:t>
            </w:r>
          </w:p>
        </w:tc>
      </w:tr>
      <w:tr w:rsidR="00252D9D" w:rsidRPr="009750B6" w14:paraId="5BE56BDB" w14:textId="77777777" w:rsidTr="00252D9D">
        <w:trPr>
          <w:jc w:val="center"/>
        </w:trPr>
        <w:tc>
          <w:tcPr>
            <w:tcW w:w="3723" w:type="pct"/>
            <w:hideMark/>
          </w:tcPr>
          <w:p w14:paraId="5C48DBBD" w14:textId="77777777" w:rsidR="00740320" w:rsidRPr="009750B6" w:rsidRDefault="00740320"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Оборачиваемость Кредиторской задолженности, дней</w:t>
            </w:r>
          </w:p>
        </w:tc>
        <w:tc>
          <w:tcPr>
            <w:tcW w:w="638" w:type="pct"/>
            <w:hideMark/>
          </w:tcPr>
          <w:p w14:paraId="7222D486"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30</w:t>
            </w:r>
          </w:p>
        </w:tc>
        <w:tc>
          <w:tcPr>
            <w:tcW w:w="638" w:type="pct"/>
            <w:hideMark/>
          </w:tcPr>
          <w:p w14:paraId="3D4003FA"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25</w:t>
            </w:r>
          </w:p>
        </w:tc>
      </w:tr>
      <w:tr w:rsidR="00252D9D" w:rsidRPr="009750B6" w14:paraId="08220B57" w14:textId="77777777" w:rsidTr="00252D9D">
        <w:trPr>
          <w:jc w:val="center"/>
        </w:trPr>
        <w:tc>
          <w:tcPr>
            <w:tcW w:w="3723" w:type="pct"/>
            <w:hideMark/>
          </w:tcPr>
          <w:p w14:paraId="0B6788D4" w14:textId="77777777" w:rsidR="00740320" w:rsidRPr="009750B6" w:rsidRDefault="00740320"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Оборачиваемость запасов, дней</w:t>
            </w:r>
          </w:p>
        </w:tc>
        <w:tc>
          <w:tcPr>
            <w:tcW w:w="638" w:type="pct"/>
            <w:hideMark/>
          </w:tcPr>
          <w:p w14:paraId="1DF8DF72"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25</w:t>
            </w:r>
          </w:p>
        </w:tc>
        <w:tc>
          <w:tcPr>
            <w:tcW w:w="638" w:type="pct"/>
            <w:hideMark/>
          </w:tcPr>
          <w:p w14:paraId="6FA0D541" w14:textId="77777777" w:rsidR="00740320" w:rsidRPr="009750B6" w:rsidRDefault="00740320" w:rsidP="00523C57">
            <w:pPr>
              <w:jc w:val="cente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lang w:val="ru-RU" w:eastAsia="ru-RU"/>
              </w:rPr>
              <w:t>30</w:t>
            </w:r>
          </w:p>
        </w:tc>
      </w:tr>
    </w:tbl>
    <w:p w14:paraId="50126B2E" w14:textId="77777777" w:rsidR="00740320" w:rsidRPr="009750B6" w:rsidRDefault="00740320" w:rsidP="00523C57">
      <w:pPr>
        <w:jc w:val="both"/>
        <w:rPr>
          <w:rFonts w:asciiTheme="minorHAnsi" w:hAnsiTheme="minorHAnsi" w:cstheme="minorHAnsi"/>
          <w:lang w:val="ru-RU"/>
        </w:rPr>
      </w:pPr>
      <w:r w:rsidRPr="009750B6">
        <w:rPr>
          <w:rFonts w:asciiTheme="minorHAnsi" w:hAnsiTheme="minorHAnsi" w:cstheme="minorHAnsi"/>
          <w:lang w:val="ru-RU"/>
        </w:rPr>
        <w:t xml:space="preserve">Количество дней 365. </w:t>
      </w:r>
    </w:p>
    <w:p w14:paraId="48A1C698" w14:textId="77D8B7DC" w:rsidR="00740320" w:rsidRPr="009750B6" w:rsidRDefault="00740320" w:rsidP="00523C57">
      <w:pPr>
        <w:jc w:val="both"/>
        <w:rPr>
          <w:rFonts w:asciiTheme="minorHAnsi" w:hAnsiTheme="minorHAnsi" w:cstheme="minorHAnsi"/>
          <w:lang w:val="ru-RU"/>
        </w:rPr>
      </w:pPr>
      <w:r w:rsidRPr="009750B6">
        <w:rPr>
          <w:rFonts w:asciiTheme="minorHAnsi" w:hAnsiTheme="minorHAnsi" w:cstheme="minorHAnsi"/>
          <w:lang w:val="ru-RU"/>
        </w:rPr>
        <w:t>Варианты ответов:</w:t>
      </w:r>
    </w:p>
    <w:p w14:paraId="014C8F70" w14:textId="77777777" w:rsidR="00740320" w:rsidRPr="009750B6" w:rsidRDefault="00740320" w:rsidP="00523C57">
      <w:pPr>
        <w:numPr>
          <w:ilvl w:val="0"/>
          <w:numId w:val="713"/>
        </w:numPr>
        <w:jc w:val="both"/>
        <w:rPr>
          <w:rFonts w:asciiTheme="minorHAnsi" w:hAnsiTheme="minorHAnsi" w:cstheme="minorHAnsi"/>
          <w:lang w:val="ru-RU"/>
        </w:rPr>
      </w:pPr>
      <w:r w:rsidRPr="009750B6">
        <w:rPr>
          <w:rFonts w:asciiTheme="minorHAnsi" w:hAnsiTheme="minorHAnsi" w:cstheme="minorHAnsi"/>
          <w:lang w:val="ru-RU"/>
        </w:rPr>
        <w:t>26 дней</w:t>
      </w:r>
    </w:p>
    <w:p w14:paraId="71276EF0" w14:textId="77777777" w:rsidR="00740320" w:rsidRPr="009750B6" w:rsidRDefault="00740320" w:rsidP="00523C57">
      <w:pPr>
        <w:numPr>
          <w:ilvl w:val="0"/>
          <w:numId w:val="713"/>
        </w:numPr>
        <w:jc w:val="both"/>
        <w:rPr>
          <w:rFonts w:asciiTheme="minorHAnsi" w:hAnsiTheme="minorHAnsi" w:cstheme="minorHAnsi"/>
          <w:b/>
          <w:bCs/>
          <w:lang w:val="ru-RU"/>
        </w:rPr>
      </w:pPr>
      <w:r w:rsidRPr="009750B6">
        <w:rPr>
          <w:rFonts w:asciiTheme="minorHAnsi" w:hAnsiTheme="minorHAnsi" w:cstheme="minorHAnsi"/>
          <w:b/>
          <w:bCs/>
          <w:lang w:val="ru-RU"/>
        </w:rPr>
        <w:t>16 дней</w:t>
      </w:r>
    </w:p>
    <w:p w14:paraId="10D7D052" w14:textId="77777777" w:rsidR="00740320" w:rsidRPr="009750B6" w:rsidRDefault="00740320" w:rsidP="00523C57">
      <w:pPr>
        <w:numPr>
          <w:ilvl w:val="0"/>
          <w:numId w:val="713"/>
        </w:numPr>
        <w:jc w:val="both"/>
        <w:rPr>
          <w:rFonts w:asciiTheme="minorHAnsi" w:hAnsiTheme="minorHAnsi" w:cstheme="minorHAnsi"/>
          <w:lang w:val="ru-RU"/>
        </w:rPr>
      </w:pPr>
      <w:r w:rsidRPr="009750B6">
        <w:rPr>
          <w:rFonts w:asciiTheme="minorHAnsi" w:hAnsiTheme="minorHAnsi" w:cstheme="minorHAnsi"/>
          <w:lang w:val="ru-RU"/>
        </w:rPr>
        <w:t>13 дней</w:t>
      </w:r>
    </w:p>
    <w:p w14:paraId="425FA4CB" w14:textId="77777777" w:rsidR="00740320" w:rsidRPr="009750B6" w:rsidRDefault="00740320" w:rsidP="00523C57">
      <w:pPr>
        <w:numPr>
          <w:ilvl w:val="0"/>
          <w:numId w:val="713"/>
        </w:numPr>
        <w:jc w:val="both"/>
        <w:rPr>
          <w:rFonts w:asciiTheme="minorHAnsi" w:hAnsiTheme="minorHAnsi" w:cstheme="minorHAnsi"/>
          <w:lang w:val="ru-RU"/>
        </w:rPr>
      </w:pPr>
      <w:r w:rsidRPr="009750B6">
        <w:rPr>
          <w:rFonts w:asciiTheme="minorHAnsi" w:hAnsiTheme="minorHAnsi" w:cstheme="minorHAnsi"/>
          <w:lang w:val="ru-RU"/>
        </w:rPr>
        <w:t>15 дней</w:t>
      </w:r>
    </w:p>
    <w:p w14:paraId="64DE0439" w14:textId="0F1B8F03" w:rsidR="00740320" w:rsidRPr="009750B6" w:rsidRDefault="00740320" w:rsidP="00523C57">
      <w:pPr>
        <w:jc w:val="both"/>
        <w:rPr>
          <w:rFonts w:asciiTheme="minorHAnsi" w:hAnsiTheme="minorHAnsi" w:cstheme="minorHAnsi"/>
          <w:lang w:val="ru-RU"/>
        </w:rPr>
      </w:pPr>
    </w:p>
    <w:p w14:paraId="2F4A0E41" w14:textId="7B4DE181"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b/>
          <w:bCs/>
          <w:color w:val="222222"/>
          <w:shd w:val="clear" w:color="auto" w:fill="FFFFFF"/>
          <w:lang w:val="ru-RU"/>
        </w:rPr>
        <w:t>4.2.1.25.</w:t>
      </w:r>
      <w:r w:rsidRPr="009750B6">
        <w:rPr>
          <w:rFonts w:asciiTheme="minorHAnsi" w:hAnsiTheme="minorHAnsi" w:cstheme="minorHAnsi"/>
          <w:color w:val="222222"/>
          <w:shd w:val="clear" w:color="auto" w:fill="FFFFFF"/>
          <w:lang w:val="ru-RU"/>
        </w:rPr>
        <w:t xml:space="preserve"> 5 баллов.</w:t>
      </w:r>
      <w:r w:rsidRPr="009750B6">
        <w:rPr>
          <w:rFonts w:asciiTheme="minorHAnsi" w:hAnsiTheme="minorHAnsi" w:cstheme="minorHAnsi"/>
          <w:color w:val="222222"/>
          <w:lang w:val="ru-RU"/>
        </w:rPr>
        <w:t xml:space="preserve"> </w:t>
      </w:r>
      <w:r w:rsidRPr="009750B6">
        <w:rPr>
          <w:rFonts w:asciiTheme="minorHAnsi" w:hAnsiTheme="minorHAnsi" w:cstheme="minorHAnsi"/>
          <w:color w:val="222222"/>
          <w:shd w:val="clear" w:color="auto" w:fill="FFFFFF"/>
          <w:lang w:val="ru-RU"/>
        </w:rPr>
        <w:t>Используйте следующие показатели баланса и отчета о финансовых результатах предприятия за 2015 и 2016 годы:</w:t>
      </w:r>
    </w:p>
    <w:tbl>
      <w:tblPr>
        <w:tblStyle w:val="a4"/>
        <w:tblW w:w="0" w:type="auto"/>
        <w:jc w:val="center"/>
        <w:tblLook w:val="04A0" w:firstRow="1" w:lastRow="0" w:firstColumn="1" w:lastColumn="0" w:noHBand="0" w:noVBand="1"/>
      </w:tblPr>
      <w:tblGrid>
        <w:gridCol w:w="3358"/>
        <w:gridCol w:w="703"/>
        <w:gridCol w:w="703"/>
      </w:tblGrid>
      <w:tr w:rsidR="00740320" w:rsidRPr="009750B6" w14:paraId="37E4B369" w14:textId="77777777" w:rsidTr="00252D9D">
        <w:trPr>
          <w:jc w:val="center"/>
        </w:trPr>
        <w:tc>
          <w:tcPr>
            <w:tcW w:w="0" w:type="auto"/>
            <w:hideMark/>
          </w:tcPr>
          <w:p w14:paraId="09EE5E38" w14:textId="0BF342B5" w:rsidR="00740320" w:rsidRPr="009750B6" w:rsidRDefault="00252D9D" w:rsidP="00523C57">
            <w:pPr>
              <w:jc w:val="both"/>
              <w:rPr>
                <w:rFonts w:asciiTheme="minorHAnsi" w:hAnsiTheme="minorHAnsi" w:cstheme="minorHAnsi"/>
                <w:b/>
                <w:bCs/>
                <w:color w:val="222222"/>
                <w:shd w:val="clear" w:color="auto" w:fill="FFFFFF"/>
                <w:lang w:val="ru-RU"/>
              </w:rPr>
            </w:pPr>
            <w:r w:rsidRPr="009750B6">
              <w:rPr>
                <w:rFonts w:asciiTheme="minorHAnsi" w:hAnsiTheme="minorHAnsi" w:cstheme="minorHAnsi"/>
                <w:b/>
                <w:bCs/>
                <w:color w:val="222222"/>
                <w:shd w:val="clear" w:color="auto" w:fill="FFFFFF"/>
                <w:lang w:val="ru-RU"/>
              </w:rPr>
              <w:t>П</w:t>
            </w:r>
            <w:r w:rsidR="00740320" w:rsidRPr="009750B6">
              <w:rPr>
                <w:rFonts w:asciiTheme="minorHAnsi" w:hAnsiTheme="minorHAnsi" w:cstheme="minorHAnsi"/>
                <w:b/>
                <w:bCs/>
                <w:color w:val="222222"/>
                <w:shd w:val="clear" w:color="auto" w:fill="FFFFFF"/>
                <w:lang w:val="ru-RU"/>
              </w:rPr>
              <w:t>оказатель</w:t>
            </w:r>
          </w:p>
        </w:tc>
        <w:tc>
          <w:tcPr>
            <w:tcW w:w="0" w:type="auto"/>
            <w:hideMark/>
          </w:tcPr>
          <w:p w14:paraId="18A133C8" w14:textId="77777777" w:rsidR="00740320" w:rsidRPr="009750B6" w:rsidRDefault="00740320" w:rsidP="00523C57">
            <w:pPr>
              <w:jc w:val="center"/>
              <w:rPr>
                <w:rFonts w:asciiTheme="minorHAnsi" w:hAnsiTheme="minorHAnsi" w:cstheme="minorHAnsi"/>
                <w:b/>
                <w:bCs/>
                <w:color w:val="222222"/>
                <w:shd w:val="clear" w:color="auto" w:fill="FFFFFF"/>
                <w:lang w:val="ru-RU"/>
              </w:rPr>
            </w:pPr>
            <w:r w:rsidRPr="009750B6">
              <w:rPr>
                <w:rFonts w:asciiTheme="minorHAnsi" w:hAnsiTheme="minorHAnsi" w:cstheme="minorHAnsi"/>
                <w:b/>
                <w:bCs/>
                <w:color w:val="222222"/>
                <w:shd w:val="clear" w:color="auto" w:fill="FFFFFF"/>
                <w:lang w:val="ru-RU"/>
              </w:rPr>
              <w:t>2016</w:t>
            </w:r>
          </w:p>
        </w:tc>
        <w:tc>
          <w:tcPr>
            <w:tcW w:w="0" w:type="auto"/>
            <w:hideMark/>
          </w:tcPr>
          <w:p w14:paraId="7B4C444A" w14:textId="77777777" w:rsidR="00740320" w:rsidRPr="009750B6" w:rsidRDefault="00740320" w:rsidP="00523C57">
            <w:pPr>
              <w:jc w:val="center"/>
              <w:rPr>
                <w:rFonts w:asciiTheme="minorHAnsi" w:hAnsiTheme="minorHAnsi" w:cstheme="minorHAnsi"/>
                <w:b/>
                <w:bCs/>
                <w:color w:val="222222"/>
                <w:shd w:val="clear" w:color="auto" w:fill="FFFFFF"/>
                <w:lang w:val="ru-RU"/>
              </w:rPr>
            </w:pPr>
            <w:r w:rsidRPr="009750B6">
              <w:rPr>
                <w:rFonts w:asciiTheme="minorHAnsi" w:hAnsiTheme="minorHAnsi" w:cstheme="minorHAnsi"/>
                <w:b/>
                <w:bCs/>
                <w:color w:val="222222"/>
                <w:shd w:val="clear" w:color="auto" w:fill="FFFFFF"/>
                <w:lang w:val="ru-RU"/>
              </w:rPr>
              <w:t>2015</w:t>
            </w:r>
          </w:p>
        </w:tc>
      </w:tr>
      <w:tr w:rsidR="00740320" w:rsidRPr="009750B6" w14:paraId="22566D56" w14:textId="77777777" w:rsidTr="00252D9D">
        <w:trPr>
          <w:jc w:val="center"/>
        </w:trPr>
        <w:tc>
          <w:tcPr>
            <w:tcW w:w="0" w:type="auto"/>
            <w:hideMark/>
          </w:tcPr>
          <w:p w14:paraId="5BC3859B"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Выручка</w:t>
            </w:r>
          </w:p>
        </w:tc>
        <w:tc>
          <w:tcPr>
            <w:tcW w:w="0" w:type="auto"/>
            <w:hideMark/>
          </w:tcPr>
          <w:p w14:paraId="76E96991"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1340</w:t>
            </w:r>
          </w:p>
        </w:tc>
        <w:tc>
          <w:tcPr>
            <w:tcW w:w="0" w:type="auto"/>
            <w:hideMark/>
          </w:tcPr>
          <w:p w14:paraId="7383CCD8"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1320</w:t>
            </w:r>
          </w:p>
        </w:tc>
      </w:tr>
      <w:tr w:rsidR="00740320" w:rsidRPr="009750B6" w14:paraId="274039A5" w14:textId="77777777" w:rsidTr="00252D9D">
        <w:trPr>
          <w:jc w:val="center"/>
        </w:trPr>
        <w:tc>
          <w:tcPr>
            <w:tcW w:w="0" w:type="auto"/>
            <w:hideMark/>
          </w:tcPr>
          <w:p w14:paraId="68AD4140"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Себестоимость</w:t>
            </w:r>
          </w:p>
        </w:tc>
        <w:tc>
          <w:tcPr>
            <w:tcW w:w="0" w:type="auto"/>
            <w:hideMark/>
          </w:tcPr>
          <w:p w14:paraId="59AD1941"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1140</w:t>
            </w:r>
          </w:p>
        </w:tc>
        <w:tc>
          <w:tcPr>
            <w:tcW w:w="0" w:type="auto"/>
            <w:hideMark/>
          </w:tcPr>
          <w:p w14:paraId="60AEA6C2"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1150</w:t>
            </w:r>
          </w:p>
        </w:tc>
      </w:tr>
      <w:tr w:rsidR="00740320" w:rsidRPr="009750B6" w14:paraId="5232EF81" w14:textId="77777777" w:rsidTr="00252D9D">
        <w:trPr>
          <w:jc w:val="center"/>
        </w:trPr>
        <w:tc>
          <w:tcPr>
            <w:tcW w:w="0" w:type="auto"/>
            <w:hideMark/>
          </w:tcPr>
          <w:p w14:paraId="65F02842"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EBITDA</w:t>
            </w:r>
          </w:p>
        </w:tc>
        <w:tc>
          <w:tcPr>
            <w:tcW w:w="0" w:type="auto"/>
            <w:hideMark/>
          </w:tcPr>
          <w:p w14:paraId="49456A75"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200</w:t>
            </w:r>
          </w:p>
        </w:tc>
        <w:tc>
          <w:tcPr>
            <w:tcW w:w="0" w:type="auto"/>
            <w:hideMark/>
          </w:tcPr>
          <w:p w14:paraId="0711D55C"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170</w:t>
            </w:r>
          </w:p>
        </w:tc>
      </w:tr>
      <w:tr w:rsidR="00740320" w:rsidRPr="009750B6" w14:paraId="0888B530" w14:textId="77777777" w:rsidTr="00252D9D">
        <w:trPr>
          <w:jc w:val="center"/>
        </w:trPr>
        <w:tc>
          <w:tcPr>
            <w:tcW w:w="0" w:type="auto"/>
            <w:hideMark/>
          </w:tcPr>
          <w:p w14:paraId="071B13D7"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EBIT</w:t>
            </w:r>
          </w:p>
        </w:tc>
        <w:tc>
          <w:tcPr>
            <w:tcW w:w="0" w:type="auto"/>
            <w:hideMark/>
          </w:tcPr>
          <w:p w14:paraId="34D4C8C4"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140</w:t>
            </w:r>
          </w:p>
        </w:tc>
        <w:tc>
          <w:tcPr>
            <w:tcW w:w="0" w:type="auto"/>
            <w:hideMark/>
          </w:tcPr>
          <w:p w14:paraId="6226E0BE"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130</w:t>
            </w:r>
          </w:p>
        </w:tc>
      </w:tr>
      <w:tr w:rsidR="00740320" w:rsidRPr="009750B6" w14:paraId="677F548F" w14:textId="77777777" w:rsidTr="00252D9D">
        <w:trPr>
          <w:jc w:val="center"/>
        </w:trPr>
        <w:tc>
          <w:tcPr>
            <w:tcW w:w="0" w:type="auto"/>
            <w:hideMark/>
          </w:tcPr>
          <w:p w14:paraId="7F9BB5F2"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Амортизация</w:t>
            </w:r>
          </w:p>
        </w:tc>
        <w:tc>
          <w:tcPr>
            <w:tcW w:w="0" w:type="auto"/>
            <w:hideMark/>
          </w:tcPr>
          <w:p w14:paraId="139FF802"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60</w:t>
            </w:r>
          </w:p>
        </w:tc>
        <w:tc>
          <w:tcPr>
            <w:tcW w:w="0" w:type="auto"/>
            <w:hideMark/>
          </w:tcPr>
          <w:p w14:paraId="7AFA1833"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40</w:t>
            </w:r>
          </w:p>
        </w:tc>
      </w:tr>
      <w:tr w:rsidR="00740320" w:rsidRPr="009750B6" w14:paraId="0E9B2D8E" w14:textId="77777777" w:rsidTr="00252D9D">
        <w:trPr>
          <w:jc w:val="center"/>
        </w:trPr>
        <w:tc>
          <w:tcPr>
            <w:tcW w:w="0" w:type="auto"/>
            <w:hideMark/>
          </w:tcPr>
          <w:p w14:paraId="1ADBF1DB"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Проценты</w:t>
            </w:r>
          </w:p>
        </w:tc>
        <w:tc>
          <w:tcPr>
            <w:tcW w:w="0" w:type="auto"/>
            <w:hideMark/>
          </w:tcPr>
          <w:p w14:paraId="02DA145C"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20</w:t>
            </w:r>
          </w:p>
        </w:tc>
        <w:tc>
          <w:tcPr>
            <w:tcW w:w="0" w:type="auto"/>
            <w:hideMark/>
          </w:tcPr>
          <w:p w14:paraId="034BD0F0"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30</w:t>
            </w:r>
          </w:p>
        </w:tc>
      </w:tr>
      <w:tr w:rsidR="00740320" w:rsidRPr="009750B6" w14:paraId="272F378B" w14:textId="77777777" w:rsidTr="00252D9D">
        <w:trPr>
          <w:jc w:val="center"/>
        </w:trPr>
        <w:tc>
          <w:tcPr>
            <w:tcW w:w="0" w:type="auto"/>
            <w:hideMark/>
          </w:tcPr>
          <w:p w14:paraId="722F6B0F"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Прибыль</w:t>
            </w:r>
          </w:p>
        </w:tc>
        <w:tc>
          <w:tcPr>
            <w:tcW w:w="0" w:type="auto"/>
            <w:hideMark/>
          </w:tcPr>
          <w:p w14:paraId="202B05CC"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120</w:t>
            </w:r>
          </w:p>
        </w:tc>
        <w:tc>
          <w:tcPr>
            <w:tcW w:w="0" w:type="auto"/>
            <w:hideMark/>
          </w:tcPr>
          <w:p w14:paraId="2D8A2160"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100</w:t>
            </w:r>
          </w:p>
        </w:tc>
      </w:tr>
      <w:tr w:rsidR="00740320" w:rsidRPr="009750B6" w14:paraId="1842A867" w14:textId="77777777" w:rsidTr="00252D9D">
        <w:trPr>
          <w:jc w:val="center"/>
        </w:trPr>
        <w:tc>
          <w:tcPr>
            <w:tcW w:w="0" w:type="auto"/>
            <w:hideMark/>
          </w:tcPr>
          <w:p w14:paraId="597296E7"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Чистая прибыль</w:t>
            </w:r>
          </w:p>
        </w:tc>
        <w:tc>
          <w:tcPr>
            <w:tcW w:w="0" w:type="auto"/>
            <w:hideMark/>
          </w:tcPr>
          <w:p w14:paraId="1C13F9BB"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96</w:t>
            </w:r>
          </w:p>
        </w:tc>
        <w:tc>
          <w:tcPr>
            <w:tcW w:w="0" w:type="auto"/>
            <w:hideMark/>
          </w:tcPr>
          <w:p w14:paraId="45603E4B"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80</w:t>
            </w:r>
          </w:p>
        </w:tc>
      </w:tr>
      <w:tr w:rsidR="00740320" w:rsidRPr="009750B6" w14:paraId="62897060" w14:textId="77777777" w:rsidTr="00252D9D">
        <w:trPr>
          <w:jc w:val="center"/>
        </w:trPr>
        <w:tc>
          <w:tcPr>
            <w:tcW w:w="0" w:type="auto"/>
            <w:hideMark/>
          </w:tcPr>
          <w:p w14:paraId="50433323"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Денежные средства</w:t>
            </w:r>
          </w:p>
        </w:tc>
        <w:tc>
          <w:tcPr>
            <w:tcW w:w="0" w:type="auto"/>
            <w:hideMark/>
          </w:tcPr>
          <w:p w14:paraId="3D0D96A3"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60</w:t>
            </w:r>
          </w:p>
        </w:tc>
        <w:tc>
          <w:tcPr>
            <w:tcW w:w="0" w:type="auto"/>
            <w:hideMark/>
          </w:tcPr>
          <w:p w14:paraId="4D58CBA6"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50</w:t>
            </w:r>
          </w:p>
        </w:tc>
      </w:tr>
      <w:tr w:rsidR="00740320" w:rsidRPr="009750B6" w14:paraId="09EBAABC" w14:textId="77777777" w:rsidTr="00252D9D">
        <w:trPr>
          <w:jc w:val="center"/>
        </w:trPr>
        <w:tc>
          <w:tcPr>
            <w:tcW w:w="0" w:type="auto"/>
            <w:hideMark/>
          </w:tcPr>
          <w:p w14:paraId="4DA9013E"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Запасы</w:t>
            </w:r>
          </w:p>
        </w:tc>
        <w:tc>
          <w:tcPr>
            <w:tcW w:w="0" w:type="auto"/>
            <w:hideMark/>
          </w:tcPr>
          <w:p w14:paraId="67A196B7"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160</w:t>
            </w:r>
          </w:p>
        </w:tc>
        <w:tc>
          <w:tcPr>
            <w:tcW w:w="0" w:type="auto"/>
            <w:hideMark/>
          </w:tcPr>
          <w:p w14:paraId="3D1FD99A"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180</w:t>
            </w:r>
          </w:p>
        </w:tc>
      </w:tr>
      <w:tr w:rsidR="00740320" w:rsidRPr="009750B6" w14:paraId="5B1F2659" w14:textId="77777777" w:rsidTr="00252D9D">
        <w:trPr>
          <w:jc w:val="center"/>
        </w:trPr>
        <w:tc>
          <w:tcPr>
            <w:tcW w:w="0" w:type="auto"/>
            <w:hideMark/>
          </w:tcPr>
          <w:p w14:paraId="3101B435"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Дебиторская задолженность</w:t>
            </w:r>
          </w:p>
        </w:tc>
        <w:tc>
          <w:tcPr>
            <w:tcW w:w="0" w:type="auto"/>
            <w:hideMark/>
          </w:tcPr>
          <w:p w14:paraId="296B1ACA"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300</w:t>
            </w:r>
          </w:p>
        </w:tc>
        <w:tc>
          <w:tcPr>
            <w:tcW w:w="0" w:type="auto"/>
            <w:hideMark/>
          </w:tcPr>
          <w:p w14:paraId="0CEF8071"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250</w:t>
            </w:r>
          </w:p>
        </w:tc>
      </w:tr>
      <w:tr w:rsidR="00740320" w:rsidRPr="009750B6" w14:paraId="1A0EB7BC" w14:textId="77777777" w:rsidTr="00252D9D">
        <w:trPr>
          <w:jc w:val="center"/>
        </w:trPr>
        <w:tc>
          <w:tcPr>
            <w:tcW w:w="0" w:type="auto"/>
            <w:hideMark/>
          </w:tcPr>
          <w:p w14:paraId="550F001E"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Остаточная стоимость ОС</w:t>
            </w:r>
          </w:p>
        </w:tc>
        <w:tc>
          <w:tcPr>
            <w:tcW w:w="0" w:type="auto"/>
            <w:hideMark/>
          </w:tcPr>
          <w:p w14:paraId="3B846C4B"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550</w:t>
            </w:r>
          </w:p>
        </w:tc>
        <w:tc>
          <w:tcPr>
            <w:tcW w:w="0" w:type="auto"/>
            <w:hideMark/>
          </w:tcPr>
          <w:p w14:paraId="623B5A94"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480</w:t>
            </w:r>
          </w:p>
        </w:tc>
      </w:tr>
      <w:tr w:rsidR="00740320" w:rsidRPr="009750B6" w14:paraId="36322B04" w14:textId="77777777" w:rsidTr="00252D9D">
        <w:trPr>
          <w:jc w:val="center"/>
        </w:trPr>
        <w:tc>
          <w:tcPr>
            <w:tcW w:w="0" w:type="auto"/>
            <w:hideMark/>
          </w:tcPr>
          <w:p w14:paraId="41AB6437"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Первоначальная стоимость ОС</w:t>
            </w:r>
          </w:p>
        </w:tc>
        <w:tc>
          <w:tcPr>
            <w:tcW w:w="0" w:type="auto"/>
            <w:hideMark/>
          </w:tcPr>
          <w:p w14:paraId="67305F4E"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700</w:t>
            </w:r>
          </w:p>
        </w:tc>
        <w:tc>
          <w:tcPr>
            <w:tcW w:w="0" w:type="auto"/>
            <w:hideMark/>
          </w:tcPr>
          <w:p w14:paraId="45C51E8F"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600</w:t>
            </w:r>
          </w:p>
        </w:tc>
      </w:tr>
      <w:tr w:rsidR="00740320" w:rsidRPr="009750B6" w14:paraId="28B8D5F6" w14:textId="77777777" w:rsidTr="00252D9D">
        <w:trPr>
          <w:jc w:val="center"/>
        </w:trPr>
        <w:tc>
          <w:tcPr>
            <w:tcW w:w="0" w:type="auto"/>
            <w:hideMark/>
          </w:tcPr>
          <w:p w14:paraId="3DA914D7"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Собственный капитал</w:t>
            </w:r>
          </w:p>
        </w:tc>
        <w:tc>
          <w:tcPr>
            <w:tcW w:w="0" w:type="auto"/>
            <w:hideMark/>
          </w:tcPr>
          <w:p w14:paraId="1A915486"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525</w:t>
            </w:r>
          </w:p>
        </w:tc>
        <w:tc>
          <w:tcPr>
            <w:tcW w:w="0" w:type="auto"/>
            <w:hideMark/>
          </w:tcPr>
          <w:p w14:paraId="5464590B"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495</w:t>
            </w:r>
          </w:p>
        </w:tc>
      </w:tr>
      <w:tr w:rsidR="00740320" w:rsidRPr="009750B6" w14:paraId="3608C9F2" w14:textId="77777777" w:rsidTr="00252D9D">
        <w:trPr>
          <w:jc w:val="center"/>
        </w:trPr>
        <w:tc>
          <w:tcPr>
            <w:tcW w:w="0" w:type="auto"/>
            <w:hideMark/>
          </w:tcPr>
          <w:p w14:paraId="55F50579"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Долг</w:t>
            </w:r>
          </w:p>
        </w:tc>
        <w:tc>
          <w:tcPr>
            <w:tcW w:w="0" w:type="auto"/>
            <w:hideMark/>
          </w:tcPr>
          <w:p w14:paraId="33DFDB42"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450</w:t>
            </w:r>
          </w:p>
        </w:tc>
        <w:tc>
          <w:tcPr>
            <w:tcW w:w="0" w:type="auto"/>
            <w:hideMark/>
          </w:tcPr>
          <w:p w14:paraId="2DEB46D3"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385</w:t>
            </w:r>
          </w:p>
        </w:tc>
      </w:tr>
      <w:tr w:rsidR="00740320" w:rsidRPr="009750B6" w14:paraId="53B4A5FA" w14:textId="77777777" w:rsidTr="00252D9D">
        <w:trPr>
          <w:jc w:val="center"/>
        </w:trPr>
        <w:tc>
          <w:tcPr>
            <w:tcW w:w="0" w:type="auto"/>
            <w:hideMark/>
          </w:tcPr>
          <w:p w14:paraId="0A3812B9"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Кредиторская задолженность</w:t>
            </w:r>
          </w:p>
        </w:tc>
        <w:tc>
          <w:tcPr>
            <w:tcW w:w="0" w:type="auto"/>
            <w:hideMark/>
          </w:tcPr>
          <w:p w14:paraId="2432F376"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400</w:t>
            </w:r>
          </w:p>
        </w:tc>
        <w:tc>
          <w:tcPr>
            <w:tcW w:w="0" w:type="auto"/>
            <w:hideMark/>
          </w:tcPr>
          <w:p w14:paraId="51B2CECE" w14:textId="77777777" w:rsidR="00740320" w:rsidRPr="009750B6" w:rsidRDefault="00740320" w:rsidP="00523C57">
            <w:pPr>
              <w:jc w:val="center"/>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350</w:t>
            </w:r>
          </w:p>
        </w:tc>
      </w:tr>
    </w:tbl>
    <w:p w14:paraId="0A5C93A8" w14:textId="77777777"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 xml:space="preserve">Определить оборачиваемость дебиторской задолженности (округленно в днях) в 2016 году (366 дней), при условии, что безрисковая ставка 7,5%. </w:t>
      </w:r>
    </w:p>
    <w:p w14:paraId="54504C4C" w14:textId="5859DC12" w:rsidR="00740320" w:rsidRPr="009750B6" w:rsidRDefault="00740320" w:rsidP="00523C57">
      <w:p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Варианты ответов:</w:t>
      </w:r>
    </w:p>
    <w:p w14:paraId="278BEFB4" w14:textId="77777777" w:rsidR="00740320" w:rsidRPr="009750B6" w:rsidRDefault="00740320" w:rsidP="00523C57">
      <w:pPr>
        <w:numPr>
          <w:ilvl w:val="0"/>
          <w:numId w:val="714"/>
        </w:numPr>
        <w:jc w:val="both"/>
        <w:rPr>
          <w:rFonts w:asciiTheme="minorHAnsi" w:hAnsiTheme="minorHAnsi" w:cstheme="minorHAnsi"/>
          <w:b/>
          <w:bCs/>
          <w:color w:val="222222"/>
          <w:shd w:val="clear" w:color="auto" w:fill="FFFFFF"/>
          <w:lang w:val="ru-RU"/>
        </w:rPr>
      </w:pPr>
      <w:r w:rsidRPr="009750B6">
        <w:rPr>
          <w:rFonts w:asciiTheme="minorHAnsi" w:hAnsiTheme="minorHAnsi" w:cstheme="minorHAnsi"/>
          <w:b/>
          <w:bCs/>
          <w:color w:val="222222"/>
          <w:shd w:val="clear" w:color="auto" w:fill="FFFFFF"/>
          <w:lang w:val="ru-RU"/>
        </w:rPr>
        <w:t>75</w:t>
      </w:r>
    </w:p>
    <w:p w14:paraId="3E779C0A" w14:textId="77777777" w:rsidR="00740320" w:rsidRPr="009750B6" w:rsidRDefault="00740320" w:rsidP="00523C57">
      <w:pPr>
        <w:numPr>
          <w:ilvl w:val="0"/>
          <w:numId w:val="714"/>
        </w:num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76</w:t>
      </w:r>
    </w:p>
    <w:p w14:paraId="0DAA08B2" w14:textId="77777777" w:rsidR="00740320" w:rsidRPr="009750B6" w:rsidRDefault="00740320" w:rsidP="00523C57">
      <w:pPr>
        <w:numPr>
          <w:ilvl w:val="0"/>
          <w:numId w:val="714"/>
        </w:num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77</w:t>
      </w:r>
    </w:p>
    <w:p w14:paraId="4F1C5F11" w14:textId="77777777" w:rsidR="00740320" w:rsidRPr="009750B6" w:rsidRDefault="00740320" w:rsidP="00523C57">
      <w:pPr>
        <w:numPr>
          <w:ilvl w:val="0"/>
          <w:numId w:val="714"/>
        </w:num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79</w:t>
      </w:r>
    </w:p>
    <w:p w14:paraId="0E77F72E" w14:textId="77777777" w:rsidR="00740320" w:rsidRPr="009750B6" w:rsidRDefault="00740320" w:rsidP="00523C57">
      <w:pPr>
        <w:numPr>
          <w:ilvl w:val="0"/>
          <w:numId w:val="714"/>
        </w:numPr>
        <w:jc w:val="both"/>
        <w:rPr>
          <w:rFonts w:asciiTheme="minorHAnsi" w:hAnsiTheme="minorHAnsi" w:cstheme="minorHAnsi"/>
          <w:color w:val="222222"/>
          <w:shd w:val="clear" w:color="auto" w:fill="FFFFFF"/>
          <w:lang w:val="ru-RU"/>
        </w:rPr>
      </w:pPr>
      <w:r w:rsidRPr="009750B6">
        <w:rPr>
          <w:rFonts w:asciiTheme="minorHAnsi" w:hAnsiTheme="minorHAnsi" w:cstheme="minorHAnsi"/>
          <w:color w:val="222222"/>
          <w:shd w:val="clear" w:color="auto" w:fill="FFFFFF"/>
          <w:lang w:val="ru-RU"/>
        </w:rPr>
        <w:t>83</w:t>
      </w:r>
    </w:p>
    <w:p w14:paraId="3BD0E275" w14:textId="77777777" w:rsidR="00740320" w:rsidRPr="009750B6" w:rsidRDefault="00740320" w:rsidP="00523C57">
      <w:pPr>
        <w:jc w:val="both"/>
        <w:rPr>
          <w:rFonts w:asciiTheme="minorHAnsi" w:hAnsiTheme="minorHAnsi" w:cstheme="minorHAnsi"/>
          <w:lang w:val="ru-RU"/>
        </w:rPr>
      </w:pPr>
    </w:p>
    <w:p w14:paraId="09BD1141" w14:textId="77777777" w:rsidR="00D546B6" w:rsidRPr="00D546B6" w:rsidRDefault="00D546B6" w:rsidP="00523C57">
      <w:bookmarkStart w:id="56" w:name="_Toc75862725"/>
    </w:p>
    <w:p w14:paraId="1BB15431" w14:textId="77777777" w:rsidR="00D546B6" w:rsidRDefault="00D546B6" w:rsidP="00523C57">
      <w:pPr>
        <w:rPr>
          <w:lang w:val="ru-RU" w:eastAsia="en-US"/>
        </w:rPr>
      </w:pPr>
    </w:p>
    <w:p w14:paraId="7CF79F4F" w14:textId="77777777" w:rsidR="00D546B6" w:rsidRPr="00D546B6" w:rsidRDefault="00D546B6" w:rsidP="00523C57"/>
    <w:p w14:paraId="4E937B4B" w14:textId="77777777" w:rsidR="003A6013" w:rsidRPr="009750B6" w:rsidRDefault="00646BB1" w:rsidP="00523C57">
      <w:pPr>
        <w:pStyle w:val="3"/>
        <w:spacing w:before="0" w:line="240" w:lineRule="auto"/>
        <w:jc w:val="center"/>
        <w:rPr>
          <w:rFonts w:asciiTheme="minorHAnsi" w:hAnsiTheme="minorHAnsi" w:cstheme="minorHAnsi"/>
          <w:color w:val="auto"/>
          <w:sz w:val="24"/>
          <w:szCs w:val="24"/>
        </w:rPr>
      </w:pPr>
      <w:r w:rsidRPr="009750B6">
        <w:rPr>
          <w:rFonts w:asciiTheme="minorHAnsi" w:hAnsiTheme="minorHAnsi" w:cstheme="minorHAnsi"/>
          <w:color w:val="auto"/>
          <w:sz w:val="24"/>
          <w:szCs w:val="24"/>
        </w:rPr>
        <w:lastRenderedPageBreak/>
        <w:t>4.2.2. Доходный подход и расчет составляющих денежного потока</w:t>
      </w:r>
      <w:bookmarkStart w:id="57" w:name="_Toc500751330"/>
      <w:bookmarkEnd w:id="55"/>
      <w:bookmarkEnd w:id="56"/>
    </w:p>
    <w:p w14:paraId="0AEDD2FA" w14:textId="77777777" w:rsidR="00B40075" w:rsidRPr="009750B6" w:rsidRDefault="00B40075" w:rsidP="00523C57">
      <w:pPr>
        <w:rPr>
          <w:rFonts w:asciiTheme="minorHAnsi" w:hAnsiTheme="minorHAnsi" w:cstheme="minorHAnsi"/>
          <w:lang w:val="ru-RU" w:eastAsia="en-US"/>
        </w:rPr>
      </w:pPr>
    </w:p>
    <w:p w14:paraId="60C3756B"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Определить величину денежного потока на инвестированный капитал при следующих входных данных: выручка 700 млн руб., количество проданной продукции 100 ед.; рентабельность по EBIT 25%; амортизация 80 млн руб.; капитальные вложения 100 млн руб.; собственный оборотный капитал на начало периода 120 млн руб.; собственный оборотный капитал на конец периода 80 млн руб.; заемные средства на начало периода 300 млн руб., заемные средства на конец периода 450 млн руб.; уплаченные проценты по долгу 30 млн руб.; ставка налога на прибыль 20%; налог на имущество 2%</w:t>
      </w:r>
      <w:r w:rsidRPr="009750B6">
        <w:rPr>
          <w:rFonts w:asciiTheme="minorHAnsi" w:eastAsia="Times New Roman" w:hAnsiTheme="minorHAnsi" w:cstheme="minorHAnsi"/>
          <w:lang w:val="ru-RU" w:eastAsia="ru-RU"/>
        </w:rPr>
        <w:t>.</w:t>
      </w:r>
    </w:p>
    <w:p w14:paraId="457C7757" w14:textId="77777777" w:rsidR="00B40075" w:rsidRPr="009750B6" w:rsidRDefault="00B40075" w:rsidP="00523C57">
      <w:pPr>
        <w:numPr>
          <w:ilvl w:val="0"/>
          <w:numId w:val="3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 млн руб</w:t>
      </w:r>
    </w:p>
    <w:p w14:paraId="52FB2CE8" w14:textId="77777777" w:rsidR="00B455E9" w:rsidRPr="009750B6" w:rsidRDefault="00B455E9" w:rsidP="00523C57">
      <w:pPr>
        <w:numPr>
          <w:ilvl w:val="0"/>
          <w:numId w:val="3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175 млн руб.</w:t>
      </w:r>
    </w:p>
    <w:p w14:paraId="08F69421" w14:textId="77777777" w:rsidR="00B40075" w:rsidRPr="009750B6" w:rsidRDefault="00B40075" w:rsidP="00523C57">
      <w:pPr>
        <w:numPr>
          <w:ilvl w:val="0"/>
          <w:numId w:val="36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160 млн руб.</w:t>
      </w:r>
    </w:p>
    <w:p w14:paraId="769D7347" w14:textId="77777777" w:rsidR="00B455E9" w:rsidRPr="009750B6" w:rsidRDefault="00B455E9" w:rsidP="00523C57">
      <w:pPr>
        <w:numPr>
          <w:ilvl w:val="0"/>
          <w:numId w:val="3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240 млн руб.</w:t>
      </w:r>
    </w:p>
    <w:p w14:paraId="115C5AF7" w14:textId="77777777" w:rsidR="00B40075" w:rsidRPr="009750B6" w:rsidRDefault="00B40075" w:rsidP="00523C57">
      <w:pPr>
        <w:rPr>
          <w:rFonts w:asciiTheme="minorHAnsi" w:eastAsia="Times New Roman" w:hAnsiTheme="minorHAnsi" w:cstheme="minorHAnsi"/>
          <w:lang w:val="ru-RU" w:eastAsia="ru-RU"/>
        </w:rPr>
      </w:pPr>
    </w:p>
    <w:p w14:paraId="1F1A6610"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В договоре аренды бутика ТЦ на 2017-2020 гг. установлена ставка аренды 10 млн руб. в год. В 2021 году ставка аренды повышается до 14 млн руб. в год (рядом с торговым центром открывается станция метро). Какова приведенная стоимость всех арендных платежей на 01.01.2017, если ставка дисконта принята на уровне 14%, инфляция и срок жизни ТЦ игнорируются и дальнейшее повышение ставки аренды не планируется? Все платежи производятся в конце года</w:t>
      </w:r>
      <w:r w:rsidRPr="009750B6">
        <w:rPr>
          <w:rFonts w:asciiTheme="minorHAnsi" w:eastAsia="Times New Roman" w:hAnsiTheme="minorHAnsi" w:cstheme="minorHAnsi"/>
          <w:lang w:val="ru-RU" w:eastAsia="ru-RU"/>
        </w:rPr>
        <w:t>.</w:t>
      </w:r>
    </w:p>
    <w:p w14:paraId="52CA2D5B"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13AE915" w14:textId="77777777" w:rsidR="00B40075" w:rsidRPr="009750B6" w:rsidRDefault="00B40075" w:rsidP="00523C57">
      <w:pPr>
        <w:numPr>
          <w:ilvl w:val="0"/>
          <w:numId w:val="3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 млн руб.</w:t>
      </w:r>
    </w:p>
    <w:p w14:paraId="3C0C891F" w14:textId="77777777" w:rsidR="00B40075" w:rsidRPr="009750B6" w:rsidRDefault="00B40075" w:rsidP="00523C57">
      <w:pPr>
        <w:numPr>
          <w:ilvl w:val="0"/>
          <w:numId w:val="36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88 млн руб.</w:t>
      </w:r>
    </w:p>
    <w:p w14:paraId="47F53078" w14:textId="77777777" w:rsidR="00B40075" w:rsidRPr="009750B6" w:rsidRDefault="00B40075" w:rsidP="00523C57">
      <w:pPr>
        <w:numPr>
          <w:ilvl w:val="0"/>
          <w:numId w:val="3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107 млн руб.</w:t>
      </w:r>
    </w:p>
    <w:p w14:paraId="24514D01" w14:textId="77777777" w:rsidR="00B40075" w:rsidRPr="009750B6" w:rsidRDefault="00B40075" w:rsidP="00523C57">
      <w:pPr>
        <w:numPr>
          <w:ilvl w:val="0"/>
          <w:numId w:val="36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129 млн руб.</w:t>
      </w:r>
    </w:p>
    <w:p w14:paraId="5E03D7EF" w14:textId="77777777" w:rsidR="00B40075" w:rsidRPr="009750B6" w:rsidRDefault="00B40075" w:rsidP="00523C57">
      <w:pPr>
        <w:rPr>
          <w:rFonts w:asciiTheme="minorHAnsi" w:eastAsia="Times New Roman" w:hAnsiTheme="minorHAnsi" w:cstheme="minorHAnsi"/>
          <w:lang w:val="ru-RU" w:eastAsia="ru-RU"/>
        </w:rPr>
      </w:pPr>
    </w:p>
    <w:p w14:paraId="547FCAFB"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4.2.2.3.</w:t>
      </w:r>
      <w:r w:rsidRPr="009750B6">
        <w:rPr>
          <w:rFonts w:asciiTheme="minorHAnsi" w:eastAsia="Times New Roman" w:hAnsiTheme="minorHAnsi" w:cstheme="minorHAnsi"/>
          <w:lang w:val="ru-RU" w:eastAsia="ru-RU"/>
        </w:rPr>
        <w:t> 5 баллов.</w:t>
      </w:r>
    </w:p>
    <w:p w14:paraId="459AF33F"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Рассчитать ЕВIТDA первого прогнозного периода. Выручка от реализации продукции 500. Себестоимость реализованной продукции без учета амортизации (350). Управленческие расходы (100). Доход от реализации основных средств 30. Амортизация (34). Расходы на обслуживание долга (10). Дополнительно менеджмент компании уточнил: выручка включает 50 млн руб. реализации продукции сервисного подразделения, которое продано на дату оценки. Рентабельность деятельности не отличалась от остальной компании. Управленческие расходы включают в себя 5 млн руб. расходов на судебный иск по нарушению авторских прав по патенту компании. Компания не предвидит в будущем дополнительных расходов по данному иску. Продажа сервисного подразделения не повлияла на данный вид расходов. Доход от реализации ОС был получен по активу с остаточным сроком службы 5 лет, остаточной балансовой стоимостью 20 млн руб. Инфляция составит 5%.</w:t>
      </w:r>
    </w:p>
    <w:p w14:paraId="64729F96"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C612652" w14:textId="77777777" w:rsidR="00B40075" w:rsidRPr="009750B6" w:rsidRDefault="00B40075" w:rsidP="00523C57">
      <w:pPr>
        <w:numPr>
          <w:ilvl w:val="0"/>
          <w:numId w:val="3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млн руб.</w:t>
      </w:r>
    </w:p>
    <w:p w14:paraId="5607CFAF" w14:textId="77777777" w:rsidR="00B40075" w:rsidRPr="009750B6" w:rsidRDefault="00B40075" w:rsidP="00523C57">
      <w:pPr>
        <w:numPr>
          <w:ilvl w:val="0"/>
          <w:numId w:val="3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5,25 млн руб.</w:t>
      </w:r>
    </w:p>
    <w:p w14:paraId="04B759C0" w14:textId="77777777" w:rsidR="00B40075" w:rsidRPr="009750B6" w:rsidRDefault="00B40075" w:rsidP="00523C57">
      <w:pPr>
        <w:numPr>
          <w:ilvl w:val="0"/>
          <w:numId w:val="3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73,5 млн руб.</w:t>
      </w:r>
    </w:p>
    <w:p w14:paraId="08FAC0D1" w14:textId="77777777" w:rsidR="00B40075" w:rsidRPr="009750B6" w:rsidRDefault="00B40075" w:rsidP="00523C57">
      <w:pPr>
        <w:numPr>
          <w:ilvl w:val="0"/>
          <w:numId w:val="37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42 млн руб.</w:t>
      </w:r>
    </w:p>
    <w:p w14:paraId="16C3CFE5" w14:textId="77777777" w:rsidR="00B40075" w:rsidRPr="009750B6" w:rsidRDefault="00B40075" w:rsidP="00523C57">
      <w:pPr>
        <w:rPr>
          <w:rFonts w:asciiTheme="minorHAnsi" w:eastAsia="Times New Roman" w:hAnsiTheme="minorHAnsi" w:cstheme="minorHAnsi"/>
          <w:lang w:val="ru-RU" w:eastAsia="ru-RU"/>
        </w:rPr>
      </w:pPr>
    </w:p>
    <w:p w14:paraId="710B3FFB"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4.2.2.4.</w:t>
      </w:r>
      <w:r w:rsidRPr="009750B6">
        <w:rPr>
          <w:rFonts w:asciiTheme="minorHAnsi" w:eastAsia="Times New Roman" w:hAnsiTheme="minorHAnsi" w:cstheme="minorHAnsi"/>
          <w:lang w:val="ru-RU" w:eastAsia="ru-RU"/>
        </w:rPr>
        <w:t> 5 баллов.</w:t>
      </w:r>
    </w:p>
    <w:p w14:paraId="57A27E70"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Денежный поток последнего года прогнозного периода 100. Амортизация последнего года прогнозного периода 20. Капитальные вложения последнего года прогнозного периода 25. Выручка последнего года прогнозного периода 1000. Выручка предпоследнего года </w:t>
      </w:r>
      <w:r w:rsidRPr="009750B6">
        <w:rPr>
          <w:rFonts w:asciiTheme="minorHAnsi" w:eastAsia="Times New Roman" w:hAnsiTheme="minorHAnsi" w:cstheme="minorHAnsi"/>
          <w:lang w:val="ru-RU" w:eastAsia="ru-RU"/>
        </w:rPr>
        <w:lastRenderedPageBreak/>
        <w:t xml:space="preserve">прогнозного периода 900. Требуемый </w:t>
      </w:r>
      <w:r w:rsidR="004F756D" w:rsidRPr="009750B6">
        <w:rPr>
          <w:rFonts w:asciiTheme="minorHAnsi" w:eastAsia="Times New Roman" w:hAnsiTheme="minorHAnsi" w:cstheme="minorHAnsi"/>
          <w:lang w:val="ru-RU" w:eastAsia="ru-RU"/>
        </w:rPr>
        <w:t xml:space="preserve">собственный оборотный капитал составляет </w:t>
      </w:r>
      <w:r w:rsidRPr="009750B6">
        <w:rPr>
          <w:rFonts w:asciiTheme="minorHAnsi" w:eastAsia="Times New Roman" w:hAnsiTheme="minorHAnsi" w:cstheme="minorHAnsi"/>
          <w:lang w:val="ru-RU" w:eastAsia="ru-RU"/>
        </w:rPr>
        <w:t>20 % от выручки. Долгосрочной темп роста 3%. Ставка дисконтирования 15%. В постпрогнозном периоде капитальные вложения равны амортизации. Рассчитать стоимость в постпрогнозном периоде на основе денежного потока постпрогнозного периода.</w:t>
      </w:r>
    </w:p>
    <w:p w14:paraId="0FD96B1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2ED9052" w14:textId="77777777" w:rsidR="00B40075" w:rsidRPr="009750B6" w:rsidRDefault="00B40075" w:rsidP="00523C57">
      <w:pPr>
        <w:numPr>
          <w:ilvl w:val="0"/>
          <w:numId w:val="3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1041,7</w:t>
      </w:r>
    </w:p>
    <w:p w14:paraId="0EC65A28" w14:textId="77777777" w:rsidR="00B40075" w:rsidRPr="009750B6" w:rsidRDefault="00B40075" w:rsidP="00523C57">
      <w:pPr>
        <w:numPr>
          <w:ilvl w:val="0"/>
          <w:numId w:val="3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808,3</w:t>
      </w:r>
    </w:p>
    <w:p w14:paraId="6A7D6521" w14:textId="77777777" w:rsidR="00B40075" w:rsidRPr="009750B6" w:rsidRDefault="00B40075" w:rsidP="00523C57">
      <w:pPr>
        <w:numPr>
          <w:ilvl w:val="0"/>
          <w:numId w:val="3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1072,9</w:t>
      </w:r>
    </w:p>
    <w:p w14:paraId="679D9075" w14:textId="77777777" w:rsidR="00B40075" w:rsidRPr="009750B6" w:rsidRDefault="00B40075" w:rsidP="00523C57">
      <w:pPr>
        <w:numPr>
          <w:ilvl w:val="0"/>
          <w:numId w:val="37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1022,9</w:t>
      </w:r>
    </w:p>
    <w:p w14:paraId="22BBC0CE" w14:textId="77777777" w:rsidR="00B40075" w:rsidRPr="009750B6" w:rsidRDefault="00B40075" w:rsidP="00523C57">
      <w:pPr>
        <w:rPr>
          <w:rFonts w:asciiTheme="minorHAnsi" w:eastAsia="Times New Roman" w:hAnsiTheme="minorHAnsi" w:cstheme="minorHAnsi"/>
          <w:lang w:val="ru-RU" w:eastAsia="ru-RU"/>
        </w:rPr>
      </w:pPr>
    </w:p>
    <w:p w14:paraId="17E072AF"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4.2.2.5.</w:t>
      </w:r>
      <w:r w:rsidRPr="009750B6">
        <w:rPr>
          <w:rFonts w:asciiTheme="minorHAnsi" w:eastAsia="Times New Roman" w:hAnsiTheme="minorHAnsi" w:cstheme="minorHAnsi"/>
          <w:lang w:val="ru-RU" w:eastAsia="ru-RU"/>
        </w:rPr>
        <w:t> Определить величину денежного потока на собственный капитал при следующих данных:</w:t>
      </w:r>
    </w:p>
    <w:tbl>
      <w:tblPr>
        <w:tblStyle w:val="a4"/>
        <w:tblW w:w="0" w:type="auto"/>
        <w:tblInd w:w="104" w:type="dxa"/>
        <w:tblLook w:val="04A0" w:firstRow="1" w:lastRow="0" w:firstColumn="1" w:lastColumn="0" w:noHBand="0" w:noVBand="1"/>
      </w:tblPr>
      <w:tblGrid>
        <w:gridCol w:w="5561"/>
        <w:gridCol w:w="3680"/>
      </w:tblGrid>
      <w:tr w:rsidR="0051698E" w:rsidRPr="009750B6" w14:paraId="3694AEC2" w14:textId="77777777" w:rsidTr="00EA788F">
        <w:tc>
          <w:tcPr>
            <w:tcW w:w="5561" w:type="dxa"/>
          </w:tcPr>
          <w:p w14:paraId="189C60DE"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3680" w:type="dxa"/>
          </w:tcPr>
          <w:p w14:paraId="423CEE74"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w:t>
            </w:r>
          </w:p>
        </w:tc>
      </w:tr>
      <w:tr w:rsidR="0051698E" w:rsidRPr="009750B6" w14:paraId="7A3054C8" w14:textId="77777777" w:rsidTr="00EA788F">
        <w:tc>
          <w:tcPr>
            <w:tcW w:w="5561" w:type="dxa"/>
          </w:tcPr>
          <w:p w14:paraId="0101216C"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Инвестиции в оборотный капитал</w:t>
            </w:r>
          </w:p>
        </w:tc>
        <w:tc>
          <w:tcPr>
            <w:tcW w:w="3680" w:type="dxa"/>
          </w:tcPr>
          <w:p w14:paraId="236BD0A7"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w:t>
            </w:r>
          </w:p>
        </w:tc>
      </w:tr>
      <w:tr w:rsidR="0051698E" w:rsidRPr="009750B6" w14:paraId="3F190145" w14:textId="77777777" w:rsidTr="00EA788F">
        <w:tc>
          <w:tcPr>
            <w:tcW w:w="5561" w:type="dxa"/>
          </w:tcPr>
          <w:p w14:paraId="2B31784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Инвестиции в основные средства</w:t>
            </w:r>
          </w:p>
        </w:tc>
        <w:tc>
          <w:tcPr>
            <w:tcW w:w="3680" w:type="dxa"/>
          </w:tcPr>
          <w:p w14:paraId="23DF0D96"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w:t>
            </w:r>
          </w:p>
        </w:tc>
      </w:tr>
      <w:tr w:rsidR="0051698E" w:rsidRPr="009750B6" w14:paraId="0A25759E" w14:textId="77777777" w:rsidTr="00EA788F">
        <w:tc>
          <w:tcPr>
            <w:tcW w:w="5561" w:type="dxa"/>
          </w:tcPr>
          <w:p w14:paraId="3D527C5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Выплата долга</w:t>
            </w:r>
          </w:p>
        </w:tc>
        <w:tc>
          <w:tcPr>
            <w:tcW w:w="3680" w:type="dxa"/>
          </w:tcPr>
          <w:p w14:paraId="207A2D3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r w:rsidR="0051698E" w:rsidRPr="009750B6" w14:paraId="71368CAD" w14:textId="77777777" w:rsidTr="00EA788F">
        <w:tc>
          <w:tcPr>
            <w:tcW w:w="5561" w:type="dxa"/>
          </w:tcPr>
          <w:p w14:paraId="5A1DF1A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Привлечение нового кредита</w:t>
            </w:r>
          </w:p>
        </w:tc>
        <w:tc>
          <w:tcPr>
            <w:tcW w:w="3680" w:type="dxa"/>
          </w:tcPr>
          <w:p w14:paraId="49CDA4C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w:t>
            </w:r>
          </w:p>
        </w:tc>
      </w:tr>
      <w:tr w:rsidR="0051698E" w:rsidRPr="009750B6" w14:paraId="4F729682" w14:textId="77777777" w:rsidTr="00EA788F">
        <w:tc>
          <w:tcPr>
            <w:tcW w:w="5561" w:type="dxa"/>
          </w:tcPr>
          <w:p w14:paraId="54BFBFC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3680" w:type="dxa"/>
          </w:tcPr>
          <w:p w14:paraId="5B2C598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tc>
      </w:tr>
      <w:tr w:rsidR="0051698E" w:rsidRPr="009750B6" w14:paraId="137D1103" w14:textId="77777777" w:rsidTr="00EA788F">
        <w:tc>
          <w:tcPr>
            <w:tcW w:w="5561" w:type="dxa"/>
          </w:tcPr>
          <w:p w14:paraId="7A04E19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Выплата процентов</w:t>
            </w:r>
          </w:p>
        </w:tc>
        <w:tc>
          <w:tcPr>
            <w:tcW w:w="3680" w:type="dxa"/>
          </w:tcPr>
          <w:p w14:paraId="284FABC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tc>
      </w:tr>
      <w:tr w:rsidR="0051698E" w:rsidRPr="009750B6" w14:paraId="02E08B99" w14:textId="77777777" w:rsidTr="00EA788F">
        <w:tc>
          <w:tcPr>
            <w:tcW w:w="5561" w:type="dxa"/>
          </w:tcPr>
          <w:p w14:paraId="40026A4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w:t>
            </w:r>
          </w:p>
        </w:tc>
        <w:tc>
          <w:tcPr>
            <w:tcW w:w="3680" w:type="dxa"/>
          </w:tcPr>
          <w:p w14:paraId="37B3AC2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w:t>
            </w:r>
          </w:p>
        </w:tc>
      </w:tr>
      <w:tr w:rsidR="0051698E" w:rsidRPr="009750B6" w14:paraId="237915F9" w14:textId="77777777" w:rsidTr="00EA788F">
        <w:tc>
          <w:tcPr>
            <w:tcW w:w="5561" w:type="dxa"/>
          </w:tcPr>
          <w:p w14:paraId="7B5812D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налога на прибыль</w:t>
            </w:r>
          </w:p>
        </w:tc>
        <w:tc>
          <w:tcPr>
            <w:tcW w:w="3680" w:type="dxa"/>
          </w:tcPr>
          <w:p w14:paraId="7CD8C7E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w:t>
            </w:r>
          </w:p>
        </w:tc>
      </w:tr>
    </w:tbl>
    <w:p w14:paraId="774CC872" w14:textId="77777777" w:rsidR="008753C1" w:rsidRPr="009750B6" w:rsidRDefault="008753C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7B2B932" w14:textId="77777777" w:rsidR="00B40075" w:rsidRPr="009750B6" w:rsidRDefault="00B40075" w:rsidP="00523C57">
      <w:pPr>
        <w:numPr>
          <w:ilvl w:val="0"/>
          <w:numId w:val="372"/>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6,9</w:t>
      </w:r>
    </w:p>
    <w:p w14:paraId="7E778FB2" w14:textId="77777777" w:rsidR="00B40075" w:rsidRPr="009750B6" w:rsidRDefault="00B40075" w:rsidP="00523C57">
      <w:pPr>
        <w:numPr>
          <w:ilvl w:val="0"/>
          <w:numId w:val="372"/>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4,9</w:t>
      </w:r>
    </w:p>
    <w:p w14:paraId="4BD0AC61" w14:textId="77777777" w:rsidR="00B40075" w:rsidRPr="009750B6" w:rsidRDefault="00B40075" w:rsidP="00523C57">
      <w:pPr>
        <w:numPr>
          <w:ilvl w:val="0"/>
          <w:numId w:val="372"/>
        </w:numPr>
        <w:ind w:left="1104"/>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7,3</w:t>
      </w:r>
    </w:p>
    <w:p w14:paraId="1F71E3E0" w14:textId="77777777" w:rsidR="00B40075" w:rsidRPr="009750B6" w:rsidRDefault="00B40075" w:rsidP="00523C57">
      <w:pPr>
        <w:numPr>
          <w:ilvl w:val="0"/>
          <w:numId w:val="372"/>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7,7</w:t>
      </w:r>
    </w:p>
    <w:p w14:paraId="6F3FCBA8" w14:textId="77777777" w:rsidR="00B40075" w:rsidRPr="009750B6" w:rsidRDefault="00B40075" w:rsidP="00523C57">
      <w:pPr>
        <w:rPr>
          <w:rFonts w:asciiTheme="minorHAnsi" w:eastAsia="Times New Roman" w:hAnsiTheme="minorHAnsi" w:cstheme="minorHAnsi"/>
          <w:sz w:val="22"/>
          <w:szCs w:val="22"/>
          <w:lang w:val="ru-RU" w:eastAsia="ru-RU"/>
        </w:rPr>
      </w:pPr>
    </w:p>
    <w:p w14:paraId="7D74F093"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4.2.2.6.</w:t>
      </w:r>
      <w:r w:rsidR="00564DDB" w:rsidRPr="009750B6">
        <w:rPr>
          <w:lang w:val="ru-RU"/>
        </w:rPr>
        <w:t xml:space="preserve"> </w:t>
      </w:r>
      <w:r w:rsidR="00564DDB" w:rsidRPr="009750B6">
        <w:rPr>
          <w:rFonts w:asciiTheme="minorHAnsi" w:eastAsia="Times New Roman" w:hAnsiTheme="minorHAnsi" w:cstheme="minorHAnsi"/>
          <w:lang w:val="ru-RU" w:eastAsia="ru-RU"/>
        </w:rPr>
        <w:t>Определить денежный поток на инвестированный капитал, если известно следующее: CFO = 100 млн руб., чистое изменение долга = +20 млн руб., уплаченные проценты = 12 млн руб. (включены в CFO), налог на прибыль 20%, инвестиции в поддержание основных средств 15 млн руб., амортизация 10 млн руб., изменение оборотного капитала = -5 млн руб</w:t>
      </w:r>
      <w:r w:rsidRPr="009750B6">
        <w:rPr>
          <w:rFonts w:asciiTheme="minorHAnsi" w:eastAsia="Times New Roman" w:hAnsiTheme="minorHAnsi" w:cstheme="minorHAnsi"/>
          <w:lang w:val="ru-RU" w:eastAsia="ru-RU"/>
        </w:rPr>
        <w:t>.</w:t>
      </w:r>
    </w:p>
    <w:p w14:paraId="0A3E440C"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1C53197" w14:textId="77777777" w:rsidR="00B40075" w:rsidRPr="009750B6" w:rsidRDefault="00B40075" w:rsidP="00523C57">
      <w:pPr>
        <w:numPr>
          <w:ilvl w:val="0"/>
          <w:numId w:val="3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85 млн</w:t>
      </w:r>
      <w:r w:rsidR="000913D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550C2E4B" w14:textId="77777777" w:rsidR="00B40075" w:rsidRPr="009750B6" w:rsidRDefault="00B40075" w:rsidP="00523C57">
      <w:pPr>
        <w:numPr>
          <w:ilvl w:val="0"/>
          <w:numId w:val="3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 млн</w:t>
      </w:r>
      <w:r w:rsidR="000913D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4F58D52D" w14:textId="77777777" w:rsidR="00B40075" w:rsidRPr="009750B6" w:rsidRDefault="00B40075" w:rsidP="00523C57">
      <w:pPr>
        <w:numPr>
          <w:ilvl w:val="0"/>
          <w:numId w:val="37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95 млн</w:t>
      </w:r>
      <w:r w:rsidR="000913D8"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
          <w:lang w:val="ru-RU" w:eastAsia="ru-RU"/>
        </w:rPr>
        <w:t>руб.</w:t>
      </w:r>
    </w:p>
    <w:p w14:paraId="1DF708B3" w14:textId="77777777" w:rsidR="00B40075" w:rsidRPr="009750B6" w:rsidRDefault="00B40075" w:rsidP="00523C57">
      <w:pPr>
        <w:numPr>
          <w:ilvl w:val="0"/>
          <w:numId w:val="3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 млн</w:t>
      </w:r>
      <w:r w:rsidR="000913D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29157D57" w14:textId="77777777" w:rsidR="00B40075" w:rsidRPr="009750B6" w:rsidRDefault="00B40075" w:rsidP="00523C57">
      <w:pPr>
        <w:rPr>
          <w:rFonts w:asciiTheme="minorHAnsi" w:eastAsia="Times New Roman" w:hAnsiTheme="minorHAnsi" w:cstheme="minorHAnsi"/>
          <w:lang w:val="ru-RU" w:eastAsia="ru-RU"/>
        </w:rPr>
      </w:pPr>
    </w:p>
    <w:p w14:paraId="387642EE"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4.2.2.7.</w:t>
      </w:r>
      <w:r w:rsidR="00564DDB" w:rsidRPr="009750B6">
        <w:rPr>
          <w:lang w:val="ru-RU"/>
        </w:rPr>
        <w:t xml:space="preserve"> </w:t>
      </w:r>
      <w:r w:rsidR="00564DDB" w:rsidRPr="009750B6">
        <w:rPr>
          <w:rFonts w:asciiTheme="minorHAnsi" w:eastAsia="Times New Roman" w:hAnsiTheme="minorHAnsi" w:cstheme="minorHAnsi"/>
          <w:lang w:val="ru-RU" w:eastAsia="ru-RU"/>
        </w:rPr>
        <w:t>Определить рыночную стоимость акции на 31.12.2015, исходя из следующих данных. Свободный денежный поток в расчете на одну акцию в номинальном выражении в 2016 году составил 100 руб., в 2017 году составил 120 руб. (в реальном выражении в 2016 году: 96 руб., 2017 году: 111 руб.). Также известно, что терминальная стоимость акции в номинальном выражении на конец 2017 г. составила 1600 руб. (в реальном выражении: 1307 руб.). Терминальная стоимость рассчитана на основе номинального до</w:t>
      </w:r>
      <w:r w:rsidR="004064D6" w:rsidRPr="009750B6">
        <w:rPr>
          <w:rFonts w:asciiTheme="minorHAnsi" w:eastAsia="Times New Roman" w:hAnsiTheme="minorHAnsi" w:cstheme="minorHAnsi"/>
          <w:lang w:val="ru-RU" w:eastAsia="ru-RU"/>
        </w:rPr>
        <w:t>лгосрочного</w:t>
      </w:r>
      <w:r w:rsidR="00564DDB" w:rsidRPr="009750B6">
        <w:rPr>
          <w:rFonts w:asciiTheme="minorHAnsi" w:eastAsia="Times New Roman" w:hAnsiTheme="minorHAnsi" w:cstheme="minorHAnsi"/>
          <w:lang w:val="ru-RU" w:eastAsia="ru-RU"/>
        </w:rPr>
        <w:t xml:space="preserve"> темпа роста в размере 6% в год, следующий за 2017 годом. Ставка дисконтирования в номинальном выражении равна 15%. Денежные потоки поступают в конце периода</w:t>
      </w:r>
      <w:r w:rsidRPr="009750B6">
        <w:rPr>
          <w:rFonts w:asciiTheme="minorHAnsi" w:eastAsia="Times New Roman" w:hAnsiTheme="minorHAnsi" w:cstheme="minorHAnsi"/>
          <w:lang w:val="ru-RU" w:eastAsia="ru-RU"/>
        </w:rPr>
        <w:t>.</w:t>
      </w:r>
    </w:p>
    <w:p w14:paraId="2BF27383"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F463445" w14:textId="77777777" w:rsidR="00B40075" w:rsidRPr="009750B6" w:rsidRDefault="00B40075" w:rsidP="00523C57">
      <w:pPr>
        <w:numPr>
          <w:ilvl w:val="0"/>
          <w:numId w:val="37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1388</w:t>
      </w:r>
    </w:p>
    <w:p w14:paraId="13500014" w14:textId="77777777" w:rsidR="00B40075" w:rsidRPr="009750B6" w:rsidRDefault="00B40075" w:rsidP="00523C57">
      <w:pPr>
        <w:numPr>
          <w:ilvl w:val="0"/>
          <w:numId w:val="3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1486</w:t>
      </w:r>
    </w:p>
    <w:p w14:paraId="7F1FBDE7" w14:textId="77777777" w:rsidR="00B40075" w:rsidRPr="009750B6" w:rsidRDefault="00B40075" w:rsidP="00523C57">
      <w:pPr>
        <w:numPr>
          <w:ilvl w:val="0"/>
          <w:numId w:val="3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1247</w:t>
      </w:r>
    </w:p>
    <w:p w14:paraId="7FC5416C" w14:textId="77777777" w:rsidR="00B40075" w:rsidRPr="009750B6" w:rsidRDefault="00B40075" w:rsidP="00523C57">
      <w:pPr>
        <w:numPr>
          <w:ilvl w:val="0"/>
          <w:numId w:val="3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1156</w:t>
      </w:r>
    </w:p>
    <w:p w14:paraId="4D6BCBD6" w14:textId="77777777" w:rsidR="003D34A4" w:rsidRPr="009750B6" w:rsidRDefault="003D34A4" w:rsidP="00523C57">
      <w:pPr>
        <w:rPr>
          <w:rFonts w:asciiTheme="minorHAnsi" w:eastAsia="Times New Roman" w:hAnsiTheme="minorHAnsi" w:cstheme="minorHAnsi"/>
          <w:lang w:val="ru-RU" w:eastAsia="ru-RU"/>
        </w:rPr>
      </w:pPr>
    </w:p>
    <w:p w14:paraId="3B77B778"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4.2.2.8.</w:t>
      </w:r>
      <w:r w:rsidRPr="009750B6">
        <w:rPr>
          <w:rFonts w:asciiTheme="minorHAnsi" w:eastAsia="Times New Roman" w:hAnsiTheme="minorHAnsi" w:cstheme="minorHAnsi"/>
          <w:lang w:val="ru-RU" w:eastAsia="ru-RU"/>
        </w:rPr>
        <w:t> Рыночная стоимость 350, ожидаемый денежный поток для года, следующего за датой оценки, равен 30, долгосрочный темп роста денежного потока 5%. Определить величину ставки дисконтирования.</w:t>
      </w:r>
    </w:p>
    <w:p w14:paraId="7AC6518E" w14:textId="77777777" w:rsidR="008753C1" w:rsidRPr="009750B6" w:rsidRDefault="008753C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533A20F" w14:textId="77777777" w:rsidR="00B40075" w:rsidRPr="009750B6" w:rsidRDefault="00B40075" w:rsidP="00523C57">
      <w:pPr>
        <w:numPr>
          <w:ilvl w:val="0"/>
          <w:numId w:val="3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8,6%</w:t>
      </w:r>
    </w:p>
    <w:p w14:paraId="48DCDB76" w14:textId="77777777" w:rsidR="00B40075" w:rsidRPr="009750B6" w:rsidRDefault="00B40075" w:rsidP="00523C57">
      <w:pPr>
        <w:numPr>
          <w:ilvl w:val="0"/>
          <w:numId w:val="37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13,6%</w:t>
      </w:r>
    </w:p>
    <w:p w14:paraId="5BDC18AE" w14:textId="77777777" w:rsidR="00B40075" w:rsidRPr="009750B6" w:rsidRDefault="00B40075" w:rsidP="00523C57">
      <w:pPr>
        <w:numPr>
          <w:ilvl w:val="0"/>
          <w:numId w:val="3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13,5%</w:t>
      </w:r>
    </w:p>
    <w:p w14:paraId="25ABAABF" w14:textId="77777777" w:rsidR="00B40075" w:rsidRPr="009750B6" w:rsidRDefault="00B40075" w:rsidP="00523C57">
      <w:pPr>
        <w:numPr>
          <w:ilvl w:val="0"/>
          <w:numId w:val="3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11,7%</w:t>
      </w:r>
    </w:p>
    <w:p w14:paraId="45C22B91" w14:textId="77777777" w:rsidR="003D34A4" w:rsidRPr="009750B6" w:rsidRDefault="003D34A4" w:rsidP="00523C57">
      <w:pPr>
        <w:rPr>
          <w:rFonts w:asciiTheme="minorHAnsi" w:eastAsia="Times New Roman" w:hAnsiTheme="minorHAnsi" w:cstheme="minorHAnsi"/>
          <w:lang w:val="ru-RU" w:eastAsia="ru-RU"/>
        </w:rPr>
      </w:pPr>
    </w:p>
    <w:p w14:paraId="450E2CC5"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4.2.2.9.</w:t>
      </w:r>
      <w:r w:rsidRPr="009750B6">
        <w:rPr>
          <w:rFonts w:asciiTheme="minorHAnsi" w:eastAsia="Times New Roman" w:hAnsiTheme="minorHAnsi" w:cstheme="minorHAnsi"/>
          <w:lang w:val="ru-RU" w:eastAsia="ru-RU"/>
        </w:rPr>
        <w:t> Рассчитайте стоимость облигации номиналом 100 руб., выпущенной на 5 лет с ежегодным купоном в 5%, выплачиваемым в конце года, и погашением в конце периода (через 5 лет) при рыночной ставке доходности 7% годовых.</w:t>
      </w:r>
    </w:p>
    <w:p w14:paraId="4BD86C4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8BE395B" w14:textId="77777777" w:rsidR="00B40075" w:rsidRPr="009750B6" w:rsidRDefault="00B40075" w:rsidP="00523C57">
      <w:pPr>
        <w:numPr>
          <w:ilvl w:val="0"/>
          <w:numId w:val="3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102,2 руб.</w:t>
      </w:r>
    </w:p>
    <w:p w14:paraId="44AB2AEE" w14:textId="77777777" w:rsidR="00B40075" w:rsidRPr="009750B6" w:rsidRDefault="00B40075" w:rsidP="00523C57">
      <w:pPr>
        <w:numPr>
          <w:ilvl w:val="0"/>
          <w:numId w:val="3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93,4 руб.</w:t>
      </w:r>
    </w:p>
    <w:p w14:paraId="759AC240" w14:textId="77777777" w:rsidR="00B40075" w:rsidRPr="009750B6" w:rsidRDefault="00B40075" w:rsidP="00523C57">
      <w:pPr>
        <w:numPr>
          <w:ilvl w:val="0"/>
          <w:numId w:val="3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 руб.</w:t>
      </w:r>
    </w:p>
    <w:p w14:paraId="4D1B10A1" w14:textId="77777777" w:rsidR="00B40075" w:rsidRPr="009750B6" w:rsidRDefault="00B40075" w:rsidP="00523C57">
      <w:pPr>
        <w:numPr>
          <w:ilvl w:val="0"/>
          <w:numId w:val="37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91,8 руб</w:t>
      </w:r>
      <w:r w:rsidRPr="009750B6">
        <w:rPr>
          <w:rFonts w:asciiTheme="minorHAnsi" w:eastAsia="Times New Roman" w:hAnsiTheme="minorHAnsi" w:cstheme="minorHAnsi"/>
          <w:lang w:val="ru-RU" w:eastAsia="ru-RU"/>
        </w:rPr>
        <w:t>.</w:t>
      </w:r>
    </w:p>
    <w:p w14:paraId="2259C23D" w14:textId="77777777" w:rsidR="00B40075" w:rsidRPr="009750B6" w:rsidRDefault="00B40075" w:rsidP="00523C57">
      <w:pPr>
        <w:rPr>
          <w:rFonts w:asciiTheme="minorHAnsi" w:eastAsia="Times New Roman" w:hAnsiTheme="minorHAnsi" w:cstheme="minorHAnsi"/>
          <w:lang w:val="ru-RU" w:eastAsia="ru-RU"/>
        </w:rPr>
      </w:pPr>
    </w:p>
    <w:p w14:paraId="687D5827"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4.2.2.10.</w:t>
      </w:r>
      <w:r w:rsidRPr="009750B6">
        <w:rPr>
          <w:rFonts w:asciiTheme="minorHAnsi" w:eastAsia="Times New Roman" w:hAnsiTheme="minorHAnsi" w:cstheme="minorHAnsi"/>
          <w:lang w:val="ru-RU" w:eastAsia="ru-RU"/>
        </w:rPr>
        <w:t> В 2015 году размер дивидендов составил 10 руб. на акцию. Фирма планирует ежегодный прирост дивидендов. Рыночная стоимость одной акции, определенная оценщиком, составляет 230 руб. при ожидаемой ставке дисконтирования в размере 12%. Определить планируемый ежегодный прирост дивидендов.</w:t>
      </w:r>
    </w:p>
    <w:p w14:paraId="2BABC0A3"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709F957" w14:textId="77777777" w:rsidR="00B40075" w:rsidRPr="009750B6" w:rsidRDefault="00B40075" w:rsidP="00523C57">
      <w:pPr>
        <w:numPr>
          <w:ilvl w:val="0"/>
          <w:numId w:val="3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9,54%</w:t>
      </w:r>
    </w:p>
    <w:p w14:paraId="54AF6D6C" w14:textId="77777777" w:rsidR="00B40075" w:rsidRPr="009750B6" w:rsidRDefault="00B40075" w:rsidP="00523C57">
      <w:pPr>
        <w:numPr>
          <w:ilvl w:val="0"/>
          <w:numId w:val="37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7,33%</w:t>
      </w:r>
    </w:p>
    <w:p w14:paraId="6905BAF3" w14:textId="77777777" w:rsidR="00B40075" w:rsidRPr="009750B6" w:rsidRDefault="00B40075" w:rsidP="00523C57">
      <w:pPr>
        <w:numPr>
          <w:ilvl w:val="0"/>
          <w:numId w:val="3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15,67%</w:t>
      </w:r>
    </w:p>
    <w:p w14:paraId="1BE1D9A4" w14:textId="77777777" w:rsidR="00B40075" w:rsidRPr="009750B6" w:rsidRDefault="00B40075" w:rsidP="00523C57">
      <w:pPr>
        <w:numPr>
          <w:ilvl w:val="0"/>
          <w:numId w:val="37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7,65%</w:t>
      </w:r>
    </w:p>
    <w:p w14:paraId="4267287E" w14:textId="77777777" w:rsidR="003D34A4" w:rsidRPr="009750B6" w:rsidRDefault="003D34A4" w:rsidP="00523C57">
      <w:pPr>
        <w:rPr>
          <w:rFonts w:asciiTheme="minorHAnsi" w:eastAsia="Times New Roman" w:hAnsiTheme="minorHAnsi" w:cstheme="minorHAnsi"/>
          <w:lang w:val="ru-RU" w:eastAsia="ru-RU"/>
        </w:rPr>
      </w:pPr>
    </w:p>
    <w:p w14:paraId="0A89414B"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4.2.2.11.</w:t>
      </w:r>
      <w:r w:rsidRPr="009750B6">
        <w:rPr>
          <w:rFonts w:asciiTheme="minorHAnsi" w:eastAsia="Times New Roman" w:hAnsiTheme="minorHAnsi" w:cstheme="minorHAnsi"/>
          <w:lang w:val="ru-RU" w:eastAsia="ru-RU"/>
        </w:rPr>
        <w:t> 5 баллов.</w:t>
      </w:r>
    </w:p>
    <w:p w14:paraId="4E9A93B7"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 последний год компания изменила структуру капитала таким образом, что показатель D/E стал равен 40%. Выплатила 5 млн процентов по кредитам. Увеличила долг на 1,4 млн. Денежный поток на собственный капитал 25 млн. Налог на прибыль – 30%. Стоимость долга до налогов - 5%. Требуемая доходность на собственный капитал 12%. Стоимость компании, рассчитанная на основе денежного потока на инвестированный капитал по модели Гордона 414 млн. Определить долгосрочный темп роста денежного потока.</w:t>
      </w:r>
    </w:p>
    <w:p w14:paraId="1B21B989"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7D77F61" w14:textId="77777777" w:rsidR="00B40075" w:rsidRPr="009750B6" w:rsidRDefault="00B40075" w:rsidP="00523C57">
      <w:pPr>
        <w:numPr>
          <w:ilvl w:val="0"/>
          <w:numId w:val="37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2,8%</w:t>
      </w:r>
    </w:p>
    <w:p w14:paraId="213E9870" w14:textId="77777777" w:rsidR="00B40075" w:rsidRPr="009750B6" w:rsidRDefault="00B40075" w:rsidP="00523C57">
      <w:pPr>
        <w:numPr>
          <w:ilvl w:val="0"/>
          <w:numId w:val="37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p w14:paraId="796ABF40" w14:textId="77777777" w:rsidR="00B40075" w:rsidRPr="009750B6" w:rsidRDefault="00B40075" w:rsidP="00523C57">
      <w:pPr>
        <w:numPr>
          <w:ilvl w:val="0"/>
          <w:numId w:val="37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w:t>
      </w:r>
    </w:p>
    <w:p w14:paraId="0F37EDCB" w14:textId="77777777" w:rsidR="00B40075" w:rsidRPr="009750B6" w:rsidRDefault="00B40075" w:rsidP="00523C57">
      <w:pPr>
        <w:numPr>
          <w:ilvl w:val="0"/>
          <w:numId w:val="37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w:t>
      </w:r>
    </w:p>
    <w:p w14:paraId="6FAA3BD1" w14:textId="77777777" w:rsidR="003D34A4" w:rsidRPr="009750B6" w:rsidRDefault="003D34A4" w:rsidP="00523C57">
      <w:pPr>
        <w:rPr>
          <w:rFonts w:asciiTheme="minorHAnsi" w:eastAsia="Times New Roman" w:hAnsiTheme="minorHAnsi" w:cstheme="minorHAnsi"/>
          <w:lang w:val="ru-RU" w:eastAsia="ru-RU"/>
        </w:rPr>
      </w:pPr>
    </w:p>
    <w:p w14:paraId="70C5AE2B"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4.2.2.12.</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 xml:space="preserve">Рассчитать рентабельность по EBITDA в первом прогнозном году, если известны следующие данные для предпрогнозного года: выручка компании - 400 млн руб.(в т.ч. выручка от продажи филиала, выручка которого составила 40 млн руб.), себестоимость 280 млн руб., амортизация 25 млн руб., управленческие расходы 95 млн руб. Прогнозная инфляция 5%. Рентабельность филиала по EBITDА отличалась от рентабельности всей </w:t>
      </w:r>
      <w:r w:rsidR="00564DDB" w:rsidRPr="009750B6">
        <w:rPr>
          <w:rFonts w:asciiTheme="minorHAnsi" w:eastAsia="Times New Roman" w:hAnsiTheme="minorHAnsi" w:cstheme="minorHAnsi"/>
          <w:lang w:val="ru-RU" w:eastAsia="ru-RU"/>
        </w:rPr>
        <w:lastRenderedPageBreak/>
        <w:t>компании и составляла 14%. Выбытие филиала не влияет на размер управленческих расходов. Управленческие расходы также включали судебные издержки в размере 4 млн руб., которые в будущем не планируются. В текущем году была продажа основного средства за 25 млн руб., приобретенного 6 лет назад, срок жизни которого составляет 15 лет</w:t>
      </w:r>
      <w:r w:rsidRPr="009750B6">
        <w:rPr>
          <w:rFonts w:asciiTheme="minorHAnsi" w:eastAsia="Times New Roman" w:hAnsiTheme="minorHAnsi" w:cstheme="minorHAnsi"/>
          <w:lang w:val="ru-RU" w:eastAsia="ru-RU"/>
        </w:rPr>
        <w:t>.</w:t>
      </w:r>
    </w:p>
    <w:p w14:paraId="6AB7A187" w14:textId="77777777" w:rsidR="00B40075" w:rsidRPr="009750B6" w:rsidRDefault="00B40075" w:rsidP="00523C57">
      <w:pPr>
        <w:numPr>
          <w:ilvl w:val="0"/>
          <w:numId w:val="37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13,4%</w:t>
      </w:r>
    </w:p>
    <w:p w14:paraId="21BCA644" w14:textId="77777777" w:rsidR="00B40075" w:rsidRPr="009750B6" w:rsidRDefault="00B40075" w:rsidP="00523C57">
      <w:pPr>
        <w:numPr>
          <w:ilvl w:val="0"/>
          <w:numId w:val="3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w:t>
      </w:r>
    </w:p>
    <w:p w14:paraId="5D433998" w14:textId="77777777" w:rsidR="00B40075" w:rsidRPr="009750B6" w:rsidRDefault="00B40075" w:rsidP="00523C57">
      <w:pPr>
        <w:numPr>
          <w:ilvl w:val="0"/>
          <w:numId w:val="3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p w14:paraId="77057394" w14:textId="77777777" w:rsidR="00B40075" w:rsidRPr="009750B6" w:rsidRDefault="00B40075" w:rsidP="00523C57">
      <w:pPr>
        <w:numPr>
          <w:ilvl w:val="0"/>
          <w:numId w:val="3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13,5%</w:t>
      </w:r>
    </w:p>
    <w:p w14:paraId="272FDC2B" w14:textId="77777777" w:rsidR="003D34A4" w:rsidRPr="009750B6" w:rsidRDefault="003D34A4" w:rsidP="00523C57">
      <w:pPr>
        <w:rPr>
          <w:rFonts w:asciiTheme="minorHAnsi" w:eastAsia="Times New Roman" w:hAnsiTheme="minorHAnsi" w:cstheme="minorHAnsi"/>
          <w:lang w:val="ru-RU" w:eastAsia="ru-RU"/>
        </w:rPr>
      </w:pPr>
    </w:p>
    <w:p w14:paraId="721E2A92" w14:textId="77777777" w:rsidR="00B40075" w:rsidRPr="009750B6" w:rsidRDefault="00B40075" w:rsidP="00523C57">
      <w:pPr>
        <w:jc w:val="both"/>
        <w:rPr>
          <w:rFonts w:eastAsia="Times New Roman" w:cstheme="minorHAnsi"/>
          <w:i/>
          <w:iCs/>
          <w:lang w:val="ru-RU" w:eastAsia="ru-RU"/>
        </w:rPr>
      </w:pPr>
      <w:r w:rsidRPr="009750B6">
        <w:rPr>
          <w:rFonts w:asciiTheme="minorHAnsi" w:eastAsia="Times New Roman" w:hAnsiTheme="minorHAnsi" w:cstheme="minorHAnsi"/>
          <w:b/>
          <w:bCs/>
          <w:lang w:val="ru-RU" w:eastAsia="ru-RU"/>
        </w:rPr>
        <w:t>4.2.2.13.</w:t>
      </w:r>
      <w:r w:rsidRPr="009750B6">
        <w:rPr>
          <w:rFonts w:asciiTheme="minorHAnsi" w:eastAsia="Times New Roman" w:hAnsiTheme="minorHAnsi" w:cstheme="minorHAnsi"/>
          <w:lang w:val="ru-RU" w:eastAsia="ru-RU"/>
        </w:rPr>
        <w:t> Даны финансовые показатели баланса и отчета о прибылях и убытках предприятия за 2015 и 2016 г. в форме таблицы, надо посчитать денежный поток на инвестированный капитал.</w:t>
      </w:r>
    </w:p>
    <w:tbl>
      <w:tblPr>
        <w:tblStyle w:val="a4"/>
        <w:tblW w:w="0" w:type="auto"/>
        <w:tblInd w:w="104" w:type="dxa"/>
        <w:tblLook w:val="04A0" w:firstRow="1" w:lastRow="0" w:firstColumn="1" w:lastColumn="0" w:noHBand="0" w:noVBand="1"/>
      </w:tblPr>
      <w:tblGrid>
        <w:gridCol w:w="5561"/>
        <w:gridCol w:w="1985"/>
        <w:gridCol w:w="1695"/>
      </w:tblGrid>
      <w:tr w:rsidR="0051698E" w:rsidRPr="009750B6" w14:paraId="158C305A" w14:textId="77777777" w:rsidTr="00EA788F">
        <w:tc>
          <w:tcPr>
            <w:tcW w:w="5561" w:type="dxa"/>
          </w:tcPr>
          <w:p w14:paraId="0A5411C9"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1985" w:type="dxa"/>
          </w:tcPr>
          <w:p w14:paraId="563B117A"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695" w:type="dxa"/>
          </w:tcPr>
          <w:p w14:paraId="331A5DC5"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5B9C50B7" w14:textId="77777777" w:rsidTr="00EA788F">
        <w:tc>
          <w:tcPr>
            <w:tcW w:w="5561" w:type="dxa"/>
          </w:tcPr>
          <w:p w14:paraId="3E27A1B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EBITDA</w:t>
            </w:r>
          </w:p>
        </w:tc>
        <w:tc>
          <w:tcPr>
            <w:tcW w:w="1985" w:type="dxa"/>
          </w:tcPr>
          <w:p w14:paraId="1174E6F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p>
        </w:tc>
        <w:tc>
          <w:tcPr>
            <w:tcW w:w="1695" w:type="dxa"/>
          </w:tcPr>
          <w:p w14:paraId="4CCC7B2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170</w:t>
            </w:r>
          </w:p>
        </w:tc>
      </w:tr>
      <w:tr w:rsidR="0051698E" w:rsidRPr="009750B6" w14:paraId="77E7148C" w14:textId="77777777" w:rsidTr="00EA788F">
        <w:tc>
          <w:tcPr>
            <w:tcW w:w="5561" w:type="dxa"/>
          </w:tcPr>
          <w:p w14:paraId="16D1715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w:t>
            </w:r>
          </w:p>
        </w:tc>
        <w:tc>
          <w:tcPr>
            <w:tcW w:w="1985" w:type="dxa"/>
          </w:tcPr>
          <w:p w14:paraId="7BF70AC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w:t>
            </w:r>
          </w:p>
        </w:tc>
        <w:tc>
          <w:tcPr>
            <w:tcW w:w="1695" w:type="dxa"/>
          </w:tcPr>
          <w:p w14:paraId="4F652FC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w:t>
            </w:r>
          </w:p>
        </w:tc>
      </w:tr>
      <w:tr w:rsidR="0051698E" w:rsidRPr="009750B6" w14:paraId="60ABCBC3" w14:textId="77777777" w:rsidTr="00EA788F">
        <w:tc>
          <w:tcPr>
            <w:tcW w:w="5561" w:type="dxa"/>
          </w:tcPr>
          <w:p w14:paraId="770C3997"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1985" w:type="dxa"/>
          </w:tcPr>
          <w:p w14:paraId="2B0A4414"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c>
          <w:tcPr>
            <w:tcW w:w="1695" w:type="dxa"/>
          </w:tcPr>
          <w:p w14:paraId="43E26E3C"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tc>
      </w:tr>
      <w:tr w:rsidR="0051698E" w:rsidRPr="009750B6" w14:paraId="547EBD8C" w14:textId="77777777" w:rsidTr="00EA788F">
        <w:tc>
          <w:tcPr>
            <w:tcW w:w="5561" w:type="dxa"/>
          </w:tcPr>
          <w:p w14:paraId="39B4DB1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Проценты</w:t>
            </w:r>
          </w:p>
        </w:tc>
        <w:tc>
          <w:tcPr>
            <w:tcW w:w="1985" w:type="dxa"/>
          </w:tcPr>
          <w:p w14:paraId="6A470196"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c>
          <w:tcPr>
            <w:tcW w:w="1695" w:type="dxa"/>
          </w:tcPr>
          <w:p w14:paraId="4114C2B7"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tc>
      </w:tr>
      <w:tr w:rsidR="0051698E" w:rsidRPr="009750B6" w14:paraId="09312EFE" w14:textId="77777777" w:rsidTr="00EA788F">
        <w:tc>
          <w:tcPr>
            <w:tcW w:w="5561" w:type="dxa"/>
          </w:tcPr>
          <w:p w14:paraId="1D3A804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Прибыль</w:t>
            </w:r>
          </w:p>
        </w:tc>
        <w:tc>
          <w:tcPr>
            <w:tcW w:w="1985" w:type="dxa"/>
          </w:tcPr>
          <w:p w14:paraId="6856C94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tc>
        <w:tc>
          <w:tcPr>
            <w:tcW w:w="1695" w:type="dxa"/>
          </w:tcPr>
          <w:p w14:paraId="647575B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r>
      <w:tr w:rsidR="0051698E" w:rsidRPr="009750B6" w14:paraId="491BB17A" w14:textId="77777777" w:rsidTr="00EA788F">
        <w:tc>
          <w:tcPr>
            <w:tcW w:w="5561" w:type="dxa"/>
          </w:tcPr>
          <w:p w14:paraId="3EE48D6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w:t>
            </w:r>
          </w:p>
        </w:tc>
        <w:tc>
          <w:tcPr>
            <w:tcW w:w="1985" w:type="dxa"/>
          </w:tcPr>
          <w:p w14:paraId="6110AA8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w:t>
            </w:r>
          </w:p>
        </w:tc>
        <w:tc>
          <w:tcPr>
            <w:tcW w:w="1695" w:type="dxa"/>
          </w:tcPr>
          <w:p w14:paraId="576B43F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w:t>
            </w:r>
          </w:p>
        </w:tc>
      </w:tr>
      <w:tr w:rsidR="0051698E" w:rsidRPr="009750B6" w14:paraId="764B6415" w14:textId="77777777" w:rsidTr="00EA788F">
        <w:tc>
          <w:tcPr>
            <w:tcW w:w="5561" w:type="dxa"/>
          </w:tcPr>
          <w:p w14:paraId="46745F2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Денежные средства</w:t>
            </w:r>
          </w:p>
        </w:tc>
        <w:tc>
          <w:tcPr>
            <w:tcW w:w="1985" w:type="dxa"/>
          </w:tcPr>
          <w:p w14:paraId="7972253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c>
          <w:tcPr>
            <w:tcW w:w="1695" w:type="dxa"/>
          </w:tcPr>
          <w:p w14:paraId="2B0B9477"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tc>
      </w:tr>
      <w:tr w:rsidR="0051698E" w:rsidRPr="009750B6" w14:paraId="595E1086" w14:textId="77777777" w:rsidTr="00EA788F">
        <w:tc>
          <w:tcPr>
            <w:tcW w:w="5561" w:type="dxa"/>
          </w:tcPr>
          <w:p w14:paraId="454B651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tc>
        <w:tc>
          <w:tcPr>
            <w:tcW w:w="1985" w:type="dxa"/>
          </w:tcPr>
          <w:p w14:paraId="7871760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w:t>
            </w:r>
          </w:p>
        </w:tc>
        <w:tc>
          <w:tcPr>
            <w:tcW w:w="1695" w:type="dxa"/>
          </w:tcPr>
          <w:p w14:paraId="33C9A224"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w:t>
            </w:r>
          </w:p>
        </w:tc>
      </w:tr>
      <w:tr w:rsidR="0051698E" w:rsidRPr="009750B6" w14:paraId="26AEFA3A" w14:textId="77777777" w:rsidTr="00EA788F">
        <w:tc>
          <w:tcPr>
            <w:tcW w:w="5561" w:type="dxa"/>
          </w:tcPr>
          <w:p w14:paraId="08ACCF8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tc>
        <w:tc>
          <w:tcPr>
            <w:tcW w:w="1985" w:type="dxa"/>
          </w:tcPr>
          <w:p w14:paraId="68A248A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w:t>
            </w:r>
          </w:p>
        </w:tc>
        <w:tc>
          <w:tcPr>
            <w:tcW w:w="1695" w:type="dxa"/>
          </w:tcPr>
          <w:p w14:paraId="34C9397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w:t>
            </w:r>
          </w:p>
        </w:tc>
      </w:tr>
      <w:tr w:rsidR="0051698E" w:rsidRPr="009750B6" w14:paraId="7D4D2EDB" w14:textId="77777777" w:rsidTr="00EA788F">
        <w:tc>
          <w:tcPr>
            <w:tcW w:w="5561" w:type="dxa"/>
          </w:tcPr>
          <w:p w14:paraId="21C2550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Остаточная стоимость ОС</w:t>
            </w:r>
          </w:p>
        </w:tc>
        <w:tc>
          <w:tcPr>
            <w:tcW w:w="1985" w:type="dxa"/>
          </w:tcPr>
          <w:p w14:paraId="374555E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550</w:t>
            </w:r>
          </w:p>
        </w:tc>
        <w:tc>
          <w:tcPr>
            <w:tcW w:w="1695" w:type="dxa"/>
          </w:tcPr>
          <w:p w14:paraId="79FD164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480</w:t>
            </w:r>
          </w:p>
        </w:tc>
      </w:tr>
      <w:tr w:rsidR="0051698E" w:rsidRPr="009750B6" w14:paraId="073280D7" w14:textId="77777777" w:rsidTr="00EA788F">
        <w:tc>
          <w:tcPr>
            <w:tcW w:w="5561" w:type="dxa"/>
          </w:tcPr>
          <w:p w14:paraId="150B924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Первоначальная стоимость ОС</w:t>
            </w:r>
          </w:p>
        </w:tc>
        <w:tc>
          <w:tcPr>
            <w:tcW w:w="1985" w:type="dxa"/>
          </w:tcPr>
          <w:p w14:paraId="77F6837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700</w:t>
            </w:r>
          </w:p>
        </w:tc>
        <w:tc>
          <w:tcPr>
            <w:tcW w:w="1695" w:type="dxa"/>
          </w:tcPr>
          <w:p w14:paraId="471EE48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tc>
      </w:tr>
      <w:tr w:rsidR="0051698E" w:rsidRPr="009750B6" w14:paraId="54307D87" w14:textId="77777777" w:rsidTr="00EA788F">
        <w:tc>
          <w:tcPr>
            <w:tcW w:w="5561" w:type="dxa"/>
          </w:tcPr>
          <w:p w14:paraId="3785718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Собственный капитал</w:t>
            </w:r>
          </w:p>
        </w:tc>
        <w:tc>
          <w:tcPr>
            <w:tcW w:w="1985" w:type="dxa"/>
          </w:tcPr>
          <w:p w14:paraId="15601A96"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525</w:t>
            </w:r>
          </w:p>
        </w:tc>
        <w:tc>
          <w:tcPr>
            <w:tcW w:w="1695" w:type="dxa"/>
          </w:tcPr>
          <w:p w14:paraId="22E8B33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495</w:t>
            </w:r>
          </w:p>
        </w:tc>
      </w:tr>
      <w:tr w:rsidR="0051698E" w:rsidRPr="009750B6" w14:paraId="656B588D" w14:textId="77777777" w:rsidTr="00EA788F">
        <w:tc>
          <w:tcPr>
            <w:tcW w:w="5561" w:type="dxa"/>
          </w:tcPr>
          <w:p w14:paraId="634C8C7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w:t>
            </w:r>
          </w:p>
        </w:tc>
        <w:tc>
          <w:tcPr>
            <w:tcW w:w="1985" w:type="dxa"/>
          </w:tcPr>
          <w:p w14:paraId="0AB69F8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450</w:t>
            </w:r>
          </w:p>
        </w:tc>
        <w:tc>
          <w:tcPr>
            <w:tcW w:w="1695" w:type="dxa"/>
          </w:tcPr>
          <w:p w14:paraId="1B13E60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385</w:t>
            </w:r>
          </w:p>
        </w:tc>
      </w:tr>
      <w:tr w:rsidR="0051698E" w:rsidRPr="009750B6" w14:paraId="69FFF6F3" w14:textId="77777777" w:rsidTr="00EA788F">
        <w:tc>
          <w:tcPr>
            <w:tcW w:w="5561" w:type="dxa"/>
          </w:tcPr>
          <w:p w14:paraId="62310F2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w:t>
            </w:r>
          </w:p>
        </w:tc>
        <w:tc>
          <w:tcPr>
            <w:tcW w:w="1985" w:type="dxa"/>
          </w:tcPr>
          <w:p w14:paraId="0F1F6DF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w:t>
            </w:r>
          </w:p>
        </w:tc>
        <w:tc>
          <w:tcPr>
            <w:tcW w:w="1695" w:type="dxa"/>
          </w:tcPr>
          <w:p w14:paraId="43CB516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w:t>
            </w:r>
          </w:p>
        </w:tc>
      </w:tr>
    </w:tbl>
    <w:p w14:paraId="1BB1AA23" w14:textId="77777777" w:rsidR="008753C1" w:rsidRPr="009750B6" w:rsidRDefault="008753C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9D8BCBC" w14:textId="77777777" w:rsidR="00B455E9" w:rsidRPr="009750B6" w:rsidRDefault="00B455E9"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106</w:t>
      </w:r>
    </w:p>
    <w:p w14:paraId="5ACD3EBA" w14:textId="77777777" w:rsidR="00B455E9" w:rsidRPr="009750B6" w:rsidRDefault="00B455E9" w:rsidP="00523C57">
      <w:pPr>
        <w:numPr>
          <w:ilvl w:val="0"/>
          <w:numId w:val="380"/>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57</w:t>
      </w:r>
    </w:p>
    <w:p w14:paraId="0EEC5BE3" w14:textId="77777777" w:rsidR="00B455E9" w:rsidRPr="009750B6" w:rsidRDefault="00B455E9"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p w14:paraId="1C8DBFAD" w14:textId="77777777" w:rsidR="00B455E9" w:rsidRPr="009750B6" w:rsidRDefault="00B455E9"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w:t>
      </w:r>
    </w:p>
    <w:p w14:paraId="04FF09C5" w14:textId="77777777" w:rsidR="00B40075" w:rsidRPr="009750B6" w:rsidRDefault="00B40075" w:rsidP="00523C57">
      <w:pPr>
        <w:rPr>
          <w:rFonts w:asciiTheme="minorHAnsi" w:eastAsia="Times New Roman" w:hAnsiTheme="minorHAnsi" w:cstheme="minorHAnsi"/>
          <w:lang w:val="ru-RU" w:eastAsia="ru-RU"/>
        </w:rPr>
      </w:pPr>
    </w:p>
    <w:p w14:paraId="47268DB4"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4.2.2.14.</w:t>
      </w:r>
      <w:r w:rsidRPr="009750B6">
        <w:rPr>
          <w:rFonts w:asciiTheme="minorHAnsi" w:eastAsia="Times New Roman" w:hAnsiTheme="minorHAnsi" w:cstheme="minorHAnsi"/>
          <w:lang w:val="ru-RU" w:eastAsia="ru-RU"/>
        </w:rPr>
        <w:t> Рассчитайте стоимость компании в постпрогнозный период, используя модель Гордона, если денежный поток в первом году постпрогнозного периода равен 1 500 млн руб., ожидаемый долгосрочный темп роста составляет 3%, WACC равен 17%.</w:t>
      </w:r>
    </w:p>
    <w:p w14:paraId="2D1702A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6CD15A8" w14:textId="77777777" w:rsidR="00B40075" w:rsidRPr="009750B6" w:rsidRDefault="00B40075"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9 088</w:t>
      </w:r>
    </w:p>
    <w:p w14:paraId="64C4C431" w14:textId="77777777" w:rsidR="00B40075" w:rsidRPr="009750B6" w:rsidRDefault="00B40075" w:rsidP="00523C57">
      <w:pPr>
        <w:numPr>
          <w:ilvl w:val="0"/>
          <w:numId w:val="38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10 714</w:t>
      </w:r>
    </w:p>
    <w:p w14:paraId="6BA776CC" w14:textId="77777777" w:rsidR="00B40075" w:rsidRPr="009750B6" w:rsidRDefault="00B40075"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11 036</w:t>
      </w:r>
    </w:p>
    <w:p w14:paraId="128558A3" w14:textId="77777777" w:rsidR="00B40075" w:rsidRPr="009750B6" w:rsidRDefault="00B40075" w:rsidP="00523C57">
      <w:pPr>
        <w:numPr>
          <w:ilvl w:val="0"/>
          <w:numId w:val="38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8 824</w:t>
      </w:r>
    </w:p>
    <w:p w14:paraId="20A627AE" w14:textId="77777777" w:rsidR="00B40075" w:rsidRPr="009750B6" w:rsidRDefault="00B40075" w:rsidP="00523C57">
      <w:pPr>
        <w:rPr>
          <w:rFonts w:asciiTheme="minorHAnsi" w:eastAsia="Times New Roman" w:hAnsiTheme="minorHAnsi" w:cstheme="minorHAnsi"/>
          <w:lang w:val="ru-RU" w:eastAsia="ru-RU"/>
        </w:rPr>
      </w:pPr>
    </w:p>
    <w:p w14:paraId="214CF61C"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4.2.2.15.</w:t>
      </w:r>
      <w:r w:rsidRPr="009750B6">
        <w:rPr>
          <w:rFonts w:asciiTheme="minorHAnsi" w:eastAsia="Times New Roman" w:hAnsiTheme="minorHAnsi" w:cstheme="minorHAnsi"/>
          <w:lang w:val="ru-RU" w:eastAsia="ru-RU"/>
        </w:rPr>
        <w:t> 5 баллов.</w:t>
      </w:r>
    </w:p>
    <w:p w14:paraId="208A56FB"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Рассчитайте свободный денежный поток на собственный капитал, используя следующие данные:</w:t>
      </w:r>
    </w:p>
    <w:tbl>
      <w:tblPr>
        <w:tblStyle w:val="a4"/>
        <w:tblW w:w="0" w:type="auto"/>
        <w:tblInd w:w="104" w:type="dxa"/>
        <w:tblLook w:val="04A0" w:firstRow="1" w:lastRow="0" w:firstColumn="1" w:lastColumn="0" w:noHBand="0" w:noVBand="1"/>
      </w:tblPr>
      <w:tblGrid>
        <w:gridCol w:w="7121"/>
        <w:gridCol w:w="2120"/>
      </w:tblGrid>
      <w:tr w:rsidR="0051698E" w:rsidRPr="009750B6" w14:paraId="5A75123B" w14:textId="77777777" w:rsidTr="00EA788F">
        <w:tc>
          <w:tcPr>
            <w:tcW w:w="7121" w:type="dxa"/>
          </w:tcPr>
          <w:p w14:paraId="7637A79C"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2120" w:type="dxa"/>
          </w:tcPr>
          <w:p w14:paraId="5025F000"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w:t>
            </w:r>
          </w:p>
        </w:tc>
      </w:tr>
      <w:tr w:rsidR="0051698E" w:rsidRPr="009750B6" w14:paraId="2BBE7B83" w14:textId="77777777" w:rsidTr="00EA788F">
        <w:tc>
          <w:tcPr>
            <w:tcW w:w="7121" w:type="dxa"/>
          </w:tcPr>
          <w:p w14:paraId="5849404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2120" w:type="dxa"/>
          </w:tcPr>
          <w:p w14:paraId="0D34557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1100 млн руб.</w:t>
            </w:r>
          </w:p>
        </w:tc>
      </w:tr>
      <w:tr w:rsidR="0051698E" w:rsidRPr="009750B6" w14:paraId="6306BF8A" w14:textId="77777777" w:rsidTr="00EA788F">
        <w:tc>
          <w:tcPr>
            <w:tcW w:w="7121" w:type="dxa"/>
          </w:tcPr>
          <w:p w14:paraId="4595118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Количество единиц проданной продукции</w:t>
            </w:r>
          </w:p>
        </w:tc>
        <w:tc>
          <w:tcPr>
            <w:tcW w:w="2120" w:type="dxa"/>
          </w:tcPr>
          <w:p w14:paraId="02CF3A9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 ед.</w:t>
            </w:r>
          </w:p>
        </w:tc>
      </w:tr>
      <w:tr w:rsidR="0051698E" w:rsidRPr="009750B6" w14:paraId="3734B833" w14:textId="77777777" w:rsidTr="00EA788F">
        <w:tc>
          <w:tcPr>
            <w:tcW w:w="7121" w:type="dxa"/>
          </w:tcPr>
          <w:p w14:paraId="14EEFC6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Рентабельность операционной прибыли по EBIT</w:t>
            </w:r>
          </w:p>
        </w:tc>
        <w:tc>
          <w:tcPr>
            <w:tcW w:w="2120" w:type="dxa"/>
          </w:tcPr>
          <w:p w14:paraId="2F56FD0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tc>
      </w:tr>
      <w:tr w:rsidR="0051698E" w:rsidRPr="009750B6" w14:paraId="794D8514" w14:textId="77777777" w:rsidTr="00EA788F">
        <w:tc>
          <w:tcPr>
            <w:tcW w:w="7121" w:type="dxa"/>
          </w:tcPr>
          <w:p w14:paraId="7C8B562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2120" w:type="dxa"/>
          </w:tcPr>
          <w:p w14:paraId="08748636"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110 млн руб.</w:t>
            </w:r>
          </w:p>
        </w:tc>
      </w:tr>
      <w:tr w:rsidR="0051698E" w:rsidRPr="009750B6" w14:paraId="39CB3941" w14:textId="77777777" w:rsidTr="00EA788F">
        <w:tc>
          <w:tcPr>
            <w:tcW w:w="7121" w:type="dxa"/>
          </w:tcPr>
          <w:p w14:paraId="2DF74AB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Капитальные вложения</w:t>
            </w:r>
          </w:p>
        </w:tc>
        <w:tc>
          <w:tcPr>
            <w:tcW w:w="2120" w:type="dxa"/>
          </w:tcPr>
          <w:p w14:paraId="02F9876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 млн руб.</w:t>
            </w:r>
          </w:p>
        </w:tc>
      </w:tr>
      <w:tr w:rsidR="0051698E" w:rsidRPr="009750B6" w14:paraId="7DEB9B55" w14:textId="77777777" w:rsidTr="00EA788F">
        <w:tc>
          <w:tcPr>
            <w:tcW w:w="7121" w:type="dxa"/>
          </w:tcPr>
          <w:p w14:paraId="4460421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Чистый оборотный капитал на начало периода</w:t>
            </w:r>
          </w:p>
        </w:tc>
        <w:tc>
          <w:tcPr>
            <w:tcW w:w="2120" w:type="dxa"/>
          </w:tcPr>
          <w:p w14:paraId="3BD538A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 млн руб.</w:t>
            </w:r>
          </w:p>
        </w:tc>
      </w:tr>
      <w:tr w:rsidR="0051698E" w:rsidRPr="009750B6" w14:paraId="39450176" w14:textId="77777777" w:rsidTr="00EA788F">
        <w:tc>
          <w:tcPr>
            <w:tcW w:w="7121" w:type="dxa"/>
          </w:tcPr>
          <w:p w14:paraId="52B31A5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Чистый оборотный капитал на конец периода</w:t>
            </w:r>
          </w:p>
        </w:tc>
        <w:tc>
          <w:tcPr>
            <w:tcW w:w="2120" w:type="dxa"/>
          </w:tcPr>
          <w:p w14:paraId="3C057AC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155 млн руб.</w:t>
            </w:r>
          </w:p>
        </w:tc>
      </w:tr>
      <w:tr w:rsidR="0051698E" w:rsidRPr="009750B6" w14:paraId="37CA100A" w14:textId="77777777" w:rsidTr="00EA788F">
        <w:tc>
          <w:tcPr>
            <w:tcW w:w="7121" w:type="dxa"/>
          </w:tcPr>
          <w:p w14:paraId="2755D06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Заемные средства на начало периода</w:t>
            </w:r>
          </w:p>
        </w:tc>
        <w:tc>
          <w:tcPr>
            <w:tcW w:w="2120" w:type="dxa"/>
          </w:tcPr>
          <w:p w14:paraId="2229C72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 млн руб.</w:t>
            </w:r>
          </w:p>
        </w:tc>
      </w:tr>
      <w:tr w:rsidR="0051698E" w:rsidRPr="009750B6" w14:paraId="21265025" w14:textId="77777777" w:rsidTr="00EA788F">
        <w:tc>
          <w:tcPr>
            <w:tcW w:w="7121" w:type="dxa"/>
          </w:tcPr>
          <w:p w14:paraId="5DD6268C"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Заемные средства на конец периода</w:t>
            </w:r>
          </w:p>
        </w:tc>
        <w:tc>
          <w:tcPr>
            <w:tcW w:w="2120" w:type="dxa"/>
          </w:tcPr>
          <w:p w14:paraId="7B91BDA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 млн руб.</w:t>
            </w:r>
          </w:p>
        </w:tc>
      </w:tr>
      <w:tr w:rsidR="0051698E" w:rsidRPr="009750B6" w14:paraId="414BD874" w14:textId="77777777" w:rsidTr="00EA788F">
        <w:tc>
          <w:tcPr>
            <w:tcW w:w="7121" w:type="dxa"/>
          </w:tcPr>
          <w:p w14:paraId="55DD5B34"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Уплаченные проценты по долгу</w:t>
            </w:r>
          </w:p>
        </w:tc>
        <w:tc>
          <w:tcPr>
            <w:tcW w:w="2120" w:type="dxa"/>
          </w:tcPr>
          <w:p w14:paraId="2800C9D6"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 млн руб.</w:t>
            </w:r>
          </w:p>
        </w:tc>
      </w:tr>
      <w:tr w:rsidR="0051698E" w:rsidRPr="009750B6" w14:paraId="116F7539" w14:textId="77777777" w:rsidTr="00EA788F">
        <w:tc>
          <w:tcPr>
            <w:tcW w:w="7121" w:type="dxa"/>
          </w:tcPr>
          <w:p w14:paraId="15BBBF7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налога на прибыль</w:t>
            </w:r>
          </w:p>
        </w:tc>
        <w:tc>
          <w:tcPr>
            <w:tcW w:w="2120" w:type="dxa"/>
          </w:tcPr>
          <w:p w14:paraId="5EAC421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bl>
    <w:p w14:paraId="7BF0C686"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EFCF312" w14:textId="77777777" w:rsidR="00B40075" w:rsidRPr="009750B6" w:rsidRDefault="00B40075" w:rsidP="00523C57">
      <w:pPr>
        <w:numPr>
          <w:ilvl w:val="0"/>
          <w:numId w:val="3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170 млн руб.</w:t>
      </w:r>
    </w:p>
    <w:p w14:paraId="2905E510" w14:textId="77777777" w:rsidR="00B40075" w:rsidRPr="009750B6" w:rsidRDefault="00B40075" w:rsidP="00523C57">
      <w:pPr>
        <w:numPr>
          <w:ilvl w:val="0"/>
          <w:numId w:val="3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308 млн руб.</w:t>
      </w:r>
    </w:p>
    <w:p w14:paraId="62316363" w14:textId="77777777" w:rsidR="00B40075" w:rsidRPr="009750B6" w:rsidRDefault="00B40075" w:rsidP="00523C57">
      <w:pPr>
        <w:numPr>
          <w:ilvl w:val="0"/>
          <w:numId w:val="38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178 млн руб.</w:t>
      </w:r>
    </w:p>
    <w:p w14:paraId="1BBEBF3C" w14:textId="77777777" w:rsidR="00B40075" w:rsidRPr="009750B6" w:rsidRDefault="00B40075" w:rsidP="00523C57">
      <w:pPr>
        <w:numPr>
          <w:ilvl w:val="0"/>
          <w:numId w:val="3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233 млн руб.</w:t>
      </w:r>
    </w:p>
    <w:p w14:paraId="7FBB1458" w14:textId="77777777" w:rsidR="00B40075" w:rsidRPr="009750B6" w:rsidRDefault="00B40075" w:rsidP="00523C57">
      <w:pPr>
        <w:rPr>
          <w:rFonts w:asciiTheme="minorHAnsi" w:eastAsia="Times New Roman" w:hAnsiTheme="minorHAnsi" w:cstheme="minorHAnsi"/>
          <w:lang w:val="ru-RU" w:eastAsia="ru-RU"/>
        </w:rPr>
      </w:pPr>
    </w:p>
    <w:p w14:paraId="470872F9"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4.2.2.16.</w:t>
      </w:r>
      <w:r w:rsidRPr="009750B6">
        <w:rPr>
          <w:rFonts w:asciiTheme="minorHAnsi" w:eastAsia="Times New Roman" w:hAnsiTheme="minorHAnsi" w:cstheme="minorHAnsi"/>
          <w:lang w:val="ru-RU" w:eastAsia="ru-RU"/>
        </w:rPr>
        <w:t> Рассчитайте свободный денежный поток на инвестированный капитал (FCFF) за 2016 год, используя следующие данные:</w:t>
      </w:r>
    </w:p>
    <w:tbl>
      <w:tblPr>
        <w:tblStyle w:val="a4"/>
        <w:tblW w:w="0" w:type="auto"/>
        <w:tblInd w:w="104" w:type="dxa"/>
        <w:tblLook w:val="04A0" w:firstRow="1" w:lastRow="0" w:firstColumn="1" w:lastColumn="0" w:noHBand="0" w:noVBand="1"/>
      </w:tblPr>
      <w:tblGrid>
        <w:gridCol w:w="4264"/>
        <w:gridCol w:w="4977"/>
      </w:tblGrid>
      <w:tr w:rsidR="0051698E" w:rsidRPr="009750B6" w14:paraId="5DDF471B" w14:textId="77777777" w:rsidTr="008753C1">
        <w:tc>
          <w:tcPr>
            <w:tcW w:w="4264" w:type="dxa"/>
          </w:tcPr>
          <w:p w14:paraId="2A2F8FCD"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4977" w:type="dxa"/>
          </w:tcPr>
          <w:p w14:paraId="7DAC810A"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 млн</w:t>
            </w:r>
            <w:r w:rsidR="00864841" w:rsidRPr="009750B6">
              <w:rPr>
                <w:rFonts w:asciiTheme="minorHAnsi" w:eastAsia="Times New Roman" w:hAnsiTheme="minorHAnsi" w:cstheme="minorHAnsi"/>
                <w:b/>
                <w:bCs/>
                <w:lang w:val="ru-RU" w:eastAsia="ru-RU"/>
              </w:rPr>
              <w:t xml:space="preserve"> </w:t>
            </w:r>
            <w:r w:rsidRPr="009750B6">
              <w:rPr>
                <w:rFonts w:asciiTheme="minorHAnsi" w:eastAsia="Times New Roman" w:hAnsiTheme="minorHAnsi" w:cstheme="minorHAnsi"/>
                <w:b/>
                <w:bCs/>
                <w:lang w:val="ru-RU" w:eastAsia="ru-RU"/>
              </w:rPr>
              <w:t>руб.</w:t>
            </w:r>
          </w:p>
        </w:tc>
      </w:tr>
      <w:tr w:rsidR="0051698E" w:rsidRPr="009750B6" w14:paraId="6A46CADE" w14:textId="77777777" w:rsidTr="008753C1">
        <w:tc>
          <w:tcPr>
            <w:tcW w:w="4264" w:type="dxa"/>
          </w:tcPr>
          <w:p w14:paraId="59B7B4F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Денежный поток на собственный капитал (FCFE)</w:t>
            </w:r>
          </w:p>
        </w:tc>
        <w:tc>
          <w:tcPr>
            <w:tcW w:w="4977" w:type="dxa"/>
          </w:tcPr>
          <w:p w14:paraId="77A75A7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млн руб.</w:t>
            </w:r>
          </w:p>
        </w:tc>
      </w:tr>
      <w:tr w:rsidR="0051698E" w:rsidRPr="009750B6" w14:paraId="5E69F926" w14:textId="77777777" w:rsidTr="008753C1">
        <w:tc>
          <w:tcPr>
            <w:tcW w:w="4264" w:type="dxa"/>
          </w:tcPr>
          <w:p w14:paraId="38E18AA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Процентные выплаты</w:t>
            </w:r>
          </w:p>
        </w:tc>
        <w:tc>
          <w:tcPr>
            <w:tcW w:w="4977" w:type="dxa"/>
          </w:tcPr>
          <w:p w14:paraId="3F91FB7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млн руб.</w:t>
            </w:r>
          </w:p>
        </w:tc>
      </w:tr>
      <w:tr w:rsidR="0051698E" w:rsidRPr="009750B6" w14:paraId="28C54001" w14:textId="77777777" w:rsidTr="008753C1">
        <w:tc>
          <w:tcPr>
            <w:tcW w:w="4264" w:type="dxa"/>
          </w:tcPr>
          <w:p w14:paraId="2288019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налога на прибыль</w:t>
            </w:r>
          </w:p>
        </w:tc>
        <w:tc>
          <w:tcPr>
            <w:tcW w:w="4977" w:type="dxa"/>
          </w:tcPr>
          <w:p w14:paraId="56B2E9E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tc>
      </w:tr>
    </w:tbl>
    <w:p w14:paraId="32353976"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 на 31.12.2015 г. 200 млн руб., на 31.12.2016 г. 390 млн руб. Кредиторская задолженность на 31.12.2015 г. 600 млн руб., на 31.12.2016 г. 400 млн руб. Запасы на 31.12.2015 г. 150 млн руб., на 31.12.2016 г. 250 млн руб. Долг на 31.12.2015 г. 550 млн руб., на 31.12.2016 г. 750 млн руб.</w:t>
      </w:r>
    </w:p>
    <w:p w14:paraId="3EEA283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8151F8B" w14:textId="77777777" w:rsidR="00B40075" w:rsidRPr="009750B6" w:rsidRDefault="00B40075" w:rsidP="00523C57">
      <w:pPr>
        <w:numPr>
          <w:ilvl w:val="0"/>
          <w:numId w:val="3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1 355 млн руб.</w:t>
      </w:r>
    </w:p>
    <w:p w14:paraId="1D67EA5F" w14:textId="77777777" w:rsidR="00B40075" w:rsidRPr="009750B6" w:rsidRDefault="00B40075" w:rsidP="00523C57">
      <w:pPr>
        <w:numPr>
          <w:ilvl w:val="0"/>
          <w:numId w:val="3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800 млн руб.</w:t>
      </w:r>
    </w:p>
    <w:p w14:paraId="3696EDF1" w14:textId="77777777" w:rsidR="00B40075" w:rsidRPr="009750B6" w:rsidRDefault="00B40075" w:rsidP="00523C57">
      <w:pPr>
        <w:numPr>
          <w:ilvl w:val="0"/>
          <w:numId w:val="3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1 265 млн руб.</w:t>
      </w:r>
    </w:p>
    <w:p w14:paraId="57330F91" w14:textId="77777777" w:rsidR="00B40075" w:rsidRPr="009750B6" w:rsidRDefault="00B40075" w:rsidP="00523C57">
      <w:pPr>
        <w:numPr>
          <w:ilvl w:val="0"/>
          <w:numId w:val="38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865 млн руб.</w:t>
      </w:r>
    </w:p>
    <w:p w14:paraId="5CE8FF6C" w14:textId="77777777" w:rsidR="00B40075" w:rsidRPr="009750B6" w:rsidRDefault="00B40075" w:rsidP="00523C57">
      <w:pPr>
        <w:rPr>
          <w:rFonts w:asciiTheme="minorHAnsi" w:eastAsia="Times New Roman" w:hAnsiTheme="minorHAnsi" w:cstheme="minorHAnsi"/>
          <w:lang w:val="ru-RU" w:eastAsia="ru-RU"/>
        </w:rPr>
      </w:pPr>
    </w:p>
    <w:p w14:paraId="719BB297"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4.2.2.17.</w:t>
      </w:r>
      <w:r w:rsidRPr="009750B6">
        <w:rPr>
          <w:rFonts w:asciiTheme="minorHAnsi" w:eastAsia="Times New Roman" w:hAnsiTheme="minorHAnsi" w:cstheme="minorHAnsi"/>
          <w:lang w:val="ru-RU" w:eastAsia="ru-RU"/>
        </w:rPr>
        <w:t> 5 баллов.</w:t>
      </w:r>
    </w:p>
    <w:p w14:paraId="7D1F3B52"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рамках оценки компания предоставила детальную расшифровку доходов и расходов за последний отчётный период.</w:t>
      </w:r>
    </w:p>
    <w:tbl>
      <w:tblPr>
        <w:tblStyle w:val="a4"/>
        <w:tblW w:w="0" w:type="auto"/>
        <w:tblInd w:w="104" w:type="dxa"/>
        <w:tblLook w:val="04A0" w:firstRow="1" w:lastRow="0" w:firstColumn="1" w:lastColumn="0" w:noHBand="0" w:noVBand="1"/>
      </w:tblPr>
      <w:tblGrid>
        <w:gridCol w:w="7546"/>
        <w:gridCol w:w="1695"/>
      </w:tblGrid>
      <w:tr w:rsidR="0051698E" w:rsidRPr="009750B6" w14:paraId="0579EA14" w14:textId="77777777" w:rsidTr="00EA788F">
        <w:tc>
          <w:tcPr>
            <w:tcW w:w="7546" w:type="dxa"/>
          </w:tcPr>
          <w:p w14:paraId="3233AB5B"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1695" w:type="dxa"/>
          </w:tcPr>
          <w:p w14:paraId="03419190"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 ед.</w:t>
            </w:r>
          </w:p>
        </w:tc>
      </w:tr>
      <w:tr w:rsidR="0051698E" w:rsidRPr="009750B6" w14:paraId="1F1C22E0" w14:textId="77777777" w:rsidTr="00EA788F">
        <w:tc>
          <w:tcPr>
            <w:tcW w:w="7546" w:type="dxa"/>
          </w:tcPr>
          <w:p w14:paraId="3115AD8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от реализации продукции</w:t>
            </w:r>
          </w:p>
        </w:tc>
        <w:tc>
          <w:tcPr>
            <w:tcW w:w="1695" w:type="dxa"/>
          </w:tcPr>
          <w:p w14:paraId="27AFD21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tc>
      </w:tr>
      <w:tr w:rsidR="0051698E" w:rsidRPr="009750B6" w14:paraId="12726F46" w14:textId="77777777" w:rsidTr="00EA788F">
        <w:tc>
          <w:tcPr>
            <w:tcW w:w="7546" w:type="dxa"/>
          </w:tcPr>
          <w:p w14:paraId="1572AB0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Себестоимость реализованной продукции без учета амортизации</w:t>
            </w:r>
          </w:p>
        </w:tc>
        <w:tc>
          <w:tcPr>
            <w:tcW w:w="1695" w:type="dxa"/>
          </w:tcPr>
          <w:p w14:paraId="6B17FDD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400</w:t>
            </w:r>
          </w:p>
        </w:tc>
      </w:tr>
      <w:tr w:rsidR="0051698E" w:rsidRPr="009750B6" w14:paraId="6359CA11" w14:textId="77777777" w:rsidTr="00EA788F">
        <w:tc>
          <w:tcPr>
            <w:tcW w:w="7546" w:type="dxa"/>
          </w:tcPr>
          <w:p w14:paraId="4B238ED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Управленческие расходы</w:t>
            </w:r>
          </w:p>
        </w:tc>
        <w:tc>
          <w:tcPr>
            <w:tcW w:w="1695" w:type="dxa"/>
          </w:tcPr>
          <w:p w14:paraId="2E2BDA1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tc>
      </w:tr>
      <w:tr w:rsidR="0051698E" w:rsidRPr="009750B6" w14:paraId="5C1D9B20" w14:textId="77777777" w:rsidTr="00EA788F">
        <w:tc>
          <w:tcPr>
            <w:tcW w:w="7546" w:type="dxa"/>
          </w:tcPr>
          <w:p w14:paraId="06A9CCB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 от реализации основных средств</w:t>
            </w:r>
          </w:p>
        </w:tc>
        <w:tc>
          <w:tcPr>
            <w:tcW w:w="1695" w:type="dxa"/>
          </w:tcPr>
          <w:p w14:paraId="3B202AF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r w:rsidR="0051698E" w:rsidRPr="009750B6" w14:paraId="7F4F87F6" w14:textId="77777777" w:rsidTr="00EA788F">
        <w:tc>
          <w:tcPr>
            <w:tcW w:w="7546" w:type="dxa"/>
          </w:tcPr>
          <w:p w14:paraId="76D5007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1695" w:type="dxa"/>
          </w:tcPr>
          <w:p w14:paraId="647F363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w:t>
            </w:r>
          </w:p>
        </w:tc>
      </w:tr>
      <w:tr w:rsidR="0051698E" w:rsidRPr="009750B6" w14:paraId="6A73DC59" w14:textId="77777777" w:rsidTr="00EA788F">
        <w:tc>
          <w:tcPr>
            <w:tcW w:w="7546" w:type="dxa"/>
          </w:tcPr>
          <w:p w14:paraId="291FDA1C"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Расходы на обслуживание долга</w:t>
            </w:r>
          </w:p>
        </w:tc>
        <w:tc>
          <w:tcPr>
            <w:tcW w:w="1695" w:type="dxa"/>
          </w:tcPr>
          <w:p w14:paraId="45FF33D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w:t>
            </w:r>
          </w:p>
        </w:tc>
      </w:tr>
    </w:tbl>
    <w:p w14:paraId="79D93319"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Дополнительно руководство компании предоставило следующие комментарии:</w:t>
      </w:r>
    </w:p>
    <w:p w14:paraId="1C8A2E16"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1)Выручка включает 55 млн руб. реализации продукции сервисного подразделения, которое было продано на дату оценки. Рентабельность деятельности сервисного подразделения не отличалась от остальной компании;</w:t>
      </w:r>
    </w:p>
    <w:p w14:paraId="7C16B9F6"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2) Управленческие расходы включают 6 млн руб. расходов на судебный иск по нарушению авторских прав по патенту компании. Компания не предвидит в будущем дополнительных </w:t>
      </w:r>
      <w:r w:rsidRPr="009750B6">
        <w:rPr>
          <w:rFonts w:asciiTheme="minorHAnsi" w:eastAsia="Times New Roman" w:hAnsiTheme="minorHAnsi" w:cstheme="minorHAnsi"/>
          <w:lang w:val="ru-RU" w:eastAsia="ru-RU"/>
        </w:rPr>
        <w:lastRenderedPageBreak/>
        <w:t>расходов по данному иску. Продажа сервисного подразделения не повлияла на данный вид расходов;</w:t>
      </w:r>
    </w:p>
    <w:p w14:paraId="0EE90682"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Доход от реализации ОС был получен по активу остаточным сроком службы 5 лет, остаточной балансовой стоимостью 40 млн руб.</w:t>
      </w:r>
    </w:p>
    <w:p w14:paraId="1CAB71AF"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Рассчитайте EBITDA первого прогнозного периода исходя из предположения, что инфляция составит 5%.</w:t>
      </w:r>
    </w:p>
    <w:p w14:paraId="783512D9"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7210B97" w14:textId="77777777" w:rsidR="00B40075" w:rsidRPr="009750B6" w:rsidRDefault="00B40075" w:rsidP="00523C57">
      <w:pPr>
        <w:numPr>
          <w:ilvl w:val="0"/>
          <w:numId w:val="38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71,1 млн руб.</w:t>
      </w:r>
    </w:p>
    <w:p w14:paraId="39C663F7" w14:textId="77777777" w:rsidR="00B40075" w:rsidRPr="009750B6" w:rsidRDefault="00B40075" w:rsidP="00523C57">
      <w:pPr>
        <w:numPr>
          <w:ilvl w:val="0"/>
          <w:numId w:val="3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73,5 млн руб.</w:t>
      </w:r>
    </w:p>
    <w:p w14:paraId="0AF5D8D8" w14:textId="77777777" w:rsidR="00B40075" w:rsidRPr="009750B6" w:rsidRDefault="00B40075" w:rsidP="00523C57">
      <w:pPr>
        <w:numPr>
          <w:ilvl w:val="0"/>
          <w:numId w:val="3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млн руб.</w:t>
      </w:r>
    </w:p>
    <w:p w14:paraId="148C8F58" w14:textId="77777777" w:rsidR="00B40075" w:rsidRPr="009750B6" w:rsidRDefault="00B40075" w:rsidP="00523C57">
      <w:pPr>
        <w:numPr>
          <w:ilvl w:val="0"/>
          <w:numId w:val="3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32,6 млн руб.</w:t>
      </w:r>
    </w:p>
    <w:p w14:paraId="6F63D146" w14:textId="77777777" w:rsidR="00B40075" w:rsidRPr="009750B6" w:rsidRDefault="00B40075" w:rsidP="00523C57">
      <w:pPr>
        <w:rPr>
          <w:rFonts w:asciiTheme="minorHAnsi" w:eastAsia="Times New Roman" w:hAnsiTheme="minorHAnsi" w:cstheme="minorHAnsi"/>
          <w:lang w:val="ru-RU" w:eastAsia="ru-RU"/>
        </w:rPr>
      </w:pPr>
    </w:p>
    <w:p w14:paraId="63604E02"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4.2.2.18.</w:t>
      </w:r>
      <w:r w:rsidRPr="009750B6">
        <w:rPr>
          <w:rFonts w:asciiTheme="minorHAnsi" w:eastAsia="Times New Roman" w:hAnsiTheme="minorHAnsi" w:cstheme="minorHAnsi"/>
          <w:lang w:val="ru-RU" w:eastAsia="ru-RU"/>
        </w:rPr>
        <w:t> 5 баллов.</w:t>
      </w:r>
    </w:p>
    <w:p w14:paraId="009D8C01"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Рассчитать стоимость собственного капитала (Equity value), используя следующую информацию. Данные – для первого отчетного года после даты оценки:</w:t>
      </w:r>
    </w:p>
    <w:p w14:paraId="3710BDB5"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 80 млн руб.</w:t>
      </w:r>
    </w:p>
    <w:p w14:paraId="184A9D34"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 = 40 млн руб.</w:t>
      </w:r>
    </w:p>
    <w:p w14:paraId="017D87AC"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 = 15 млн руб.</w:t>
      </w:r>
    </w:p>
    <w:p w14:paraId="47CA724E"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Прирост оборотного капитала = 6 млн руб.</w:t>
      </w:r>
    </w:p>
    <w:p w14:paraId="3C8FE33E"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WACC = 13%</w:t>
      </w:r>
    </w:p>
    <w:p w14:paraId="770D9CB5"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Налог на прибыль = 20%</w:t>
      </w:r>
    </w:p>
    <w:p w14:paraId="6041CE21"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Потоки стабильны, долгосрочный темп роста компании = 5%</w:t>
      </w:r>
    </w:p>
    <w:p w14:paraId="578DA3ED"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долга = 25 млн руб.</w:t>
      </w:r>
    </w:p>
    <w:p w14:paraId="6FD69010"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561B545" w14:textId="77777777" w:rsidR="00B40075" w:rsidRPr="009750B6" w:rsidRDefault="00B40075" w:rsidP="00523C57">
      <w:pPr>
        <w:numPr>
          <w:ilvl w:val="0"/>
          <w:numId w:val="38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300</w:t>
      </w:r>
    </w:p>
    <w:p w14:paraId="6073CA7E" w14:textId="77777777" w:rsidR="00B40075" w:rsidRPr="009750B6" w:rsidRDefault="00B40075" w:rsidP="00523C57">
      <w:pPr>
        <w:numPr>
          <w:ilvl w:val="0"/>
          <w:numId w:val="3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341</w:t>
      </w:r>
    </w:p>
    <w:p w14:paraId="552C26FA" w14:textId="77777777" w:rsidR="00B40075" w:rsidRPr="009750B6" w:rsidRDefault="00B40075" w:rsidP="00523C57">
      <w:pPr>
        <w:numPr>
          <w:ilvl w:val="0"/>
          <w:numId w:val="3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204</w:t>
      </w:r>
    </w:p>
    <w:p w14:paraId="19E0318B" w14:textId="77777777" w:rsidR="00B40075" w:rsidRPr="009750B6" w:rsidRDefault="00B40075" w:rsidP="00523C57">
      <w:pPr>
        <w:numPr>
          <w:ilvl w:val="0"/>
          <w:numId w:val="3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67</w:t>
      </w:r>
    </w:p>
    <w:p w14:paraId="48D96A7A" w14:textId="77777777" w:rsidR="00B40075" w:rsidRPr="009750B6" w:rsidRDefault="00B40075" w:rsidP="00523C57">
      <w:pPr>
        <w:rPr>
          <w:rFonts w:asciiTheme="minorHAnsi" w:eastAsia="Times New Roman" w:hAnsiTheme="minorHAnsi" w:cstheme="minorHAnsi"/>
          <w:lang w:val="ru-RU" w:eastAsia="ru-RU"/>
        </w:rPr>
      </w:pPr>
    </w:p>
    <w:p w14:paraId="57D6A103"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4.2.2.19.</w:t>
      </w:r>
      <w:r w:rsidRPr="009750B6">
        <w:rPr>
          <w:rFonts w:asciiTheme="minorHAnsi" w:eastAsia="Times New Roman" w:hAnsiTheme="minorHAnsi" w:cstheme="minorHAnsi"/>
          <w:lang w:val="ru-RU" w:eastAsia="ru-RU"/>
        </w:rPr>
        <w:t> Рассчитайте денежный поток на собственный капитал на основе имеющейся информации:</w:t>
      </w:r>
    </w:p>
    <w:p w14:paraId="5FEBCFFF"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 - 120 942 руб.</w:t>
      </w:r>
    </w:p>
    <w:p w14:paraId="749756A8"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Амортизационные отчисления по ОС - 23 900 руб.</w:t>
      </w:r>
    </w:p>
    <w:p w14:paraId="6CE44FE2"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Амортизационные отчисления по НМА - 1 200 руб.</w:t>
      </w:r>
    </w:p>
    <w:p w14:paraId="0DD97DD3" w14:textId="77777777" w:rsidR="0033280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Прирост долгосрочной задолженности - 34 000 руб.</w:t>
      </w:r>
    </w:p>
    <w:p w14:paraId="6BBCD0B5"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- 290 521 руб.</w:t>
      </w:r>
    </w:p>
    <w:p w14:paraId="459F8D6A" w14:textId="77777777" w:rsidR="0033280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Себестоимость - 150 000 руб.</w:t>
      </w:r>
    </w:p>
    <w:p w14:paraId="1500F773" w14:textId="77777777" w:rsidR="003D34A4"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Капиталовложения - 55 000 руб.</w:t>
      </w:r>
    </w:p>
    <w:p w14:paraId="6121A562"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2D279B1" w14:textId="77777777" w:rsidR="00B40075" w:rsidRPr="009750B6" w:rsidRDefault="00B40075" w:rsidP="00523C57">
      <w:pPr>
        <w:numPr>
          <w:ilvl w:val="0"/>
          <w:numId w:val="3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65 942 руб.</w:t>
      </w:r>
    </w:p>
    <w:p w14:paraId="3F935404" w14:textId="77777777" w:rsidR="00B40075" w:rsidRPr="009750B6" w:rsidRDefault="00B40075" w:rsidP="00523C57">
      <w:pPr>
        <w:numPr>
          <w:ilvl w:val="0"/>
          <w:numId w:val="3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57 042 руб.</w:t>
      </w:r>
    </w:p>
    <w:p w14:paraId="120AF9B1" w14:textId="77777777" w:rsidR="00B40075" w:rsidRPr="009750B6" w:rsidRDefault="00B40075" w:rsidP="00523C57">
      <w:pPr>
        <w:numPr>
          <w:ilvl w:val="0"/>
          <w:numId w:val="3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91 042 руб.</w:t>
      </w:r>
    </w:p>
    <w:p w14:paraId="4A19C5C7" w14:textId="77777777" w:rsidR="00B40075" w:rsidRPr="009750B6" w:rsidRDefault="00B40075" w:rsidP="00523C57">
      <w:pPr>
        <w:numPr>
          <w:ilvl w:val="0"/>
          <w:numId w:val="38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125 042 руб.</w:t>
      </w:r>
    </w:p>
    <w:p w14:paraId="59C55243" w14:textId="77777777" w:rsidR="00B40075" w:rsidRPr="009750B6" w:rsidRDefault="00B40075" w:rsidP="00523C57">
      <w:pPr>
        <w:rPr>
          <w:rFonts w:asciiTheme="minorHAnsi" w:eastAsia="Times New Roman" w:hAnsiTheme="minorHAnsi" w:cstheme="minorHAnsi"/>
          <w:lang w:val="ru-RU" w:eastAsia="ru-RU"/>
        </w:rPr>
      </w:pPr>
    </w:p>
    <w:p w14:paraId="01F1AE8F"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4.2.2.20.</w:t>
      </w:r>
      <w:r w:rsidRPr="009750B6">
        <w:rPr>
          <w:rFonts w:asciiTheme="minorHAnsi" w:eastAsia="Times New Roman" w:hAnsiTheme="minorHAnsi" w:cstheme="minorHAnsi"/>
          <w:lang w:val="ru-RU" w:eastAsia="ru-RU"/>
        </w:rPr>
        <w:t> Определите рыночную стоимость привилегированной акции компании, если известно, что по ней гарантирована дивидендная выплата в размере 10 тыс. руб., а ставка дисконтирования, учитывающая риск получения прибыли компанией, составляет 15%.</w:t>
      </w:r>
    </w:p>
    <w:p w14:paraId="2FC24BBD"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BE05672" w14:textId="77777777" w:rsidR="00B40075" w:rsidRPr="009750B6" w:rsidRDefault="00B40075" w:rsidP="00523C57">
      <w:pPr>
        <w:numPr>
          <w:ilvl w:val="0"/>
          <w:numId w:val="38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66 667 руб.</w:t>
      </w:r>
    </w:p>
    <w:p w14:paraId="78613A83" w14:textId="77777777" w:rsidR="00B40075" w:rsidRPr="009750B6" w:rsidRDefault="00B40075" w:rsidP="00523C57">
      <w:pPr>
        <w:numPr>
          <w:ilvl w:val="0"/>
          <w:numId w:val="3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0,015 руб.</w:t>
      </w:r>
    </w:p>
    <w:p w14:paraId="450EB165" w14:textId="77777777" w:rsidR="00B40075" w:rsidRPr="009750B6" w:rsidRDefault="00B40075" w:rsidP="00523C57">
      <w:pPr>
        <w:numPr>
          <w:ilvl w:val="0"/>
          <w:numId w:val="3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1 500 руб.</w:t>
      </w:r>
    </w:p>
    <w:p w14:paraId="5FB848A1" w14:textId="77777777" w:rsidR="00B40075" w:rsidRPr="009750B6" w:rsidRDefault="00B40075" w:rsidP="00523C57">
      <w:pPr>
        <w:numPr>
          <w:ilvl w:val="0"/>
          <w:numId w:val="3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70 000 руб.</w:t>
      </w:r>
    </w:p>
    <w:p w14:paraId="3BC739A1" w14:textId="77777777" w:rsidR="00B40075" w:rsidRPr="009750B6" w:rsidRDefault="00B40075" w:rsidP="00523C57">
      <w:pPr>
        <w:rPr>
          <w:rFonts w:asciiTheme="minorHAnsi" w:eastAsia="Times New Roman" w:hAnsiTheme="minorHAnsi" w:cstheme="minorHAnsi"/>
          <w:lang w:val="ru-RU" w:eastAsia="ru-RU"/>
        </w:rPr>
      </w:pPr>
    </w:p>
    <w:p w14:paraId="64FAB9F7"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4.2.2.21.</w:t>
      </w:r>
      <w:r w:rsidRPr="009750B6">
        <w:rPr>
          <w:rFonts w:asciiTheme="minorHAnsi" w:eastAsia="Times New Roman" w:hAnsiTheme="minorHAnsi" w:cstheme="minorHAnsi"/>
          <w:lang w:val="ru-RU" w:eastAsia="ru-RU"/>
        </w:rPr>
        <w:t> Оцениваемое предприятие владеет не конвертируемыми привилегированными акциями компании «Эльбрус» номиналом 1 000 руб., по которым ежегодно начисляется и выплачивается дивиденд в размере 10% от номинала. Необходимо определить рыночную стоимость 1 привилегированной акции при условии, что требуемая доходность инвесторов по аналогичным инструментам составляет 8%, а ожидаемый стабильный темп роста денежных потоков компании «Эльбрус» в долгосрочном периоде составляет 3%.</w:t>
      </w:r>
    </w:p>
    <w:p w14:paraId="01BD28D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0D3F64D" w14:textId="77777777" w:rsidR="00B40075" w:rsidRPr="009750B6" w:rsidRDefault="00B40075" w:rsidP="00523C57">
      <w:pPr>
        <w:numPr>
          <w:ilvl w:val="0"/>
          <w:numId w:val="38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1 250 руб.</w:t>
      </w:r>
    </w:p>
    <w:p w14:paraId="6E9CC509" w14:textId="77777777" w:rsidR="00B40075" w:rsidRPr="009750B6" w:rsidRDefault="00B40075" w:rsidP="00523C57">
      <w:pPr>
        <w:numPr>
          <w:ilvl w:val="0"/>
          <w:numId w:val="3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руб.</w:t>
      </w:r>
    </w:p>
    <w:p w14:paraId="0F3FCBAE" w14:textId="77777777" w:rsidR="00B40075" w:rsidRPr="009750B6" w:rsidRDefault="00B40075" w:rsidP="00523C57">
      <w:pPr>
        <w:numPr>
          <w:ilvl w:val="0"/>
          <w:numId w:val="3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2 060 руб.</w:t>
      </w:r>
    </w:p>
    <w:p w14:paraId="1D758AC9" w14:textId="77777777" w:rsidR="00B40075" w:rsidRPr="009750B6" w:rsidRDefault="00B40075" w:rsidP="00523C57">
      <w:pPr>
        <w:numPr>
          <w:ilvl w:val="0"/>
          <w:numId w:val="3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971 руб.</w:t>
      </w:r>
    </w:p>
    <w:p w14:paraId="4159F9D1" w14:textId="77777777" w:rsidR="00B40075" w:rsidRPr="009750B6" w:rsidRDefault="00B40075" w:rsidP="00523C57">
      <w:pPr>
        <w:rPr>
          <w:rFonts w:asciiTheme="minorHAnsi" w:eastAsia="Times New Roman" w:hAnsiTheme="minorHAnsi" w:cstheme="minorHAnsi"/>
          <w:lang w:val="ru-RU" w:eastAsia="ru-RU"/>
        </w:rPr>
      </w:pPr>
    </w:p>
    <w:p w14:paraId="33D194A1"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4.2.2.22.</w:t>
      </w:r>
      <w:r w:rsidRPr="009750B6">
        <w:rPr>
          <w:rFonts w:asciiTheme="minorHAnsi" w:eastAsia="Times New Roman" w:hAnsiTheme="minorHAnsi" w:cstheme="minorHAnsi"/>
          <w:lang w:val="ru-RU" w:eastAsia="ru-RU"/>
        </w:rPr>
        <w:t> В 2015 году дивиденды составили 107 тыс. руб. (в 2014г. 100 тыс. руб., в 2013г. 93,45 тыс. руб.), фирма планирует ежегодный прирост дивидендов на уровне уже сложившегося в ретроспективном периоде. Определить стоимость 1 акции, если общее количество акций составляет 10 тыс. ед., а коэффициент капитализации для оцениваемых акций составляет 12%.</w:t>
      </w:r>
    </w:p>
    <w:p w14:paraId="0A3FA5D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6C9787A" w14:textId="77777777" w:rsidR="00B40075" w:rsidRPr="009750B6" w:rsidRDefault="00B40075" w:rsidP="00523C57">
      <w:pPr>
        <w:numPr>
          <w:ilvl w:val="0"/>
          <w:numId w:val="3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214 руб.</w:t>
      </w:r>
    </w:p>
    <w:p w14:paraId="3A1FBE95" w14:textId="77777777" w:rsidR="00B40075" w:rsidRPr="009750B6" w:rsidRDefault="00B40075" w:rsidP="00523C57">
      <w:pPr>
        <w:numPr>
          <w:ilvl w:val="0"/>
          <w:numId w:val="38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95 руб.</w:t>
      </w:r>
    </w:p>
    <w:p w14:paraId="6EDF20EF" w14:textId="77777777" w:rsidR="00B40075" w:rsidRPr="009750B6" w:rsidRDefault="00B40075" w:rsidP="00523C57">
      <w:pPr>
        <w:numPr>
          <w:ilvl w:val="0"/>
          <w:numId w:val="3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229 руб.</w:t>
      </w:r>
    </w:p>
    <w:p w14:paraId="00FF639E" w14:textId="77777777" w:rsidR="00B40075" w:rsidRPr="009750B6" w:rsidRDefault="00B40075" w:rsidP="00523C57">
      <w:pPr>
        <w:numPr>
          <w:ilvl w:val="0"/>
          <w:numId w:val="38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 руб.</w:t>
      </w:r>
    </w:p>
    <w:p w14:paraId="609D625D" w14:textId="77777777" w:rsidR="00B40075" w:rsidRPr="009750B6" w:rsidRDefault="00B40075" w:rsidP="00523C57">
      <w:pPr>
        <w:rPr>
          <w:rFonts w:asciiTheme="minorHAnsi" w:eastAsia="Times New Roman" w:hAnsiTheme="minorHAnsi" w:cstheme="minorHAnsi"/>
          <w:lang w:val="ru-RU" w:eastAsia="ru-RU"/>
        </w:rPr>
      </w:pPr>
    </w:p>
    <w:p w14:paraId="10D36BF2" w14:textId="77777777" w:rsidR="00B40075" w:rsidRPr="009750B6" w:rsidRDefault="00B40075" w:rsidP="00523C57">
      <w:pPr>
        <w:rPr>
          <w:rFonts w:asciiTheme="minorHAnsi" w:eastAsia="Times New Roman" w:hAnsiTheme="minorHAnsi" w:cstheme="minorHAnsi"/>
          <w:lang w:val="ru-RU" w:eastAsia="ru-RU"/>
        </w:rPr>
      </w:pPr>
    </w:p>
    <w:p w14:paraId="19E0DFE9"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4.2.2.23.</w:t>
      </w:r>
      <w:r w:rsidRPr="009750B6">
        <w:rPr>
          <w:rFonts w:asciiTheme="minorHAnsi" w:eastAsia="Times New Roman" w:hAnsiTheme="minorHAnsi" w:cstheme="minorHAnsi"/>
          <w:lang w:val="ru-RU" w:eastAsia="ru-RU"/>
        </w:rPr>
        <w:t> Компания в 2017 году получила чистый доход от эмиссии акций 11 млн рублей. Деятельность компании в 2016-2017 годах характеризуется следующими данными. Принять, что продажи и выбытия основных средств в 2017 году не было. Необходимо рассчитать денежный поток на собственный капитал в 2017.</w:t>
      </w:r>
    </w:p>
    <w:tbl>
      <w:tblPr>
        <w:tblStyle w:val="a4"/>
        <w:tblW w:w="0" w:type="auto"/>
        <w:tblInd w:w="104" w:type="dxa"/>
        <w:tblLook w:val="04A0" w:firstRow="1" w:lastRow="0" w:firstColumn="1" w:lastColumn="0" w:noHBand="0" w:noVBand="1"/>
      </w:tblPr>
      <w:tblGrid>
        <w:gridCol w:w="6412"/>
        <w:gridCol w:w="1276"/>
        <w:gridCol w:w="1553"/>
      </w:tblGrid>
      <w:tr w:rsidR="0051698E" w:rsidRPr="009750B6" w14:paraId="5F706A33" w14:textId="77777777" w:rsidTr="00EA788F">
        <w:tc>
          <w:tcPr>
            <w:tcW w:w="6412" w:type="dxa"/>
          </w:tcPr>
          <w:p w14:paraId="62FA9B93" w14:textId="77777777" w:rsidR="003D34A4" w:rsidRPr="009750B6" w:rsidRDefault="003D34A4" w:rsidP="00523C57">
            <w:pPr>
              <w:rPr>
                <w:rFonts w:asciiTheme="minorHAnsi" w:eastAsia="Times New Roman" w:hAnsiTheme="minorHAnsi" w:cstheme="minorHAnsi"/>
                <w:lang w:val="ru-RU" w:eastAsia="ru-RU"/>
              </w:rPr>
            </w:pPr>
          </w:p>
        </w:tc>
        <w:tc>
          <w:tcPr>
            <w:tcW w:w="1276" w:type="dxa"/>
          </w:tcPr>
          <w:p w14:paraId="432F3D81"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2017</w:t>
            </w:r>
          </w:p>
        </w:tc>
        <w:tc>
          <w:tcPr>
            <w:tcW w:w="1553" w:type="dxa"/>
          </w:tcPr>
          <w:p w14:paraId="0657554F" w14:textId="77777777" w:rsidR="003D34A4" w:rsidRPr="009750B6" w:rsidRDefault="003D34A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r>
      <w:tr w:rsidR="0051698E" w:rsidRPr="009750B6" w14:paraId="242FF9A5" w14:textId="77777777" w:rsidTr="00EA788F">
        <w:tc>
          <w:tcPr>
            <w:tcW w:w="6412" w:type="dxa"/>
          </w:tcPr>
          <w:p w14:paraId="76A710B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Инвестиции в основные средства</w:t>
            </w:r>
          </w:p>
        </w:tc>
        <w:tc>
          <w:tcPr>
            <w:tcW w:w="1276" w:type="dxa"/>
          </w:tcPr>
          <w:p w14:paraId="02388BA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tc>
        <w:tc>
          <w:tcPr>
            <w:tcW w:w="1553" w:type="dxa"/>
          </w:tcPr>
          <w:p w14:paraId="4E5168D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tc>
      </w:tr>
      <w:tr w:rsidR="0051698E" w:rsidRPr="009750B6" w14:paraId="3B9DA69A" w14:textId="77777777" w:rsidTr="00EA788F">
        <w:tc>
          <w:tcPr>
            <w:tcW w:w="6412" w:type="dxa"/>
          </w:tcPr>
          <w:p w14:paraId="5F88EAE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tc>
        <w:tc>
          <w:tcPr>
            <w:tcW w:w="1276" w:type="dxa"/>
          </w:tcPr>
          <w:p w14:paraId="22A7C5E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tc>
        <w:tc>
          <w:tcPr>
            <w:tcW w:w="1553" w:type="dxa"/>
          </w:tcPr>
          <w:p w14:paraId="19610F8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tc>
      </w:tr>
      <w:tr w:rsidR="0051698E" w:rsidRPr="009750B6" w14:paraId="6875197E" w14:textId="77777777" w:rsidTr="00EA788F">
        <w:tc>
          <w:tcPr>
            <w:tcW w:w="6412" w:type="dxa"/>
          </w:tcPr>
          <w:p w14:paraId="2A0D45C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tc>
        <w:tc>
          <w:tcPr>
            <w:tcW w:w="1276" w:type="dxa"/>
          </w:tcPr>
          <w:p w14:paraId="5A39AE7D"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w:t>
            </w:r>
          </w:p>
        </w:tc>
        <w:tc>
          <w:tcPr>
            <w:tcW w:w="1553" w:type="dxa"/>
          </w:tcPr>
          <w:p w14:paraId="71E7E62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w:t>
            </w:r>
          </w:p>
        </w:tc>
      </w:tr>
      <w:tr w:rsidR="0051698E" w:rsidRPr="009750B6" w14:paraId="7A6A42DE" w14:textId="77777777" w:rsidTr="00EA788F">
        <w:tc>
          <w:tcPr>
            <w:tcW w:w="6412" w:type="dxa"/>
          </w:tcPr>
          <w:p w14:paraId="6F5FE0F2"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w:t>
            </w:r>
          </w:p>
        </w:tc>
        <w:tc>
          <w:tcPr>
            <w:tcW w:w="1276" w:type="dxa"/>
          </w:tcPr>
          <w:p w14:paraId="4C458C83"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tc>
        <w:tc>
          <w:tcPr>
            <w:tcW w:w="1553" w:type="dxa"/>
          </w:tcPr>
          <w:p w14:paraId="232C6D4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w:t>
            </w:r>
          </w:p>
        </w:tc>
      </w:tr>
      <w:tr w:rsidR="0051698E" w:rsidRPr="009750B6" w14:paraId="5B4C6869" w14:textId="77777777" w:rsidTr="00EA788F">
        <w:tc>
          <w:tcPr>
            <w:tcW w:w="6412" w:type="dxa"/>
          </w:tcPr>
          <w:p w14:paraId="5994305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1276" w:type="dxa"/>
          </w:tcPr>
          <w:p w14:paraId="250E5C09"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c>
          <w:tcPr>
            <w:tcW w:w="1553" w:type="dxa"/>
          </w:tcPr>
          <w:p w14:paraId="32ED791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w:t>
            </w:r>
          </w:p>
        </w:tc>
      </w:tr>
      <w:tr w:rsidR="0051698E" w:rsidRPr="009750B6" w14:paraId="62B2505C" w14:textId="77777777" w:rsidTr="00EA788F">
        <w:tc>
          <w:tcPr>
            <w:tcW w:w="6412" w:type="dxa"/>
          </w:tcPr>
          <w:p w14:paraId="1D4E6F4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w:t>
            </w:r>
          </w:p>
        </w:tc>
        <w:tc>
          <w:tcPr>
            <w:tcW w:w="1276" w:type="dxa"/>
          </w:tcPr>
          <w:p w14:paraId="65106058"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tc>
        <w:tc>
          <w:tcPr>
            <w:tcW w:w="1553" w:type="dxa"/>
          </w:tcPr>
          <w:p w14:paraId="404CF07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w:t>
            </w:r>
          </w:p>
        </w:tc>
      </w:tr>
      <w:tr w:rsidR="0051698E" w:rsidRPr="009750B6" w14:paraId="05869030" w14:textId="77777777" w:rsidTr="00EA788F">
        <w:tc>
          <w:tcPr>
            <w:tcW w:w="6412" w:type="dxa"/>
          </w:tcPr>
          <w:p w14:paraId="6DC1C3A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1276" w:type="dxa"/>
          </w:tcPr>
          <w:p w14:paraId="3D7C66B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tc>
        <w:tc>
          <w:tcPr>
            <w:tcW w:w="1553" w:type="dxa"/>
          </w:tcPr>
          <w:p w14:paraId="687C599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tc>
      </w:tr>
      <w:tr w:rsidR="0051698E" w:rsidRPr="009750B6" w14:paraId="7C74BFF7" w14:textId="77777777" w:rsidTr="00EA788F">
        <w:tc>
          <w:tcPr>
            <w:tcW w:w="6412" w:type="dxa"/>
          </w:tcPr>
          <w:p w14:paraId="1656451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Заемные средства</w:t>
            </w:r>
          </w:p>
        </w:tc>
        <w:tc>
          <w:tcPr>
            <w:tcW w:w="1276" w:type="dxa"/>
          </w:tcPr>
          <w:p w14:paraId="06A5AAC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tc>
        <w:tc>
          <w:tcPr>
            <w:tcW w:w="1553" w:type="dxa"/>
          </w:tcPr>
          <w:p w14:paraId="1C9432FC"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tc>
      </w:tr>
      <w:tr w:rsidR="0051698E" w:rsidRPr="009750B6" w14:paraId="7BD70BE1" w14:textId="77777777" w:rsidTr="00EA788F">
        <w:tc>
          <w:tcPr>
            <w:tcW w:w="6412" w:type="dxa"/>
          </w:tcPr>
          <w:p w14:paraId="25F55F7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Выплата процентов</w:t>
            </w:r>
          </w:p>
        </w:tc>
        <w:tc>
          <w:tcPr>
            <w:tcW w:w="1276" w:type="dxa"/>
          </w:tcPr>
          <w:p w14:paraId="515B3D8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w:t>
            </w:r>
          </w:p>
        </w:tc>
        <w:tc>
          <w:tcPr>
            <w:tcW w:w="1553" w:type="dxa"/>
          </w:tcPr>
          <w:p w14:paraId="34535455"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w:t>
            </w:r>
          </w:p>
        </w:tc>
      </w:tr>
      <w:tr w:rsidR="0051698E" w:rsidRPr="009750B6" w14:paraId="194A93DC" w14:textId="77777777" w:rsidTr="00EA788F">
        <w:tc>
          <w:tcPr>
            <w:tcW w:w="6412" w:type="dxa"/>
          </w:tcPr>
          <w:p w14:paraId="03EFB020"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w:t>
            </w:r>
          </w:p>
        </w:tc>
        <w:tc>
          <w:tcPr>
            <w:tcW w:w="1276" w:type="dxa"/>
          </w:tcPr>
          <w:p w14:paraId="1D4478FE"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p>
        </w:tc>
        <w:tc>
          <w:tcPr>
            <w:tcW w:w="1553" w:type="dxa"/>
          </w:tcPr>
          <w:p w14:paraId="66E2790B"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tc>
      </w:tr>
      <w:tr w:rsidR="0051698E" w:rsidRPr="009750B6" w14:paraId="08FC162D" w14:textId="77777777" w:rsidTr="00EA788F">
        <w:tc>
          <w:tcPr>
            <w:tcW w:w="6412" w:type="dxa"/>
          </w:tcPr>
          <w:p w14:paraId="5D1711DF"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Налог на прибыль</w:t>
            </w:r>
          </w:p>
        </w:tc>
        <w:tc>
          <w:tcPr>
            <w:tcW w:w="1276" w:type="dxa"/>
          </w:tcPr>
          <w:p w14:paraId="591585A1"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c>
          <w:tcPr>
            <w:tcW w:w="1553" w:type="dxa"/>
          </w:tcPr>
          <w:p w14:paraId="29B467BA" w14:textId="77777777" w:rsidR="003D34A4" w:rsidRPr="009750B6" w:rsidRDefault="003D34A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bl>
    <w:p w14:paraId="49EB7A63"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9C31116" w14:textId="77777777" w:rsidR="00B40075" w:rsidRPr="009750B6" w:rsidRDefault="00B40075" w:rsidP="00523C57">
      <w:pPr>
        <w:numPr>
          <w:ilvl w:val="0"/>
          <w:numId w:val="3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w:t>
      </w:r>
    </w:p>
    <w:p w14:paraId="7B73731F" w14:textId="77777777" w:rsidR="00B40075" w:rsidRPr="009750B6" w:rsidRDefault="00B40075" w:rsidP="00523C57">
      <w:pPr>
        <w:numPr>
          <w:ilvl w:val="0"/>
          <w:numId w:val="3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w:t>
      </w:r>
    </w:p>
    <w:p w14:paraId="17146F50" w14:textId="77777777" w:rsidR="00B40075" w:rsidRPr="009750B6" w:rsidRDefault="00B40075" w:rsidP="00523C57">
      <w:pPr>
        <w:numPr>
          <w:ilvl w:val="0"/>
          <w:numId w:val="38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12,7</w:t>
      </w:r>
    </w:p>
    <w:p w14:paraId="05FF1E11" w14:textId="77777777" w:rsidR="00B40075" w:rsidRPr="009750B6" w:rsidRDefault="00B40075" w:rsidP="00523C57">
      <w:pPr>
        <w:numPr>
          <w:ilvl w:val="0"/>
          <w:numId w:val="38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14,9</w:t>
      </w:r>
    </w:p>
    <w:p w14:paraId="27312906" w14:textId="77777777" w:rsidR="00B40075" w:rsidRPr="009750B6" w:rsidRDefault="00B40075" w:rsidP="00523C57">
      <w:pPr>
        <w:rPr>
          <w:rFonts w:asciiTheme="minorHAnsi" w:eastAsia="Times New Roman" w:hAnsiTheme="minorHAnsi" w:cstheme="minorHAnsi"/>
          <w:lang w:val="ru-RU" w:eastAsia="ru-RU"/>
        </w:rPr>
      </w:pPr>
    </w:p>
    <w:p w14:paraId="23FFA386"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4.2.2.24.</w:t>
      </w:r>
      <w:r w:rsidRPr="009750B6">
        <w:rPr>
          <w:rFonts w:asciiTheme="minorHAnsi" w:eastAsia="Times New Roman" w:hAnsiTheme="minorHAnsi" w:cstheme="minorHAnsi"/>
          <w:lang w:val="ru-RU" w:eastAsia="ru-RU"/>
        </w:rPr>
        <w:t> Определите текущую стоимость инвестированного капитала методом капитализации, если даны следующие данные: денежный поток на инвестированный капитал (на конец года до даты оценки) 1210, далее возрастает равномерно с темпом роста 3%. WACC составляет 11%. Стоимость собственного капитала 15%, стоимость долгового финансирования 7%.</w:t>
      </w:r>
    </w:p>
    <w:p w14:paraId="21310514"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09C88FC" w14:textId="77777777" w:rsidR="00B40075" w:rsidRPr="009750B6" w:rsidRDefault="00B40075"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15 100</w:t>
      </w:r>
    </w:p>
    <w:p w14:paraId="404018A5" w14:textId="77777777" w:rsidR="00B40075" w:rsidRPr="009750B6" w:rsidRDefault="00B40075"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8 900</w:t>
      </w:r>
    </w:p>
    <w:p w14:paraId="75FE3766" w14:textId="77777777" w:rsidR="00B40075" w:rsidRPr="009750B6" w:rsidRDefault="00B40075"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11 000</w:t>
      </w:r>
    </w:p>
    <w:p w14:paraId="34A02C81" w14:textId="77777777" w:rsidR="00B40075" w:rsidRPr="009750B6" w:rsidRDefault="00B40075" w:rsidP="00523C57">
      <w:pPr>
        <w:numPr>
          <w:ilvl w:val="0"/>
          <w:numId w:val="39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15 600</w:t>
      </w:r>
    </w:p>
    <w:p w14:paraId="7FD832CA" w14:textId="77777777" w:rsidR="00B40075" w:rsidRPr="009750B6" w:rsidRDefault="00B40075" w:rsidP="00523C57">
      <w:pPr>
        <w:rPr>
          <w:rFonts w:asciiTheme="minorHAnsi" w:eastAsia="Times New Roman" w:hAnsiTheme="minorHAnsi" w:cstheme="minorHAnsi"/>
          <w:lang w:val="ru-RU" w:eastAsia="ru-RU"/>
        </w:rPr>
      </w:pPr>
    </w:p>
    <w:p w14:paraId="24217F19" w14:textId="77777777" w:rsidR="003D34A4"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4.2.2.25.</w:t>
      </w:r>
      <w:r w:rsidRPr="009750B6">
        <w:rPr>
          <w:rFonts w:asciiTheme="minorHAnsi" w:eastAsia="Times New Roman" w:hAnsiTheme="minorHAnsi" w:cstheme="minorHAnsi"/>
          <w:lang w:val="ru-RU" w:eastAsia="ru-RU"/>
        </w:rPr>
        <w:t> Определите текущую стоимость инвестированного капитала методом капитализации, если даны следующие данные: денежный поток на инвестированный капитал (на конец года, следующего за датой оценки) 1210, далее возрастает равномерно с темпом роста 3%. WACC составляет 11%. Стоимость собственного капитала 15%, стоимость долгового финансирования 7%.</w:t>
      </w:r>
    </w:p>
    <w:p w14:paraId="3415A48B"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5646C2" w14:textId="77777777" w:rsidR="00B40075" w:rsidRPr="009750B6" w:rsidRDefault="00B40075" w:rsidP="00523C57">
      <w:pPr>
        <w:numPr>
          <w:ilvl w:val="0"/>
          <w:numId w:val="39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15 100</w:t>
      </w:r>
    </w:p>
    <w:p w14:paraId="31E54749" w14:textId="77777777" w:rsidR="00B40075" w:rsidRPr="009750B6" w:rsidRDefault="00B40075" w:rsidP="00523C57">
      <w:pPr>
        <w:numPr>
          <w:ilvl w:val="0"/>
          <w:numId w:val="3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8 900</w:t>
      </w:r>
    </w:p>
    <w:p w14:paraId="43EC87F2" w14:textId="77777777" w:rsidR="00B40075" w:rsidRPr="009750B6" w:rsidRDefault="00B40075" w:rsidP="00523C57">
      <w:pPr>
        <w:numPr>
          <w:ilvl w:val="0"/>
          <w:numId w:val="3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11 000</w:t>
      </w:r>
    </w:p>
    <w:p w14:paraId="6428333E" w14:textId="77777777" w:rsidR="00B40075" w:rsidRPr="009750B6" w:rsidRDefault="00B40075" w:rsidP="00523C57">
      <w:pPr>
        <w:numPr>
          <w:ilvl w:val="0"/>
          <w:numId w:val="3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15 600</w:t>
      </w:r>
    </w:p>
    <w:p w14:paraId="7542B3AD" w14:textId="77777777" w:rsidR="00B40075" w:rsidRPr="009750B6" w:rsidRDefault="00B40075" w:rsidP="00523C57">
      <w:pPr>
        <w:rPr>
          <w:rFonts w:asciiTheme="minorHAnsi" w:eastAsia="Times New Roman" w:hAnsiTheme="minorHAnsi" w:cstheme="minorHAnsi"/>
          <w:lang w:val="ru-RU" w:eastAsia="ru-RU"/>
        </w:rPr>
      </w:pPr>
    </w:p>
    <w:p w14:paraId="1AF3F21B" w14:textId="77777777" w:rsidR="003D34A4"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4.2.2.26.</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Рассчитайте стоимость акций на 31.12.2015, исходя из следующих данных. Свободный денежный поток в расчете на одну акцию в 2016 году в номинальном выражении составил 100 руб., в 2017 году составил 120 руб. (в реальном выражении в 2016 году: 96 руб., 2017 году: 111 руб.). Терминальная стоимость акции в номинальном выражении на конец 2017 г.: 1600 руб. (в реальном выражении: 1307 руб.). Терминальная стоимость рассчитана на основе номинального до</w:t>
      </w:r>
      <w:r w:rsidR="00965DEC" w:rsidRPr="009750B6">
        <w:rPr>
          <w:rFonts w:asciiTheme="minorHAnsi" w:eastAsia="Times New Roman" w:hAnsiTheme="minorHAnsi" w:cstheme="minorHAnsi"/>
          <w:lang w:val="ru-RU" w:eastAsia="ru-RU"/>
        </w:rPr>
        <w:t>лгосрочного</w:t>
      </w:r>
      <w:r w:rsidR="00564DDB" w:rsidRPr="009750B6">
        <w:rPr>
          <w:rFonts w:asciiTheme="minorHAnsi" w:eastAsia="Times New Roman" w:hAnsiTheme="minorHAnsi" w:cstheme="minorHAnsi"/>
          <w:lang w:val="ru-RU" w:eastAsia="ru-RU"/>
        </w:rPr>
        <w:t xml:space="preserve"> темпа </w:t>
      </w:r>
      <w:r w:rsidR="00965DEC" w:rsidRPr="009750B6">
        <w:rPr>
          <w:rFonts w:asciiTheme="minorHAnsi" w:eastAsia="Times New Roman" w:hAnsiTheme="minorHAnsi" w:cstheme="minorHAnsi"/>
          <w:lang w:val="ru-RU" w:eastAsia="ru-RU"/>
        </w:rPr>
        <w:t xml:space="preserve">роста </w:t>
      </w:r>
      <w:r w:rsidR="00564DDB" w:rsidRPr="009750B6">
        <w:rPr>
          <w:rFonts w:asciiTheme="minorHAnsi" w:eastAsia="Times New Roman" w:hAnsiTheme="minorHAnsi" w:cstheme="minorHAnsi"/>
          <w:lang w:val="ru-RU" w:eastAsia="ru-RU"/>
        </w:rPr>
        <w:t>в размере 6% в год, следующий за 2017 годом. Ставка дисконтирования в реальном выражении равна 15%. Денежные потоки поступают в конце периода.</w:t>
      </w:r>
    </w:p>
    <w:p w14:paraId="1B9BABD6"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E1BE2CB" w14:textId="77777777" w:rsidR="00B40075" w:rsidRPr="009750B6" w:rsidRDefault="00B40075" w:rsidP="00523C57">
      <w:pPr>
        <w:numPr>
          <w:ilvl w:val="0"/>
          <w:numId w:val="3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1388</w:t>
      </w:r>
    </w:p>
    <w:p w14:paraId="4ED86C79" w14:textId="77777777" w:rsidR="00B40075" w:rsidRPr="009750B6" w:rsidRDefault="00B40075" w:rsidP="00523C57">
      <w:pPr>
        <w:numPr>
          <w:ilvl w:val="0"/>
          <w:numId w:val="3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1486</w:t>
      </w:r>
    </w:p>
    <w:p w14:paraId="5FC638EB" w14:textId="77777777" w:rsidR="00B40075" w:rsidRPr="009750B6" w:rsidRDefault="00B40075" w:rsidP="00523C57">
      <w:pPr>
        <w:numPr>
          <w:ilvl w:val="0"/>
          <w:numId w:val="3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1247</w:t>
      </w:r>
    </w:p>
    <w:p w14:paraId="52827CD7" w14:textId="77777777" w:rsidR="00B40075" w:rsidRPr="009750B6" w:rsidRDefault="00B40075" w:rsidP="00523C57">
      <w:pPr>
        <w:numPr>
          <w:ilvl w:val="0"/>
          <w:numId w:val="39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1156</w:t>
      </w:r>
    </w:p>
    <w:p w14:paraId="72FC2C67" w14:textId="77777777" w:rsidR="00B40075" w:rsidRPr="009750B6" w:rsidRDefault="00B40075" w:rsidP="00523C57">
      <w:pPr>
        <w:rPr>
          <w:rFonts w:asciiTheme="minorHAnsi" w:eastAsia="Times New Roman" w:hAnsiTheme="minorHAnsi" w:cstheme="minorHAnsi"/>
          <w:lang w:val="ru-RU" w:eastAsia="ru-RU"/>
        </w:rPr>
      </w:pPr>
    </w:p>
    <w:p w14:paraId="4F4065A0" w14:textId="77777777" w:rsidR="00445A63"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4.2.2.27.</w:t>
      </w:r>
      <w:r w:rsidRPr="009750B6">
        <w:rPr>
          <w:rFonts w:asciiTheme="minorHAnsi" w:eastAsia="Times New Roman" w:hAnsiTheme="minorHAnsi" w:cstheme="minorHAnsi"/>
          <w:lang w:val="ru-RU" w:eastAsia="ru-RU"/>
        </w:rPr>
        <w:t> </w:t>
      </w:r>
      <w:r w:rsidR="00445A63" w:rsidRPr="009750B6">
        <w:rPr>
          <w:rFonts w:asciiTheme="minorHAnsi" w:eastAsia="Times New Roman" w:hAnsiTheme="minorHAnsi" w:cstheme="minorHAnsi"/>
          <w:lang w:val="ru-RU" w:eastAsia="ru-RU"/>
        </w:rPr>
        <w:t>Определите текущую стоимость терминальной стоимости компании (метод предполагаемой продажи). Дата оценки 01.01.2018. Длительность прогнозного периода составляет 2 года.</w:t>
      </w:r>
    </w:p>
    <w:p w14:paraId="74878EDA"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Мультипликатор EV/EBITDA на 01.01.2018 будет равен 5, на 01.01.2019 - 7, на 01.01.2020 - 10.</w:t>
      </w:r>
    </w:p>
    <w:p w14:paraId="0F803856"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Ожидаемые показатели деятельности Компании в 2018 г.</w:t>
      </w:r>
    </w:p>
    <w:p w14:paraId="44FDE786"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 110</w:t>
      </w:r>
    </w:p>
    <w:p w14:paraId="5BA7E6EE"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Себестоимость реализованной продукции с учетом амортизации = 70</w:t>
      </w:r>
    </w:p>
    <w:p w14:paraId="53531DD7"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Управленческие расходы = 15</w:t>
      </w:r>
    </w:p>
    <w:p w14:paraId="36AC91BB"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 = 10</w:t>
      </w:r>
    </w:p>
    <w:p w14:paraId="155F777F"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Расходы на выплату процентов =5</w:t>
      </w:r>
    </w:p>
    <w:p w14:paraId="0A77FE55"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Далее все показатели будут изменяться на уровне ожидаемой инфляции, которая составит 5% в год.</w:t>
      </w:r>
    </w:p>
    <w:p w14:paraId="3864C963" w14:textId="77777777" w:rsidR="00445A63"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дисконтирования = 15%</w:t>
      </w:r>
    </w:p>
    <w:p w14:paraId="0D8EB1E3" w14:textId="77777777" w:rsidR="00B40075" w:rsidRPr="009750B6" w:rsidRDefault="00445A6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r w:rsidR="00B40075" w:rsidRPr="009750B6">
        <w:rPr>
          <w:rFonts w:asciiTheme="minorHAnsi" w:eastAsia="Times New Roman" w:hAnsiTheme="minorHAnsi" w:cstheme="minorHAnsi"/>
          <w:lang w:val="ru-RU" w:eastAsia="ru-RU"/>
        </w:rPr>
        <w:t>276</w:t>
      </w:r>
    </w:p>
    <w:p w14:paraId="364AF98D" w14:textId="77777777" w:rsidR="00445A63" w:rsidRPr="009750B6" w:rsidRDefault="00445A63"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276</w:t>
      </w:r>
    </w:p>
    <w:p w14:paraId="755476E1" w14:textId="77777777" w:rsidR="00445A63" w:rsidRPr="009750B6" w:rsidRDefault="00445A63" w:rsidP="00523C57">
      <w:pPr>
        <w:numPr>
          <w:ilvl w:val="0"/>
          <w:numId w:val="39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278</w:t>
      </w:r>
    </w:p>
    <w:p w14:paraId="44617BB7" w14:textId="77777777" w:rsidR="00445A63" w:rsidRPr="009750B6" w:rsidRDefault="00445A63"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304</w:t>
      </w:r>
    </w:p>
    <w:p w14:paraId="6AD3FD8F" w14:textId="77777777" w:rsidR="00445A63" w:rsidRPr="009750B6" w:rsidRDefault="00445A63" w:rsidP="00523C57">
      <w:pPr>
        <w:numPr>
          <w:ilvl w:val="0"/>
          <w:numId w:val="39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368</w:t>
      </w:r>
    </w:p>
    <w:p w14:paraId="61B34E3C" w14:textId="77777777" w:rsidR="00B40075" w:rsidRPr="009750B6" w:rsidRDefault="00B40075" w:rsidP="00523C57">
      <w:pPr>
        <w:rPr>
          <w:rFonts w:asciiTheme="minorHAnsi" w:eastAsia="Times New Roman" w:hAnsiTheme="minorHAnsi" w:cstheme="minorHAnsi"/>
          <w:lang w:val="ru-RU" w:eastAsia="ru-RU"/>
        </w:rPr>
      </w:pPr>
    </w:p>
    <w:p w14:paraId="36CD343B" w14:textId="77777777" w:rsidR="00E0470C"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4.2.2.28.</w:t>
      </w:r>
      <w:r w:rsidRPr="009750B6">
        <w:rPr>
          <w:rFonts w:asciiTheme="minorHAnsi" w:eastAsia="Times New Roman" w:hAnsiTheme="minorHAnsi" w:cstheme="minorHAnsi"/>
          <w:lang w:val="ru-RU" w:eastAsia="ru-RU"/>
        </w:rPr>
        <w:t> 5 баллов.</w:t>
      </w:r>
    </w:p>
    <w:p w14:paraId="79598C81" w14:textId="77777777" w:rsidR="00B4007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Рассчитайте денежный поток 2016 г. на инвестированный капитал, используя следующую финансовую отчетность и исходя из предположения, что продаж и выбытия активов в 2016 г. не было. Ниже представлены данные за 2016 и 2015 год соответственно (в млн руб.):</w:t>
      </w:r>
    </w:p>
    <w:tbl>
      <w:tblPr>
        <w:tblStyle w:val="a4"/>
        <w:tblW w:w="0" w:type="auto"/>
        <w:tblInd w:w="104" w:type="dxa"/>
        <w:tblLook w:val="04A0" w:firstRow="1" w:lastRow="0" w:firstColumn="1" w:lastColumn="0" w:noHBand="0" w:noVBand="1"/>
      </w:tblPr>
      <w:tblGrid>
        <w:gridCol w:w="5987"/>
        <w:gridCol w:w="1701"/>
        <w:gridCol w:w="1553"/>
      </w:tblGrid>
      <w:tr w:rsidR="0051698E" w:rsidRPr="009750B6" w14:paraId="000D3270" w14:textId="77777777" w:rsidTr="00EA788F">
        <w:tc>
          <w:tcPr>
            <w:tcW w:w="5987" w:type="dxa"/>
          </w:tcPr>
          <w:p w14:paraId="7B701F3B" w14:textId="77777777" w:rsidR="00372915" w:rsidRPr="009750B6" w:rsidRDefault="00372915" w:rsidP="00523C57">
            <w:pPr>
              <w:rPr>
                <w:rFonts w:asciiTheme="minorHAnsi" w:eastAsia="Times New Roman" w:hAnsiTheme="minorHAnsi" w:cstheme="minorHAnsi"/>
                <w:lang w:val="ru-RU" w:eastAsia="ru-RU"/>
              </w:rPr>
            </w:pPr>
          </w:p>
        </w:tc>
        <w:tc>
          <w:tcPr>
            <w:tcW w:w="1701" w:type="dxa"/>
          </w:tcPr>
          <w:p w14:paraId="176B09B4"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553" w:type="dxa"/>
          </w:tcPr>
          <w:p w14:paraId="00600E32"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784D46D4" w14:textId="77777777" w:rsidTr="00EA788F">
        <w:tc>
          <w:tcPr>
            <w:tcW w:w="5987" w:type="dxa"/>
          </w:tcPr>
          <w:p w14:paraId="1554B4DB"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1701" w:type="dxa"/>
          </w:tcPr>
          <w:p w14:paraId="6DAADFF4"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585</w:t>
            </w:r>
          </w:p>
        </w:tc>
        <w:tc>
          <w:tcPr>
            <w:tcW w:w="1553" w:type="dxa"/>
          </w:tcPr>
          <w:p w14:paraId="4F5E8626"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490</w:t>
            </w:r>
          </w:p>
        </w:tc>
      </w:tr>
      <w:tr w:rsidR="0051698E" w:rsidRPr="009750B6" w14:paraId="53D2A621" w14:textId="77777777" w:rsidTr="00EA788F">
        <w:tc>
          <w:tcPr>
            <w:tcW w:w="5987" w:type="dxa"/>
          </w:tcPr>
          <w:p w14:paraId="47A329DA"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EBITDA</w:t>
            </w:r>
          </w:p>
        </w:tc>
        <w:tc>
          <w:tcPr>
            <w:tcW w:w="1701" w:type="dxa"/>
          </w:tcPr>
          <w:p w14:paraId="59896D54"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280</w:t>
            </w:r>
          </w:p>
        </w:tc>
        <w:tc>
          <w:tcPr>
            <w:tcW w:w="1553" w:type="dxa"/>
          </w:tcPr>
          <w:p w14:paraId="08342741"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230</w:t>
            </w:r>
          </w:p>
        </w:tc>
      </w:tr>
      <w:tr w:rsidR="0051698E" w:rsidRPr="009750B6" w14:paraId="7AA3B9EB" w14:textId="77777777" w:rsidTr="00EA788F">
        <w:tc>
          <w:tcPr>
            <w:tcW w:w="5987" w:type="dxa"/>
          </w:tcPr>
          <w:p w14:paraId="533C1EB2"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1701" w:type="dxa"/>
          </w:tcPr>
          <w:p w14:paraId="44728348"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c>
          <w:tcPr>
            <w:tcW w:w="1553" w:type="dxa"/>
          </w:tcPr>
          <w:p w14:paraId="78233B38"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w:t>
            </w:r>
          </w:p>
        </w:tc>
      </w:tr>
      <w:tr w:rsidR="0051698E" w:rsidRPr="009750B6" w14:paraId="186739C4" w14:textId="77777777" w:rsidTr="00EA788F">
        <w:tc>
          <w:tcPr>
            <w:tcW w:w="5987" w:type="dxa"/>
          </w:tcPr>
          <w:p w14:paraId="76205FD5"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Проценты уплаченные</w:t>
            </w:r>
          </w:p>
        </w:tc>
        <w:tc>
          <w:tcPr>
            <w:tcW w:w="1701" w:type="dxa"/>
          </w:tcPr>
          <w:p w14:paraId="53096B22"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tc>
        <w:tc>
          <w:tcPr>
            <w:tcW w:w="1553" w:type="dxa"/>
          </w:tcPr>
          <w:p w14:paraId="2B5FE1D4"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r w:rsidR="0051698E" w:rsidRPr="009750B6" w14:paraId="4BACA099" w14:textId="77777777" w:rsidTr="00EA788F">
        <w:tc>
          <w:tcPr>
            <w:tcW w:w="5987" w:type="dxa"/>
          </w:tcPr>
          <w:p w14:paraId="4B1FCD13"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Доналоговая прибыль</w:t>
            </w:r>
          </w:p>
        </w:tc>
        <w:tc>
          <w:tcPr>
            <w:tcW w:w="1701" w:type="dxa"/>
          </w:tcPr>
          <w:p w14:paraId="1E0B2693"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w:t>
            </w:r>
          </w:p>
        </w:tc>
        <w:tc>
          <w:tcPr>
            <w:tcW w:w="1553" w:type="dxa"/>
          </w:tcPr>
          <w:p w14:paraId="2CD3929F"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w:t>
            </w:r>
          </w:p>
        </w:tc>
      </w:tr>
      <w:tr w:rsidR="0051698E" w:rsidRPr="009750B6" w14:paraId="2392E325" w14:textId="77777777" w:rsidTr="00EA788F">
        <w:tc>
          <w:tcPr>
            <w:tcW w:w="5987" w:type="dxa"/>
          </w:tcPr>
          <w:p w14:paraId="3899E852"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Налог на прибыль</w:t>
            </w:r>
          </w:p>
        </w:tc>
        <w:tc>
          <w:tcPr>
            <w:tcW w:w="1701" w:type="dxa"/>
          </w:tcPr>
          <w:p w14:paraId="03726A5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tc>
        <w:tc>
          <w:tcPr>
            <w:tcW w:w="1553" w:type="dxa"/>
          </w:tcPr>
          <w:p w14:paraId="5766F35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w:t>
            </w:r>
          </w:p>
        </w:tc>
      </w:tr>
      <w:tr w:rsidR="00372915" w:rsidRPr="009750B6" w14:paraId="03B69859" w14:textId="77777777" w:rsidTr="00EA788F">
        <w:tc>
          <w:tcPr>
            <w:tcW w:w="5987" w:type="dxa"/>
          </w:tcPr>
          <w:p w14:paraId="5520CA4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w:t>
            </w:r>
          </w:p>
        </w:tc>
        <w:tc>
          <w:tcPr>
            <w:tcW w:w="1701" w:type="dxa"/>
          </w:tcPr>
          <w:p w14:paraId="65FDA6DD"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w:t>
            </w:r>
          </w:p>
        </w:tc>
        <w:tc>
          <w:tcPr>
            <w:tcW w:w="1553" w:type="dxa"/>
          </w:tcPr>
          <w:p w14:paraId="4EF763A5"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w:t>
            </w:r>
          </w:p>
        </w:tc>
      </w:tr>
    </w:tbl>
    <w:p w14:paraId="0EFF34EC" w14:textId="77777777" w:rsidR="00B40075" w:rsidRPr="009750B6" w:rsidRDefault="00B40075" w:rsidP="00523C57">
      <w:pPr>
        <w:rPr>
          <w:rFonts w:asciiTheme="minorHAnsi" w:eastAsia="Times New Roman" w:hAnsiTheme="minorHAnsi" w:cstheme="minorHAnsi"/>
          <w:sz w:val="22"/>
          <w:szCs w:val="22"/>
          <w:lang w:val="ru-RU" w:eastAsia="ru-RU"/>
        </w:rPr>
      </w:pPr>
    </w:p>
    <w:tbl>
      <w:tblPr>
        <w:tblStyle w:val="a4"/>
        <w:tblW w:w="0" w:type="auto"/>
        <w:tblInd w:w="104" w:type="dxa"/>
        <w:tblLook w:val="04A0" w:firstRow="1" w:lastRow="0" w:firstColumn="1" w:lastColumn="0" w:noHBand="0" w:noVBand="1"/>
      </w:tblPr>
      <w:tblGrid>
        <w:gridCol w:w="5987"/>
        <w:gridCol w:w="1559"/>
        <w:gridCol w:w="1695"/>
      </w:tblGrid>
      <w:tr w:rsidR="0051698E" w:rsidRPr="009750B6" w14:paraId="27857E19" w14:textId="77777777" w:rsidTr="00EA788F">
        <w:tc>
          <w:tcPr>
            <w:tcW w:w="5987" w:type="dxa"/>
          </w:tcPr>
          <w:p w14:paraId="6F9E0A1D" w14:textId="77777777" w:rsidR="00372915" w:rsidRPr="009750B6" w:rsidRDefault="00372915" w:rsidP="00523C57">
            <w:pPr>
              <w:rPr>
                <w:rFonts w:asciiTheme="minorHAnsi" w:eastAsia="Times New Roman" w:hAnsiTheme="minorHAnsi" w:cstheme="minorHAnsi"/>
                <w:lang w:val="ru-RU" w:eastAsia="ru-RU"/>
              </w:rPr>
            </w:pPr>
          </w:p>
        </w:tc>
        <w:tc>
          <w:tcPr>
            <w:tcW w:w="1559" w:type="dxa"/>
          </w:tcPr>
          <w:p w14:paraId="1CF6E636"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695" w:type="dxa"/>
          </w:tcPr>
          <w:p w14:paraId="46EA59D8"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180CAD5E" w14:textId="77777777" w:rsidTr="00EA788F">
        <w:tc>
          <w:tcPr>
            <w:tcW w:w="5987" w:type="dxa"/>
          </w:tcPr>
          <w:p w14:paraId="47435BA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Денежные средства</w:t>
            </w:r>
          </w:p>
        </w:tc>
        <w:tc>
          <w:tcPr>
            <w:tcW w:w="1559" w:type="dxa"/>
          </w:tcPr>
          <w:p w14:paraId="7E1EDB18"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w:t>
            </w:r>
          </w:p>
        </w:tc>
        <w:tc>
          <w:tcPr>
            <w:tcW w:w="1695" w:type="dxa"/>
          </w:tcPr>
          <w:p w14:paraId="00C81CF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r>
      <w:tr w:rsidR="0051698E" w:rsidRPr="009750B6" w14:paraId="7DEAD7AB" w14:textId="77777777" w:rsidTr="00EA788F">
        <w:tc>
          <w:tcPr>
            <w:tcW w:w="5987" w:type="dxa"/>
          </w:tcPr>
          <w:p w14:paraId="39639D02"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w:t>
            </w:r>
          </w:p>
        </w:tc>
        <w:tc>
          <w:tcPr>
            <w:tcW w:w="1559" w:type="dxa"/>
          </w:tcPr>
          <w:p w14:paraId="3D8B1B0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c>
          <w:tcPr>
            <w:tcW w:w="1695" w:type="dxa"/>
          </w:tcPr>
          <w:p w14:paraId="1C9792E3"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tc>
      </w:tr>
      <w:tr w:rsidR="0051698E" w:rsidRPr="009750B6" w14:paraId="31D89476" w14:textId="77777777" w:rsidTr="00EA788F">
        <w:tc>
          <w:tcPr>
            <w:tcW w:w="5987" w:type="dxa"/>
          </w:tcPr>
          <w:p w14:paraId="3560A6B8"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Запасы</w:t>
            </w:r>
          </w:p>
        </w:tc>
        <w:tc>
          <w:tcPr>
            <w:tcW w:w="1559" w:type="dxa"/>
          </w:tcPr>
          <w:p w14:paraId="57E8B463"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c>
          <w:tcPr>
            <w:tcW w:w="1695" w:type="dxa"/>
          </w:tcPr>
          <w:p w14:paraId="155D281D"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r>
      <w:tr w:rsidR="0051698E" w:rsidRPr="009750B6" w14:paraId="67576682" w14:textId="77777777" w:rsidTr="00EA788F">
        <w:tc>
          <w:tcPr>
            <w:tcW w:w="5987" w:type="dxa"/>
          </w:tcPr>
          <w:p w14:paraId="5CC447F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Основные средства, первоначальная стоимость</w:t>
            </w:r>
          </w:p>
        </w:tc>
        <w:tc>
          <w:tcPr>
            <w:tcW w:w="1559" w:type="dxa"/>
          </w:tcPr>
          <w:p w14:paraId="710A7592"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680</w:t>
            </w:r>
          </w:p>
        </w:tc>
        <w:tc>
          <w:tcPr>
            <w:tcW w:w="1695" w:type="dxa"/>
          </w:tcPr>
          <w:p w14:paraId="394D58E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580</w:t>
            </w:r>
          </w:p>
        </w:tc>
      </w:tr>
      <w:tr w:rsidR="0051698E" w:rsidRPr="009750B6" w14:paraId="759C73D5" w14:textId="77777777" w:rsidTr="00EA788F">
        <w:tc>
          <w:tcPr>
            <w:tcW w:w="5987" w:type="dxa"/>
          </w:tcPr>
          <w:p w14:paraId="1F0480F7"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Основные средства, накопленная амортизация</w:t>
            </w:r>
          </w:p>
        </w:tc>
        <w:tc>
          <w:tcPr>
            <w:tcW w:w="1559" w:type="dxa"/>
          </w:tcPr>
          <w:p w14:paraId="0AD4414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370</w:t>
            </w:r>
          </w:p>
        </w:tc>
        <w:tc>
          <w:tcPr>
            <w:tcW w:w="1695" w:type="dxa"/>
          </w:tcPr>
          <w:p w14:paraId="0BD7EC99"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270</w:t>
            </w:r>
          </w:p>
        </w:tc>
      </w:tr>
      <w:tr w:rsidR="00372915" w:rsidRPr="009750B6" w14:paraId="5B59E4E6" w14:textId="77777777" w:rsidTr="00EA788F">
        <w:tc>
          <w:tcPr>
            <w:tcW w:w="5987" w:type="dxa"/>
          </w:tcPr>
          <w:p w14:paraId="0E14B2CF"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активы</w:t>
            </w:r>
          </w:p>
        </w:tc>
        <w:tc>
          <w:tcPr>
            <w:tcW w:w="1559" w:type="dxa"/>
          </w:tcPr>
          <w:p w14:paraId="4B1C6F9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545</w:t>
            </w:r>
          </w:p>
        </w:tc>
        <w:tc>
          <w:tcPr>
            <w:tcW w:w="1695" w:type="dxa"/>
          </w:tcPr>
          <w:p w14:paraId="1CF0C247"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410</w:t>
            </w:r>
          </w:p>
        </w:tc>
      </w:tr>
    </w:tbl>
    <w:p w14:paraId="22AF33DB" w14:textId="77777777" w:rsidR="00B40075" w:rsidRPr="009750B6" w:rsidRDefault="00B40075" w:rsidP="00523C57">
      <w:pPr>
        <w:rPr>
          <w:rFonts w:asciiTheme="minorHAnsi" w:eastAsia="Times New Roman" w:hAnsiTheme="minorHAnsi" w:cstheme="minorHAnsi"/>
          <w:sz w:val="22"/>
          <w:szCs w:val="22"/>
          <w:lang w:val="ru-RU" w:eastAsia="ru-RU"/>
        </w:rPr>
      </w:pPr>
    </w:p>
    <w:p w14:paraId="36652C67" w14:textId="77777777" w:rsidR="00BC58D0" w:rsidRPr="009750B6" w:rsidRDefault="00BC58D0" w:rsidP="00523C57">
      <w:pPr>
        <w:rPr>
          <w:rFonts w:asciiTheme="minorHAnsi" w:eastAsia="Times New Roman" w:hAnsiTheme="minorHAnsi" w:cstheme="minorHAnsi"/>
          <w:sz w:val="22"/>
          <w:szCs w:val="22"/>
          <w:lang w:val="ru-RU" w:eastAsia="ru-RU"/>
        </w:rPr>
      </w:pPr>
    </w:p>
    <w:tbl>
      <w:tblPr>
        <w:tblStyle w:val="a4"/>
        <w:tblW w:w="0" w:type="auto"/>
        <w:tblInd w:w="104" w:type="dxa"/>
        <w:tblLook w:val="04A0" w:firstRow="1" w:lastRow="0" w:firstColumn="1" w:lastColumn="0" w:noHBand="0" w:noVBand="1"/>
      </w:tblPr>
      <w:tblGrid>
        <w:gridCol w:w="5987"/>
        <w:gridCol w:w="1559"/>
        <w:gridCol w:w="1695"/>
      </w:tblGrid>
      <w:tr w:rsidR="0051698E" w:rsidRPr="009750B6" w14:paraId="3DB63074" w14:textId="77777777" w:rsidTr="00EA788F">
        <w:tc>
          <w:tcPr>
            <w:tcW w:w="5987" w:type="dxa"/>
          </w:tcPr>
          <w:p w14:paraId="62654F12" w14:textId="77777777" w:rsidR="00372915" w:rsidRPr="009750B6" w:rsidRDefault="00372915" w:rsidP="00523C57">
            <w:pPr>
              <w:rPr>
                <w:rFonts w:asciiTheme="minorHAnsi" w:eastAsia="Times New Roman" w:hAnsiTheme="minorHAnsi" w:cstheme="minorHAnsi"/>
                <w:lang w:val="ru-RU" w:eastAsia="ru-RU"/>
              </w:rPr>
            </w:pPr>
          </w:p>
        </w:tc>
        <w:tc>
          <w:tcPr>
            <w:tcW w:w="1559" w:type="dxa"/>
          </w:tcPr>
          <w:p w14:paraId="639755B4"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1695" w:type="dxa"/>
          </w:tcPr>
          <w:p w14:paraId="3FBFD75F" w14:textId="77777777" w:rsidR="00372915" w:rsidRPr="009750B6" w:rsidRDefault="00372915"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48A3B6BF" w14:textId="77777777" w:rsidTr="00EA788F">
        <w:tc>
          <w:tcPr>
            <w:tcW w:w="5987" w:type="dxa"/>
          </w:tcPr>
          <w:p w14:paraId="116D9CEC"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w:t>
            </w:r>
          </w:p>
        </w:tc>
        <w:tc>
          <w:tcPr>
            <w:tcW w:w="1559" w:type="dxa"/>
          </w:tcPr>
          <w:p w14:paraId="3529C7DA"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tc>
        <w:tc>
          <w:tcPr>
            <w:tcW w:w="1695" w:type="dxa"/>
          </w:tcPr>
          <w:p w14:paraId="1EE4BFED"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tc>
      </w:tr>
      <w:tr w:rsidR="0051698E" w:rsidRPr="009750B6" w14:paraId="6132F873" w14:textId="77777777" w:rsidTr="00EA788F">
        <w:tc>
          <w:tcPr>
            <w:tcW w:w="5987" w:type="dxa"/>
          </w:tcPr>
          <w:p w14:paraId="4BA69A73"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Кредиты и займы</w:t>
            </w:r>
          </w:p>
        </w:tc>
        <w:tc>
          <w:tcPr>
            <w:tcW w:w="1559" w:type="dxa"/>
          </w:tcPr>
          <w:p w14:paraId="517FF82E"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240</w:t>
            </w:r>
          </w:p>
        </w:tc>
        <w:tc>
          <w:tcPr>
            <w:tcW w:w="1695" w:type="dxa"/>
          </w:tcPr>
          <w:p w14:paraId="3560E4B6"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210</w:t>
            </w:r>
          </w:p>
        </w:tc>
      </w:tr>
      <w:tr w:rsidR="0051698E" w:rsidRPr="009750B6" w14:paraId="79EA66B9" w14:textId="77777777" w:rsidTr="00EA788F">
        <w:tc>
          <w:tcPr>
            <w:tcW w:w="5987" w:type="dxa"/>
          </w:tcPr>
          <w:p w14:paraId="7B7247EA"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Уставный капитал</w:t>
            </w:r>
          </w:p>
        </w:tc>
        <w:tc>
          <w:tcPr>
            <w:tcW w:w="1559" w:type="dxa"/>
          </w:tcPr>
          <w:p w14:paraId="6A3DCAAD"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c>
          <w:tcPr>
            <w:tcW w:w="1695" w:type="dxa"/>
          </w:tcPr>
          <w:p w14:paraId="5F9533A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r>
      <w:tr w:rsidR="0051698E" w:rsidRPr="009750B6" w14:paraId="748C722C" w14:textId="77777777" w:rsidTr="00EA788F">
        <w:tc>
          <w:tcPr>
            <w:tcW w:w="5987" w:type="dxa"/>
          </w:tcPr>
          <w:p w14:paraId="3073D319"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Накопленная прибыль</w:t>
            </w:r>
          </w:p>
        </w:tc>
        <w:tc>
          <w:tcPr>
            <w:tcW w:w="1559" w:type="dxa"/>
          </w:tcPr>
          <w:p w14:paraId="667644B7"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165</w:t>
            </w:r>
          </w:p>
        </w:tc>
        <w:tc>
          <w:tcPr>
            <w:tcW w:w="1695" w:type="dxa"/>
          </w:tcPr>
          <w:p w14:paraId="62370A21"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r>
      <w:tr w:rsidR="0051698E" w:rsidRPr="009750B6" w14:paraId="4C1B102D" w14:textId="77777777" w:rsidTr="00EA788F">
        <w:tc>
          <w:tcPr>
            <w:tcW w:w="5987" w:type="dxa"/>
          </w:tcPr>
          <w:p w14:paraId="4B04E830"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Итого капитал и обязательства</w:t>
            </w:r>
          </w:p>
        </w:tc>
        <w:tc>
          <w:tcPr>
            <w:tcW w:w="1559" w:type="dxa"/>
          </w:tcPr>
          <w:p w14:paraId="164C49FD"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545</w:t>
            </w:r>
          </w:p>
        </w:tc>
        <w:tc>
          <w:tcPr>
            <w:tcW w:w="1695" w:type="dxa"/>
          </w:tcPr>
          <w:p w14:paraId="07BF2C81" w14:textId="77777777" w:rsidR="00372915" w:rsidRPr="009750B6" w:rsidRDefault="0037291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410</w:t>
            </w:r>
          </w:p>
        </w:tc>
      </w:tr>
    </w:tbl>
    <w:p w14:paraId="45487AD8" w14:textId="77777777" w:rsidR="00E0470C"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налога 30%.</w:t>
      </w:r>
    </w:p>
    <w:p w14:paraId="089D8AE9"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EE6C957" w14:textId="77777777" w:rsidR="00B40075" w:rsidRPr="009750B6" w:rsidRDefault="00B40075" w:rsidP="00523C57">
      <w:pPr>
        <w:numPr>
          <w:ilvl w:val="0"/>
          <w:numId w:val="3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156</w:t>
      </w:r>
    </w:p>
    <w:p w14:paraId="16C6C708" w14:textId="77777777" w:rsidR="00B40075" w:rsidRPr="009750B6" w:rsidRDefault="00B40075" w:rsidP="00523C57">
      <w:pPr>
        <w:numPr>
          <w:ilvl w:val="0"/>
          <w:numId w:val="3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w:t>
      </w:r>
    </w:p>
    <w:p w14:paraId="62CE28C3" w14:textId="77777777" w:rsidR="00B40075" w:rsidRPr="009750B6" w:rsidRDefault="00B40075" w:rsidP="00523C57">
      <w:pPr>
        <w:numPr>
          <w:ilvl w:val="0"/>
          <w:numId w:val="3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w:t>
      </w:r>
    </w:p>
    <w:p w14:paraId="19FEBD26" w14:textId="77777777" w:rsidR="00B40075" w:rsidRPr="009750B6" w:rsidRDefault="00B40075" w:rsidP="00523C57">
      <w:pPr>
        <w:numPr>
          <w:ilvl w:val="0"/>
          <w:numId w:val="39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56</w:t>
      </w:r>
    </w:p>
    <w:p w14:paraId="5CAB1B64" w14:textId="77777777" w:rsidR="00B40075" w:rsidRPr="009750B6" w:rsidRDefault="00B40075" w:rsidP="00523C57">
      <w:pPr>
        <w:numPr>
          <w:ilvl w:val="0"/>
          <w:numId w:val="3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126</w:t>
      </w:r>
    </w:p>
    <w:p w14:paraId="2B46BB33" w14:textId="77777777" w:rsidR="00B40075" w:rsidRPr="009750B6" w:rsidRDefault="00B40075" w:rsidP="00523C57">
      <w:pPr>
        <w:numPr>
          <w:ilvl w:val="0"/>
          <w:numId w:val="3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116</w:t>
      </w:r>
    </w:p>
    <w:p w14:paraId="53884E45" w14:textId="77777777" w:rsidR="00B40075" w:rsidRPr="009750B6" w:rsidRDefault="00B40075" w:rsidP="00523C57">
      <w:pPr>
        <w:rPr>
          <w:rFonts w:asciiTheme="minorHAnsi" w:eastAsia="Times New Roman" w:hAnsiTheme="minorHAnsi" w:cstheme="minorHAnsi"/>
          <w:lang w:val="ru-RU" w:eastAsia="ru-RU"/>
        </w:rPr>
      </w:pPr>
    </w:p>
    <w:p w14:paraId="2F2F967E" w14:textId="77777777" w:rsidR="00E0470C"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4.2.2.29.</w:t>
      </w:r>
      <w:r w:rsidRPr="009750B6">
        <w:rPr>
          <w:rFonts w:asciiTheme="minorHAnsi" w:eastAsia="Times New Roman" w:hAnsiTheme="minorHAnsi" w:cstheme="minorHAnsi"/>
          <w:lang w:val="ru-RU" w:eastAsia="ru-RU"/>
        </w:rPr>
        <w:t xml:space="preserve"> Денежный поток последнего года прогнозного периода 100. Амортизация последнего года прогнозного периода 20. Капитальные вложения последнего года прогнозного периода 25. Долгосрочный темп роста 5%. Ставка дисконтирования 20%. В </w:t>
      </w:r>
      <w:r w:rsidRPr="009750B6">
        <w:rPr>
          <w:rFonts w:asciiTheme="minorHAnsi" w:eastAsia="Times New Roman" w:hAnsiTheme="minorHAnsi" w:cstheme="minorHAnsi"/>
          <w:lang w:val="ru-RU" w:eastAsia="ru-RU"/>
        </w:rPr>
        <w:lastRenderedPageBreak/>
        <w:t>постпрогнозном периоде капитальные вложения равны амортизации. Рассчитать стоимость в постпрогнозном периоде на основе денежного потока постпрогнозного периода. Изменением СОК пренебречь.</w:t>
      </w:r>
    </w:p>
    <w:p w14:paraId="4FAD290D"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10CCA4A" w14:textId="77777777" w:rsidR="00B40075" w:rsidRPr="009750B6" w:rsidRDefault="00B40075" w:rsidP="00523C57">
      <w:pPr>
        <w:numPr>
          <w:ilvl w:val="0"/>
          <w:numId w:val="3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551</w:t>
      </w:r>
    </w:p>
    <w:p w14:paraId="22B9484F" w14:textId="77777777" w:rsidR="00B40075" w:rsidRPr="009750B6" w:rsidRDefault="00B40075" w:rsidP="00523C57">
      <w:pPr>
        <w:numPr>
          <w:ilvl w:val="0"/>
          <w:numId w:val="3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667</w:t>
      </w:r>
    </w:p>
    <w:p w14:paraId="3917C6DB" w14:textId="77777777" w:rsidR="00B40075" w:rsidRPr="009750B6" w:rsidRDefault="00B40075" w:rsidP="00523C57">
      <w:pPr>
        <w:numPr>
          <w:ilvl w:val="0"/>
          <w:numId w:val="39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700</w:t>
      </w:r>
    </w:p>
    <w:p w14:paraId="60349653" w14:textId="77777777" w:rsidR="00B40075" w:rsidRPr="009750B6" w:rsidRDefault="00B40075" w:rsidP="00523C57">
      <w:pPr>
        <w:numPr>
          <w:ilvl w:val="0"/>
          <w:numId w:val="39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735</w:t>
      </w:r>
    </w:p>
    <w:p w14:paraId="5C77D507" w14:textId="77777777" w:rsidR="00B40075" w:rsidRPr="009750B6" w:rsidRDefault="00B40075" w:rsidP="00523C57">
      <w:pPr>
        <w:rPr>
          <w:rFonts w:asciiTheme="minorHAnsi" w:eastAsia="Times New Roman" w:hAnsiTheme="minorHAnsi" w:cstheme="minorHAnsi"/>
          <w:lang w:val="ru-RU" w:eastAsia="ru-RU"/>
        </w:rPr>
      </w:pPr>
    </w:p>
    <w:p w14:paraId="7C345670" w14:textId="77777777" w:rsidR="0037291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4.2.2.30.</w:t>
      </w:r>
      <w:r w:rsidRPr="009750B6">
        <w:rPr>
          <w:rFonts w:asciiTheme="minorHAnsi" w:eastAsia="Times New Roman" w:hAnsiTheme="minorHAnsi" w:cstheme="minorHAnsi"/>
          <w:lang w:val="ru-RU" w:eastAsia="ru-RU"/>
        </w:rPr>
        <w:t> 5 баллов. Найти текущую стоимость терминальной стоимости компании. Дата оценки - 01.01.2018 г. Прогнозный период 2 года. Мультипликатор EV/EBITDA на 01.01.2018 составляет 8 (на 01.01.2019 г. - 11; на 01.01.2020 г. - 10). В 2018 году показатели составляли: выручка 100; себестоимость с учётом амортизации 70; амортизация 15; управленческие расходы 10; выплаченные проценты 5. Далее все показатели растут в соответствии с темпом инфляции 5%. Ставка дисконтирования 10%, дисконтировать на конец периода.</w:t>
      </w:r>
    </w:p>
    <w:p w14:paraId="7EE51247"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4FB16EB" w14:textId="77777777" w:rsidR="00B40075" w:rsidRPr="009750B6" w:rsidRDefault="00B40075" w:rsidP="00523C57">
      <w:pPr>
        <w:numPr>
          <w:ilvl w:val="0"/>
          <w:numId w:val="3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278</w:t>
      </w:r>
    </w:p>
    <w:p w14:paraId="1FAB0938" w14:textId="77777777" w:rsidR="00B40075" w:rsidRPr="009750B6" w:rsidRDefault="00B40075" w:rsidP="00523C57">
      <w:pPr>
        <w:numPr>
          <w:ilvl w:val="0"/>
          <w:numId w:val="39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304</w:t>
      </w:r>
    </w:p>
    <w:p w14:paraId="7F8D66A2" w14:textId="77777777" w:rsidR="00B40075" w:rsidRPr="009750B6" w:rsidRDefault="00B40075" w:rsidP="00523C57">
      <w:pPr>
        <w:numPr>
          <w:ilvl w:val="0"/>
          <w:numId w:val="3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340</w:t>
      </w:r>
    </w:p>
    <w:p w14:paraId="6EA74504" w14:textId="77777777" w:rsidR="00B40075" w:rsidRPr="009750B6" w:rsidRDefault="00B40075" w:rsidP="00523C57">
      <w:pPr>
        <w:numPr>
          <w:ilvl w:val="0"/>
          <w:numId w:val="39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280</w:t>
      </w:r>
    </w:p>
    <w:p w14:paraId="220FA783" w14:textId="77777777" w:rsidR="00B40075" w:rsidRPr="009750B6" w:rsidRDefault="00B40075" w:rsidP="00523C57">
      <w:pPr>
        <w:rPr>
          <w:rFonts w:asciiTheme="minorHAnsi" w:eastAsia="Times New Roman" w:hAnsiTheme="minorHAnsi" w:cstheme="minorHAnsi"/>
          <w:lang w:val="ru-RU" w:eastAsia="ru-RU"/>
        </w:rPr>
      </w:pPr>
    </w:p>
    <w:p w14:paraId="4D9A0636" w14:textId="77777777" w:rsidR="00372915" w:rsidRPr="009750B6" w:rsidRDefault="00B40075"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4.2.2.31.</w:t>
      </w:r>
      <w:r w:rsidRPr="009750B6">
        <w:rPr>
          <w:rFonts w:asciiTheme="minorHAnsi" w:eastAsia="Times New Roman" w:hAnsiTheme="minorHAnsi" w:cstheme="minorHAnsi"/>
          <w:lang w:val="ru-RU" w:eastAsia="ru-RU"/>
        </w:rPr>
        <w:t> В 2016 году компания списала 50 тыс. дебиторской задолженности. Как это влияет на свободный денежный поток на инвестированный капитал?</w:t>
      </w:r>
    </w:p>
    <w:p w14:paraId="28ED133F" w14:textId="77777777" w:rsidR="00B40075" w:rsidRPr="009750B6" w:rsidRDefault="00B40075"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A081242" w14:textId="77777777" w:rsidR="00B40075" w:rsidRPr="009750B6" w:rsidRDefault="00B40075" w:rsidP="00523C57">
      <w:pPr>
        <w:numPr>
          <w:ilvl w:val="0"/>
          <w:numId w:val="3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приводит к снижению на 50 тыс.</w:t>
      </w:r>
    </w:p>
    <w:p w14:paraId="12B13490" w14:textId="77777777" w:rsidR="00B40075" w:rsidRPr="009750B6" w:rsidRDefault="00B40075" w:rsidP="00523C57">
      <w:pPr>
        <w:numPr>
          <w:ilvl w:val="0"/>
          <w:numId w:val="39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приводит к росту на 50 тыс.</w:t>
      </w:r>
    </w:p>
    <w:p w14:paraId="333A2FD6" w14:textId="77777777" w:rsidR="00B40075" w:rsidRPr="009750B6" w:rsidRDefault="00B40075" w:rsidP="00523C57">
      <w:pPr>
        <w:numPr>
          <w:ilvl w:val="0"/>
          <w:numId w:val="3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оказывает влияния</w:t>
      </w:r>
    </w:p>
    <w:p w14:paraId="5A49EF12" w14:textId="77777777" w:rsidR="00B40075" w:rsidRPr="009750B6" w:rsidRDefault="00B40075" w:rsidP="00523C57">
      <w:pPr>
        <w:numPr>
          <w:ilvl w:val="0"/>
          <w:numId w:val="3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недостаточно данных</w:t>
      </w:r>
    </w:p>
    <w:p w14:paraId="61656692" w14:textId="77777777" w:rsidR="00D554E1" w:rsidRPr="009750B6" w:rsidRDefault="00D554E1" w:rsidP="00523C57">
      <w:pPr>
        <w:rPr>
          <w:rFonts w:asciiTheme="minorHAnsi" w:eastAsia="Times New Roman" w:hAnsiTheme="minorHAnsi" w:cstheme="minorHAnsi"/>
          <w:lang w:val="ru-RU" w:eastAsia="ru-RU"/>
        </w:rPr>
      </w:pPr>
    </w:p>
    <w:p w14:paraId="0A1CD180" w14:textId="77777777" w:rsidR="00D554E1" w:rsidRPr="009750B6" w:rsidRDefault="00D554E1" w:rsidP="00523C57">
      <w:pPr>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4.2.2.32</w:t>
      </w:r>
      <w:r w:rsidRPr="009750B6">
        <w:rPr>
          <w:rFonts w:asciiTheme="minorHAnsi" w:eastAsia="Times New Roman" w:hAnsiTheme="minorHAnsi" w:cstheme="minorHAnsi"/>
          <w:bCs/>
          <w:lang w:val="ru-RU" w:eastAsia="ru-RU"/>
        </w:rPr>
        <w:t xml:space="preserve">. </w:t>
      </w:r>
      <w:r w:rsidRPr="009750B6">
        <w:rPr>
          <w:rFonts w:asciiTheme="minorHAnsi" w:hAnsiTheme="minorHAnsi" w:cstheme="minorHAnsi"/>
          <w:bCs/>
          <w:lang w:val="ru-RU"/>
        </w:rPr>
        <w:t>Рассчитайте стоимость акций на 31.12.2016, исходя из следующих данных. Свободный денежный поток в расчете на одну акцию в 2016 году в номинальном выражении: 120 руб., в 2017 году: 135 руб. (в реальном выражении в 2016 году: 115 руб., 2017 году: 126 руб.). Терминальная стоимость акции в номинальном выражении на конец 2017 г.: 1720 руб. (в реальном выражении: 1409 руб.). Терминальная стоимость рассчитана на основе номинального досрочного темпа в размере 5% в год, следующий за 2017 годом. Ставка дисконтирования в реальном выражении равна 16%. Денежные потоки поступают в конце периода.</w:t>
      </w:r>
    </w:p>
    <w:p w14:paraId="0E9DC28A" w14:textId="77777777" w:rsidR="00D554E1" w:rsidRPr="009750B6" w:rsidRDefault="00D554E1" w:rsidP="00523C57">
      <w:pPr>
        <w:jc w:val="both"/>
        <w:rPr>
          <w:rFonts w:asciiTheme="minorHAnsi" w:hAnsiTheme="minorHAnsi" w:cstheme="minorHAnsi"/>
          <w:bCs/>
        </w:rPr>
      </w:pPr>
      <w:r w:rsidRPr="009750B6">
        <w:rPr>
          <w:rFonts w:asciiTheme="minorHAnsi" w:hAnsiTheme="minorHAnsi" w:cstheme="minorHAnsi"/>
          <w:bCs/>
        </w:rPr>
        <w:t>Варианты ответа:</w:t>
      </w:r>
    </w:p>
    <w:p w14:paraId="553CF3F6" w14:textId="77777777" w:rsidR="00D554E1" w:rsidRPr="009750B6" w:rsidRDefault="00D554E1" w:rsidP="00523C57">
      <w:pPr>
        <w:numPr>
          <w:ilvl w:val="0"/>
          <w:numId w:val="692"/>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1599</w:t>
      </w:r>
    </w:p>
    <w:p w14:paraId="1E67F751" w14:textId="77777777" w:rsidR="00D554E1" w:rsidRPr="009750B6" w:rsidRDefault="00D554E1" w:rsidP="00523C57">
      <w:pPr>
        <w:numPr>
          <w:ilvl w:val="0"/>
          <w:numId w:val="692"/>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1438</w:t>
      </w:r>
    </w:p>
    <w:p w14:paraId="158794D4" w14:textId="77777777" w:rsidR="00D554E1" w:rsidRPr="009750B6" w:rsidRDefault="00D554E1" w:rsidP="00523C57">
      <w:pPr>
        <w:numPr>
          <w:ilvl w:val="0"/>
          <w:numId w:val="692"/>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1331</w:t>
      </w:r>
    </w:p>
    <w:p w14:paraId="0D65378D" w14:textId="77777777" w:rsidR="00D554E1" w:rsidRPr="009750B6" w:rsidRDefault="00D554E1" w:rsidP="00523C57">
      <w:pPr>
        <w:numPr>
          <w:ilvl w:val="0"/>
          <w:numId w:val="692"/>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1323</w:t>
      </w:r>
    </w:p>
    <w:p w14:paraId="7F10C7FA" w14:textId="77777777" w:rsidR="00D554E1" w:rsidRPr="009750B6" w:rsidRDefault="00D554E1" w:rsidP="00523C57">
      <w:pPr>
        <w:numPr>
          <w:ilvl w:val="0"/>
          <w:numId w:val="692"/>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1240</w:t>
      </w:r>
    </w:p>
    <w:p w14:paraId="41D4C505" w14:textId="77777777" w:rsidR="00D554E1" w:rsidRPr="009750B6" w:rsidRDefault="00D554E1" w:rsidP="00523C57">
      <w:pPr>
        <w:numPr>
          <w:ilvl w:val="0"/>
          <w:numId w:val="692"/>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1141</w:t>
      </w:r>
    </w:p>
    <w:p w14:paraId="1A972CC2" w14:textId="77777777" w:rsidR="00B455E9" w:rsidRPr="009750B6" w:rsidRDefault="00B455E9" w:rsidP="00523C57">
      <w:pPr>
        <w:rPr>
          <w:rFonts w:asciiTheme="minorHAnsi" w:eastAsia="Times New Roman" w:hAnsiTheme="minorHAnsi" w:cstheme="minorHAnsi"/>
          <w:bCs/>
          <w:lang w:val="ru-RU" w:eastAsia="ru-RU"/>
        </w:rPr>
      </w:pPr>
    </w:p>
    <w:p w14:paraId="349CBD15" w14:textId="77777777" w:rsidR="00B455E9" w:rsidRPr="009750B6" w:rsidRDefault="00B455E9" w:rsidP="00523C57">
      <w:pPr>
        <w:jc w:val="both"/>
        <w:rPr>
          <w:rFonts w:asciiTheme="minorHAnsi" w:hAnsiTheme="minorHAnsi" w:cstheme="minorHAnsi"/>
          <w:bCs/>
          <w:lang w:val="ru-RU"/>
        </w:rPr>
      </w:pPr>
      <w:r w:rsidRPr="009750B6">
        <w:rPr>
          <w:rFonts w:asciiTheme="minorHAnsi" w:hAnsiTheme="minorHAnsi" w:cstheme="minorHAnsi"/>
          <w:b/>
          <w:lang w:val="ru-RU"/>
        </w:rPr>
        <w:t>4.2.2.33.</w:t>
      </w:r>
      <w:r w:rsidRPr="009750B6">
        <w:rPr>
          <w:rFonts w:asciiTheme="minorHAnsi" w:hAnsiTheme="minorHAnsi" w:cstheme="minorHAnsi"/>
          <w:bCs/>
          <w:lang w:val="ru-RU"/>
        </w:rPr>
        <w:t xml:space="preserve"> Определите денежный поток на собственный капитал, используя показатели баланса и отчета о финансовых результатах предприятия за 2015 и 2016 годы: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072"/>
        <w:gridCol w:w="639"/>
        <w:gridCol w:w="639"/>
      </w:tblGrid>
      <w:tr w:rsidR="00B455E9" w:rsidRPr="009750B6" w14:paraId="100123EB" w14:textId="77777777" w:rsidTr="00B455E9">
        <w:trPr>
          <w:tblHeader/>
          <w:jc w:val="center"/>
        </w:trPr>
        <w:tc>
          <w:tcPr>
            <w:tcW w:w="0" w:type="auto"/>
            <w:shd w:val="clear" w:color="auto" w:fill="auto"/>
            <w:tcMar>
              <w:top w:w="48" w:type="dxa"/>
              <w:left w:w="96" w:type="dxa"/>
              <w:bottom w:w="48" w:type="dxa"/>
              <w:right w:w="96" w:type="dxa"/>
            </w:tcMar>
            <w:vAlign w:val="center"/>
            <w:hideMark/>
          </w:tcPr>
          <w:p w14:paraId="7C0EA7B7"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Показатель</w:t>
            </w:r>
          </w:p>
        </w:tc>
        <w:tc>
          <w:tcPr>
            <w:tcW w:w="0" w:type="auto"/>
            <w:shd w:val="clear" w:color="auto" w:fill="auto"/>
            <w:tcMar>
              <w:top w:w="48" w:type="dxa"/>
              <w:left w:w="96" w:type="dxa"/>
              <w:bottom w:w="48" w:type="dxa"/>
              <w:right w:w="96" w:type="dxa"/>
            </w:tcMar>
            <w:vAlign w:val="center"/>
            <w:hideMark/>
          </w:tcPr>
          <w:p w14:paraId="5945168F"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2016</w:t>
            </w:r>
          </w:p>
        </w:tc>
        <w:tc>
          <w:tcPr>
            <w:tcW w:w="0" w:type="auto"/>
            <w:shd w:val="clear" w:color="auto" w:fill="auto"/>
            <w:tcMar>
              <w:top w:w="48" w:type="dxa"/>
              <w:left w:w="96" w:type="dxa"/>
              <w:bottom w:w="48" w:type="dxa"/>
              <w:right w:w="96" w:type="dxa"/>
            </w:tcMar>
            <w:vAlign w:val="center"/>
            <w:hideMark/>
          </w:tcPr>
          <w:p w14:paraId="4A7F4830"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2015</w:t>
            </w:r>
          </w:p>
        </w:tc>
      </w:tr>
      <w:tr w:rsidR="00B455E9" w:rsidRPr="009750B6" w14:paraId="12844606" w14:textId="77777777" w:rsidTr="00B455E9">
        <w:trPr>
          <w:jc w:val="center"/>
        </w:trPr>
        <w:tc>
          <w:tcPr>
            <w:tcW w:w="0" w:type="auto"/>
            <w:shd w:val="clear" w:color="auto" w:fill="auto"/>
            <w:tcMar>
              <w:top w:w="48" w:type="dxa"/>
              <w:left w:w="96" w:type="dxa"/>
              <w:bottom w:w="48" w:type="dxa"/>
              <w:right w:w="96" w:type="dxa"/>
            </w:tcMar>
            <w:vAlign w:val="center"/>
            <w:hideMark/>
          </w:tcPr>
          <w:p w14:paraId="16CBB6F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EBITDA</w:t>
            </w:r>
          </w:p>
        </w:tc>
        <w:tc>
          <w:tcPr>
            <w:tcW w:w="0" w:type="auto"/>
            <w:shd w:val="clear" w:color="auto" w:fill="auto"/>
            <w:tcMar>
              <w:top w:w="48" w:type="dxa"/>
              <w:left w:w="96" w:type="dxa"/>
              <w:bottom w:w="48" w:type="dxa"/>
              <w:right w:w="96" w:type="dxa"/>
            </w:tcMar>
            <w:vAlign w:val="center"/>
            <w:hideMark/>
          </w:tcPr>
          <w:p w14:paraId="20376F09"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200</w:t>
            </w:r>
          </w:p>
        </w:tc>
        <w:tc>
          <w:tcPr>
            <w:tcW w:w="0" w:type="auto"/>
            <w:shd w:val="clear" w:color="auto" w:fill="auto"/>
            <w:tcMar>
              <w:top w:w="48" w:type="dxa"/>
              <w:left w:w="96" w:type="dxa"/>
              <w:bottom w:w="48" w:type="dxa"/>
              <w:right w:w="96" w:type="dxa"/>
            </w:tcMar>
            <w:vAlign w:val="center"/>
            <w:hideMark/>
          </w:tcPr>
          <w:p w14:paraId="09AB7A6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170</w:t>
            </w:r>
          </w:p>
        </w:tc>
      </w:tr>
      <w:tr w:rsidR="00B455E9" w:rsidRPr="009750B6" w14:paraId="6C5AE785" w14:textId="77777777" w:rsidTr="00B455E9">
        <w:trPr>
          <w:jc w:val="center"/>
        </w:trPr>
        <w:tc>
          <w:tcPr>
            <w:tcW w:w="0" w:type="auto"/>
            <w:shd w:val="clear" w:color="auto" w:fill="auto"/>
            <w:tcMar>
              <w:top w:w="48" w:type="dxa"/>
              <w:left w:w="96" w:type="dxa"/>
              <w:bottom w:w="48" w:type="dxa"/>
              <w:right w:w="96" w:type="dxa"/>
            </w:tcMar>
            <w:vAlign w:val="center"/>
            <w:hideMark/>
          </w:tcPr>
          <w:p w14:paraId="777EFDE9"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lastRenderedPageBreak/>
              <w:t>EBIT</w:t>
            </w:r>
          </w:p>
        </w:tc>
        <w:tc>
          <w:tcPr>
            <w:tcW w:w="0" w:type="auto"/>
            <w:shd w:val="clear" w:color="auto" w:fill="auto"/>
            <w:tcMar>
              <w:top w:w="48" w:type="dxa"/>
              <w:left w:w="96" w:type="dxa"/>
              <w:bottom w:w="48" w:type="dxa"/>
              <w:right w:w="96" w:type="dxa"/>
            </w:tcMar>
            <w:vAlign w:val="center"/>
            <w:hideMark/>
          </w:tcPr>
          <w:p w14:paraId="5DDFDA84"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140</w:t>
            </w:r>
          </w:p>
        </w:tc>
        <w:tc>
          <w:tcPr>
            <w:tcW w:w="0" w:type="auto"/>
            <w:shd w:val="clear" w:color="auto" w:fill="auto"/>
            <w:tcMar>
              <w:top w:w="48" w:type="dxa"/>
              <w:left w:w="96" w:type="dxa"/>
              <w:bottom w:w="48" w:type="dxa"/>
              <w:right w:w="96" w:type="dxa"/>
            </w:tcMar>
            <w:vAlign w:val="center"/>
            <w:hideMark/>
          </w:tcPr>
          <w:p w14:paraId="6FCED1F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130</w:t>
            </w:r>
          </w:p>
        </w:tc>
      </w:tr>
      <w:tr w:rsidR="00B455E9" w:rsidRPr="009750B6" w14:paraId="6DA4C059" w14:textId="77777777" w:rsidTr="00B455E9">
        <w:trPr>
          <w:jc w:val="center"/>
        </w:trPr>
        <w:tc>
          <w:tcPr>
            <w:tcW w:w="0" w:type="auto"/>
            <w:shd w:val="clear" w:color="auto" w:fill="auto"/>
            <w:tcMar>
              <w:top w:w="48" w:type="dxa"/>
              <w:left w:w="96" w:type="dxa"/>
              <w:bottom w:w="48" w:type="dxa"/>
              <w:right w:w="96" w:type="dxa"/>
            </w:tcMar>
            <w:vAlign w:val="center"/>
            <w:hideMark/>
          </w:tcPr>
          <w:p w14:paraId="7670C908"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Амортизация</w:t>
            </w:r>
          </w:p>
        </w:tc>
        <w:tc>
          <w:tcPr>
            <w:tcW w:w="0" w:type="auto"/>
            <w:shd w:val="clear" w:color="auto" w:fill="auto"/>
            <w:tcMar>
              <w:top w:w="48" w:type="dxa"/>
              <w:left w:w="96" w:type="dxa"/>
              <w:bottom w:w="48" w:type="dxa"/>
              <w:right w:w="96" w:type="dxa"/>
            </w:tcMar>
            <w:vAlign w:val="center"/>
            <w:hideMark/>
          </w:tcPr>
          <w:p w14:paraId="5FDD3183"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w:t>
            </w:r>
          </w:p>
        </w:tc>
        <w:tc>
          <w:tcPr>
            <w:tcW w:w="0" w:type="auto"/>
            <w:shd w:val="clear" w:color="auto" w:fill="auto"/>
            <w:tcMar>
              <w:top w:w="48" w:type="dxa"/>
              <w:left w:w="96" w:type="dxa"/>
              <w:bottom w:w="48" w:type="dxa"/>
              <w:right w:w="96" w:type="dxa"/>
            </w:tcMar>
            <w:vAlign w:val="center"/>
            <w:hideMark/>
          </w:tcPr>
          <w:p w14:paraId="43C1674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40</w:t>
            </w:r>
          </w:p>
        </w:tc>
      </w:tr>
      <w:tr w:rsidR="00B455E9" w:rsidRPr="009750B6" w14:paraId="241AE230" w14:textId="77777777" w:rsidTr="00B455E9">
        <w:trPr>
          <w:jc w:val="center"/>
        </w:trPr>
        <w:tc>
          <w:tcPr>
            <w:tcW w:w="0" w:type="auto"/>
            <w:shd w:val="clear" w:color="auto" w:fill="auto"/>
            <w:tcMar>
              <w:top w:w="48" w:type="dxa"/>
              <w:left w:w="96" w:type="dxa"/>
              <w:bottom w:w="48" w:type="dxa"/>
              <w:right w:w="96" w:type="dxa"/>
            </w:tcMar>
            <w:vAlign w:val="center"/>
            <w:hideMark/>
          </w:tcPr>
          <w:p w14:paraId="64740C3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Проценты</w:t>
            </w:r>
          </w:p>
        </w:tc>
        <w:tc>
          <w:tcPr>
            <w:tcW w:w="0" w:type="auto"/>
            <w:shd w:val="clear" w:color="auto" w:fill="auto"/>
            <w:tcMar>
              <w:top w:w="48" w:type="dxa"/>
              <w:left w:w="96" w:type="dxa"/>
              <w:bottom w:w="48" w:type="dxa"/>
              <w:right w:w="96" w:type="dxa"/>
            </w:tcMar>
            <w:vAlign w:val="center"/>
            <w:hideMark/>
          </w:tcPr>
          <w:p w14:paraId="5304A95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20</w:t>
            </w:r>
          </w:p>
        </w:tc>
        <w:tc>
          <w:tcPr>
            <w:tcW w:w="0" w:type="auto"/>
            <w:shd w:val="clear" w:color="auto" w:fill="auto"/>
            <w:tcMar>
              <w:top w:w="48" w:type="dxa"/>
              <w:left w:w="96" w:type="dxa"/>
              <w:bottom w:w="48" w:type="dxa"/>
              <w:right w:w="96" w:type="dxa"/>
            </w:tcMar>
            <w:vAlign w:val="center"/>
            <w:hideMark/>
          </w:tcPr>
          <w:p w14:paraId="74E22E6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30</w:t>
            </w:r>
          </w:p>
        </w:tc>
      </w:tr>
      <w:tr w:rsidR="00B455E9" w:rsidRPr="009750B6" w14:paraId="27D8269D" w14:textId="77777777" w:rsidTr="00B455E9">
        <w:trPr>
          <w:jc w:val="center"/>
        </w:trPr>
        <w:tc>
          <w:tcPr>
            <w:tcW w:w="0" w:type="auto"/>
            <w:shd w:val="clear" w:color="auto" w:fill="auto"/>
            <w:tcMar>
              <w:top w:w="48" w:type="dxa"/>
              <w:left w:w="96" w:type="dxa"/>
              <w:bottom w:w="48" w:type="dxa"/>
              <w:right w:w="96" w:type="dxa"/>
            </w:tcMar>
            <w:vAlign w:val="center"/>
            <w:hideMark/>
          </w:tcPr>
          <w:p w14:paraId="36640AE7"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Прибыль</w:t>
            </w:r>
          </w:p>
        </w:tc>
        <w:tc>
          <w:tcPr>
            <w:tcW w:w="0" w:type="auto"/>
            <w:shd w:val="clear" w:color="auto" w:fill="auto"/>
            <w:tcMar>
              <w:top w:w="48" w:type="dxa"/>
              <w:left w:w="96" w:type="dxa"/>
              <w:bottom w:w="48" w:type="dxa"/>
              <w:right w:w="96" w:type="dxa"/>
            </w:tcMar>
            <w:vAlign w:val="center"/>
            <w:hideMark/>
          </w:tcPr>
          <w:p w14:paraId="370313F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120</w:t>
            </w:r>
          </w:p>
        </w:tc>
        <w:tc>
          <w:tcPr>
            <w:tcW w:w="0" w:type="auto"/>
            <w:shd w:val="clear" w:color="auto" w:fill="auto"/>
            <w:tcMar>
              <w:top w:w="48" w:type="dxa"/>
              <w:left w:w="96" w:type="dxa"/>
              <w:bottom w:w="48" w:type="dxa"/>
              <w:right w:w="96" w:type="dxa"/>
            </w:tcMar>
            <w:vAlign w:val="center"/>
            <w:hideMark/>
          </w:tcPr>
          <w:p w14:paraId="0C22A31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100</w:t>
            </w:r>
          </w:p>
        </w:tc>
      </w:tr>
      <w:tr w:rsidR="00B455E9" w:rsidRPr="009750B6" w14:paraId="049A604D" w14:textId="77777777" w:rsidTr="00B455E9">
        <w:trPr>
          <w:jc w:val="center"/>
        </w:trPr>
        <w:tc>
          <w:tcPr>
            <w:tcW w:w="0" w:type="auto"/>
            <w:shd w:val="clear" w:color="auto" w:fill="auto"/>
            <w:tcMar>
              <w:top w:w="48" w:type="dxa"/>
              <w:left w:w="96" w:type="dxa"/>
              <w:bottom w:w="48" w:type="dxa"/>
              <w:right w:w="96" w:type="dxa"/>
            </w:tcMar>
            <w:vAlign w:val="center"/>
            <w:hideMark/>
          </w:tcPr>
          <w:p w14:paraId="2A4E2CC7"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Чистая прибыль</w:t>
            </w:r>
          </w:p>
        </w:tc>
        <w:tc>
          <w:tcPr>
            <w:tcW w:w="0" w:type="auto"/>
            <w:shd w:val="clear" w:color="auto" w:fill="auto"/>
            <w:tcMar>
              <w:top w:w="48" w:type="dxa"/>
              <w:left w:w="96" w:type="dxa"/>
              <w:bottom w:w="48" w:type="dxa"/>
              <w:right w:w="96" w:type="dxa"/>
            </w:tcMar>
            <w:vAlign w:val="center"/>
            <w:hideMark/>
          </w:tcPr>
          <w:p w14:paraId="14189CA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96</w:t>
            </w:r>
          </w:p>
        </w:tc>
        <w:tc>
          <w:tcPr>
            <w:tcW w:w="0" w:type="auto"/>
            <w:shd w:val="clear" w:color="auto" w:fill="auto"/>
            <w:tcMar>
              <w:top w:w="48" w:type="dxa"/>
              <w:left w:w="96" w:type="dxa"/>
              <w:bottom w:w="48" w:type="dxa"/>
              <w:right w:w="96" w:type="dxa"/>
            </w:tcMar>
            <w:vAlign w:val="center"/>
            <w:hideMark/>
          </w:tcPr>
          <w:p w14:paraId="0F3F25D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80</w:t>
            </w:r>
          </w:p>
        </w:tc>
      </w:tr>
      <w:tr w:rsidR="00B455E9" w:rsidRPr="009750B6" w14:paraId="0D1A3BF0" w14:textId="77777777" w:rsidTr="00B455E9">
        <w:trPr>
          <w:jc w:val="center"/>
        </w:trPr>
        <w:tc>
          <w:tcPr>
            <w:tcW w:w="0" w:type="auto"/>
            <w:shd w:val="clear" w:color="auto" w:fill="auto"/>
            <w:tcMar>
              <w:top w:w="48" w:type="dxa"/>
              <w:left w:w="96" w:type="dxa"/>
              <w:bottom w:w="48" w:type="dxa"/>
              <w:right w:w="96" w:type="dxa"/>
            </w:tcMar>
            <w:vAlign w:val="center"/>
            <w:hideMark/>
          </w:tcPr>
          <w:p w14:paraId="316D253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Денежные средства</w:t>
            </w:r>
          </w:p>
        </w:tc>
        <w:tc>
          <w:tcPr>
            <w:tcW w:w="0" w:type="auto"/>
            <w:shd w:val="clear" w:color="auto" w:fill="auto"/>
            <w:tcMar>
              <w:top w:w="48" w:type="dxa"/>
              <w:left w:w="96" w:type="dxa"/>
              <w:bottom w:w="48" w:type="dxa"/>
              <w:right w:w="96" w:type="dxa"/>
            </w:tcMar>
            <w:vAlign w:val="center"/>
            <w:hideMark/>
          </w:tcPr>
          <w:p w14:paraId="433A890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w:t>
            </w:r>
          </w:p>
        </w:tc>
        <w:tc>
          <w:tcPr>
            <w:tcW w:w="0" w:type="auto"/>
            <w:shd w:val="clear" w:color="auto" w:fill="auto"/>
            <w:tcMar>
              <w:top w:w="48" w:type="dxa"/>
              <w:left w:w="96" w:type="dxa"/>
              <w:bottom w:w="48" w:type="dxa"/>
              <w:right w:w="96" w:type="dxa"/>
            </w:tcMar>
            <w:vAlign w:val="center"/>
            <w:hideMark/>
          </w:tcPr>
          <w:p w14:paraId="37A697C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50</w:t>
            </w:r>
          </w:p>
        </w:tc>
      </w:tr>
      <w:tr w:rsidR="00B455E9" w:rsidRPr="009750B6" w14:paraId="36D854D8" w14:textId="77777777" w:rsidTr="00B455E9">
        <w:trPr>
          <w:jc w:val="center"/>
        </w:trPr>
        <w:tc>
          <w:tcPr>
            <w:tcW w:w="0" w:type="auto"/>
            <w:shd w:val="clear" w:color="auto" w:fill="auto"/>
            <w:tcMar>
              <w:top w:w="48" w:type="dxa"/>
              <w:left w:w="96" w:type="dxa"/>
              <w:bottom w:w="48" w:type="dxa"/>
              <w:right w:w="96" w:type="dxa"/>
            </w:tcMar>
            <w:vAlign w:val="center"/>
            <w:hideMark/>
          </w:tcPr>
          <w:p w14:paraId="427A1CF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Запасы</w:t>
            </w:r>
          </w:p>
        </w:tc>
        <w:tc>
          <w:tcPr>
            <w:tcW w:w="0" w:type="auto"/>
            <w:shd w:val="clear" w:color="auto" w:fill="auto"/>
            <w:tcMar>
              <w:top w:w="48" w:type="dxa"/>
              <w:left w:w="96" w:type="dxa"/>
              <w:bottom w:w="48" w:type="dxa"/>
              <w:right w:w="96" w:type="dxa"/>
            </w:tcMar>
            <w:vAlign w:val="center"/>
            <w:hideMark/>
          </w:tcPr>
          <w:p w14:paraId="61B5DAB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160</w:t>
            </w:r>
          </w:p>
        </w:tc>
        <w:tc>
          <w:tcPr>
            <w:tcW w:w="0" w:type="auto"/>
            <w:shd w:val="clear" w:color="auto" w:fill="auto"/>
            <w:tcMar>
              <w:top w:w="48" w:type="dxa"/>
              <w:left w:w="96" w:type="dxa"/>
              <w:bottom w:w="48" w:type="dxa"/>
              <w:right w:w="96" w:type="dxa"/>
            </w:tcMar>
            <w:vAlign w:val="center"/>
            <w:hideMark/>
          </w:tcPr>
          <w:p w14:paraId="1895688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180</w:t>
            </w:r>
          </w:p>
        </w:tc>
      </w:tr>
      <w:tr w:rsidR="00B455E9" w:rsidRPr="009750B6" w14:paraId="719176F7" w14:textId="77777777" w:rsidTr="00B455E9">
        <w:trPr>
          <w:jc w:val="center"/>
        </w:trPr>
        <w:tc>
          <w:tcPr>
            <w:tcW w:w="0" w:type="auto"/>
            <w:shd w:val="clear" w:color="auto" w:fill="auto"/>
            <w:tcMar>
              <w:top w:w="48" w:type="dxa"/>
              <w:left w:w="96" w:type="dxa"/>
              <w:bottom w:w="48" w:type="dxa"/>
              <w:right w:w="96" w:type="dxa"/>
            </w:tcMar>
            <w:vAlign w:val="center"/>
            <w:hideMark/>
          </w:tcPr>
          <w:p w14:paraId="243BACBA"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Дебиторская задолженность</w:t>
            </w:r>
          </w:p>
        </w:tc>
        <w:tc>
          <w:tcPr>
            <w:tcW w:w="0" w:type="auto"/>
            <w:shd w:val="clear" w:color="auto" w:fill="auto"/>
            <w:tcMar>
              <w:top w:w="48" w:type="dxa"/>
              <w:left w:w="96" w:type="dxa"/>
              <w:bottom w:w="48" w:type="dxa"/>
              <w:right w:w="96" w:type="dxa"/>
            </w:tcMar>
            <w:vAlign w:val="center"/>
            <w:hideMark/>
          </w:tcPr>
          <w:p w14:paraId="205E0F4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300</w:t>
            </w:r>
          </w:p>
        </w:tc>
        <w:tc>
          <w:tcPr>
            <w:tcW w:w="0" w:type="auto"/>
            <w:shd w:val="clear" w:color="auto" w:fill="auto"/>
            <w:tcMar>
              <w:top w:w="48" w:type="dxa"/>
              <w:left w:w="96" w:type="dxa"/>
              <w:bottom w:w="48" w:type="dxa"/>
              <w:right w:w="96" w:type="dxa"/>
            </w:tcMar>
            <w:vAlign w:val="center"/>
            <w:hideMark/>
          </w:tcPr>
          <w:p w14:paraId="537CB0A4"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250</w:t>
            </w:r>
          </w:p>
        </w:tc>
      </w:tr>
      <w:tr w:rsidR="00B455E9" w:rsidRPr="009750B6" w14:paraId="01FFCAA6" w14:textId="77777777" w:rsidTr="00B455E9">
        <w:trPr>
          <w:jc w:val="center"/>
        </w:trPr>
        <w:tc>
          <w:tcPr>
            <w:tcW w:w="0" w:type="auto"/>
            <w:shd w:val="clear" w:color="auto" w:fill="auto"/>
            <w:tcMar>
              <w:top w:w="48" w:type="dxa"/>
              <w:left w:w="96" w:type="dxa"/>
              <w:bottom w:w="48" w:type="dxa"/>
              <w:right w:w="96" w:type="dxa"/>
            </w:tcMar>
            <w:vAlign w:val="center"/>
            <w:hideMark/>
          </w:tcPr>
          <w:p w14:paraId="748DD77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Остаточная стоимость ОС</w:t>
            </w:r>
          </w:p>
        </w:tc>
        <w:tc>
          <w:tcPr>
            <w:tcW w:w="0" w:type="auto"/>
            <w:shd w:val="clear" w:color="auto" w:fill="auto"/>
            <w:tcMar>
              <w:top w:w="48" w:type="dxa"/>
              <w:left w:w="96" w:type="dxa"/>
              <w:bottom w:w="48" w:type="dxa"/>
              <w:right w:w="96" w:type="dxa"/>
            </w:tcMar>
            <w:vAlign w:val="center"/>
            <w:hideMark/>
          </w:tcPr>
          <w:p w14:paraId="008EF1A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550</w:t>
            </w:r>
          </w:p>
        </w:tc>
        <w:tc>
          <w:tcPr>
            <w:tcW w:w="0" w:type="auto"/>
            <w:shd w:val="clear" w:color="auto" w:fill="auto"/>
            <w:tcMar>
              <w:top w:w="48" w:type="dxa"/>
              <w:left w:w="96" w:type="dxa"/>
              <w:bottom w:w="48" w:type="dxa"/>
              <w:right w:w="96" w:type="dxa"/>
            </w:tcMar>
            <w:vAlign w:val="center"/>
            <w:hideMark/>
          </w:tcPr>
          <w:p w14:paraId="06DA5BC8"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480</w:t>
            </w:r>
          </w:p>
        </w:tc>
      </w:tr>
      <w:tr w:rsidR="00B455E9" w:rsidRPr="009750B6" w14:paraId="65680852" w14:textId="77777777" w:rsidTr="00B455E9">
        <w:trPr>
          <w:jc w:val="center"/>
        </w:trPr>
        <w:tc>
          <w:tcPr>
            <w:tcW w:w="0" w:type="auto"/>
            <w:shd w:val="clear" w:color="auto" w:fill="auto"/>
            <w:tcMar>
              <w:top w:w="48" w:type="dxa"/>
              <w:left w:w="96" w:type="dxa"/>
              <w:bottom w:w="48" w:type="dxa"/>
              <w:right w:w="96" w:type="dxa"/>
            </w:tcMar>
            <w:vAlign w:val="center"/>
            <w:hideMark/>
          </w:tcPr>
          <w:p w14:paraId="4D0DE9C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Первоначальная стоимость ОС</w:t>
            </w:r>
          </w:p>
        </w:tc>
        <w:tc>
          <w:tcPr>
            <w:tcW w:w="0" w:type="auto"/>
            <w:shd w:val="clear" w:color="auto" w:fill="auto"/>
            <w:tcMar>
              <w:top w:w="48" w:type="dxa"/>
              <w:left w:w="96" w:type="dxa"/>
              <w:bottom w:w="48" w:type="dxa"/>
              <w:right w:w="96" w:type="dxa"/>
            </w:tcMar>
            <w:vAlign w:val="center"/>
            <w:hideMark/>
          </w:tcPr>
          <w:p w14:paraId="29CD7017"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700</w:t>
            </w:r>
          </w:p>
        </w:tc>
        <w:tc>
          <w:tcPr>
            <w:tcW w:w="0" w:type="auto"/>
            <w:shd w:val="clear" w:color="auto" w:fill="auto"/>
            <w:tcMar>
              <w:top w:w="48" w:type="dxa"/>
              <w:left w:w="96" w:type="dxa"/>
              <w:bottom w:w="48" w:type="dxa"/>
              <w:right w:w="96" w:type="dxa"/>
            </w:tcMar>
            <w:vAlign w:val="center"/>
            <w:hideMark/>
          </w:tcPr>
          <w:p w14:paraId="4951E26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600</w:t>
            </w:r>
          </w:p>
        </w:tc>
      </w:tr>
      <w:tr w:rsidR="00B455E9" w:rsidRPr="009750B6" w14:paraId="46093F7A" w14:textId="77777777" w:rsidTr="00B455E9">
        <w:trPr>
          <w:jc w:val="center"/>
        </w:trPr>
        <w:tc>
          <w:tcPr>
            <w:tcW w:w="0" w:type="auto"/>
            <w:shd w:val="clear" w:color="auto" w:fill="auto"/>
            <w:tcMar>
              <w:top w:w="48" w:type="dxa"/>
              <w:left w:w="96" w:type="dxa"/>
              <w:bottom w:w="48" w:type="dxa"/>
              <w:right w:w="96" w:type="dxa"/>
            </w:tcMar>
            <w:vAlign w:val="center"/>
            <w:hideMark/>
          </w:tcPr>
          <w:p w14:paraId="63142FB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Собственный капитал</w:t>
            </w:r>
          </w:p>
        </w:tc>
        <w:tc>
          <w:tcPr>
            <w:tcW w:w="0" w:type="auto"/>
            <w:shd w:val="clear" w:color="auto" w:fill="auto"/>
            <w:tcMar>
              <w:top w:w="48" w:type="dxa"/>
              <w:left w:w="96" w:type="dxa"/>
              <w:bottom w:w="48" w:type="dxa"/>
              <w:right w:w="96" w:type="dxa"/>
            </w:tcMar>
            <w:vAlign w:val="center"/>
            <w:hideMark/>
          </w:tcPr>
          <w:p w14:paraId="187872D4"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525</w:t>
            </w:r>
          </w:p>
        </w:tc>
        <w:tc>
          <w:tcPr>
            <w:tcW w:w="0" w:type="auto"/>
            <w:shd w:val="clear" w:color="auto" w:fill="auto"/>
            <w:tcMar>
              <w:top w:w="48" w:type="dxa"/>
              <w:left w:w="96" w:type="dxa"/>
              <w:bottom w:w="48" w:type="dxa"/>
              <w:right w:w="96" w:type="dxa"/>
            </w:tcMar>
            <w:vAlign w:val="center"/>
            <w:hideMark/>
          </w:tcPr>
          <w:p w14:paraId="5FD9EA9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495</w:t>
            </w:r>
          </w:p>
        </w:tc>
      </w:tr>
      <w:tr w:rsidR="00B455E9" w:rsidRPr="009750B6" w14:paraId="172F658D" w14:textId="77777777" w:rsidTr="00B455E9">
        <w:trPr>
          <w:jc w:val="center"/>
        </w:trPr>
        <w:tc>
          <w:tcPr>
            <w:tcW w:w="0" w:type="auto"/>
            <w:shd w:val="clear" w:color="auto" w:fill="auto"/>
            <w:tcMar>
              <w:top w:w="48" w:type="dxa"/>
              <w:left w:w="96" w:type="dxa"/>
              <w:bottom w:w="48" w:type="dxa"/>
              <w:right w:w="96" w:type="dxa"/>
            </w:tcMar>
            <w:vAlign w:val="center"/>
            <w:hideMark/>
          </w:tcPr>
          <w:p w14:paraId="6BD513F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Долг</w:t>
            </w:r>
          </w:p>
        </w:tc>
        <w:tc>
          <w:tcPr>
            <w:tcW w:w="0" w:type="auto"/>
            <w:shd w:val="clear" w:color="auto" w:fill="auto"/>
            <w:tcMar>
              <w:top w:w="48" w:type="dxa"/>
              <w:left w:w="96" w:type="dxa"/>
              <w:bottom w:w="48" w:type="dxa"/>
              <w:right w:w="96" w:type="dxa"/>
            </w:tcMar>
            <w:vAlign w:val="center"/>
            <w:hideMark/>
          </w:tcPr>
          <w:p w14:paraId="686CEDF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450</w:t>
            </w:r>
          </w:p>
        </w:tc>
        <w:tc>
          <w:tcPr>
            <w:tcW w:w="0" w:type="auto"/>
            <w:shd w:val="clear" w:color="auto" w:fill="auto"/>
            <w:tcMar>
              <w:top w:w="48" w:type="dxa"/>
              <w:left w:w="96" w:type="dxa"/>
              <w:bottom w:w="48" w:type="dxa"/>
              <w:right w:w="96" w:type="dxa"/>
            </w:tcMar>
            <w:vAlign w:val="center"/>
            <w:hideMark/>
          </w:tcPr>
          <w:p w14:paraId="35F1C56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385</w:t>
            </w:r>
          </w:p>
        </w:tc>
      </w:tr>
      <w:tr w:rsidR="00B455E9" w:rsidRPr="009750B6" w14:paraId="22A0FF8C" w14:textId="77777777" w:rsidTr="00B455E9">
        <w:trPr>
          <w:jc w:val="center"/>
        </w:trPr>
        <w:tc>
          <w:tcPr>
            <w:tcW w:w="0" w:type="auto"/>
            <w:shd w:val="clear" w:color="auto" w:fill="auto"/>
            <w:tcMar>
              <w:top w:w="48" w:type="dxa"/>
              <w:left w:w="96" w:type="dxa"/>
              <w:bottom w:w="48" w:type="dxa"/>
              <w:right w:w="96" w:type="dxa"/>
            </w:tcMar>
            <w:vAlign w:val="center"/>
            <w:hideMark/>
          </w:tcPr>
          <w:p w14:paraId="1057973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Кредиторская задолженность</w:t>
            </w:r>
          </w:p>
        </w:tc>
        <w:tc>
          <w:tcPr>
            <w:tcW w:w="0" w:type="auto"/>
            <w:shd w:val="clear" w:color="auto" w:fill="auto"/>
            <w:tcMar>
              <w:top w:w="48" w:type="dxa"/>
              <w:left w:w="96" w:type="dxa"/>
              <w:bottom w:w="48" w:type="dxa"/>
              <w:right w:w="96" w:type="dxa"/>
            </w:tcMar>
            <w:vAlign w:val="center"/>
            <w:hideMark/>
          </w:tcPr>
          <w:p w14:paraId="0B51977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95</w:t>
            </w:r>
          </w:p>
        </w:tc>
        <w:tc>
          <w:tcPr>
            <w:tcW w:w="0" w:type="auto"/>
            <w:shd w:val="clear" w:color="auto" w:fill="auto"/>
            <w:tcMar>
              <w:top w:w="48" w:type="dxa"/>
              <w:left w:w="96" w:type="dxa"/>
              <w:bottom w:w="48" w:type="dxa"/>
              <w:right w:w="96" w:type="dxa"/>
            </w:tcMar>
            <w:vAlign w:val="center"/>
            <w:hideMark/>
          </w:tcPr>
          <w:p w14:paraId="542B77D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80</w:t>
            </w:r>
          </w:p>
        </w:tc>
      </w:tr>
    </w:tbl>
    <w:p w14:paraId="1578572F" w14:textId="77777777" w:rsidR="00B455E9" w:rsidRPr="009750B6" w:rsidRDefault="00B455E9"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44B557D4"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w:t>
      </w:r>
    </w:p>
    <w:p w14:paraId="7BF72ADE"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w:t>
      </w:r>
    </w:p>
    <w:p w14:paraId="54347218"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w:t>
      </w:r>
    </w:p>
    <w:p w14:paraId="7B09EED6" w14:textId="77777777" w:rsidR="00B455E9" w:rsidRPr="009750B6" w:rsidRDefault="00B455E9" w:rsidP="00523C57">
      <w:pPr>
        <w:numPr>
          <w:ilvl w:val="0"/>
          <w:numId w:val="397"/>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106</w:t>
      </w:r>
    </w:p>
    <w:p w14:paraId="471C8C11" w14:textId="77777777" w:rsidR="00B455E9" w:rsidRPr="009750B6" w:rsidRDefault="00B455E9" w:rsidP="00523C57">
      <w:pPr>
        <w:rPr>
          <w:rFonts w:asciiTheme="minorHAnsi" w:eastAsia="Times New Roman" w:hAnsiTheme="minorHAnsi" w:cstheme="minorHAnsi"/>
          <w:bCs/>
          <w:lang w:val="ru-RU" w:eastAsia="ru-RU"/>
        </w:rPr>
      </w:pPr>
    </w:p>
    <w:p w14:paraId="2D3639A0" w14:textId="77777777" w:rsidR="00B455E9" w:rsidRPr="009750B6" w:rsidRDefault="00B455E9" w:rsidP="00523C57">
      <w:pPr>
        <w:jc w:val="both"/>
        <w:rPr>
          <w:rFonts w:asciiTheme="minorHAnsi" w:hAnsiTheme="minorHAnsi" w:cstheme="minorHAnsi"/>
          <w:b/>
          <w:lang w:val="ru-RU"/>
        </w:rPr>
      </w:pPr>
      <w:r w:rsidRPr="009750B6">
        <w:rPr>
          <w:rFonts w:asciiTheme="minorHAnsi" w:hAnsiTheme="minorHAnsi" w:cstheme="minorHAnsi"/>
          <w:b/>
          <w:lang w:val="ru-RU"/>
        </w:rPr>
        <w:t xml:space="preserve">4.2.2.34. </w:t>
      </w:r>
      <w:r w:rsidRPr="009750B6">
        <w:rPr>
          <w:rFonts w:asciiTheme="minorHAnsi" w:hAnsiTheme="minorHAnsi" w:cstheme="minorHAnsi"/>
          <w:bCs/>
          <w:lang w:val="ru-RU"/>
        </w:rPr>
        <w:t>Определите денежный поток от операционной деятельности, используя показатели баланса и отчета о финансовых результатах предприятия за 2015 и 2016 годы: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072"/>
        <w:gridCol w:w="639"/>
        <w:gridCol w:w="639"/>
      </w:tblGrid>
      <w:tr w:rsidR="00B455E9" w:rsidRPr="009750B6" w14:paraId="1A5196A3" w14:textId="77777777" w:rsidTr="00B455E9">
        <w:trPr>
          <w:jc w:val="center"/>
        </w:trPr>
        <w:tc>
          <w:tcPr>
            <w:tcW w:w="0" w:type="auto"/>
            <w:shd w:val="clear" w:color="auto" w:fill="auto"/>
            <w:tcMar>
              <w:top w:w="48" w:type="dxa"/>
              <w:left w:w="96" w:type="dxa"/>
              <w:bottom w:w="48" w:type="dxa"/>
              <w:right w:w="96" w:type="dxa"/>
            </w:tcMar>
            <w:vAlign w:val="center"/>
            <w:hideMark/>
          </w:tcPr>
          <w:p w14:paraId="144D739D"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показатель</w:t>
            </w:r>
          </w:p>
        </w:tc>
        <w:tc>
          <w:tcPr>
            <w:tcW w:w="0" w:type="auto"/>
            <w:shd w:val="clear" w:color="auto" w:fill="auto"/>
            <w:tcMar>
              <w:top w:w="48" w:type="dxa"/>
              <w:left w:w="96" w:type="dxa"/>
              <w:bottom w:w="48" w:type="dxa"/>
              <w:right w:w="96" w:type="dxa"/>
            </w:tcMar>
            <w:vAlign w:val="center"/>
            <w:hideMark/>
          </w:tcPr>
          <w:p w14:paraId="7A590242"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2016</w:t>
            </w:r>
          </w:p>
        </w:tc>
        <w:tc>
          <w:tcPr>
            <w:tcW w:w="0" w:type="auto"/>
            <w:shd w:val="clear" w:color="auto" w:fill="auto"/>
            <w:tcMar>
              <w:top w:w="48" w:type="dxa"/>
              <w:left w:w="96" w:type="dxa"/>
              <w:bottom w:w="48" w:type="dxa"/>
              <w:right w:w="96" w:type="dxa"/>
            </w:tcMar>
            <w:vAlign w:val="center"/>
            <w:hideMark/>
          </w:tcPr>
          <w:p w14:paraId="43B88EF8" w14:textId="77777777" w:rsidR="00B455E9" w:rsidRPr="009750B6" w:rsidRDefault="00B455E9" w:rsidP="00523C57">
            <w:pPr>
              <w:jc w:val="center"/>
              <w:rPr>
                <w:rFonts w:asciiTheme="minorHAnsi" w:eastAsia="Times New Roman" w:hAnsiTheme="minorHAnsi" w:cstheme="minorHAnsi"/>
                <w:b/>
                <w:bCs/>
                <w:color w:val="222222"/>
                <w:lang w:val="ru-RU" w:eastAsia="ru-RU"/>
              </w:rPr>
            </w:pPr>
            <w:r w:rsidRPr="009750B6">
              <w:rPr>
                <w:rFonts w:asciiTheme="minorHAnsi" w:eastAsia="Times New Roman" w:hAnsiTheme="minorHAnsi" w:cstheme="minorHAnsi"/>
                <w:b/>
                <w:bCs/>
                <w:color w:val="222222"/>
                <w:sz w:val="22"/>
                <w:szCs w:val="22"/>
                <w:lang w:val="ru-RU" w:eastAsia="ru-RU"/>
              </w:rPr>
              <w:t>2015</w:t>
            </w:r>
          </w:p>
        </w:tc>
      </w:tr>
      <w:tr w:rsidR="00B455E9" w:rsidRPr="009750B6" w14:paraId="6B9D1F95" w14:textId="77777777" w:rsidTr="00B455E9">
        <w:trPr>
          <w:jc w:val="center"/>
        </w:trPr>
        <w:tc>
          <w:tcPr>
            <w:tcW w:w="0" w:type="auto"/>
            <w:shd w:val="clear" w:color="auto" w:fill="auto"/>
            <w:tcMar>
              <w:top w:w="48" w:type="dxa"/>
              <w:left w:w="96" w:type="dxa"/>
              <w:bottom w:w="48" w:type="dxa"/>
              <w:right w:w="96" w:type="dxa"/>
            </w:tcMar>
            <w:vAlign w:val="center"/>
            <w:hideMark/>
          </w:tcPr>
          <w:p w14:paraId="470CBD3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EBITDA</w:t>
            </w:r>
          </w:p>
        </w:tc>
        <w:tc>
          <w:tcPr>
            <w:tcW w:w="0" w:type="auto"/>
            <w:shd w:val="clear" w:color="auto" w:fill="auto"/>
            <w:tcMar>
              <w:top w:w="48" w:type="dxa"/>
              <w:left w:w="96" w:type="dxa"/>
              <w:bottom w:w="48" w:type="dxa"/>
              <w:right w:w="96" w:type="dxa"/>
            </w:tcMar>
            <w:vAlign w:val="center"/>
            <w:hideMark/>
          </w:tcPr>
          <w:p w14:paraId="4EC2A95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200</w:t>
            </w:r>
          </w:p>
        </w:tc>
        <w:tc>
          <w:tcPr>
            <w:tcW w:w="0" w:type="auto"/>
            <w:shd w:val="clear" w:color="auto" w:fill="auto"/>
            <w:tcMar>
              <w:top w:w="48" w:type="dxa"/>
              <w:left w:w="96" w:type="dxa"/>
              <w:bottom w:w="48" w:type="dxa"/>
              <w:right w:w="96" w:type="dxa"/>
            </w:tcMar>
            <w:vAlign w:val="center"/>
            <w:hideMark/>
          </w:tcPr>
          <w:p w14:paraId="1CE72C59"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170</w:t>
            </w:r>
          </w:p>
        </w:tc>
      </w:tr>
      <w:tr w:rsidR="00B455E9" w:rsidRPr="009750B6" w14:paraId="76EA9068" w14:textId="77777777" w:rsidTr="00B455E9">
        <w:trPr>
          <w:jc w:val="center"/>
        </w:trPr>
        <w:tc>
          <w:tcPr>
            <w:tcW w:w="0" w:type="auto"/>
            <w:shd w:val="clear" w:color="auto" w:fill="auto"/>
            <w:tcMar>
              <w:top w:w="48" w:type="dxa"/>
              <w:left w:w="96" w:type="dxa"/>
              <w:bottom w:w="48" w:type="dxa"/>
              <w:right w:w="96" w:type="dxa"/>
            </w:tcMar>
            <w:vAlign w:val="center"/>
            <w:hideMark/>
          </w:tcPr>
          <w:p w14:paraId="05D17B63"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EBIT</w:t>
            </w:r>
          </w:p>
        </w:tc>
        <w:tc>
          <w:tcPr>
            <w:tcW w:w="0" w:type="auto"/>
            <w:shd w:val="clear" w:color="auto" w:fill="auto"/>
            <w:tcMar>
              <w:top w:w="48" w:type="dxa"/>
              <w:left w:w="96" w:type="dxa"/>
              <w:bottom w:w="48" w:type="dxa"/>
              <w:right w:w="96" w:type="dxa"/>
            </w:tcMar>
            <w:vAlign w:val="center"/>
            <w:hideMark/>
          </w:tcPr>
          <w:p w14:paraId="507739F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140</w:t>
            </w:r>
          </w:p>
        </w:tc>
        <w:tc>
          <w:tcPr>
            <w:tcW w:w="0" w:type="auto"/>
            <w:shd w:val="clear" w:color="auto" w:fill="auto"/>
            <w:tcMar>
              <w:top w:w="48" w:type="dxa"/>
              <w:left w:w="96" w:type="dxa"/>
              <w:bottom w:w="48" w:type="dxa"/>
              <w:right w:w="96" w:type="dxa"/>
            </w:tcMar>
            <w:vAlign w:val="center"/>
            <w:hideMark/>
          </w:tcPr>
          <w:p w14:paraId="08F69624"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130</w:t>
            </w:r>
          </w:p>
        </w:tc>
      </w:tr>
      <w:tr w:rsidR="00B455E9" w:rsidRPr="009750B6" w14:paraId="61A75E5E" w14:textId="77777777" w:rsidTr="00B455E9">
        <w:trPr>
          <w:jc w:val="center"/>
        </w:trPr>
        <w:tc>
          <w:tcPr>
            <w:tcW w:w="0" w:type="auto"/>
            <w:shd w:val="clear" w:color="auto" w:fill="auto"/>
            <w:tcMar>
              <w:top w:w="48" w:type="dxa"/>
              <w:left w:w="96" w:type="dxa"/>
              <w:bottom w:w="48" w:type="dxa"/>
              <w:right w:w="96" w:type="dxa"/>
            </w:tcMar>
            <w:vAlign w:val="center"/>
            <w:hideMark/>
          </w:tcPr>
          <w:p w14:paraId="1FB2E1D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Амортизация</w:t>
            </w:r>
          </w:p>
        </w:tc>
        <w:tc>
          <w:tcPr>
            <w:tcW w:w="0" w:type="auto"/>
            <w:shd w:val="clear" w:color="auto" w:fill="auto"/>
            <w:tcMar>
              <w:top w:w="48" w:type="dxa"/>
              <w:left w:w="96" w:type="dxa"/>
              <w:bottom w:w="48" w:type="dxa"/>
              <w:right w:w="96" w:type="dxa"/>
            </w:tcMar>
            <w:vAlign w:val="center"/>
            <w:hideMark/>
          </w:tcPr>
          <w:p w14:paraId="2C8FAD5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w:t>
            </w:r>
          </w:p>
        </w:tc>
        <w:tc>
          <w:tcPr>
            <w:tcW w:w="0" w:type="auto"/>
            <w:shd w:val="clear" w:color="auto" w:fill="auto"/>
            <w:tcMar>
              <w:top w:w="48" w:type="dxa"/>
              <w:left w:w="96" w:type="dxa"/>
              <w:bottom w:w="48" w:type="dxa"/>
              <w:right w:w="96" w:type="dxa"/>
            </w:tcMar>
            <w:vAlign w:val="center"/>
            <w:hideMark/>
          </w:tcPr>
          <w:p w14:paraId="1EF96BC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40</w:t>
            </w:r>
          </w:p>
        </w:tc>
      </w:tr>
      <w:tr w:rsidR="00B455E9" w:rsidRPr="009750B6" w14:paraId="623A882D" w14:textId="77777777" w:rsidTr="00B455E9">
        <w:trPr>
          <w:jc w:val="center"/>
        </w:trPr>
        <w:tc>
          <w:tcPr>
            <w:tcW w:w="0" w:type="auto"/>
            <w:shd w:val="clear" w:color="auto" w:fill="auto"/>
            <w:tcMar>
              <w:top w:w="48" w:type="dxa"/>
              <w:left w:w="96" w:type="dxa"/>
              <w:bottom w:w="48" w:type="dxa"/>
              <w:right w:w="96" w:type="dxa"/>
            </w:tcMar>
            <w:vAlign w:val="center"/>
            <w:hideMark/>
          </w:tcPr>
          <w:p w14:paraId="6CDC3023"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Проценты</w:t>
            </w:r>
          </w:p>
        </w:tc>
        <w:tc>
          <w:tcPr>
            <w:tcW w:w="0" w:type="auto"/>
            <w:shd w:val="clear" w:color="auto" w:fill="auto"/>
            <w:tcMar>
              <w:top w:w="48" w:type="dxa"/>
              <w:left w:w="96" w:type="dxa"/>
              <w:bottom w:w="48" w:type="dxa"/>
              <w:right w:w="96" w:type="dxa"/>
            </w:tcMar>
            <w:vAlign w:val="center"/>
            <w:hideMark/>
          </w:tcPr>
          <w:p w14:paraId="562F8F72"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20</w:t>
            </w:r>
          </w:p>
        </w:tc>
        <w:tc>
          <w:tcPr>
            <w:tcW w:w="0" w:type="auto"/>
            <w:shd w:val="clear" w:color="auto" w:fill="auto"/>
            <w:tcMar>
              <w:top w:w="48" w:type="dxa"/>
              <w:left w:w="96" w:type="dxa"/>
              <w:bottom w:w="48" w:type="dxa"/>
              <w:right w:w="96" w:type="dxa"/>
            </w:tcMar>
            <w:vAlign w:val="center"/>
            <w:hideMark/>
          </w:tcPr>
          <w:p w14:paraId="799EF56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30</w:t>
            </w:r>
          </w:p>
        </w:tc>
      </w:tr>
      <w:tr w:rsidR="00B455E9" w:rsidRPr="009750B6" w14:paraId="59AA6F60" w14:textId="77777777" w:rsidTr="00B455E9">
        <w:trPr>
          <w:jc w:val="center"/>
        </w:trPr>
        <w:tc>
          <w:tcPr>
            <w:tcW w:w="0" w:type="auto"/>
            <w:shd w:val="clear" w:color="auto" w:fill="auto"/>
            <w:tcMar>
              <w:top w:w="48" w:type="dxa"/>
              <w:left w:w="96" w:type="dxa"/>
              <w:bottom w:w="48" w:type="dxa"/>
              <w:right w:w="96" w:type="dxa"/>
            </w:tcMar>
            <w:vAlign w:val="center"/>
            <w:hideMark/>
          </w:tcPr>
          <w:p w14:paraId="7A87131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Прибыль</w:t>
            </w:r>
          </w:p>
        </w:tc>
        <w:tc>
          <w:tcPr>
            <w:tcW w:w="0" w:type="auto"/>
            <w:shd w:val="clear" w:color="auto" w:fill="auto"/>
            <w:tcMar>
              <w:top w:w="48" w:type="dxa"/>
              <w:left w:w="96" w:type="dxa"/>
              <w:bottom w:w="48" w:type="dxa"/>
              <w:right w:w="96" w:type="dxa"/>
            </w:tcMar>
            <w:vAlign w:val="center"/>
            <w:hideMark/>
          </w:tcPr>
          <w:p w14:paraId="2AF3628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120</w:t>
            </w:r>
          </w:p>
        </w:tc>
        <w:tc>
          <w:tcPr>
            <w:tcW w:w="0" w:type="auto"/>
            <w:shd w:val="clear" w:color="auto" w:fill="auto"/>
            <w:tcMar>
              <w:top w:w="48" w:type="dxa"/>
              <w:left w:w="96" w:type="dxa"/>
              <w:bottom w:w="48" w:type="dxa"/>
              <w:right w:w="96" w:type="dxa"/>
            </w:tcMar>
            <w:vAlign w:val="center"/>
            <w:hideMark/>
          </w:tcPr>
          <w:p w14:paraId="56175F28"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100</w:t>
            </w:r>
          </w:p>
        </w:tc>
      </w:tr>
      <w:tr w:rsidR="00B455E9" w:rsidRPr="009750B6" w14:paraId="4C4CBFC7" w14:textId="77777777" w:rsidTr="00B455E9">
        <w:trPr>
          <w:jc w:val="center"/>
        </w:trPr>
        <w:tc>
          <w:tcPr>
            <w:tcW w:w="0" w:type="auto"/>
            <w:shd w:val="clear" w:color="auto" w:fill="auto"/>
            <w:tcMar>
              <w:top w:w="48" w:type="dxa"/>
              <w:left w:w="96" w:type="dxa"/>
              <w:bottom w:w="48" w:type="dxa"/>
              <w:right w:w="96" w:type="dxa"/>
            </w:tcMar>
            <w:vAlign w:val="center"/>
            <w:hideMark/>
          </w:tcPr>
          <w:p w14:paraId="7A7F9AA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Чистая прибыль</w:t>
            </w:r>
          </w:p>
        </w:tc>
        <w:tc>
          <w:tcPr>
            <w:tcW w:w="0" w:type="auto"/>
            <w:shd w:val="clear" w:color="auto" w:fill="auto"/>
            <w:tcMar>
              <w:top w:w="48" w:type="dxa"/>
              <w:left w:w="96" w:type="dxa"/>
              <w:bottom w:w="48" w:type="dxa"/>
              <w:right w:w="96" w:type="dxa"/>
            </w:tcMar>
            <w:vAlign w:val="center"/>
            <w:hideMark/>
          </w:tcPr>
          <w:p w14:paraId="0C5CDE4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96</w:t>
            </w:r>
          </w:p>
        </w:tc>
        <w:tc>
          <w:tcPr>
            <w:tcW w:w="0" w:type="auto"/>
            <w:shd w:val="clear" w:color="auto" w:fill="auto"/>
            <w:tcMar>
              <w:top w:w="48" w:type="dxa"/>
              <w:left w:w="96" w:type="dxa"/>
              <w:bottom w:w="48" w:type="dxa"/>
              <w:right w:w="96" w:type="dxa"/>
            </w:tcMar>
            <w:vAlign w:val="center"/>
            <w:hideMark/>
          </w:tcPr>
          <w:p w14:paraId="61C7E298"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80</w:t>
            </w:r>
          </w:p>
        </w:tc>
      </w:tr>
      <w:tr w:rsidR="00B455E9" w:rsidRPr="009750B6" w14:paraId="3D310F31" w14:textId="77777777" w:rsidTr="00B455E9">
        <w:trPr>
          <w:jc w:val="center"/>
        </w:trPr>
        <w:tc>
          <w:tcPr>
            <w:tcW w:w="0" w:type="auto"/>
            <w:shd w:val="clear" w:color="auto" w:fill="auto"/>
            <w:tcMar>
              <w:top w:w="48" w:type="dxa"/>
              <w:left w:w="96" w:type="dxa"/>
              <w:bottom w:w="48" w:type="dxa"/>
              <w:right w:w="96" w:type="dxa"/>
            </w:tcMar>
            <w:vAlign w:val="center"/>
            <w:hideMark/>
          </w:tcPr>
          <w:p w14:paraId="376617F9"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Денежные средства</w:t>
            </w:r>
          </w:p>
        </w:tc>
        <w:tc>
          <w:tcPr>
            <w:tcW w:w="0" w:type="auto"/>
            <w:shd w:val="clear" w:color="auto" w:fill="auto"/>
            <w:tcMar>
              <w:top w:w="48" w:type="dxa"/>
              <w:left w:w="96" w:type="dxa"/>
              <w:bottom w:w="48" w:type="dxa"/>
              <w:right w:w="96" w:type="dxa"/>
            </w:tcMar>
            <w:vAlign w:val="center"/>
            <w:hideMark/>
          </w:tcPr>
          <w:p w14:paraId="62B28DC3"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w:t>
            </w:r>
          </w:p>
        </w:tc>
        <w:tc>
          <w:tcPr>
            <w:tcW w:w="0" w:type="auto"/>
            <w:shd w:val="clear" w:color="auto" w:fill="auto"/>
            <w:tcMar>
              <w:top w:w="48" w:type="dxa"/>
              <w:left w:w="96" w:type="dxa"/>
              <w:bottom w:w="48" w:type="dxa"/>
              <w:right w:w="96" w:type="dxa"/>
            </w:tcMar>
            <w:vAlign w:val="center"/>
            <w:hideMark/>
          </w:tcPr>
          <w:p w14:paraId="76F557AA"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50</w:t>
            </w:r>
          </w:p>
        </w:tc>
      </w:tr>
      <w:tr w:rsidR="00B455E9" w:rsidRPr="009750B6" w14:paraId="06CD3E88" w14:textId="77777777" w:rsidTr="00B455E9">
        <w:trPr>
          <w:jc w:val="center"/>
        </w:trPr>
        <w:tc>
          <w:tcPr>
            <w:tcW w:w="0" w:type="auto"/>
            <w:shd w:val="clear" w:color="auto" w:fill="auto"/>
            <w:tcMar>
              <w:top w:w="48" w:type="dxa"/>
              <w:left w:w="96" w:type="dxa"/>
              <w:bottom w:w="48" w:type="dxa"/>
              <w:right w:w="96" w:type="dxa"/>
            </w:tcMar>
            <w:vAlign w:val="center"/>
            <w:hideMark/>
          </w:tcPr>
          <w:p w14:paraId="1E209D2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Запасы</w:t>
            </w:r>
          </w:p>
        </w:tc>
        <w:tc>
          <w:tcPr>
            <w:tcW w:w="0" w:type="auto"/>
            <w:shd w:val="clear" w:color="auto" w:fill="auto"/>
            <w:tcMar>
              <w:top w:w="48" w:type="dxa"/>
              <w:left w:w="96" w:type="dxa"/>
              <w:bottom w:w="48" w:type="dxa"/>
              <w:right w:w="96" w:type="dxa"/>
            </w:tcMar>
            <w:vAlign w:val="center"/>
            <w:hideMark/>
          </w:tcPr>
          <w:p w14:paraId="6439862E"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160</w:t>
            </w:r>
          </w:p>
        </w:tc>
        <w:tc>
          <w:tcPr>
            <w:tcW w:w="0" w:type="auto"/>
            <w:shd w:val="clear" w:color="auto" w:fill="auto"/>
            <w:tcMar>
              <w:top w:w="48" w:type="dxa"/>
              <w:left w:w="96" w:type="dxa"/>
              <w:bottom w:w="48" w:type="dxa"/>
              <w:right w:w="96" w:type="dxa"/>
            </w:tcMar>
            <w:vAlign w:val="center"/>
            <w:hideMark/>
          </w:tcPr>
          <w:p w14:paraId="0DDD8894"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180</w:t>
            </w:r>
          </w:p>
        </w:tc>
      </w:tr>
      <w:tr w:rsidR="00B455E9" w:rsidRPr="009750B6" w14:paraId="294CBEA0" w14:textId="77777777" w:rsidTr="00B455E9">
        <w:trPr>
          <w:jc w:val="center"/>
        </w:trPr>
        <w:tc>
          <w:tcPr>
            <w:tcW w:w="0" w:type="auto"/>
            <w:shd w:val="clear" w:color="auto" w:fill="auto"/>
            <w:tcMar>
              <w:top w:w="48" w:type="dxa"/>
              <w:left w:w="96" w:type="dxa"/>
              <w:bottom w:w="48" w:type="dxa"/>
              <w:right w:w="96" w:type="dxa"/>
            </w:tcMar>
            <w:vAlign w:val="center"/>
            <w:hideMark/>
          </w:tcPr>
          <w:p w14:paraId="0AE493B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Дебиторская задолженность</w:t>
            </w:r>
          </w:p>
        </w:tc>
        <w:tc>
          <w:tcPr>
            <w:tcW w:w="0" w:type="auto"/>
            <w:shd w:val="clear" w:color="auto" w:fill="auto"/>
            <w:tcMar>
              <w:top w:w="48" w:type="dxa"/>
              <w:left w:w="96" w:type="dxa"/>
              <w:bottom w:w="48" w:type="dxa"/>
              <w:right w:w="96" w:type="dxa"/>
            </w:tcMar>
            <w:vAlign w:val="center"/>
            <w:hideMark/>
          </w:tcPr>
          <w:p w14:paraId="7E02AE2F"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300</w:t>
            </w:r>
          </w:p>
        </w:tc>
        <w:tc>
          <w:tcPr>
            <w:tcW w:w="0" w:type="auto"/>
            <w:shd w:val="clear" w:color="auto" w:fill="auto"/>
            <w:tcMar>
              <w:top w:w="48" w:type="dxa"/>
              <w:left w:w="96" w:type="dxa"/>
              <w:bottom w:w="48" w:type="dxa"/>
              <w:right w:w="96" w:type="dxa"/>
            </w:tcMar>
            <w:vAlign w:val="center"/>
            <w:hideMark/>
          </w:tcPr>
          <w:p w14:paraId="47E14CD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250</w:t>
            </w:r>
          </w:p>
        </w:tc>
      </w:tr>
      <w:tr w:rsidR="00B455E9" w:rsidRPr="009750B6" w14:paraId="4E3CAD15" w14:textId="77777777" w:rsidTr="00B455E9">
        <w:trPr>
          <w:jc w:val="center"/>
        </w:trPr>
        <w:tc>
          <w:tcPr>
            <w:tcW w:w="0" w:type="auto"/>
            <w:shd w:val="clear" w:color="auto" w:fill="auto"/>
            <w:tcMar>
              <w:top w:w="48" w:type="dxa"/>
              <w:left w:w="96" w:type="dxa"/>
              <w:bottom w:w="48" w:type="dxa"/>
              <w:right w:w="96" w:type="dxa"/>
            </w:tcMar>
            <w:vAlign w:val="center"/>
            <w:hideMark/>
          </w:tcPr>
          <w:p w14:paraId="0039CBA8"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Остаточная стоимость ОС</w:t>
            </w:r>
          </w:p>
        </w:tc>
        <w:tc>
          <w:tcPr>
            <w:tcW w:w="0" w:type="auto"/>
            <w:shd w:val="clear" w:color="auto" w:fill="auto"/>
            <w:tcMar>
              <w:top w:w="48" w:type="dxa"/>
              <w:left w:w="96" w:type="dxa"/>
              <w:bottom w:w="48" w:type="dxa"/>
              <w:right w:w="96" w:type="dxa"/>
            </w:tcMar>
            <w:vAlign w:val="center"/>
            <w:hideMark/>
          </w:tcPr>
          <w:p w14:paraId="4446A31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550</w:t>
            </w:r>
          </w:p>
        </w:tc>
        <w:tc>
          <w:tcPr>
            <w:tcW w:w="0" w:type="auto"/>
            <w:shd w:val="clear" w:color="auto" w:fill="auto"/>
            <w:tcMar>
              <w:top w:w="48" w:type="dxa"/>
              <w:left w:w="96" w:type="dxa"/>
              <w:bottom w:w="48" w:type="dxa"/>
              <w:right w:w="96" w:type="dxa"/>
            </w:tcMar>
            <w:vAlign w:val="center"/>
            <w:hideMark/>
          </w:tcPr>
          <w:p w14:paraId="64EC09B1"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480</w:t>
            </w:r>
          </w:p>
        </w:tc>
      </w:tr>
      <w:tr w:rsidR="00B455E9" w:rsidRPr="009750B6" w14:paraId="3B61CA34" w14:textId="77777777" w:rsidTr="00B455E9">
        <w:trPr>
          <w:jc w:val="center"/>
        </w:trPr>
        <w:tc>
          <w:tcPr>
            <w:tcW w:w="0" w:type="auto"/>
            <w:shd w:val="clear" w:color="auto" w:fill="auto"/>
            <w:tcMar>
              <w:top w:w="48" w:type="dxa"/>
              <w:left w:w="96" w:type="dxa"/>
              <w:bottom w:w="48" w:type="dxa"/>
              <w:right w:w="96" w:type="dxa"/>
            </w:tcMar>
            <w:vAlign w:val="center"/>
            <w:hideMark/>
          </w:tcPr>
          <w:p w14:paraId="08C8DA0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Первоначальная стоимость ОС</w:t>
            </w:r>
          </w:p>
        </w:tc>
        <w:tc>
          <w:tcPr>
            <w:tcW w:w="0" w:type="auto"/>
            <w:shd w:val="clear" w:color="auto" w:fill="auto"/>
            <w:tcMar>
              <w:top w:w="48" w:type="dxa"/>
              <w:left w:w="96" w:type="dxa"/>
              <w:bottom w:w="48" w:type="dxa"/>
              <w:right w:w="96" w:type="dxa"/>
            </w:tcMar>
            <w:vAlign w:val="center"/>
            <w:hideMark/>
          </w:tcPr>
          <w:p w14:paraId="1C61A28D"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700</w:t>
            </w:r>
          </w:p>
        </w:tc>
        <w:tc>
          <w:tcPr>
            <w:tcW w:w="0" w:type="auto"/>
            <w:shd w:val="clear" w:color="auto" w:fill="auto"/>
            <w:tcMar>
              <w:top w:w="48" w:type="dxa"/>
              <w:left w:w="96" w:type="dxa"/>
              <w:bottom w:w="48" w:type="dxa"/>
              <w:right w:w="96" w:type="dxa"/>
            </w:tcMar>
            <w:vAlign w:val="center"/>
            <w:hideMark/>
          </w:tcPr>
          <w:p w14:paraId="68A5CAC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600</w:t>
            </w:r>
          </w:p>
        </w:tc>
      </w:tr>
      <w:tr w:rsidR="00B455E9" w:rsidRPr="009750B6" w14:paraId="298026A3" w14:textId="77777777" w:rsidTr="00B455E9">
        <w:trPr>
          <w:jc w:val="center"/>
        </w:trPr>
        <w:tc>
          <w:tcPr>
            <w:tcW w:w="0" w:type="auto"/>
            <w:shd w:val="clear" w:color="auto" w:fill="auto"/>
            <w:tcMar>
              <w:top w:w="48" w:type="dxa"/>
              <w:left w:w="96" w:type="dxa"/>
              <w:bottom w:w="48" w:type="dxa"/>
              <w:right w:w="96" w:type="dxa"/>
            </w:tcMar>
            <w:vAlign w:val="center"/>
            <w:hideMark/>
          </w:tcPr>
          <w:p w14:paraId="3196FB6B"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Собственный капитал</w:t>
            </w:r>
          </w:p>
        </w:tc>
        <w:tc>
          <w:tcPr>
            <w:tcW w:w="0" w:type="auto"/>
            <w:shd w:val="clear" w:color="auto" w:fill="auto"/>
            <w:tcMar>
              <w:top w:w="48" w:type="dxa"/>
              <w:left w:w="96" w:type="dxa"/>
              <w:bottom w:w="48" w:type="dxa"/>
              <w:right w:w="96" w:type="dxa"/>
            </w:tcMar>
            <w:vAlign w:val="center"/>
            <w:hideMark/>
          </w:tcPr>
          <w:p w14:paraId="0837F923"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525</w:t>
            </w:r>
          </w:p>
        </w:tc>
        <w:tc>
          <w:tcPr>
            <w:tcW w:w="0" w:type="auto"/>
            <w:shd w:val="clear" w:color="auto" w:fill="auto"/>
            <w:tcMar>
              <w:top w:w="48" w:type="dxa"/>
              <w:left w:w="96" w:type="dxa"/>
              <w:bottom w:w="48" w:type="dxa"/>
              <w:right w:w="96" w:type="dxa"/>
            </w:tcMar>
            <w:vAlign w:val="center"/>
            <w:hideMark/>
          </w:tcPr>
          <w:p w14:paraId="665D6F35"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495</w:t>
            </w:r>
          </w:p>
        </w:tc>
      </w:tr>
      <w:tr w:rsidR="00B455E9" w:rsidRPr="009750B6" w14:paraId="10A8705C" w14:textId="77777777" w:rsidTr="00B455E9">
        <w:trPr>
          <w:jc w:val="center"/>
        </w:trPr>
        <w:tc>
          <w:tcPr>
            <w:tcW w:w="0" w:type="auto"/>
            <w:shd w:val="clear" w:color="auto" w:fill="auto"/>
            <w:tcMar>
              <w:top w:w="48" w:type="dxa"/>
              <w:left w:w="96" w:type="dxa"/>
              <w:bottom w:w="48" w:type="dxa"/>
              <w:right w:w="96" w:type="dxa"/>
            </w:tcMar>
            <w:vAlign w:val="center"/>
            <w:hideMark/>
          </w:tcPr>
          <w:p w14:paraId="345701A6"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Долг</w:t>
            </w:r>
          </w:p>
        </w:tc>
        <w:tc>
          <w:tcPr>
            <w:tcW w:w="0" w:type="auto"/>
            <w:shd w:val="clear" w:color="auto" w:fill="auto"/>
            <w:tcMar>
              <w:top w:w="48" w:type="dxa"/>
              <w:left w:w="96" w:type="dxa"/>
              <w:bottom w:w="48" w:type="dxa"/>
              <w:right w:w="96" w:type="dxa"/>
            </w:tcMar>
            <w:vAlign w:val="center"/>
            <w:hideMark/>
          </w:tcPr>
          <w:p w14:paraId="08E70D42"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450</w:t>
            </w:r>
          </w:p>
        </w:tc>
        <w:tc>
          <w:tcPr>
            <w:tcW w:w="0" w:type="auto"/>
            <w:shd w:val="clear" w:color="auto" w:fill="auto"/>
            <w:tcMar>
              <w:top w:w="48" w:type="dxa"/>
              <w:left w:w="96" w:type="dxa"/>
              <w:bottom w:w="48" w:type="dxa"/>
              <w:right w:w="96" w:type="dxa"/>
            </w:tcMar>
            <w:vAlign w:val="center"/>
            <w:hideMark/>
          </w:tcPr>
          <w:p w14:paraId="22F44930"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385</w:t>
            </w:r>
          </w:p>
        </w:tc>
      </w:tr>
      <w:tr w:rsidR="00B455E9" w:rsidRPr="009750B6" w14:paraId="58B84678" w14:textId="77777777" w:rsidTr="00B455E9">
        <w:trPr>
          <w:jc w:val="center"/>
        </w:trPr>
        <w:tc>
          <w:tcPr>
            <w:tcW w:w="0" w:type="auto"/>
            <w:shd w:val="clear" w:color="auto" w:fill="auto"/>
            <w:tcMar>
              <w:top w:w="48" w:type="dxa"/>
              <w:left w:w="96" w:type="dxa"/>
              <w:bottom w:w="48" w:type="dxa"/>
              <w:right w:w="96" w:type="dxa"/>
            </w:tcMar>
            <w:vAlign w:val="center"/>
            <w:hideMark/>
          </w:tcPr>
          <w:p w14:paraId="28EB3C8F"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Кредиторская задолженность</w:t>
            </w:r>
          </w:p>
        </w:tc>
        <w:tc>
          <w:tcPr>
            <w:tcW w:w="0" w:type="auto"/>
            <w:shd w:val="clear" w:color="auto" w:fill="auto"/>
            <w:tcMar>
              <w:top w:w="48" w:type="dxa"/>
              <w:left w:w="96" w:type="dxa"/>
              <w:bottom w:w="48" w:type="dxa"/>
              <w:right w:w="96" w:type="dxa"/>
            </w:tcMar>
            <w:vAlign w:val="center"/>
            <w:hideMark/>
          </w:tcPr>
          <w:p w14:paraId="637F0A32"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95</w:t>
            </w:r>
          </w:p>
        </w:tc>
        <w:tc>
          <w:tcPr>
            <w:tcW w:w="0" w:type="auto"/>
            <w:shd w:val="clear" w:color="auto" w:fill="auto"/>
            <w:tcMar>
              <w:top w:w="48" w:type="dxa"/>
              <w:left w:w="96" w:type="dxa"/>
              <w:bottom w:w="48" w:type="dxa"/>
              <w:right w:w="96" w:type="dxa"/>
            </w:tcMar>
            <w:vAlign w:val="center"/>
            <w:hideMark/>
          </w:tcPr>
          <w:p w14:paraId="1BB70E9C" w14:textId="77777777" w:rsidR="00B455E9" w:rsidRPr="009750B6" w:rsidRDefault="00B455E9" w:rsidP="00523C57">
            <w:pPr>
              <w:rPr>
                <w:rFonts w:asciiTheme="minorHAnsi" w:eastAsia="Times New Roman" w:hAnsiTheme="minorHAnsi" w:cstheme="minorHAnsi"/>
                <w:color w:val="222222"/>
                <w:lang w:val="ru-RU" w:eastAsia="ru-RU"/>
              </w:rPr>
            </w:pPr>
            <w:r w:rsidRPr="009750B6">
              <w:rPr>
                <w:rFonts w:asciiTheme="minorHAnsi" w:eastAsia="Times New Roman" w:hAnsiTheme="minorHAnsi" w:cstheme="minorHAnsi"/>
                <w:color w:val="222222"/>
                <w:sz w:val="22"/>
                <w:szCs w:val="22"/>
                <w:lang w:val="ru-RU" w:eastAsia="ru-RU"/>
              </w:rPr>
              <w:t>80</w:t>
            </w:r>
          </w:p>
        </w:tc>
      </w:tr>
    </w:tbl>
    <w:p w14:paraId="30745498" w14:textId="77777777" w:rsidR="00B455E9" w:rsidRPr="009750B6" w:rsidRDefault="00B455E9" w:rsidP="00523C57">
      <w:pPr>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79DE0D61"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w:t>
      </w:r>
    </w:p>
    <w:p w14:paraId="56B42AFD"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126</w:t>
      </w:r>
    </w:p>
    <w:p w14:paraId="58E2035A" w14:textId="77777777" w:rsidR="00B455E9" w:rsidRPr="009750B6" w:rsidRDefault="00B455E9" w:rsidP="00523C57">
      <w:pPr>
        <w:numPr>
          <w:ilvl w:val="0"/>
          <w:numId w:val="397"/>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141</w:t>
      </w:r>
    </w:p>
    <w:p w14:paraId="71A76C8F"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191</w:t>
      </w:r>
    </w:p>
    <w:p w14:paraId="3EFC941F" w14:textId="77777777" w:rsidR="00B455E9" w:rsidRPr="009750B6" w:rsidRDefault="00B455E9" w:rsidP="00523C57">
      <w:pPr>
        <w:rPr>
          <w:rFonts w:asciiTheme="minorHAnsi" w:eastAsia="Times New Roman" w:hAnsiTheme="minorHAnsi" w:cstheme="minorHAnsi"/>
          <w:bCs/>
          <w:lang w:val="ru-RU" w:eastAsia="ru-RU"/>
        </w:rPr>
      </w:pPr>
    </w:p>
    <w:p w14:paraId="7ACB51EF" w14:textId="77777777" w:rsidR="00B455E9" w:rsidRPr="009750B6" w:rsidRDefault="00B455E9" w:rsidP="00523C57">
      <w:pPr>
        <w:jc w:val="both"/>
        <w:rPr>
          <w:rFonts w:asciiTheme="minorHAnsi" w:hAnsiTheme="minorHAnsi" w:cstheme="minorHAnsi"/>
          <w:bCs/>
          <w:lang w:val="ru-RU"/>
        </w:rPr>
      </w:pPr>
      <w:r w:rsidRPr="009750B6">
        <w:rPr>
          <w:rFonts w:asciiTheme="minorHAnsi" w:hAnsiTheme="minorHAnsi" w:cstheme="minorHAnsi"/>
          <w:b/>
          <w:lang w:val="ru-RU"/>
        </w:rPr>
        <w:t>4.2.2.35.</w:t>
      </w:r>
      <w:r w:rsidRPr="009750B6">
        <w:rPr>
          <w:rFonts w:asciiTheme="minorHAnsi" w:hAnsiTheme="minorHAnsi" w:cstheme="minorHAnsi"/>
          <w:bCs/>
          <w:lang w:val="ru-RU"/>
        </w:rPr>
        <w:t xml:space="preserve"> Определить денежный поток на инвестированный капитал, если известно, что: денежный поток от операционной деятельности 3120, чистая прибыль 1900, амортизация 70, капитальные вложения 343, выплаты процентов 47, ставка налога 15%, чистый долг 300.</w:t>
      </w:r>
      <w:r w:rsidRPr="009750B6">
        <w:rPr>
          <w:rFonts w:asciiTheme="minorHAnsi" w:hAnsiTheme="minorHAnsi" w:cstheme="minorHAnsi"/>
          <w:bCs/>
          <w:lang w:val="ru-RU"/>
        </w:rPr>
        <w:br/>
        <w:t>Варианты ответа:</w:t>
      </w:r>
    </w:p>
    <w:p w14:paraId="65133482"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1627</w:t>
      </w:r>
    </w:p>
    <w:p w14:paraId="2CD254A4"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1670</w:t>
      </w:r>
    </w:p>
    <w:p w14:paraId="1C05E342" w14:textId="77777777" w:rsidR="00B455E9" w:rsidRPr="009750B6" w:rsidRDefault="00B455E9" w:rsidP="00523C57">
      <w:pPr>
        <w:numPr>
          <w:ilvl w:val="0"/>
          <w:numId w:val="397"/>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2817</w:t>
      </w:r>
    </w:p>
    <w:p w14:paraId="28EC1FFD" w14:textId="77777777" w:rsidR="00B455E9" w:rsidRPr="009750B6" w:rsidRDefault="00B455E9"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2784</w:t>
      </w:r>
    </w:p>
    <w:p w14:paraId="0593EB8E" w14:textId="77777777" w:rsidR="00B455E9" w:rsidRPr="009750B6" w:rsidRDefault="00B455E9" w:rsidP="00523C57">
      <w:pPr>
        <w:rPr>
          <w:rFonts w:asciiTheme="minorHAnsi" w:eastAsia="Times New Roman" w:hAnsiTheme="minorHAnsi" w:cstheme="minorHAnsi"/>
          <w:bCs/>
          <w:lang w:val="ru-RU" w:eastAsia="ru-RU"/>
        </w:rPr>
      </w:pPr>
    </w:p>
    <w:p w14:paraId="16C0545F" w14:textId="77777777" w:rsidR="00B455E9" w:rsidRPr="009750B6" w:rsidRDefault="00B455E9" w:rsidP="00523C57">
      <w:pPr>
        <w:rPr>
          <w:rFonts w:asciiTheme="minorHAnsi" w:eastAsia="Times New Roman" w:hAnsiTheme="minorHAnsi" w:cstheme="minorHAnsi"/>
          <w:bCs/>
          <w:lang w:val="ru-RU" w:eastAsia="ru-RU"/>
        </w:rPr>
      </w:pPr>
    </w:p>
    <w:p w14:paraId="6B717350" w14:textId="77777777" w:rsidR="00646BB1" w:rsidRPr="009750B6" w:rsidRDefault="00646BB1" w:rsidP="00523C57">
      <w:pPr>
        <w:pStyle w:val="3"/>
        <w:spacing w:before="0" w:line="240" w:lineRule="auto"/>
        <w:jc w:val="center"/>
        <w:rPr>
          <w:rFonts w:asciiTheme="minorHAnsi" w:hAnsiTheme="minorHAnsi" w:cstheme="minorHAnsi"/>
          <w:color w:val="auto"/>
          <w:sz w:val="24"/>
          <w:szCs w:val="24"/>
        </w:rPr>
      </w:pPr>
      <w:bookmarkStart w:id="58" w:name="_Toc75862726"/>
      <w:r w:rsidRPr="009750B6">
        <w:rPr>
          <w:rFonts w:asciiTheme="minorHAnsi" w:hAnsiTheme="minorHAnsi" w:cstheme="minorHAnsi"/>
          <w:color w:val="auto"/>
          <w:sz w:val="24"/>
          <w:szCs w:val="24"/>
        </w:rPr>
        <w:t>4.2.3. Сравнительный подход</w:t>
      </w:r>
      <w:bookmarkEnd w:id="57"/>
      <w:bookmarkEnd w:id="58"/>
    </w:p>
    <w:p w14:paraId="7A61A3BE" w14:textId="77777777" w:rsidR="003954C4" w:rsidRPr="009750B6" w:rsidRDefault="003954C4" w:rsidP="00523C57">
      <w:pPr>
        <w:rPr>
          <w:rFonts w:asciiTheme="minorHAnsi" w:hAnsiTheme="minorHAnsi" w:cstheme="minorHAnsi"/>
        </w:rPr>
      </w:pPr>
      <w:bookmarkStart w:id="59" w:name="_Toc500751331"/>
    </w:p>
    <w:p w14:paraId="0ED3AE95"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4.2.3.1.</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Некто оценивает стоимость собственного капитала компании А для стратегического инвестора. Для учета риска частной компании этот самый некто применяет скидку 30% к рыночной капитализации по торгуемым компаниям. Исходные данные для расчета: рыночная стоимость долга 2,6 млн руб.; EBITDA нормализованная 27,1 млн руб.; мультипликатор «инвестированный капитал / EBITDA» равен 9. Оценить стоимость собственного капитала компании</w:t>
      </w:r>
      <w:r w:rsidRPr="009750B6">
        <w:rPr>
          <w:rFonts w:asciiTheme="minorHAnsi" w:eastAsia="Times New Roman" w:hAnsiTheme="minorHAnsi" w:cstheme="minorHAnsi"/>
          <w:lang w:val="ru-RU" w:eastAsia="ru-RU"/>
        </w:rPr>
        <w:t>.</w:t>
      </w:r>
    </w:p>
    <w:p w14:paraId="69DD35A9"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66082B0" w14:textId="77777777" w:rsidR="00376FE3" w:rsidRPr="009750B6" w:rsidRDefault="00376FE3"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170,7 млн</w:t>
      </w:r>
      <w:r w:rsidR="0086484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1F82822A" w14:textId="77777777" w:rsidR="00376FE3" w:rsidRPr="009750B6" w:rsidRDefault="00376FE3" w:rsidP="00523C57">
      <w:pPr>
        <w:numPr>
          <w:ilvl w:val="0"/>
          <w:numId w:val="39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168,9 млн</w:t>
      </w:r>
      <w:r w:rsidR="00864841"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
          <w:lang w:val="ru-RU" w:eastAsia="ru-RU"/>
        </w:rPr>
        <w:t>руб.</w:t>
      </w:r>
    </w:p>
    <w:p w14:paraId="6CC85222" w14:textId="77777777" w:rsidR="00376FE3" w:rsidRPr="009750B6" w:rsidRDefault="00376FE3"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241,3 млн</w:t>
      </w:r>
      <w:r w:rsidR="0086484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5C03CA20" w14:textId="77777777" w:rsidR="00376FE3" w:rsidRPr="009750B6" w:rsidRDefault="00376FE3" w:rsidP="00523C57">
      <w:pPr>
        <w:numPr>
          <w:ilvl w:val="0"/>
          <w:numId w:val="39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243,9 млн</w:t>
      </w:r>
      <w:r w:rsidR="0086484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186E1D7F" w14:textId="77777777" w:rsidR="00376FE3" w:rsidRPr="009750B6" w:rsidRDefault="00376FE3" w:rsidP="00523C57">
      <w:pPr>
        <w:rPr>
          <w:rFonts w:asciiTheme="minorHAnsi" w:eastAsia="Times New Roman" w:hAnsiTheme="minorHAnsi" w:cstheme="minorHAnsi"/>
          <w:lang w:val="ru-RU" w:eastAsia="ru-RU"/>
        </w:rPr>
      </w:pPr>
    </w:p>
    <w:p w14:paraId="536E4BE1"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4.2.3.2.</w:t>
      </w:r>
      <w:r w:rsidRPr="009750B6">
        <w:rPr>
          <w:rFonts w:asciiTheme="minorHAnsi" w:eastAsia="Times New Roman" w:hAnsiTheme="minorHAnsi" w:cstheme="minorHAnsi"/>
          <w:lang w:val="ru-RU" w:eastAsia="ru-RU"/>
        </w:rPr>
        <w:t> Чистая прибыль на одну акцию (EPS) оцениваемой компании за 2016 г. составила 37 руб. Рыночная стоимость акции компании на 31.12.2016 г. составила 700 руб. В 3 квартале 2016 г. компания получила убыток от списания сырья и материалов в размере 20 руб. на акцию, а также непредвиденный убыток в размере 12 руб. на акцию. В 4 квартале компания получила доход от изменения в учетной политике расчета метода амортизации нематериальных активов в размере 17 руб. на акцию. Рассчитайте мультипликатор P/E с учетом нормализации прибыли.</w:t>
      </w:r>
    </w:p>
    <w:p w14:paraId="4961E02A"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AE1748A" w14:textId="77777777" w:rsidR="00376FE3" w:rsidRPr="009750B6" w:rsidRDefault="00376FE3" w:rsidP="00523C57">
      <w:pPr>
        <w:numPr>
          <w:ilvl w:val="0"/>
          <w:numId w:val="3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14,3</w:t>
      </w:r>
    </w:p>
    <w:p w14:paraId="46409E56" w14:textId="77777777" w:rsidR="00376FE3" w:rsidRPr="009750B6" w:rsidRDefault="00376FE3" w:rsidP="00523C57">
      <w:pPr>
        <w:numPr>
          <w:ilvl w:val="0"/>
          <w:numId w:val="3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31,8</w:t>
      </w:r>
    </w:p>
    <w:p w14:paraId="380718AB" w14:textId="77777777" w:rsidR="00376FE3" w:rsidRPr="009750B6" w:rsidRDefault="00376FE3" w:rsidP="00523C57">
      <w:pPr>
        <w:numPr>
          <w:ilvl w:val="0"/>
          <w:numId w:val="3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8,1</w:t>
      </w:r>
    </w:p>
    <w:p w14:paraId="034A2048" w14:textId="77777777" w:rsidR="00376FE3" w:rsidRPr="009750B6" w:rsidRDefault="00376FE3" w:rsidP="00523C57">
      <w:pPr>
        <w:numPr>
          <w:ilvl w:val="0"/>
          <w:numId w:val="39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13,5</w:t>
      </w:r>
    </w:p>
    <w:p w14:paraId="4DC51A8F" w14:textId="77777777" w:rsidR="00376FE3" w:rsidRPr="009750B6" w:rsidRDefault="00376FE3" w:rsidP="00523C57">
      <w:pPr>
        <w:rPr>
          <w:rFonts w:asciiTheme="minorHAnsi" w:eastAsia="Times New Roman" w:hAnsiTheme="minorHAnsi" w:cstheme="minorHAnsi"/>
          <w:lang w:val="ru-RU" w:eastAsia="ru-RU"/>
        </w:rPr>
      </w:pPr>
    </w:p>
    <w:p w14:paraId="1D98C6D5" w14:textId="77777777" w:rsidR="00E0470C"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4.2.3.3.</w:t>
      </w:r>
      <w:r w:rsidRPr="009750B6">
        <w:rPr>
          <w:rFonts w:asciiTheme="minorHAnsi" w:eastAsia="Times New Roman" w:hAnsiTheme="minorHAnsi" w:cstheme="minorHAnsi"/>
          <w:lang w:val="ru-RU" w:eastAsia="ru-RU"/>
        </w:rPr>
        <w:t> 5 баллов.</w:t>
      </w:r>
    </w:p>
    <w:p w14:paraId="09108C8F"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рыночную стоимость одной акции ЗАО "Рога и копыта" (мясное животноводство, мясопереработка, комбикорма) в рамках сравнительного подхода на основе информации о компаниях-аналогах:</w:t>
      </w:r>
    </w:p>
    <w:p w14:paraId="5AECFFBF"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1. ПАО "Свинина": Цена акции 110 руб., количество акций 115 млн шт., чистая прибыль 7475 млн руб.</w:t>
      </w:r>
    </w:p>
    <w:p w14:paraId="511C2C42"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2. ПАО "Говядина": Цена акции 170 руб., количество акций 100 млн шт., чистая прибыль 8400 млн руб.</w:t>
      </w:r>
    </w:p>
    <w:p w14:paraId="40DAD311"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Данные по ЗАО "Рога и копыта": количество акций 80 млн шт., чистая прибыль 5600 млн руб., EBITDA 60000 млн руб.</w:t>
      </w:r>
    </w:p>
    <w:p w14:paraId="25E00D04"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Варианты ответов:</w:t>
      </w:r>
    </w:p>
    <w:p w14:paraId="1F602421" w14:textId="77777777" w:rsidR="00376FE3" w:rsidRPr="009750B6" w:rsidRDefault="00376FE3" w:rsidP="00523C57">
      <w:pPr>
        <w:numPr>
          <w:ilvl w:val="0"/>
          <w:numId w:val="39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1 394 руб.</w:t>
      </w:r>
    </w:p>
    <w:p w14:paraId="4656B904" w14:textId="77777777" w:rsidR="00376FE3" w:rsidRPr="009750B6" w:rsidRDefault="00376FE3" w:rsidP="00523C57">
      <w:pPr>
        <w:numPr>
          <w:ilvl w:val="0"/>
          <w:numId w:val="39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149 руб.</w:t>
      </w:r>
    </w:p>
    <w:p w14:paraId="08049CAF" w14:textId="77777777" w:rsidR="00376FE3" w:rsidRPr="009750B6" w:rsidRDefault="00376FE3" w:rsidP="00523C57">
      <w:pPr>
        <w:numPr>
          <w:ilvl w:val="0"/>
          <w:numId w:val="39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10 405 млн руб.</w:t>
      </w:r>
    </w:p>
    <w:p w14:paraId="33FB8AF7" w14:textId="77777777" w:rsidR="00376FE3" w:rsidRPr="009750B6" w:rsidRDefault="00376FE3" w:rsidP="00523C57">
      <w:pPr>
        <w:numPr>
          <w:ilvl w:val="0"/>
          <w:numId w:val="39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130 руб.</w:t>
      </w:r>
    </w:p>
    <w:p w14:paraId="540EF1B5" w14:textId="77777777" w:rsidR="00376FE3" w:rsidRPr="009750B6" w:rsidRDefault="00376FE3" w:rsidP="00523C57">
      <w:pPr>
        <w:rPr>
          <w:rFonts w:asciiTheme="minorHAnsi" w:eastAsia="Times New Roman" w:hAnsiTheme="minorHAnsi" w:cstheme="minorHAnsi"/>
          <w:lang w:val="ru-RU" w:eastAsia="ru-RU"/>
        </w:rPr>
      </w:pPr>
    </w:p>
    <w:p w14:paraId="5C5B8DA3"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4.2.3.4.</w:t>
      </w:r>
      <w:r w:rsidRPr="009750B6">
        <w:rPr>
          <w:rFonts w:asciiTheme="minorHAnsi" w:eastAsia="Times New Roman" w:hAnsiTheme="minorHAnsi" w:cstheme="minorHAnsi"/>
          <w:lang w:val="ru-RU" w:eastAsia="ru-RU"/>
        </w:rPr>
        <w:t> Определите итоговую корректировку для оценки 10% пакета акций, если известны данные по рыночной стоимости 100% пакета акций, корректировки на ликвидность 20% и премии на контроль 40%.</w:t>
      </w:r>
    </w:p>
    <w:p w14:paraId="3F557ABC"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D5253F0" w14:textId="77777777" w:rsidR="00376FE3" w:rsidRPr="009750B6" w:rsidRDefault="00376FE3" w:rsidP="00523C57">
      <w:pPr>
        <w:numPr>
          <w:ilvl w:val="0"/>
          <w:numId w:val="40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-43%</w:t>
      </w:r>
    </w:p>
    <w:p w14:paraId="6A6B0FA0" w14:textId="77777777" w:rsidR="00376FE3" w:rsidRPr="009750B6" w:rsidRDefault="00376FE3" w:rsidP="00523C57">
      <w:pPr>
        <w:numPr>
          <w:ilvl w:val="0"/>
          <w:numId w:val="4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28436D7B" w14:textId="77777777" w:rsidR="00376FE3" w:rsidRPr="009750B6" w:rsidRDefault="00376FE3" w:rsidP="00523C57">
      <w:pPr>
        <w:numPr>
          <w:ilvl w:val="0"/>
          <w:numId w:val="4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w:t>
      </w:r>
    </w:p>
    <w:p w14:paraId="3DCBC0EE" w14:textId="77777777" w:rsidR="00376FE3" w:rsidRPr="009750B6" w:rsidRDefault="00376FE3" w:rsidP="00523C57">
      <w:pPr>
        <w:numPr>
          <w:ilvl w:val="0"/>
          <w:numId w:val="4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w:t>
      </w:r>
    </w:p>
    <w:p w14:paraId="4CB53B9C" w14:textId="77777777" w:rsidR="00376FE3" w:rsidRPr="009750B6" w:rsidRDefault="00376FE3" w:rsidP="00523C57">
      <w:pPr>
        <w:rPr>
          <w:rFonts w:asciiTheme="minorHAnsi" w:eastAsia="Times New Roman" w:hAnsiTheme="minorHAnsi" w:cstheme="minorHAnsi"/>
          <w:lang w:val="ru-RU" w:eastAsia="ru-RU"/>
        </w:rPr>
      </w:pPr>
    </w:p>
    <w:p w14:paraId="5FBC9EA5"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4.2.3.5.</w:t>
      </w:r>
      <w:r w:rsidRPr="009750B6">
        <w:rPr>
          <w:rFonts w:asciiTheme="minorHAnsi" w:eastAsia="Times New Roman" w:hAnsiTheme="minorHAnsi" w:cstheme="minorHAnsi"/>
          <w:lang w:val="ru-RU" w:eastAsia="ru-RU"/>
        </w:rPr>
        <w:t> </w:t>
      </w:r>
      <w:r w:rsidR="00BA051B" w:rsidRPr="009750B6">
        <w:rPr>
          <w:rFonts w:asciiTheme="minorHAnsi" w:eastAsia="Times New Roman" w:hAnsiTheme="minorHAnsi" w:cstheme="minorHAnsi"/>
          <w:lang w:val="ru-RU" w:eastAsia="ru-RU"/>
        </w:rPr>
        <w:t>Определить рыночную стоимость компании А, для которой компания Б, недавно проданная за 270 000 тыс. рублей является аналогом. При расчете рыночной стоимости капитала компании А удельный вес стоимости, рассчитанной по мультипликатору Р/Е (Цена / Чистая прибыль) = 0,7, а удельный вес стоимости по мультипликатору P/FCFE (Цена/Денежный поток на собственный капитал) = 0,3. Имеются следующие данные:</w:t>
      </w:r>
    </w:p>
    <w:tbl>
      <w:tblPr>
        <w:tblStyle w:val="a4"/>
        <w:tblW w:w="0" w:type="auto"/>
        <w:tblInd w:w="104" w:type="dxa"/>
        <w:tblLook w:val="04A0" w:firstRow="1" w:lastRow="0" w:firstColumn="1" w:lastColumn="0" w:noHBand="0" w:noVBand="1"/>
      </w:tblPr>
      <w:tblGrid>
        <w:gridCol w:w="6270"/>
        <w:gridCol w:w="1495"/>
        <w:gridCol w:w="1476"/>
      </w:tblGrid>
      <w:tr w:rsidR="0051698E" w:rsidRPr="009750B6" w14:paraId="2A546B25" w14:textId="77777777" w:rsidTr="00E0470C">
        <w:tc>
          <w:tcPr>
            <w:tcW w:w="6270" w:type="dxa"/>
          </w:tcPr>
          <w:p w14:paraId="621F0B03"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 тыс.руб.</w:t>
            </w:r>
          </w:p>
        </w:tc>
        <w:tc>
          <w:tcPr>
            <w:tcW w:w="1495" w:type="dxa"/>
          </w:tcPr>
          <w:p w14:paraId="5BF66195"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Компания А</w:t>
            </w:r>
          </w:p>
        </w:tc>
        <w:tc>
          <w:tcPr>
            <w:tcW w:w="1476" w:type="dxa"/>
          </w:tcPr>
          <w:p w14:paraId="160A75C3"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Компания Б</w:t>
            </w:r>
          </w:p>
        </w:tc>
      </w:tr>
      <w:tr w:rsidR="0051698E" w:rsidRPr="009750B6" w14:paraId="51A4BF20" w14:textId="77777777" w:rsidTr="00E0470C">
        <w:tc>
          <w:tcPr>
            <w:tcW w:w="6270" w:type="dxa"/>
          </w:tcPr>
          <w:p w14:paraId="039F31DA"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1495" w:type="dxa"/>
          </w:tcPr>
          <w:p w14:paraId="0D482FA5"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w:t>
            </w:r>
          </w:p>
        </w:tc>
        <w:tc>
          <w:tcPr>
            <w:tcW w:w="1476" w:type="dxa"/>
          </w:tcPr>
          <w:p w14:paraId="2558904E"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80 000</w:t>
            </w:r>
          </w:p>
        </w:tc>
      </w:tr>
      <w:tr w:rsidR="0051698E" w:rsidRPr="009750B6" w14:paraId="5702D43A" w14:textId="77777777" w:rsidTr="00E0470C">
        <w:tc>
          <w:tcPr>
            <w:tcW w:w="6270" w:type="dxa"/>
          </w:tcPr>
          <w:p w14:paraId="384510B5"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производство и реализацию (без амортизационных отчислений)</w:t>
            </w:r>
          </w:p>
        </w:tc>
        <w:tc>
          <w:tcPr>
            <w:tcW w:w="1495" w:type="dxa"/>
          </w:tcPr>
          <w:p w14:paraId="4C9EC0AD"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55 000</w:t>
            </w:r>
          </w:p>
        </w:tc>
        <w:tc>
          <w:tcPr>
            <w:tcW w:w="1476" w:type="dxa"/>
          </w:tcPr>
          <w:p w14:paraId="01528D49"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30 000</w:t>
            </w:r>
          </w:p>
        </w:tc>
      </w:tr>
      <w:tr w:rsidR="0051698E" w:rsidRPr="009750B6" w14:paraId="38882EFB" w14:textId="77777777" w:rsidTr="00E0470C">
        <w:tc>
          <w:tcPr>
            <w:tcW w:w="6270" w:type="dxa"/>
          </w:tcPr>
          <w:p w14:paraId="2294A371"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Амортизационные отчисления</w:t>
            </w:r>
          </w:p>
        </w:tc>
        <w:tc>
          <w:tcPr>
            <w:tcW w:w="1495" w:type="dxa"/>
          </w:tcPr>
          <w:p w14:paraId="3B4EFA59"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15 000</w:t>
            </w:r>
          </w:p>
        </w:tc>
        <w:tc>
          <w:tcPr>
            <w:tcW w:w="1476" w:type="dxa"/>
          </w:tcPr>
          <w:p w14:paraId="5FE6E91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10 000</w:t>
            </w:r>
          </w:p>
        </w:tc>
      </w:tr>
      <w:tr w:rsidR="0051698E" w:rsidRPr="009750B6" w14:paraId="33E7BA15" w14:textId="77777777" w:rsidTr="00E0470C">
        <w:tc>
          <w:tcPr>
            <w:tcW w:w="6270" w:type="dxa"/>
          </w:tcPr>
          <w:p w14:paraId="5B7F2C0C"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Проценты за кредит</w:t>
            </w:r>
          </w:p>
        </w:tc>
        <w:tc>
          <w:tcPr>
            <w:tcW w:w="1495" w:type="dxa"/>
          </w:tcPr>
          <w:p w14:paraId="38C9B289"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3 000</w:t>
            </w:r>
          </w:p>
        </w:tc>
        <w:tc>
          <w:tcPr>
            <w:tcW w:w="1476" w:type="dxa"/>
          </w:tcPr>
          <w:p w14:paraId="2CD2F40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7 000</w:t>
            </w:r>
          </w:p>
        </w:tc>
      </w:tr>
      <w:tr w:rsidR="0051698E" w:rsidRPr="009750B6" w14:paraId="4377F0E6" w14:textId="77777777" w:rsidTr="00E0470C">
        <w:tc>
          <w:tcPr>
            <w:tcW w:w="6270" w:type="dxa"/>
          </w:tcPr>
          <w:p w14:paraId="5BDA8ACC"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Уплаченные налоги</w:t>
            </w:r>
          </w:p>
        </w:tc>
        <w:tc>
          <w:tcPr>
            <w:tcW w:w="1495" w:type="dxa"/>
          </w:tcPr>
          <w:p w14:paraId="6A0BA5C6"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w:t>
            </w:r>
          </w:p>
        </w:tc>
        <w:tc>
          <w:tcPr>
            <w:tcW w:w="1476" w:type="dxa"/>
          </w:tcPr>
          <w:p w14:paraId="5BE38BD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w:t>
            </w:r>
          </w:p>
        </w:tc>
      </w:tr>
    </w:tbl>
    <w:p w14:paraId="6B6179D3" w14:textId="77777777" w:rsidR="00BA051B" w:rsidRPr="009750B6" w:rsidRDefault="00BA051B" w:rsidP="00523C57">
      <w:pPr>
        <w:rPr>
          <w:rFonts w:asciiTheme="minorHAnsi" w:eastAsia="Times New Roman" w:hAnsiTheme="minorHAnsi" w:cstheme="minorHAnsi"/>
          <w:lang w:val="ru-RU" w:eastAsia="ru-RU"/>
        </w:rPr>
      </w:pPr>
    </w:p>
    <w:p w14:paraId="158B7E6E" w14:textId="77777777" w:rsidR="00BA051B" w:rsidRPr="009750B6" w:rsidRDefault="00BA051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Для компании Б чистые активы составили 50 000 рублей. </w:t>
      </w:r>
    </w:p>
    <w:p w14:paraId="237DEF4B" w14:textId="77777777" w:rsidR="00531839" w:rsidRPr="009750B6" w:rsidRDefault="00BA051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Для компании А стоимость оборотных активов - 76 000 рублей, внеоборотных - 12 000 рублей.</w:t>
      </w:r>
      <w:r w:rsidRPr="009750B6">
        <w:rPr>
          <w:rFonts w:asciiTheme="minorHAnsi" w:eastAsia="Times New Roman" w:hAnsiTheme="minorHAnsi" w:cstheme="minorHAnsi"/>
          <w:lang w:val="ru-RU" w:eastAsia="ru-RU"/>
        </w:rPr>
        <w:br/>
        <w:t xml:space="preserve">Обязательства компании А составили 60 000 рублей, в т.ч. доходы будущих периодов </w:t>
      </w:r>
    </w:p>
    <w:p w14:paraId="3151E5F7" w14:textId="77777777" w:rsidR="00BA051B" w:rsidRPr="009750B6" w:rsidRDefault="00BA051B"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15 000 рублей.</w:t>
      </w:r>
    </w:p>
    <w:p w14:paraId="2DF006C7"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C40D629" w14:textId="77777777" w:rsidR="00376FE3" w:rsidRPr="009750B6" w:rsidRDefault="00376FE3" w:rsidP="00523C57">
      <w:pPr>
        <w:numPr>
          <w:ilvl w:val="0"/>
          <w:numId w:val="4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248 4 млн руб.</w:t>
      </w:r>
    </w:p>
    <w:p w14:paraId="0E64C2E2" w14:textId="77777777" w:rsidR="00376FE3" w:rsidRPr="009750B6" w:rsidRDefault="00376FE3" w:rsidP="00523C57">
      <w:pPr>
        <w:numPr>
          <w:ilvl w:val="0"/>
          <w:numId w:val="4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265,4 млн руб.</w:t>
      </w:r>
    </w:p>
    <w:p w14:paraId="4A94FF70" w14:textId="77777777" w:rsidR="00376FE3" w:rsidRPr="009750B6" w:rsidRDefault="00376FE3" w:rsidP="00523C57">
      <w:pPr>
        <w:numPr>
          <w:ilvl w:val="0"/>
          <w:numId w:val="40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231,4 млн руб.</w:t>
      </w:r>
    </w:p>
    <w:p w14:paraId="51185363" w14:textId="77777777" w:rsidR="00376FE3" w:rsidRPr="009750B6" w:rsidRDefault="00376FE3" w:rsidP="00523C57">
      <w:pPr>
        <w:numPr>
          <w:ilvl w:val="0"/>
          <w:numId w:val="40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15,3 млн руб.</w:t>
      </w:r>
    </w:p>
    <w:p w14:paraId="2D43E5CA" w14:textId="77777777" w:rsidR="00376FE3" w:rsidRPr="009750B6" w:rsidRDefault="00376FE3" w:rsidP="00523C57">
      <w:pPr>
        <w:rPr>
          <w:rFonts w:asciiTheme="minorHAnsi" w:eastAsia="Times New Roman" w:hAnsiTheme="minorHAnsi" w:cstheme="minorHAnsi"/>
          <w:lang w:val="ru-RU" w:eastAsia="ru-RU"/>
        </w:rPr>
      </w:pPr>
    </w:p>
    <w:p w14:paraId="20D354A5"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4.2.3.6.</w:t>
      </w:r>
      <w:r w:rsidRPr="009750B6">
        <w:rPr>
          <w:rFonts w:asciiTheme="minorHAnsi" w:eastAsia="Times New Roman" w:hAnsiTheme="minorHAnsi" w:cstheme="minorHAnsi"/>
          <w:lang w:val="ru-RU" w:eastAsia="ru-RU"/>
        </w:rPr>
        <w:t> Рассчитайте стоимость инвестированного капитала компании А на конец 2016 г., используя следующие данные о ней и о выборке компаний, работающих с ней в одной отрасли:</w:t>
      </w:r>
    </w:p>
    <w:tbl>
      <w:tblPr>
        <w:tblStyle w:val="a4"/>
        <w:tblW w:w="0" w:type="auto"/>
        <w:tblInd w:w="104" w:type="dxa"/>
        <w:tblLook w:val="04A0" w:firstRow="1" w:lastRow="0" w:firstColumn="1" w:lastColumn="0" w:noHBand="0" w:noVBand="1"/>
      </w:tblPr>
      <w:tblGrid>
        <w:gridCol w:w="3435"/>
        <w:gridCol w:w="2552"/>
        <w:gridCol w:w="3254"/>
      </w:tblGrid>
      <w:tr w:rsidR="0051698E" w:rsidRPr="009750B6" w14:paraId="74D15F13" w14:textId="77777777" w:rsidTr="00376FE3">
        <w:tc>
          <w:tcPr>
            <w:tcW w:w="3435" w:type="dxa"/>
          </w:tcPr>
          <w:p w14:paraId="666304BF"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2552" w:type="dxa"/>
          </w:tcPr>
          <w:p w14:paraId="7FBA062C"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3254" w:type="dxa"/>
          </w:tcPr>
          <w:p w14:paraId="1E8BD0AE"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2015</w:t>
            </w:r>
          </w:p>
        </w:tc>
      </w:tr>
      <w:tr w:rsidR="0051698E" w:rsidRPr="009750B6" w14:paraId="2A07F1A5" w14:textId="77777777" w:rsidTr="00376FE3">
        <w:tc>
          <w:tcPr>
            <w:tcW w:w="3435" w:type="dxa"/>
          </w:tcPr>
          <w:p w14:paraId="1F396121"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w:t>
            </w:r>
          </w:p>
        </w:tc>
        <w:tc>
          <w:tcPr>
            <w:tcW w:w="2552" w:type="dxa"/>
          </w:tcPr>
          <w:p w14:paraId="774FE0F6"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370</w:t>
            </w:r>
          </w:p>
        </w:tc>
        <w:tc>
          <w:tcPr>
            <w:tcW w:w="3254" w:type="dxa"/>
          </w:tcPr>
          <w:p w14:paraId="4E76437D"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350</w:t>
            </w:r>
          </w:p>
        </w:tc>
      </w:tr>
      <w:tr w:rsidR="0051698E" w:rsidRPr="009750B6" w14:paraId="26168184" w14:textId="77777777" w:rsidTr="00376FE3">
        <w:tc>
          <w:tcPr>
            <w:tcW w:w="3435" w:type="dxa"/>
          </w:tcPr>
          <w:p w14:paraId="0DCE1B9D"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w:t>
            </w:r>
          </w:p>
        </w:tc>
        <w:tc>
          <w:tcPr>
            <w:tcW w:w="2552" w:type="dxa"/>
          </w:tcPr>
          <w:p w14:paraId="37061341"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c>
          <w:tcPr>
            <w:tcW w:w="3254" w:type="dxa"/>
          </w:tcPr>
          <w:p w14:paraId="7F1D677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tc>
      </w:tr>
      <w:tr w:rsidR="0051698E" w:rsidRPr="009750B6" w14:paraId="4C094A52" w14:textId="77777777" w:rsidTr="00376FE3">
        <w:tc>
          <w:tcPr>
            <w:tcW w:w="3435" w:type="dxa"/>
          </w:tcPr>
          <w:p w14:paraId="48737D98"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w:t>
            </w:r>
          </w:p>
        </w:tc>
        <w:tc>
          <w:tcPr>
            <w:tcW w:w="2552" w:type="dxa"/>
          </w:tcPr>
          <w:p w14:paraId="11A6057E"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tc>
        <w:tc>
          <w:tcPr>
            <w:tcW w:w="3254" w:type="dxa"/>
          </w:tcPr>
          <w:p w14:paraId="292D5B03"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tc>
      </w:tr>
      <w:tr w:rsidR="0051698E" w:rsidRPr="009750B6" w14:paraId="270F6A5E" w14:textId="77777777" w:rsidTr="00376FE3">
        <w:tc>
          <w:tcPr>
            <w:tcW w:w="3435" w:type="dxa"/>
          </w:tcPr>
          <w:p w14:paraId="1B750987"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Чистая прибыль</w:t>
            </w:r>
          </w:p>
        </w:tc>
        <w:tc>
          <w:tcPr>
            <w:tcW w:w="2552" w:type="dxa"/>
          </w:tcPr>
          <w:p w14:paraId="73FB3C6F"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tc>
        <w:tc>
          <w:tcPr>
            <w:tcW w:w="3254" w:type="dxa"/>
          </w:tcPr>
          <w:p w14:paraId="084A579A"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w:t>
            </w:r>
          </w:p>
        </w:tc>
      </w:tr>
    </w:tbl>
    <w:p w14:paraId="15704D33" w14:textId="77777777" w:rsidR="00376FE3" w:rsidRPr="009750B6" w:rsidRDefault="00376FE3" w:rsidP="00523C57">
      <w:pPr>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Компании, работающие в той же отрасли:</w:t>
      </w:r>
    </w:p>
    <w:tbl>
      <w:tblPr>
        <w:tblStyle w:val="a4"/>
        <w:tblW w:w="0" w:type="auto"/>
        <w:tblInd w:w="104" w:type="dxa"/>
        <w:tblLook w:val="04A0" w:firstRow="1" w:lastRow="0" w:firstColumn="1" w:lastColumn="0" w:noHBand="0" w:noVBand="1"/>
      </w:tblPr>
      <w:tblGrid>
        <w:gridCol w:w="3435"/>
        <w:gridCol w:w="2693"/>
        <w:gridCol w:w="3113"/>
      </w:tblGrid>
      <w:tr w:rsidR="0051698E" w:rsidRPr="009750B6" w14:paraId="1EA11713" w14:textId="77777777" w:rsidTr="00376FE3">
        <w:tc>
          <w:tcPr>
            <w:tcW w:w="3435" w:type="dxa"/>
          </w:tcPr>
          <w:p w14:paraId="104E6816"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Компания</w:t>
            </w:r>
          </w:p>
        </w:tc>
        <w:tc>
          <w:tcPr>
            <w:tcW w:w="2693" w:type="dxa"/>
          </w:tcPr>
          <w:p w14:paraId="2AFBBD34"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EV/EBITDA 2016</w:t>
            </w:r>
          </w:p>
        </w:tc>
        <w:tc>
          <w:tcPr>
            <w:tcW w:w="3113" w:type="dxa"/>
          </w:tcPr>
          <w:p w14:paraId="169649FC"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Темп роста выручки %</w:t>
            </w:r>
          </w:p>
        </w:tc>
      </w:tr>
      <w:tr w:rsidR="0051698E" w:rsidRPr="009750B6" w14:paraId="53B82DCE" w14:textId="77777777" w:rsidTr="00376FE3">
        <w:tc>
          <w:tcPr>
            <w:tcW w:w="3435" w:type="dxa"/>
          </w:tcPr>
          <w:p w14:paraId="24FEF52B"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B</w:t>
            </w:r>
          </w:p>
        </w:tc>
        <w:tc>
          <w:tcPr>
            <w:tcW w:w="2693" w:type="dxa"/>
          </w:tcPr>
          <w:p w14:paraId="64102E1D"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w:t>
            </w:r>
          </w:p>
        </w:tc>
        <w:tc>
          <w:tcPr>
            <w:tcW w:w="3113" w:type="dxa"/>
          </w:tcPr>
          <w:p w14:paraId="5BC5F0EA"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w:t>
            </w:r>
          </w:p>
        </w:tc>
      </w:tr>
      <w:tr w:rsidR="0051698E" w:rsidRPr="009750B6" w14:paraId="39046137" w14:textId="77777777" w:rsidTr="00376FE3">
        <w:tc>
          <w:tcPr>
            <w:tcW w:w="3435" w:type="dxa"/>
          </w:tcPr>
          <w:p w14:paraId="5BC207C8"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w:t>
            </w:r>
          </w:p>
        </w:tc>
        <w:tc>
          <w:tcPr>
            <w:tcW w:w="2693" w:type="dxa"/>
          </w:tcPr>
          <w:p w14:paraId="3DB17C97"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w:t>
            </w:r>
          </w:p>
        </w:tc>
        <w:tc>
          <w:tcPr>
            <w:tcW w:w="3113" w:type="dxa"/>
          </w:tcPr>
          <w:p w14:paraId="5D058D23"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tc>
      </w:tr>
      <w:tr w:rsidR="0051698E" w:rsidRPr="009750B6" w14:paraId="1BC09991" w14:textId="77777777" w:rsidTr="00376FE3">
        <w:tc>
          <w:tcPr>
            <w:tcW w:w="3435" w:type="dxa"/>
          </w:tcPr>
          <w:p w14:paraId="78124B3A"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D</w:t>
            </w:r>
          </w:p>
        </w:tc>
        <w:tc>
          <w:tcPr>
            <w:tcW w:w="2693" w:type="dxa"/>
          </w:tcPr>
          <w:p w14:paraId="70DCDE83"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tc>
        <w:tc>
          <w:tcPr>
            <w:tcW w:w="3113" w:type="dxa"/>
          </w:tcPr>
          <w:p w14:paraId="64513DE6"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-11,00%</w:t>
            </w:r>
          </w:p>
        </w:tc>
      </w:tr>
    </w:tbl>
    <w:p w14:paraId="46D01090"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71849B1" w14:textId="77777777" w:rsidR="00376FE3" w:rsidRPr="009750B6" w:rsidRDefault="00376FE3" w:rsidP="00523C57">
      <w:pPr>
        <w:numPr>
          <w:ilvl w:val="0"/>
          <w:numId w:val="4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845</w:t>
      </w:r>
    </w:p>
    <w:p w14:paraId="39CFDBED" w14:textId="77777777" w:rsidR="00376FE3" w:rsidRPr="009750B6" w:rsidRDefault="00376FE3" w:rsidP="00523C57">
      <w:pPr>
        <w:numPr>
          <w:ilvl w:val="0"/>
          <w:numId w:val="4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805</w:t>
      </w:r>
    </w:p>
    <w:p w14:paraId="7634D7A7" w14:textId="77777777" w:rsidR="00376FE3" w:rsidRPr="009750B6" w:rsidRDefault="00376FE3" w:rsidP="00523C57">
      <w:pPr>
        <w:numPr>
          <w:ilvl w:val="0"/>
          <w:numId w:val="40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1365</w:t>
      </w:r>
    </w:p>
    <w:p w14:paraId="64422996" w14:textId="77777777" w:rsidR="00376FE3" w:rsidRPr="009750B6" w:rsidRDefault="00376FE3" w:rsidP="00523C57">
      <w:pPr>
        <w:numPr>
          <w:ilvl w:val="0"/>
          <w:numId w:val="40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1495</w:t>
      </w:r>
    </w:p>
    <w:p w14:paraId="59424C83" w14:textId="77777777" w:rsidR="00376FE3" w:rsidRPr="009750B6" w:rsidRDefault="00376FE3" w:rsidP="00523C57">
      <w:pPr>
        <w:rPr>
          <w:rFonts w:asciiTheme="minorHAnsi" w:eastAsia="Times New Roman" w:hAnsiTheme="minorHAnsi" w:cstheme="minorHAnsi"/>
          <w:lang w:val="ru-RU" w:eastAsia="ru-RU"/>
        </w:rPr>
      </w:pPr>
    </w:p>
    <w:p w14:paraId="5F7E2271"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4.2.3.7.</w:t>
      </w:r>
      <w:r w:rsidRPr="009750B6">
        <w:rPr>
          <w:rFonts w:asciiTheme="minorHAnsi" w:eastAsia="Times New Roman" w:hAnsiTheme="minorHAnsi" w:cstheme="minorHAnsi"/>
          <w:lang w:val="ru-RU" w:eastAsia="ru-RU"/>
        </w:rPr>
        <w:t> На основании приведенных ниже данных по компании-аналогу рассчитайте мультипликатор EV / EBITDA.</w:t>
      </w:r>
    </w:p>
    <w:tbl>
      <w:tblPr>
        <w:tblStyle w:val="a4"/>
        <w:tblW w:w="0" w:type="auto"/>
        <w:tblInd w:w="104" w:type="dxa"/>
        <w:tblLook w:val="04A0" w:firstRow="1" w:lastRow="0" w:firstColumn="1" w:lastColumn="0" w:noHBand="0" w:noVBand="1"/>
      </w:tblPr>
      <w:tblGrid>
        <w:gridCol w:w="6979"/>
        <w:gridCol w:w="2262"/>
      </w:tblGrid>
      <w:tr w:rsidR="0051698E" w:rsidRPr="009750B6" w14:paraId="126DAE8F" w14:textId="77777777" w:rsidTr="00EA788F">
        <w:tc>
          <w:tcPr>
            <w:tcW w:w="6979" w:type="dxa"/>
          </w:tcPr>
          <w:p w14:paraId="04FC35A0"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2262" w:type="dxa"/>
          </w:tcPr>
          <w:p w14:paraId="5AA1F62B"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w:t>
            </w:r>
          </w:p>
        </w:tc>
      </w:tr>
      <w:tr w:rsidR="0051698E" w:rsidRPr="009750B6" w14:paraId="733D08B1" w14:textId="77777777" w:rsidTr="00EA788F">
        <w:tc>
          <w:tcPr>
            <w:tcW w:w="6979" w:type="dxa"/>
          </w:tcPr>
          <w:p w14:paraId="14CE5CBF"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Количество обыкновенных акций, млн шт.</w:t>
            </w:r>
          </w:p>
        </w:tc>
        <w:tc>
          <w:tcPr>
            <w:tcW w:w="2262" w:type="dxa"/>
          </w:tcPr>
          <w:p w14:paraId="4BC8D916"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1000</w:t>
            </w:r>
          </w:p>
        </w:tc>
      </w:tr>
      <w:tr w:rsidR="0051698E" w:rsidRPr="009750B6" w14:paraId="560C5F24" w14:textId="77777777" w:rsidTr="00EA788F">
        <w:tc>
          <w:tcPr>
            <w:tcW w:w="6979" w:type="dxa"/>
          </w:tcPr>
          <w:p w14:paraId="07835721"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Количество привилегированных акций, млн шт.</w:t>
            </w:r>
          </w:p>
        </w:tc>
        <w:tc>
          <w:tcPr>
            <w:tcW w:w="2262" w:type="dxa"/>
          </w:tcPr>
          <w:p w14:paraId="54B244F5"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w:t>
            </w:r>
          </w:p>
        </w:tc>
      </w:tr>
      <w:tr w:rsidR="0051698E" w:rsidRPr="009750B6" w14:paraId="7DDD4AFD" w14:textId="77777777" w:rsidTr="00EA788F">
        <w:tc>
          <w:tcPr>
            <w:tcW w:w="6979" w:type="dxa"/>
          </w:tcPr>
          <w:p w14:paraId="33AAD6C0"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одной обыкновенной акции, руб.</w:t>
            </w:r>
          </w:p>
        </w:tc>
        <w:tc>
          <w:tcPr>
            <w:tcW w:w="2262" w:type="dxa"/>
          </w:tcPr>
          <w:p w14:paraId="3BFD4217"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r>
      <w:tr w:rsidR="0051698E" w:rsidRPr="009750B6" w14:paraId="30A6774C" w14:textId="77777777" w:rsidTr="00EA788F">
        <w:tc>
          <w:tcPr>
            <w:tcW w:w="6979" w:type="dxa"/>
          </w:tcPr>
          <w:p w14:paraId="2D92B58F"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одной привилегированной акции, руб.</w:t>
            </w:r>
          </w:p>
        </w:tc>
        <w:tc>
          <w:tcPr>
            <w:tcW w:w="2262" w:type="dxa"/>
          </w:tcPr>
          <w:p w14:paraId="704C0D48"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w:t>
            </w:r>
          </w:p>
        </w:tc>
      </w:tr>
      <w:tr w:rsidR="0051698E" w:rsidRPr="009750B6" w14:paraId="3E700FAF" w14:textId="77777777" w:rsidTr="00EA788F">
        <w:tc>
          <w:tcPr>
            <w:tcW w:w="6979" w:type="dxa"/>
          </w:tcPr>
          <w:p w14:paraId="7D3B6710"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Долгосрочный процентный долг, млн руб.</w:t>
            </w:r>
          </w:p>
        </w:tc>
        <w:tc>
          <w:tcPr>
            <w:tcW w:w="2262" w:type="dxa"/>
          </w:tcPr>
          <w:p w14:paraId="6AEDC373"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w:t>
            </w:r>
          </w:p>
        </w:tc>
      </w:tr>
      <w:tr w:rsidR="0051698E" w:rsidRPr="009750B6" w14:paraId="633B539F" w14:textId="77777777" w:rsidTr="00EA788F">
        <w:tc>
          <w:tcPr>
            <w:tcW w:w="6979" w:type="dxa"/>
          </w:tcPr>
          <w:p w14:paraId="6C167E9E"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EBIT, млн руб.</w:t>
            </w:r>
          </w:p>
        </w:tc>
        <w:tc>
          <w:tcPr>
            <w:tcW w:w="2262" w:type="dxa"/>
          </w:tcPr>
          <w:p w14:paraId="36046FA1"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w:t>
            </w:r>
          </w:p>
        </w:tc>
      </w:tr>
      <w:tr w:rsidR="0051698E" w:rsidRPr="009750B6" w14:paraId="5C05AF59" w14:textId="77777777" w:rsidTr="00EA788F">
        <w:tc>
          <w:tcPr>
            <w:tcW w:w="6979" w:type="dxa"/>
          </w:tcPr>
          <w:p w14:paraId="7603D65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Амортизация, млн руб.</w:t>
            </w:r>
          </w:p>
        </w:tc>
        <w:tc>
          <w:tcPr>
            <w:tcW w:w="2262" w:type="dxa"/>
          </w:tcPr>
          <w:p w14:paraId="0C4206A5"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r>
      <w:tr w:rsidR="0051698E" w:rsidRPr="009750B6" w14:paraId="0E3132A1" w14:textId="77777777" w:rsidTr="00EA788F">
        <w:tc>
          <w:tcPr>
            <w:tcW w:w="6979" w:type="dxa"/>
          </w:tcPr>
          <w:p w14:paraId="6124C724"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налога на прибыль</w:t>
            </w:r>
          </w:p>
        </w:tc>
        <w:tc>
          <w:tcPr>
            <w:tcW w:w="2262" w:type="dxa"/>
          </w:tcPr>
          <w:p w14:paraId="5AF899CD"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bl>
    <w:p w14:paraId="10700636"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4AAF02D" w14:textId="77777777" w:rsidR="00376FE3" w:rsidRPr="009750B6" w:rsidRDefault="00376FE3" w:rsidP="00523C57">
      <w:pPr>
        <w:numPr>
          <w:ilvl w:val="0"/>
          <w:numId w:val="4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w:t>
      </w:r>
    </w:p>
    <w:p w14:paraId="1CCCCEC8" w14:textId="77777777" w:rsidR="00376FE3" w:rsidRPr="009750B6" w:rsidRDefault="00376FE3" w:rsidP="00523C57">
      <w:pPr>
        <w:numPr>
          <w:ilvl w:val="0"/>
          <w:numId w:val="40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5,7</w:t>
      </w:r>
    </w:p>
    <w:p w14:paraId="78259FBA" w14:textId="77777777" w:rsidR="00376FE3" w:rsidRPr="009750B6" w:rsidRDefault="00376FE3" w:rsidP="00523C57">
      <w:pPr>
        <w:numPr>
          <w:ilvl w:val="0"/>
          <w:numId w:val="4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w:t>
      </w:r>
    </w:p>
    <w:p w14:paraId="566D90F0" w14:textId="77777777" w:rsidR="00376FE3" w:rsidRPr="009750B6" w:rsidRDefault="00376FE3" w:rsidP="00523C57">
      <w:pPr>
        <w:numPr>
          <w:ilvl w:val="0"/>
          <w:numId w:val="4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w:t>
      </w:r>
    </w:p>
    <w:p w14:paraId="445E3675" w14:textId="77777777" w:rsidR="00376FE3" w:rsidRPr="009750B6" w:rsidRDefault="00376FE3" w:rsidP="00523C57">
      <w:pPr>
        <w:rPr>
          <w:rFonts w:asciiTheme="minorHAnsi" w:eastAsia="Times New Roman" w:hAnsiTheme="minorHAnsi" w:cstheme="minorHAnsi"/>
          <w:lang w:val="ru-RU" w:eastAsia="ru-RU"/>
        </w:rPr>
      </w:pPr>
    </w:p>
    <w:p w14:paraId="6D5BF63A"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4.2.3.8.</w:t>
      </w:r>
      <w:r w:rsidRPr="009750B6">
        <w:rPr>
          <w:rFonts w:asciiTheme="minorHAnsi" w:eastAsia="Times New Roman" w:hAnsiTheme="minorHAnsi" w:cstheme="minorHAnsi"/>
          <w:lang w:val="ru-RU" w:eastAsia="ru-RU"/>
        </w:rPr>
        <w:t> Определить стоимость 8% пакета акции компании А, акции которой не котируются на рынке. Есть аналогичная компания, акции которой котируются на рынке, мажоритарный пакет акций которой продан был за 55 тыс. долл. Скидка на неликвидность 20%, премия за контроль 35%. Применение скидок обязательно.</w:t>
      </w:r>
    </w:p>
    <w:p w14:paraId="7C01F319" w14:textId="77777777" w:rsidR="00376FE3" w:rsidRPr="009750B6" w:rsidRDefault="00376FE3" w:rsidP="00523C57">
      <w:pPr>
        <w:numPr>
          <w:ilvl w:val="0"/>
          <w:numId w:val="4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3259</w:t>
      </w:r>
    </w:p>
    <w:p w14:paraId="71D7F2CD" w14:textId="77777777" w:rsidR="00376FE3" w:rsidRPr="009750B6" w:rsidRDefault="00376FE3" w:rsidP="00523C57">
      <w:pPr>
        <w:numPr>
          <w:ilvl w:val="0"/>
          <w:numId w:val="40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2607</w:t>
      </w:r>
    </w:p>
    <w:p w14:paraId="048A91E5" w14:textId="77777777" w:rsidR="00376FE3" w:rsidRPr="009750B6" w:rsidRDefault="00376FE3" w:rsidP="00523C57">
      <w:pPr>
        <w:numPr>
          <w:ilvl w:val="0"/>
          <w:numId w:val="4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2288</w:t>
      </w:r>
    </w:p>
    <w:p w14:paraId="530BB590" w14:textId="77777777" w:rsidR="00376FE3" w:rsidRPr="009750B6" w:rsidRDefault="00376FE3" w:rsidP="00523C57">
      <w:pPr>
        <w:numPr>
          <w:ilvl w:val="0"/>
          <w:numId w:val="4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4400</w:t>
      </w:r>
    </w:p>
    <w:p w14:paraId="03413812" w14:textId="77777777" w:rsidR="00376FE3" w:rsidRPr="009750B6" w:rsidRDefault="00376FE3" w:rsidP="00523C57">
      <w:pPr>
        <w:rPr>
          <w:rFonts w:asciiTheme="minorHAnsi" w:eastAsia="Times New Roman" w:hAnsiTheme="minorHAnsi" w:cstheme="minorHAnsi"/>
          <w:lang w:val="ru-RU" w:eastAsia="ru-RU"/>
        </w:rPr>
      </w:pPr>
    </w:p>
    <w:p w14:paraId="7810CD72"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4.2.3.9.</w:t>
      </w:r>
      <w:r w:rsidRPr="009750B6">
        <w:rPr>
          <w:rFonts w:asciiTheme="minorHAnsi" w:eastAsia="Times New Roman" w:hAnsiTheme="minorHAnsi" w:cstheme="minorHAnsi"/>
          <w:lang w:val="ru-RU" w:eastAsia="ru-RU"/>
        </w:rPr>
        <w:t> 80% акций завода по производству цемента (без премий) было приобретено в начале 2017 г. за 2,6 млрд руб. Посчитайте среднюю цену реализации 1 т цемента заводом по итогам 2016 г., при следующих условиях:</w:t>
      </w:r>
    </w:p>
    <w:p w14:paraId="37A6967D"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чистый долг завода составляет 3 млрд руб.;</w:t>
      </w:r>
    </w:p>
    <w:p w14:paraId="0CE7FE93" w14:textId="77777777" w:rsidR="00E0470C"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сделка была осуществлена с мультипликатором EV/Выручка равным 2,5 (считается постоянным для отрасли в 2015-2016 гг);</w:t>
      </w:r>
    </w:p>
    <w:p w14:paraId="3B1DF39E"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объемы реализации в отчетном году снизились на 20% относительно эталонного 2015 г., когда завод впервые в истории продал 1,25 млн тонн цемента.</w:t>
      </w:r>
    </w:p>
    <w:p w14:paraId="0717C04E"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53923E3" w14:textId="77777777" w:rsidR="00376FE3" w:rsidRPr="009750B6" w:rsidRDefault="00376FE3" w:rsidP="00523C57">
      <w:pPr>
        <w:numPr>
          <w:ilvl w:val="0"/>
          <w:numId w:val="40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2 500 руб.</w:t>
      </w:r>
    </w:p>
    <w:p w14:paraId="6C22941A" w14:textId="77777777" w:rsidR="00376FE3" w:rsidRPr="009750B6" w:rsidRDefault="00376FE3" w:rsidP="00523C57">
      <w:pPr>
        <w:numPr>
          <w:ilvl w:val="0"/>
          <w:numId w:val="4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1 300 руб.</w:t>
      </w:r>
    </w:p>
    <w:p w14:paraId="0598A515" w14:textId="77777777" w:rsidR="00376FE3" w:rsidRPr="009750B6" w:rsidRDefault="00376FE3" w:rsidP="00523C57">
      <w:pPr>
        <w:numPr>
          <w:ilvl w:val="0"/>
          <w:numId w:val="4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2 240 руб.</w:t>
      </w:r>
    </w:p>
    <w:p w14:paraId="4C01BF04" w14:textId="77777777" w:rsidR="00376FE3" w:rsidRPr="009750B6" w:rsidRDefault="00376FE3" w:rsidP="00523C57">
      <w:pPr>
        <w:numPr>
          <w:ilvl w:val="0"/>
          <w:numId w:val="4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 руб.</w:t>
      </w:r>
    </w:p>
    <w:p w14:paraId="7A09D29E" w14:textId="77777777" w:rsidR="00376FE3" w:rsidRPr="009750B6" w:rsidRDefault="00376FE3" w:rsidP="00523C57">
      <w:pPr>
        <w:rPr>
          <w:rFonts w:asciiTheme="minorHAnsi" w:eastAsia="Times New Roman" w:hAnsiTheme="minorHAnsi" w:cstheme="minorHAnsi"/>
          <w:lang w:val="ru-RU" w:eastAsia="ru-RU"/>
        </w:rPr>
      </w:pPr>
    </w:p>
    <w:p w14:paraId="65E1F341"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4.2.3.10.</w:t>
      </w:r>
      <w:r w:rsidRPr="009750B6">
        <w:rPr>
          <w:rFonts w:asciiTheme="minorHAnsi" w:eastAsia="Times New Roman" w:hAnsiTheme="minorHAnsi" w:cstheme="minorHAnsi"/>
          <w:lang w:val="ru-RU" w:eastAsia="ru-RU"/>
        </w:rPr>
        <w:t> Чистая прибыль на одну акцию (EPS) оцениваемой компании за 2017 г. составила 48 руб. Рыночная стоимость акции компании на 31.12.2017 г. составила 700 руб. В 1 квартале 2017 г. компания получила убыток от списания сырья и материалов в размере 16 руб. на акцию, а также непредвиденный убыток в размере 12 руб. на акцию. В 3 квартале компания получила доход от изменения в учетной политике расчета метода амортизации нематериальных активов в размере 19 руб. на акцию. В 4 квартале компания получила дополнительный доход от увеличения эффективности производственного процесса 20 руб. на акцию. Рассчитайте мультипликатор P/E с учетом нормализации прибыли.</w:t>
      </w:r>
    </w:p>
    <w:p w14:paraId="283DE832"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A0188FF" w14:textId="77777777" w:rsidR="00376FE3" w:rsidRPr="009750B6" w:rsidRDefault="00376FE3" w:rsidP="00523C57">
      <w:pPr>
        <w:numPr>
          <w:ilvl w:val="0"/>
          <w:numId w:val="40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14,6</w:t>
      </w:r>
    </w:p>
    <w:p w14:paraId="57F19FBD" w14:textId="77777777" w:rsidR="00376FE3" w:rsidRPr="009750B6" w:rsidRDefault="00376FE3" w:rsidP="00523C57">
      <w:pPr>
        <w:numPr>
          <w:ilvl w:val="0"/>
          <w:numId w:val="40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12,3</w:t>
      </w:r>
    </w:p>
    <w:p w14:paraId="6B89EE39" w14:textId="77777777" w:rsidR="00376FE3" w:rsidRPr="009750B6" w:rsidRDefault="00376FE3" w:rsidP="00523C57">
      <w:pPr>
        <w:numPr>
          <w:ilvl w:val="0"/>
          <w:numId w:val="40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9,2</w:t>
      </w:r>
    </w:p>
    <w:p w14:paraId="2584F55F" w14:textId="77777777" w:rsidR="00376FE3" w:rsidRPr="009750B6" w:rsidRDefault="00376FE3" w:rsidP="00523C57">
      <w:pPr>
        <w:numPr>
          <w:ilvl w:val="0"/>
          <w:numId w:val="40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w:t>
      </w:r>
    </w:p>
    <w:p w14:paraId="78C6104E" w14:textId="77777777" w:rsidR="00376FE3" w:rsidRPr="009750B6" w:rsidRDefault="00376FE3" w:rsidP="00523C57">
      <w:pPr>
        <w:rPr>
          <w:rFonts w:asciiTheme="minorHAnsi" w:eastAsia="Times New Roman" w:hAnsiTheme="minorHAnsi" w:cstheme="minorHAnsi"/>
          <w:lang w:val="ru-RU" w:eastAsia="ru-RU"/>
        </w:rPr>
      </w:pPr>
    </w:p>
    <w:p w14:paraId="616C7586" w14:textId="77777777" w:rsidR="00376FE3" w:rsidRPr="009750B6" w:rsidRDefault="00376FE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4.2.3.11.</w:t>
      </w:r>
      <w:r w:rsidRPr="009750B6">
        <w:rPr>
          <w:rFonts w:asciiTheme="minorHAnsi" w:eastAsia="Times New Roman" w:hAnsiTheme="minorHAnsi" w:cstheme="minorHAnsi"/>
          <w:lang w:val="ru-RU" w:eastAsia="ru-RU"/>
        </w:rPr>
        <w:t> Аналитик производит оценку миноритарного пакета (10% акций) через мультипликатор ЕV/EBITDA, равный 8x. Целевой уровень заемный капитал/собственный капитал для компаний аналогов равен 0,12, рыночная ставка процентов 10%. Данные по компании: EBIT 300, амортизация 20, денежные средства 23, балансовая стоимость долга 90 (долг будет погашен в 2017 году), проценты по кредиту -11%. График платежей по кредиту в 2016 и 2017 гг. приведён в таблице ниже:</w:t>
      </w:r>
    </w:p>
    <w:tbl>
      <w:tblPr>
        <w:tblStyle w:val="a4"/>
        <w:tblW w:w="0" w:type="auto"/>
        <w:tblInd w:w="104" w:type="dxa"/>
        <w:tblLook w:val="04A0" w:firstRow="1" w:lastRow="0" w:firstColumn="1" w:lastColumn="0" w:noHBand="0" w:noVBand="1"/>
      </w:tblPr>
      <w:tblGrid>
        <w:gridCol w:w="3435"/>
        <w:gridCol w:w="2410"/>
        <w:gridCol w:w="3396"/>
      </w:tblGrid>
      <w:tr w:rsidR="0051698E" w:rsidRPr="009750B6" w14:paraId="49851A1F" w14:textId="77777777" w:rsidTr="00F83576">
        <w:tc>
          <w:tcPr>
            <w:tcW w:w="3435" w:type="dxa"/>
          </w:tcPr>
          <w:p w14:paraId="18E572D1"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Платеж</w:t>
            </w:r>
          </w:p>
        </w:tc>
        <w:tc>
          <w:tcPr>
            <w:tcW w:w="2410" w:type="dxa"/>
          </w:tcPr>
          <w:p w14:paraId="35728D4D"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2016</w:t>
            </w:r>
          </w:p>
        </w:tc>
        <w:tc>
          <w:tcPr>
            <w:tcW w:w="3396" w:type="dxa"/>
          </w:tcPr>
          <w:p w14:paraId="06A3807E" w14:textId="77777777" w:rsidR="00376FE3" w:rsidRPr="009750B6" w:rsidRDefault="00376FE3"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2017</w:t>
            </w:r>
          </w:p>
        </w:tc>
      </w:tr>
      <w:tr w:rsidR="0051698E" w:rsidRPr="009750B6" w14:paraId="285E16EF" w14:textId="77777777" w:rsidTr="00F83576">
        <w:tc>
          <w:tcPr>
            <w:tcW w:w="3435" w:type="dxa"/>
          </w:tcPr>
          <w:p w14:paraId="1247E185"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w:t>
            </w:r>
          </w:p>
        </w:tc>
        <w:tc>
          <w:tcPr>
            <w:tcW w:w="2410" w:type="dxa"/>
          </w:tcPr>
          <w:p w14:paraId="6AA35F04"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w:t>
            </w:r>
          </w:p>
        </w:tc>
        <w:tc>
          <w:tcPr>
            <w:tcW w:w="3396" w:type="dxa"/>
          </w:tcPr>
          <w:p w14:paraId="18810308"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tc>
      </w:tr>
      <w:tr w:rsidR="0051698E" w:rsidRPr="009750B6" w14:paraId="47817A88" w14:textId="77777777" w:rsidTr="00F83576">
        <w:tc>
          <w:tcPr>
            <w:tcW w:w="3435" w:type="dxa"/>
          </w:tcPr>
          <w:p w14:paraId="3CA29E2C"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Проценты</w:t>
            </w:r>
          </w:p>
        </w:tc>
        <w:tc>
          <w:tcPr>
            <w:tcW w:w="2410" w:type="dxa"/>
          </w:tcPr>
          <w:p w14:paraId="459AE589"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w:t>
            </w:r>
          </w:p>
        </w:tc>
        <w:tc>
          <w:tcPr>
            <w:tcW w:w="3396" w:type="dxa"/>
          </w:tcPr>
          <w:p w14:paraId="626493A8"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w:t>
            </w:r>
          </w:p>
        </w:tc>
      </w:tr>
    </w:tbl>
    <w:p w14:paraId="4D469FD4" w14:textId="77777777" w:rsidR="00376FE3" w:rsidRPr="009750B6" w:rsidRDefault="00376FE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96E5B7D" w14:textId="77777777" w:rsidR="00376FE3" w:rsidRPr="009750B6" w:rsidRDefault="00376FE3" w:rsidP="00523C57">
      <w:pPr>
        <w:numPr>
          <w:ilvl w:val="0"/>
          <w:numId w:val="40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233,14</w:t>
      </w:r>
    </w:p>
    <w:p w14:paraId="09B88B3A" w14:textId="77777777" w:rsidR="00376FE3" w:rsidRPr="009750B6" w:rsidRDefault="00376FE3" w:rsidP="00523C57">
      <w:pPr>
        <w:numPr>
          <w:ilvl w:val="0"/>
          <w:numId w:val="40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247,32</w:t>
      </w:r>
    </w:p>
    <w:p w14:paraId="07C1E81F" w14:textId="77777777" w:rsidR="00376FE3" w:rsidRPr="009750B6" w:rsidRDefault="00376FE3" w:rsidP="00523C57">
      <w:pPr>
        <w:numPr>
          <w:ilvl w:val="0"/>
          <w:numId w:val="40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249,14</w:t>
      </w:r>
    </w:p>
    <w:p w14:paraId="34F29BA5" w14:textId="77777777" w:rsidR="00376FE3" w:rsidRPr="009750B6" w:rsidRDefault="00376FE3" w:rsidP="00523C57">
      <w:pPr>
        <w:numPr>
          <w:ilvl w:val="0"/>
          <w:numId w:val="40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249,30</w:t>
      </w:r>
    </w:p>
    <w:p w14:paraId="5A49CD20" w14:textId="77777777" w:rsidR="00376FE3" w:rsidRPr="009750B6" w:rsidRDefault="00376FE3" w:rsidP="00523C57">
      <w:pPr>
        <w:numPr>
          <w:ilvl w:val="0"/>
          <w:numId w:val="40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256,00</w:t>
      </w:r>
    </w:p>
    <w:p w14:paraId="5C4F29B4" w14:textId="77777777" w:rsidR="00376FE3" w:rsidRPr="009750B6" w:rsidRDefault="00376FE3" w:rsidP="00523C57">
      <w:pPr>
        <w:numPr>
          <w:ilvl w:val="0"/>
          <w:numId w:val="40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265,16</w:t>
      </w:r>
    </w:p>
    <w:p w14:paraId="63FFB980" w14:textId="77777777" w:rsidR="00372915" w:rsidRPr="009750B6" w:rsidRDefault="00372915" w:rsidP="00523C57">
      <w:pPr>
        <w:rPr>
          <w:rFonts w:asciiTheme="minorHAnsi" w:hAnsiTheme="minorHAnsi" w:cstheme="minorHAnsi"/>
          <w:sz w:val="22"/>
          <w:szCs w:val="22"/>
          <w:lang w:val="ru-RU"/>
        </w:rPr>
      </w:pPr>
    </w:p>
    <w:p w14:paraId="647C5EE8" w14:textId="4B44916D" w:rsidR="00D554E1" w:rsidRPr="009750B6" w:rsidRDefault="00D554E1" w:rsidP="00523C57">
      <w:pPr>
        <w:jc w:val="both"/>
        <w:rPr>
          <w:rFonts w:asciiTheme="minorHAnsi" w:hAnsiTheme="minorHAnsi" w:cstheme="minorHAnsi"/>
          <w:bCs/>
        </w:rPr>
      </w:pPr>
      <w:r w:rsidRPr="009750B6">
        <w:rPr>
          <w:rFonts w:asciiTheme="minorHAnsi" w:eastAsia="Times New Roman" w:hAnsiTheme="minorHAnsi" w:cstheme="minorHAnsi"/>
          <w:b/>
          <w:bCs/>
          <w:lang w:val="ru-RU" w:eastAsia="ru-RU"/>
        </w:rPr>
        <w:t xml:space="preserve">4.2.3.12. </w:t>
      </w:r>
      <w:r w:rsidRPr="009750B6">
        <w:rPr>
          <w:rFonts w:asciiTheme="minorHAnsi" w:hAnsiTheme="minorHAnsi" w:cstheme="minorHAnsi"/>
          <w:bCs/>
          <w:lang w:val="ru-RU"/>
        </w:rPr>
        <w:t>Аналитик производит оценку миноритарного пакета (10% акций) через мультипликатор Е</w:t>
      </w:r>
      <w:r w:rsidRPr="009750B6">
        <w:rPr>
          <w:rFonts w:asciiTheme="minorHAnsi" w:hAnsiTheme="minorHAnsi" w:cstheme="minorHAnsi"/>
          <w:bCs/>
        </w:rPr>
        <w:t>V</w:t>
      </w:r>
      <w:r w:rsidRPr="009750B6">
        <w:rPr>
          <w:rFonts w:asciiTheme="minorHAnsi" w:hAnsiTheme="minorHAnsi" w:cstheme="minorHAnsi"/>
          <w:bCs/>
          <w:lang w:val="ru-RU"/>
        </w:rPr>
        <w:t>/</w:t>
      </w:r>
      <w:r w:rsidRPr="009750B6">
        <w:rPr>
          <w:rFonts w:asciiTheme="minorHAnsi" w:hAnsiTheme="minorHAnsi" w:cstheme="minorHAnsi"/>
          <w:bCs/>
        </w:rPr>
        <w:t>EBITDA</w:t>
      </w:r>
      <w:r w:rsidRPr="009750B6">
        <w:rPr>
          <w:rFonts w:asciiTheme="minorHAnsi" w:hAnsiTheme="minorHAnsi" w:cstheme="minorHAnsi"/>
          <w:bCs/>
          <w:lang w:val="ru-RU"/>
        </w:rPr>
        <w:t>, равный 8</w:t>
      </w:r>
      <w:r w:rsidRPr="009750B6">
        <w:rPr>
          <w:rFonts w:asciiTheme="minorHAnsi" w:hAnsiTheme="minorHAnsi" w:cstheme="minorHAnsi"/>
          <w:bCs/>
        </w:rPr>
        <w:t>x</w:t>
      </w:r>
      <w:r w:rsidRPr="009750B6">
        <w:rPr>
          <w:rFonts w:asciiTheme="minorHAnsi" w:hAnsiTheme="minorHAnsi" w:cstheme="minorHAnsi"/>
          <w:bCs/>
          <w:lang w:val="ru-RU"/>
        </w:rPr>
        <w:t xml:space="preserve">. Дата оценки 31.12.2017. Целевой уровень </w:t>
      </w:r>
      <w:r w:rsidR="004064D6" w:rsidRPr="009750B6">
        <w:rPr>
          <w:rFonts w:asciiTheme="minorHAnsi" w:hAnsiTheme="minorHAnsi" w:cstheme="minorHAnsi"/>
          <w:bCs/>
          <w:lang w:val="ru-RU"/>
        </w:rPr>
        <w:t>«</w:t>
      </w:r>
      <w:r w:rsidRPr="009750B6">
        <w:rPr>
          <w:rFonts w:asciiTheme="minorHAnsi" w:hAnsiTheme="minorHAnsi" w:cstheme="minorHAnsi"/>
          <w:bCs/>
          <w:lang w:val="ru-RU"/>
        </w:rPr>
        <w:t>заемный капитал/собственный капитал</w:t>
      </w:r>
      <w:r w:rsidR="004064D6" w:rsidRPr="009750B6">
        <w:rPr>
          <w:rFonts w:asciiTheme="minorHAnsi" w:hAnsiTheme="minorHAnsi" w:cstheme="minorHAnsi"/>
          <w:bCs/>
          <w:lang w:val="ru-RU"/>
        </w:rPr>
        <w:t>»</w:t>
      </w:r>
      <w:r w:rsidRPr="009750B6">
        <w:rPr>
          <w:rFonts w:asciiTheme="minorHAnsi" w:hAnsiTheme="minorHAnsi" w:cstheme="minorHAnsi"/>
          <w:bCs/>
          <w:lang w:val="ru-RU"/>
        </w:rPr>
        <w:t xml:space="preserve"> для компаний</w:t>
      </w:r>
      <w:r w:rsidR="004064D6" w:rsidRPr="009750B6">
        <w:rPr>
          <w:rFonts w:asciiTheme="minorHAnsi" w:hAnsiTheme="minorHAnsi" w:cstheme="minorHAnsi"/>
          <w:bCs/>
          <w:lang w:val="ru-RU"/>
        </w:rPr>
        <w:t>-</w:t>
      </w:r>
      <w:r w:rsidRPr="009750B6">
        <w:rPr>
          <w:rFonts w:asciiTheme="minorHAnsi" w:hAnsiTheme="minorHAnsi" w:cstheme="minorHAnsi"/>
          <w:bCs/>
          <w:lang w:val="ru-RU"/>
        </w:rPr>
        <w:t xml:space="preserve">аналогов равен 0,12, рыночная ставка процентов 10%. Данные по компании: </w:t>
      </w:r>
      <w:r w:rsidRPr="009750B6">
        <w:rPr>
          <w:rFonts w:asciiTheme="minorHAnsi" w:hAnsiTheme="minorHAnsi" w:cstheme="minorHAnsi"/>
          <w:bCs/>
        </w:rPr>
        <w:t>EBIT</w:t>
      </w:r>
      <w:r w:rsidRPr="009750B6">
        <w:rPr>
          <w:rFonts w:asciiTheme="minorHAnsi" w:hAnsiTheme="minorHAnsi" w:cstheme="minorHAnsi"/>
          <w:bCs/>
          <w:lang w:val="ru-RU"/>
        </w:rPr>
        <w:t xml:space="preserve"> 300, амортизация 20, денежные средства 23, балансовая стоимость долга 90, проценты по кредиту 11%. </w:t>
      </w:r>
      <w:r w:rsidRPr="009750B6">
        <w:rPr>
          <w:rFonts w:asciiTheme="minorHAnsi" w:hAnsiTheme="minorHAnsi" w:cstheme="minorHAnsi"/>
          <w:bCs/>
        </w:rPr>
        <w:t>График платежей по кредиту приведён в таблице ниже:</w:t>
      </w:r>
    </w:p>
    <w:p w14:paraId="208BE1AF" w14:textId="77777777" w:rsidR="00524AC8" w:rsidRPr="009750B6" w:rsidRDefault="00524AC8" w:rsidP="00523C57">
      <w:pPr>
        <w:jc w:val="both"/>
        <w:rPr>
          <w:rFonts w:asciiTheme="minorHAnsi" w:hAnsiTheme="minorHAnsi" w:cstheme="minorHAnsi"/>
          <w:bCs/>
          <w:lang w:val="ru-RU"/>
        </w:rPr>
      </w:pPr>
    </w:p>
    <w:tbl>
      <w:tblPr>
        <w:tblStyle w:val="a4"/>
        <w:tblW w:w="0" w:type="auto"/>
        <w:tblInd w:w="104" w:type="dxa"/>
        <w:tblLook w:val="04A0" w:firstRow="1" w:lastRow="0" w:firstColumn="1" w:lastColumn="0" w:noHBand="0" w:noVBand="1"/>
      </w:tblPr>
      <w:tblGrid>
        <w:gridCol w:w="3435"/>
        <w:gridCol w:w="2410"/>
        <w:gridCol w:w="3396"/>
      </w:tblGrid>
      <w:tr w:rsidR="0051698E" w:rsidRPr="009750B6" w14:paraId="3E494909" w14:textId="77777777" w:rsidTr="00C7281B">
        <w:tc>
          <w:tcPr>
            <w:tcW w:w="3435" w:type="dxa"/>
          </w:tcPr>
          <w:p w14:paraId="1251CA58" w14:textId="77777777" w:rsidR="00D554E1" w:rsidRPr="009750B6" w:rsidRDefault="00D554E1" w:rsidP="00523C57">
            <w:pPr>
              <w:jc w:val="both"/>
              <w:rPr>
                <w:rFonts w:asciiTheme="minorHAnsi" w:hAnsiTheme="minorHAnsi" w:cstheme="minorHAnsi"/>
                <w:b/>
                <w:bCs/>
                <w:lang w:val="ru-RU"/>
              </w:rPr>
            </w:pPr>
            <w:r w:rsidRPr="009750B6">
              <w:rPr>
                <w:rFonts w:asciiTheme="minorHAnsi" w:hAnsiTheme="minorHAnsi" w:cstheme="minorHAnsi"/>
                <w:b/>
                <w:bCs/>
                <w:lang w:val="ru-RU"/>
              </w:rPr>
              <w:t>Платеж</w:t>
            </w:r>
          </w:p>
        </w:tc>
        <w:tc>
          <w:tcPr>
            <w:tcW w:w="2410" w:type="dxa"/>
          </w:tcPr>
          <w:p w14:paraId="66CC4033" w14:textId="77777777" w:rsidR="00D554E1" w:rsidRPr="009750B6" w:rsidRDefault="00D554E1" w:rsidP="00523C57">
            <w:pPr>
              <w:jc w:val="both"/>
              <w:rPr>
                <w:rFonts w:asciiTheme="minorHAnsi" w:hAnsiTheme="minorHAnsi" w:cstheme="minorHAnsi"/>
                <w:b/>
                <w:bCs/>
                <w:lang w:val="ru-RU"/>
              </w:rPr>
            </w:pPr>
            <w:r w:rsidRPr="009750B6">
              <w:rPr>
                <w:rFonts w:asciiTheme="minorHAnsi" w:hAnsiTheme="minorHAnsi" w:cstheme="minorHAnsi"/>
                <w:b/>
                <w:bCs/>
                <w:lang w:val="ru-RU"/>
              </w:rPr>
              <w:t>2016</w:t>
            </w:r>
          </w:p>
        </w:tc>
        <w:tc>
          <w:tcPr>
            <w:tcW w:w="3396" w:type="dxa"/>
          </w:tcPr>
          <w:p w14:paraId="44C7C124" w14:textId="77777777" w:rsidR="00D554E1" w:rsidRPr="009750B6" w:rsidRDefault="00D554E1" w:rsidP="00523C57">
            <w:pPr>
              <w:jc w:val="both"/>
              <w:rPr>
                <w:rFonts w:asciiTheme="minorHAnsi" w:hAnsiTheme="minorHAnsi" w:cstheme="minorHAnsi"/>
                <w:b/>
                <w:bCs/>
                <w:lang w:val="ru-RU"/>
              </w:rPr>
            </w:pPr>
            <w:r w:rsidRPr="009750B6">
              <w:rPr>
                <w:rFonts w:asciiTheme="minorHAnsi" w:hAnsiTheme="minorHAnsi" w:cstheme="minorHAnsi"/>
                <w:b/>
                <w:bCs/>
                <w:lang w:val="ru-RU"/>
              </w:rPr>
              <w:t>2017</w:t>
            </w:r>
          </w:p>
        </w:tc>
      </w:tr>
      <w:tr w:rsidR="0051698E" w:rsidRPr="009750B6" w14:paraId="72BFE590" w14:textId="77777777" w:rsidTr="00C7281B">
        <w:tc>
          <w:tcPr>
            <w:tcW w:w="3435" w:type="dxa"/>
          </w:tcPr>
          <w:p w14:paraId="1C83B8A3"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Долг</w:t>
            </w:r>
          </w:p>
        </w:tc>
        <w:tc>
          <w:tcPr>
            <w:tcW w:w="2410" w:type="dxa"/>
          </w:tcPr>
          <w:p w14:paraId="044EFAF1"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0</w:t>
            </w:r>
          </w:p>
        </w:tc>
        <w:tc>
          <w:tcPr>
            <w:tcW w:w="3396" w:type="dxa"/>
          </w:tcPr>
          <w:p w14:paraId="64FDAC17"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90</w:t>
            </w:r>
          </w:p>
        </w:tc>
      </w:tr>
      <w:tr w:rsidR="0051698E" w:rsidRPr="009750B6" w14:paraId="4A8979F2" w14:textId="77777777" w:rsidTr="00C7281B">
        <w:tc>
          <w:tcPr>
            <w:tcW w:w="3435" w:type="dxa"/>
          </w:tcPr>
          <w:p w14:paraId="46D6C524"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Проценты</w:t>
            </w:r>
          </w:p>
        </w:tc>
        <w:tc>
          <w:tcPr>
            <w:tcW w:w="2410" w:type="dxa"/>
          </w:tcPr>
          <w:p w14:paraId="3855CB6C"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9,9</w:t>
            </w:r>
          </w:p>
        </w:tc>
        <w:tc>
          <w:tcPr>
            <w:tcW w:w="3396" w:type="dxa"/>
          </w:tcPr>
          <w:p w14:paraId="4E69C3CD" w14:textId="77777777" w:rsidR="00D554E1" w:rsidRPr="009750B6" w:rsidRDefault="00D554E1" w:rsidP="00523C57">
            <w:pPr>
              <w:jc w:val="both"/>
              <w:rPr>
                <w:rFonts w:asciiTheme="minorHAnsi" w:hAnsiTheme="minorHAnsi" w:cstheme="minorHAnsi"/>
                <w:bCs/>
                <w:lang w:val="ru-RU"/>
              </w:rPr>
            </w:pPr>
            <w:r w:rsidRPr="009750B6">
              <w:rPr>
                <w:rFonts w:asciiTheme="minorHAnsi" w:hAnsiTheme="minorHAnsi" w:cstheme="minorHAnsi"/>
                <w:bCs/>
                <w:lang w:val="ru-RU"/>
              </w:rPr>
              <w:t>9,9</w:t>
            </w:r>
          </w:p>
        </w:tc>
      </w:tr>
    </w:tbl>
    <w:p w14:paraId="17181707" w14:textId="77777777" w:rsidR="00D554E1" w:rsidRPr="009750B6" w:rsidRDefault="00D554E1" w:rsidP="00523C57">
      <w:p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ответов:</w:t>
      </w:r>
    </w:p>
    <w:p w14:paraId="1238206B" w14:textId="77777777" w:rsidR="00D554E1" w:rsidRPr="009750B6" w:rsidRDefault="00D554E1" w:rsidP="00523C57">
      <w:pPr>
        <w:numPr>
          <w:ilvl w:val="0"/>
          <w:numId w:val="693"/>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233,14</w:t>
      </w:r>
    </w:p>
    <w:p w14:paraId="0E40572E" w14:textId="77777777" w:rsidR="00D554E1" w:rsidRPr="009750B6" w:rsidRDefault="00D554E1" w:rsidP="00523C57">
      <w:pPr>
        <w:numPr>
          <w:ilvl w:val="0"/>
          <w:numId w:val="693"/>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249,14</w:t>
      </w:r>
    </w:p>
    <w:p w14:paraId="555D3CED" w14:textId="77777777" w:rsidR="00D554E1" w:rsidRPr="009750B6" w:rsidRDefault="00D554E1" w:rsidP="00523C57">
      <w:pPr>
        <w:numPr>
          <w:ilvl w:val="0"/>
          <w:numId w:val="693"/>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249,30</w:t>
      </w:r>
    </w:p>
    <w:p w14:paraId="74F7394B" w14:textId="77777777" w:rsidR="00D554E1" w:rsidRPr="009750B6" w:rsidRDefault="00D554E1" w:rsidP="00523C57">
      <w:pPr>
        <w:numPr>
          <w:ilvl w:val="0"/>
          <w:numId w:val="693"/>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256,00</w:t>
      </w:r>
    </w:p>
    <w:p w14:paraId="4B5DF359" w14:textId="77777777" w:rsidR="00D554E1" w:rsidRPr="009750B6" w:rsidRDefault="00D554E1" w:rsidP="00523C57">
      <w:pPr>
        <w:numPr>
          <w:ilvl w:val="0"/>
          <w:numId w:val="693"/>
        </w:num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258,30</w:t>
      </w:r>
    </w:p>
    <w:p w14:paraId="6E4D75F8" w14:textId="77777777" w:rsidR="00D554E1" w:rsidRPr="009750B6" w:rsidRDefault="00D554E1" w:rsidP="00523C57">
      <w:pPr>
        <w:numPr>
          <w:ilvl w:val="0"/>
          <w:numId w:val="693"/>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265,16</w:t>
      </w:r>
    </w:p>
    <w:p w14:paraId="2CB3A6BA" w14:textId="77777777" w:rsidR="00D554E1" w:rsidRPr="009750B6" w:rsidRDefault="00D554E1" w:rsidP="00523C57">
      <w:pPr>
        <w:rPr>
          <w:rFonts w:asciiTheme="minorHAnsi" w:eastAsia="Times New Roman" w:hAnsiTheme="minorHAnsi" w:cstheme="minorHAnsi"/>
          <w:b/>
          <w:bCs/>
          <w:lang w:val="ru-RU" w:eastAsia="ru-RU"/>
        </w:rPr>
      </w:pPr>
    </w:p>
    <w:p w14:paraId="030FFC53" w14:textId="77777777" w:rsidR="00D554E1" w:rsidRPr="009750B6" w:rsidRDefault="00D554E1"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lastRenderedPageBreak/>
        <w:t xml:space="preserve">4.2.3.13. </w:t>
      </w:r>
      <w:r w:rsidRPr="009750B6">
        <w:rPr>
          <w:rFonts w:asciiTheme="minorHAnsi" w:eastAsia="Times New Roman" w:hAnsiTheme="minorHAnsi" w:cstheme="minorHAnsi"/>
          <w:bCs/>
          <w:lang w:val="ru-RU" w:eastAsia="ru-RU"/>
        </w:rPr>
        <w:t xml:space="preserve">Определить рыночную стоимость компании А, для которой компания Б, недавно проданная за 380 000 тыс. рублей является аналогом. При расчете рыночной стоимости капитала компании А удельный вес стоимости, рассчитанной по мультипликаторам Р/Е (Цена / Чистая прибыль), </w:t>
      </w:r>
      <w:r w:rsidRPr="009750B6">
        <w:rPr>
          <w:rFonts w:asciiTheme="minorHAnsi" w:eastAsia="Times New Roman" w:hAnsiTheme="minorHAnsi" w:cstheme="minorHAnsi"/>
          <w:bCs/>
          <w:lang w:eastAsia="ru-RU"/>
        </w:rPr>
        <w:t>P</w:t>
      </w:r>
      <w:r w:rsidRPr="009750B6">
        <w:rPr>
          <w:rFonts w:asciiTheme="minorHAnsi" w:eastAsia="Times New Roman" w:hAnsiTheme="minorHAnsi" w:cstheme="minorHAnsi"/>
          <w:bCs/>
          <w:lang w:val="ru-RU" w:eastAsia="ru-RU"/>
        </w:rPr>
        <w:t>/</w:t>
      </w:r>
      <w:r w:rsidRPr="009750B6">
        <w:rPr>
          <w:rFonts w:asciiTheme="minorHAnsi" w:eastAsia="Times New Roman" w:hAnsiTheme="minorHAnsi" w:cstheme="minorHAnsi"/>
          <w:bCs/>
          <w:lang w:eastAsia="ru-RU"/>
        </w:rPr>
        <w:t>FCFE</w:t>
      </w:r>
      <w:r w:rsidRPr="009750B6">
        <w:rPr>
          <w:rFonts w:asciiTheme="minorHAnsi" w:eastAsia="Times New Roman" w:hAnsiTheme="minorHAnsi" w:cstheme="minorHAnsi"/>
          <w:bCs/>
          <w:lang w:val="ru-RU" w:eastAsia="ru-RU"/>
        </w:rPr>
        <w:t xml:space="preserve"> (Цена/Денежный поток на собственный капитал), </w:t>
      </w:r>
      <w:r w:rsidRPr="009750B6">
        <w:rPr>
          <w:rFonts w:asciiTheme="minorHAnsi" w:eastAsia="Times New Roman" w:hAnsiTheme="minorHAnsi" w:cstheme="minorHAnsi"/>
          <w:bCs/>
          <w:lang w:eastAsia="ru-RU"/>
        </w:rPr>
        <w:t>P</w:t>
      </w:r>
      <w:r w:rsidRPr="009750B6">
        <w:rPr>
          <w:rFonts w:asciiTheme="minorHAnsi" w:eastAsia="Times New Roman" w:hAnsiTheme="minorHAnsi" w:cstheme="minorHAnsi"/>
          <w:bCs/>
          <w:lang w:val="ru-RU" w:eastAsia="ru-RU"/>
        </w:rPr>
        <w:t>/</w:t>
      </w:r>
      <w:r w:rsidRPr="009750B6">
        <w:rPr>
          <w:rFonts w:asciiTheme="minorHAnsi" w:eastAsia="Times New Roman" w:hAnsiTheme="minorHAnsi" w:cstheme="minorHAnsi"/>
          <w:bCs/>
          <w:lang w:eastAsia="ru-RU"/>
        </w:rPr>
        <w:t>BV</w:t>
      </w:r>
      <w:r w:rsidRPr="009750B6">
        <w:rPr>
          <w:rFonts w:asciiTheme="minorHAnsi" w:eastAsia="Times New Roman" w:hAnsiTheme="minorHAnsi" w:cstheme="minorHAnsi"/>
          <w:bCs/>
          <w:lang w:val="ru-RU" w:eastAsia="ru-RU"/>
        </w:rPr>
        <w:t xml:space="preserve"> (Цена / Балансовая стоимость чистых активов) считать равным. </w:t>
      </w:r>
      <w:r w:rsidRPr="009750B6">
        <w:rPr>
          <w:rFonts w:asciiTheme="minorHAnsi" w:eastAsia="Times New Roman" w:hAnsiTheme="minorHAnsi" w:cstheme="minorHAnsi"/>
          <w:bCs/>
          <w:lang w:eastAsia="ru-RU"/>
        </w:rPr>
        <w:t>Имеются следующие данные:</w:t>
      </w:r>
    </w:p>
    <w:tbl>
      <w:tblPr>
        <w:tblStyle w:val="a4"/>
        <w:tblW w:w="0" w:type="auto"/>
        <w:tblInd w:w="104" w:type="dxa"/>
        <w:tblLook w:val="04A0" w:firstRow="1" w:lastRow="0" w:firstColumn="1" w:lastColumn="0" w:noHBand="0" w:noVBand="1"/>
      </w:tblPr>
      <w:tblGrid>
        <w:gridCol w:w="5845"/>
        <w:gridCol w:w="1559"/>
        <w:gridCol w:w="1837"/>
      </w:tblGrid>
      <w:tr w:rsidR="0051698E" w:rsidRPr="009750B6" w14:paraId="3B7B901B" w14:textId="77777777" w:rsidTr="00EA788F">
        <w:tc>
          <w:tcPr>
            <w:tcW w:w="5845" w:type="dxa"/>
          </w:tcPr>
          <w:p w14:paraId="174FABF6"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Показатель, тыс.руб.</w:t>
            </w:r>
          </w:p>
        </w:tc>
        <w:tc>
          <w:tcPr>
            <w:tcW w:w="1559" w:type="dxa"/>
          </w:tcPr>
          <w:p w14:paraId="6684AB7F"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Компания А</w:t>
            </w:r>
          </w:p>
        </w:tc>
        <w:tc>
          <w:tcPr>
            <w:tcW w:w="1837" w:type="dxa"/>
          </w:tcPr>
          <w:p w14:paraId="0AB421A6"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Компания Б</w:t>
            </w:r>
          </w:p>
        </w:tc>
      </w:tr>
      <w:tr w:rsidR="0051698E" w:rsidRPr="009750B6" w14:paraId="68CE67A8" w14:textId="77777777" w:rsidTr="00EA788F">
        <w:tc>
          <w:tcPr>
            <w:tcW w:w="5845" w:type="dxa"/>
          </w:tcPr>
          <w:p w14:paraId="0E543B7F"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Выручка</w:t>
            </w:r>
          </w:p>
        </w:tc>
        <w:tc>
          <w:tcPr>
            <w:tcW w:w="1559" w:type="dxa"/>
          </w:tcPr>
          <w:p w14:paraId="507B28E3"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120 000</w:t>
            </w:r>
          </w:p>
        </w:tc>
        <w:tc>
          <w:tcPr>
            <w:tcW w:w="1837" w:type="dxa"/>
          </w:tcPr>
          <w:p w14:paraId="1FDC7DAF"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110 000</w:t>
            </w:r>
          </w:p>
        </w:tc>
      </w:tr>
      <w:tr w:rsidR="0051698E" w:rsidRPr="009750B6" w14:paraId="4B2D7E06" w14:textId="77777777" w:rsidTr="00EA788F">
        <w:tc>
          <w:tcPr>
            <w:tcW w:w="5845" w:type="dxa"/>
          </w:tcPr>
          <w:p w14:paraId="516B8401"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Затраты на производство и реализацию (без амортизационных отчислений)</w:t>
            </w:r>
          </w:p>
        </w:tc>
        <w:tc>
          <w:tcPr>
            <w:tcW w:w="1559" w:type="dxa"/>
          </w:tcPr>
          <w:p w14:paraId="24B3EA64"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65 000</w:t>
            </w:r>
          </w:p>
        </w:tc>
        <w:tc>
          <w:tcPr>
            <w:tcW w:w="1837" w:type="dxa"/>
          </w:tcPr>
          <w:p w14:paraId="2533B182"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57 000</w:t>
            </w:r>
          </w:p>
        </w:tc>
      </w:tr>
      <w:tr w:rsidR="0051698E" w:rsidRPr="009750B6" w14:paraId="4B35CD17" w14:textId="77777777" w:rsidTr="00EA788F">
        <w:tc>
          <w:tcPr>
            <w:tcW w:w="5845" w:type="dxa"/>
          </w:tcPr>
          <w:p w14:paraId="2B48960E"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Амортизационные отчисления</w:t>
            </w:r>
          </w:p>
        </w:tc>
        <w:tc>
          <w:tcPr>
            <w:tcW w:w="1559" w:type="dxa"/>
          </w:tcPr>
          <w:p w14:paraId="1AB163D1"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14 000</w:t>
            </w:r>
          </w:p>
        </w:tc>
        <w:tc>
          <w:tcPr>
            <w:tcW w:w="1837" w:type="dxa"/>
          </w:tcPr>
          <w:p w14:paraId="224EFC67"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12 000</w:t>
            </w:r>
          </w:p>
        </w:tc>
      </w:tr>
      <w:tr w:rsidR="0051698E" w:rsidRPr="009750B6" w14:paraId="56D9445C" w14:textId="77777777" w:rsidTr="00EA788F">
        <w:tc>
          <w:tcPr>
            <w:tcW w:w="5845" w:type="dxa"/>
          </w:tcPr>
          <w:p w14:paraId="6A09C4BE"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Проценты за кредит</w:t>
            </w:r>
          </w:p>
        </w:tc>
        <w:tc>
          <w:tcPr>
            <w:tcW w:w="1559" w:type="dxa"/>
          </w:tcPr>
          <w:p w14:paraId="13CDA19D"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5 000</w:t>
            </w:r>
          </w:p>
        </w:tc>
        <w:tc>
          <w:tcPr>
            <w:tcW w:w="1837" w:type="dxa"/>
          </w:tcPr>
          <w:p w14:paraId="52BDCFC9"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9 000</w:t>
            </w:r>
          </w:p>
        </w:tc>
      </w:tr>
      <w:tr w:rsidR="0051698E" w:rsidRPr="009750B6" w14:paraId="6939BAF7" w14:textId="77777777" w:rsidTr="00EA788F">
        <w:tc>
          <w:tcPr>
            <w:tcW w:w="5845" w:type="dxa"/>
          </w:tcPr>
          <w:p w14:paraId="68205E4D"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Уплаченные налоги</w:t>
            </w:r>
          </w:p>
        </w:tc>
        <w:tc>
          <w:tcPr>
            <w:tcW w:w="1559" w:type="dxa"/>
          </w:tcPr>
          <w:p w14:paraId="3CCEAADB"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3 000</w:t>
            </w:r>
          </w:p>
        </w:tc>
        <w:tc>
          <w:tcPr>
            <w:tcW w:w="1837" w:type="dxa"/>
          </w:tcPr>
          <w:p w14:paraId="5F7D6933"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3 000</w:t>
            </w:r>
          </w:p>
        </w:tc>
      </w:tr>
      <w:tr w:rsidR="0051698E" w:rsidRPr="009750B6" w14:paraId="4BC681C0" w14:textId="77777777" w:rsidTr="00EA788F">
        <w:tc>
          <w:tcPr>
            <w:tcW w:w="5845" w:type="dxa"/>
          </w:tcPr>
          <w:p w14:paraId="66C69615"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Внеоборотные активы</w:t>
            </w:r>
          </w:p>
        </w:tc>
        <w:tc>
          <w:tcPr>
            <w:tcW w:w="1559" w:type="dxa"/>
          </w:tcPr>
          <w:p w14:paraId="6B78833C"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90 000</w:t>
            </w:r>
          </w:p>
        </w:tc>
        <w:tc>
          <w:tcPr>
            <w:tcW w:w="1837" w:type="dxa"/>
          </w:tcPr>
          <w:p w14:paraId="094F8C50"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85 000</w:t>
            </w:r>
          </w:p>
        </w:tc>
      </w:tr>
      <w:tr w:rsidR="0051698E" w:rsidRPr="009750B6" w14:paraId="6BBF6C39" w14:textId="77777777" w:rsidTr="00EA788F">
        <w:tc>
          <w:tcPr>
            <w:tcW w:w="5845" w:type="dxa"/>
          </w:tcPr>
          <w:p w14:paraId="196C6E6E"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Оборотные активы</w:t>
            </w:r>
          </w:p>
        </w:tc>
        <w:tc>
          <w:tcPr>
            <w:tcW w:w="1559" w:type="dxa"/>
          </w:tcPr>
          <w:p w14:paraId="6FD536F8"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45 000</w:t>
            </w:r>
          </w:p>
        </w:tc>
        <w:tc>
          <w:tcPr>
            <w:tcW w:w="1837" w:type="dxa"/>
          </w:tcPr>
          <w:p w14:paraId="61AAAD18"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47 000</w:t>
            </w:r>
          </w:p>
        </w:tc>
      </w:tr>
      <w:tr w:rsidR="0051698E" w:rsidRPr="009750B6" w14:paraId="56C3281B" w14:textId="77777777" w:rsidTr="00EA788F">
        <w:tc>
          <w:tcPr>
            <w:tcW w:w="5845" w:type="dxa"/>
          </w:tcPr>
          <w:p w14:paraId="29A7C63D"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Обязательства</w:t>
            </w:r>
          </w:p>
        </w:tc>
        <w:tc>
          <w:tcPr>
            <w:tcW w:w="1559" w:type="dxa"/>
          </w:tcPr>
          <w:p w14:paraId="246CCBA2"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79 000</w:t>
            </w:r>
          </w:p>
        </w:tc>
        <w:tc>
          <w:tcPr>
            <w:tcW w:w="1837" w:type="dxa"/>
          </w:tcPr>
          <w:p w14:paraId="7CCCC58A"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68 000</w:t>
            </w:r>
          </w:p>
        </w:tc>
      </w:tr>
      <w:tr w:rsidR="0051698E" w:rsidRPr="009750B6" w14:paraId="267E21BA" w14:textId="77777777" w:rsidTr="00EA788F">
        <w:tc>
          <w:tcPr>
            <w:tcW w:w="5845" w:type="dxa"/>
          </w:tcPr>
          <w:p w14:paraId="17E68015"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в том числе кредиторская задолженность</w:t>
            </w:r>
          </w:p>
        </w:tc>
        <w:tc>
          <w:tcPr>
            <w:tcW w:w="1559" w:type="dxa"/>
          </w:tcPr>
          <w:p w14:paraId="00CC6B2B"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32 000</w:t>
            </w:r>
          </w:p>
        </w:tc>
        <w:tc>
          <w:tcPr>
            <w:tcW w:w="1837" w:type="dxa"/>
          </w:tcPr>
          <w:p w14:paraId="3D37F350"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35 000</w:t>
            </w:r>
          </w:p>
        </w:tc>
      </w:tr>
      <w:tr w:rsidR="0051698E" w:rsidRPr="009750B6" w14:paraId="6E598021" w14:textId="77777777" w:rsidTr="00EA788F">
        <w:tc>
          <w:tcPr>
            <w:tcW w:w="5845" w:type="dxa"/>
          </w:tcPr>
          <w:p w14:paraId="4FE09D75"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в том числе безвозмездно полученное имущество</w:t>
            </w:r>
          </w:p>
        </w:tc>
        <w:tc>
          <w:tcPr>
            <w:tcW w:w="1559" w:type="dxa"/>
          </w:tcPr>
          <w:p w14:paraId="770576E1"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7 000</w:t>
            </w:r>
          </w:p>
        </w:tc>
        <w:tc>
          <w:tcPr>
            <w:tcW w:w="1837" w:type="dxa"/>
          </w:tcPr>
          <w:p w14:paraId="27AE8CBA" w14:textId="77777777" w:rsidR="00D0197F" w:rsidRPr="009750B6" w:rsidRDefault="00D0197F" w:rsidP="00523C57">
            <w:pPr>
              <w:jc w:val="both"/>
              <w:rPr>
                <w:rFonts w:asciiTheme="minorHAnsi" w:hAnsiTheme="minorHAnsi" w:cstheme="minorHAnsi"/>
                <w:bCs/>
                <w:lang w:val="ru-RU"/>
              </w:rPr>
            </w:pPr>
            <w:r w:rsidRPr="009750B6">
              <w:rPr>
                <w:rFonts w:asciiTheme="minorHAnsi" w:hAnsiTheme="minorHAnsi" w:cstheme="minorHAnsi"/>
                <w:bCs/>
                <w:lang w:val="ru-RU"/>
              </w:rPr>
              <w:t>-</w:t>
            </w:r>
          </w:p>
        </w:tc>
      </w:tr>
    </w:tbl>
    <w:p w14:paraId="7A95538B" w14:textId="77777777" w:rsidR="00D0197F" w:rsidRPr="009750B6" w:rsidRDefault="00D0197F"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ответов:</w:t>
      </w:r>
    </w:p>
    <w:p w14:paraId="4DB2E884" w14:textId="77777777" w:rsidR="00D0197F" w:rsidRPr="009750B6" w:rsidRDefault="00D0197F"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400 млн руб.</w:t>
      </w:r>
    </w:p>
    <w:p w14:paraId="638EF4E1" w14:textId="77777777" w:rsidR="00D0197F" w:rsidRPr="009750B6" w:rsidRDefault="00D0197F"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414 млн руб.</w:t>
      </w:r>
    </w:p>
    <w:p w14:paraId="7E554F46" w14:textId="77777777" w:rsidR="00D0197F" w:rsidRPr="009750B6" w:rsidRDefault="00D0197F"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425 млн руб.</w:t>
      </w:r>
    </w:p>
    <w:p w14:paraId="29CF3415" w14:textId="77777777" w:rsidR="00D0197F" w:rsidRPr="009750B6" w:rsidRDefault="00D0197F"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434 млн руб.</w:t>
      </w:r>
    </w:p>
    <w:p w14:paraId="0D0DC2A7" w14:textId="77777777" w:rsidR="00D554E1" w:rsidRPr="009750B6" w:rsidRDefault="00D554E1" w:rsidP="00523C57">
      <w:pPr>
        <w:jc w:val="both"/>
        <w:rPr>
          <w:rFonts w:asciiTheme="minorHAnsi" w:eastAsia="Times New Roman" w:hAnsiTheme="minorHAnsi" w:cstheme="minorHAnsi"/>
          <w:b/>
          <w:bCs/>
          <w:lang w:val="ru-RU" w:eastAsia="ru-RU"/>
        </w:rPr>
      </w:pPr>
    </w:p>
    <w:p w14:paraId="63F13CE9" w14:textId="77777777" w:rsidR="000D1CBC" w:rsidRPr="009750B6" w:rsidRDefault="000D1CB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4.2.3.14. </w:t>
      </w:r>
      <w:r w:rsidRPr="009750B6">
        <w:rPr>
          <w:rFonts w:asciiTheme="minorHAnsi" w:eastAsia="Times New Roman" w:hAnsiTheme="minorHAnsi" w:cstheme="minorHAnsi"/>
          <w:lang w:val="ru-RU" w:eastAsia="ru-RU"/>
        </w:rPr>
        <w:t>Аналитик производит оценку миноритарного пакета (10% акций) через мультипликатор ЕV/EBITDA, равный 2x. Дата оценки 31.12.2017. EBIT 1100, амортизация 20, денежные средства 24. Балансовая стоимость долга 90. На момент оценки долг погашен в размере 30. Процентная ставка по кредиту 7%. Рыночная ставка процентов 11%. График платежей по кредиту приведен в таблице ниже:</w:t>
      </w:r>
    </w:p>
    <w:p w14:paraId="38BA91FC" w14:textId="77777777" w:rsidR="000D1CBC" w:rsidRPr="009750B6" w:rsidRDefault="000D1CBC" w:rsidP="00523C57">
      <w:pPr>
        <w:jc w:val="both"/>
        <w:rPr>
          <w:rFonts w:asciiTheme="minorHAnsi" w:eastAsia="Times New Roman" w:hAnsiTheme="minorHAnsi" w:cstheme="minorHAnsi"/>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28"/>
        <w:gridCol w:w="567"/>
        <w:gridCol w:w="582"/>
      </w:tblGrid>
      <w:tr w:rsidR="000D1CBC" w:rsidRPr="009750B6" w14:paraId="72D6FB4F" w14:textId="77777777" w:rsidTr="000D1CBC">
        <w:tc>
          <w:tcPr>
            <w:tcW w:w="1128" w:type="dxa"/>
            <w:vAlign w:val="center"/>
            <w:hideMark/>
          </w:tcPr>
          <w:p w14:paraId="687F3421"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Платеж </w:t>
            </w:r>
          </w:p>
        </w:tc>
        <w:tc>
          <w:tcPr>
            <w:tcW w:w="567" w:type="dxa"/>
            <w:vAlign w:val="center"/>
            <w:hideMark/>
          </w:tcPr>
          <w:p w14:paraId="72FFD00B"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2016 </w:t>
            </w:r>
          </w:p>
        </w:tc>
        <w:tc>
          <w:tcPr>
            <w:tcW w:w="582" w:type="dxa"/>
            <w:vAlign w:val="center"/>
            <w:hideMark/>
          </w:tcPr>
          <w:p w14:paraId="5ADD3213"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2017 </w:t>
            </w:r>
          </w:p>
        </w:tc>
      </w:tr>
      <w:tr w:rsidR="000D1CBC" w:rsidRPr="009750B6" w14:paraId="08330A26" w14:textId="77777777" w:rsidTr="000D1CBC">
        <w:tc>
          <w:tcPr>
            <w:tcW w:w="1128" w:type="dxa"/>
            <w:vAlign w:val="center"/>
            <w:hideMark/>
          </w:tcPr>
          <w:p w14:paraId="3C7401EE"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Долг </w:t>
            </w:r>
          </w:p>
        </w:tc>
        <w:tc>
          <w:tcPr>
            <w:tcW w:w="567" w:type="dxa"/>
            <w:vAlign w:val="center"/>
            <w:hideMark/>
          </w:tcPr>
          <w:p w14:paraId="497AE798"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0 </w:t>
            </w:r>
          </w:p>
        </w:tc>
        <w:tc>
          <w:tcPr>
            <w:tcW w:w="582" w:type="dxa"/>
            <w:vAlign w:val="center"/>
            <w:hideMark/>
          </w:tcPr>
          <w:p w14:paraId="0B138DC9"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30 </w:t>
            </w:r>
          </w:p>
        </w:tc>
      </w:tr>
      <w:tr w:rsidR="000D1CBC" w:rsidRPr="009750B6" w14:paraId="7BB1A5BC" w14:textId="77777777" w:rsidTr="000D1CBC">
        <w:tc>
          <w:tcPr>
            <w:tcW w:w="1128" w:type="dxa"/>
            <w:vAlign w:val="center"/>
            <w:hideMark/>
          </w:tcPr>
          <w:p w14:paraId="29191B23"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Проценты </w:t>
            </w:r>
          </w:p>
        </w:tc>
        <w:tc>
          <w:tcPr>
            <w:tcW w:w="567" w:type="dxa"/>
            <w:vAlign w:val="center"/>
            <w:hideMark/>
          </w:tcPr>
          <w:p w14:paraId="4332E48F"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2,1 </w:t>
            </w:r>
          </w:p>
        </w:tc>
        <w:tc>
          <w:tcPr>
            <w:tcW w:w="582" w:type="dxa"/>
            <w:vAlign w:val="center"/>
            <w:hideMark/>
          </w:tcPr>
          <w:p w14:paraId="1277096F" w14:textId="77777777" w:rsidR="000D1CBC" w:rsidRPr="009750B6" w:rsidRDefault="000D1CBC" w:rsidP="00523C57">
            <w:pPr>
              <w:jc w:val="both"/>
              <w:rPr>
                <w:rFonts w:asciiTheme="minorHAnsi" w:hAnsiTheme="minorHAnsi" w:cstheme="minorHAnsi"/>
                <w:bCs/>
                <w:lang w:val="ru-RU"/>
              </w:rPr>
            </w:pPr>
            <w:r w:rsidRPr="009750B6">
              <w:rPr>
                <w:rFonts w:asciiTheme="minorHAnsi" w:hAnsiTheme="minorHAnsi" w:cstheme="minorHAnsi"/>
                <w:bCs/>
                <w:lang w:val="ru-RU"/>
              </w:rPr>
              <w:t xml:space="preserve">2,1 </w:t>
            </w:r>
          </w:p>
        </w:tc>
      </w:tr>
    </w:tbl>
    <w:p w14:paraId="69302943" w14:textId="77777777" w:rsidR="000D1CBC" w:rsidRPr="009750B6" w:rsidRDefault="000D1CB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ответов: </w:t>
      </w:r>
    </w:p>
    <w:p w14:paraId="77ABD4DD"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217,4</w:t>
      </w:r>
    </w:p>
    <w:p w14:paraId="16122736" w14:textId="77777777" w:rsidR="000D1CBC" w:rsidRPr="009750B6" w:rsidRDefault="000D1CBC"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219,6</w:t>
      </w:r>
    </w:p>
    <w:p w14:paraId="5176FF15"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220,4</w:t>
      </w:r>
    </w:p>
    <w:p w14:paraId="5D24B8DF"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224,0</w:t>
      </w:r>
    </w:p>
    <w:p w14:paraId="64D52098" w14:textId="77777777" w:rsidR="000D1CBC" w:rsidRPr="009750B6" w:rsidRDefault="000D1CBC" w:rsidP="00523C57">
      <w:pPr>
        <w:jc w:val="both"/>
        <w:rPr>
          <w:rFonts w:asciiTheme="minorHAnsi" w:eastAsia="Times New Roman" w:hAnsiTheme="minorHAnsi" w:cstheme="minorHAnsi"/>
          <w:b/>
          <w:bCs/>
          <w:lang w:val="ru-RU" w:eastAsia="ru-RU"/>
        </w:rPr>
      </w:pPr>
    </w:p>
    <w:p w14:paraId="5F506266" w14:textId="77777777" w:rsidR="000D1CBC" w:rsidRPr="009750B6" w:rsidRDefault="000D1CB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4.2.3.15. </w:t>
      </w:r>
      <w:r w:rsidRPr="009750B6">
        <w:rPr>
          <w:rFonts w:asciiTheme="minorHAnsi" w:eastAsia="Times New Roman" w:hAnsiTheme="minorHAnsi" w:cstheme="minorHAnsi"/>
          <w:lang w:val="ru-RU" w:eastAsia="ru-RU"/>
        </w:rPr>
        <w:t>Стоимость бизнеса 62200, EBIT 4400, амортизация 2000. Рассчитать мультипликатор EV/EBITDA по нормализованному доходу, если затраты на непредвиденный ремонт основных средств составили 990, затраты на адвоката по непредвиденному судебному процессу составили 310, затраты на ежегодную аудиторскую проверку составили 790.</w:t>
      </w:r>
    </w:p>
    <w:p w14:paraId="29DBD493" w14:textId="77777777" w:rsidR="000D1CBC" w:rsidRPr="009750B6" w:rsidRDefault="000D1CBC"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ответов: </w:t>
      </w:r>
    </w:p>
    <w:p w14:paraId="7176C5FE"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7,3</w:t>
      </w:r>
    </w:p>
    <w:p w14:paraId="7496A31F" w14:textId="77777777" w:rsidR="000D1CBC" w:rsidRPr="009750B6" w:rsidRDefault="000D1CBC"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8,1</w:t>
      </w:r>
    </w:p>
    <w:p w14:paraId="51FCD439"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9,7</w:t>
      </w:r>
    </w:p>
    <w:p w14:paraId="6B666133" w14:textId="77777777" w:rsidR="000D1CBC" w:rsidRPr="009750B6" w:rsidRDefault="000D1CBC"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lastRenderedPageBreak/>
        <w:t>12,2</w:t>
      </w:r>
    </w:p>
    <w:p w14:paraId="51ABE134" w14:textId="77777777" w:rsidR="00B30981" w:rsidRPr="009750B6" w:rsidRDefault="00B30981" w:rsidP="00523C57">
      <w:pPr>
        <w:jc w:val="both"/>
        <w:rPr>
          <w:rFonts w:asciiTheme="minorHAnsi" w:eastAsia="Times New Roman" w:hAnsiTheme="minorHAnsi" w:cstheme="minorHAnsi"/>
          <w:bCs/>
          <w:lang w:val="ru-RU" w:eastAsia="ru-RU"/>
        </w:rPr>
      </w:pPr>
    </w:p>
    <w:p w14:paraId="49EB7583" w14:textId="77777777" w:rsidR="003A6129" w:rsidRPr="009750B6" w:rsidRDefault="00B3098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4.2.3.16.</w:t>
      </w:r>
      <w:r w:rsidRPr="009750B6">
        <w:rPr>
          <w:rFonts w:ascii="Arial" w:eastAsia="Times New Roman" w:hAnsi="Arial" w:cs="Arial"/>
          <w:color w:val="222222"/>
          <w:sz w:val="21"/>
          <w:szCs w:val="21"/>
          <w:lang w:val="ru-RU" w:eastAsia="ru-RU"/>
        </w:rPr>
        <w:t> </w:t>
      </w:r>
      <w:r w:rsidRPr="009750B6">
        <w:rPr>
          <w:rFonts w:asciiTheme="minorHAnsi" w:eastAsia="Times New Roman" w:hAnsiTheme="minorHAnsi" w:cstheme="minorHAnsi"/>
          <w:lang w:val="ru-RU" w:eastAsia="ru-RU"/>
        </w:rPr>
        <w:t xml:space="preserve">Определить мультипликатор EV/EBITDA компании с учетом нормализации прибыли. Стоимость 1 акции компании 84 </w:t>
      </w:r>
      <w:r w:rsidR="00D621A8" w:rsidRPr="009750B6">
        <w:rPr>
          <w:rFonts w:asciiTheme="minorHAnsi" w:eastAsia="Times New Roman" w:hAnsiTheme="minorHAnsi" w:cstheme="minorHAnsi"/>
          <w:lang w:val="ru-RU" w:eastAsia="ru-RU"/>
        </w:rPr>
        <w:t xml:space="preserve">руб. В отчетном году: выручка </w:t>
      </w:r>
      <w:r w:rsidRPr="009750B6">
        <w:rPr>
          <w:rFonts w:asciiTheme="minorHAnsi" w:eastAsia="Times New Roman" w:hAnsiTheme="minorHAnsi" w:cstheme="minorHAnsi"/>
          <w:lang w:val="ru-RU" w:eastAsia="ru-RU"/>
        </w:rPr>
        <w:t>составила 118 руб. на одну акцию, в 1 квартале произошел убыток из-за списания запасов 12 руб. на акцию, оплачены ежегодные услуги аудиторов на 8 руб. на акцию, в 3 квартале адвокаты выиграли спор, приведший к увеличению прибыли на 24 рубля на акцию, по итогам года был начислен убыток из-за переоценки основных средств 10 руб. на акцию. Рентабельность EBIT 0,24. Амортизация 10 руб. на акцию.</w:t>
      </w:r>
    </w:p>
    <w:p w14:paraId="6907F276" w14:textId="77777777" w:rsidR="00B30981" w:rsidRPr="009750B6" w:rsidRDefault="00B3098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0ED8AD5" w14:textId="77777777" w:rsidR="00B30981" w:rsidRPr="009750B6" w:rsidRDefault="00B30981"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2,1</w:t>
      </w:r>
    </w:p>
    <w:p w14:paraId="63F3F1C8" w14:textId="77777777" w:rsidR="00B30981" w:rsidRPr="009750B6" w:rsidRDefault="00B30981"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2,2</w:t>
      </w:r>
    </w:p>
    <w:p w14:paraId="208F6EC8" w14:textId="77777777" w:rsidR="00B30981" w:rsidRPr="009750B6" w:rsidRDefault="00B30981"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2,3</w:t>
      </w:r>
    </w:p>
    <w:p w14:paraId="3999C26D" w14:textId="77777777" w:rsidR="00B30981" w:rsidRPr="009750B6" w:rsidRDefault="00B30981"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3,0</w:t>
      </w:r>
    </w:p>
    <w:p w14:paraId="5AC4AC48" w14:textId="77777777" w:rsidR="00B30981" w:rsidRPr="009750B6" w:rsidRDefault="00B30981"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3,2</w:t>
      </w:r>
    </w:p>
    <w:p w14:paraId="46123A72"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p>
    <w:p w14:paraId="74344528" w14:textId="77777777" w:rsidR="00524AC8" w:rsidRPr="009750B6" w:rsidRDefault="00524AC8" w:rsidP="00523C57">
      <w:pPr>
        <w:jc w:val="both"/>
        <w:rPr>
          <w:rFonts w:asciiTheme="minorHAnsi" w:eastAsia="Times New Roman" w:hAnsiTheme="minorHAnsi" w:cstheme="minorHAnsi"/>
          <w:b/>
          <w:bCs/>
          <w:lang w:val="ru-RU" w:eastAsia="ru-RU"/>
        </w:rPr>
      </w:pPr>
    </w:p>
    <w:p w14:paraId="4458FDA8" w14:textId="315DBD4F" w:rsidR="000D1CBC" w:rsidRPr="009750B6" w:rsidRDefault="00F87D2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4.2.3.17.</w:t>
      </w:r>
      <w:r w:rsidRPr="009750B6">
        <w:rPr>
          <w:lang w:val="ru-RU"/>
        </w:rPr>
        <w:t xml:space="preserve"> </w:t>
      </w:r>
      <w:r w:rsidRPr="009750B6">
        <w:rPr>
          <w:rFonts w:asciiTheme="minorHAnsi" w:eastAsia="Times New Roman" w:hAnsiTheme="minorHAnsi" w:cstheme="minorHAnsi"/>
          <w:lang w:val="ru-RU" w:eastAsia="ru-RU"/>
        </w:rPr>
        <w:t>Аналитик производит оценку миноритарного пакета (14% акций) через мультипликатор ЕV/EBITDA, равный 4x. Данные по компании: EBIT 900, амортизация 20, денежные средства 20, балансовая стоимость долга 90 (начисленные, но невыплаченные проценты отсутствуют), ставка по кредиту – 5%, рыночная ставка – 10% (график платежей приведен в таблице). Целевой уровень заемный капитал/собственный капитал для компаний аналогов равен 0,23. Дата оценки – 31.12.2017.</w:t>
      </w:r>
    </w:p>
    <w:tbl>
      <w:tblPr>
        <w:tblStyle w:val="a4"/>
        <w:tblW w:w="0" w:type="auto"/>
        <w:tblInd w:w="104" w:type="dxa"/>
        <w:tblLook w:val="04A0" w:firstRow="1" w:lastRow="0" w:firstColumn="1" w:lastColumn="0" w:noHBand="0" w:noVBand="1"/>
      </w:tblPr>
      <w:tblGrid>
        <w:gridCol w:w="3435"/>
        <w:gridCol w:w="2410"/>
        <w:gridCol w:w="3396"/>
      </w:tblGrid>
      <w:tr w:rsidR="00F87D2A" w:rsidRPr="009750B6" w14:paraId="5EF71A0D" w14:textId="77777777" w:rsidTr="00F87D2A">
        <w:tc>
          <w:tcPr>
            <w:tcW w:w="3435" w:type="dxa"/>
            <w:vAlign w:val="center"/>
          </w:tcPr>
          <w:p w14:paraId="2507F27F" w14:textId="77777777" w:rsidR="00F87D2A" w:rsidRPr="009750B6" w:rsidRDefault="00F87D2A"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Платеж</w:t>
            </w:r>
          </w:p>
        </w:tc>
        <w:tc>
          <w:tcPr>
            <w:tcW w:w="2410" w:type="dxa"/>
            <w:vAlign w:val="center"/>
          </w:tcPr>
          <w:p w14:paraId="3CEEAB28" w14:textId="77777777" w:rsidR="00F87D2A" w:rsidRPr="009750B6" w:rsidRDefault="00F87D2A" w:rsidP="00523C57">
            <w:pPr>
              <w:jc w:val="center"/>
              <w:rPr>
                <w:rFonts w:asciiTheme="minorHAnsi" w:hAnsiTheme="minorHAnsi" w:cstheme="minorHAnsi"/>
                <w:b/>
                <w:bCs/>
              </w:rPr>
            </w:pPr>
            <w:r w:rsidRPr="009750B6">
              <w:rPr>
                <w:rFonts w:asciiTheme="minorHAnsi" w:hAnsiTheme="minorHAnsi" w:cstheme="minorHAnsi"/>
                <w:b/>
                <w:bCs/>
              </w:rPr>
              <w:t>31.12.2016</w:t>
            </w:r>
          </w:p>
        </w:tc>
        <w:tc>
          <w:tcPr>
            <w:tcW w:w="3396" w:type="dxa"/>
            <w:vAlign w:val="center"/>
          </w:tcPr>
          <w:p w14:paraId="2B290023" w14:textId="77777777" w:rsidR="00F87D2A" w:rsidRPr="009750B6" w:rsidRDefault="00F87D2A" w:rsidP="00523C57">
            <w:pPr>
              <w:jc w:val="center"/>
              <w:rPr>
                <w:rFonts w:asciiTheme="minorHAnsi" w:hAnsiTheme="minorHAnsi" w:cstheme="minorHAnsi"/>
                <w:b/>
                <w:bCs/>
              </w:rPr>
            </w:pPr>
            <w:r w:rsidRPr="009750B6">
              <w:rPr>
                <w:rFonts w:asciiTheme="minorHAnsi" w:hAnsiTheme="minorHAnsi" w:cstheme="minorHAnsi"/>
                <w:b/>
                <w:bCs/>
              </w:rPr>
              <w:t>31.12.2017</w:t>
            </w:r>
          </w:p>
        </w:tc>
      </w:tr>
      <w:tr w:rsidR="00F87D2A" w:rsidRPr="009750B6" w14:paraId="40415002" w14:textId="77777777" w:rsidTr="00F87D2A">
        <w:tc>
          <w:tcPr>
            <w:tcW w:w="3435" w:type="dxa"/>
            <w:vAlign w:val="center"/>
          </w:tcPr>
          <w:p w14:paraId="48AF4EAC"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w:t>
            </w:r>
          </w:p>
        </w:tc>
        <w:tc>
          <w:tcPr>
            <w:tcW w:w="2410" w:type="dxa"/>
            <w:vAlign w:val="center"/>
          </w:tcPr>
          <w:p w14:paraId="0869F02F"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w:t>
            </w:r>
          </w:p>
        </w:tc>
        <w:tc>
          <w:tcPr>
            <w:tcW w:w="3396" w:type="dxa"/>
            <w:vAlign w:val="center"/>
          </w:tcPr>
          <w:p w14:paraId="632FEA6D"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tc>
      </w:tr>
      <w:tr w:rsidR="00F87D2A" w:rsidRPr="009750B6" w14:paraId="46C8F9AF" w14:textId="77777777" w:rsidTr="00F87D2A">
        <w:tc>
          <w:tcPr>
            <w:tcW w:w="3435" w:type="dxa"/>
            <w:vAlign w:val="center"/>
          </w:tcPr>
          <w:p w14:paraId="24A73299"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Проценты</w:t>
            </w:r>
          </w:p>
        </w:tc>
        <w:tc>
          <w:tcPr>
            <w:tcW w:w="2410" w:type="dxa"/>
            <w:vAlign w:val="center"/>
          </w:tcPr>
          <w:p w14:paraId="3D4CD134"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tc>
        <w:tc>
          <w:tcPr>
            <w:tcW w:w="3396" w:type="dxa"/>
            <w:vAlign w:val="center"/>
          </w:tcPr>
          <w:p w14:paraId="47028584" w14:textId="77777777" w:rsidR="00F87D2A" w:rsidRPr="009750B6" w:rsidRDefault="00F87D2A"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tc>
      </w:tr>
    </w:tbl>
    <w:p w14:paraId="271F9B86" w14:textId="77777777" w:rsidR="00F87D2A" w:rsidRPr="009750B6" w:rsidRDefault="00F87D2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ответов: </w:t>
      </w:r>
    </w:p>
    <w:p w14:paraId="029E1B35" w14:textId="77777777" w:rsidR="00F87D2A" w:rsidRPr="009750B6" w:rsidRDefault="00F87D2A"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506,5</w:t>
      </w:r>
    </w:p>
    <w:p w14:paraId="06866439"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625,2</w:t>
      </w:r>
    </w:p>
    <w:p w14:paraId="6CBF9960"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822,9</w:t>
      </w:r>
    </w:p>
    <w:p w14:paraId="0D6BF154"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832,2</w:t>
      </w:r>
    </w:p>
    <w:p w14:paraId="0115D8A5" w14:textId="77777777" w:rsidR="00F87D2A" w:rsidRPr="009750B6" w:rsidRDefault="00F87D2A" w:rsidP="00523C57">
      <w:pPr>
        <w:jc w:val="both"/>
        <w:rPr>
          <w:rFonts w:asciiTheme="minorHAnsi" w:eastAsia="Times New Roman" w:hAnsiTheme="minorHAnsi" w:cstheme="minorHAnsi"/>
          <w:b/>
          <w:bCs/>
          <w:lang w:val="ru-RU" w:eastAsia="ru-RU"/>
        </w:rPr>
      </w:pPr>
    </w:p>
    <w:p w14:paraId="3E24DD1A" w14:textId="77777777" w:rsidR="0084185B" w:rsidRPr="009750B6" w:rsidRDefault="00F87D2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4.2.3.18.</w:t>
      </w:r>
      <w:r w:rsidRPr="009750B6">
        <w:rPr>
          <w:rFonts w:eastAsia="Times New Roman"/>
          <w:lang w:val="ru-RU" w:eastAsia="ru-RU"/>
        </w:rPr>
        <w:t xml:space="preserve"> </w:t>
      </w:r>
      <w:r w:rsidR="0084185B" w:rsidRPr="009750B6">
        <w:rPr>
          <w:rFonts w:asciiTheme="minorHAnsi" w:eastAsia="Times New Roman" w:hAnsiTheme="minorHAnsi" w:cstheme="minorHAnsi"/>
          <w:lang w:val="ru-RU" w:eastAsia="ru-RU"/>
        </w:rPr>
        <w:t xml:space="preserve">5 баллов. </w:t>
      </w:r>
    </w:p>
    <w:p w14:paraId="2742F9E7" w14:textId="77777777" w:rsidR="0084185B" w:rsidRPr="009750B6" w:rsidRDefault="00F87D2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компании А, для которой компания Б, недавно проданная за 380000 тыс. рублей является аналогом. При расчете рыночной стоимости капитала компании А удельный вес стоимости, рассчитанной по мультипликаторам Р/Е (Цена/Чистая прибыль), P/FCFE (Цена/Денежный поток на собственный капитал), P/BV (Цена/Балансовая стоимость чистых активов) считать равным. Имеются сл</w:t>
      </w:r>
      <w:r w:rsidR="0084185B" w:rsidRPr="009750B6">
        <w:rPr>
          <w:rFonts w:asciiTheme="minorHAnsi" w:eastAsia="Times New Roman" w:hAnsiTheme="minorHAnsi" w:cstheme="minorHAnsi"/>
          <w:lang w:val="ru-RU" w:eastAsia="ru-RU"/>
        </w:rPr>
        <w:t xml:space="preserve">едующие данные (в тыс. рублей): </w:t>
      </w:r>
      <w:r w:rsidRPr="009750B6">
        <w:rPr>
          <w:rFonts w:asciiTheme="minorHAnsi" w:eastAsia="Times New Roman" w:hAnsiTheme="minorHAnsi" w:cstheme="minorHAnsi"/>
          <w:lang w:val="ru-RU" w:eastAsia="ru-RU"/>
        </w:rPr>
        <w:t>Компания А: выручка 115000, затраты на производство и реализацию (без амортизационных отчислений) 61000, амортизационные отчисления 14000, проценты за кредит 11000, уплаченные налоги 1500, внеоборотные активы 95000, оборотные активы 44000, обязательства 87000, обязательства включают в себя доходы будущих периодов, признанных организацией в связи с получением государственной помощи 11000, кредиторская задолже</w:t>
      </w:r>
      <w:r w:rsidR="0084185B" w:rsidRPr="009750B6">
        <w:rPr>
          <w:rFonts w:asciiTheme="minorHAnsi" w:eastAsia="Times New Roman" w:hAnsiTheme="minorHAnsi" w:cstheme="minorHAnsi"/>
          <w:lang w:val="ru-RU" w:eastAsia="ru-RU"/>
        </w:rPr>
        <w:t xml:space="preserve">нность 32000. </w:t>
      </w:r>
      <w:r w:rsidRPr="009750B6">
        <w:rPr>
          <w:rFonts w:asciiTheme="minorHAnsi" w:eastAsia="Times New Roman" w:hAnsiTheme="minorHAnsi" w:cstheme="minorHAnsi"/>
          <w:lang w:val="ru-RU" w:eastAsia="ru-RU"/>
        </w:rPr>
        <w:t>Компания Б: выручка 110000, затраты на производство и реализацию (без амортизационных отчислений) 57000, амортизационные отчисления 12000, проценты за кредит 9000, уплаченные налоги 3000, внеоборотные активы 85000, оборотные активы 47000, обязательства 68000, кр</w:t>
      </w:r>
      <w:r w:rsidR="0084185B" w:rsidRPr="009750B6">
        <w:rPr>
          <w:rFonts w:asciiTheme="minorHAnsi" w:eastAsia="Times New Roman" w:hAnsiTheme="minorHAnsi" w:cstheme="minorHAnsi"/>
          <w:lang w:val="ru-RU" w:eastAsia="ru-RU"/>
        </w:rPr>
        <w:t>едиторская задолженность 35000.</w:t>
      </w:r>
    </w:p>
    <w:p w14:paraId="4F79CE7C" w14:textId="77777777" w:rsidR="00F87D2A" w:rsidRPr="009750B6" w:rsidRDefault="00F87D2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EF35466"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402</w:t>
      </w:r>
    </w:p>
    <w:p w14:paraId="27F98F5E"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lastRenderedPageBreak/>
        <w:t>386</w:t>
      </w:r>
    </w:p>
    <w:p w14:paraId="2BFDD979" w14:textId="77777777" w:rsidR="00F87D2A" w:rsidRPr="009750B6" w:rsidRDefault="00F87D2A"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382</w:t>
      </w:r>
    </w:p>
    <w:p w14:paraId="448CC602" w14:textId="77777777" w:rsidR="00F87D2A" w:rsidRPr="009750B6" w:rsidRDefault="00F87D2A"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373</w:t>
      </w:r>
    </w:p>
    <w:p w14:paraId="67950667" w14:textId="77777777" w:rsidR="00A11DD0" w:rsidRPr="009750B6" w:rsidRDefault="00A11DD0" w:rsidP="00523C57">
      <w:pPr>
        <w:ind w:left="720"/>
        <w:jc w:val="both"/>
        <w:rPr>
          <w:rFonts w:asciiTheme="minorHAnsi" w:eastAsia="Times New Roman" w:hAnsiTheme="minorHAnsi" w:cstheme="minorHAnsi"/>
          <w:b/>
          <w:bCs/>
          <w:lang w:val="ru-RU" w:eastAsia="ru-RU"/>
        </w:rPr>
      </w:pPr>
    </w:p>
    <w:p w14:paraId="5B2388CA" w14:textId="77777777" w:rsidR="00A11DD0" w:rsidRPr="009750B6" w:rsidRDefault="00250189"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t>4.2.3.19.</w:t>
      </w:r>
      <w:r w:rsidRPr="009750B6">
        <w:rPr>
          <w:rFonts w:eastAsia="Times New Roman"/>
          <w:lang w:val="ru-RU" w:eastAsia="ru-RU"/>
        </w:rPr>
        <w:t xml:space="preserve"> </w:t>
      </w:r>
      <w:r w:rsidRPr="009750B6">
        <w:rPr>
          <w:rFonts w:asciiTheme="minorHAnsi" w:eastAsia="Times New Roman" w:hAnsiTheme="minorHAnsi" w:cstheme="minorHAnsi"/>
          <w:lang w:val="ru-RU" w:eastAsia="ru-RU"/>
        </w:rPr>
        <w:t xml:space="preserve">Аналитик оценивает стоимость 3% акций компании А. Известны данные по компании-аналогу Б, 100% пакет акций которой продан за 4000. Компании сопоставимы друг с другом по объемам производства и финансовым показателям. Премия за контроль составляет 23%, скидка за ликвидность 9%. Применение всех скидок обязательно. </w:t>
      </w:r>
    </w:p>
    <w:p w14:paraId="7D439262" w14:textId="77777777" w:rsidR="00A11DD0" w:rsidRPr="009750B6" w:rsidRDefault="0025018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453B41D" w14:textId="77777777" w:rsidR="00250189" w:rsidRPr="009750B6" w:rsidRDefault="00250189"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106</w:t>
      </w:r>
    </w:p>
    <w:p w14:paraId="3A316F6A" w14:textId="77777777" w:rsidR="00250189" w:rsidRPr="009750B6" w:rsidRDefault="00250189"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81</w:t>
      </w:r>
    </w:p>
    <w:p w14:paraId="158BF5CD" w14:textId="77777777" w:rsidR="00250189" w:rsidRPr="009750B6" w:rsidRDefault="00250189" w:rsidP="00523C57">
      <w:pPr>
        <w:numPr>
          <w:ilvl w:val="0"/>
          <w:numId w:val="694"/>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88</w:t>
      </w:r>
    </w:p>
    <w:p w14:paraId="3561671B" w14:textId="77777777" w:rsidR="00250189" w:rsidRPr="009750B6" w:rsidRDefault="00250189" w:rsidP="00523C57">
      <w:pPr>
        <w:numPr>
          <w:ilvl w:val="0"/>
          <w:numId w:val="694"/>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55</w:t>
      </w:r>
    </w:p>
    <w:p w14:paraId="74BD4209" w14:textId="77777777" w:rsidR="00F87D2A" w:rsidRPr="009750B6" w:rsidRDefault="00F87D2A" w:rsidP="00523C57">
      <w:pPr>
        <w:jc w:val="both"/>
        <w:rPr>
          <w:rFonts w:asciiTheme="minorHAnsi" w:eastAsia="Times New Roman" w:hAnsiTheme="minorHAnsi" w:cstheme="minorHAnsi"/>
          <w:b/>
          <w:bCs/>
          <w:lang w:val="ru-RU" w:eastAsia="ru-RU"/>
        </w:rPr>
      </w:pPr>
    </w:p>
    <w:p w14:paraId="1B9B3B33" w14:textId="77777777" w:rsidR="00646BB1" w:rsidRPr="009750B6" w:rsidRDefault="00646BB1" w:rsidP="00523C57">
      <w:pPr>
        <w:pStyle w:val="3"/>
        <w:spacing w:before="0" w:line="240" w:lineRule="auto"/>
        <w:jc w:val="center"/>
        <w:rPr>
          <w:rFonts w:asciiTheme="minorHAnsi" w:hAnsiTheme="minorHAnsi" w:cstheme="minorHAnsi"/>
          <w:color w:val="auto"/>
          <w:sz w:val="24"/>
          <w:szCs w:val="24"/>
        </w:rPr>
      </w:pPr>
      <w:bookmarkStart w:id="60" w:name="_Toc75862727"/>
      <w:r w:rsidRPr="009750B6">
        <w:rPr>
          <w:rFonts w:asciiTheme="minorHAnsi" w:hAnsiTheme="minorHAnsi" w:cstheme="minorHAnsi"/>
          <w:color w:val="auto"/>
          <w:sz w:val="24"/>
          <w:szCs w:val="24"/>
        </w:rPr>
        <w:t>4.2.4. Затратный подход</w:t>
      </w:r>
      <w:bookmarkEnd w:id="59"/>
      <w:bookmarkEnd w:id="60"/>
    </w:p>
    <w:p w14:paraId="2D3AC49B" w14:textId="77777777" w:rsidR="00B844C0" w:rsidRPr="009750B6" w:rsidRDefault="00B844C0" w:rsidP="00523C57">
      <w:pPr>
        <w:pStyle w:val="af2"/>
        <w:spacing w:before="0" w:beforeAutospacing="0" w:after="0" w:afterAutospacing="0"/>
        <w:jc w:val="both"/>
        <w:rPr>
          <w:rFonts w:asciiTheme="minorHAnsi" w:hAnsiTheme="minorHAnsi" w:cstheme="minorHAnsi"/>
          <w:bCs/>
        </w:rPr>
      </w:pPr>
      <w:bookmarkStart w:id="61" w:name="_Toc500751332"/>
    </w:p>
    <w:p w14:paraId="4295472C" w14:textId="77777777" w:rsidR="00E0470C"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4.2.4.1.</w:t>
      </w:r>
      <w:r w:rsidRPr="009750B6">
        <w:rPr>
          <w:rFonts w:asciiTheme="minorHAnsi" w:eastAsia="Times New Roman" w:hAnsiTheme="minorHAnsi" w:cstheme="minorHAnsi"/>
          <w:lang w:val="ru-RU" w:eastAsia="ru-RU"/>
        </w:rPr>
        <w:t> 5 баллов.</w:t>
      </w:r>
    </w:p>
    <w:p w14:paraId="73D84D28"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Оценить рыночную стоимость 29%-ого пакета акций ПАО методом скорректированных чистых активов. Имущественный комплекс предприятия характеризуется следующими данными:</w:t>
      </w:r>
    </w:p>
    <w:p w14:paraId="4C14E021"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нематериальных активов 10 тыс.руб.;</w:t>
      </w:r>
    </w:p>
    <w:p w14:paraId="57E741B5"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12,5 тыс.руб.;</w:t>
      </w:r>
    </w:p>
    <w:p w14:paraId="5DD08FE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основных средств 82 тыс. руб;</w:t>
      </w:r>
    </w:p>
    <w:p w14:paraId="252E4267"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95,5 тыс.руб.;</w:t>
      </w:r>
    </w:p>
    <w:p w14:paraId="7AB631F2"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50 тыс руб.;</w:t>
      </w:r>
    </w:p>
    <w:p w14:paraId="3AA70A86"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80.5 тыс.руб.;</w:t>
      </w:r>
    </w:p>
    <w:p w14:paraId="354B8907"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140 тыс руб.;</w:t>
      </w:r>
    </w:p>
    <w:p w14:paraId="2DD49CE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краткосрочных финансовых вложений 10 тыс. руб., в т.ч. стоимость купленных акций 3 тыс.руб.;</w:t>
      </w:r>
    </w:p>
    <w:p w14:paraId="5094D93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уставного капитала 250 тыс. руб.;</w:t>
      </w:r>
    </w:p>
    <w:p w14:paraId="795EA1E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пассивы 10 тыс. руб.;</w:t>
      </w:r>
    </w:p>
    <w:p w14:paraId="3E76AD61"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30 тыс. руб.;</w:t>
      </w:r>
    </w:p>
    <w:p w14:paraId="69E64990" w14:textId="77777777" w:rsidR="00F573FA"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8 тыс. руб.</w:t>
      </w:r>
    </w:p>
    <w:p w14:paraId="42A105A9"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662F0E6" w14:textId="77777777" w:rsidR="00F573FA" w:rsidRPr="009750B6" w:rsidRDefault="00F573FA" w:rsidP="00523C57">
      <w:pPr>
        <w:numPr>
          <w:ilvl w:val="0"/>
          <w:numId w:val="40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84 245 руб.</w:t>
      </w:r>
    </w:p>
    <w:p w14:paraId="0CC06C7E" w14:textId="77777777" w:rsidR="00F573FA" w:rsidRPr="009750B6" w:rsidRDefault="00F573FA" w:rsidP="00523C57">
      <w:pPr>
        <w:numPr>
          <w:ilvl w:val="0"/>
          <w:numId w:val="4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89 729 руб.</w:t>
      </w:r>
    </w:p>
    <w:p w14:paraId="4D0ED572" w14:textId="77777777" w:rsidR="00F573FA" w:rsidRPr="009750B6" w:rsidRDefault="00F573FA" w:rsidP="00523C57">
      <w:pPr>
        <w:numPr>
          <w:ilvl w:val="0"/>
          <w:numId w:val="4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82 454 руб.</w:t>
      </w:r>
    </w:p>
    <w:p w14:paraId="4D1F4EAE" w14:textId="77777777" w:rsidR="00F573FA" w:rsidRPr="009750B6" w:rsidRDefault="00F573FA" w:rsidP="00523C57">
      <w:pPr>
        <w:numPr>
          <w:ilvl w:val="0"/>
          <w:numId w:val="40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282 245 руб.</w:t>
      </w:r>
    </w:p>
    <w:p w14:paraId="451A4200" w14:textId="77777777" w:rsidR="00F573FA" w:rsidRDefault="00F573FA" w:rsidP="00523C57">
      <w:pPr>
        <w:rPr>
          <w:rFonts w:asciiTheme="minorHAnsi" w:eastAsia="Times New Roman" w:hAnsiTheme="minorHAnsi" w:cstheme="minorHAnsi"/>
          <w:lang w:val="ru-RU" w:eastAsia="ru-RU"/>
        </w:rPr>
      </w:pPr>
    </w:p>
    <w:p w14:paraId="0085D783" w14:textId="77777777" w:rsidR="00D546B6" w:rsidRDefault="00D546B6" w:rsidP="00523C57">
      <w:pPr>
        <w:rPr>
          <w:rFonts w:asciiTheme="minorHAnsi" w:eastAsia="Times New Roman" w:hAnsiTheme="minorHAnsi" w:cstheme="minorHAnsi"/>
          <w:lang w:val="ru-RU" w:eastAsia="ru-RU"/>
        </w:rPr>
      </w:pPr>
    </w:p>
    <w:p w14:paraId="29A97038" w14:textId="77777777" w:rsidR="00D546B6" w:rsidRDefault="00D546B6" w:rsidP="00523C57">
      <w:pPr>
        <w:rPr>
          <w:rFonts w:asciiTheme="minorHAnsi" w:eastAsia="Times New Roman" w:hAnsiTheme="minorHAnsi" w:cstheme="minorHAnsi"/>
          <w:lang w:val="ru-RU" w:eastAsia="ru-RU"/>
        </w:rPr>
      </w:pPr>
    </w:p>
    <w:p w14:paraId="6442CD97" w14:textId="77777777" w:rsidR="00D546B6" w:rsidRPr="009750B6" w:rsidRDefault="00D546B6" w:rsidP="00523C57">
      <w:pPr>
        <w:rPr>
          <w:rFonts w:asciiTheme="minorHAnsi" w:eastAsia="Times New Roman" w:hAnsiTheme="minorHAnsi" w:cstheme="minorHAnsi"/>
          <w:lang w:val="ru-RU" w:eastAsia="ru-RU"/>
        </w:rPr>
      </w:pPr>
    </w:p>
    <w:p w14:paraId="1B62DD35" w14:textId="77777777" w:rsidR="00E0470C"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4.2.4.2.</w:t>
      </w:r>
      <w:r w:rsidRPr="009750B6">
        <w:rPr>
          <w:rFonts w:asciiTheme="minorHAnsi" w:eastAsia="Times New Roman" w:hAnsiTheme="minorHAnsi" w:cstheme="minorHAnsi"/>
          <w:lang w:val="ru-RU" w:eastAsia="ru-RU"/>
        </w:rPr>
        <w:t> 5 баллов.</w:t>
      </w:r>
    </w:p>
    <w:p w14:paraId="3ACD009D"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стоимость 70%-ой доли ООО методом скорректированных чистых активов, если известно, что имущественный комплекс предприятия характеризуется следующими данными:</w:t>
      </w:r>
    </w:p>
    <w:p w14:paraId="659D5003"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500 000 руб.;</w:t>
      </w:r>
    </w:p>
    <w:p w14:paraId="5F138025"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152 000 руб., в том числе здание 130 000 руб., права на земельный участок 22 000 руб.;</w:t>
      </w:r>
    </w:p>
    <w:p w14:paraId="0A27EB5A"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балансовая стоимость незавершенного строительства 50 000 руб.;</w:t>
      </w:r>
    </w:p>
    <w:p w14:paraId="387CA25A"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40 000 руб.;</w:t>
      </w:r>
    </w:p>
    <w:p w14:paraId="206D3B8D"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135 000 руб.;</w:t>
      </w:r>
    </w:p>
    <w:p w14:paraId="1992566F"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дебиторской задолженности 140 000 руб., в том числе задолженность на сумму 30 000 руб. признается юристами общества безнадежной ко взысканию;</w:t>
      </w:r>
    </w:p>
    <w:p w14:paraId="1E0A9B5F"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денежных средств 20 000 руб.;</w:t>
      </w:r>
    </w:p>
    <w:p w14:paraId="17F74416"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собственного капитала общества 140 000 руб.;</w:t>
      </w:r>
    </w:p>
    <w:p w14:paraId="03FBB8C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обязательства составляют 250 000 руб., в том числе 80 000 руб. отложенные налоговые обязательства;</w:t>
      </w:r>
    </w:p>
    <w:p w14:paraId="6AECEB15"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составляет 142 000 руб.;</w:t>
      </w:r>
    </w:p>
    <w:p w14:paraId="1E036C55"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составляют 15 000 руб.;</w:t>
      </w:r>
    </w:p>
    <w:p w14:paraId="045FBB5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прочие краткосрочные обязательства 10 000 руб.</w:t>
      </w:r>
    </w:p>
    <w:p w14:paraId="67A2D6DD"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Также известно, что дефицит собственного оборотного капитала общества составляет 30 000 руб., а величина законсервированных активов составляет 14 000 руб.</w:t>
      </w:r>
    </w:p>
    <w:p w14:paraId="6D19C974"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15259EF" w14:textId="77777777" w:rsidR="00F573FA" w:rsidRPr="009750B6" w:rsidRDefault="00F573FA" w:rsidP="00523C57">
      <w:pPr>
        <w:numPr>
          <w:ilvl w:val="0"/>
          <w:numId w:val="4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455 000</w:t>
      </w:r>
    </w:p>
    <w:p w14:paraId="1F50E3CB" w14:textId="77777777" w:rsidR="00F573FA" w:rsidRPr="009750B6" w:rsidRDefault="00F573FA" w:rsidP="00523C57">
      <w:pPr>
        <w:numPr>
          <w:ilvl w:val="0"/>
          <w:numId w:val="4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540 000</w:t>
      </w:r>
    </w:p>
    <w:p w14:paraId="7D3F9E89" w14:textId="77777777" w:rsidR="00F573FA" w:rsidRPr="009750B6" w:rsidRDefault="00F573FA" w:rsidP="00523C57">
      <w:pPr>
        <w:numPr>
          <w:ilvl w:val="0"/>
          <w:numId w:val="40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357 000</w:t>
      </w:r>
    </w:p>
    <w:p w14:paraId="0CB1EC07" w14:textId="77777777" w:rsidR="00F573FA" w:rsidRPr="009750B6" w:rsidRDefault="00F573FA" w:rsidP="00523C57">
      <w:pPr>
        <w:numPr>
          <w:ilvl w:val="0"/>
          <w:numId w:val="40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378 000</w:t>
      </w:r>
    </w:p>
    <w:p w14:paraId="20B87E92" w14:textId="77777777" w:rsidR="00F573FA" w:rsidRPr="009750B6" w:rsidRDefault="00F573FA" w:rsidP="00523C57">
      <w:pPr>
        <w:rPr>
          <w:rFonts w:asciiTheme="minorHAnsi" w:eastAsia="Times New Roman" w:hAnsiTheme="minorHAnsi" w:cstheme="minorHAnsi"/>
          <w:lang w:val="ru-RU" w:eastAsia="ru-RU"/>
        </w:rPr>
      </w:pPr>
    </w:p>
    <w:p w14:paraId="60DC5917" w14:textId="77777777" w:rsidR="00E0470C"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4.2.4.3.</w:t>
      </w:r>
      <w:r w:rsidRPr="009750B6">
        <w:rPr>
          <w:rFonts w:asciiTheme="minorHAnsi" w:eastAsia="Times New Roman" w:hAnsiTheme="minorHAnsi" w:cstheme="minorHAnsi"/>
          <w:lang w:val="ru-RU" w:eastAsia="ru-RU"/>
        </w:rPr>
        <w:t> 5 баллов.</w:t>
      </w:r>
    </w:p>
    <w:p w14:paraId="0052AE16" w14:textId="77777777" w:rsidR="00E0470C"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стоимость 100%-ой доли общества с ограниченной ответственностью методом скорректированных чистых активов, если известно, что имущественный комплекс предприятия характеризуется следующими данными:</w:t>
      </w:r>
    </w:p>
    <w:p w14:paraId="7EED3697"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120 500 руб.;</w:t>
      </w:r>
    </w:p>
    <w:p w14:paraId="6D542C53"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82 000 руб., в том числе здание 50 000 руб., права на земельный участок 32 000 руб.;</w:t>
      </w:r>
    </w:p>
    <w:p w14:paraId="513562EA"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50 000 руб.;</w:t>
      </w:r>
    </w:p>
    <w:p w14:paraId="0820811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80 500 руб.;</w:t>
      </w:r>
    </w:p>
    <w:p w14:paraId="620590F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140 000 руб.;</w:t>
      </w:r>
    </w:p>
    <w:p w14:paraId="0A9761B9"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дебиторской задолженности 200 000 руб., в том числе задолженность на сумму 25 000 руб. признается юристами общества безнадежной ко взысканию,</w:t>
      </w:r>
    </w:p>
    <w:p w14:paraId="6C8CB1B3"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задолженность участников общества составляет 20 000 руб.;</w:t>
      </w:r>
    </w:p>
    <w:p w14:paraId="6C8A026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денежных средств 30 000 руб.;</w:t>
      </w:r>
    </w:p>
    <w:p w14:paraId="058B3CA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собственного капитала общества 200 000 руб.;</w:t>
      </w:r>
    </w:p>
    <w:p w14:paraId="49A2A9A9"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пассивы составляют 100 000 руб., в том числе 50 000 руб. отложенные налоговые обязательства;</w:t>
      </w:r>
    </w:p>
    <w:p w14:paraId="00538DD1"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составляет 30 000 руб.;</w:t>
      </w:r>
    </w:p>
    <w:p w14:paraId="2074411A"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составляют 5 000 руб.;</w:t>
      </w:r>
    </w:p>
    <w:p w14:paraId="26F24270"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прочие краткосрочные обязательства 1 000 руб.</w:t>
      </w:r>
    </w:p>
    <w:p w14:paraId="36EB8932" w14:textId="77777777" w:rsidR="00F573FA"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Также известно, что дефицит собственного оборотного капитала общества составляет 100 000 руб., а величина законсервированных активов составляет 13 000 руб.</w:t>
      </w:r>
    </w:p>
    <w:p w14:paraId="04FB1A16" w14:textId="77777777" w:rsidR="00F573FA" w:rsidRPr="009750B6" w:rsidRDefault="00F573F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0246615" w14:textId="77777777" w:rsidR="00F573FA" w:rsidRPr="009750B6" w:rsidRDefault="00F573FA" w:rsidP="00523C57">
      <w:pPr>
        <w:numPr>
          <w:ilvl w:val="0"/>
          <w:numId w:val="41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542 000 руб.</w:t>
      </w:r>
    </w:p>
    <w:p w14:paraId="7F6CEDEB" w14:textId="77777777" w:rsidR="00F573FA" w:rsidRPr="009750B6" w:rsidRDefault="00F573FA" w:rsidP="00523C57">
      <w:pPr>
        <w:numPr>
          <w:ilvl w:val="0"/>
          <w:numId w:val="41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492 000 руб.</w:t>
      </w:r>
    </w:p>
    <w:p w14:paraId="10F05CB7" w14:textId="77777777" w:rsidR="00F573FA" w:rsidRPr="009750B6" w:rsidRDefault="00F573FA" w:rsidP="00523C57">
      <w:pPr>
        <w:numPr>
          <w:ilvl w:val="0"/>
          <w:numId w:val="41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522 000 руб.</w:t>
      </w:r>
    </w:p>
    <w:p w14:paraId="70219432" w14:textId="77777777" w:rsidR="00F573FA" w:rsidRPr="009750B6" w:rsidRDefault="00F573FA" w:rsidP="00523C57">
      <w:pPr>
        <w:numPr>
          <w:ilvl w:val="0"/>
          <w:numId w:val="41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472 000 руб.</w:t>
      </w:r>
    </w:p>
    <w:p w14:paraId="533F3973" w14:textId="77777777" w:rsidR="00F573FA" w:rsidRPr="009750B6" w:rsidRDefault="00F573FA" w:rsidP="00523C57">
      <w:pPr>
        <w:rPr>
          <w:rFonts w:asciiTheme="minorHAnsi" w:eastAsia="Times New Roman" w:hAnsiTheme="minorHAnsi" w:cstheme="minorHAnsi"/>
          <w:lang w:val="ru-RU" w:eastAsia="ru-RU"/>
        </w:rPr>
      </w:pPr>
    </w:p>
    <w:p w14:paraId="3B8BD136"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4.2.4.4.</w:t>
      </w:r>
      <w:r w:rsidRPr="009750B6">
        <w:rPr>
          <w:rFonts w:asciiTheme="minorHAnsi" w:eastAsia="Times New Roman" w:hAnsiTheme="minorHAnsi" w:cstheme="minorHAnsi"/>
          <w:lang w:val="ru-RU" w:eastAsia="ru-RU"/>
        </w:rPr>
        <w:t> 5 баллов.</w:t>
      </w:r>
    </w:p>
    <w:p w14:paraId="7DE5D5B0"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Оценить рыночную стоимость 29%-ого пакета акций ПАО методом скорректированных чистых активов. Имущественный комплекс предприятия характеризуется следующими данными:</w:t>
      </w:r>
    </w:p>
    <w:p w14:paraId="7543AF4E"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нематериальных активов 10 тыс.руб.;</w:t>
      </w:r>
    </w:p>
    <w:p w14:paraId="40A9329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12,5 тыс.руб.;</w:t>
      </w:r>
    </w:p>
    <w:p w14:paraId="3607341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основных средств 82 тыс. руб;</w:t>
      </w:r>
    </w:p>
    <w:p w14:paraId="4D66DACE"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95,5 тыс.руб.;</w:t>
      </w:r>
    </w:p>
    <w:p w14:paraId="7DE4F95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50 тыс руб.;</w:t>
      </w:r>
    </w:p>
    <w:p w14:paraId="543F272C"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80.5 тыс.руб.;</w:t>
      </w:r>
    </w:p>
    <w:p w14:paraId="15CE9A6E"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140 тыс руб.;</w:t>
      </w:r>
    </w:p>
    <w:p w14:paraId="32072077"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краткосрочных финансовых вложений 10 тыс. руб., в т.ч. стоимость собственных акций, выкупленных у акционеров 3 тыс.руб.;</w:t>
      </w:r>
    </w:p>
    <w:p w14:paraId="5675390A"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уставного капитала 250 тыс. руб.;</w:t>
      </w:r>
    </w:p>
    <w:p w14:paraId="6A1A1D3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пассивы 10 тыс. руб.;</w:t>
      </w:r>
    </w:p>
    <w:p w14:paraId="06E0502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30 тыс. руб.;</w:t>
      </w:r>
    </w:p>
    <w:p w14:paraId="666FBB56"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8 тыс. руб.</w:t>
      </w:r>
    </w:p>
    <w:p w14:paraId="6772C3E8"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8D28A2D" w14:textId="77777777" w:rsidR="00F573FA" w:rsidRPr="009750B6" w:rsidRDefault="00F573FA" w:rsidP="00523C57">
      <w:pPr>
        <w:numPr>
          <w:ilvl w:val="0"/>
          <w:numId w:val="4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287,5 тыс.р.</w:t>
      </w:r>
    </w:p>
    <w:p w14:paraId="000BB399" w14:textId="77777777" w:rsidR="00F573FA" w:rsidRPr="009750B6" w:rsidRDefault="00F573FA" w:rsidP="00523C57">
      <w:pPr>
        <w:numPr>
          <w:ilvl w:val="0"/>
          <w:numId w:val="4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84,2 тыс.р.</w:t>
      </w:r>
    </w:p>
    <w:p w14:paraId="5BF5A07D" w14:textId="77777777" w:rsidR="00F573FA" w:rsidRPr="009750B6" w:rsidRDefault="00F573FA" w:rsidP="00523C57">
      <w:pPr>
        <w:numPr>
          <w:ilvl w:val="0"/>
          <w:numId w:val="41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83,4 тыс.р.</w:t>
      </w:r>
    </w:p>
    <w:p w14:paraId="791AC62E" w14:textId="77777777" w:rsidR="00F573FA" w:rsidRPr="009750B6" w:rsidRDefault="00F573FA" w:rsidP="00523C57">
      <w:pPr>
        <w:numPr>
          <w:ilvl w:val="0"/>
          <w:numId w:val="4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290,5 тыс.р.</w:t>
      </w:r>
    </w:p>
    <w:p w14:paraId="1331DA56" w14:textId="77777777" w:rsidR="00F573FA" w:rsidRPr="009750B6" w:rsidRDefault="00F573FA" w:rsidP="00523C57">
      <w:pPr>
        <w:jc w:val="both"/>
        <w:rPr>
          <w:rFonts w:asciiTheme="minorHAnsi" w:eastAsia="Times New Roman" w:hAnsiTheme="minorHAnsi" w:cstheme="minorHAnsi"/>
          <w:lang w:val="ru-RU" w:eastAsia="ru-RU"/>
        </w:rPr>
      </w:pPr>
    </w:p>
    <w:p w14:paraId="7A91C006"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4.2.4.5.</w:t>
      </w:r>
      <w:r w:rsidRPr="009750B6">
        <w:rPr>
          <w:rFonts w:asciiTheme="minorHAnsi" w:eastAsia="Times New Roman" w:hAnsiTheme="minorHAnsi" w:cstheme="minorHAnsi"/>
          <w:lang w:val="ru-RU" w:eastAsia="ru-RU"/>
        </w:rPr>
        <w:t> 5 баллов.</w:t>
      </w:r>
    </w:p>
    <w:p w14:paraId="44809B84" w14:textId="77777777" w:rsidR="00E0470C"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стоимость предприятия методом скорректированных чистых активов, если известно, что имущественный комплекс предприятия характеризуется следующими данными:</w:t>
      </w:r>
    </w:p>
    <w:p w14:paraId="14DB022E" w14:textId="77777777" w:rsidR="00E0470C" w:rsidRPr="009750B6" w:rsidRDefault="00BC58D0"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w:t>
      </w:r>
      <w:r w:rsidR="00F573FA" w:rsidRPr="009750B6">
        <w:rPr>
          <w:rFonts w:asciiTheme="minorHAnsi" w:eastAsia="Times New Roman" w:hAnsiTheme="minorHAnsi" w:cstheme="minorHAnsi"/>
          <w:lang w:val="ru-RU" w:eastAsia="ru-RU"/>
        </w:rPr>
        <w:t>сновные средства – 100 000 руб.</w:t>
      </w:r>
    </w:p>
    <w:p w14:paraId="30EF4F6A" w14:textId="77777777" w:rsidR="00E0470C" w:rsidRPr="009750B6" w:rsidRDefault="00BC58D0"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w:t>
      </w:r>
      <w:r w:rsidR="00F573FA" w:rsidRPr="009750B6">
        <w:rPr>
          <w:rFonts w:asciiTheme="minorHAnsi" w:eastAsia="Times New Roman" w:hAnsiTheme="minorHAnsi" w:cstheme="minorHAnsi"/>
          <w:lang w:val="ru-RU" w:eastAsia="ru-RU"/>
        </w:rPr>
        <w:t>ематериальные активы 120 000 руб.;</w:t>
      </w:r>
    </w:p>
    <w:p w14:paraId="67C671E4"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незавершенное строительство 50 000 руб.;</w:t>
      </w:r>
    </w:p>
    <w:p w14:paraId="430C369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финансовые вложения 140 000 руб.;</w:t>
      </w:r>
    </w:p>
    <w:p w14:paraId="4697BF09"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дебиторская задолженность 70 000 руб.;</w:t>
      </w:r>
    </w:p>
    <w:p w14:paraId="4688973B"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денежные средства 30 000 руб.;</w:t>
      </w:r>
    </w:p>
    <w:p w14:paraId="011E9FE8"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капитал и резервы 200 000 руб.;</w:t>
      </w:r>
    </w:p>
    <w:p w14:paraId="0EE94939"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составляет 30 000 руб.;</w:t>
      </w:r>
    </w:p>
    <w:p w14:paraId="26AABD31"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прочие краткосрочные обязательства 1 000 руб.;</w:t>
      </w:r>
    </w:p>
    <w:p w14:paraId="7F28C997" w14:textId="77777777" w:rsidR="00E0470C"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обязательства 240 000 руб.;</w:t>
      </w:r>
    </w:p>
    <w:p w14:paraId="5ACAA4AC" w14:textId="77777777" w:rsidR="00E0470C"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 </w:t>
      </w:r>
      <w:r w:rsidR="00F573FA" w:rsidRPr="009750B6">
        <w:rPr>
          <w:rFonts w:asciiTheme="minorHAnsi" w:eastAsia="Times New Roman" w:hAnsiTheme="minorHAnsi" w:cstheme="minorHAnsi"/>
          <w:lang w:val="ru-RU" w:eastAsia="ru-RU"/>
        </w:rPr>
        <w:t>процессе проведения оценки Оценщик посчитал необходимым произвести следующие корректировки:</w:t>
      </w:r>
    </w:p>
    <w:p w14:paraId="2B1C31A1"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увеличить стоимость основных средств на 25%;</w:t>
      </w:r>
    </w:p>
    <w:p w14:paraId="73A8AA7A"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уменьшить стоимость объектов незавершенного строительства на 15%;</w:t>
      </w:r>
    </w:p>
    <w:p w14:paraId="28A104FB"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уменьшить величину дебиторской задолженности на 10%;</w:t>
      </w:r>
    </w:p>
    <w:p w14:paraId="4448D1FF"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уменьшить стоимость кредиторской задолженности на 5%.</w:t>
      </w:r>
    </w:p>
    <w:p w14:paraId="38AD020C"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0345B1A" w14:textId="77777777" w:rsidR="00F573FA" w:rsidRPr="009750B6" w:rsidRDefault="00F573FA" w:rsidP="00523C57">
      <w:pPr>
        <w:numPr>
          <w:ilvl w:val="0"/>
          <w:numId w:val="4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 тыс.р.</w:t>
      </w:r>
    </w:p>
    <w:p w14:paraId="5397DEFE" w14:textId="77777777" w:rsidR="00F573FA" w:rsidRPr="009750B6" w:rsidRDefault="00F573FA" w:rsidP="00523C57">
      <w:pPr>
        <w:numPr>
          <w:ilvl w:val="0"/>
          <w:numId w:val="4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280 тыс.р.</w:t>
      </w:r>
    </w:p>
    <w:p w14:paraId="04529B5B" w14:textId="77777777" w:rsidR="00F573FA" w:rsidRPr="009750B6" w:rsidRDefault="00F573FA" w:rsidP="00523C57">
      <w:pPr>
        <w:numPr>
          <w:ilvl w:val="0"/>
          <w:numId w:val="41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251 тыс.р.</w:t>
      </w:r>
    </w:p>
    <w:p w14:paraId="701EA6CE" w14:textId="77777777" w:rsidR="00F573FA" w:rsidRPr="009750B6" w:rsidRDefault="00F573FA" w:rsidP="00523C57">
      <w:pPr>
        <w:numPr>
          <w:ilvl w:val="0"/>
          <w:numId w:val="4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239 тыс.р.</w:t>
      </w:r>
    </w:p>
    <w:p w14:paraId="62F2283E" w14:textId="77777777" w:rsidR="00F573FA" w:rsidRPr="009750B6" w:rsidRDefault="00F573FA" w:rsidP="00523C57">
      <w:pPr>
        <w:rPr>
          <w:rFonts w:asciiTheme="minorHAnsi" w:eastAsia="Times New Roman" w:hAnsiTheme="minorHAnsi" w:cstheme="minorHAnsi"/>
          <w:lang w:val="ru-RU" w:eastAsia="ru-RU"/>
        </w:rPr>
      </w:pPr>
    </w:p>
    <w:p w14:paraId="7EFEB2A7" w14:textId="77777777" w:rsidR="006A0ADF"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4.2.4.6.</w:t>
      </w:r>
      <w:r w:rsidRPr="009750B6">
        <w:rPr>
          <w:rFonts w:asciiTheme="minorHAnsi" w:eastAsia="Times New Roman" w:hAnsiTheme="minorHAnsi" w:cstheme="minorHAnsi"/>
          <w:lang w:val="ru-RU" w:eastAsia="ru-RU"/>
        </w:rPr>
        <w:t xml:space="preserve"> Определите стоимость 65% пакета </w:t>
      </w:r>
      <w:r w:rsidR="00A77204" w:rsidRPr="009750B6">
        <w:rPr>
          <w:rFonts w:asciiTheme="minorHAnsi" w:eastAsia="Times New Roman" w:hAnsiTheme="minorHAnsi" w:cstheme="minorHAnsi"/>
          <w:lang w:val="ru-RU" w:eastAsia="ru-RU"/>
        </w:rPr>
        <w:t xml:space="preserve">акций </w:t>
      </w:r>
      <w:r w:rsidRPr="009750B6">
        <w:rPr>
          <w:rFonts w:asciiTheme="minorHAnsi" w:eastAsia="Times New Roman" w:hAnsiTheme="minorHAnsi" w:cstheme="minorHAnsi"/>
          <w:lang w:val="ru-RU" w:eastAsia="ru-RU"/>
        </w:rPr>
        <w:t>предприятия методом скорректированных чистых активов, если известно, что имущественный комплекс предприятия характеризуется следующими данными:</w:t>
      </w:r>
    </w:p>
    <w:p w14:paraId="0C18B299"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10 тыс.руб.;</w:t>
      </w:r>
    </w:p>
    <w:p w14:paraId="2A8849DC"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рыночная стоимость </w:t>
      </w:r>
      <w:r w:rsidR="00A77204" w:rsidRPr="009750B6">
        <w:rPr>
          <w:rFonts w:asciiTheme="minorHAnsi" w:eastAsia="Times New Roman" w:hAnsiTheme="minorHAnsi" w:cstheme="minorHAnsi"/>
          <w:lang w:val="ru-RU" w:eastAsia="ru-RU"/>
        </w:rPr>
        <w:t>основных средств</w:t>
      </w:r>
      <w:r w:rsidRPr="009750B6">
        <w:rPr>
          <w:rFonts w:asciiTheme="minorHAnsi" w:eastAsia="Times New Roman" w:hAnsiTheme="minorHAnsi" w:cstheme="minorHAnsi"/>
          <w:lang w:val="ru-RU" w:eastAsia="ru-RU"/>
        </w:rPr>
        <w:t xml:space="preserve"> 182 тыс.руб.;</w:t>
      </w:r>
    </w:p>
    <w:p w14:paraId="49865231"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рыночная стоимость основных средств </w:t>
      </w:r>
      <w:r w:rsidR="00A77204" w:rsidRPr="009750B6">
        <w:rPr>
          <w:rFonts w:asciiTheme="minorHAnsi" w:eastAsia="Times New Roman" w:hAnsiTheme="minorHAnsi" w:cstheme="minorHAnsi"/>
          <w:lang w:val="ru-RU" w:eastAsia="ru-RU"/>
        </w:rPr>
        <w:t xml:space="preserve">составляет </w:t>
      </w:r>
      <w:r w:rsidRPr="009750B6">
        <w:rPr>
          <w:rFonts w:asciiTheme="minorHAnsi" w:eastAsia="Times New Roman" w:hAnsiTheme="minorHAnsi" w:cstheme="minorHAnsi"/>
          <w:lang w:val="ru-RU" w:eastAsia="ru-RU"/>
        </w:rPr>
        <w:t>90% от балансовой</w:t>
      </w:r>
      <w:r w:rsidR="004F756D" w:rsidRPr="009750B6">
        <w:rPr>
          <w:rFonts w:asciiTheme="minorHAnsi" w:eastAsia="Times New Roman" w:hAnsiTheme="minorHAnsi" w:cstheme="minorHAnsi"/>
          <w:lang w:val="ru-RU" w:eastAsia="ru-RU"/>
        </w:rPr>
        <w:t xml:space="preserve"> стоимости</w:t>
      </w:r>
      <w:r w:rsidR="00A77204" w:rsidRPr="009750B6">
        <w:rPr>
          <w:rFonts w:asciiTheme="minorHAnsi" w:eastAsia="Times New Roman" w:hAnsiTheme="minorHAnsi" w:cstheme="minorHAnsi"/>
          <w:lang w:val="ru-RU" w:eastAsia="ru-RU"/>
        </w:rPr>
        <w:t>;</w:t>
      </w:r>
    </w:p>
    <w:p w14:paraId="410BF06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50 тыс</w:t>
      </w:r>
      <w:r w:rsidR="00A77204"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руб.;</w:t>
      </w:r>
    </w:p>
    <w:p w14:paraId="021267A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80.5 тыс.руб.;</w:t>
      </w:r>
    </w:p>
    <w:p w14:paraId="171F290B"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140 тыс</w:t>
      </w:r>
      <w:r w:rsidR="00A77204"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руб.;</w:t>
      </w:r>
    </w:p>
    <w:p w14:paraId="21764765"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краткосрочных финансовых вложений 10 тыс. руб., в т.ч. 2</w:t>
      </w:r>
      <w:r w:rsidR="00A77204"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тыс. лежит на депозите, а остальные - в гособлигациях</w:t>
      </w:r>
      <w:r w:rsidR="00A77204" w:rsidRPr="009750B6">
        <w:rPr>
          <w:rFonts w:asciiTheme="minorHAnsi" w:eastAsia="Times New Roman" w:hAnsiTheme="minorHAnsi" w:cstheme="minorHAnsi"/>
          <w:lang w:val="ru-RU" w:eastAsia="ru-RU"/>
        </w:rPr>
        <w:t>;</w:t>
      </w:r>
    </w:p>
    <w:p w14:paraId="519DA13E"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дебиторской задолженности 110 тыс</w:t>
      </w:r>
      <w:r w:rsidR="00A77204"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в т</w:t>
      </w:r>
      <w:r w:rsidR="00A77204" w:rsidRPr="009750B6">
        <w:rPr>
          <w:rFonts w:asciiTheme="minorHAnsi" w:eastAsia="Times New Roman" w:hAnsiTheme="minorHAnsi" w:cstheme="minorHAnsi"/>
          <w:lang w:val="ru-RU" w:eastAsia="ru-RU"/>
        </w:rPr>
        <w:t>.ч.</w:t>
      </w:r>
      <w:r w:rsidRPr="009750B6">
        <w:rPr>
          <w:rFonts w:asciiTheme="minorHAnsi" w:eastAsia="Times New Roman" w:hAnsiTheme="minorHAnsi" w:cstheme="minorHAnsi"/>
          <w:lang w:val="ru-RU" w:eastAsia="ru-RU"/>
        </w:rPr>
        <w:t xml:space="preserve"> 10</w:t>
      </w:r>
      <w:r w:rsidR="004F756D"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тыс</w:t>
      </w:r>
      <w:r w:rsidR="00A77204"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задолженность учредителей</w:t>
      </w:r>
      <w:r w:rsidR="00A77204" w:rsidRPr="009750B6">
        <w:rPr>
          <w:rFonts w:asciiTheme="minorHAnsi" w:eastAsia="Times New Roman" w:hAnsiTheme="minorHAnsi" w:cstheme="minorHAnsi"/>
          <w:lang w:val="ru-RU" w:eastAsia="ru-RU"/>
        </w:rPr>
        <w:t>;</w:t>
      </w:r>
    </w:p>
    <w:p w14:paraId="273FA02A"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уставного капитала 250 тыс. руб.;</w:t>
      </w:r>
    </w:p>
    <w:p w14:paraId="4EF0408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пассивы 10 тыс. руб.;</w:t>
      </w:r>
    </w:p>
    <w:p w14:paraId="71E849A4"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30 тыс. руб.;</w:t>
      </w:r>
    </w:p>
    <w:p w14:paraId="775E072B"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8 тыс. руб.</w:t>
      </w:r>
    </w:p>
    <w:p w14:paraId="6D4600B8" w14:textId="77777777" w:rsidR="00F573FA"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доходы будущих периодов 5 тыс</w:t>
      </w:r>
      <w:r w:rsidR="00A77204" w:rsidRPr="009750B6">
        <w:rPr>
          <w:rFonts w:asciiTheme="minorHAnsi" w:eastAsia="Times New Roman" w:hAnsiTheme="minorHAnsi" w:cstheme="minorHAnsi"/>
          <w:lang w:val="ru-RU" w:eastAsia="ru-RU"/>
        </w:rPr>
        <w:t>.руб.</w:t>
      </w:r>
      <w:r w:rsidR="004F756D"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 xml:space="preserve"> в т</w:t>
      </w:r>
      <w:r w:rsidR="004F756D" w:rsidRPr="009750B6">
        <w:rPr>
          <w:rFonts w:asciiTheme="minorHAnsi" w:eastAsia="Times New Roman" w:hAnsiTheme="minorHAnsi" w:cstheme="minorHAnsi"/>
          <w:lang w:val="ru-RU" w:eastAsia="ru-RU"/>
        </w:rPr>
        <w:t>.ч.</w:t>
      </w:r>
      <w:r w:rsidRPr="009750B6">
        <w:rPr>
          <w:rFonts w:asciiTheme="minorHAnsi" w:eastAsia="Times New Roman" w:hAnsiTheme="minorHAnsi" w:cstheme="minorHAnsi"/>
          <w:lang w:val="ru-RU" w:eastAsia="ru-RU"/>
        </w:rPr>
        <w:t xml:space="preserve"> 1 тыс.</w:t>
      </w:r>
      <w:r w:rsidR="00A77204" w:rsidRPr="009750B6">
        <w:rPr>
          <w:rFonts w:asciiTheme="minorHAnsi" w:eastAsia="Times New Roman" w:hAnsiTheme="minorHAnsi" w:cstheme="minorHAnsi"/>
          <w:lang w:val="ru-RU" w:eastAsia="ru-RU"/>
        </w:rPr>
        <w:t>руб.</w:t>
      </w:r>
      <w:r w:rsidRPr="009750B6">
        <w:rPr>
          <w:rFonts w:asciiTheme="minorHAnsi" w:eastAsia="Times New Roman" w:hAnsiTheme="minorHAnsi" w:cstheme="minorHAnsi"/>
          <w:lang w:val="ru-RU" w:eastAsia="ru-RU"/>
        </w:rPr>
        <w:t xml:space="preserve"> безвозмездно полученное имущество</w:t>
      </w:r>
      <w:r w:rsidR="004F756D" w:rsidRPr="009750B6">
        <w:rPr>
          <w:rFonts w:asciiTheme="minorHAnsi" w:eastAsia="Times New Roman" w:hAnsiTheme="minorHAnsi" w:cstheme="minorHAnsi"/>
          <w:lang w:val="ru-RU" w:eastAsia="ru-RU"/>
        </w:rPr>
        <w:t>.</w:t>
      </w:r>
    </w:p>
    <w:p w14:paraId="319675AD"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42D37CD" w14:textId="77777777" w:rsidR="00F573FA" w:rsidRPr="009750B6" w:rsidRDefault="00F573FA" w:rsidP="00523C57">
      <w:pPr>
        <w:numPr>
          <w:ilvl w:val="0"/>
          <w:numId w:val="4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381 тыс.</w:t>
      </w:r>
    </w:p>
    <w:p w14:paraId="05C29808" w14:textId="77777777" w:rsidR="00F573FA" w:rsidRPr="009750B6" w:rsidRDefault="00F573FA" w:rsidP="00523C57">
      <w:pPr>
        <w:numPr>
          <w:ilvl w:val="0"/>
          <w:numId w:val="4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312 тыс.</w:t>
      </w:r>
    </w:p>
    <w:p w14:paraId="154F1565" w14:textId="77777777" w:rsidR="00F573FA" w:rsidRPr="009750B6" w:rsidRDefault="00F573FA" w:rsidP="00523C57">
      <w:pPr>
        <w:numPr>
          <w:ilvl w:val="0"/>
          <w:numId w:val="41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306 тыс.</w:t>
      </w:r>
    </w:p>
    <w:p w14:paraId="15F476CC" w14:textId="77777777" w:rsidR="00F573FA" w:rsidRPr="009750B6" w:rsidRDefault="00F573FA" w:rsidP="00523C57">
      <w:pPr>
        <w:numPr>
          <w:ilvl w:val="0"/>
          <w:numId w:val="41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 тыс.</w:t>
      </w:r>
    </w:p>
    <w:p w14:paraId="5E7E1EF0" w14:textId="77777777" w:rsidR="00F573FA" w:rsidRPr="009750B6" w:rsidRDefault="00F573FA" w:rsidP="00523C57">
      <w:pPr>
        <w:rPr>
          <w:rFonts w:asciiTheme="minorHAnsi" w:eastAsia="Times New Roman" w:hAnsiTheme="minorHAnsi" w:cstheme="minorHAnsi"/>
          <w:lang w:val="ru-RU" w:eastAsia="ru-RU"/>
        </w:rPr>
      </w:pPr>
    </w:p>
    <w:p w14:paraId="2775CB2F" w14:textId="77777777" w:rsidR="006A0ADF"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4.2.4.7.</w:t>
      </w:r>
      <w:r w:rsidRPr="009750B6">
        <w:rPr>
          <w:rFonts w:asciiTheme="minorHAnsi" w:eastAsia="Times New Roman" w:hAnsiTheme="minorHAnsi" w:cstheme="minorHAnsi"/>
          <w:lang w:val="ru-RU" w:eastAsia="ru-RU"/>
        </w:rPr>
        <w:t> Рассчитать балансовую стоимость чистых активов акционерного общества с учетом положений Приказа Минфина России от 28.08.2014 N 84н "Об утверждении Порядка определения стоимости чистых активов", если известно. что имущественный комплекс предприятия характеризуется следующими данными:</w:t>
      </w:r>
    </w:p>
    <w:p w14:paraId="6D00966C"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(клиентской базы, прочие НМА отсутствуют) 20 тыс.руб.;</w:t>
      </w:r>
    </w:p>
    <w:p w14:paraId="4A97B0F5"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основных средств 90 тыс. руб;</w:t>
      </w:r>
    </w:p>
    <w:p w14:paraId="386C8D6F"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составляет 172 тыс.руб.;</w:t>
      </w:r>
    </w:p>
    <w:p w14:paraId="377A9A6A"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50 тыс руб.;</w:t>
      </w:r>
    </w:p>
    <w:p w14:paraId="7582AC19"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80 тыс.руб.;</w:t>
      </w:r>
    </w:p>
    <w:p w14:paraId="311121E3"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дебиторской задолженности 110 тыс. руб., в т.ч. 100</w:t>
      </w:r>
      <w:r w:rsidR="00BC58D0"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тыс.руб. составляет задолженность акционеров по оплате вклада в уставный капитал;</w:t>
      </w:r>
    </w:p>
    <w:p w14:paraId="794DBD08"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краткосрочных финансовых вложений 10 тыс. руб., в т.ч. 4 тыс. руб. помещены на депозитный вклад, а остальные средства размещены в краткосрочных сберегательных сертификатах;</w:t>
      </w:r>
    </w:p>
    <w:p w14:paraId="3659C542"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денежные средства 21 тыс. рублей</w:t>
      </w:r>
    </w:p>
    <w:p w14:paraId="2CF13770"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уставного капитала 100 тыс. руб.;</w:t>
      </w:r>
    </w:p>
    <w:p w14:paraId="3CE8A1F3"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нераспределенная прибыль прошлых лет 30 тыс. руб.;</w:t>
      </w:r>
    </w:p>
    <w:p w14:paraId="4399AE16"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обязательства составляют 10 тыс. руб.;</w:t>
      </w:r>
    </w:p>
    <w:p w14:paraId="79B84E6A"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30 тыс. руб.;</w:t>
      </w:r>
    </w:p>
    <w:p w14:paraId="2EA54334"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8 тыс. руб.</w:t>
      </w:r>
    </w:p>
    <w:p w14:paraId="150FDDC3"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доходы будущих периодов 10 тыс, в том числе 4 тыс. безвозмездное получение имущества</w:t>
      </w:r>
    </w:p>
    <w:p w14:paraId="1CBB3A5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дефицит собственного оборотного капитала общества составляет 30 000 руб.</w:t>
      </w:r>
    </w:p>
    <w:p w14:paraId="55B9CD6F"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законсервированных активов составляет 14 000 руб. </w:t>
      </w:r>
    </w:p>
    <w:p w14:paraId="540AED25" w14:textId="77777777" w:rsidR="00F573FA"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экстренной потребности в капитальных вложениях 50 000 руб.</w:t>
      </w:r>
    </w:p>
    <w:p w14:paraId="42388BC5"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E56CA8E" w14:textId="77777777" w:rsidR="00F573FA" w:rsidRPr="009750B6" w:rsidRDefault="00F573FA" w:rsidP="00523C57">
      <w:pPr>
        <w:numPr>
          <w:ilvl w:val="0"/>
          <w:numId w:val="4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227 тыс. руб.</w:t>
      </w:r>
    </w:p>
    <w:p w14:paraId="32A54FBA" w14:textId="77777777" w:rsidR="00F573FA" w:rsidRPr="009750B6" w:rsidRDefault="00F573FA" w:rsidP="00523C57">
      <w:pPr>
        <w:numPr>
          <w:ilvl w:val="0"/>
          <w:numId w:val="41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219 тыс. руб.</w:t>
      </w:r>
    </w:p>
    <w:p w14:paraId="0AF05782" w14:textId="77777777" w:rsidR="00F573FA" w:rsidRPr="009750B6" w:rsidRDefault="00F573FA" w:rsidP="00523C57">
      <w:pPr>
        <w:numPr>
          <w:ilvl w:val="0"/>
          <w:numId w:val="41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127 тыс. руб.</w:t>
      </w:r>
    </w:p>
    <w:p w14:paraId="4159CDE6" w14:textId="77777777" w:rsidR="00F573FA" w:rsidRPr="009750B6" w:rsidRDefault="00F573FA" w:rsidP="00523C57">
      <w:pPr>
        <w:numPr>
          <w:ilvl w:val="0"/>
          <w:numId w:val="41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123 тыс. руб.</w:t>
      </w:r>
    </w:p>
    <w:p w14:paraId="2D3CC8D2" w14:textId="77777777" w:rsidR="00F573FA" w:rsidRPr="009750B6" w:rsidRDefault="00F573FA" w:rsidP="00523C57">
      <w:pPr>
        <w:numPr>
          <w:ilvl w:val="0"/>
          <w:numId w:val="41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143 тыс. руб.</w:t>
      </w:r>
    </w:p>
    <w:p w14:paraId="0FF0F915" w14:textId="77777777" w:rsidR="00F573FA" w:rsidRPr="009750B6" w:rsidRDefault="00F573FA" w:rsidP="00523C57">
      <w:pPr>
        <w:rPr>
          <w:rFonts w:asciiTheme="minorHAnsi" w:eastAsia="Times New Roman" w:hAnsiTheme="minorHAnsi" w:cstheme="minorHAnsi"/>
          <w:lang w:val="ru-RU" w:eastAsia="ru-RU"/>
        </w:rPr>
      </w:pPr>
    </w:p>
    <w:p w14:paraId="2A905779" w14:textId="77777777" w:rsidR="006A0ADF"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4.2.4.8.</w:t>
      </w:r>
      <w:r w:rsidRPr="009750B6">
        <w:rPr>
          <w:rFonts w:asciiTheme="minorHAnsi" w:eastAsia="Times New Roman" w:hAnsiTheme="minorHAnsi" w:cstheme="minorHAnsi"/>
          <w:lang w:val="ru-RU" w:eastAsia="ru-RU"/>
        </w:rPr>
        <w:t> Определите стоимость 65% пакета предприятия методом скорректированных чистых активов, если известно, что имущественный комплекс предприятия характеризуется следующими данными:</w:t>
      </w:r>
    </w:p>
    <w:p w14:paraId="7E788350"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нематериальных активов 10 тыс.руб.;</w:t>
      </w:r>
    </w:p>
    <w:p w14:paraId="7052836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основных средств 202 тыс.руб.;</w:t>
      </w:r>
    </w:p>
    <w:p w14:paraId="288803A0"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основных средств 90% от балансовой</w:t>
      </w:r>
    </w:p>
    <w:p w14:paraId="04FFD8AF"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незавершенного строительства 54 тыс. руб.;</w:t>
      </w:r>
    </w:p>
    <w:p w14:paraId="662876F5"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незавершенного строительства в 1,5 раза больше балансовой;</w:t>
      </w:r>
    </w:p>
    <w:p w14:paraId="3968767D"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долгосрочных финансовых вложений 140 тыс руб.;</w:t>
      </w:r>
    </w:p>
    <w:p w14:paraId="779658F2"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краткосрочных финансовых вложений 10 тыс. руб., в т.ч. 2 тыс. лежит на депозите, а остальные - в гособлигациях</w:t>
      </w:r>
    </w:p>
    <w:p w14:paraId="5DDF3D50"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балансовая стоимость дебиторской задолженности 110 тыс, в том числе 10 тыс задолженность учредителей</w:t>
      </w:r>
    </w:p>
    <w:p w14:paraId="58401A93"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размер уставного капитала 250 тыс. руб.;</w:t>
      </w:r>
    </w:p>
    <w:p w14:paraId="2E48648D"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долгосрочные пассивы 10 тыс. руб.;</w:t>
      </w:r>
    </w:p>
    <w:p w14:paraId="2A464553"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кредиторская задолженность 30 тыс. руб.;</w:t>
      </w:r>
    </w:p>
    <w:p w14:paraId="64DE3B4B"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резервы предстоящих расходов 8 тыс. руб.</w:t>
      </w:r>
    </w:p>
    <w:p w14:paraId="3C95AAA7" w14:textId="77777777" w:rsidR="006A0ADF" w:rsidRPr="009750B6" w:rsidRDefault="00F573FA" w:rsidP="00523C57">
      <w:pPr>
        <w:numPr>
          <w:ilvl w:val="0"/>
          <w:numId w:val="4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доходы будущих периодов 5 тыс в том числе 1 тыс. безвозмездно полученное имущество</w:t>
      </w:r>
    </w:p>
    <w:p w14:paraId="54C08C8D" w14:textId="77777777" w:rsidR="00F573FA" w:rsidRPr="009750B6" w:rsidRDefault="00F573F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9DCECCA" w14:textId="77777777" w:rsidR="00F573FA" w:rsidRPr="009750B6" w:rsidRDefault="00F573FA" w:rsidP="00523C57">
      <w:pPr>
        <w:numPr>
          <w:ilvl w:val="0"/>
          <w:numId w:val="4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381 тыс.</w:t>
      </w:r>
    </w:p>
    <w:p w14:paraId="2B74ECFB" w14:textId="77777777" w:rsidR="00F573FA" w:rsidRPr="009750B6" w:rsidRDefault="00F573FA" w:rsidP="00523C57">
      <w:pPr>
        <w:numPr>
          <w:ilvl w:val="0"/>
          <w:numId w:val="4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312 тыс.</w:t>
      </w:r>
    </w:p>
    <w:p w14:paraId="3FB42CBB" w14:textId="77777777" w:rsidR="00F573FA" w:rsidRPr="009750B6" w:rsidRDefault="00F573FA" w:rsidP="00523C57">
      <w:pPr>
        <w:numPr>
          <w:ilvl w:val="0"/>
          <w:numId w:val="41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306 тыс.</w:t>
      </w:r>
    </w:p>
    <w:p w14:paraId="7E24C9B6" w14:textId="77777777" w:rsidR="00F573FA" w:rsidRPr="009750B6" w:rsidRDefault="00F573FA" w:rsidP="00523C57">
      <w:pPr>
        <w:numPr>
          <w:ilvl w:val="0"/>
          <w:numId w:val="4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 тыс.</w:t>
      </w:r>
    </w:p>
    <w:p w14:paraId="645B4BC4" w14:textId="77777777" w:rsidR="00F573FA" w:rsidRPr="009750B6" w:rsidRDefault="00F573FA" w:rsidP="00523C57">
      <w:pPr>
        <w:pStyle w:val="af2"/>
        <w:spacing w:before="0" w:beforeAutospacing="0" w:after="0" w:afterAutospacing="0"/>
        <w:jc w:val="both"/>
        <w:rPr>
          <w:rFonts w:asciiTheme="minorHAnsi" w:hAnsiTheme="minorHAnsi" w:cstheme="minorHAnsi"/>
          <w:bCs/>
        </w:rPr>
      </w:pPr>
    </w:p>
    <w:p w14:paraId="71D5F680" w14:textId="77777777" w:rsidR="00D546B6" w:rsidRPr="00D546B6" w:rsidRDefault="00D546B6" w:rsidP="00523C57">
      <w:bookmarkStart w:id="62" w:name="_Toc75862728"/>
    </w:p>
    <w:p w14:paraId="1D7699C3" w14:textId="77777777" w:rsidR="00646BB1" w:rsidRPr="009750B6" w:rsidRDefault="00646BB1" w:rsidP="00523C57">
      <w:pPr>
        <w:pStyle w:val="3"/>
        <w:spacing w:before="0" w:line="240" w:lineRule="auto"/>
        <w:jc w:val="center"/>
        <w:rPr>
          <w:rFonts w:asciiTheme="minorHAnsi" w:hAnsiTheme="minorHAnsi" w:cstheme="minorHAnsi"/>
          <w:color w:val="auto"/>
          <w:sz w:val="24"/>
          <w:szCs w:val="24"/>
        </w:rPr>
      </w:pPr>
      <w:r w:rsidRPr="009750B6">
        <w:rPr>
          <w:rFonts w:asciiTheme="minorHAnsi" w:hAnsiTheme="minorHAnsi" w:cstheme="minorHAnsi"/>
          <w:color w:val="auto"/>
          <w:sz w:val="24"/>
          <w:szCs w:val="24"/>
        </w:rPr>
        <w:t>4.2.5. Оценка НМА</w:t>
      </w:r>
      <w:bookmarkEnd w:id="61"/>
      <w:bookmarkEnd w:id="62"/>
    </w:p>
    <w:p w14:paraId="69F59578" w14:textId="77777777" w:rsidR="006A0ADF" w:rsidRPr="009750B6" w:rsidRDefault="00F97714" w:rsidP="00523C57">
      <w:pPr>
        <w:rPr>
          <w:rFonts w:asciiTheme="minorHAnsi" w:eastAsia="Times New Roman" w:hAnsiTheme="minorHAnsi" w:cstheme="minorHAnsi"/>
          <w:lang w:val="ru-RU" w:eastAsia="ru-RU"/>
        </w:rPr>
      </w:pPr>
      <w:bookmarkStart w:id="63" w:name="_Toc500751333"/>
      <w:r w:rsidRPr="009750B6">
        <w:rPr>
          <w:rFonts w:asciiTheme="minorHAnsi" w:eastAsia="Times New Roman" w:hAnsiTheme="minorHAnsi" w:cstheme="minorHAnsi"/>
          <w:b/>
          <w:bCs/>
          <w:lang w:val="ru-RU" w:eastAsia="ru-RU"/>
        </w:rPr>
        <w:t>4.2.5.1.</w:t>
      </w:r>
      <w:r w:rsidRPr="009750B6">
        <w:rPr>
          <w:rFonts w:asciiTheme="minorHAnsi" w:eastAsia="Times New Roman" w:hAnsiTheme="minorHAnsi" w:cstheme="minorHAnsi"/>
          <w:lang w:val="ru-RU" w:eastAsia="ru-RU"/>
        </w:rPr>
        <w:t> 5 баллов.</w:t>
      </w:r>
    </w:p>
    <w:p w14:paraId="0D740F5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Предприятие владеет патентом на изобретение, которое применяется для производства изделия. Затраты на производство изделий без использования изобретения составляют 65 ед./шт., 55% из которых представляют собой затраты труда. Предприятие продает 115 000 изделий в год. Экономия за счет изобретения на используемых материалах составляет 27 ед./шт., экономия затрат труда составляет 25% от затрат на труд. Экономия может быть получена ежегодно в течение 5 лет (что соответствует сроку жизни патента). Все цены указаны в ценах первого прогнозного года. Темп роста затрат составляет 5% в год. Ставка </w:t>
      </w:r>
      <w:r w:rsidRPr="009750B6">
        <w:rPr>
          <w:rFonts w:asciiTheme="minorHAnsi" w:eastAsia="Times New Roman" w:hAnsiTheme="minorHAnsi" w:cstheme="minorHAnsi"/>
          <w:lang w:val="ru-RU" w:eastAsia="ru-RU"/>
        </w:rPr>
        <w:lastRenderedPageBreak/>
        <w:t>дисконтирования составляет 9%. Определить стоимость патента на изобретение. Дисконтирование проводить на конец периода.</w:t>
      </w:r>
    </w:p>
    <w:p w14:paraId="387C271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DF350BB" w14:textId="77777777" w:rsidR="00F97714" w:rsidRPr="009750B6" w:rsidRDefault="00F97714" w:rsidP="00523C57">
      <w:pPr>
        <w:numPr>
          <w:ilvl w:val="0"/>
          <w:numId w:val="41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17 617 000</w:t>
      </w:r>
    </w:p>
    <w:p w14:paraId="4A6CC716" w14:textId="77777777" w:rsidR="00F97714" w:rsidRPr="009750B6" w:rsidRDefault="00F97714" w:rsidP="00523C57">
      <w:pPr>
        <w:numPr>
          <w:ilvl w:val="0"/>
          <w:numId w:val="4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9 733 000</w:t>
      </w:r>
    </w:p>
    <w:p w14:paraId="4A1E76D3" w14:textId="77777777" w:rsidR="00F97714" w:rsidRPr="009750B6" w:rsidRDefault="00F97714" w:rsidP="00523C57">
      <w:pPr>
        <w:numPr>
          <w:ilvl w:val="0"/>
          <w:numId w:val="4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21 874 000</w:t>
      </w:r>
    </w:p>
    <w:p w14:paraId="0DC162B5" w14:textId="77777777" w:rsidR="00F97714" w:rsidRPr="009750B6" w:rsidRDefault="00F97714" w:rsidP="00523C57">
      <w:pPr>
        <w:numPr>
          <w:ilvl w:val="0"/>
          <w:numId w:val="4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26 014 000</w:t>
      </w:r>
    </w:p>
    <w:p w14:paraId="4EF47C5D" w14:textId="77777777" w:rsidR="00F97714" w:rsidRPr="009750B6" w:rsidRDefault="00F97714" w:rsidP="00523C57">
      <w:pPr>
        <w:rPr>
          <w:rFonts w:asciiTheme="minorHAnsi" w:eastAsia="Times New Roman" w:hAnsiTheme="minorHAnsi" w:cstheme="minorHAnsi"/>
          <w:lang w:val="ru-RU" w:eastAsia="ru-RU"/>
        </w:rPr>
      </w:pPr>
    </w:p>
    <w:p w14:paraId="1453E7FC"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4.2.5.2.</w:t>
      </w:r>
      <w:r w:rsidRPr="009750B6">
        <w:rPr>
          <w:rFonts w:asciiTheme="minorHAnsi" w:eastAsia="Times New Roman" w:hAnsiTheme="minorHAnsi" w:cstheme="minorHAnsi"/>
          <w:lang w:val="ru-RU" w:eastAsia="ru-RU"/>
        </w:rPr>
        <w:t> Определить стоимость НМА методом экономии затрат. Себестоимость производства 1 ед. продукции составляет 65 у.е. Оплата труда - 55% затрат. При использовании НМА затраты труда снижаются на 25%, а оставшиеся затраты снижаются на 27 у.е. на ед. Объем производства составляет 115 тыс. ед. Указанные данные относятся к первому прогнозному году. Далее идет удорожание затрат на 5% ежегодно. Срок действия патента 5 лет. Дана ставка дисконтирования 15% и указано, что дисконтирование на конец периода.</w:t>
      </w:r>
    </w:p>
    <w:p w14:paraId="71F76D1C"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C21BEB6" w14:textId="77777777" w:rsidR="00F97714" w:rsidRPr="009750B6" w:rsidRDefault="00F97714" w:rsidP="00523C57">
      <w:pPr>
        <w:numPr>
          <w:ilvl w:val="0"/>
          <w:numId w:val="4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17 205 880</w:t>
      </w:r>
    </w:p>
    <w:p w14:paraId="759E298D" w14:textId="77777777" w:rsidR="00F97714" w:rsidRPr="009750B6" w:rsidRDefault="00F97714" w:rsidP="00523C57">
      <w:pPr>
        <w:numPr>
          <w:ilvl w:val="0"/>
          <w:numId w:val="4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15 103 880</w:t>
      </w:r>
    </w:p>
    <w:p w14:paraId="4FACF378" w14:textId="77777777" w:rsidR="00F97714" w:rsidRPr="009750B6" w:rsidRDefault="00F97714" w:rsidP="00523C57">
      <w:pPr>
        <w:numPr>
          <w:ilvl w:val="0"/>
          <w:numId w:val="4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11 250 000</w:t>
      </w:r>
    </w:p>
    <w:p w14:paraId="39051624" w14:textId="77777777" w:rsidR="00F97714" w:rsidRPr="009750B6" w:rsidRDefault="00F97714" w:rsidP="00523C57">
      <w:pPr>
        <w:numPr>
          <w:ilvl w:val="0"/>
          <w:numId w:val="4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9 880 000</w:t>
      </w:r>
    </w:p>
    <w:p w14:paraId="132F2ADD" w14:textId="77777777" w:rsidR="00F97714" w:rsidRPr="009750B6" w:rsidRDefault="00F97714" w:rsidP="00523C57">
      <w:pPr>
        <w:jc w:val="both"/>
        <w:rPr>
          <w:rFonts w:asciiTheme="minorHAnsi" w:eastAsia="Times New Roman" w:hAnsiTheme="minorHAnsi" w:cstheme="minorHAnsi"/>
          <w:lang w:val="ru-RU" w:eastAsia="ru-RU"/>
        </w:rPr>
      </w:pPr>
    </w:p>
    <w:p w14:paraId="138C1437"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4.2.5.3.</w:t>
      </w:r>
      <w:r w:rsidRPr="009750B6">
        <w:rPr>
          <w:rFonts w:asciiTheme="minorHAnsi" w:eastAsia="Times New Roman" w:hAnsiTheme="minorHAnsi" w:cstheme="minorHAnsi"/>
          <w:lang w:val="ru-RU" w:eastAsia="ru-RU"/>
        </w:rPr>
        <w:t> </w:t>
      </w:r>
      <w:r w:rsidR="00564DDB" w:rsidRPr="009750B6">
        <w:rPr>
          <w:rFonts w:asciiTheme="minorHAnsi" w:eastAsia="Times New Roman" w:hAnsiTheme="minorHAnsi" w:cstheme="minorHAnsi"/>
          <w:lang w:val="ru-RU" w:eastAsia="ru-RU"/>
        </w:rPr>
        <w:t>Какой срок жизни НМА (клиентской базы), если каждый год имеет место отток 25% от количества клиентов на начало периода? Актив прекращает свое существование, когда количество клиентов становится меньше 20% от первоначального</w:t>
      </w:r>
      <w:r w:rsidRPr="009750B6">
        <w:rPr>
          <w:rFonts w:asciiTheme="minorHAnsi" w:eastAsia="Times New Roman" w:hAnsiTheme="minorHAnsi" w:cstheme="minorHAnsi"/>
          <w:lang w:val="ru-RU" w:eastAsia="ru-RU"/>
        </w:rPr>
        <w:t>.</w:t>
      </w:r>
    </w:p>
    <w:p w14:paraId="7FF030BB"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C8A8353" w14:textId="77777777" w:rsidR="00F97714" w:rsidRPr="009750B6" w:rsidRDefault="00F97714" w:rsidP="00523C57">
      <w:pPr>
        <w:numPr>
          <w:ilvl w:val="0"/>
          <w:numId w:val="4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лет</w:t>
      </w:r>
    </w:p>
    <w:p w14:paraId="28DCD7B4" w14:textId="77777777" w:rsidR="00F97714" w:rsidRPr="009750B6" w:rsidRDefault="00F97714" w:rsidP="00523C57">
      <w:pPr>
        <w:numPr>
          <w:ilvl w:val="0"/>
          <w:numId w:val="41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 лет</w:t>
      </w:r>
    </w:p>
    <w:p w14:paraId="3B4BD1FB" w14:textId="77777777" w:rsidR="00F97714" w:rsidRPr="009750B6" w:rsidRDefault="00F97714" w:rsidP="00523C57">
      <w:pPr>
        <w:numPr>
          <w:ilvl w:val="0"/>
          <w:numId w:val="4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лет</w:t>
      </w:r>
    </w:p>
    <w:p w14:paraId="66C36FDC" w14:textId="77777777" w:rsidR="00F97714" w:rsidRPr="009750B6" w:rsidRDefault="00F97714" w:rsidP="00523C57">
      <w:pPr>
        <w:numPr>
          <w:ilvl w:val="0"/>
          <w:numId w:val="4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лет</w:t>
      </w:r>
    </w:p>
    <w:p w14:paraId="72A7376A" w14:textId="77777777" w:rsidR="00F97714" w:rsidRPr="009750B6" w:rsidRDefault="00F97714" w:rsidP="00523C57">
      <w:pPr>
        <w:jc w:val="both"/>
        <w:rPr>
          <w:rFonts w:asciiTheme="minorHAnsi" w:eastAsia="Times New Roman" w:hAnsiTheme="minorHAnsi" w:cstheme="minorHAnsi"/>
          <w:lang w:val="ru-RU" w:eastAsia="ru-RU"/>
        </w:rPr>
      </w:pPr>
    </w:p>
    <w:p w14:paraId="1405DE50"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4.2.5.4.</w:t>
      </w:r>
      <w:r w:rsidRPr="009750B6">
        <w:rPr>
          <w:rFonts w:asciiTheme="minorHAnsi" w:eastAsia="Times New Roman" w:hAnsiTheme="minorHAnsi" w:cstheme="minorHAnsi"/>
          <w:lang w:val="ru-RU" w:eastAsia="ru-RU"/>
        </w:rPr>
        <w:t> Рассчитать стоимость программного продукта затратным подходом, если известно, что среднерыночная зарплата программиста соответствующего уровня = 120 тыс. руб., фактическая зарплата программиста в компании = 150 тыс. руб. НДФЛ составляет 13%, отчисления в соцстрах – 30%. Для создания программного продукта требуется работа 5 программистов в течение одного года.</w:t>
      </w:r>
    </w:p>
    <w:p w14:paraId="402E5FD4"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E1F2DC5" w14:textId="77777777" w:rsidR="00F97714" w:rsidRPr="009750B6" w:rsidRDefault="00F97714" w:rsidP="00523C57">
      <w:pPr>
        <w:numPr>
          <w:ilvl w:val="0"/>
          <w:numId w:val="41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9360</w:t>
      </w:r>
    </w:p>
    <w:p w14:paraId="1D2BABAC" w14:textId="77777777" w:rsidR="00F97714" w:rsidRPr="009750B6" w:rsidRDefault="00F97714" w:rsidP="00523C57">
      <w:pPr>
        <w:numPr>
          <w:ilvl w:val="0"/>
          <w:numId w:val="4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11250</w:t>
      </w:r>
    </w:p>
    <w:p w14:paraId="2F659571" w14:textId="77777777" w:rsidR="00F97714" w:rsidRPr="009750B6" w:rsidRDefault="00F97714" w:rsidP="00523C57">
      <w:pPr>
        <w:numPr>
          <w:ilvl w:val="0"/>
          <w:numId w:val="4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8000</w:t>
      </w:r>
    </w:p>
    <w:p w14:paraId="6722CD1E" w14:textId="77777777" w:rsidR="00F97714" w:rsidRPr="009750B6" w:rsidRDefault="00F97714" w:rsidP="00523C57">
      <w:pPr>
        <w:numPr>
          <w:ilvl w:val="0"/>
          <w:numId w:val="41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9960</w:t>
      </w:r>
    </w:p>
    <w:p w14:paraId="3D23D329" w14:textId="77777777" w:rsidR="00F97714" w:rsidRPr="009750B6" w:rsidRDefault="00F97714" w:rsidP="00523C57">
      <w:pPr>
        <w:rPr>
          <w:rFonts w:asciiTheme="minorHAnsi" w:eastAsia="Times New Roman" w:hAnsiTheme="minorHAnsi" w:cstheme="minorHAnsi"/>
          <w:lang w:val="ru-RU" w:eastAsia="ru-RU"/>
        </w:rPr>
      </w:pPr>
    </w:p>
    <w:p w14:paraId="2268AEE0"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4.2.5.5.</w:t>
      </w:r>
      <w:r w:rsidRPr="009750B6">
        <w:rPr>
          <w:rFonts w:asciiTheme="minorHAnsi" w:eastAsia="Times New Roman" w:hAnsiTheme="minorHAnsi" w:cstheme="minorHAnsi"/>
          <w:lang w:val="ru-RU" w:eastAsia="ru-RU"/>
        </w:rPr>
        <w:t> Оценить стоимость лицензии по методу освобождения от роялти за 1 год использования лицензии, используя следующие данные (денежные потоки рассчитываются на конец периода):</w:t>
      </w:r>
    </w:p>
    <w:tbl>
      <w:tblPr>
        <w:tblStyle w:val="a4"/>
        <w:tblW w:w="0" w:type="auto"/>
        <w:tblInd w:w="104" w:type="dxa"/>
        <w:tblLook w:val="04A0" w:firstRow="1" w:lastRow="0" w:firstColumn="1" w:lastColumn="0" w:noHBand="0" w:noVBand="1"/>
      </w:tblPr>
      <w:tblGrid>
        <w:gridCol w:w="7262"/>
        <w:gridCol w:w="1979"/>
      </w:tblGrid>
      <w:tr w:rsidR="0051698E" w:rsidRPr="009750B6" w14:paraId="40059103" w14:textId="77777777" w:rsidTr="00EA788F">
        <w:tc>
          <w:tcPr>
            <w:tcW w:w="7262" w:type="dxa"/>
          </w:tcPr>
          <w:p w14:paraId="25099F31" w14:textId="77777777" w:rsidR="00F97714" w:rsidRPr="009750B6" w:rsidRDefault="00F97714"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1979" w:type="dxa"/>
          </w:tcPr>
          <w:p w14:paraId="7D2CF024" w14:textId="77777777" w:rsidR="00F97714" w:rsidRPr="009750B6" w:rsidRDefault="00F97714"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w:t>
            </w:r>
          </w:p>
        </w:tc>
      </w:tr>
      <w:tr w:rsidR="0051698E" w:rsidRPr="009750B6" w14:paraId="7DD05E3A" w14:textId="77777777" w:rsidTr="00EA788F">
        <w:tc>
          <w:tcPr>
            <w:tcW w:w="7262" w:type="dxa"/>
          </w:tcPr>
          <w:p w14:paraId="3098E45A"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от продажи продукции, произведенной с использованием лицензии, руб.</w:t>
            </w:r>
          </w:p>
        </w:tc>
        <w:tc>
          <w:tcPr>
            <w:tcW w:w="1979" w:type="dxa"/>
          </w:tcPr>
          <w:p w14:paraId="747D166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w:t>
            </w:r>
          </w:p>
        </w:tc>
      </w:tr>
      <w:tr w:rsidR="0051698E" w:rsidRPr="009750B6" w14:paraId="7B88230B" w14:textId="77777777" w:rsidTr="00EA788F">
        <w:tc>
          <w:tcPr>
            <w:tcW w:w="7262" w:type="dxa"/>
          </w:tcPr>
          <w:p w14:paraId="3DBBD2ED"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роялти, %</w:t>
            </w:r>
          </w:p>
        </w:tc>
        <w:tc>
          <w:tcPr>
            <w:tcW w:w="1979" w:type="dxa"/>
          </w:tcPr>
          <w:p w14:paraId="6997B1AD"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r w:rsidR="0051698E" w:rsidRPr="009750B6" w14:paraId="2D66377A" w14:textId="77777777" w:rsidTr="00EA788F">
        <w:tc>
          <w:tcPr>
            <w:tcW w:w="7262" w:type="dxa"/>
          </w:tcPr>
          <w:p w14:paraId="30B55E19"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Сумма затрат лицензиара по обеспечению лицензии, руб.</w:t>
            </w:r>
          </w:p>
        </w:tc>
        <w:tc>
          <w:tcPr>
            <w:tcW w:w="1979" w:type="dxa"/>
          </w:tcPr>
          <w:p w14:paraId="38E7BDB9"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5 000</w:t>
            </w:r>
          </w:p>
        </w:tc>
      </w:tr>
      <w:tr w:rsidR="00F97714" w:rsidRPr="009750B6" w14:paraId="5CCAAB77" w14:textId="77777777" w:rsidTr="00EA788F">
        <w:tc>
          <w:tcPr>
            <w:tcW w:w="7262" w:type="dxa"/>
          </w:tcPr>
          <w:p w14:paraId="456B11EC"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Ставка дисконтирования, %</w:t>
            </w:r>
          </w:p>
        </w:tc>
        <w:tc>
          <w:tcPr>
            <w:tcW w:w="1979" w:type="dxa"/>
          </w:tcPr>
          <w:p w14:paraId="379B52F7"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tc>
      </w:tr>
    </w:tbl>
    <w:p w14:paraId="6620D6FC" w14:textId="77777777" w:rsidR="00F97714" w:rsidRPr="009750B6" w:rsidRDefault="00F97714" w:rsidP="00523C57">
      <w:pPr>
        <w:rPr>
          <w:rFonts w:asciiTheme="minorHAnsi" w:eastAsia="Times New Roman" w:hAnsiTheme="minorHAnsi" w:cstheme="minorHAnsi"/>
          <w:sz w:val="22"/>
          <w:szCs w:val="22"/>
          <w:lang w:val="ru-RU" w:eastAsia="ru-RU"/>
        </w:rPr>
      </w:pPr>
    </w:p>
    <w:p w14:paraId="14E46AD3"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Налогом можно пренебречь.</w:t>
      </w:r>
    </w:p>
    <w:p w14:paraId="19E2DC0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F1E9A15" w14:textId="77777777" w:rsidR="00F97714" w:rsidRPr="009750B6" w:rsidRDefault="00F97714" w:rsidP="00523C57">
      <w:pPr>
        <w:numPr>
          <w:ilvl w:val="0"/>
          <w:numId w:val="42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w:t>
      </w:r>
    </w:p>
    <w:p w14:paraId="4409E64E" w14:textId="77777777" w:rsidR="00F97714" w:rsidRPr="009750B6" w:rsidRDefault="00F97714" w:rsidP="00523C57">
      <w:pPr>
        <w:numPr>
          <w:ilvl w:val="0"/>
          <w:numId w:val="42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17 391</w:t>
      </w:r>
    </w:p>
    <w:p w14:paraId="4AD50D89" w14:textId="77777777" w:rsidR="00F97714" w:rsidRPr="009750B6" w:rsidRDefault="00F97714" w:rsidP="00523C57">
      <w:pPr>
        <w:numPr>
          <w:ilvl w:val="0"/>
          <w:numId w:val="42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17 250</w:t>
      </w:r>
    </w:p>
    <w:p w14:paraId="6A751A62" w14:textId="77777777" w:rsidR="00F97714" w:rsidRPr="009750B6" w:rsidRDefault="00F97714" w:rsidP="00523C57">
      <w:pPr>
        <w:numPr>
          <w:ilvl w:val="0"/>
          <w:numId w:val="42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13 043</w:t>
      </w:r>
    </w:p>
    <w:p w14:paraId="298204BC" w14:textId="77777777" w:rsidR="00F97714" w:rsidRPr="009750B6" w:rsidRDefault="00F97714" w:rsidP="00523C57">
      <w:pPr>
        <w:rPr>
          <w:rFonts w:asciiTheme="minorHAnsi" w:eastAsia="Times New Roman" w:hAnsiTheme="minorHAnsi" w:cstheme="minorHAnsi"/>
          <w:lang w:val="ru-RU" w:eastAsia="ru-RU"/>
        </w:rPr>
      </w:pPr>
    </w:p>
    <w:p w14:paraId="7BFC5FAF"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4.2.5.6.</w:t>
      </w:r>
      <w:r w:rsidRPr="009750B6">
        <w:rPr>
          <w:rFonts w:asciiTheme="minorHAnsi" w:eastAsia="Times New Roman" w:hAnsiTheme="minorHAnsi" w:cstheme="minorHAnsi"/>
          <w:lang w:val="ru-RU" w:eastAsia="ru-RU"/>
        </w:rPr>
        <w:t> Оценить стоимость патента при следующих входных данных: ставка роялти по аналогичным патентам 5%; роялти выплачиваются в конце года; потенциальная выручка от производства продукции с использованием патента 100 ед.; инфляция 10%/год; ставка дисконтирования реальная 10%; оставшийся срок службы патента 3 года.</w:t>
      </w:r>
    </w:p>
    <w:p w14:paraId="1BEFB00B"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5414606" w14:textId="77777777" w:rsidR="00F97714" w:rsidRPr="009750B6" w:rsidRDefault="00F97714" w:rsidP="00523C57">
      <w:pPr>
        <w:numPr>
          <w:ilvl w:val="0"/>
          <w:numId w:val="4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p w14:paraId="44283E94" w14:textId="77777777" w:rsidR="00F97714" w:rsidRPr="009750B6" w:rsidRDefault="00F97714" w:rsidP="00523C57">
      <w:pPr>
        <w:numPr>
          <w:ilvl w:val="0"/>
          <w:numId w:val="4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p w14:paraId="56F58AE8" w14:textId="77777777" w:rsidR="00F97714" w:rsidRPr="009750B6" w:rsidRDefault="00F97714" w:rsidP="00523C57">
      <w:pPr>
        <w:numPr>
          <w:ilvl w:val="0"/>
          <w:numId w:val="42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12,4</w:t>
      </w:r>
    </w:p>
    <w:p w14:paraId="24DEC9A3" w14:textId="77777777" w:rsidR="00F97714" w:rsidRPr="009750B6" w:rsidRDefault="00F97714" w:rsidP="00523C57">
      <w:pPr>
        <w:numPr>
          <w:ilvl w:val="0"/>
          <w:numId w:val="42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p w14:paraId="11EA4683" w14:textId="77777777" w:rsidR="00F97714" w:rsidRPr="009750B6" w:rsidRDefault="00F97714" w:rsidP="00523C57">
      <w:pPr>
        <w:rPr>
          <w:rFonts w:asciiTheme="minorHAnsi" w:eastAsia="Times New Roman" w:hAnsiTheme="minorHAnsi" w:cstheme="minorHAnsi"/>
          <w:lang w:val="ru-RU" w:eastAsia="ru-RU"/>
        </w:rPr>
      </w:pPr>
    </w:p>
    <w:p w14:paraId="639FD053"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4.2.5.7.</w:t>
      </w:r>
      <w:r w:rsidRPr="009750B6">
        <w:rPr>
          <w:rFonts w:asciiTheme="minorHAnsi" w:eastAsia="Times New Roman" w:hAnsiTheme="minorHAnsi" w:cstheme="minorHAnsi"/>
          <w:lang w:val="ru-RU" w:eastAsia="ru-RU"/>
        </w:rPr>
        <w:t> Оценить стоимость нематериальных активов компании методом избыточных прибылей, используя следующие данные:</w:t>
      </w:r>
    </w:p>
    <w:tbl>
      <w:tblPr>
        <w:tblStyle w:val="a4"/>
        <w:tblW w:w="0" w:type="auto"/>
        <w:tblInd w:w="104" w:type="dxa"/>
        <w:tblLook w:val="04A0" w:firstRow="1" w:lastRow="0" w:firstColumn="1" w:lastColumn="0" w:noHBand="0" w:noVBand="1"/>
      </w:tblPr>
      <w:tblGrid>
        <w:gridCol w:w="6695"/>
        <w:gridCol w:w="2546"/>
      </w:tblGrid>
      <w:tr w:rsidR="0051698E" w:rsidRPr="009750B6" w14:paraId="7377C6D2" w14:textId="77777777" w:rsidTr="00EA788F">
        <w:tc>
          <w:tcPr>
            <w:tcW w:w="6695" w:type="dxa"/>
          </w:tcPr>
          <w:p w14:paraId="0507FDF6" w14:textId="77777777" w:rsidR="00F97714" w:rsidRPr="009750B6" w:rsidRDefault="00F9771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2546" w:type="dxa"/>
          </w:tcPr>
          <w:p w14:paraId="1EA678DF" w14:textId="77777777" w:rsidR="00F97714" w:rsidRPr="009750B6" w:rsidRDefault="00F97714"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w:t>
            </w:r>
          </w:p>
        </w:tc>
      </w:tr>
      <w:tr w:rsidR="0051698E" w:rsidRPr="009750B6" w14:paraId="3218C03F" w14:textId="77777777" w:rsidTr="00EA788F">
        <w:tc>
          <w:tcPr>
            <w:tcW w:w="6695" w:type="dxa"/>
          </w:tcPr>
          <w:p w14:paraId="55134EE3"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активов, руб.</w:t>
            </w:r>
          </w:p>
        </w:tc>
        <w:tc>
          <w:tcPr>
            <w:tcW w:w="2546" w:type="dxa"/>
          </w:tcPr>
          <w:p w14:paraId="60C64A2E"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50 000</w:t>
            </w:r>
          </w:p>
        </w:tc>
      </w:tr>
      <w:tr w:rsidR="0051698E" w:rsidRPr="009750B6" w14:paraId="71660C1F" w14:textId="77777777" w:rsidTr="00EA788F">
        <w:tc>
          <w:tcPr>
            <w:tcW w:w="6695" w:type="dxa"/>
          </w:tcPr>
          <w:p w14:paraId="7A93FC3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Среднерыночная рентабельность активов, %</w:t>
            </w:r>
          </w:p>
        </w:tc>
        <w:tc>
          <w:tcPr>
            <w:tcW w:w="2546" w:type="dxa"/>
          </w:tcPr>
          <w:p w14:paraId="1A3EAC56"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tc>
      </w:tr>
      <w:tr w:rsidR="0051698E" w:rsidRPr="009750B6" w14:paraId="373D872B" w14:textId="77777777" w:rsidTr="00EA788F">
        <w:tc>
          <w:tcPr>
            <w:tcW w:w="6695" w:type="dxa"/>
          </w:tcPr>
          <w:p w14:paraId="72EBF9E5"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Фактическая чистая прибыль, руб.</w:t>
            </w:r>
          </w:p>
        </w:tc>
        <w:tc>
          <w:tcPr>
            <w:tcW w:w="2546" w:type="dxa"/>
          </w:tcPr>
          <w:p w14:paraId="61DEB11D"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20 000</w:t>
            </w:r>
          </w:p>
        </w:tc>
      </w:tr>
      <w:tr w:rsidR="0051698E" w:rsidRPr="009750B6" w14:paraId="49044D90" w14:textId="77777777" w:rsidTr="00EA788F">
        <w:tc>
          <w:tcPr>
            <w:tcW w:w="6695" w:type="dxa"/>
          </w:tcPr>
          <w:p w14:paraId="4E774A19"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капитализации, %</w:t>
            </w:r>
          </w:p>
        </w:tc>
        <w:tc>
          <w:tcPr>
            <w:tcW w:w="2546" w:type="dxa"/>
          </w:tcPr>
          <w:p w14:paraId="516273E1"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bl>
    <w:p w14:paraId="45206A73"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7A08F27" w14:textId="77777777" w:rsidR="00F97714" w:rsidRPr="009750B6" w:rsidRDefault="00F97714" w:rsidP="00523C57">
      <w:pPr>
        <w:numPr>
          <w:ilvl w:val="0"/>
          <w:numId w:val="4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25 000 руб.</w:t>
      </w:r>
    </w:p>
    <w:p w14:paraId="35A088AF" w14:textId="77777777" w:rsidR="00F97714" w:rsidRPr="009750B6" w:rsidRDefault="00F97714" w:rsidP="00523C57">
      <w:pPr>
        <w:numPr>
          <w:ilvl w:val="0"/>
          <w:numId w:val="4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75 000 руб</w:t>
      </w:r>
      <w:r w:rsidRPr="009750B6">
        <w:rPr>
          <w:rFonts w:asciiTheme="minorHAnsi" w:eastAsia="Times New Roman" w:hAnsiTheme="minorHAnsi" w:cstheme="minorHAnsi"/>
          <w:lang w:val="ru-RU" w:eastAsia="ru-RU"/>
        </w:rPr>
        <w:t>.</w:t>
      </w:r>
    </w:p>
    <w:p w14:paraId="6AA88048" w14:textId="77777777" w:rsidR="00F97714" w:rsidRPr="009750B6" w:rsidRDefault="00F97714" w:rsidP="00523C57">
      <w:pPr>
        <w:numPr>
          <w:ilvl w:val="0"/>
          <w:numId w:val="4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 руб.</w:t>
      </w:r>
    </w:p>
    <w:p w14:paraId="5D4E3AC6" w14:textId="77777777" w:rsidR="00F97714" w:rsidRPr="009750B6" w:rsidRDefault="00F97714" w:rsidP="00523C57">
      <w:pPr>
        <w:numPr>
          <w:ilvl w:val="0"/>
          <w:numId w:val="4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125 000 руб.</w:t>
      </w:r>
    </w:p>
    <w:p w14:paraId="1D3197FF" w14:textId="77777777" w:rsidR="00F97714" w:rsidRPr="009750B6" w:rsidRDefault="00F97714" w:rsidP="00523C57">
      <w:pPr>
        <w:rPr>
          <w:rFonts w:asciiTheme="minorHAnsi" w:eastAsia="Times New Roman" w:hAnsiTheme="minorHAnsi" w:cstheme="minorHAnsi"/>
          <w:lang w:val="ru-RU" w:eastAsia="ru-RU"/>
        </w:rPr>
      </w:pPr>
    </w:p>
    <w:p w14:paraId="12A0D1DA" w14:textId="77777777" w:rsidR="006A0ADF"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4.2.5.8.</w:t>
      </w:r>
      <w:r w:rsidRPr="009750B6">
        <w:rPr>
          <w:rFonts w:asciiTheme="minorHAnsi" w:eastAsia="Times New Roman" w:hAnsiTheme="minorHAnsi" w:cstheme="minorHAnsi"/>
          <w:lang w:val="ru-RU" w:eastAsia="ru-RU"/>
        </w:rPr>
        <w:t> 5 баллов.</w:t>
      </w:r>
    </w:p>
    <w:p w14:paraId="3E9F6539"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Выручка Компании в течение следующих 5 лет растет с 100 до 180 (см. таблицу). Во сколько можно оценить стоимость Бренда Компании с помощью метода освобождения от роялти (relief from royalty), если размер роялти принят на уровне 10%, срок жизни Бренда составляет 4 года, ставка дисконтирования 15%. Дисконтирование выполнять на середину периода.</w:t>
      </w:r>
    </w:p>
    <w:tbl>
      <w:tblPr>
        <w:tblStyle w:val="a4"/>
        <w:tblW w:w="0" w:type="auto"/>
        <w:tblInd w:w="104" w:type="dxa"/>
        <w:tblLook w:val="04A0" w:firstRow="1" w:lastRow="0" w:firstColumn="1" w:lastColumn="0" w:noHBand="0" w:noVBand="1"/>
      </w:tblPr>
      <w:tblGrid>
        <w:gridCol w:w="2585"/>
        <w:gridCol w:w="6656"/>
      </w:tblGrid>
      <w:tr w:rsidR="0051698E" w:rsidRPr="009750B6" w14:paraId="55D2EB1A" w14:textId="77777777" w:rsidTr="00F97714">
        <w:tc>
          <w:tcPr>
            <w:tcW w:w="2585" w:type="dxa"/>
          </w:tcPr>
          <w:p w14:paraId="03FB0B0F" w14:textId="77777777" w:rsidR="00F97714" w:rsidRPr="009750B6" w:rsidRDefault="00F97714"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Год</w:t>
            </w:r>
          </w:p>
        </w:tc>
        <w:tc>
          <w:tcPr>
            <w:tcW w:w="6656" w:type="dxa"/>
          </w:tcPr>
          <w:p w14:paraId="50E3FFA3" w14:textId="77777777" w:rsidR="00F97714" w:rsidRPr="009750B6" w:rsidRDefault="00F97714"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Выручка</w:t>
            </w:r>
          </w:p>
        </w:tc>
      </w:tr>
      <w:tr w:rsidR="0051698E" w:rsidRPr="009750B6" w14:paraId="09DD20B7" w14:textId="77777777" w:rsidTr="00F97714">
        <w:tc>
          <w:tcPr>
            <w:tcW w:w="2585" w:type="dxa"/>
          </w:tcPr>
          <w:p w14:paraId="17922AF3"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tc>
        <w:tc>
          <w:tcPr>
            <w:tcW w:w="6656" w:type="dxa"/>
          </w:tcPr>
          <w:p w14:paraId="5D867255"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r>
      <w:tr w:rsidR="0051698E" w:rsidRPr="009750B6" w14:paraId="67FFC5C6" w14:textId="77777777" w:rsidTr="00F97714">
        <w:tc>
          <w:tcPr>
            <w:tcW w:w="2585" w:type="dxa"/>
          </w:tcPr>
          <w:p w14:paraId="033CCD4C"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w:t>
            </w:r>
          </w:p>
        </w:tc>
        <w:tc>
          <w:tcPr>
            <w:tcW w:w="6656" w:type="dxa"/>
          </w:tcPr>
          <w:p w14:paraId="4E9C94A8"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w:t>
            </w:r>
          </w:p>
        </w:tc>
      </w:tr>
      <w:tr w:rsidR="0051698E" w:rsidRPr="009750B6" w14:paraId="3CA3189A" w14:textId="77777777" w:rsidTr="00F97714">
        <w:tc>
          <w:tcPr>
            <w:tcW w:w="2585" w:type="dxa"/>
          </w:tcPr>
          <w:p w14:paraId="5A533E7B"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tc>
        <w:tc>
          <w:tcPr>
            <w:tcW w:w="6656" w:type="dxa"/>
          </w:tcPr>
          <w:p w14:paraId="4690D0B2"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w:t>
            </w:r>
          </w:p>
        </w:tc>
      </w:tr>
      <w:tr w:rsidR="0051698E" w:rsidRPr="009750B6" w14:paraId="639D39CC" w14:textId="77777777" w:rsidTr="00F97714">
        <w:tc>
          <w:tcPr>
            <w:tcW w:w="2585" w:type="dxa"/>
          </w:tcPr>
          <w:p w14:paraId="57F3A0EA"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w:t>
            </w:r>
          </w:p>
        </w:tc>
        <w:tc>
          <w:tcPr>
            <w:tcW w:w="6656" w:type="dxa"/>
          </w:tcPr>
          <w:p w14:paraId="38710A19"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w:t>
            </w:r>
          </w:p>
        </w:tc>
      </w:tr>
      <w:tr w:rsidR="0051698E" w:rsidRPr="009750B6" w14:paraId="0D530F2C" w14:textId="77777777" w:rsidTr="00F97714">
        <w:tc>
          <w:tcPr>
            <w:tcW w:w="2585" w:type="dxa"/>
          </w:tcPr>
          <w:p w14:paraId="21BF2359"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tc>
        <w:tc>
          <w:tcPr>
            <w:tcW w:w="6656" w:type="dxa"/>
          </w:tcPr>
          <w:p w14:paraId="3CBBD7D0" w14:textId="77777777" w:rsidR="00F97714" w:rsidRPr="009750B6" w:rsidRDefault="00F97714"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w:t>
            </w:r>
          </w:p>
        </w:tc>
      </w:tr>
    </w:tbl>
    <w:p w14:paraId="4679BED6"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79AE5E4" w14:textId="77777777" w:rsidR="00F97714" w:rsidRPr="009750B6" w:rsidRDefault="00F97714" w:rsidP="00523C57">
      <w:pPr>
        <w:numPr>
          <w:ilvl w:val="0"/>
          <w:numId w:val="42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39</w:t>
      </w:r>
    </w:p>
    <w:p w14:paraId="1C7246FA" w14:textId="77777777" w:rsidR="00F97714" w:rsidRPr="009750B6" w:rsidRDefault="00F97714" w:rsidP="00523C57">
      <w:pPr>
        <w:numPr>
          <w:ilvl w:val="0"/>
          <w:numId w:val="4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w:t>
      </w:r>
    </w:p>
    <w:p w14:paraId="6719B4EB" w14:textId="77777777" w:rsidR="00F97714" w:rsidRPr="009750B6" w:rsidRDefault="00F97714" w:rsidP="00523C57">
      <w:pPr>
        <w:numPr>
          <w:ilvl w:val="0"/>
          <w:numId w:val="4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p w14:paraId="603E7BE1" w14:textId="77777777" w:rsidR="00F97714" w:rsidRPr="009750B6" w:rsidRDefault="00F97714" w:rsidP="00523C57">
      <w:pPr>
        <w:numPr>
          <w:ilvl w:val="0"/>
          <w:numId w:val="4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w:t>
      </w:r>
    </w:p>
    <w:p w14:paraId="58233EC7" w14:textId="77777777" w:rsidR="00F97714" w:rsidRPr="009750B6" w:rsidRDefault="00F97714" w:rsidP="00523C57">
      <w:pPr>
        <w:rPr>
          <w:rFonts w:asciiTheme="minorHAnsi" w:eastAsia="Times New Roman" w:hAnsiTheme="minorHAnsi" w:cstheme="minorHAnsi"/>
          <w:lang w:val="ru-RU" w:eastAsia="ru-RU"/>
        </w:rPr>
      </w:pPr>
    </w:p>
    <w:p w14:paraId="5B2C428A"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4.2.5.9.</w:t>
      </w:r>
      <w:r w:rsidRPr="009750B6">
        <w:rPr>
          <w:rFonts w:asciiTheme="minorHAnsi" w:eastAsia="Times New Roman" w:hAnsiTheme="minorHAnsi" w:cstheme="minorHAnsi"/>
          <w:lang w:val="ru-RU" w:eastAsia="ru-RU"/>
        </w:rPr>
        <w:t> Рассчитать стоимость программного продукта затратным подходом, если известно, что зарплата программиста у компании-разработчика составляет 3000 руб. в месяц (до уплаты НДФЛ), а среднерыночная зарплата программиста соответствующего уровня (до уплаты НДФЛ) на 20% выше, чем у компании разработчика, для разработки программного продукта требуется 6 месяцев и 7 специалистов, НДФЛ составляет 13%, отчисления в соцстрах – 26%, постоянные затраты на разработку 1300 руб. за период разработки.</w:t>
      </w:r>
    </w:p>
    <w:p w14:paraId="4C0197B3"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425999F" w14:textId="77777777" w:rsidR="00F97714" w:rsidRPr="009750B6" w:rsidRDefault="00F97714" w:rsidP="00523C57">
      <w:pPr>
        <w:numPr>
          <w:ilvl w:val="0"/>
          <w:numId w:val="4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190 512</w:t>
      </w:r>
    </w:p>
    <w:p w14:paraId="618362AB" w14:textId="77777777" w:rsidR="00F97714" w:rsidRPr="009750B6" w:rsidRDefault="00F97714" w:rsidP="00523C57">
      <w:pPr>
        <w:numPr>
          <w:ilvl w:val="0"/>
          <w:numId w:val="4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1 144 372</w:t>
      </w:r>
    </w:p>
    <w:p w14:paraId="086D2858" w14:textId="77777777" w:rsidR="00F97714" w:rsidRPr="009750B6" w:rsidRDefault="00F97714" w:rsidP="00523C57">
      <w:pPr>
        <w:numPr>
          <w:ilvl w:val="0"/>
          <w:numId w:val="42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191 812</w:t>
      </w:r>
    </w:p>
    <w:p w14:paraId="5EB172DC" w14:textId="77777777" w:rsidR="00F97714" w:rsidRPr="009750B6" w:rsidRDefault="00F97714" w:rsidP="00523C57">
      <w:pPr>
        <w:numPr>
          <w:ilvl w:val="0"/>
          <w:numId w:val="4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382 324</w:t>
      </w:r>
    </w:p>
    <w:p w14:paraId="58905948" w14:textId="77777777" w:rsidR="00F97714" w:rsidRPr="009750B6" w:rsidRDefault="00F97714" w:rsidP="00523C57">
      <w:pPr>
        <w:numPr>
          <w:ilvl w:val="0"/>
          <w:numId w:val="4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28 516</w:t>
      </w:r>
    </w:p>
    <w:p w14:paraId="34BE068F" w14:textId="77777777" w:rsidR="00F97714" w:rsidRPr="009750B6" w:rsidRDefault="00F97714" w:rsidP="00523C57">
      <w:pPr>
        <w:rPr>
          <w:rFonts w:asciiTheme="minorHAnsi" w:eastAsia="Times New Roman" w:hAnsiTheme="minorHAnsi" w:cstheme="minorHAnsi"/>
          <w:lang w:val="ru-RU" w:eastAsia="ru-RU"/>
        </w:rPr>
      </w:pPr>
    </w:p>
    <w:p w14:paraId="790E68E6"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4.2.5.10.</w:t>
      </w:r>
      <w:r w:rsidRPr="009750B6">
        <w:rPr>
          <w:rFonts w:asciiTheme="minorHAnsi" w:eastAsia="Times New Roman" w:hAnsiTheme="minorHAnsi" w:cstheme="minorHAnsi"/>
          <w:lang w:val="ru-RU" w:eastAsia="ru-RU"/>
        </w:rPr>
        <w:t> Определить рыночную стоимость лицензии на 31.12.20х7 г. Выручка предприятия, за год предшествующей дате оценки</w:t>
      </w:r>
      <w:r w:rsidR="00805D8C"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 xml:space="preserve"> составила 100 ед. Роялти 7% получают в конце года, Инфляция 6%, ставка дисконтирования реальная 12%. Оставшийся срок лицензии после даты оценки 3 года</w:t>
      </w:r>
      <w:r w:rsidR="00805D8C" w:rsidRPr="009750B6">
        <w:rPr>
          <w:rFonts w:asciiTheme="minorHAnsi" w:eastAsia="Times New Roman" w:hAnsiTheme="minorHAnsi" w:cstheme="minorHAnsi"/>
          <w:lang w:val="ru-RU" w:eastAsia="ru-RU"/>
        </w:rPr>
        <w:t>.</w:t>
      </w:r>
    </w:p>
    <w:p w14:paraId="38DB2E4D"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B8C056E" w14:textId="77777777" w:rsidR="00F97714" w:rsidRPr="009750B6" w:rsidRDefault="00F97714" w:rsidP="00523C57">
      <w:pPr>
        <w:numPr>
          <w:ilvl w:val="0"/>
          <w:numId w:val="4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17,8</w:t>
      </w:r>
    </w:p>
    <w:p w14:paraId="55B93569" w14:textId="77777777" w:rsidR="00F97714" w:rsidRPr="009750B6" w:rsidRDefault="00F97714" w:rsidP="00523C57">
      <w:pPr>
        <w:numPr>
          <w:ilvl w:val="0"/>
          <w:numId w:val="42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16,8</w:t>
      </w:r>
    </w:p>
    <w:p w14:paraId="3D42DEED" w14:textId="77777777" w:rsidR="00F97714" w:rsidRPr="009750B6" w:rsidRDefault="00F97714" w:rsidP="00523C57">
      <w:pPr>
        <w:numPr>
          <w:ilvl w:val="0"/>
          <w:numId w:val="4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18.8</w:t>
      </w:r>
    </w:p>
    <w:p w14:paraId="496F0583" w14:textId="77777777" w:rsidR="00F97714" w:rsidRPr="009750B6" w:rsidRDefault="00F97714" w:rsidP="00523C57">
      <w:pPr>
        <w:numPr>
          <w:ilvl w:val="0"/>
          <w:numId w:val="4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w:t>
      </w:r>
    </w:p>
    <w:p w14:paraId="43333D25" w14:textId="77777777" w:rsidR="00F97714" w:rsidRPr="009750B6" w:rsidRDefault="00F97714" w:rsidP="00523C57">
      <w:pPr>
        <w:rPr>
          <w:rFonts w:asciiTheme="minorHAnsi" w:eastAsia="Times New Roman" w:hAnsiTheme="minorHAnsi" w:cstheme="minorHAnsi"/>
          <w:lang w:val="ru-RU" w:eastAsia="ru-RU"/>
        </w:rPr>
      </w:pPr>
    </w:p>
    <w:p w14:paraId="1FBD8404"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4.2.5.11.</w:t>
      </w:r>
      <w:r w:rsidRPr="009750B6">
        <w:rPr>
          <w:rFonts w:asciiTheme="minorHAnsi" w:eastAsia="Times New Roman" w:hAnsiTheme="minorHAnsi" w:cstheme="minorHAnsi"/>
          <w:lang w:val="ru-RU" w:eastAsia="ru-RU"/>
        </w:rPr>
        <w:t> Какой срок (в годах) нужно назначить для постановки на бухгалтерский учет НМА - клиентская база, если каждый год имеет место отток 31% от количества на начало периода? Актив прекращает свое существование, когда количество клиентов становится меньше 21% от первоначального.</w:t>
      </w:r>
    </w:p>
    <w:p w14:paraId="447E638C"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FBDC062" w14:textId="77777777" w:rsidR="00F97714" w:rsidRPr="009750B6" w:rsidRDefault="00F97714" w:rsidP="00523C57">
      <w:pPr>
        <w:numPr>
          <w:ilvl w:val="0"/>
          <w:numId w:val="42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w:t>
      </w:r>
    </w:p>
    <w:p w14:paraId="6D8A573A" w14:textId="77777777" w:rsidR="00F97714" w:rsidRPr="009750B6" w:rsidRDefault="00F97714" w:rsidP="00523C57">
      <w:pPr>
        <w:numPr>
          <w:ilvl w:val="0"/>
          <w:numId w:val="4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w:t>
      </w:r>
    </w:p>
    <w:p w14:paraId="6F412DED" w14:textId="77777777" w:rsidR="00F97714" w:rsidRPr="009750B6" w:rsidRDefault="00F97714" w:rsidP="00523C57">
      <w:pPr>
        <w:numPr>
          <w:ilvl w:val="0"/>
          <w:numId w:val="4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w:t>
      </w:r>
    </w:p>
    <w:p w14:paraId="328BBFA1" w14:textId="77777777" w:rsidR="00F97714" w:rsidRPr="009750B6" w:rsidRDefault="00F97714" w:rsidP="00523C57">
      <w:pPr>
        <w:numPr>
          <w:ilvl w:val="0"/>
          <w:numId w:val="4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p w14:paraId="364357EF" w14:textId="77777777" w:rsidR="00F97714" w:rsidRPr="009750B6" w:rsidRDefault="00F97714" w:rsidP="00523C57">
      <w:pPr>
        <w:rPr>
          <w:rFonts w:asciiTheme="minorHAnsi" w:eastAsia="Times New Roman" w:hAnsiTheme="minorHAnsi" w:cstheme="minorHAnsi"/>
          <w:lang w:val="ru-RU" w:eastAsia="ru-RU"/>
        </w:rPr>
      </w:pPr>
    </w:p>
    <w:p w14:paraId="50913A80"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4.2.5.12.</w:t>
      </w:r>
      <w:r w:rsidRPr="009750B6">
        <w:rPr>
          <w:rFonts w:asciiTheme="minorHAnsi" w:eastAsia="Times New Roman" w:hAnsiTheme="minorHAnsi" w:cstheme="minorHAnsi"/>
          <w:lang w:val="ru-RU" w:eastAsia="ru-RU"/>
        </w:rPr>
        <w:t> Оценить стоимость патента при следующих входных данных: ставка роялти по аналогичным патентам 10%; роялти выплачиваются в конце года; потенциальная выручка от производства продукции с использованием патента 1000 ед.; ставка дисконтирования 10%; оставшийся срок службы патента 3 года. Расходы лицензиара 40 ед.</w:t>
      </w:r>
    </w:p>
    <w:p w14:paraId="6E7E0FB2"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52D1FA3" w14:textId="77777777" w:rsidR="00F97714" w:rsidRPr="009750B6" w:rsidRDefault="00F97714" w:rsidP="00523C57">
      <w:pPr>
        <w:numPr>
          <w:ilvl w:val="0"/>
          <w:numId w:val="42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149</w:t>
      </w:r>
    </w:p>
    <w:p w14:paraId="5F23B9B5" w14:textId="77777777" w:rsidR="00F97714" w:rsidRPr="009750B6" w:rsidRDefault="00F97714" w:rsidP="00523C57">
      <w:pPr>
        <w:numPr>
          <w:ilvl w:val="0"/>
          <w:numId w:val="4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w:t>
      </w:r>
    </w:p>
    <w:p w14:paraId="78983A94" w14:textId="77777777" w:rsidR="00F97714" w:rsidRPr="009750B6" w:rsidRDefault="00F97714" w:rsidP="00523C57">
      <w:pPr>
        <w:numPr>
          <w:ilvl w:val="0"/>
          <w:numId w:val="4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348</w:t>
      </w:r>
    </w:p>
    <w:p w14:paraId="030C3A34" w14:textId="77777777" w:rsidR="00F97714" w:rsidRPr="009750B6" w:rsidRDefault="00F97714" w:rsidP="00523C57">
      <w:pPr>
        <w:numPr>
          <w:ilvl w:val="0"/>
          <w:numId w:val="4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249</w:t>
      </w:r>
    </w:p>
    <w:p w14:paraId="072188E1" w14:textId="77777777" w:rsidR="00F97714" w:rsidRPr="009750B6" w:rsidRDefault="00F97714" w:rsidP="00523C57">
      <w:pPr>
        <w:rPr>
          <w:rFonts w:asciiTheme="minorHAnsi" w:eastAsia="Times New Roman" w:hAnsiTheme="minorHAnsi" w:cstheme="minorHAnsi"/>
          <w:lang w:val="ru-RU" w:eastAsia="ru-RU"/>
        </w:rPr>
      </w:pPr>
    </w:p>
    <w:p w14:paraId="2C8CC4C2"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4.2.5.13.</w:t>
      </w:r>
      <w:r w:rsidRPr="009750B6">
        <w:rPr>
          <w:rFonts w:asciiTheme="minorHAnsi" w:eastAsia="Times New Roman" w:hAnsiTheme="minorHAnsi" w:cstheme="minorHAnsi"/>
          <w:lang w:val="ru-RU" w:eastAsia="ru-RU"/>
        </w:rPr>
        <w:t> Оценить стоимость патента при следующих входных данных: ставка роялти по аналогичным патентам 5%; роялти выплачиваются в конце года; потенциальная выручка от производства продукции с использованием патента 100 ед.; инфляция 10%/год; ставка дисконтирования номинальная 21%; оставшийся срок службы патента 3 года.</w:t>
      </w:r>
    </w:p>
    <w:p w14:paraId="2F65069B"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51BB457B" w14:textId="77777777" w:rsidR="00F97714" w:rsidRPr="009750B6" w:rsidRDefault="00F97714" w:rsidP="00523C57">
      <w:pPr>
        <w:numPr>
          <w:ilvl w:val="0"/>
          <w:numId w:val="4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15</w:t>
      </w:r>
    </w:p>
    <w:p w14:paraId="186567B9" w14:textId="77777777" w:rsidR="00F97714" w:rsidRPr="009750B6" w:rsidRDefault="00F97714" w:rsidP="00523C57">
      <w:pPr>
        <w:numPr>
          <w:ilvl w:val="0"/>
          <w:numId w:val="4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p w14:paraId="0548F2E3" w14:textId="77777777" w:rsidR="00F97714" w:rsidRPr="009750B6" w:rsidRDefault="00F97714" w:rsidP="00523C57">
      <w:pPr>
        <w:numPr>
          <w:ilvl w:val="0"/>
          <w:numId w:val="42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12,4</w:t>
      </w:r>
    </w:p>
    <w:p w14:paraId="5A9A974D" w14:textId="77777777" w:rsidR="00F97714" w:rsidRPr="009750B6" w:rsidRDefault="00F97714" w:rsidP="00523C57">
      <w:pPr>
        <w:numPr>
          <w:ilvl w:val="0"/>
          <w:numId w:val="4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p w14:paraId="77AB3E95" w14:textId="77777777" w:rsidR="00F97714" w:rsidRPr="009750B6" w:rsidRDefault="00F97714" w:rsidP="00523C57">
      <w:pPr>
        <w:rPr>
          <w:rFonts w:asciiTheme="minorHAnsi" w:eastAsia="Times New Roman" w:hAnsiTheme="minorHAnsi" w:cstheme="minorHAnsi"/>
          <w:lang w:val="ru-RU" w:eastAsia="ru-RU"/>
        </w:rPr>
      </w:pPr>
    </w:p>
    <w:p w14:paraId="7F8CE39E"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4.2.5.14.</w:t>
      </w:r>
      <w:r w:rsidRPr="009750B6">
        <w:rPr>
          <w:rFonts w:asciiTheme="minorHAnsi" w:eastAsia="Times New Roman" w:hAnsiTheme="minorHAnsi" w:cstheme="minorHAnsi"/>
          <w:lang w:val="ru-RU" w:eastAsia="ru-RU"/>
        </w:rPr>
        <w:t> Рассчитать рыночную стоимость программного продукта затратным подходом, если известно, что среднерыночная зарплата программиста составляет 1000 руб. в месяц (до выплаты НДФЛ), зарплата программистов в компании - 750 руб. в мес. Величина НДФЛ 13%. Величина соц. взносов 30%. Для разработки программного продукта требуется работа 4 программиста, срок разработки 2 года. Дополнительные расходы на разработку 350 руб. в год.</w:t>
      </w:r>
    </w:p>
    <w:p w14:paraId="5B053097"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125E4FF" w14:textId="77777777" w:rsidR="00F97714" w:rsidRPr="009750B6" w:rsidRDefault="00F97714" w:rsidP="00523C57">
      <w:pPr>
        <w:numPr>
          <w:ilvl w:val="0"/>
          <w:numId w:val="4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124 800</w:t>
      </w:r>
    </w:p>
    <w:p w14:paraId="55CF0A2A" w14:textId="77777777" w:rsidR="00F97714" w:rsidRPr="009750B6" w:rsidRDefault="00F97714" w:rsidP="00523C57">
      <w:pPr>
        <w:numPr>
          <w:ilvl w:val="0"/>
          <w:numId w:val="4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108 900</w:t>
      </w:r>
    </w:p>
    <w:p w14:paraId="02C5CD18" w14:textId="77777777" w:rsidR="00F97714" w:rsidRPr="009750B6" w:rsidRDefault="00F97714" w:rsidP="00523C57">
      <w:pPr>
        <w:numPr>
          <w:ilvl w:val="0"/>
          <w:numId w:val="42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125 150</w:t>
      </w:r>
    </w:p>
    <w:p w14:paraId="7959D168" w14:textId="77777777" w:rsidR="00F97714" w:rsidRPr="009750B6" w:rsidRDefault="00F97714" w:rsidP="00523C57">
      <w:pPr>
        <w:numPr>
          <w:ilvl w:val="0"/>
          <w:numId w:val="4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93 950</w:t>
      </w:r>
    </w:p>
    <w:p w14:paraId="05C36BC3" w14:textId="77777777" w:rsidR="00F97714" w:rsidRPr="009750B6" w:rsidRDefault="00F97714" w:rsidP="00523C57">
      <w:pPr>
        <w:numPr>
          <w:ilvl w:val="0"/>
          <w:numId w:val="4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96 000</w:t>
      </w:r>
    </w:p>
    <w:p w14:paraId="3509CE50" w14:textId="77777777" w:rsidR="00F97714" w:rsidRPr="009750B6" w:rsidRDefault="00F97714" w:rsidP="00523C57">
      <w:pPr>
        <w:rPr>
          <w:rFonts w:asciiTheme="minorHAnsi" w:eastAsia="Times New Roman" w:hAnsiTheme="minorHAnsi" w:cstheme="minorHAnsi"/>
          <w:lang w:val="ru-RU" w:eastAsia="ru-RU"/>
        </w:rPr>
      </w:pPr>
    </w:p>
    <w:p w14:paraId="543CAEEC" w14:textId="53046479"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4.2.5.15.</w:t>
      </w:r>
      <w:r w:rsidRPr="009750B6">
        <w:rPr>
          <w:rFonts w:asciiTheme="minorHAnsi" w:eastAsia="Times New Roman" w:hAnsiTheme="minorHAnsi" w:cstheme="minorHAnsi"/>
          <w:lang w:val="ru-RU" w:eastAsia="ru-RU"/>
        </w:rPr>
        <w:t> </w:t>
      </w:r>
      <w:r w:rsidR="009F3E53" w:rsidRPr="009750B6">
        <w:rPr>
          <w:rFonts w:asciiTheme="minorHAnsi" w:eastAsia="Times New Roman" w:hAnsiTheme="minorHAnsi" w:cstheme="minorHAnsi"/>
          <w:lang w:val="ru-RU" w:eastAsia="ru-RU"/>
        </w:rPr>
        <w:t>Компания владеет патентом, с использованием которого достигает объема производства продукции 320 тыс. шт. в год. В 2017 г. спрос на продукцию на рынке составил 100 тыс. шт. Цена единицы продукции в 2017 г. 240 руб./шт. Себестоимость производства — 180 руб./шт. Затраты на регистрацию патента 70 тыс. руб. Налог на прибыль 20%. Ставка роялти для аналогичных нематериальных активов на рынке 4% от чистой прибыли. Определить стоимость патента по состоянию на 31.12.17 г., если известно, что номинальная ставка дисконтирования для предприятия 12%, реальная ставка дисконтирования для предприятия 8%, надбавка к ставке дисконтирования для нематериальных активов — 2% в номинальном выражении. Срок жизни для патента — 2 года</w:t>
      </w:r>
      <w:r w:rsidRPr="009750B6">
        <w:rPr>
          <w:rFonts w:asciiTheme="minorHAnsi" w:eastAsia="Times New Roman" w:hAnsiTheme="minorHAnsi" w:cstheme="minorHAnsi"/>
          <w:lang w:val="ru-RU" w:eastAsia="ru-RU"/>
        </w:rPr>
        <w:t>.</w:t>
      </w:r>
    </w:p>
    <w:p w14:paraId="370F8819"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9E5044A" w14:textId="77777777" w:rsidR="00F97714" w:rsidRPr="009750B6" w:rsidRDefault="00F97714" w:rsidP="00523C57">
      <w:pPr>
        <w:numPr>
          <w:ilvl w:val="0"/>
          <w:numId w:val="4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246 тыс. руб.</w:t>
      </w:r>
    </w:p>
    <w:p w14:paraId="11E28997" w14:textId="77777777" w:rsidR="00F97714" w:rsidRPr="009750B6" w:rsidRDefault="00F97714" w:rsidP="00523C57">
      <w:pPr>
        <w:numPr>
          <w:ilvl w:val="0"/>
          <w:numId w:val="43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264 тыс. руб.</w:t>
      </w:r>
    </w:p>
    <w:p w14:paraId="3AC51F40" w14:textId="77777777" w:rsidR="00F97714" w:rsidRPr="009750B6" w:rsidRDefault="00F97714" w:rsidP="00523C57">
      <w:pPr>
        <w:numPr>
          <w:ilvl w:val="0"/>
          <w:numId w:val="4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334 тыс. руб.</w:t>
      </w:r>
    </w:p>
    <w:p w14:paraId="374CB956" w14:textId="77777777" w:rsidR="00F97714" w:rsidRPr="009750B6" w:rsidRDefault="00F97714" w:rsidP="00523C57">
      <w:pPr>
        <w:numPr>
          <w:ilvl w:val="0"/>
          <w:numId w:val="4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404 тыс. руб.</w:t>
      </w:r>
    </w:p>
    <w:p w14:paraId="156EDEFA" w14:textId="77777777" w:rsidR="00F97714" w:rsidRPr="009750B6" w:rsidRDefault="00F97714" w:rsidP="00523C57">
      <w:pPr>
        <w:numPr>
          <w:ilvl w:val="0"/>
          <w:numId w:val="4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997 тыс. руб.</w:t>
      </w:r>
    </w:p>
    <w:p w14:paraId="596CE247" w14:textId="77777777" w:rsidR="00F97714" w:rsidRPr="009750B6" w:rsidRDefault="00F97714" w:rsidP="00523C57">
      <w:pPr>
        <w:jc w:val="both"/>
        <w:rPr>
          <w:rFonts w:asciiTheme="minorHAnsi" w:eastAsia="Times New Roman" w:hAnsiTheme="minorHAnsi" w:cstheme="minorHAnsi"/>
          <w:lang w:val="ru-RU" w:eastAsia="ru-RU"/>
        </w:rPr>
      </w:pPr>
    </w:p>
    <w:p w14:paraId="4131A63E"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4.2.5.16.</w:t>
      </w:r>
      <w:r w:rsidRPr="009750B6">
        <w:rPr>
          <w:rFonts w:asciiTheme="minorHAnsi" w:eastAsia="Times New Roman" w:hAnsiTheme="minorHAnsi" w:cstheme="minorHAnsi"/>
          <w:lang w:val="ru-RU" w:eastAsia="ru-RU"/>
        </w:rPr>
        <w:t> Компания владеет патентом, с использованием которого достигает объема производства продукции 320 тыс. шт. в год. В 2017 г. максимально возможный спрос на продукцию на рынке составил 400 тыс. шт. Цена единицы продукции в 2017 г. 240 руб./шт. Себестоимость производства — 180 руб./шт. Затраты на регистрацию патента 70 тыс. руб. Налог на прибыль 20%. Ставка роялти для аналогичных нематериальных активов на рынке 4% от чистой прибыли. Определить стоимость патента по состоянию на 31.12.17</w:t>
      </w:r>
      <w:r w:rsidR="001450B3"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г., если известно, что номинальная ставка дисконтирования для предприятия 12%, реальная ставка дисконтирования для предприятия 8%, надбавка к ставке дисконтирования для нематериальных активов — 2% в номинальном выражении. Срок жизни для патента — 2 года.</w:t>
      </w:r>
    </w:p>
    <w:p w14:paraId="28C37A4E"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E37DDBF" w14:textId="77777777" w:rsidR="00F97714" w:rsidRPr="009750B6" w:rsidRDefault="00F97714"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1264 тыс. руб.</w:t>
      </w:r>
    </w:p>
    <w:p w14:paraId="7042D94D" w14:textId="77777777" w:rsidR="00F97714" w:rsidRPr="009750B6" w:rsidRDefault="00F97714"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1137 тыс. руб.</w:t>
      </w:r>
    </w:p>
    <w:p w14:paraId="4F9754FC" w14:textId="77777777" w:rsidR="00F97714" w:rsidRPr="009750B6" w:rsidRDefault="00F97714"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1067 тыс. руб.</w:t>
      </w:r>
    </w:p>
    <w:p w14:paraId="7BA424AE" w14:textId="77777777" w:rsidR="00F97714" w:rsidRPr="009750B6" w:rsidRDefault="00F97714" w:rsidP="00523C57">
      <w:pPr>
        <w:numPr>
          <w:ilvl w:val="0"/>
          <w:numId w:val="43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997 тыс. руб.</w:t>
      </w:r>
    </w:p>
    <w:p w14:paraId="63201EF2" w14:textId="77777777" w:rsidR="00F97714" w:rsidRPr="009750B6" w:rsidRDefault="00F97714"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942 тыс. руб.</w:t>
      </w:r>
    </w:p>
    <w:p w14:paraId="62500DF1" w14:textId="77777777" w:rsidR="001450B3" w:rsidRPr="009750B6" w:rsidRDefault="001450B3" w:rsidP="00523C57">
      <w:pPr>
        <w:rPr>
          <w:rFonts w:asciiTheme="minorHAnsi" w:eastAsia="Times New Roman" w:hAnsiTheme="minorHAnsi" w:cstheme="minorHAnsi"/>
          <w:lang w:val="ru-RU" w:eastAsia="ru-RU"/>
        </w:rPr>
      </w:pPr>
    </w:p>
    <w:p w14:paraId="3433C333" w14:textId="77777777" w:rsidR="001450B3" w:rsidRPr="009750B6" w:rsidRDefault="001450B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4.2.5.17.</w:t>
      </w:r>
      <w:r w:rsidRPr="009750B6">
        <w:rPr>
          <w:rFonts w:asciiTheme="minorHAnsi" w:eastAsia="Times New Roman" w:hAnsiTheme="minorHAnsi" w:cstheme="minorHAnsi"/>
          <w:lang w:val="ru-RU" w:eastAsia="ru-RU"/>
        </w:rPr>
        <w:t xml:space="preserve"> Оценить стоимость патента при следующих входных данных: ставка роялти по аналогичным патентам 25%; потенциальная выручка от производства продукции с использованием патента 100000; ставка дисконтирования 10%; лицензия выдана на 1 год; затраты лицензиара 10000; все потоки - в конце года.</w:t>
      </w:r>
    </w:p>
    <w:p w14:paraId="40D43D8A" w14:textId="77777777" w:rsidR="001450B3" w:rsidRPr="009750B6" w:rsidRDefault="001450B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949B1F3" w14:textId="77777777" w:rsidR="001450B3" w:rsidRPr="009750B6" w:rsidRDefault="001450B3"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31818</w:t>
      </w:r>
    </w:p>
    <w:p w14:paraId="0B3C7074" w14:textId="77777777" w:rsidR="001450B3" w:rsidRPr="009750B6" w:rsidRDefault="001450B3"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25000</w:t>
      </w:r>
    </w:p>
    <w:p w14:paraId="28B2B5F5" w14:textId="77777777" w:rsidR="001450B3" w:rsidRPr="009750B6" w:rsidRDefault="001450B3"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22727</w:t>
      </w:r>
    </w:p>
    <w:p w14:paraId="6AFB4B19" w14:textId="77777777" w:rsidR="001450B3" w:rsidRPr="009750B6" w:rsidRDefault="001450B3" w:rsidP="00523C57">
      <w:pPr>
        <w:numPr>
          <w:ilvl w:val="0"/>
          <w:numId w:val="4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15000</w:t>
      </w:r>
    </w:p>
    <w:p w14:paraId="457CE8C8" w14:textId="77777777" w:rsidR="001450B3" w:rsidRPr="009750B6" w:rsidRDefault="001450B3" w:rsidP="00523C57">
      <w:pPr>
        <w:numPr>
          <w:ilvl w:val="0"/>
          <w:numId w:val="431"/>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13636</w:t>
      </w:r>
    </w:p>
    <w:p w14:paraId="313A6292" w14:textId="77777777" w:rsidR="00F97714" w:rsidRPr="009750B6" w:rsidRDefault="00F97714" w:rsidP="00523C57">
      <w:pPr>
        <w:pStyle w:val="af2"/>
        <w:spacing w:before="0" w:beforeAutospacing="0" w:after="0" w:afterAutospacing="0"/>
        <w:jc w:val="both"/>
        <w:rPr>
          <w:rFonts w:asciiTheme="minorHAnsi" w:hAnsiTheme="minorHAnsi" w:cstheme="minorHAnsi"/>
          <w:bCs/>
        </w:rPr>
      </w:pPr>
    </w:p>
    <w:p w14:paraId="27E450D5" w14:textId="77777777" w:rsidR="00646BB1" w:rsidRPr="009750B6" w:rsidRDefault="00646BB1" w:rsidP="00523C57">
      <w:pPr>
        <w:pStyle w:val="3"/>
        <w:spacing w:before="0" w:line="240" w:lineRule="auto"/>
        <w:jc w:val="center"/>
        <w:rPr>
          <w:rFonts w:asciiTheme="minorHAnsi" w:hAnsiTheme="minorHAnsi" w:cstheme="minorHAnsi"/>
          <w:color w:val="auto"/>
          <w:sz w:val="24"/>
          <w:szCs w:val="24"/>
        </w:rPr>
      </w:pPr>
      <w:bookmarkStart w:id="64" w:name="_Toc75862729"/>
      <w:r w:rsidRPr="009750B6">
        <w:rPr>
          <w:rFonts w:asciiTheme="minorHAnsi" w:hAnsiTheme="minorHAnsi" w:cstheme="minorHAnsi"/>
          <w:color w:val="auto"/>
          <w:sz w:val="24"/>
          <w:szCs w:val="24"/>
        </w:rPr>
        <w:t>4.2.6. Стоимость капитала, бета, дисконтирование</w:t>
      </w:r>
      <w:bookmarkEnd w:id="63"/>
      <w:bookmarkEnd w:id="64"/>
    </w:p>
    <w:p w14:paraId="7CFDD464" w14:textId="77777777" w:rsidR="006A0ADF" w:rsidRPr="009750B6" w:rsidRDefault="006A0ADF" w:rsidP="00523C57">
      <w:pPr>
        <w:rPr>
          <w:lang w:val="ru-RU" w:eastAsia="en-US"/>
        </w:rPr>
      </w:pPr>
    </w:p>
    <w:p w14:paraId="30C9F870" w14:textId="77777777" w:rsidR="00392C07" w:rsidRPr="009750B6" w:rsidRDefault="00F97714" w:rsidP="00523C57">
      <w:pPr>
        <w:jc w:val="both"/>
        <w:rPr>
          <w:rFonts w:asciiTheme="minorHAnsi" w:eastAsia="Times New Roman" w:hAnsiTheme="minorHAnsi" w:cstheme="minorHAnsi"/>
          <w:lang w:val="ru-RU" w:eastAsia="ru-RU"/>
        </w:rPr>
      </w:pPr>
      <w:bookmarkStart w:id="65" w:name="_Toc500751334"/>
      <w:r w:rsidRPr="009750B6">
        <w:rPr>
          <w:rFonts w:asciiTheme="minorHAnsi" w:eastAsia="Times New Roman" w:hAnsiTheme="minorHAnsi" w:cstheme="minorHAnsi"/>
          <w:b/>
          <w:bCs/>
          <w:lang w:val="ru-RU" w:eastAsia="ru-RU"/>
        </w:rPr>
        <w:t>4.2.6.1.</w:t>
      </w:r>
      <w:r w:rsidRPr="009750B6">
        <w:rPr>
          <w:rFonts w:asciiTheme="minorHAnsi" w:eastAsia="Times New Roman" w:hAnsiTheme="minorHAnsi" w:cstheme="minorHAnsi"/>
          <w:lang w:val="ru-RU" w:eastAsia="ru-RU"/>
        </w:rPr>
        <w:t> Бета рычаговая компании, котируемой на фондовом рынке, составляет 1,2. Рассчитайте бету безрычаговую, если коэффициент «Долг/Собственный капитал» (D/E) составляет 33%, а ставка налога на прибыль составляет 20%.</w:t>
      </w:r>
    </w:p>
    <w:p w14:paraId="4F4CC11F"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E999355" w14:textId="77777777" w:rsidR="00F97714" w:rsidRPr="009750B6" w:rsidRDefault="00F97714" w:rsidP="00523C57">
      <w:pPr>
        <w:numPr>
          <w:ilvl w:val="0"/>
          <w:numId w:val="43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0,74</w:t>
      </w:r>
    </w:p>
    <w:p w14:paraId="74B6123F" w14:textId="77777777" w:rsidR="00F97714" w:rsidRPr="009750B6" w:rsidRDefault="00F97714" w:rsidP="00523C57">
      <w:pPr>
        <w:numPr>
          <w:ilvl w:val="0"/>
          <w:numId w:val="43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0,95</w:t>
      </w:r>
    </w:p>
    <w:p w14:paraId="07E6EA16" w14:textId="77777777" w:rsidR="00F97714" w:rsidRPr="009750B6" w:rsidRDefault="00F97714" w:rsidP="00523C57">
      <w:pPr>
        <w:numPr>
          <w:ilvl w:val="0"/>
          <w:numId w:val="43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0,86</w:t>
      </w:r>
    </w:p>
    <w:p w14:paraId="40AEF062" w14:textId="77777777" w:rsidR="00F97714" w:rsidRPr="009750B6" w:rsidRDefault="00F97714" w:rsidP="00523C57">
      <w:pPr>
        <w:numPr>
          <w:ilvl w:val="0"/>
          <w:numId w:val="43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w:t>
      </w:r>
    </w:p>
    <w:p w14:paraId="1248C7C1" w14:textId="77777777" w:rsidR="00F97714" w:rsidRPr="009750B6" w:rsidRDefault="00F97714" w:rsidP="00523C57">
      <w:pPr>
        <w:rPr>
          <w:rFonts w:asciiTheme="minorHAnsi" w:eastAsia="Times New Roman" w:hAnsiTheme="minorHAnsi" w:cstheme="minorHAnsi"/>
          <w:lang w:val="ru-RU" w:eastAsia="ru-RU"/>
        </w:rPr>
      </w:pPr>
    </w:p>
    <w:p w14:paraId="0D23FD06"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4.2.6.2.</w:t>
      </w:r>
      <w:r w:rsidR="00D30671" w:rsidRPr="009750B6">
        <w:rPr>
          <w:lang w:val="ru-RU"/>
        </w:rPr>
        <w:t xml:space="preserve"> </w:t>
      </w:r>
      <w:r w:rsidR="00D30671" w:rsidRPr="009750B6">
        <w:rPr>
          <w:rFonts w:asciiTheme="minorHAnsi" w:eastAsia="Times New Roman" w:hAnsiTheme="minorHAnsi" w:cstheme="minorHAnsi"/>
          <w:lang w:val="ru-RU" w:eastAsia="ru-RU"/>
        </w:rPr>
        <w:t>Рассчитайте средневзвешенную стоимость капитала, если стоимость собственного капитала составляет 12%, безрисковая ставка составляет 3%, премия за риск инвестирования в акции составляет 6%, стоимость долгового финансирования составляет 9%, налог на прибыль составляет 20%, налог на дивиденды составляет 2%, соотношение долга к собственному капиталу согласно отчетности оцениваемой компании на дату оценки составляет 30%, рыночное (целевое) отношение долга к собственному капиталу составляет 40%</w:t>
      </w:r>
      <w:r w:rsidRPr="009750B6">
        <w:rPr>
          <w:rFonts w:asciiTheme="minorHAnsi" w:eastAsia="Times New Roman" w:hAnsiTheme="minorHAnsi" w:cstheme="minorHAnsi"/>
          <w:lang w:val="ru-RU" w:eastAsia="ru-RU"/>
        </w:rPr>
        <w:t>.</w:t>
      </w:r>
    </w:p>
    <w:p w14:paraId="38AE94B7"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C8BF98A" w14:textId="77777777" w:rsidR="00F97714" w:rsidRPr="009750B6" w:rsidRDefault="00F97714" w:rsidP="00523C57">
      <w:pPr>
        <w:numPr>
          <w:ilvl w:val="0"/>
          <w:numId w:val="4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10,2%</w:t>
      </w:r>
    </w:p>
    <w:p w14:paraId="40F0DA6E" w14:textId="77777777" w:rsidR="00F97714" w:rsidRPr="009750B6" w:rsidRDefault="00F97714" w:rsidP="00523C57">
      <w:pPr>
        <w:numPr>
          <w:ilvl w:val="0"/>
          <w:numId w:val="4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11,1%</w:t>
      </w:r>
    </w:p>
    <w:p w14:paraId="72F889BF" w14:textId="77777777" w:rsidR="00F97714" w:rsidRPr="009750B6" w:rsidRDefault="00F97714" w:rsidP="00523C57">
      <w:pPr>
        <w:numPr>
          <w:ilvl w:val="0"/>
          <w:numId w:val="4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w:t>
      </w:r>
    </w:p>
    <w:p w14:paraId="43C951C8" w14:textId="77777777" w:rsidR="00F97714" w:rsidRPr="009750B6" w:rsidRDefault="00F97714" w:rsidP="00523C57">
      <w:pPr>
        <w:numPr>
          <w:ilvl w:val="0"/>
          <w:numId w:val="43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10,6%</w:t>
      </w:r>
    </w:p>
    <w:p w14:paraId="1D5346FE" w14:textId="77777777" w:rsidR="00F97714" w:rsidRPr="009750B6" w:rsidRDefault="00F97714" w:rsidP="00523C57">
      <w:pPr>
        <w:rPr>
          <w:rFonts w:asciiTheme="minorHAnsi" w:eastAsia="Times New Roman" w:hAnsiTheme="minorHAnsi" w:cstheme="minorHAnsi"/>
          <w:lang w:val="ru-RU" w:eastAsia="ru-RU"/>
        </w:rPr>
      </w:pPr>
    </w:p>
    <w:p w14:paraId="1ED72FE1"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4.2.6.3.</w:t>
      </w:r>
      <w:r w:rsidRPr="009750B6">
        <w:rPr>
          <w:rFonts w:asciiTheme="minorHAnsi" w:eastAsia="Times New Roman" w:hAnsiTheme="minorHAnsi" w:cstheme="minorHAnsi"/>
          <w:lang w:val="ru-RU" w:eastAsia="ru-RU"/>
        </w:rPr>
        <w:t> Безрисковая ставка в США 3,5%, инфляция в Индонезии 12,5%, инфляция в США 5,5%. Найти безрисковую ставку в Индонезии.</w:t>
      </w:r>
    </w:p>
    <w:p w14:paraId="405487A8"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5E5055C" w14:textId="77777777" w:rsidR="00F97714" w:rsidRPr="009750B6" w:rsidRDefault="00F97714" w:rsidP="00523C57">
      <w:pPr>
        <w:numPr>
          <w:ilvl w:val="0"/>
          <w:numId w:val="4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w:t>
      </w:r>
    </w:p>
    <w:p w14:paraId="3E0B5F48" w14:textId="77777777" w:rsidR="00F97714" w:rsidRPr="009750B6" w:rsidRDefault="00F97714" w:rsidP="00523C57">
      <w:pPr>
        <w:numPr>
          <w:ilvl w:val="0"/>
          <w:numId w:val="4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15,7%</w:t>
      </w:r>
    </w:p>
    <w:p w14:paraId="55532439" w14:textId="77777777" w:rsidR="00F97714" w:rsidRPr="009750B6" w:rsidRDefault="00F97714" w:rsidP="00523C57">
      <w:pPr>
        <w:numPr>
          <w:ilvl w:val="0"/>
          <w:numId w:val="4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w:t>
      </w:r>
    </w:p>
    <w:p w14:paraId="71A17B17" w14:textId="77777777" w:rsidR="00F97714" w:rsidRPr="009750B6" w:rsidRDefault="00F97714" w:rsidP="00523C57">
      <w:pPr>
        <w:numPr>
          <w:ilvl w:val="0"/>
          <w:numId w:val="43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10,4%</w:t>
      </w:r>
    </w:p>
    <w:p w14:paraId="5AFC2022" w14:textId="77777777" w:rsidR="00F97714" w:rsidRPr="009750B6" w:rsidRDefault="00F97714" w:rsidP="00523C57">
      <w:pPr>
        <w:jc w:val="both"/>
        <w:rPr>
          <w:rFonts w:asciiTheme="minorHAnsi" w:eastAsia="Times New Roman" w:hAnsiTheme="minorHAnsi" w:cstheme="minorHAnsi"/>
          <w:lang w:val="ru-RU" w:eastAsia="ru-RU"/>
        </w:rPr>
      </w:pPr>
    </w:p>
    <w:p w14:paraId="15699F15"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4.2.6.4.</w:t>
      </w:r>
      <w:r w:rsidRPr="009750B6">
        <w:rPr>
          <w:rFonts w:asciiTheme="minorHAnsi" w:eastAsia="Times New Roman" w:hAnsiTheme="minorHAnsi" w:cstheme="minorHAnsi"/>
          <w:lang w:val="ru-RU" w:eastAsia="ru-RU"/>
        </w:rPr>
        <w:t> Определить WACC по российской компании. Ставка по евробондам 6%. По российским облигациям 9%. Премия за риск инвестирования в акционерный капитал (ERP) 7%. Рычажная бета 1,4. Средняя ставка по кредитам в долларах 10%. D/E = 4/10. Налог 20%.</w:t>
      </w:r>
    </w:p>
    <w:p w14:paraId="10089D3B"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584A78B" w14:textId="77777777" w:rsidR="00F97714" w:rsidRPr="009750B6" w:rsidRDefault="00F97714" w:rsidP="00523C57">
      <w:pPr>
        <w:numPr>
          <w:ilvl w:val="0"/>
          <w:numId w:val="4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15,2%</w:t>
      </w:r>
    </w:p>
    <w:p w14:paraId="3D1C416F" w14:textId="77777777" w:rsidR="00F97714" w:rsidRPr="009750B6" w:rsidRDefault="00F97714" w:rsidP="00523C57">
      <w:pPr>
        <w:numPr>
          <w:ilvl w:val="0"/>
          <w:numId w:val="4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16,7%</w:t>
      </w:r>
    </w:p>
    <w:p w14:paraId="0007132C" w14:textId="77777777" w:rsidR="00F97714" w:rsidRPr="009750B6" w:rsidRDefault="00F97714" w:rsidP="00523C57">
      <w:pPr>
        <w:numPr>
          <w:ilvl w:val="0"/>
          <w:numId w:val="43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16,8%</w:t>
      </w:r>
    </w:p>
    <w:p w14:paraId="2A773C47" w14:textId="77777777" w:rsidR="00F97714" w:rsidRPr="009750B6" w:rsidRDefault="00F97714" w:rsidP="00523C57">
      <w:pPr>
        <w:numPr>
          <w:ilvl w:val="0"/>
          <w:numId w:val="4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p w14:paraId="3B503999" w14:textId="77777777" w:rsidR="00F97714" w:rsidRPr="009750B6" w:rsidRDefault="00F97714" w:rsidP="00523C57">
      <w:pPr>
        <w:rPr>
          <w:rFonts w:asciiTheme="minorHAnsi" w:eastAsia="Times New Roman" w:hAnsiTheme="minorHAnsi" w:cstheme="minorHAnsi"/>
          <w:lang w:val="ru-RU" w:eastAsia="ru-RU"/>
        </w:rPr>
      </w:pPr>
    </w:p>
    <w:p w14:paraId="0FBE86D7"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4.2.6.5.</w:t>
      </w:r>
      <w:r w:rsidRPr="009750B6">
        <w:rPr>
          <w:rFonts w:asciiTheme="minorHAnsi" w:eastAsia="Times New Roman" w:hAnsiTheme="minorHAnsi" w:cstheme="minorHAnsi"/>
          <w:lang w:val="ru-RU" w:eastAsia="ru-RU"/>
        </w:rPr>
        <w:t> Как изменится доходность ценной бумаги, если бета 0,7, а изменение рыночной премии 10%?</w:t>
      </w:r>
    </w:p>
    <w:p w14:paraId="1B479AEF"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50F787A" w14:textId="77777777" w:rsidR="00BC58D0" w:rsidRPr="009750B6" w:rsidRDefault="00BC58D0" w:rsidP="00523C57">
      <w:pPr>
        <w:jc w:val="both"/>
        <w:rPr>
          <w:rFonts w:asciiTheme="minorHAnsi" w:eastAsia="Times New Roman" w:hAnsiTheme="minorHAnsi" w:cstheme="minorHAnsi"/>
          <w:lang w:val="ru-RU" w:eastAsia="ru-RU"/>
        </w:rPr>
      </w:pPr>
    </w:p>
    <w:p w14:paraId="5D8D95E4" w14:textId="77777777" w:rsidR="00F97714" w:rsidRPr="009750B6" w:rsidRDefault="00F97714" w:rsidP="00523C57">
      <w:pPr>
        <w:numPr>
          <w:ilvl w:val="0"/>
          <w:numId w:val="4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изменится на 17%</w:t>
      </w:r>
    </w:p>
    <w:p w14:paraId="1BBC472A" w14:textId="77777777" w:rsidR="00F97714" w:rsidRPr="009750B6" w:rsidRDefault="00F97714" w:rsidP="00523C57">
      <w:pPr>
        <w:numPr>
          <w:ilvl w:val="0"/>
          <w:numId w:val="4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уменьшится на 7%</w:t>
      </w:r>
    </w:p>
    <w:p w14:paraId="2102C8FD" w14:textId="77777777" w:rsidR="00F97714" w:rsidRPr="009750B6" w:rsidRDefault="00F97714" w:rsidP="00523C57">
      <w:pPr>
        <w:numPr>
          <w:ilvl w:val="0"/>
          <w:numId w:val="4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 на 10%</w:t>
      </w:r>
    </w:p>
    <w:p w14:paraId="02E54444" w14:textId="77777777" w:rsidR="00F97714" w:rsidRPr="009750B6" w:rsidRDefault="00F97714" w:rsidP="00523C57">
      <w:pPr>
        <w:numPr>
          <w:ilvl w:val="0"/>
          <w:numId w:val="43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изменится на 7%</w:t>
      </w:r>
    </w:p>
    <w:p w14:paraId="30789A94" w14:textId="77777777" w:rsidR="00F97714" w:rsidRPr="009750B6" w:rsidRDefault="00F97714" w:rsidP="00523C57">
      <w:pPr>
        <w:jc w:val="both"/>
        <w:rPr>
          <w:rFonts w:asciiTheme="minorHAnsi" w:eastAsia="Times New Roman" w:hAnsiTheme="minorHAnsi" w:cstheme="minorHAnsi"/>
          <w:lang w:val="ru-RU" w:eastAsia="ru-RU"/>
        </w:rPr>
      </w:pPr>
    </w:p>
    <w:p w14:paraId="1DCEEA40"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4.2.6.6.</w:t>
      </w:r>
      <w:r w:rsidRPr="009750B6">
        <w:rPr>
          <w:rFonts w:asciiTheme="minorHAnsi" w:eastAsia="Times New Roman" w:hAnsiTheme="minorHAnsi" w:cstheme="minorHAnsi"/>
          <w:lang w:val="ru-RU" w:eastAsia="ru-RU"/>
        </w:rPr>
        <w:t> Дата оценки 30 сентября 2016. Средневзвешенная стоимость инвестированного капитала 15%, дисконтирование осуществлять на середину периода. Определить фактор дисконтирования потоков в 2017 году.</w:t>
      </w:r>
    </w:p>
    <w:p w14:paraId="25FD527F"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252A34A" w14:textId="77777777" w:rsidR="00F97714" w:rsidRPr="009750B6" w:rsidRDefault="00F97714" w:rsidP="00523C57">
      <w:pPr>
        <w:numPr>
          <w:ilvl w:val="0"/>
          <w:numId w:val="4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0,87</w:t>
      </w:r>
    </w:p>
    <w:p w14:paraId="374EF67F" w14:textId="77777777" w:rsidR="00F97714" w:rsidRPr="009750B6" w:rsidRDefault="00F97714" w:rsidP="00523C57">
      <w:pPr>
        <w:numPr>
          <w:ilvl w:val="0"/>
          <w:numId w:val="43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w:t>
      </w:r>
    </w:p>
    <w:p w14:paraId="6B532AD9" w14:textId="77777777" w:rsidR="00F97714" w:rsidRPr="009750B6" w:rsidRDefault="00F97714" w:rsidP="00523C57">
      <w:pPr>
        <w:numPr>
          <w:ilvl w:val="0"/>
          <w:numId w:val="4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0,93</w:t>
      </w:r>
    </w:p>
    <w:p w14:paraId="709FA6F6" w14:textId="77777777" w:rsidR="00F97714" w:rsidRPr="009750B6" w:rsidRDefault="00F97714" w:rsidP="00523C57">
      <w:pPr>
        <w:numPr>
          <w:ilvl w:val="0"/>
          <w:numId w:val="4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0,84</w:t>
      </w:r>
    </w:p>
    <w:p w14:paraId="37D52D5E" w14:textId="77777777" w:rsidR="00F97714" w:rsidRPr="009750B6" w:rsidRDefault="00F97714" w:rsidP="00523C57">
      <w:pPr>
        <w:rPr>
          <w:rFonts w:asciiTheme="minorHAnsi" w:eastAsia="Times New Roman" w:hAnsiTheme="minorHAnsi" w:cstheme="minorHAnsi"/>
          <w:lang w:val="ru-RU" w:eastAsia="ru-RU"/>
        </w:rPr>
      </w:pPr>
    </w:p>
    <w:p w14:paraId="083A4EB0" w14:textId="77777777" w:rsidR="006A0ADF"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4.2.6.7.</w:t>
      </w:r>
      <w:r w:rsidRPr="009750B6">
        <w:rPr>
          <w:rFonts w:asciiTheme="minorHAnsi" w:eastAsia="Times New Roman" w:hAnsiTheme="minorHAnsi" w:cstheme="minorHAnsi"/>
          <w:lang w:val="ru-RU" w:eastAsia="ru-RU"/>
        </w:rPr>
        <w:t> Рассчитайте коэффициент бета собственного капитала для IT-компании, которая включает в себя следующие подразделения, но находится в процессе продажи сегмента по программному обеспечению и планирует выплатить полученные денежные средства в качестве дивидендов:</w:t>
      </w:r>
    </w:p>
    <w:p w14:paraId="3FE959C1" w14:textId="77777777" w:rsidR="006A0ADF"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Первое – персональные компьютеры (коэффициент бета: 1,70, рыночная стоимость собственного капитала бизнес-сегмента: 180 млн долл. США).</w:t>
      </w:r>
    </w:p>
    <w:p w14:paraId="76251435" w14:textId="77777777" w:rsidR="006A0ADF"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Второе – программное обеспечение (коэффициент бета: 1,00, рыночная стоимость собственного капитала бизнес-сегмента: 100 млн долл. США).</w:t>
      </w:r>
    </w:p>
    <w:p w14:paraId="07851FF5"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Третье – Компьютерные блоки (коэффициент бета: 1,30, рыночная стоимость собственного капитала бизнес-сегмента: 100 млн долл. США)</w:t>
      </w:r>
    </w:p>
    <w:p w14:paraId="1927A04C"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03D301E" w14:textId="77777777" w:rsidR="00F97714" w:rsidRPr="009750B6" w:rsidRDefault="00F97714" w:rsidP="00523C57">
      <w:pPr>
        <w:numPr>
          <w:ilvl w:val="0"/>
          <w:numId w:val="43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1,56</w:t>
      </w:r>
    </w:p>
    <w:p w14:paraId="666BC4B0" w14:textId="77777777" w:rsidR="00F97714" w:rsidRPr="009750B6" w:rsidRDefault="00F97714" w:rsidP="00523C57">
      <w:pPr>
        <w:numPr>
          <w:ilvl w:val="0"/>
          <w:numId w:val="4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w:t>
      </w:r>
    </w:p>
    <w:p w14:paraId="4F659351" w14:textId="77777777" w:rsidR="00F97714" w:rsidRPr="009750B6" w:rsidRDefault="00F97714" w:rsidP="00523C57">
      <w:pPr>
        <w:numPr>
          <w:ilvl w:val="0"/>
          <w:numId w:val="4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1,41</w:t>
      </w:r>
    </w:p>
    <w:p w14:paraId="06D15C2D" w14:textId="77777777" w:rsidR="00F97714" w:rsidRPr="009750B6" w:rsidRDefault="00F97714" w:rsidP="00523C57">
      <w:pPr>
        <w:numPr>
          <w:ilvl w:val="0"/>
          <w:numId w:val="4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w:t>
      </w:r>
    </w:p>
    <w:p w14:paraId="28C9E458" w14:textId="77777777" w:rsidR="00F97714" w:rsidRPr="009750B6" w:rsidRDefault="00F97714" w:rsidP="00523C57">
      <w:pPr>
        <w:rPr>
          <w:rFonts w:asciiTheme="minorHAnsi" w:eastAsia="Times New Roman" w:hAnsiTheme="minorHAnsi" w:cstheme="minorHAnsi"/>
          <w:lang w:val="ru-RU" w:eastAsia="ru-RU"/>
        </w:rPr>
      </w:pPr>
    </w:p>
    <w:p w14:paraId="6449CE12"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4.2.6.8.</w:t>
      </w:r>
      <w:r w:rsidRPr="009750B6">
        <w:rPr>
          <w:rFonts w:asciiTheme="minorHAnsi" w:eastAsia="Times New Roman" w:hAnsiTheme="minorHAnsi" w:cstheme="minorHAnsi"/>
          <w:lang w:val="ru-RU" w:eastAsia="ru-RU"/>
        </w:rPr>
        <w:t> Безрисковая ставка уменьшилась на 1,5%, бета равна 0,9, премия за риск инвестирования в акционерный капитал увеличилась на 1,5%, остальные показатели не изменились. Как это повлияет на стоимость собственного капитала, рассчитанную по модели CAPМ?</w:t>
      </w:r>
    </w:p>
    <w:p w14:paraId="7E737B07"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F43AA5D" w14:textId="77777777" w:rsidR="00F97714" w:rsidRPr="009750B6" w:rsidRDefault="00F97714" w:rsidP="00523C57">
      <w:pPr>
        <w:numPr>
          <w:ilvl w:val="0"/>
          <w:numId w:val="43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Уменьшится</w:t>
      </w:r>
    </w:p>
    <w:p w14:paraId="51EB7E23" w14:textId="77777777" w:rsidR="00F97714" w:rsidRPr="009750B6" w:rsidRDefault="00F97714" w:rsidP="00523C57">
      <w:pPr>
        <w:numPr>
          <w:ilvl w:val="0"/>
          <w:numId w:val="4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5252E213" w14:textId="77777777" w:rsidR="00F97714" w:rsidRPr="009750B6" w:rsidRDefault="00F97714" w:rsidP="00523C57">
      <w:pPr>
        <w:numPr>
          <w:ilvl w:val="0"/>
          <w:numId w:val="4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50B7D92E" w14:textId="77777777" w:rsidR="00F97714" w:rsidRPr="009750B6" w:rsidRDefault="00F97714" w:rsidP="00523C57">
      <w:pPr>
        <w:numPr>
          <w:ilvl w:val="0"/>
          <w:numId w:val="4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w:t>
      </w:r>
    </w:p>
    <w:p w14:paraId="3813913A" w14:textId="77777777" w:rsidR="00F97714" w:rsidRPr="009750B6" w:rsidRDefault="00F97714" w:rsidP="00523C57">
      <w:pPr>
        <w:jc w:val="both"/>
        <w:rPr>
          <w:rFonts w:asciiTheme="minorHAnsi" w:eastAsia="Times New Roman" w:hAnsiTheme="minorHAnsi" w:cstheme="minorHAnsi"/>
          <w:lang w:val="ru-RU" w:eastAsia="ru-RU"/>
        </w:rPr>
      </w:pPr>
    </w:p>
    <w:p w14:paraId="61B73DE7"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4.2.6.9.</w:t>
      </w:r>
      <w:r w:rsidRPr="009750B6">
        <w:rPr>
          <w:rFonts w:asciiTheme="minorHAnsi" w:eastAsia="Times New Roman" w:hAnsiTheme="minorHAnsi" w:cstheme="minorHAnsi"/>
          <w:lang w:val="ru-RU" w:eastAsia="ru-RU"/>
        </w:rPr>
        <w:t> Рассчитайте стоимость собственного капитала, используя модель САРМ, если безрисковая ставка составляет 5,5%, среднерыночная доходность акций на фондовом рынке - 15%, бета рычаговая - 2, бета безрычаговая -1.7; стоимость долга - 9%, налог на прибыль -15%.</w:t>
      </w:r>
    </w:p>
    <w:p w14:paraId="4DCEACF8"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0CCE8F12" w14:textId="77777777" w:rsidR="00F97714" w:rsidRPr="009750B6" w:rsidRDefault="00F97714" w:rsidP="00523C57">
      <w:pPr>
        <w:numPr>
          <w:ilvl w:val="0"/>
          <w:numId w:val="44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p>
    <w:p w14:paraId="6B536B5F" w14:textId="77777777" w:rsidR="00F97714" w:rsidRPr="009750B6" w:rsidRDefault="00F97714" w:rsidP="00523C57">
      <w:pPr>
        <w:numPr>
          <w:ilvl w:val="0"/>
          <w:numId w:val="44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24,5%</w:t>
      </w:r>
    </w:p>
    <w:p w14:paraId="7A4B0070" w14:textId="77777777" w:rsidR="00F97714" w:rsidRPr="009750B6" w:rsidRDefault="00F97714" w:rsidP="00523C57">
      <w:pPr>
        <w:numPr>
          <w:ilvl w:val="0"/>
          <w:numId w:val="44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35,5%</w:t>
      </w:r>
    </w:p>
    <w:p w14:paraId="2A5CBC4E" w14:textId="77777777" w:rsidR="00F97714" w:rsidRPr="009750B6" w:rsidRDefault="00F97714" w:rsidP="00523C57">
      <w:pPr>
        <w:numPr>
          <w:ilvl w:val="0"/>
          <w:numId w:val="44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21,7%</w:t>
      </w:r>
    </w:p>
    <w:p w14:paraId="42B0BA4D" w14:textId="77777777" w:rsidR="00F97714" w:rsidRPr="009750B6" w:rsidRDefault="00F97714" w:rsidP="00523C57">
      <w:pPr>
        <w:rPr>
          <w:rFonts w:asciiTheme="minorHAnsi" w:eastAsia="Times New Roman" w:hAnsiTheme="minorHAnsi" w:cstheme="minorHAnsi"/>
          <w:lang w:val="ru-RU" w:eastAsia="ru-RU"/>
        </w:rPr>
      </w:pPr>
    </w:p>
    <w:p w14:paraId="10E7FE22"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4.2.6.10.</w:t>
      </w:r>
      <w:r w:rsidRPr="009750B6">
        <w:rPr>
          <w:rFonts w:asciiTheme="minorHAnsi" w:eastAsia="Times New Roman" w:hAnsiTheme="minorHAnsi" w:cstheme="minorHAnsi"/>
          <w:lang w:val="ru-RU" w:eastAsia="ru-RU"/>
        </w:rPr>
        <w:t> Номинальная ставка дохода по государственным облигациям составляет 12%. Среднерыночная доходность акций на фондовом рынке равна 5% в реальном выражении. Коэффициент бета рычаговая для оцениваемого предприятия равен 1,4 (применяется к номинальной премии за риск инвестирования в акции). Темпы инфляции составляют 11% в год. Рассчитайте реальную стоимость собственного капитала для оцениваемого предприятия.</w:t>
      </w:r>
    </w:p>
    <w:p w14:paraId="2F0D0FE1"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2327070D" w14:textId="77777777" w:rsidR="00F97714" w:rsidRPr="009750B6" w:rsidRDefault="00F97714" w:rsidP="00523C57">
      <w:pPr>
        <w:numPr>
          <w:ilvl w:val="0"/>
          <w:numId w:val="4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8,4%</w:t>
      </w:r>
    </w:p>
    <w:p w14:paraId="2B464F2C" w14:textId="77777777" w:rsidR="00F97714" w:rsidRPr="009750B6" w:rsidRDefault="00F97714" w:rsidP="00523C57">
      <w:pPr>
        <w:numPr>
          <w:ilvl w:val="0"/>
          <w:numId w:val="44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6,6%</w:t>
      </w:r>
    </w:p>
    <w:p w14:paraId="43580F78" w14:textId="77777777" w:rsidR="00F97714" w:rsidRPr="009750B6" w:rsidRDefault="00F97714" w:rsidP="00523C57">
      <w:pPr>
        <w:numPr>
          <w:ilvl w:val="0"/>
          <w:numId w:val="4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w:t>
      </w:r>
    </w:p>
    <w:p w14:paraId="2456492F" w14:textId="77777777" w:rsidR="00F97714" w:rsidRPr="009750B6" w:rsidRDefault="00F97714" w:rsidP="00523C57">
      <w:pPr>
        <w:numPr>
          <w:ilvl w:val="0"/>
          <w:numId w:val="44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p w14:paraId="1D425AB5" w14:textId="77777777" w:rsidR="00F97714" w:rsidRPr="009750B6" w:rsidRDefault="00F97714" w:rsidP="00523C57">
      <w:pPr>
        <w:rPr>
          <w:rFonts w:asciiTheme="minorHAnsi" w:eastAsia="Times New Roman" w:hAnsiTheme="minorHAnsi" w:cstheme="minorHAnsi"/>
          <w:lang w:val="ru-RU" w:eastAsia="ru-RU"/>
        </w:rPr>
      </w:pPr>
    </w:p>
    <w:p w14:paraId="159E81F0"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4.2.6.11.</w:t>
      </w:r>
      <w:r w:rsidRPr="009750B6">
        <w:rPr>
          <w:rFonts w:asciiTheme="minorHAnsi" w:eastAsia="Times New Roman" w:hAnsiTheme="minorHAnsi" w:cstheme="minorHAnsi"/>
          <w:lang w:val="ru-RU" w:eastAsia="ru-RU"/>
        </w:rPr>
        <w:t> </w:t>
      </w:r>
      <w:r w:rsidR="00D30671" w:rsidRPr="009750B6">
        <w:rPr>
          <w:rFonts w:asciiTheme="minorHAnsi" w:eastAsia="Times New Roman" w:hAnsiTheme="minorHAnsi" w:cstheme="minorHAnsi"/>
          <w:lang w:val="ru-RU" w:eastAsia="ru-RU"/>
        </w:rPr>
        <w:t>Определить рычаговую бету компании. Дано по компании: отношение заёмных и собственных средств 30%; ставка налога на прибыль 20%, денежный поток на инвестированный капитал 120 млн руб. Данные по рынку (отрасли): налог на прибыль 35%, финансовый рычаг 60%, рычаговая бета 1,4</w:t>
      </w:r>
      <w:r w:rsidRPr="009750B6">
        <w:rPr>
          <w:rFonts w:asciiTheme="minorHAnsi" w:eastAsia="Times New Roman" w:hAnsiTheme="minorHAnsi" w:cstheme="minorHAnsi"/>
          <w:lang w:val="ru-RU" w:eastAsia="ru-RU"/>
        </w:rPr>
        <w:t>.</w:t>
      </w:r>
    </w:p>
    <w:p w14:paraId="7CEB7FCB"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1928402" w14:textId="77777777" w:rsidR="00F97714" w:rsidRPr="009750B6" w:rsidRDefault="00F97714" w:rsidP="00523C57">
      <w:pPr>
        <w:numPr>
          <w:ilvl w:val="0"/>
          <w:numId w:val="4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w:t>
      </w:r>
    </w:p>
    <w:p w14:paraId="1CDF24E8" w14:textId="77777777" w:rsidR="00F97714" w:rsidRPr="009750B6" w:rsidRDefault="00F97714" w:rsidP="00523C57">
      <w:pPr>
        <w:numPr>
          <w:ilvl w:val="0"/>
          <w:numId w:val="4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w:t>
      </w:r>
    </w:p>
    <w:p w14:paraId="3797AC94" w14:textId="77777777" w:rsidR="00F97714" w:rsidRPr="009750B6" w:rsidRDefault="00F97714" w:rsidP="00523C57">
      <w:pPr>
        <w:numPr>
          <w:ilvl w:val="0"/>
          <w:numId w:val="4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w:t>
      </w:r>
    </w:p>
    <w:p w14:paraId="50C46A81" w14:textId="77777777" w:rsidR="00F97714" w:rsidRPr="009750B6" w:rsidRDefault="00F97714" w:rsidP="00523C57">
      <w:pPr>
        <w:numPr>
          <w:ilvl w:val="0"/>
          <w:numId w:val="44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w:t>
      </w:r>
    </w:p>
    <w:p w14:paraId="1A36AE4F" w14:textId="77777777" w:rsidR="00F97714" w:rsidRPr="009750B6" w:rsidRDefault="00F97714" w:rsidP="00523C57">
      <w:pPr>
        <w:rPr>
          <w:rFonts w:asciiTheme="minorHAnsi" w:eastAsia="Times New Roman" w:hAnsiTheme="minorHAnsi" w:cstheme="minorHAnsi"/>
          <w:lang w:val="ru-RU" w:eastAsia="ru-RU"/>
        </w:rPr>
      </w:pPr>
    </w:p>
    <w:p w14:paraId="3EC9BF34"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4.2.6.12.</w:t>
      </w:r>
      <w:r w:rsidRPr="009750B6">
        <w:rPr>
          <w:rFonts w:asciiTheme="minorHAnsi" w:eastAsia="Times New Roman" w:hAnsiTheme="minorHAnsi" w:cstheme="minorHAnsi"/>
          <w:lang w:val="ru-RU" w:eastAsia="ru-RU"/>
        </w:rPr>
        <w:t> Рассчитайте коэффициент бета собственного капитала для IT-компании, которая включает в себя следующие подразделения: Первое – персональные компьютеры (коэффициент бета: 1,70, рыночная стоимость собственного капитала бизнес-сегмента: 180 млн долл. США). Второе – программное обеспечение (коэффициент бета: 1,00, рыночная стоимость собственного капитала бизнес-сегмента: 100 млн долл. США). Третье – Компьютерные блоки (коэффициент бета: 1,30, рыночная стоимость собственного капитала бизнес-сегмента: 100 млн долл. США, выручка 120 млн долл. США)</w:t>
      </w:r>
    </w:p>
    <w:p w14:paraId="5CB8F1B3"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E1D48A1" w14:textId="77777777" w:rsidR="00F97714" w:rsidRPr="009750B6" w:rsidRDefault="00F97714" w:rsidP="00523C57">
      <w:pPr>
        <w:numPr>
          <w:ilvl w:val="0"/>
          <w:numId w:val="4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1,56</w:t>
      </w:r>
    </w:p>
    <w:p w14:paraId="047811D9" w14:textId="77777777" w:rsidR="00F97714" w:rsidRPr="009750B6" w:rsidRDefault="00F97714" w:rsidP="00523C57">
      <w:pPr>
        <w:numPr>
          <w:ilvl w:val="0"/>
          <w:numId w:val="4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w:t>
      </w:r>
    </w:p>
    <w:p w14:paraId="0D515EA4" w14:textId="77777777" w:rsidR="00F97714" w:rsidRPr="009750B6" w:rsidRDefault="00F97714" w:rsidP="00523C57">
      <w:pPr>
        <w:numPr>
          <w:ilvl w:val="0"/>
          <w:numId w:val="44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1,41</w:t>
      </w:r>
    </w:p>
    <w:p w14:paraId="05A884E3" w14:textId="77777777" w:rsidR="00F97714" w:rsidRPr="009750B6" w:rsidRDefault="00F97714" w:rsidP="00523C57">
      <w:pPr>
        <w:numPr>
          <w:ilvl w:val="0"/>
          <w:numId w:val="4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w:t>
      </w:r>
    </w:p>
    <w:p w14:paraId="2CFE9AA2" w14:textId="77777777" w:rsidR="00F97714" w:rsidRPr="009750B6" w:rsidRDefault="00F97714" w:rsidP="00523C57">
      <w:pPr>
        <w:rPr>
          <w:rFonts w:asciiTheme="minorHAnsi" w:eastAsia="Times New Roman" w:hAnsiTheme="minorHAnsi" w:cstheme="minorHAnsi"/>
          <w:lang w:val="ru-RU" w:eastAsia="ru-RU"/>
        </w:rPr>
      </w:pPr>
    </w:p>
    <w:p w14:paraId="3E7F0C19"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4.2.6.13.</w:t>
      </w:r>
      <w:r w:rsidRPr="009750B6">
        <w:rPr>
          <w:rFonts w:asciiTheme="minorHAnsi" w:eastAsia="Times New Roman" w:hAnsiTheme="minorHAnsi" w:cstheme="minorHAnsi"/>
          <w:lang w:val="ru-RU" w:eastAsia="ru-RU"/>
        </w:rPr>
        <w:t> Рассчитайте стоимость собственного капитала, если безрисковая ставка составляет 3%, среднерыночная доходность акций на фондовом рынке 8%, бета безрычаговая 1,7; налог на прибыль 30%, отношение заемных средств к инвестированному капиталу 0,3.</w:t>
      </w:r>
    </w:p>
    <w:p w14:paraId="2AFFED5B"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Варианты ответа:</w:t>
      </w:r>
    </w:p>
    <w:p w14:paraId="37418078" w14:textId="77777777" w:rsidR="00F97714" w:rsidRPr="009750B6" w:rsidRDefault="00F97714" w:rsidP="00523C57">
      <w:pPr>
        <w:numPr>
          <w:ilvl w:val="0"/>
          <w:numId w:val="4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13,29%</w:t>
      </w:r>
    </w:p>
    <w:p w14:paraId="66EA4F36" w14:textId="77777777" w:rsidR="00F97714" w:rsidRPr="009750B6" w:rsidRDefault="00F97714" w:rsidP="00523C57">
      <w:pPr>
        <w:numPr>
          <w:ilvl w:val="0"/>
          <w:numId w:val="44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14,05%</w:t>
      </w:r>
    </w:p>
    <w:p w14:paraId="45EDBFBB" w14:textId="77777777" w:rsidR="00F97714" w:rsidRPr="009750B6" w:rsidRDefault="00F97714" w:rsidP="00523C57">
      <w:pPr>
        <w:numPr>
          <w:ilvl w:val="0"/>
          <w:numId w:val="4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15,14%</w:t>
      </w:r>
    </w:p>
    <w:p w14:paraId="4CE13F1A" w14:textId="77777777" w:rsidR="00F97714" w:rsidRPr="009750B6" w:rsidRDefault="00F97714" w:rsidP="00523C57">
      <w:pPr>
        <w:numPr>
          <w:ilvl w:val="0"/>
          <w:numId w:val="4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16,08%</w:t>
      </w:r>
    </w:p>
    <w:p w14:paraId="783E9DEF" w14:textId="77777777" w:rsidR="00F97714" w:rsidRPr="009750B6" w:rsidRDefault="00F97714" w:rsidP="00523C57">
      <w:pPr>
        <w:rPr>
          <w:rFonts w:asciiTheme="minorHAnsi" w:eastAsia="Times New Roman" w:hAnsiTheme="minorHAnsi" w:cstheme="minorHAnsi"/>
          <w:lang w:val="ru-RU" w:eastAsia="ru-RU"/>
        </w:rPr>
      </w:pPr>
    </w:p>
    <w:p w14:paraId="153DE3B2"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4.2.6.14.</w:t>
      </w:r>
      <w:r w:rsidRPr="009750B6">
        <w:rPr>
          <w:rFonts w:asciiTheme="minorHAnsi" w:eastAsia="Times New Roman" w:hAnsiTheme="minorHAnsi" w:cstheme="minorHAnsi"/>
          <w:lang w:val="ru-RU" w:eastAsia="ru-RU"/>
        </w:rPr>
        <w:t> Дано по компании: отношение заемных средств к инвестированному капиталу 0,15, налог на прибыль 20%. По отрасли: бета рычаговая 1,7, налог на прибыль 22%, D/E=0,35. Найти бету рычаговую для компании</w:t>
      </w:r>
    </w:p>
    <w:p w14:paraId="0254DF89"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D104345" w14:textId="77777777" w:rsidR="00F97714" w:rsidRPr="009750B6" w:rsidRDefault="00F97714" w:rsidP="00523C57">
      <w:pPr>
        <w:numPr>
          <w:ilvl w:val="0"/>
          <w:numId w:val="4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1,328</w:t>
      </w:r>
    </w:p>
    <w:p w14:paraId="43F15FE5" w14:textId="77777777" w:rsidR="00F97714" w:rsidRPr="009750B6" w:rsidRDefault="00F97714" w:rsidP="00523C57">
      <w:pPr>
        <w:numPr>
          <w:ilvl w:val="0"/>
          <w:numId w:val="4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1,519</w:t>
      </w:r>
    </w:p>
    <w:p w14:paraId="1DF8BD02" w14:textId="77777777" w:rsidR="00F97714" w:rsidRPr="009750B6" w:rsidRDefault="00F97714" w:rsidP="00523C57">
      <w:pPr>
        <w:numPr>
          <w:ilvl w:val="0"/>
          <w:numId w:val="44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1,524</w:t>
      </w:r>
    </w:p>
    <w:p w14:paraId="6A77C4B3" w14:textId="77777777" w:rsidR="00F97714" w:rsidRPr="009750B6" w:rsidRDefault="00F97714" w:rsidP="00523C57">
      <w:pPr>
        <w:numPr>
          <w:ilvl w:val="0"/>
          <w:numId w:val="4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1,456</w:t>
      </w:r>
    </w:p>
    <w:p w14:paraId="0FC1F21A" w14:textId="77777777" w:rsidR="00F97714" w:rsidRPr="009750B6" w:rsidRDefault="00F97714" w:rsidP="00523C57">
      <w:pPr>
        <w:rPr>
          <w:rFonts w:asciiTheme="minorHAnsi" w:eastAsia="Times New Roman" w:hAnsiTheme="minorHAnsi" w:cstheme="minorHAnsi"/>
          <w:lang w:val="ru-RU" w:eastAsia="ru-RU"/>
        </w:rPr>
      </w:pPr>
    </w:p>
    <w:p w14:paraId="1E719894"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4.2.6.15.</w:t>
      </w:r>
      <w:r w:rsidRPr="009750B6">
        <w:rPr>
          <w:rFonts w:asciiTheme="minorHAnsi" w:eastAsia="Times New Roman" w:hAnsiTheme="minorHAnsi" w:cstheme="minorHAnsi"/>
          <w:lang w:val="ru-RU" w:eastAsia="ru-RU"/>
        </w:rPr>
        <w:t> Компания приобретает подразделение. В настоящее время у подразделения бета рычаговая 1,6, финансовый рычаг 0,4, налог на прибыль 40%. Финансовый рычаг компании 0,3, налог на прибыль 35%. Найти бету рычаговую подразделения после покупки.</w:t>
      </w:r>
    </w:p>
    <w:p w14:paraId="06F72409"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22E1E92" w14:textId="77777777" w:rsidR="00F97714" w:rsidRPr="009750B6" w:rsidRDefault="00F97714" w:rsidP="00523C57">
      <w:pPr>
        <w:numPr>
          <w:ilvl w:val="0"/>
          <w:numId w:val="44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1,52</w:t>
      </w:r>
    </w:p>
    <w:p w14:paraId="4E57B4CF" w14:textId="77777777" w:rsidR="00F97714" w:rsidRPr="009750B6" w:rsidRDefault="00F97714" w:rsidP="00523C57">
      <w:pPr>
        <w:numPr>
          <w:ilvl w:val="0"/>
          <w:numId w:val="44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1,63</w:t>
      </w:r>
    </w:p>
    <w:p w14:paraId="15C04703" w14:textId="77777777" w:rsidR="00F97714" w:rsidRPr="009750B6" w:rsidRDefault="00F97714" w:rsidP="00523C57">
      <w:pPr>
        <w:numPr>
          <w:ilvl w:val="0"/>
          <w:numId w:val="44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1,54</w:t>
      </w:r>
    </w:p>
    <w:p w14:paraId="0C710174" w14:textId="77777777" w:rsidR="00F97714" w:rsidRPr="009750B6" w:rsidRDefault="00F97714" w:rsidP="00523C57">
      <w:pPr>
        <w:numPr>
          <w:ilvl w:val="0"/>
          <w:numId w:val="44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1,29</w:t>
      </w:r>
    </w:p>
    <w:p w14:paraId="66517DEE" w14:textId="77777777" w:rsidR="00F97714" w:rsidRPr="009750B6" w:rsidRDefault="00F97714" w:rsidP="00523C57">
      <w:pPr>
        <w:rPr>
          <w:rFonts w:asciiTheme="minorHAnsi" w:eastAsia="Times New Roman" w:hAnsiTheme="minorHAnsi" w:cstheme="minorHAnsi"/>
          <w:lang w:val="ru-RU" w:eastAsia="ru-RU"/>
        </w:rPr>
      </w:pPr>
    </w:p>
    <w:p w14:paraId="5F58F58A"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4.2.6.16.</w:t>
      </w:r>
      <w:r w:rsidRPr="009750B6">
        <w:rPr>
          <w:rFonts w:asciiTheme="minorHAnsi" w:eastAsia="Times New Roman" w:hAnsiTheme="minorHAnsi" w:cstheme="minorHAnsi"/>
          <w:lang w:val="ru-RU" w:eastAsia="ru-RU"/>
        </w:rPr>
        <w:t> Безрисковая ставка увеличилась на 2%, бета равна 1,2, премия за риск инвестирования в акционерный капитал уменьшилась на 2%, остальные показатели не изменились. Как это повлияет на стоимость собственного капитала, рассчитанную по модели CAPМ?</w:t>
      </w:r>
    </w:p>
    <w:p w14:paraId="72D0A66A"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98D374E" w14:textId="77777777" w:rsidR="00F97714" w:rsidRPr="009750B6" w:rsidRDefault="00F97714" w:rsidP="00523C57">
      <w:pPr>
        <w:numPr>
          <w:ilvl w:val="0"/>
          <w:numId w:val="44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Уменьшится</w:t>
      </w:r>
    </w:p>
    <w:p w14:paraId="498F7C7C" w14:textId="77777777" w:rsidR="00F97714" w:rsidRPr="009750B6" w:rsidRDefault="00F97714" w:rsidP="00523C57">
      <w:pPr>
        <w:numPr>
          <w:ilvl w:val="0"/>
          <w:numId w:val="4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20A77006" w14:textId="77777777" w:rsidR="00F97714" w:rsidRPr="009750B6" w:rsidRDefault="00F97714" w:rsidP="00523C57">
      <w:pPr>
        <w:numPr>
          <w:ilvl w:val="0"/>
          <w:numId w:val="4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52815AE3" w14:textId="77777777" w:rsidR="00F97714" w:rsidRPr="009750B6" w:rsidRDefault="00F97714" w:rsidP="00523C57">
      <w:pPr>
        <w:numPr>
          <w:ilvl w:val="0"/>
          <w:numId w:val="4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w:t>
      </w:r>
    </w:p>
    <w:p w14:paraId="4788A5F5" w14:textId="77777777" w:rsidR="00F97714" w:rsidRPr="009750B6" w:rsidRDefault="00F97714" w:rsidP="00523C57">
      <w:pPr>
        <w:jc w:val="both"/>
        <w:rPr>
          <w:rFonts w:asciiTheme="minorHAnsi" w:eastAsia="Times New Roman" w:hAnsiTheme="minorHAnsi" w:cstheme="minorHAnsi"/>
          <w:lang w:val="ru-RU" w:eastAsia="ru-RU"/>
        </w:rPr>
      </w:pPr>
    </w:p>
    <w:p w14:paraId="60538CA2"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4.2.6.17.</w:t>
      </w:r>
      <w:r w:rsidRPr="009750B6">
        <w:rPr>
          <w:rFonts w:asciiTheme="minorHAnsi" w:eastAsia="Times New Roman" w:hAnsiTheme="minorHAnsi" w:cstheme="minorHAnsi"/>
          <w:lang w:val="ru-RU" w:eastAsia="ru-RU"/>
        </w:rPr>
        <w:t> Безрисковая ставка уменьшилась на 1,5%, бета равна 0,9, премия за риск инвестирования в акционерный капитал увеличилась на 1,5%, остальные показатели не изменились. Как это повлияет на WACC?</w:t>
      </w:r>
    </w:p>
    <w:p w14:paraId="0046FA86"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E0587B9" w14:textId="77777777" w:rsidR="00F97714" w:rsidRPr="009750B6" w:rsidRDefault="00F97714" w:rsidP="00523C57">
      <w:pPr>
        <w:numPr>
          <w:ilvl w:val="0"/>
          <w:numId w:val="4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Уменьшится</w:t>
      </w:r>
    </w:p>
    <w:p w14:paraId="7534A204" w14:textId="77777777" w:rsidR="00F97714" w:rsidRPr="009750B6" w:rsidRDefault="00F97714" w:rsidP="00523C57">
      <w:pPr>
        <w:numPr>
          <w:ilvl w:val="0"/>
          <w:numId w:val="4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7F386B8F" w14:textId="77777777" w:rsidR="00F97714" w:rsidRPr="009750B6" w:rsidRDefault="00F97714" w:rsidP="00523C57">
      <w:pPr>
        <w:numPr>
          <w:ilvl w:val="0"/>
          <w:numId w:val="4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328353BF" w14:textId="77777777" w:rsidR="00F97714" w:rsidRPr="009750B6" w:rsidRDefault="00F97714" w:rsidP="00523C57">
      <w:pPr>
        <w:numPr>
          <w:ilvl w:val="0"/>
          <w:numId w:val="4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w:t>
      </w:r>
    </w:p>
    <w:p w14:paraId="73309788" w14:textId="77777777" w:rsidR="00F97714" w:rsidRPr="009750B6" w:rsidRDefault="00F97714" w:rsidP="00523C57">
      <w:pPr>
        <w:jc w:val="both"/>
        <w:rPr>
          <w:rFonts w:asciiTheme="minorHAnsi" w:eastAsia="Times New Roman" w:hAnsiTheme="minorHAnsi" w:cstheme="minorHAnsi"/>
          <w:lang w:val="ru-RU" w:eastAsia="ru-RU"/>
        </w:rPr>
      </w:pPr>
    </w:p>
    <w:p w14:paraId="2A3231BF"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4.2.6.18.</w:t>
      </w:r>
      <w:r w:rsidRPr="009750B6">
        <w:rPr>
          <w:rFonts w:asciiTheme="minorHAnsi" w:eastAsia="Times New Roman" w:hAnsiTheme="minorHAnsi" w:cstheme="minorHAnsi"/>
          <w:lang w:val="ru-RU" w:eastAsia="ru-RU"/>
        </w:rPr>
        <w:t> Стоимость собственного капитала фирмы равна 11%, стоимость долга после уплаты налогов составляет 8%. Фирма имеет непогашенные долги на сумму $2 млрд, рыночная стоимость собственного капитала составляет $3 млрд. Определите средневзвешенную стоимость капитала.</w:t>
      </w:r>
    </w:p>
    <w:p w14:paraId="62AB313E"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8D14F4" w14:textId="77777777" w:rsidR="00F97714" w:rsidRPr="009750B6" w:rsidRDefault="00F97714" w:rsidP="00523C57">
      <w:pPr>
        <w:numPr>
          <w:ilvl w:val="0"/>
          <w:numId w:val="44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9,8%</w:t>
      </w:r>
    </w:p>
    <w:p w14:paraId="2B69B107" w14:textId="77777777" w:rsidR="00F97714" w:rsidRPr="009750B6" w:rsidRDefault="00F97714" w:rsidP="00523C57">
      <w:pPr>
        <w:numPr>
          <w:ilvl w:val="0"/>
          <w:numId w:val="4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11%</w:t>
      </w:r>
    </w:p>
    <w:p w14:paraId="10B931F6" w14:textId="77777777" w:rsidR="00F97714" w:rsidRPr="009750B6" w:rsidRDefault="00F97714" w:rsidP="00523C57">
      <w:pPr>
        <w:numPr>
          <w:ilvl w:val="0"/>
          <w:numId w:val="4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w:t>
      </w:r>
    </w:p>
    <w:p w14:paraId="2BBE6ABB" w14:textId="77777777" w:rsidR="00F97714" w:rsidRPr="009750B6" w:rsidRDefault="00F97714" w:rsidP="00523C57">
      <w:pPr>
        <w:numPr>
          <w:ilvl w:val="0"/>
          <w:numId w:val="44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11,9%</w:t>
      </w:r>
    </w:p>
    <w:p w14:paraId="431162E6" w14:textId="77777777" w:rsidR="00F97714" w:rsidRPr="009750B6" w:rsidRDefault="00F97714" w:rsidP="00523C57">
      <w:pPr>
        <w:rPr>
          <w:rFonts w:asciiTheme="minorHAnsi" w:eastAsia="Times New Roman" w:hAnsiTheme="minorHAnsi" w:cstheme="minorHAnsi"/>
          <w:lang w:val="ru-RU" w:eastAsia="ru-RU"/>
        </w:rPr>
      </w:pPr>
    </w:p>
    <w:p w14:paraId="0D0BD8AA"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4.2.6.19.</w:t>
      </w:r>
      <w:r w:rsidRPr="009750B6">
        <w:rPr>
          <w:rFonts w:asciiTheme="minorHAnsi" w:eastAsia="Times New Roman" w:hAnsiTheme="minorHAnsi" w:cstheme="minorHAnsi"/>
          <w:lang w:val="ru-RU" w:eastAsia="ru-RU"/>
        </w:rPr>
        <w:t> Номинальная ставка дохода по государственным облигациям составляет 7%. Среднерыночная доходность акций на фондовом рынке равна 8% в реальном выражении. Коэффициент бета рычаговая для оцениваемого предприятия равен 0,8 (применяется к номинальной премии за риск инвестирования в акции). Темпы инфляции составляют 12% в год. Рассчитайте номинальную стоимость собственного капитала для оцениваемого предприятия.</w:t>
      </w:r>
    </w:p>
    <w:p w14:paraId="1A83B3B3"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9918782" w14:textId="77777777" w:rsidR="00F97714" w:rsidRPr="009750B6" w:rsidRDefault="00F97714" w:rsidP="00523C57">
      <w:pPr>
        <w:numPr>
          <w:ilvl w:val="0"/>
          <w:numId w:val="4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16,1%</w:t>
      </w:r>
    </w:p>
    <w:p w14:paraId="6F0869E1" w14:textId="77777777" w:rsidR="00F97714" w:rsidRPr="009750B6" w:rsidRDefault="00F97714" w:rsidP="00523C57">
      <w:pPr>
        <w:numPr>
          <w:ilvl w:val="0"/>
          <w:numId w:val="4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17,4%</w:t>
      </w:r>
    </w:p>
    <w:p w14:paraId="30D2CCE8" w14:textId="77777777" w:rsidR="00F97714" w:rsidRPr="009750B6" w:rsidRDefault="00F97714" w:rsidP="00523C57">
      <w:pPr>
        <w:numPr>
          <w:ilvl w:val="0"/>
          <w:numId w:val="45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18,2%</w:t>
      </w:r>
    </w:p>
    <w:p w14:paraId="220BB6FA" w14:textId="77777777" w:rsidR="00F97714" w:rsidRPr="009750B6" w:rsidRDefault="00F97714" w:rsidP="00523C57">
      <w:pPr>
        <w:numPr>
          <w:ilvl w:val="0"/>
          <w:numId w:val="4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21,0%</w:t>
      </w:r>
    </w:p>
    <w:p w14:paraId="36774E5E" w14:textId="77777777" w:rsidR="00F97714" w:rsidRPr="009750B6" w:rsidRDefault="00F97714" w:rsidP="00523C57">
      <w:pPr>
        <w:jc w:val="both"/>
        <w:rPr>
          <w:rFonts w:asciiTheme="minorHAnsi" w:eastAsia="Times New Roman" w:hAnsiTheme="minorHAnsi" w:cstheme="minorHAnsi"/>
          <w:lang w:val="ru-RU" w:eastAsia="ru-RU"/>
        </w:rPr>
      </w:pPr>
    </w:p>
    <w:p w14:paraId="1A0632CF" w14:textId="77777777" w:rsidR="00392C07"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4.2.6.20.</w:t>
      </w:r>
      <w:r w:rsidRPr="009750B6">
        <w:rPr>
          <w:rFonts w:asciiTheme="minorHAnsi" w:eastAsia="Times New Roman" w:hAnsiTheme="minorHAnsi" w:cstheme="minorHAnsi"/>
          <w:lang w:val="ru-RU" w:eastAsia="ru-RU"/>
        </w:rPr>
        <w:t> Рассчитайте средневзвешенную стоимость капитала компании, если безрисковая ставка 5%, доля заемных средств в инвестированном капитале 67%, стоимость долгового финансирования 8%, среднерыночная доходность на рынке 12%, налог на прибыль для компании 20%, по отрасли: бета рычаговая 1,2, налог на прибыль 30%, финансовый рычаг 35%.</w:t>
      </w:r>
    </w:p>
    <w:p w14:paraId="7AD7EDB0"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8C66582" w14:textId="77777777" w:rsidR="00F97714"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11,3%</w:t>
      </w:r>
    </w:p>
    <w:p w14:paraId="7E310DB4" w14:textId="77777777" w:rsidR="00F97714"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w:t>
      </w:r>
    </w:p>
    <w:p w14:paraId="3AE7BEA8" w14:textId="77777777" w:rsidR="00F97714"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11,4%</w:t>
      </w:r>
    </w:p>
    <w:p w14:paraId="678A0E11" w14:textId="77777777" w:rsidR="00F97714"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11,6%</w:t>
      </w:r>
    </w:p>
    <w:p w14:paraId="364A969E" w14:textId="77777777" w:rsidR="00F97714" w:rsidRPr="009750B6" w:rsidRDefault="00F97714" w:rsidP="00523C57">
      <w:pPr>
        <w:numPr>
          <w:ilvl w:val="0"/>
          <w:numId w:val="45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11,8%</w:t>
      </w:r>
    </w:p>
    <w:p w14:paraId="6680E936" w14:textId="77777777" w:rsidR="00F97714" w:rsidRPr="009750B6" w:rsidRDefault="00F97714" w:rsidP="00523C57">
      <w:pPr>
        <w:rPr>
          <w:rFonts w:asciiTheme="minorHAnsi" w:eastAsia="Times New Roman" w:hAnsiTheme="minorHAnsi" w:cstheme="minorHAnsi"/>
          <w:lang w:val="ru-RU" w:eastAsia="ru-RU"/>
        </w:rPr>
      </w:pPr>
    </w:p>
    <w:p w14:paraId="7A7FB732" w14:textId="77777777" w:rsidR="006A0ADF"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4.2.6.21.</w:t>
      </w:r>
      <w:r w:rsidRPr="009750B6">
        <w:rPr>
          <w:rFonts w:asciiTheme="minorHAnsi" w:eastAsia="Times New Roman" w:hAnsiTheme="minorHAnsi" w:cstheme="minorHAnsi"/>
          <w:lang w:val="ru-RU" w:eastAsia="ru-RU"/>
        </w:rPr>
        <w:t> Рассчитайте стоимость собственного капитала компании, которая осуществляет основную операционную деятельность в России. Компания относится к группе компаний с микрокапитализацией. Известно, что:</w:t>
      </w:r>
    </w:p>
    <w:p w14:paraId="10A3FFAA" w14:textId="77777777" w:rsidR="006A0ADF"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доходность государственных долгосрочных облигаций России 9%</w:t>
      </w:r>
    </w:p>
    <w:p w14:paraId="7E93D207" w14:textId="77777777" w:rsidR="006A0ADF"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коэффициент бета 1,2</w:t>
      </w:r>
    </w:p>
    <w:p w14:paraId="07ED5C5E" w14:textId="77777777" w:rsidR="006A0ADF"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премия 7%</w:t>
      </w:r>
    </w:p>
    <w:p w14:paraId="37FD4583" w14:textId="77777777" w:rsidR="006A0ADF"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премия за страновой риск 3%</w:t>
      </w:r>
    </w:p>
    <w:p w14:paraId="0A607162" w14:textId="77777777" w:rsidR="00F97714" w:rsidRPr="009750B6" w:rsidRDefault="00F97714"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премия за размер компании 4% (для микрокапитализации)</w:t>
      </w:r>
    </w:p>
    <w:p w14:paraId="30EA7852"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E16B2B7" w14:textId="77777777" w:rsidR="00F97714" w:rsidRPr="009750B6" w:rsidRDefault="00F97714" w:rsidP="00523C57">
      <w:pPr>
        <w:numPr>
          <w:ilvl w:val="0"/>
          <w:numId w:val="4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24,4%</w:t>
      </w:r>
    </w:p>
    <w:p w14:paraId="37D2D08D" w14:textId="77777777" w:rsidR="00F97714" w:rsidRPr="009750B6" w:rsidRDefault="00F97714" w:rsidP="00523C57">
      <w:pPr>
        <w:numPr>
          <w:ilvl w:val="0"/>
          <w:numId w:val="45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21,4%</w:t>
      </w:r>
    </w:p>
    <w:p w14:paraId="2D97824C" w14:textId="77777777" w:rsidR="00F97714" w:rsidRPr="009750B6" w:rsidRDefault="00F97714" w:rsidP="00523C57">
      <w:pPr>
        <w:numPr>
          <w:ilvl w:val="0"/>
          <w:numId w:val="4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18,4%</w:t>
      </w:r>
    </w:p>
    <w:p w14:paraId="286E659E" w14:textId="77777777" w:rsidR="00F97714" w:rsidRPr="009750B6" w:rsidRDefault="00F97714" w:rsidP="00523C57">
      <w:pPr>
        <w:numPr>
          <w:ilvl w:val="0"/>
          <w:numId w:val="4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w:t>
      </w:r>
    </w:p>
    <w:p w14:paraId="2E3D273B" w14:textId="77777777" w:rsidR="00F97714" w:rsidRPr="009750B6" w:rsidRDefault="00F97714" w:rsidP="00523C57">
      <w:pPr>
        <w:rPr>
          <w:rFonts w:asciiTheme="minorHAnsi" w:eastAsia="Times New Roman" w:hAnsiTheme="minorHAnsi" w:cstheme="minorHAnsi"/>
          <w:lang w:val="ru-RU" w:eastAsia="ru-RU"/>
        </w:rPr>
      </w:pPr>
    </w:p>
    <w:p w14:paraId="7B16CB30" w14:textId="77777777" w:rsidR="00F97714" w:rsidRPr="009750B6" w:rsidRDefault="00F97714"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4.2.6.22.</w:t>
      </w:r>
      <w:r w:rsidRPr="009750B6">
        <w:rPr>
          <w:rFonts w:asciiTheme="minorHAnsi" w:eastAsia="Times New Roman" w:hAnsiTheme="minorHAnsi" w:cstheme="minorHAnsi"/>
          <w:lang w:val="ru-RU" w:eastAsia="ru-RU"/>
        </w:rPr>
        <w:t> </w:t>
      </w:r>
      <w:r w:rsidR="00ED695F" w:rsidRPr="009750B6">
        <w:rPr>
          <w:rFonts w:asciiTheme="minorHAnsi" w:eastAsia="Times New Roman" w:hAnsiTheme="minorHAnsi" w:cstheme="minorHAnsi"/>
          <w:lang w:val="ru-RU" w:eastAsia="ru-RU"/>
        </w:rPr>
        <w:t xml:space="preserve">Рассчитайте средневзвешенную стоимость капитала компании, если стоимость собственного капитала по обыкновенным акциям составляет 20%, по привилегированным 18%, стоимость долга 11%. Имеется информация, что целевое (рыночное) отношение доли обыкновенных акций в общей стоимости компании 36%, а доли привилегированных - 41%. По данной компании: отношение заемного к инвестированному капиталу составляет 45%, доли привилегированных и обыкновенных акций пропорционально разделены, при этом 7% дохода по привилегированным акциям направляется в дивиденды (налог на </w:t>
      </w:r>
      <w:r w:rsidR="00ED695F" w:rsidRPr="009750B6">
        <w:rPr>
          <w:rFonts w:asciiTheme="minorHAnsi" w:eastAsia="Times New Roman" w:hAnsiTheme="minorHAnsi" w:cstheme="minorHAnsi"/>
          <w:lang w:val="ru-RU" w:eastAsia="ru-RU"/>
        </w:rPr>
        <w:lastRenderedPageBreak/>
        <w:t>дивидендный доход - 13%). Ставка налога на прибыль 20%. Рыночные данные по аналогичным компаниям: налог на прибыль 35%.</w:t>
      </w:r>
    </w:p>
    <w:p w14:paraId="347DD897" w14:textId="77777777" w:rsidR="00F97714" w:rsidRPr="009750B6" w:rsidRDefault="00F9771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AEADEE9" w14:textId="77777777" w:rsidR="00F97714" w:rsidRPr="009750B6" w:rsidRDefault="00F97714" w:rsidP="00523C57">
      <w:pPr>
        <w:numPr>
          <w:ilvl w:val="0"/>
          <w:numId w:val="4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16,1%</w:t>
      </w:r>
    </w:p>
    <w:p w14:paraId="7F768A79" w14:textId="77777777" w:rsidR="00F97714" w:rsidRPr="009750B6" w:rsidRDefault="00F97714" w:rsidP="00523C57">
      <w:pPr>
        <w:numPr>
          <w:ilvl w:val="0"/>
          <w:numId w:val="4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16,5%</w:t>
      </w:r>
    </w:p>
    <w:p w14:paraId="01AB5180" w14:textId="77777777" w:rsidR="00F97714" w:rsidRPr="009750B6" w:rsidRDefault="00F97714" w:rsidP="00523C57">
      <w:pPr>
        <w:numPr>
          <w:ilvl w:val="0"/>
          <w:numId w:val="45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16,6%</w:t>
      </w:r>
    </w:p>
    <w:p w14:paraId="246253A0" w14:textId="77777777" w:rsidR="00F97714" w:rsidRPr="009750B6" w:rsidRDefault="00F97714" w:rsidP="00523C57">
      <w:pPr>
        <w:numPr>
          <w:ilvl w:val="0"/>
          <w:numId w:val="4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17,1%</w:t>
      </w:r>
    </w:p>
    <w:p w14:paraId="6B2ED679" w14:textId="77777777" w:rsidR="00F97714" w:rsidRPr="009750B6" w:rsidRDefault="00F97714" w:rsidP="00523C57">
      <w:pPr>
        <w:numPr>
          <w:ilvl w:val="0"/>
          <w:numId w:val="4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17,4%</w:t>
      </w:r>
    </w:p>
    <w:p w14:paraId="7EE6DD62" w14:textId="77777777" w:rsidR="00D0197F" w:rsidRPr="009750B6" w:rsidRDefault="00D0197F" w:rsidP="00523C57">
      <w:pPr>
        <w:jc w:val="both"/>
        <w:rPr>
          <w:rFonts w:cstheme="minorHAnsi"/>
          <w:lang w:val="ru-RU"/>
        </w:rPr>
      </w:pPr>
    </w:p>
    <w:p w14:paraId="79C7FB80" w14:textId="77777777" w:rsidR="007A1F28" w:rsidRPr="009750B6" w:rsidRDefault="00D0197F" w:rsidP="00523C57">
      <w:pPr>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 xml:space="preserve">4.2.6.23. </w:t>
      </w:r>
      <w:r w:rsidR="00D30671" w:rsidRPr="009750B6">
        <w:rPr>
          <w:rFonts w:asciiTheme="minorHAnsi" w:hAnsiTheme="minorHAnsi" w:cstheme="minorHAnsi"/>
          <w:bCs/>
          <w:lang w:val="ru-RU"/>
        </w:rPr>
        <w:t>Рассчитайте ставку налога на прибыль для компании, если стоимость собственного капитала составляет 12%, безрисковая ставка составляет 3%, премия за инвестирование в акции составляет 6%, стоимость долгового финансирования составляет 9%; бета рычаговая - 2; бета безрычаговая - 1,7; налог на дивиденды составляет 2%; соотношение долга к собственному капиталу согласно отчетности на дату оценки составляет 25%</w:t>
      </w:r>
      <w:r w:rsidRPr="009750B6">
        <w:rPr>
          <w:rFonts w:asciiTheme="minorHAnsi" w:hAnsiTheme="minorHAnsi" w:cstheme="minorHAnsi"/>
          <w:bCs/>
          <w:lang w:val="ru-RU"/>
        </w:rPr>
        <w:t>.</w:t>
      </w:r>
    </w:p>
    <w:p w14:paraId="080843EE" w14:textId="77777777" w:rsidR="007A1F28" w:rsidRPr="009750B6" w:rsidRDefault="007A1F28" w:rsidP="00523C57">
      <w:pPr>
        <w:jc w:val="both"/>
        <w:rPr>
          <w:rFonts w:asciiTheme="minorHAnsi" w:hAnsiTheme="minorHAnsi" w:cstheme="minorHAnsi"/>
          <w:bCs/>
          <w:lang w:val="ru-RU"/>
        </w:rPr>
      </w:pPr>
      <w:r w:rsidRPr="009750B6">
        <w:rPr>
          <w:rFonts w:asciiTheme="minorHAnsi" w:eastAsia="Times New Roman" w:hAnsiTheme="minorHAnsi" w:cstheme="minorHAnsi"/>
          <w:lang w:val="ru-RU" w:eastAsia="ru-RU"/>
        </w:rPr>
        <w:t>Варианты ответа:</w:t>
      </w:r>
    </w:p>
    <w:p w14:paraId="4022C0A0" w14:textId="77777777" w:rsidR="00D0197F" w:rsidRPr="009750B6" w:rsidRDefault="00D0197F"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12%</w:t>
      </w:r>
    </w:p>
    <w:p w14:paraId="104498B0" w14:textId="77777777" w:rsidR="00D0197F" w:rsidRPr="009750B6" w:rsidRDefault="00D0197F"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18%</w:t>
      </w:r>
    </w:p>
    <w:p w14:paraId="32A25442" w14:textId="77777777" w:rsidR="00D0197F" w:rsidRPr="009750B6" w:rsidRDefault="00D0197F"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25%</w:t>
      </w:r>
    </w:p>
    <w:p w14:paraId="188723EC" w14:textId="77777777" w:rsidR="00D0197F" w:rsidRPr="009750B6" w:rsidRDefault="00D0197F" w:rsidP="00523C57">
      <w:pPr>
        <w:numPr>
          <w:ilvl w:val="0"/>
          <w:numId w:val="695"/>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29%</w:t>
      </w:r>
    </w:p>
    <w:p w14:paraId="1379D434" w14:textId="77777777" w:rsidR="0079428A" w:rsidRPr="009750B6" w:rsidRDefault="0079428A" w:rsidP="00523C57">
      <w:pPr>
        <w:jc w:val="both"/>
        <w:rPr>
          <w:rFonts w:cstheme="minorHAnsi"/>
          <w:lang w:val="ru-RU"/>
        </w:rPr>
      </w:pPr>
    </w:p>
    <w:p w14:paraId="43CE7C99" w14:textId="77777777" w:rsidR="007A1F28" w:rsidRPr="009750B6" w:rsidRDefault="0079428A" w:rsidP="00523C57">
      <w:pPr>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 xml:space="preserve">4.2.6.24. </w:t>
      </w:r>
      <w:r w:rsidR="007A1F28" w:rsidRPr="009750B6">
        <w:rPr>
          <w:rFonts w:asciiTheme="minorHAnsi" w:hAnsiTheme="minorHAnsi" w:cstheme="minorHAnsi"/>
          <w:bCs/>
          <w:lang w:val="ru-RU"/>
        </w:rPr>
        <w:t>Рассчитайте темпы инфляции в российских рублях, если ставка по долгу компании в долларах США - 8,7%, инфляция в долларах США - 3,5%, ставка по долгу компании в рублях - 11,7%</w:t>
      </w:r>
      <w:r w:rsidRPr="009750B6">
        <w:rPr>
          <w:rFonts w:asciiTheme="minorHAnsi" w:hAnsiTheme="minorHAnsi" w:cstheme="minorHAnsi"/>
          <w:bCs/>
          <w:lang w:val="ru-RU"/>
        </w:rPr>
        <w:t>.</w:t>
      </w:r>
    </w:p>
    <w:p w14:paraId="638ECBC7" w14:textId="77777777" w:rsidR="007A1F28" w:rsidRPr="009750B6" w:rsidRDefault="007A1F28" w:rsidP="00523C57">
      <w:pPr>
        <w:jc w:val="both"/>
        <w:rPr>
          <w:rFonts w:asciiTheme="minorHAnsi" w:hAnsiTheme="minorHAnsi" w:cstheme="minorHAnsi"/>
          <w:bCs/>
        </w:rPr>
      </w:pPr>
      <w:r w:rsidRPr="009750B6">
        <w:rPr>
          <w:rFonts w:asciiTheme="minorHAnsi" w:eastAsia="Times New Roman" w:hAnsiTheme="minorHAnsi" w:cstheme="minorHAnsi"/>
          <w:lang w:val="ru-RU" w:eastAsia="ru-RU"/>
        </w:rPr>
        <w:t>Варианты ответа:</w:t>
      </w:r>
    </w:p>
    <w:p w14:paraId="782C7518" w14:textId="77777777" w:rsidR="0079428A" w:rsidRPr="009750B6" w:rsidRDefault="007A1F28"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3</w:t>
      </w:r>
      <w:r w:rsidR="0079428A" w:rsidRPr="009750B6">
        <w:rPr>
          <w:rFonts w:asciiTheme="minorHAnsi" w:eastAsia="Times New Roman" w:hAnsiTheme="minorHAnsi" w:cstheme="minorHAnsi"/>
          <w:bCs/>
          <w:lang w:val="ru-RU" w:eastAsia="ru-RU"/>
        </w:rPr>
        <w:t>%</w:t>
      </w:r>
    </w:p>
    <w:p w14:paraId="5C9517D2" w14:textId="77777777" w:rsidR="0079428A" w:rsidRPr="009750B6" w:rsidRDefault="007A1F28" w:rsidP="00523C57">
      <w:pPr>
        <w:numPr>
          <w:ilvl w:val="0"/>
          <w:numId w:val="695"/>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6,4</w:t>
      </w:r>
      <w:r w:rsidR="0079428A" w:rsidRPr="009750B6">
        <w:rPr>
          <w:rFonts w:asciiTheme="minorHAnsi" w:eastAsia="Times New Roman" w:hAnsiTheme="minorHAnsi" w:cstheme="minorHAnsi"/>
          <w:b/>
          <w:bCs/>
          <w:lang w:val="ru-RU" w:eastAsia="ru-RU"/>
        </w:rPr>
        <w:t>%</w:t>
      </w:r>
    </w:p>
    <w:p w14:paraId="5EBFC81A" w14:textId="77777777" w:rsidR="0079428A" w:rsidRPr="009750B6" w:rsidRDefault="007A1F28"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6,8</w:t>
      </w:r>
      <w:r w:rsidR="0079428A" w:rsidRPr="009750B6">
        <w:rPr>
          <w:rFonts w:asciiTheme="minorHAnsi" w:eastAsia="Times New Roman" w:hAnsiTheme="minorHAnsi" w:cstheme="minorHAnsi"/>
          <w:bCs/>
          <w:lang w:val="ru-RU" w:eastAsia="ru-RU"/>
        </w:rPr>
        <w:t>%</w:t>
      </w:r>
    </w:p>
    <w:p w14:paraId="7E6C6E19" w14:textId="77777777" w:rsidR="0079428A" w:rsidRPr="009750B6" w:rsidRDefault="007A1F28" w:rsidP="00523C57">
      <w:pPr>
        <w:numPr>
          <w:ilvl w:val="0"/>
          <w:numId w:val="695"/>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5,1</w:t>
      </w:r>
      <w:r w:rsidR="0079428A" w:rsidRPr="009750B6">
        <w:rPr>
          <w:rFonts w:asciiTheme="minorHAnsi" w:eastAsia="Times New Roman" w:hAnsiTheme="minorHAnsi" w:cstheme="minorHAnsi"/>
          <w:bCs/>
          <w:lang w:val="ru-RU" w:eastAsia="ru-RU"/>
        </w:rPr>
        <w:t>%</w:t>
      </w:r>
    </w:p>
    <w:p w14:paraId="20C8C16D" w14:textId="77777777" w:rsidR="0079428A" w:rsidRPr="009750B6" w:rsidRDefault="0079428A" w:rsidP="00523C57">
      <w:pPr>
        <w:jc w:val="both"/>
        <w:rPr>
          <w:rFonts w:asciiTheme="minorHAnsi" w:eastAsia="Times New Roman" w:hAnsiTheme="minorHAnsi" w:cstheme="minorHAnsi"/>
          <w:b/>
          <w:bCs/>
          <w:lang w:val="ru-RU" w:eastAsia="ru-RU"/>
        </w:rPr>
      </w:pPr>
    </w:p>
    <w:p w14:paraId="50B12E51" w14:textId="77777777" w:rsidR="003A6129" w:rsidRPr="009750B6" w:rsidRDefault="00445A63" w:rsidP="00523C57">
      <w:pPr>
        <w:spacing w:before="120" w:after="120"/>
        <w:jc w:val="both"/>
        <w:rPr>
          <w:rFonts w:asciiTheme="minorHAnsi" w:hAnsiTheme="minorHAnsi" w:cstheme="minorHAnsi"/>
          <w:bCs/>
          <w:lang w:val="ru-RU"/>
        </w:rPr>
      </w:pPr>
      <w:r w:rsidRPr="009750B6">
        <w:rPr>
          <w:rFonts w:asciiTheme="minorHAnsi" w:eastAsia="Times New Roman" w:hAnsiTheme="minorHAnsi" w:cstheme="minorHAnsi"/>
          <w:b/>
          <w:bCs/>
          <w:lang w:val="ru-RU" w:eastAsia="ru-RU"/>
        </w:rPr>
        <w:t>4.2.6.25.</w:t>
      </w:r>
      <w:r w:rsidRPr="009750B6">
        <w:rPr>
          <w:rFonts w:ascii="Arial" w:eastAsia="Times New Roman" w:hAnsi="Arial" w:cs="Arial"/>
          <w:color w:val="222222"/>
          <w:sz w:val="21"/>
          <w:szCs w:val="21"/>
          <w:lang w:val="ru-RU" w:eastAsia="ru-RU"/>
        </w:rPr>
        <w:t> </w:t>
      </w:r>
      <w:r w:rsidRPr="009750B6">
        <w:rPr>
          <w:rFonts w:asciiTheme="minorHAnsi" w:hAnsiTheme="minorHAnsi" w:cstheme="minorHAnsi"/>
          <w:bCs/>
          <w:lang w:val="ru-RU"/>
        </w:rPr>
        <w:t>Стоимость собственного капитала компании, которая осуществляет основную операционную деятельность в России, составляет 11%. Доходность государственных долгосрочных облигаций России 5%. Рыночная премия для сопоставимых компаний в России составляет 10%, страновой риск 3%, премия за размер компании отсутствует. Налог на прибыль составляет 20%, налог на дивиденды составляет 2%, соотношение долга к собственному капиталу согласно отчетности оцениваемой компании на дату оценки составляет 30%, рыночное (целевое) отношение долга к собственному капиталу составляет 40%. Рассчитайте коэффициент бета.</w:t>
      </w:r>
    </w:p>
    <w:p w14:paraId="384AAA59" w14:textId="77777777" w:rsidR="00445A63" w:rsidRPr="009750B6" w:rsidRDefault="00445A63" w:rsidP="00523C57">
      <w:pPr>
        <w:spacing w:before="120" w:after="120"/>
        <w:jc w:val="both"/>
        <w:rPr>
          <w:rFonts w:asciiTheme="minorHAnsi" w:hAnsiTheme="minorHAnsi" w:cstheme="minorHAnsi"/>
          <w:bCs/>
          <w:lang w:val="ru-RU"/>
        </w:rPr>
      </w:pPr>
      <w:r w:rsidRPr="009750B6">
        <w:rPr>
          <w:rFonts w:asciiTheme="minorHAnsi" w:hAnsiTheme="minorHAnsi" w:cstheme="minorHAnsi"/>
          <w:bCs/>
          <w:lang w:val="ru-RU"/>
        </w:rPr>
        <w:t>Варианты ответа:</w:t>
      </w:r>
    </w:p>
    <w:p w14:paraId="2375F8C4" w14:textId="77777777" w:rsidR="00445A63" w:rsidRPr="009750B6" w:rsidRDefault="00445A63" w:rsidP="00523C57">
      <w:pPr>
        <w:numPr>
          <w:ilvl w:val="0"/>
          <w:numId w:val="45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0,6</w:t>
      </w:r>
    </w:p>
    <w:p w14:paraId="7FD54846" w14:textId="77777777" w:rsidR="00445A63" w:rsidRPr="009750B6" w:rsidRDefault="00445A63"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w:t>
      </w:r>
    </w:p>
    <w:p w14:paraId="344293CD" w14:textId="77777777" w:rsidR="00445A63" w:rsidRPr="009750B6" w:rsidRDefault="00445A63"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p w14:paraId="792CE860" w14:textId="77777777" w:rsidR="00445A63" w:rsidRPr="009750B6" w:rsidRDefault="00445A63"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w:t>
      </w:r>
    </w:p>
    <w:p w14:paraId="4ADBA0F6" w14:textId="77777777" w:rsidR="001B6D7E" w:rsidRPr="009750B6" w:rsidRDefault="001B6D7E" w:rsidP="00523C57">
      <w:pPr>
        <w:jc w:val="both"/>
        <w:rPr>
          <w:rFonts w:cstheme="minorHAnsi"/>
          <w:lang w:val="ru-RU"/>
        </w:rPr>
      </w:pPr>
    </w:p>
    <w:p w14:paraId="66BAE165" w14:textId="77777777" w:rsidR="003A6129" w:rsidRPr="009750B6" w:rsidRDefault="001B6D7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4.2.6.26.</w:t>
      </w:r>
      <w:r w:rsidRPr="009750B6">
        <w:rPr>
          <w:rFonts w:cstheme="minorHAnsi"/>
          <w:lang w:val="ru-RU"/>
        </w:rPr>
        <w:t> </w:t>
      </w:r>
      <w:r w:rsidR="00A77204" w:rsidRPr="009750B6">
        <w:rPr>
          <w:rFonts w:asciiTheme="minorHAnsi" w:eastAsia="Times New Roman" w:hAnsiTheme="minorHAnsi" w:cstheme="minorHAnsi"/>
          <w:lang w:val="ru-RU" w:eastAsia="ru-RU"/>
        </w:rPr>
        <w:t>Стоимость</w:t>
      </w:r>
      <w:r w:rsidRPr="009750B6">
        <w:rPr>
          <w:rFonts w:asciiTheme="minorHAnsi" w:eastAsia="Times New Roman" w:hAnsiTheme="minorHAnsi" w:cstheme="minorHAnsi"/>
          <w:lang w:val="ru-RU" w:eastAsia="ru-RU"/>
        </w:rPr>
        <w:t xml:space="preserve"> собственного капитала компании, которая осуществляет основную операционную деятельность в России, составляет 10,5%. Доходность долгосрочных государственных облигаций России 5%. Среднерыночная доходность на рынке акций в России составляет 9,5%. Рассчитайте бету рычаговую.</w:t>
      </w:r>
    </w:p>
    <w:p w14:paraId="2A65CC57" w14:textId="77777777" w:rsidR="001B6D7E" w:rsidRPr="009750B6" w:rsidRDefault="001B6D7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E5CE79F" w14:textId="77777777" w:rsidR="001B6D7E" w:rsidRPr="009750B6" w:rsidRDefault="001B6D7E"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0,82</w:t>
      </w:r>
    </w:p>
    <w:p w14:paraId="6D2E7336" w14:textId="77777777" w:rsidR="001B6D7E" w:rsidRPr="009750B6" w:rsidRDefault="001B6D7E"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0,58</w:t>
      </w:r>
    </w:p>
    <w:p w14:paraId="2A06BE27" w14:textId="77777777" w:rsidR="001B6D7E" w:rsidRPr="009750B6" w:rsidRDefault="001B6D7E" w:rsidP="00523C57">
      <w:pPr>
        <w:numPr>
          <w:ilvl w:val="0"/>
          <w:numId w:val="45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1,22</w:t>
      </w:r>
    </w:p>
    <w:p w14:paraId="5FB9A86C" w14:textId="77777777" w:rsidR="001B6D7E" w:rsidRPr="009750B6" w:rsidRDefault="001B6D7E" w:rsidP="00523C57">
      <w:pPr>
        <w:numPr>
          <w:ilvl w:val="0"/>
          <w:numId w:val="4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1,72</w:t>
      </w:r>
    </w:p>
    <w:p w14:paraId="707F114C" w14:textId="77777777" w:rsidR="009038E7" w:rsidRPr="009750B6" w:rsidRDefault="009038E7" w:rsidP="00523C57">
      <w:pPr>
        <w:jc w:val="both"/>
        <w:rPr>
          <w:rFonts w:asciiTheme="minorHAnsi" w:eastAsia="Times New Roman" w:hAnsiTheme="minorHAnsi" w:cstheme="minorHAnsi"/>
          <w:b/>
          <w:bCs/>
          <w:lang w:val="ru-RU" w:eastAsia="ru-RU"/>
        </w:rPr>
      </w:pPr>
    </w:p>
    <w:p w14:paraId="55C7772F" w14:textId="77777777" w:rsidR="00EC03EF" w:rsidRPr="009750B6" w:rsidRDefault="009038E7" w:rsidP="00523C57">
      <w:pPr>
        <w:pStyle w:val="af2"/>
        <w:jc w:val="both"/>
        <w:rPr>
          <w:rFonts w:asciiTheme="minorHAnsi" w:hAnsiTheme="minorHAnsi" w:cstheme="minorHAnsi"/>
        </w:rPr>
      </w:pPr>
      <w:r w:rsidRPr="009750B6">
        <w:rPr>
          <w:rFonts w:asciiTheme="minorHAnsi" w:hAnsiTheme="minorHAnsi" w:cstheme="minorHAnsi"/>
          <w:b/>
          <w:bCs/>
        </w:rPr>
        <w:t>4.2.6.27.</w:t>
      </w:r>
      <w:r w:rsidRPr="009750B6">
        <w:rPr>
          <w:rFonts w:cstheme="minorHAnsi"/>
        </w:rPr>
        <w:t> </w:t>
      </w:r>
      <w:r w:rsidRPr="009750B6">
        <w:rPr>
          <w:rFonts w:asciiTheme="minorHAnsi" w:hAnsiTheme="minorHAnsi" w:cstheme="minorHAnsi"/>
        </w:rPr>
        <w:t>Рассчитайте средневзвешенную стоимость капитала компании, если стоимость собственного капитала по обыкновенным акциям составляет 25%, по привилегированным 16%, Стоимость долга 0,08. По данной компании: доля обыкновенных акций в общей стоимости компании 51%, доля привилегированных - 26%. Доля долга 23%. Ставка налога на прибыль 17%. Целевое (рыночное) отношение: отношение заемного к собственному капиталу составляет 0,43. Налог на дивидендный доход - 13%.</w:t>
      </w:r>
    </w:p>
    <w:p w14:paraId="60343989" w14:textId="77777777" w:rsidR="009038E7" w:rsidRPr="009750B6" w:rsidRDefault="009038E7" w:rsidP="00523C57">
      <w:pPr>
        <w:pStyle w:val="af2"/>
        <w:jc w:val="both"/>
        <w:rPr>
          <w:rFonts w:asciiTheme="minorHAnsi" w:hAnsiTheme="minorHAnsi" w:cstheme="minorHAnsi"/>
        </w:rPr>
      </w:pPr>
      <w:r w:rsidRPr="009750B6">
        <w:rPr>
          <w:rFonts w:asciiTheme="minorHAnsi" w:hAnsiTheme="minorHAnsi" w:cstheme="minorHAnsi"/>
        </w:rPr>
        <w:t xml:space="preserve">Варианты ответа: </w:t>
      </w:r>
    </w:p>
    <w:p w14:paraId="4E903973" w14:textId="77777777" w:rsidR="009038E7" w:rsidRPr="009750B6" w:rsidRDefault="009038E7" w:rsidP="00523C57">
      <w:pPr>
        <w:numPr>
          <w:ilvl w:val="0"/>
          <w:numId w:val="704"/>
        </w:numPr>
        <w:spacing w:before="100" w:beforeAutospacing="1" w:after="100" w:afterAutospacing="1"/>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17,4%</w:t>
      </w:r>
    </w:p>
    <w:p w14:paraId="0DF8D436" w14:textId="77777777" w:rsidR="009038E7" w:rsidRPr="009750B6" w:rsidRDefault="009038E7" w:rsidP="00523C57">
      <w:pPr>
        <w:numPr>
          <w:ilvl w:val="0"/>
          <w:numId w:val="704"/>
        </w:numPr>
        <w:spacing w:before="100" w:beforeAutospacing="1" w:after="100" w:afterAutospacing="1"/>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17,9%</w:t>
      </w:r>
    </w:p>
    <w:p w14:paraId="1DF1D085" w14:textId="77777777" w:rsidR="009038E7" w:rsidRPr="009750B6" w:rsidRDefault="009038E7" w:rsidP="00523C57">
      <w:pPr>
        <w:numPr>
          <w:ilvl w:val="0"/>
          <w:numId w:val="704"/>
        </w:numPr>
        <w:spacing w:before="100" w:beforeAutospacing="1" w:after="100" w:afterAutospacing="1"/>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18,4%</w:t>
      </w:r>
    </w:p>
    <w:p w14:paraId="6522FAEB" w14:textId="3ED2A13B" w:rsidR="00F80130" w:rsidRPr="009750B6" w:rsidRDefault="009038E7" w:rsidP="00523C57">
      <w:pPr>
        <w:numPr>
          <w:ilvl w:val="0"/>
          <w:numId w:val="704"/>
        </w:numPr>
        <w:spacing w:before="100" w:beforeAutospacing="1" w:after="100" w:afterAutospacing="1"/>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19,8%</w:t>
      </w:r>
      <w:r w:rsidR="00F80130" w:rsidRPr="009750B6">
        <w:rPr>
          <w:rFonts w:cstheme="minorHAnsi"/>
          <w:lang w:val="ru-RU"/>
        </w:rPr>
        <w:br w:type="page"/>
      </w:r>
    </w:p>
    <w:p w14:paraId="0A01054E" w14:textId="77777777" w:rsidR="00E04B24" w:rsidRPr="009750B6" w:rsidRDefault="00397D61" w:rsidP="00523C57">
      <w:pPr>
        <w:pStyle w:val="10"/>
        <w:spacing w:before="0" w:line="240" w:lineRule="auto"/>
        <w:jc w:val="center"/>
        <w:rPr>
          <w:rFonts w:asciiTheme="minorHAnsi" w:hAnsiTheme="minorHAnsi" w:cstheme="minorHAnsi"/>
          <w:color w:val="auto"/>
        </w:rPr>
      </w:pPr>
      <w:bookmarkStart w:id="66" w:name="_Toc75862730"/>
      <w:r w:rsidRPr="009750B6">
        <w:rPr>
          <w:rFonts w:asciiTheme="minorHAnsi" w:hAnsiTheme="minorHAnsi" w:cstheme="minorHAnsi"/>
          <w:color w:val="auto"/>
        </w:rPr>
        <w:lastRenderedPageBreak/>
        <w:t xml:space="preserve">5. </w:t>
      </w:r>
      <w:r w:rsidR="00E04B24" w:rsidRPr="009750B6">
        <w:rPr>
          <w:rFonts w:asciiTheme="minorHAnsi" w:hAnsiTheme="minorHAnsi" w:cstheme="minorHAnsi"/>
          <w:color w:val="auto"/>
        </w:rPr>
        <w:t>НАПРАВЛЕНИ</w:t>
      </w:r>
      <w:r w:rsidR="001A2175" w:rsidRPr="009750B6">
        <w:rPr>
          <w:rFonts w:asciiTheme="minorHAnsi" w:hAnsiTheme="minorHAnsi" w:cstheme="minorHAnsi"/>
          <w:color w:val="auto"/>
        </w:rPr>
        <w:t>Е</w:t>
      </w:r>
      <w:r w:rsidR="00E04B24" w:rsidRPr="009750B6">
        <w:rPr>
          <w:rFonts w:asciiTheme="minorHAnsi" w:hAnsiTheme="minorHAnsi" w:cstheme="minorHAnsi"/>
          <w:color w:val="auto"/>
        </w:rPr>
        <w:t xml:space="preserve"> «ДВИЖИМОЕ ИМУЩЕСТВО»</w:t>
      </w:r>
      <w:bookmarkEnd w:id="65"/>
      <w:bookmarkEnd w:id="66"/>
    </w:p>
    <w:p w14:paraId="64354572" w14:textId="77777777" w:rsidR="008E1CE4" w:rsidRPr="009750B6" w:rsidRDefault="008E1CE4" w:rsidP="00523C57">
      <w:pPr>
        <w:pStyle w:val="20"/>
        <w:spacing w:before="0" w:line="240" w:lineRule="auto"/>
        <w:jc w:val="center"/>
        <w:rPr>
          <w:rFonts w:asciiTheme="minorHAnsi" w:hAnsiTheme="minorHAnsi" w:cstheme="minorHAnsi"/>
          <w:b/>
          <w:color w:val="auto"/>
          <w:sz w:val="28"/>
          <w:szCs w:val="28"/>
        </w:rPr>
      </w:pPr>
      <w:bookmarkStart w:id="67" w:name="_Toc500751335"/>
      <w:bookmarkStart w:id="68" w:name="_Toc75862731"/>
      <w:r w:rsidRPr="009750B6">
        <w:rPr>
          <w:rFonts w:asciiTheme="minorHAnsi" w:hAnsiTheme="minorHAnsi" w:cstheme="minorHAnsi"/>
          <w:b/>
          <w:color w:val="auto"/>
          <w:sz w:val="28"/>
          <w:szCs w:val="28"/>
        </w:rPr>
        <w:t>5.1. Теория</w:t>
      </w:r>
      <w:bookmarkEnd w:id="67"/>
      <w:bookmarkEnd w:id="68"/>
    </w:p>
    <w:p w14:paraId="6AB60486" w14:textId="77777777" w:rsidR="008256F1" w:rsidRPr="009750B6" w:rsidRDefault="008256F1" w:rsidP="00523C57">
      <w:pPr>
        <w:pStyle w:val="af2"/>
        <w:spacing w:before="0" w:beforeAutospacing="0" w:after="0" w:afterAutospacing="0"/>
        <w:jc w:val="both"/>
        <w:rPr>
          <w:rFonts w:asciiTheme="minorHAnsi" w:hAnsiTheme="minorHAnsi" w:cstheme="minorHAnsi"/>
          <w:bCs/>
        </w:rPr>
      </w:pPr>
      <w:bookmarkStart w:id="69" w:name="_Toc500751336"/>
    </w:p>
    <w:p w14:paraId="63D867E9" w14:textId="77777777" w:rsidR="007C1714" w:rsidRPr="009750B6" w:rsidRDefault="004468AC" w:rsidP="00523C57">
      <w:pPr>
        <w:pStyle w:val="3"/>
        <w:spacing w:before="0" w:line="240" w:lineRule="auto"/>
        <w:jc w:val="center"/>
        <w:rPr>
          <w:rFonts w:asciiTheme="minorHAnsi" w:hAnsiTheme="minorHAnsi" w:cstheme="minorHAnsi"/>
          <w:color w:val="auto"/>
          <w:sz w:val="24"/>
          <w:szCs w:val="24"/>
        </w:rPr>
      </w:pPr>
      <w:bookmarkStart w:id="70" w:name="_Toc75862732"/>
      <w:r w:rsidRPr="009750B6">
        <w:rPr>
          <w:rFonts w:asciiTheme="minorHAnsi" w:hAnsiTheme="minorHAnsi" w:cstheme="minorHAnsi"/>
          <w:color w:val="auto"/>
          <w:sz w:val="24"/>
          <w:szCs w:val="24"/>
        </w:rPr>
        <w:t>5.1.1. Законодательство</w:t>
      </w:r>
      <w:bookmarkStart w:id="71" w:name="_Toc500751337"/>
      <w:bookmarkEnd w:id="69"/>
      <w:bookmarkEnd w:id="70"/>
    </w:p>
    <w:p w14:paraId="001750AE"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w:t>
      </w:r>
      <w:r w:rsidRPr="009750B6">
        <w:rPr>
          <w:rFonts w:asciiTheme="minorHAnsi" w:eastAsia="Times New Roman" w:hAnsiTheme="minorHAnsi" w:cstheme="minorHAnsi"/>
          <w:lang w:val="ru-RU" w:eastAsia="ru-RU"/>
        </w:rPr>
        <w:t> В каких сегментах оценщик исследует рынок для оценки стоимости машин и оборудования согласно Федеральному стандарту оценки «Оценка стоимости машин и оборудования (ФСО № 10)», утвержденному приказом Минэкономразвития России № 328 от 01.06.2015?</w:t>
      </w:r>
    </w:p>
    <w:p w14:paraId="197EE06E"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В тех сегментах, в которых может быть реализована наиболее значимая по стоимости часть оцениваемых машин и единиц оборудования</w:t>
      </w:r>
    </w:p>
    <w:p w14:paraId="33749ECD"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Исследуются сегменты как первичного, так и вторичного рынка, если для объекта оценки эти виды рынка существуют</w:t>
      </w:r>
    </w:p>
    <w:p w14:paraId="1BFCE081"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Только вторичный рынок, если оборудование не является новым</w:t>
      </w:r>
    </w:p>
    <w:p w14:paraId="4F3D87CF"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Во всех сегментах, в которых могут быть реализованы все части оцениваемых машин и единицы оборудования, в которых могут быть реализованы все части оцениваемых машин и единицы оборудования</w:t>
      </w:r>
    </w:p>
    <w:p w14:paraId="068FECF7" w14:textId="77777777" w:rsidR="00F273CA" w:rsidRPr="009750B6" w:rsidRDefault="00F273CA" w:rsidP="00523C57">
      <w:pPr>
        <w:numPr>
          <w:ilvl w:val="0"/>
          <w:numId w:val="4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5A826E42" w14:textId="77777777" w:rsidR="00F273CA" w:rsidRPr="009750B6" w:rsidRDefault="00F273CA" w:rsidP="00523C57">
      <w:pPr>
        <w:numPr>
          <w:ilvl w:val="0"/>
          <w:numId w:val="4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58CCD276" w14:textId="77777777" w:rsidR="00F273CA" w:rsidRPr="009750B6" w:rsidRDefault="00F273CA" w:rsidP="00523C57">
      <w:pPr>
        <w:numPr>
          <w:ilvl w:val="0"/>
          <w:numId w:val="4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44B2D5B4" w14:textId="77777777" w:rsidR="00F273CA" w:rsidRPr="009750B6" w:rsidRDefault="00F273CA" w:rsidP="00523C57">
      <w:pPr>
        <w:numPr>
          <w:ilvl w:val="0"/>
          <w:numId w:val="4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w:t>
      </w:r>
    </w:p>
    <w:p w14:paraId="1BBD3641" w14:textId="77777777" w:rsidR="00F273CA" w:rsidRPr="009750B6" w:rsidRDefault="00F273CA" w:rsidP="00523C57">
      <w:pPr>
        <w:numPr>
          <w:ilvl w:val="0"/>
          <w:numId w:val="45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w:t>
      </w:r>
    </w:p>
    <w:p w14:paraId="44D7299D" w14:textId="77777777" w:rsidR="00F273CA" w:rsidRPr="009750B6" w:rsidRDefault="00F273CA" w:rsidP="00523C57">
      <w:pPr>
        <w:rPr>
          <w:rFonts w:asciiTheme="minorHAnsi" w:eastAsia="Times New Roman" w:hAnsiTheme="minorHAnsi" w:cstheme="minorHAnsi"/>
          <w:lang w:val="ru-RU" w:eastAsia="ru-RU"/>
        </w:rPr>
      </w:pPr>
    </w:p>
    <w:p w14:paraId="0D644940"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w:t>
      </w:r>
      <w:r w:rsidRPr="009750B6">
        <w:rPr>
          <w:rFonts w:asciiTheme="minorHAnsi" w:eastAsia="Times New Roman" w:hAnsiTheme="minorHAnsi" w:cstheme="minorHAnsi"/>
          <w:lang w:val="ru-RU" w:eastAsia="ru-RU"/>
        </w:rPr>
        <w:t> Должен ли оценщик согласно Федеральному стандарту оценки «Оценка стоимости машин и оборудования (ФСО № 10)», утвержденному приказом Минэкономразвития России № 328 от 01.06.2015, учитывать стоимость нематериальных активов в составе стоимости оборудования, если эксплуатация такого оборудования невозможна без использования нематериальных активов (например, специализированной базы данных и лицензии)?</w:t>
      </w:r>
    </w:p>
    <w:p w14:paraId="5B5ACE3A"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45A666D4" w14:textId="77777777" w:rsidR="00F273CA" w:rsidRPr="009750B6" w:rsidRDefault="00F273CA" w:rsidP="00523C57">
      <w:pPr>
        <w:numPr>
          <w:ilvl w:val="0"/>
          <w:numId w:val="4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Должен</w:t>
      </w:r>
    </w:p>
    <w:p w14:paraId="1BC3B21A" w14:textId="77777777" w:rsidR="00F273CA" w:rsidRPr="009750B6" w:rsidRDefault="00F273CA" w:rsidP="00523C57">
      <w:pPr>
        <w:numPr>
          <w:ilvl w:val="0"/>
          <w:numId w:val="4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должен</w:t>
      </w:r>
    </w:p>
    <w:p w14:paraId="3D94562E" w14:textId="77777777" w:rsidR="00F273CA" w:rsidRPr="009750B6" w:rsidRDefault="00F273CA" w:rsidP="00523C57">
      <w:pPr>
        <w:numPr>
          <w:ilvl w:val="0"/>
          <w:numId w:val="45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Зависит от задания на оценку</w:t>
      </w:r>
    </w:p>
    <w:p w14:paraId="7EBAE82A" w14:textId="77777777" w:rsidR="00F273CA" w:rsidRPr="009750B6" w:rsidRDefault="00F273CA" w:rsidP="00523C57">
      <w:pPr>
        <w:numPr>
          <w:ilvl w:val="0"/>
          <w:numId w:val="4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ФСО № 10 нет упоминания об оценке нематериальных активов</w:t>
      </w:r>
    </w:p>
    <w:p w14:paraId="6369A212" w14:textId="77777777" w:rsidR="00F273CA" w:rsidRPr="009750B6" w:rsidRDefault="00F273CA" w:rsidP="00523C57">
      <w:pPr>
        <w:jc w:val="both"/>
        <w:rPr>
          <w:rFonts w:asciiTheme="minorHAnsi" w:eastAsia="Times New Roman" w:hAnsiTheme="minorHAnsi" w:cstheme="minorHAnsi"/>
          <w:lang w:val="ru-RU" w:eastAsia="ru-RU"/>
        </w:rPr>
      </w:pPr>
    </w:p>
    <w:p w14:paraId="667B6E78"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5.1.1.3.</w:t>
      </w:r>
      <w:r w:rsidRPr="009750B6">
        <w:rPr>
          <w:rFonts w:asciiTheme="minorHAnsi" w:eastAsia="Times New Roman" w:hAnsiTheme="minorHAnsi" w:cstheme="minorHAnsi"/>
          <w:lang w:val="ru-RU" w:eastAsia="ru-RU"/>
        </w:rPr>
        <w:t> Могут ли оцениваться подлежащие государственной регистрации воздушные и морские суда согласно Федеральному стандарту оценки «Оценка стоимости машин и оборудования (ФСО № 10)», утвержденному приказом Минэкономразвития России № 328 от 01.06.2015?</w:t>
      </w:r>
    </w:p>
    <w:p w14:paraId="2849DAF2"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461383A" w14:textId="77777777" w:rsidR="00F273CA" w:rsidRPr="009750B6" w:rsidRDefault="00F273CA" w:rsidP="00523C57">
      <w:pPr>
        <w:numPr>
          <w:ilvl w:val="0"/>
          <w:numId w:val="4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они являются объектами недвижимости</w:t>
      </w:r>
    </w:p>
    <w:p w14:paraId="10B6D966" w14:textId="77777777" w:rsidR="00F273CA" w:rsidRPr="009750B6" w:rsidRDefault="00F273CA" w:rsidP="00523C57">
      <w:pPr>
        <w:numPr>
          <w:ilvl w:val="0"/>
          <w:numId w:val="4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могут, если это указано в Задании на оценку</w:t>
      </w:r>
    </w:p>
    <w:p w14:paraId="51BEC6BD" w14:textId="77777777" w:rsidR="00F273CA" w:rsidRPr="009750B6" w:rsidRDefault="00F273CA" w:rsidP="00523C57">
      <w:pPr>
        <w:numPr>
          <w:ilvl w:val="0"/>
          <w:numId w:val="4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всегда могут</w:t>
      </w:r>
    </w:p>
    <w:p w14:paraId="1EDB32B4" w14:textId="77777777" w:rsidR="00F273CA" w:rsidRPr="009750B6" w:rsidRDefault="00F273CA" w:rsidP="00523C57">
      <w:pPr>
        <w:jc w:val="both"/>
        <w:rPr>
          <w:rFonts w:asciiTheme="minorHAnsi" w:eastAsia="Times New Roman" w:hAnsiTheme="minorHAnsi" w:cstheme="minorHAnsi"/>
          <w:lang w:val="ru-RU" w:eastAsia="ru-RU"/>
        </w:rPr>
      </w:pPr>
    </w:p>
    <w:p w14:paraId="5A34E866"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5.1.1.4.</w:t>
      </w:r>
      <w:r w:rsidRPr="009750B6">
        <w:rPr>
          <w:rFonts w:asciiTheme="minorHAnsi" w:eastAsia="Times New Roman" w:hAnsiTheme="minorHAnsi" w:cstheme="minorHAnsi"/>
          <w:lang w:val="ru-RU" w:eastAsia="ru-RU"/>
        </w:rPr>
        <w:t> Распространяются ли положения Федерального стандарта оценки «Оценка стоимости машин и оборудования (ФСО № 10)», утвержденного приказом Минэкономразвития России № 328 от 01.06.2015,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w:t>
      </w:r>
    </w:p>
    <w:p w14:paraId="3AC4760F" w14:textId="77777777" w:rsidR="00BC58D0" w:rsidRPr="009750B6" w:rsidRDefault="00BC58D0"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DF1F199" w14:textId="77777777" w:rsidR="00F273CA" w:rsidRPr="009750B6" w:rsidRDefault="00F273CA" w:rsidP="00523C57">
      <w:pPr>
        <w:numPr>
          <w:ilvl w:val="0"/>
          <w:numId w:val="4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да</w:t>
      </w:r>
    </w:p>
    <w:p w14:paraId="65CE2D62" w14:textId="77777777" w:rsidR="00F273CA" w:rsidRPr="009750B6" w:rsidRDefault="00F273CA" w:rsidP="00523C57">
      <w:pPr>
        <w:numPr>
          <w:ilvl w:val="0"/>
          <w:numId w:val="45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нет; положения Федерального стандарта оценки «Оценка стоимости машин и оборудования (ФСО № 10)» не распространяются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w:t>
      </w:r>
    </w:p>
    <w:p w14:paraId="31AFE849" w14:textId="77777777" w:rsidR="00F273CA" w:rsidRPr="009750B6" w:rsidRDefault="00F273CA" w:rsidP="00523C57">
      <w:pPr>
        <w:numPr>
          <w:ilvl w:val="0"/>
          <w:numId w:val="4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если в задании на оценку не указано иное</w:t>
      </w:r>
    </w:p>
    <w:p w14:paraId="446F10A3" w14:textId="77777777" w:rsidR="00F273CA" w:rsidRPr="009750B6" w:rsidRDefault="00F273CA" w:rsidP="00523C57">
      <w:pPr>
        <w:numPr>
          <w:ilvl w:val="0"/>
          <w:numId w:val="4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Федеральном стандарте оценки «Оценка стоимости машин и оборудования (ФСО № 10)» нет информации об этом</w:t>
      </w:r>
    </w:p>
    <w:p w14:paraId="73DE0811" w14:textId="77777777" w:rsidR="00F273CA" w:rsidRPr="009750B6" w:rsidRDefault="00F273CA" w:rsidP="00523C57">
      <w:pPr>
        <w:rPr>
          <w:rFonts w:asciiTheme="minorHAnsi" w:eastAsia="Times New Roman" w:hAnsiTheme="minorHAnsi" w:cstheme="minorHAnsi"/>
          <w:lang w:val="ru-RU" w:eastAsia="ru-RU"/>
        </w:rPr>
      </w:pPr>
    </w:p>
    <w:p w14:paraId="27E85FA0"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5.1.1.5.</w:t>
      </w:r>
      <w:r w:rsidRPr="009750B6">
        <w:rPr>
          <w:rFonts w:asciiTheme="minorHAnsi" w:eastAsia="Times New Roman" w:hAnsiTheme="minorHAnsi" w:cstheme="minorHAnsi"/>
          <w:lang w:val="ru-RU" w:eastAsia="ru-RU"/>
        </w:rPr>
        <w:t> Что относится к движимому имуществу в соответствии с Гражданским кодексом Российской Федерации?</w:t>
      </w:r>
    </w:p>
    <w:p w14:paraId="18A942E3"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077B610" w14:textId="77777777" w:rsidR="00F273CA" w:rsidRPr="009750B6" w:rsidRDefault="00F273CA" w:rsidP="00523C57">
      <w:pPr>
        <w:numPr>
          <w:ilvl w:val="0"/>
          <w:numId w:val="4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Деньги, ценные бумаги, иное имущество за исключением земельных участков и объектов капитального строительства</w:t>
      </w:r>
    </w:p>
    <w:p w14:paraId="7B90551B" w14:textId="77777777" w:rsidR="00F273CA" w:rsidRPr="009750B6" w:rsidRDefault="00F273CA" w:rsidP="00523C57">
      <w:pPr>
        <w:numPr>
          <w:ilvl w:val="0"/>
          <w:numId w:val="4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Имущество, которое прочно не связано с землей</w:t>
      </w:r>
    </w:p>
    <w:p w14:paraId="6B1DF015" w14:textId="77777777" w:rsidR="00F273CA" w:rsidRPr="009750B6" w:rsidRDefault="00F273CA" w:rsidP="00523C57">
      <w:pPr>
        <w:numPr>
          <w:ilvl w:val="0"/>
          <w:numId w:val="45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Вещи, не относящиеся к недвижимости, включая деньги и ценные бумаги</w:t>
      </w:r>
    </w:p>
    <w:p w14:paraId="76903875" w14:textId="77777777" w:rsidR="00F273CA" w:rsidRPr="009750B6" w:rsidRDefault="00F273CA" w:rsidP="00523C57">
      <w:pPr>
        <w:numPr>
          <w:ilvl w:val="0"/>
          <w:numId w:val="45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Объекты, перемещение которых невозможно без несоразмерного ущерба их назначению</w:t>
      </w:r>
    </w:p>
    <w:p w14:paraId="15D2D0D3" w14:textId="77777777" w:rsidR="00F273CA" w:rsidRPr="009750B6" w:rsidRDefault="00F273CA" w:rsidP="00523C57">
      <w:pPr>
        <w:jc w:val="both"/>
        <w:rPr>
          <w:rFonts w:asciiTheme="minorHAnsi" w:eastAsia="Times New Roman" w:hAnsiTheme="minorHAnsi" w:cstheme="minorHAnsi"/>
          <w:lang w:val="ru-RU" w:eastAsia="ru-RU"/>
        </w:rPr>
      </w:pPr>
    </w:p>
    <w:p w14:paraId="53A1ECEB"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5.1.1.6.</w:t>
      </w:r>
      <w:r w:rsidRPr="009750B6">
        <w:rPr>
          <w:rFonts w:asciiTheme="minorHAnsi" w:eastAsia="Times New Roman" w:hAnsiTheme="minorHAnsi" w:cstheme="minorHAnsi"/>
          <w:lang w:val="ru-RU" w:eastAsia="ru-RU"/>
        </w:rPr>
        <w:t> Укажите, кому при передаче имущества в сублизинг согласно федеральному закону от 29.10.1998 №164-ФЗ "О финансовой аренде (лизинге)" переходит право требования к продавцу по договору сублизинга?</w:t>
      </w:r>
    </w:p>
    <w:p w14:paraId="060ACB0B" w14:textId="77777777" w:rsidR="00F273CA" w:rsidRPr="009750B6" w:rsidRDefault="00F273CA" w:rsidP="00523C57">
      <w:pPr>
        <w:numPr>
          <w:ilvl w:val="0"/>
          <w:numId w:val="4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требования переходит к лицу, указанному в договоре</w:t>
      </w:r>
    </w:p>
    <w:p w14:paraId="671C060A" w14:textId="77777777" w:rsidR="00F273CA" w:rsidRPr="009750B6" w:rsidRDefault="00F273CA" w:rsidP="00523C57">
      <w:pPr>
        <w:numPr>
          <w:ilvl w:val="0"/>
          <w:numId w:val="4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требования переходит к лизингодателю, указанному в договоре сублизинга</w:t>
      </w:r>
    </w:p>
    <w:p w14:paraId="39208B72" w14:textId="77777777" w:rsidR="00F273CA" w:rsidRPr="009750B6" w:rsidRDefault="00F273CA" w:rsidP="00523C57">
      <w:pPr>
        <w:numPr>
          <w:ilvl w:val="0"/>
          <w:numId w:val="45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Право требования переходит к лизингополучателю, указанному в договоре сублизинга</w:t>
      </w:r>
    </w:p>
    <w:p w14:paraId="309257C7" w14:textId="77777777" w:rsidR="00F273CA" w:rsidRPr="009750B6" w:rsidRDefault="00F273CA" w:rsidP="00523C57">
      <w:pPr>
        <w:numPr>
          <w:ilvl w:val="0"/>
          <w:numId w:val="4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Право требования не переходит</w:t>
      </w:r>
    </w:p>
    <w:p w14:paraId="793E2C14" w14:textId="77777777" w:rsidR="00F273CA" w:rsidRPr="009750B6" w:rsidRDefault="00F273CA" w:rsidP="00523C57">
      <w:pPr>
        <w:numPr>
          <w:ilvl w:val="0"/>
          <w:numId w:val="45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Зависит от условий договора сублизинга, если иное прямо не указано в Законе</w:t>
      </w:r>
    </w:p>
    <w:p w14:paraId="612E03B5" w14:textId="77777777" w:rsidR="00F273CA" w:rsidRPr="009750B6" w:rsidRDefault="00F273CA" w:rsidP="00523C57">
      <w:pPr>
        <w:jc w:val="both"/>
        <w:rPr>
          <w:rFonts w:asciiTheme="minorHAnsi" w:eastAsia="Times New Roman" w:hAnsiTheme="minorHAnsi" w:cstheme="minorHAnsi"/>
          <w:lang w:val="ru-RU" w:eastAsia="ru-RU"/>
        </w:rPr>
      </w:pPr>
    </w:p>
    <w:p w14:paraId="3D512E1D"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5.1.1.7.</w:t>
      </w:r>
      <w:r w:rsidRPr="009750B6">
        <w:rPr>
          <w:rFonts w:asciiTheme="minorHAnsi" w:eastAsia="Times New Roman" w:hAnsiTheme="minorHAnsi" w:cstheme="minorHAnsi"/>
          <w:lang w:val="ru-RU" w:eastAsia="ru-RU"/>
        </w:rPr>
        <w:t> Что признается точной копией объекта оценки согласно Федеральному стандарту оценки «Оценка стоимости машин и оборудования (ФСО № 10)», утвержденному приказом Минэкономразвития России № 328 от 01.06.2015?</w:t>
      </w:r>
    </w:p>
    <w:p w14:paraId="6E62F5EF" w14:textId="77777777" w:rsidR="00F273CA" w:rsidRPr="009750B6" w:rsidRDefault="00F273CA" w:rsidP="00523C57">
      <w:pPr>
        <w:numPr>
          <w:ilvl w:val="0"/>
          <w:numId w:val="4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 у которого совпадают с объектом оценки следующие признаки: наименование, обозначение модели (модификации), основные технические характеристики</w:t>
      </w:r>
    </w:p>
    <w:p w14:paraId="6581C523" w14:textId="77777777" w:rsidR="00F273CA" w:rsidRPr="009750B6" w:rsidRDefault="00F273CA" w:rsidP="00523C57">
      <w:pPr>
        <w:numPr>
          <w:ilvl w:val="0"/>
          <w:numId w:val="46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объект, у которого совпадают с объектом оценки, как минимум, следующие признаки: наименование, обозначение модели (модификации), основные технические характеристики</w:t>
      </w:r>
    </w:p>
    <w:p w14:paraId="3E74BE89" w14:textId="77777777" w:rsidR="00F273CA" w:rsidRPr="009750B6" w:rsidRDefault="00F273CA" w:rsidP="00523C57">
      <w:pPr>
        <w:numPr>
          <w:ilvl w:val="0"/>
          <w:numId w:val="4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 у которого совпадают с объектом оценки, как минимум, следующие признаки: наименование, обозначение модели (модификации), основные технические характеристики и состояние</w:t>
      </w:r>
    </w:p>
    <w:p w14:paraId="1FBE5A0D" w14:textId="77777777" w:rsidR="00F273CA" w:rsidRPr="009750B6" w:rsidRDefault="00F273CA" w:rsidP="00523C57">
      <w:pPr>
        <w:numPr>
          <w:ilvl w:val="0"/>
          <w:numId w:val="4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 у которого имеется сходство с объектом оценки по функциональному назначению, принципу действия, конструктивной схеме</w:t>
      </w:r>
    </w:p>
    <w:p w14:paraId="649154C0" w14:textId="77777777" w:rsidR="00F273CA" w:rsidRPr="009750B6" w:rsidRDefault="00F273CA" w:rsidP="00523C57">
      <w:pPr>
        <w:jc w:val="both"/>
        <w:rPr>
          <w:rFonts w:asciiTheme="minorHAnsi" w:eastAsia="Times New Roman" w:hAnsiTheme="minorHAnsi" w:cstheme="minorHAnsi"/>
          <w:lang w:val="ru-RU" w:eastAsia="ru-RU"/>
        </w:rPr>
      </w:pPr>
    </w:p>
    <w:p w14:paraId="366D3426"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5.1.1.8.</w:t>
      </w:r>
      <w:r w:rsidRPr="009750B6">
        <w:rPr>
          <w:rFonts w:asciiTheme="minorHAnsi" w:eastAsia="Times New Roman" w:hAnsiTheme="minorHAnsi" w:cstheme="minorHAnsi"/>
          <w:lang w:val="ru-RU" w:eastAsia="ru-RU"/>
        </w:rPr>
        <w:t xml:space="preserve"> Какие методы оценки согласно Федеральному стандарту оценки «Оценка стоимости машин и оборудования (ФСО № 10)», утвержденному приказом </w:t>
      </w:r>
      <w:r w:rsidRPr="009750B6">
        <w:rPr>
          <w:rFonts w:asciiTheme="minorHAnsi" w:eastAsia="Times New Roman" w:hAnsiTheme="minorHAnsi" w:cstheme="minorHAnsi"/>
          <w:lang w:val="ru-RU" w:eastAsia="ru-RU"/>
        </w:rPr>
        <w:lastRenderedPageBreak/>
        <w:t>Минэкономразвития России № 328 от 01.06.2015, могут быть использованы при оценке множества машин и оборудования?</w:t>
      </w:r>
    </w:p>
    <w:p w14:paraId="16766CF3"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методы индивидуальной оценки</w:t>
      </w:r>
    </w:p>
    <w:p w14:paraId="583E6345" w14:textId="77777777" w:rsidR="006A0ADF"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методы выборочной оценки</w:t>
      </w:r>
    </w:p>
    <w:p w14:paraId="6C73225C"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методы массовой оценки</w:t>
      </w:r>
    </w:p>
    <w:p w14:paraId="17FA0A87"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E728E1E" w14:textId="77777777" w:rsidR="00F273CA" w:rsidRPr="009750B6" w:rsidRDefault="00F273CA" w:rsidP="00523C57">
      <w:pPr>
        <w:numPr>
          <w:ilvl w:val="0"/>
          <w:numId w:val="4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3BC31421" w14:textId="77777777" w:rsidR="00F273CA" w:rsidRPr="009750B6" w:rsidRDefault="00F273CA" w:rsidP="00523C57">
      <w:pPr>
        <w:numPr>
          <w:ilvl w:val="0"/>
          <w:numId w:val="4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45E7F9F3" w14:textId="77777777" w:rsidR="00F273CA" w:rsidRPr="009750B6" w:rsidRDefault="00F273CA" w:rsidP="00523C57">
      <w:pPr>
        <w:numPr>
          <w:ilvl w:val="0"/>
          <w:numId w:val="4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6F6CAF73" w14:textId="77777777" w:rsidR="00F273CA" w:rsidRPr="009750B6" w:rsidRDefault="00F273CA" w:rsidP="00523C57">
      <w:pPr>
        <w:numPr>
          <w:ilvl w:val="0"/>
          <w:numId w:val="46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w:t>
      </w:r>
    </w:p>
    <w:p w14:paraId="3793B641" w14:textId="77777777" w:rsidR="00F273CA" w:rsidRPr="009750B6" w:rsidRDefault="00F273CA" w:rsidP="00523C57">
      <w:pPr>
        <w:numPr>
          <w:ilvl w:val="0"/>
          <w:numId w:val="4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перечисленные</w:t>
      </w:r>
    </w:p>
    <w:p w14:paraId="38C3AF9C" w14:textId="77777777" w:rsidR="00F273CA" w:rsidRPr="009750B6" w:rsidRDefault="00F273CA" w:rsidP="00523C57">
      <w:pPr>
        <w:jc w:val="both"/>
        <w:rPr>
          <w:rFonts w:asciiTheme="minorHAnsi" w:eastAsia="Times New Roman" w:hAnsiTheme="minorHAnsi" w:cstheme="minorHAnsi"/>
          <w:lang w:val="ru-RU" w:eastAsia="ru-RU"/>
        </w:rPr>
      </w:pPr>
    </w:p>
    <w:p w14:paraId="4634BEE6"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5.1.1.9.</w:t>
      </w:r>
      <w:r w:rsidRPr="009750B6">
        <w:rPr>
          <w:rFonts w:asciiTheme="minorHAnsi" w:eastAsia="Times New Roman" w:hAnsiTheme="minorHAnsi" w:cstheme="minorHAnsi"/>
          <w:lang w:val="ru-RU" w:eastAsia="ru-RU"/>
        </w:rPr>
        <w:t> Кто платит за ремонт и техобслуживание предмета лизинга?</w:t>
      </w:r>
    </w:p>
    <w:p w14:paraId="708C657A" w14:textId="77777777" w:rsidR="00F273CA" w:rsidRPr="009750B6" w:rsidRDefault="00F273CA" w:rsidP="00523C57">
      <w:pPr>
        <w:numPr>
          <w:ilvl w:val="0"/>
          <w:numId w:val="4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лизингополучатель и лизингодатель поровну</w:t>
      </w:r>
    </w:p>
    <w:p w14:paraId="551DF70D" w14:textId="77777777" w:rsidR="00F273CA" w:rsidRPr="009750B6" w:rsidRDefault="00F273CA" w:rsidP="00523C57">
      <w:pPr>
        <w:numPr>
          <w:ilvl w:val="0"/>
          <w:numId w:val="46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лизингополучатель за свой счёт, если иное не предусмотрено договором</w:t>
      </w:r>
    </w:p>
    <w:p w14:paraId="799B7FC4" w14:textId="77777777" w:rsidR="00F273CA" w:rsidRPr="009750B6" w:rsidRDefault="00F273CA" w:rsidP="00523C57">
      <w:pPr>
        <w:numPr>
          <w:ilvl w:val="0"/>
          <w:numId w:val="4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лизингодатель за свой счёт, если иное не предусмотрено договором</w:t>
      </w:r>
    </w:p>
    <w:p w14:paraId="5D817E6F" w14:textId="77777777" w:rsidR="00F273CA" w:rsidRPr="009750B6" w:rsidRDefault="00F273CA" w:rsidP="00523C57">
      <w:pPr>
        <w:numPr>
          <w:ilvl w:val="0"/>
          <w:numId w:val="4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плательщик определяется на основании условий договора лизинга</w:t>
      </w:r>
    </w:p>
    <w:p w14:paraId="4BDC4875" w14:textId="77777777" w:rsidR="00F273CA" w:rsidRPr="009750B6" w:rsidRDefault="00F273CA" w:rsidP="00523C57">
      <w:pPr>
        <w:jc w:val="both"/>
        <w:rPr>
          <w:rFonts w:asciiTheme="minorHAnsi" w:eastAsia="Times New Roman" w:hAnsiTheme="minorHAnsi" w:cstheme="minorHAnsi"/>
          <w:lang w:val="ru-RU" w:eastAsia="ru-RU"/>
        </w:rPr>
      </w:pPr>
    </w:p>
    <w:p w14:paraId="5CD48C11"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5.1.1.10.</w:t>
      </w:r>
      <w:r w:rsidRPr="009750B6">
        <w:rPr>
          <w:rFonts w:asciiTheme="minorHAnsi" w:eastAsia="Times New Roman" w:hAnsiTheme="minorHAnsi" w:cstheme="minorHAnsi"/>
          <w:lang w:val="ru-RU" w:eastAsia="ru-RU"/>
        </w:rPr>
        <w:t> Может ли лизингодатель в качестве предмета залога использовать предмет лизинга, который будет приобретен в будущем по условиям договора лизинга?</w:t>
      </w:r>
    </w:p>
    <w:p w14:paraId="610E40AA" w14:textId="77777777" w:rsidR="00F273CA" w:rsidRPr="009750B6" w:rsidRDefault="00F273CA" w:rsidP="00523C57">
      <w:pPr>
        <w:numPr>
          <w:ilvl w:val="0"/>
          <w:numId w:val="4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w:t>
      </w:r>
    </w:p>
    <w:p w14:paraId="7AD3A773" w14:textId="77777777" w:rsidR="00F273CA" w:rsidRPr="009750B6" w:rsidRDefault="00F273CA" w:rsidP="00523C57">
      <w:pPr>
        <w:numPr>
          <w:ilvl w:val="0"/>
          <w:numId w:val="4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за исключением случаев прямо указанных в законе</w:t>
      </w:r>
    </w:p>
    <w:p w14:paraId="24CBE3FC" w14:textId="77777777" w:rsidR="00F273CA" w:rsidRPr="009750B6" w:rsidRDefault="00F273CA" w:rsidP="00523C57">
      <w:pPr>
        <w:numPr>
          <w:ilvl w:val="0"/>
          <w:numId w:val="4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Может</w:t>
      </w:r>
    </w:p>
    <w:p w14:paraId="3CF6021B" w14:textId="77777777" w:rsidR="00F273CA" w:rsidRPr="009750B6" w:rsidRDefault="00F273CA" w:rsidP="00523C57">
      <w:pPr>
        <w:numPr>
          <w:ilvl w:val="0"/>
          <w:numId w:val="4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Может, если возможность залога указана в соответствующем договоре лизинга</w:t>
      </w:r>
    </w:p>
    <w:p w14:paraId="44BB8B31" w14:textId="77777777" w:rsidR="00F273CA" w:rsidRPr="009750B6" w:rsidRDefault="00F273CA" w:rsidP="00523C57">
      <w:pPr>
        <w:jc w:val="both"/>
        <w:rPr>
          <w:rFonts w:asciiTheme="minorHAnsi" w:eastAsia="Times New Roman" w:hAnsiTheme="minorHAnsi" w:cstheme="minorHAnsi"/>
          <w:lang w:val="ru-RU" w:eastAsia="ru-RU"/>
        </w:rPr>
      </w:pPr>
    </w:p>
    <w:p w14:paraId="69D7B848"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5.1.1.11.</w:t>
      </w:r>
      <w:r w:rsidRPr="009750B6">
        <w:rPr>
          <w:rFonts w:asciiTheme="minorHAnsi" w:eastAsia="Times New Roman" w:hAnsiTheme="minorHAnsi" w:cstheme="minorHAnsi"/>
          <w:lang w:val="ru-RU" w:eastAsia="ru-RU"/>
        </w:rPr>
        <w:t> Возможно ли обращение взыскания третьих лиц на предмет лизинга по обязательствам лизингополучателя?</w:t>
      </w:r>
    </w:p>
    <w:p w14:paraId="13C58810" w14:textId="77777777" w:rsidR="00F273CA" w:rsidRPr="009750B6" w:rsidRDefault="00F273CA" w:rsidP="00523C57">
      <w:pPr>
        <w:numPr>
          <w:ilvl w:val="0"/>
          <w:numId w:val="46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Нет</w:t>
      </w:r>
    </w:p>
    <w:p w14:paraId="1C01827D" w14:textId="77777777" w:rsidR="00F273CA" w:rsidRPr="009750B6" w:rsidRDefault="00F273CA" w:rsidP="00523C57">
      <w:pPr>
        <w:numPr>
          <w:ilvl w:val="0"/>
          <w:numId w:val="4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w:t>
      </w:r>
    </w:p>
    <w:p w14:paraId="00F7C37D" w14:textId="77777777" w:rsidR="00F273CA" w:rsidRPr="009750B6" w:rsidRDefault="00F273CA" w:rsidP="00523C57">
      <w:pPr>
        <w:numPr>
          <w:ilvl w:val="0"/>
          <w:numId w:val="4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Зависит от условий договора лизинга</w:t>
      </w:r>
    </w:p>
    <w:p w14:paraId="3C13503A" w14:textId="77777777" w:rsidR="00F273CA" w:rsidRPr="009750B6" w:rsidRDefault="00F273CA" w:rsidP="00523C57">
      <w:pPr>
        <w:numPr>
          <w:ilvl w:val="0"/>
          <w:numId w:val="4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Возможно на основании решения суда, вступившего в законную силу</w:t>
      </w:r>
    </w:p>
    <w:p w14:paraId="4BF9954A" w14:textId="77777777" w:rsidR="00F273CA" w:rsidRPr="009750B6" w:rsidRDefault="00F273CA" w:rsidP="00523C57">
      <w:pPr>
        <w:jc w:val="both"/>
        <w:rPr>
          <w:rFonts w:asciiTheme="minorHAnsi" w:eastAsia="Times New Roman" w:hAnsiTheme="minorHAnsi" w:cstheme="minorHAnsi"/>
          <w:lang w:val="ru-RU" w:eastAsia="ru-RU"/>
        </w:rPr>
      </w:pPr>
    </w:p>
    <w:p w14:paraId="40E1237B"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5.1.1.12.</w:t>
      </w:r>
      <w:r w:rsidRPr="009750B6">
        <w:rPr>
          <w:rFonts w:asciiTheme="minorHAnsi" w:eastAsia="Times New Roman" w:hAnsiTheme="minorHAnsi" w:cstheme="minorHAnsi"/>
          <w:lang w:val="ru-RU" w:eastAsia="ru-RU"/>
        </w:rPr>
        <w:t> Финансовый лизинг это:</w:t>
      </w:r>
    </w:p>
    <w:p w14:paraId="181AF93B" w14:textId="77777777" w:rsidR="00F273CA" w:rsidRPr="009750B6" w:rsidRDefault="00F273CA" w:rsidP="00523C57">
      <w:pPr>
        <w:numPr>
          <w:ilvl w:val="0"/>
          <w:numId w:val="4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приобретение предметов лизинга в целях передаче другой стороне в пользование</w:t>
      </w:r>
    </w:p>
    <w:p w14:paraId="5DD81437" w14:textId="77777777" w:rsidR="00F273CA" w:rsidRPr="009750B6" w:rsidRDefault="00F273CA" w:rsidP="00523C57">
      <w:pPr>
        <w:numPr>
          <w:ilvl w:val="0"/>
          <w:numId w:val="4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совокупность экономических и правовых отношений, возникающих в связи с реализацией договора лизинга</w:t>
      </w:r>
    </w:p>
    <w:p w14:paraId="458C5C45" w14:textId="77777777" w:rsidR="00F273CA" w:rsidRPr="009750B6" w:rsidRDefault="00F273CA" w:rsidP="00523C57">
      <w:pPr>
        <w:numPr>
          <w:ilvl w:val="0"/>
          <w:numId w:val="46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34BC9830" w14:textId="77777777" w:rsidR="00F273CA" w:rsidRPr="009750B6" w:rsidRDefault="00F273CA" w:rsidP="00523C57">
      <w:pPr>
        <w:numPr>
          <w:ilvl w:val="0"/>
          <w:numId w:val="4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совокупность правовых отношений, возникающих в связи с реализацией договора лизинга, в том числе приобретением предмета лизинга</w:t>
      </w:r>
    </w:p>
    <w:p w14:paraId="42272A1A" w14:textId="77777777" w:rsidR="00F273CA" w:rsidRPr="009750B6" w:rsidRDefault="00F273CA" w:rsidP="00523C57">
      <w:pPr>
        <w:numPr>
          <w:ilvl w:val="0"/>
          <w:numId w:val="4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совокупность экономических отношений, возникающих в связи с реализацией договора лизинга, в том числе приобретением предмета лизинга</w:t>
      </w:r>
    </w:p>
    <w:p w14:paraId="7386F7EA" w14:textId="77777777" w:rsidR="00F273CA" w:rsidRPr="009750B6" w:rsidRDefault="00F273CA" w:rsidP="00523C57">
      <w:pPr>
        <w:jc w:val="both"/>
        <w:rPr>
          <w:rFonts w:asciiTheme="minorHAnsi" w:eastAsia="Times New Roman" w:hAnsiTheme="minorHAnsi" w:cstheme="minorHAnsi"/>
          <w:lang w:val="ru-RU" w:eastAsia="ru-RU"/>
        </w:rPr>
      </w:pPr>
    </w:p>
    <w:p w14:paraId="1BE1CF5C"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5.1.1.13.</w:t>
      </w:r>
      <w:r w:rsidRPr="009750B6">
        <w:rPr>
          <w:rFonts w:asciiTheme="minorHAnsi" w:eastAsia="Times New Roman" w:hAnsiTheme="minorHAnsi" w:cstheme="minorHAnsi"/>
          <w:lang w:val="ru-RU" w:eastAsia="ru-RU"/>
        </w:rPr>
        <w:t> Чем в соответствии с Федеральным стандартом оценки «Оценка стоимости машин и оборудования (ФСО № 10)», утвержденным приказом Минэкономразвития России № 328 от 01.06.2015, устанавливается степень детализации работ по осмотру машин и оборудования при проведении оценки?</w:t>
      </w:r>
    </w:p>
    <w:p w14:paraId="40DCBFEF"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FBC008C" w14:textId="77777777" w:rsidR="00F273CA" w:rsidRPr="009750B6" w:rsidRDefault="00F273CA" w:rsidP="00523C57">
      <w:pPr>
        <w:numPr>
          <w:ilvl w:val="0"/>
          <w:numId w:val="4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Стандартами и правилами СРОО</w:t>
      </w:r>
    </w:p>
    <w:p w14:paraId="1A6DFB10" w14:textId="77777777" w:rsidR="00F273CA" w:rsidRPr="009750B6" w:rsidRDefault="00F273CA" w:rsidP="00523C57">
      <w:pPr>
        <w:numPr>
          <w:ilvl w:val="0"/>
          <w:numId w:val="46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Заданием на оценку</w:t>
      </w:r>
    </w:p>
    <w:p w14:paraId="08456690" w14:textId="77777777" w:rsidR="00F273CA" w:rsidRPr="009750B6" w:rsidRDefault="00F273CA" w:rsidP="00523C57">
      <w:pPr>
        <w:numPr>
          <w:ilvl w:val="0"/>
          <w:numId w:val="4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Федеральным законом</w:t>
      </w:r>
    </w:p>
    <w:p w14:paraId="697C5C4E" w14:textId="77777777" w:rsidR="00F273CA" w:rsidRPr="009750B6" w:rsidRDefault="00F273CA" w:rsidP="00523C57">
      <w:pPr>
        <w:numPr>
          <w:ilvl w:val="0"/>
          <w:numId w:val="4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Федеральным стандартом оценки</w:t>
      </w:r>
    </w:p>
    <w:p w14:paraId="62EE0CCD" w14:textId="77777777" w:rsidR="00F273CA" w:rsidRPr="009750B6" w:rsidRDefault="00F273CA" w:rsidP="00523C57">
      <w:pPr>
        <w:jc w:val="both"/>
        <w:rPr>
          <w:rFonts w:asciiTheme="minorHAnsi" w:eastAsia="Times New Roman" w:hAnsiTheme="minorHAnsi" w:cstheme="minorHAnsi"/>
          <w:lang w:val="ru-RU" w:eastAsia="ru-RU"/>
        </w:rPr>
      </w:pPr>
    </w:p>
    <w:p w14:paraId="616E06F6"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5.1.1.14.</w:t>
      </w:r>
      <w:r w:rsidRPr="009750B6">
        <w:rPr>
          <w:rFonts w:asciiTheme="minorHAnsi" w:eastAsia="Times New Roman" w:hAnsiTheme="minorHAnsi" w:cstheme="minorHAnsi"/>
          <w:lang w:val="ru-RU" w:eastAsia="ru-RU"/>
        </w:rPr>
        <w:t> Что должно совпасть, чтобы объект в соответствии с положениями Федерального стандарта оценки «Оценка стоимости машин и оборудования (ФСО № 10)», утвержденного приказом Минэкономразвития России № 328 от 01.06.2015, мог называться точной копией?</w:t>
      </w:r>
    </w:p>
    <w:p w14:paraId="550DFA2F"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Наименование</w:t>
      </w:r>
    </w:p>
    <w:p w14:paraId="1443CFB8"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Обозначение модели (модификации)</w:t>
      </w:r>
    </w:p>
    <w:p w14:paraId="088475E0"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Основные технические характеристики</w:t>
      </w:r>
    </w:p>
    <w:p w14:paraId="5CAAD669"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Год выпуска</w:t>
      </w:r>
    </w:p>
    <w:p w14:paraId="20F0514A"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Текущее использование</w:t>
      </w:r>
    </w:p>
    <w:p w14:paraId="3E6B40E0"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3A4A5AC" w14:textId="77777777" w:rsidR="00F273CA" w:rsidRPr="009750B6" w:rsidRDefault="00F273CA" w:rsidP="00523C57">
      <w:pPr>
        <w:numPr>
          <w:ilvl w:val="0"/>
          <w:numId w:val="4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4E747839" w14:textId="77777777" w:rsidR="00F273CA" w:rsidRPr="009750B6" w:rsidRDefault="00F273CA" w:rsidP="00523C57">
      <w:pPr>
        <w:numPr>
          <w:ilvl w:val="0"/>
          <w:numId w:val="4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6534FA25" w14:textId="77777777" w:rsidR="00F273CA" w:rsidRPr="009750B6" w:rsidRDefault="00F273CA" w:rsidP="00523C57">
      <w:pPr>
        <w:numPr>
          <w:ilvl w:val="0"/>
          <w:numId w:val="46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III</w:t>
      </w:r>
    </w:p>
    <w:p w14:paraId="3C6D5CAC" w14:textId="77777777" w:rsidR="00F273CA" w:rsidRPr="009750B6" w:rsidRDefault="00F273CA" w:rsidP="00523C57">
      <w:pPr>
        <w:numPr>
          <w:ilvl w:val="0"/>
          <w:numId w:val="4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4A88F64B" w14:textId="77777777" w:rsidR="00F273CA" w:rsidRPr="009750B6" w:rsidRDefault="00F273CA" w:rsidP="00523C57">
      <w:pPr>
        <w:numPr>
          <w:ilvl w:val="0"/>
          <w:numId w:val="4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V</w:t>
      </w:r>
    </w:p>
    <w:p w14:paraId="035D83DA" w14:textId="77777777" w:rsidR="00F273CA" w:rsidRPr="009750B6" w:rsidRDefault="00F273CA" w:rsidP="00523C57">
      <w:pPr>
        <w:numPr>
          <w:ilvl w:val="0"/>
          <w:numId w:val="4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V</w:t>
      </w:r>
    </w:p>
    <w:p w14:paraId="3597E530" w14:textId="77777777" w:rsidR="00F273CA" w:rsidRPr="009750B6" w:rsidRDefault="00F273CA" w:rsidP="00523C57">
      <w:pPr>
        <w:rPr>
          <w:rFonts w:asciiTheme="minorHAnsi" w:eastAsia="Times New Roman" w:hAnsiTheme="minorHAnsi" w:cstheme="minorHAnsi"/>
          <w:lang w:val="ru-RU" w:eastAsia="ru-RU"/>
        </w:rPr>
      </w:pPr>
    </w:p>
    <w:p w14:paraId="1F40359C"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5.1.1.15.</w:t>
      </w:r>
      <w:r w:rsidRPr="009750B6">
        <w:rPr>
          <w:rFonts w:asciiTheme="minorHAnsi" w:eastAsia="Times New Roman" w:hAnsiTheme="minorHAnsi" w:cstheme="minorHAnsi"/>
          <w:lang w:val="ru-RU" w:eastAsia="ru-RU"/>
        </w:rPr>
        <w:t> Верно ли, что в соответствии с Федеральным стандартом оценки «Оценка стоимости машин и оборудования (ФСО № 10)», утвержденным приказом Минэкономразвития России № 328 от 01.06.2015, в отсутствие документально подтвержденных обременений в отношении объекта оценки оценка проводится исходя из предположения об отсутствии таких обременений?</w:t>
      </w:r>
    </w:p>
    <w:p w14:paraId="7D556CF9"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1427B5A" w14:textId="77777777" w:rsidR="00F273CA" w:rsidRPr="009750B6" w:rsidRDefault="00F273CA" w:rsidP="00523C57">
      <w:pPr>
        <w:numPr>
          <w:ilvl w:val="0"/>
          <w:numId w:val="4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Оценка всегда проводится из предположения об отсутствии таких обременений</w:t>
      </w:r>
    </w:p>
    <w:p w14:paraId="7E82FEF0" w14:textId="77777777" w:rsidR="00F273CA" w:rsidRPr="009750B6" w:rsidRDefault="00F273CA" w:rsidP="00523C57">
      <w:pPr>
        <w:numPr>
          <w:ilvl w:val="0"/>
          <w:numId w:val="46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Верно, если в задании на оценку не указано иное</w:t>
      </w:r>
    </w:p>
    <w:p w14:paraId="027B35D3" w14:textId="77777777" w:rsidR="00F273CA" w:rsidRPr="009750B6" w:rsidRDefault="00F273CA" w:rsidP="00523C57">
      <w:pPr>
        <w:numPr>
          <w:ilvl w:val="0"/>
          <w:numId w:val="4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 Оценка проводится из предположения о возможности установления таких обременений</w:t>
      </w:r>
    </w:p>
    <w:p w14:paraId="4BCCA436" w14:textId="77777777" w:rsidR="00F273CA" w:rsidRPr="009750B6" w:rsidRDefault="00F273CA" w:rsidP="00523C57">
      <w:pPr>
        <w:numPr>
          <w:ilvl w:val="0"/>
          <w:numId w:val="46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 Оценка проводится из предположения о наличии обременений, обусловленных требованиями закона</w:t>
      </w:r>
    </w:p>
    <w:p w14:paraId="04C48D2E" w14:textId="77777777" w:rsidR="00F273CA" w:rsidRPr="009750B6" w:rsidRDefault="00F273CA" w:rsidP="00523C57">
      <w:pPr>
        <w:rPr>
          <w:rFonts w:asciiTheme="minorHAnsi" w:eastAsia="Times New Roman" w:hAnsiTheme="minorHAnsi" w:cstheme="minorHAnsi"/>
          <w:lang w:val="ru-RU" w:eastAsia="ru-RU"/>
        </w:rPr>
      </w:pPr>
    </w:p>
    <w:p w14:paraId="0368D4DD"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5.1.1.16.</w:t>
      </w:r>
      <w:r w:rsidRPr="009750B6">
        <w:rPr>
          <w:rFonts w:asciiTheme="minorHAnsi" w:eastAsia="Times New Roman" w:hAnsiTheme="minorHAnsi" w:cstheme="minorHAnsi"/>
          <w:lang w:val="ru-RU" w:eastAsia="ru-RU"/>
        </w:rPr>
        <w:t> Можно ли согласно Федеральному стандарту оценки «Оценка стоимости машин и оборудования (ФСО № 10)», утвержденному приказом Минэкономразвития России № 328 от 01.06.2015, для объекта оценки, представляющего собой множество машин и оборудования, использовать методы массовой оценки и в качестве итогов результата рассматривать стоимость объекта оценки, как единого целого?</w:t>
      </w:r>
    </w:p>
    <w:p w14:paraId="67BAC9C5"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3DB8035" w14:textId="77777777" w:rsidR="00F273CA" w:rsidRPr="009750B6" w:rsidRDefault="00F273CA" w:rsidP="00523C57">
      <w:pPr>
        <w:numPr>
          <w:ilvl w:val="0"/>
          <w:numId w:val="4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Такое положение отсутствует в ФСО № 10</w:t>
      </w:r>
    </w:p>
    <w:p w14:paraId="16D22B7A" w14:textId="77777777" w:rsidR="00F273CA" w:rsidRPr="009750B6" w:rsidRDefault="00F273CA" w:rsidP="00523C57">
      <w:pPr>
        <w:numPr>
          <w:ilvl w:val="0"/>
          <w:numId w:val="46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Можно</w:t>
      </w:r>
    </w:p>
    <w:p w14:paraId="17DA9FF8" w14:textId="77777777" w:rsidR="00F273CA" w:rsidRPr="009750B6" w:rsidRDefault="00F273CA" w:rsidP="00523C57">
      <w:pPr>
        <w:numPr>
          <w:ilvl w:val="0"/>
          <w:numId w:val="4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Нельзя, так как итоговый результат рассматривается, как единое целое</w:t>
      </w:r>
    </w:p>
    <w:p w14:paraId="3937ACDC" w14:textId="77777777" w:rsidR="00F273CA" w:rsidRPr="009750B6" w:rsidRDefault="00F273CA" w:rsidP="00523C57">
      <w:pPr>
        <w:numPr>
          <w:ilvl w:val="0"/>
          <w:numId w:val="4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Нельзя, так как могут быть использованы только методы индивидуальной оценки</w:t>
      </w:r>
    </w:p>
    <w:p w14:paraId="27EF3D81" w14:textId="77777777" w:rsidR="00F273CA" w:rsidRPr="009750B6" w:rsidRDefault="00F273CA" w:rsidP="00523C57">
      <w:pPr>
        <w:jc w:val="both"/>
        <w:rPr>
          <w:rFonts w:asciiTheme="minorHAnsi" w:eastAsia="Times New Roman" w:hAnsiTheme="minorHAnsi" w:cstheme="minorHAnsi"/>
          <w:lang w:val="ru-RU" w:eastAsia="ru-RU"/>
        </w:rPr>
      </w:pPr>
    </w:p>
    <w:p w14:paraId="20173F94"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5.1.1.17.</w:t>
      </w:r>
      <w:r w:rsidRPr="009750B6">
        <w:rPr>
          <w:rFonts w:asciiTheme="minorHAnsi" w:eastAsia="Times New Roman" w:hAnsiTheme="minorHAnsi" w:cstheme="minorHAnsi"/>
          <w:lang w:val="ru-RU" w:eastAsia="ru-RU"/>
        </w:rPr>
        <w:t> Затраты на воспроизводство машин и оборудования в соответствии с Федеральным стандартом оценки «Оценка стоимости машин и оборудования (ФСО № 10)», утвержденным приказом Минэкономразвития России № 328 от 01.06.2015, это:</w:t>
      </w:r>
    </w:p>
    <w:p w14:paraId="36EECFB5" w14:textId="77777777" w:rsidR="00F273CA" w:rsidRPr="009750B6" w:rsidRDefault="00F273C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2A31C6A" w14:textId="77777777" w:rsidR="00F273CA" w:rsidRPr="009750B6" w:rsidRDefault="00F273CA" w:rsidP="00523C57">
      <w:pPr>
        <w:numPr>
          <w:ilvl w:val="0"/>
          <w:numId w:val="4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средняя стоимость создания этого оборудования по результатам опроса работников организации</w:t>
      </w:r>
    </w:p>
    <w:p w14:paraId="4685B0D3" w14:textId="77777777" w:rsidR="00F273CA" w:rsidRPr="009750B6" w:rsidRDefault="00F273CA" w:rsidP="00523C57">
      <w:pPr>
        <w:numPr>
          <w:ilvl w:val="0"/>
          <w:numId w:val="47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затраты на создание или производство либо приобретение точной копии объекта оценки</w:t>
      </w:r>
    </w:p>
    <w:p w14:paraId="11DD6FD7" w14:textId="77777777" w:rsidR="00F273CA" w:rsidRPr="009750B6" w:rsidRDefault="00F273CA" w:rsidP="00523C57">
      <w:pPr>
        <w:numPr>
          <w:ilvl w:val="0"/>
          <w:numId w:val="4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средние затраты на производство аналогичного объекта по информации различных производителей</w:t>
      </w:r>
    </w:p>
    <w:p w14:paraId="771845C5" w14:textId="77777777" w:rsidR="00F273CA" w:rsidRPr="009750B6" w:rsidRDefault="00F273CA" w:rsidP="00523C57">
      <w:pPr>
        <w:numPr>
          <w:ilvl w:val="0"/>
          <w:numId w:val="4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средняя стоимость приобретения аналогичного объекта на рынке</w:t>
      </w:r>
    </w:p>
    <w:p w14:paraId="79399F62" w14:textId="77777777" w:rsidR="00F273CA" w:rsidRPr="009750B6" w:rsidRDefault="00F273CA" w:rsidP="00523C57">
      <w:pPr>
        <w:rPr>
          <w:rFonts w:asciiTheme="minorHAnsi" w:eastAsia="Times New Roman" w:hAnsiTheme="minorHAnsi" w:cstheme="minorHAnsi"/>
          <w:lang w:val="ru-RU" w:eastAsia="ru-RU"/>
        </w:rPr>
      </w:pPr>
    </w:p>
    <w:p w14:paraId="7E9D875B" w14:textId="77777777"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b/>
          <w:highlight w:val="cyan"/>
          <w:lang w:val="ru-RU" w:eastAsia="en-US"/>
        </w:rPr>
        <w:t>5.1.1.18.</w:t>
      </w:r>
      <w:r w:rsidRPr="008F46DC">
        <w:rPr>
          <w:rFonts w:asciiTheme="minorHAnsi" w:hAnsiTheme="minorHAnsi" w:cstheme="minorBidi"/>
          <w:highlight w:val="cyan"/>
          <w:lang w:val="ru-RU" w:eastAsia="en-US"/>
        </w:rPr>
        <w:t> В соответствии с Федеральным стандартом оценки «Оценка стоимости машин и оборудования (ФСО № 10)», утвержденным приказом Минэкономразвития России № 328 от 01.06.2015, задание на оценку объекта оценки должно содержать следующую дополнительную к указанной в общих стандартах оценки ФСО I - ФСО VI информацию:</w:t>
      </w:r>
    </w:p>
    <w:p w14:paraId="72BA261D" w14:textId="77777777"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 Состав оцениваемой группы машин и оборудования с указанием сведений по каждой машине и единице оборудования, достаточных для их идентификации</w:t>
      </w:r>
    </w:p>
    <w:p w14:paraId="05D5413D" w14:textId="77777777"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II. 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p w14:paraId="49E43903" w14:textId="77777777"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III. Информацию по учету нематериальных активов, необходимых для эксплуатации машин и оборудования (при наличии таких активов)</w:t>
      </w:r>
    </w:p>
    <w:p w14:paraId="64C06F79" w14:textId="77777777"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IV. Допущение об оценке машин и оборудования при условии перемещения с их текущего местоположения как отдельных объектов</w:t>
      </w:r>
    </w:p>
    <w:p w14:paraId="0592CC4B" w14:textId="4581602E" w:rsidR="00F33019" w:rsidRPr="008F46DC" w:rsidRDefault="00F33019" w:rsidP="00F33019">
      <w:pPr>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Варианты ответов:</w:t>
      </w:r>
    </w:p>
    <w:p w14:paraId="6BB41B41" w14:textId="77777777" w:rsidR="00F33019" w:rsidRPr="008F46DC" w:rsidRDefault="00F33019" w:rsidP="00F33019">
      <w:pPr>
        <w:numPr>
          <w:ilvl w:val="0"/>
          <w:numId w:val="470"/>
        </w:numPr>
        <w:ind w:left="1104"/>
        <w:jc w:val="both"/>
        <w:rPr>
          <w:rFonts w:asciiTheme="minorHAnsi" w:hAnsiTheme="minorHAnsi" w:cstheme="minorBidi"/>
          <w:b/>
          <w:highlight w:val="cyan"/>
          <w:lang w:val="ru-RU" w:eastAsia="en-US"/>
        </w:rPr>
      </w:pPr>
      <w:r w:rsidRPr="008F46DC">
        <w:rPr>
          <w:rFonts w:asciiTheme="minorHAnsi" w:hAnsiTheme="minorHAnsi" w:cstheme="minorBidi"/>
          <w:b/>
          <w:highlight w:val="cyan"/>
          <w:lang w:val="ru-RU" w:eastAsia="en-US"/>
        </w:rPr>
        <w:t>I, III</w:t>
      </w:r>
    </w:p>
    <w:p w14:paraId="77868DC9" w14:textId="77777777" w:rsidR="00F33019" w:rsidRPr="008F46DC" w:rsidRDefault="00F33019" w:rsidP="00F33019">
      <w:pPr>
        <w:numPr>
          <w:ilvl w:val="0"/>
          <w:numId w:val="470"/>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II, III</w:t>
      </w:r>
    </w:p>
    <w:p w14:paraId="7FFA5DEA" w14:textId="77777777" w:rsidR="00F33019" w:rsidRPr="008F46DC" w:rsidRDefault="00F33019" w:rsidP="00F33019">
      <w:pPr>
        <w:numPr>
          <w:ilvl w:val="0"/>
          <w:numId w:val="470"/>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I, IV</w:t>
      </w:r>
    </w:p>
    <w:p w14:paraId="42F1CAA0" w14:textId="77777777" w:rsidR="00F33019" w:rsidRPr="008F46DC" w:rsidRDefault="00F33019" w:rsidP="00F33019">
      <w:pPr>
        <w:numPr>
          <w:ilvl w:val="0"/>
          <w:numId w:val="470"/>
        </w:numPr>
        <w:ind w:left="1104"/>
        <w:jc w:val="both"/>
        <w:rPr>
          <w:rFonts w:asciiTheme="minorHAnsi" w:hAnsiTheme="minorHAnsi" w:cstheme="minorBidi"/>
          <w:highlight w:val="cyan"/>
          <w:lang w:val="ru-RU" w:eastAsia="en-US"/>
        </w:rPr>
      </w:pPr>
      <w:r w:rsidRPr="008F46DC">
        <w:rPr>
          <w:rFonts w:asciiTheme="minorHAnsi" w:hAnsiTheme="minorHAnsi" w:cstheme="minorBidi"/>
          <w:highlight w:val="cyan"/>
          <w:lang w:val="ru-RU" w:eastAsia="en-US"/>
        </w:rPr>
        <w:t>все перечисленное</w:t>
      </w:r>
    </w:p>
    <w:p w14:paraId="268A4443" w14:textId="77777777" w:rsidR="00F273CA" w:rsidRPr="009750B6" w:rsidRDefault="00F273CA" w:rsidP="00523C57">
      <w:pPr>
        <w:jc w:val="both"/>
        <w:rPr>
          <w:rFonts w:asciiTheme="minorHAnsi" w:eastAsia="Times New Roman" w:hAnsiTheme="minorHAnsi" w:cstheme="minorHAnsi"/>
          <w:lang w:val="ru-RU" w:eastAsia="ru-RU"/>
        </w:rPr>
      </w:pPr>
    </w:p>
    <w:p w14:paraId="21699793"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5.1.1.19.</w:t>
      </w:r>
      <w:r w:rsidRPr="009750B6">
        <w:rPr>
          <w:rFonts w:asciiTheme="minorHAnsi" w:eastAsia="Times New Roman" w:hAnsiTheme="minorHAnsi" w:cstheme="minorHAnsi"/>
          <w:lang w:val="ru-RU" w:eastAsia="ru-RU"/>
        </w:rPr>
        <w:t> Являются ли произведенные лизингополучателем улучшения предмета лизинга его собственностью?</w:t>
      </w:r>
    </w:p>
    <w:p w14:paraId="6AE89371"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76D3E9C" w14:textId="77777777" w:rsidR="00F273CA" w:rsidRPr="009750B6" w:rsidRDefault="00F273CA" w:rsidP="00523C57">
      <w:pPr>
        <w:numPr>
          <w:ilvl w:val="0"/>
          <w:numId w:val="4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всегда являются</w:t>
      </w:r>
    </w:p>
    <w:p w14:paraId="3507E620" w14:textId="77777777" w:rsidR="00F273CA" w:rsidRPr="009750B6" w:rsidRDefault="00F273CA" w:rsidP="00523C57">
      <w:pPr>
        <w:numPr>
          <w:ilvl w:val="0"/>
          <w:numId w:val="4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улучшения предмета лизинга являются собственностью лизингодателя</w:t>
      </w:r>
    </w:p>
    <w:p w14:paraId="0B14326B" w14:textId="77777777" w:rsidR="00F273CA" w:rsidRPr="009750B6" w:rsidRDefault="00F273CA" w:rsidP="00523C57">
      <w:pPr>
        <w:numPr>
          <w:ilvl w:val="0"/>
          <w:numId w:val="4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всегда являются в случае если они отделимы</w:t>
      </w:r>
    </w:p>
    <w:p w14:paraId="20DEEFB7" w14:textId="77777777" w:rsidR="00F273CA" w:rsidRPr="009750B6" w:rsidRDefault="00F273CA" w:rsidP="00523C57">
      <w:pPr>
        <w:numPr>
          <w:ilvl w:val="0"/>
          <w:numId w:val="47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Да, являются в случае если они отделимы и иное не предусмотрено договором лизинга</w:t>
      </w:r>
    </w:p>
    <w:p w14:paraId="239F05D7" w14:textId="77777777" w:rsidR="00F273CA" w:rsidRPr="009750B6" w:rsidRDefault="00F273CA" w:rsidP="00523C57">
      <w:pPr>
        <w:jc w:val="both"/>
        <w:rPr>
          <w:rFonts w:asciiTheme="minorHAnsi" w:eastAsia="Times New Roman" w:hAnsiTheme="minorHAnsi" w:cstheme="minorHAnsi"/>
          <w:lang w:val="ru-RU" w:eastAsia="ru-RU"/>
        </w:rPr>
      </w:pPr>
    </w:p>
    <w:p w14:paraId="26AFD216"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5.1.1.20.</w:t>
      </w:r>
      <w:r w:rsidRPr="009750B6">
        <w:rPr>
          <w:rFonts w:asciiTheme="minorHAnsi" w:eastAsia="Times New Roman" w:hAnsiTheme="minorHAnsi" w:cstheme="minorHAnsi"/>
          <w:lang w:val="ru-RU" w:eastAsia="ru-RU"/>
        </w:rPr>
        <w:t> По договору лизинга имущество предоставляется:</w:t>
      </w:r>
    </w:p>
    <w:p w14:paraId="421B6CAF"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Во временное владение</w:t>
      </w:r>
    </w:p>
    <w:p w14:paraId="3125557C"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Во временное пользование</w:t>
      </w:r>
    </w:p>
    <w:p w14:paraId="004D3CB5"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Во временное распоряжение</w:t>
      </w:r>
    </w:p>
    <w:p w14:paraId="2E1EAA3F"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В собственность по истечении определенного договором лизинга времени</w:t>
      </w:r>
    </w:p>
    <w:p w14:paraId="6975F918"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DE1FD82" w14:textId="77777777" w:rsidR="00F273CA" w:rsidRPr="009750B6" w:rsidRDefault="00F273CA" w:rsidP="00523C57">
      <w:pPr>
        <w:numPr>
          <w:ilvl w:val="0"/>
          <w:numId w:val="47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w:t>
      </w:r>
    </w:p>
    <w:p w14:paraId="11C764BB" w14:textId="77777777" w:rsidR="00F273CA" w:rsidRPr="009750B6" w:rsidRDefault="00F273CA" w:rsidP="00523C57">
      <w:pPr>
        <w:numPr>
          <w:ilvl w:val="0"/>
          <w:numId w:val="4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29702131" w14:textId="77777777" w:rsidR="00F273CA" w:rsidRPr="009750B6" w:rsidRDefault="00F273CA" w:rsidP="00523C57">
      <w:pPr>
        <w:numPr>
          <w:ilvl w:val="0"/>
          <w:numId w:val="4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4DB624AD" w14:textId="77777777" w:rsidR="00F273CA" w:rsidRPr="009750B6" w:rsidRDefault="00F273CA" w:rsidP="00523C57">
      <w:pPr>
        <w:numPr>
          <w:ilvl w:val="0"/>
          <w:numId w:val="4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5FA9CC73" w14:textId="77777777" w:rsidR="00F273CA" w:rsidRPr="009750B6" w:rsidRDefault="00F273CA" w:rsidP="00523C57">
      <w:pPr>
        <w:jc w:val="both"/>
        <w:rPr>
          <w:rFonts w:asciiTheme="minorHAnsi" w:eastAsia="Times New Roman" w:hAnsiTheme="minorHAnsi" w:cstheme="minorHAnsi"/>
          <w:lang w:val="ru-RU" w:eastAsia="ru-RU"/>
        </w:rPr>
      </w:pPr>
    </w:p>
    <w:p w14:paraId="10153C2F"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5.1.1.21.</w:t>
      </w:r>
      <w:r w:rsidRPr="009750B6">
        <w:rPr>
          <w:rFonts w:asciiTheme="minorHAnsi" w:eastAsia="Times New Roman" w:hAnsiTheme="minorHAnsi" w:cstheme="minorHAnsi"/>
          <w:lang w:val="ru-RU" w:eastAsia="ru-RU"/>
        </w:rPr>
        <w:t> Аналог является классификационным, если у него совпадают с объектом оценки:</w:t>
      </w:r>
    </w:p>
    <w:p w14:paraId="19B299D7"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3C47A82" w14:textId="77777777" w:rsidR="00F273CA" w:rsidRPr="009750B6" w:rsidRDefault="00F273CA" w:rsidP="00523C57">
      <w:pPr>
        <w:numPr>
          <w:ilvl w:val="0"/>
          <w:numId w:val="4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назначение</w:t>
      </w:r>
    </w:p>
    <w:p w14:paraId="539CD046" w14:textId="77777777" w:rsidR="00F273CA" w:rsidRPr="009750B6" w:rsidRDefault="00F273CA" w:rsidP="00523C57">
      <w:pPr>
        <w:numPr>
          <w:ilvl w:val="0"/>
          <w:numId w:val="4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принцип действия</w:t>
      </w:r>
    </w:p>
    <w:p w14:paraId="41EF01CB" w14:textId="77777777" w:rsidR="00F273CA" w:rsidRPr="009750B6" w:rsidRDefault="00F273CA" w:rsidP="00523C57">
      <w:pPr>
        <w:numPr>
          <w:ilvl w:val="0"/>
          <w:numId w:val="4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конструктивное исполнение</w:t>
      </w:r>
    </w:p>
    <w:p w14:paraId="0924A5F6" w14:textId="77777777" w:rsidR="00F273CA" w:rsidRPr="009750B6" w:rsidRDefault="00F273CA" w:rsidP="00523C57">
      <w:pPr>
        <w:numPr>
          <w:ilvl w:val="0"/>
          <w:numId w:val="4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технические характеристики</w:t>
      </w:r>
    </w:p>
    <w:p w14:paraId="5DFF8058" w14:textId="77777777" w:rsidR="00F273CA" w:rsidRPr="009750B6" w:rsidRDefault="00F273CA" w:rsidP="00523C57">
      <w:pPr>
        <w:numPr>
          <w:ilvl w:val="0"/>
          <w:numId w:val="4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назначение и технические характеристики</w:t>
      </w:r>
    </w:p>
    <w:p w14:paraId="2DEB8FBB" w14:textId="77777777" w:rsidR="00F273CA" w:rsidRPr="009750B6" w:rsidRDefault="00F273CA" w:rsidP="00523C57">
      <w:pPr>
        <w:numPr>
          <w:ilvl w:val="0"/>
          <w:numId w:val="47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назначение, принцип действия, конструктивное исполнение и технические характеристики</w:t>
      </w:r>
    </w:p>
    <w:p w14:paraId="40F5B1A8" w14:textId="77777777" w:rsidR="00F273CA" w:rsidRPr="009750B6" w:rsidRDefault="00F273CA" w:rsidP="00523C57">
      <w:pPr>
        <w:rPr>
          <w:rFonts w:asciiTheme="minorHAnsi" w:eastAsia="Times New Roman" w:hAnsiTheme="minorHAnsi" w:cstheme="minorHAnsi"/>
          <w:lang w:val="ru-RU" w:eastAsia="ru-RU"/>
        </w:rPr>
      </w:pPr>
    </w:p>
    <w:p w14:paraId="2CAD40C4" w14:textId="77777777" w:rsidR="00F273CA" w:rsidRPr="009750B6" w:rsidRDefault="00F273C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5.1.1.22.</w:t>
      </w:r>
      <w:r w:rsidRPr="009750B6">
        <w:rPr>
          <w:rFonts w:asciiTheme="minorHAnsi" w:eastAsia="Times New Roman" w:hAnsiTheme="minorHAnsi" w:cstheme="minorHAnsi"/>
          <w:lang w:val="ru-RU" w:eastAsia="ru-RU"/>
        </w:rPr>
        <w:t> В чьей собственности, согласно Федеральному закону от 29 октября 1998 г. № 164-ФЗ «О финансовой аренде (лизинге)», находится имущество, переданное во временное владение и пользование лизингополучателю?</w:t>
      </w:r>
    </w:p>
    <w:p w14:paraId="0D9A64AA" w14:textId="77777777" w:rsidR="00F273CA" w:rsidRPr="009750B6" w:rsidRDefault="00F273CA" w:rsidP="00523C57">
      <w:pPr>
        <w:numPr>
          <w:ilvl w:val="0"/>
          <w:numId w:val="47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Лизингодателя</w:t>
      </w:r>
    </w:p>
    <w:p w14:paraId="77148FD7" w14:textId="77777777" w:rsidR="00F273CA" w:rsidRPr="009750B6" w:rsidRDefault="00F273CA" w:rsidP="00523C57">
      <w:pPr>
        <w:numPr>
          <w:ilvl w:val="0"/>
          <w:numId w:val="4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Лизингополучателя</w:t>
      </w:r>
    </w:p>
    <w:p w14:paraId="6ADF333F" w14:textId="77777777" w:rsidR="00F273CA" w:rsidRPr="009750B6" w:rsidRDefault="00F273CA" w:rsidP="00523C57">
      <w:pPr>
        <w:numPr>
          <w:ilvl w:val="0"/>
          <w:numId w:val="4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Ни в чьей собственности</w:t>
      </w:r>
    </w:p>
    <w:p w14:paraId="0FBDF9BE" w14:textId="77777777" w:rsidR="00F273CA" w:rsidRPr="009750B6" w:rsidRDefault="00F273CA" w:rsidP="00523C57">
      <w:pPr>
        <w:numPr>
          <w:ilvl w:val="0"/>
          <w:numId w:val="47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законе нет такого положения</w:t>
      </w:r>
    </w:p>
    <w:p w14:paraId="06229943" w14:textId="77777777" w:rsidR="00F273CA" w:rsidRPr="009750B6" w:rsidRDefault="00F273CA" w:rsidP="00523C57">
      <w:pPr>
        <w:rPr>
          <w:rFonts w:asciiTheme="minorHAnsi" w:eastAsia="Times New Roman" w:hAnsiTheme="minorHAnsi" w:cstheme="minorHAnsi"/>
          <w:lang w:val="ru-RU" w:eastAsia="ru-RU"/>
        </w:rPr>
      </w:pPr>
    </w:p>
    <w:p w14:paraId="5B7BF6DC" w14:textId="77777777" w:rsidR="00F33019" w:rsidRPr="00F33019" w:rsidRDefault="00F33019" w:rsidP="00F33019">
      <w:pPr>
        <w:rPr>
          <w:rFonts w:asciiTheme="minorHAnsi" w:hAnsiTheme="minorHAnsi" w:cstheme="minorBidi"/>
          <w:highlight w:val="cyan"/>
          <w:lang w:val="ru-RU" w:eastAsia="en-US"/>
        </w:rPr>
      </w:pPr>
      <w:r w:rsidRPr="00F33019">
        <w:rPr>
          <w:rFonts w:asciiTheme="minorHAnsi" w:hAnsiTheme="minorHAnsi" w:cstheme="minorBidi"/>
          <w:b/>
          <w:highlight w:val="cyan"/>
          <w:lang w:val="ru-RU" w:eastAsia="en-US"/>
        </w:rPr>
        <w:t>5.1.1.23.</w:t>
      </w:r>
      <w:r w:rsidRPr="00F33019">
        <w:rPr>
          <w:rFonts w:asciiTheme="minorHAnsi" w:hAnsiTheme="minorHAnsi" w:cstheme="minorBidi"/>
          <w:highlight w:val="cyan"/>
          <w:lang w:val="ru-RU" w:eastAsia="en-US"/>
        </w:rPr>
        <w:t> Должна ли согласно Федеральному стандарту оценки «Оценка стоимости машин и оборудования (ФСО № 10)», утвержденному приказом Минэкономразвития России № 328 от 01.06.2015, в задании на оценку приводиться дополнительная к указанной в общих стандартах оценки ФСО I - ФСО VI информация об объекте оценки?</w:t>
      </w:r>
    </w:p>
    <w:p w14:paraId="3DBA317C" w14:textId="77777777" w:rsidR="00F33019" w:rsidRPr="00F33019" w:rsidRDefault="00F33019" w:rsidP="00F33019">
      <w:pPr>
        <w:numPr>
          <w:ilvl w:val="0"/>
          <w:numId w:val="475"/>
        </w:numPr>
        <w:ind w:left="1104"/>
        <w:rPr>
          <w:rFonts w:asciiTheme="minorHAnsi" w:hAnsiTheme="minorHAnsi" w:cstheme="minorBidi"/>
          <w:highlight w:val="cyan"/>
          <w:lang w:val="ru-RU" w:eastAsia="en-US"/>
        </w:rPr>
      </w:pPr>
      <w:r w:rsidRPr="00F33019">
        <w:rPr>
          <w:rFonts w:asciiTheme="minorHAnsi" w:hAnsiTheme="minorHAnsi" w:cstheme="minorBidi"/>
          <w:highlight w:val="cyan"/>
          <w:lang w:val="ru-RU" w:eastAsia="en-US"/>
        </w:rPr>
        <w:t>Да, состав оцениваемой группы машин и оборудования; информация по учету нематериальных активов, необходимых для эксплуатации машин и оборудования (при наличии таких активов)</w:t>
      </w:r>
    </w:p>
    <w:p w14:paraId="2B093A8A" w14:textId="77777777" w:rsidR="00F33019" w:rsidRPr="00F33019" w:rsidRDefault="00F33019" w:rsidP="00F33019">
      <w:pPr>
        <w:numPr>
          <w:ilvl w:val="0"/>
          <w:numId w:val="475"/>
        </w:numPr>
        <w:ind w:left="1104"/>
        <w:rPr>
          <w:rFonts w:asciiTheme="minorHAnsi" w:hAnsiTheme="minorHAnsi" w:cstheme="minorBidi"/>
          <w:highlight w:val="cyan"/>
          <w:lang w:val="ru-RU" w:eastAsia="en-US"/>
        </w:rPr>
      </w:pPr>
      <w:r w:rsidRPr="00F33019">
        <w:rPr>
          <w:rFonts w:asciiTheme="minorHAnsi" w:hAnsiTheme="minorHAnsi" w:cstheme="minorBidi"/>
          <w:highlight w:val="cyan"/>
          <w:lang w:val="ru-RU" w:eastAsia="en-US"/>
        </w:rPr>
        <w:t>Нет</w:t>
      </w:r>
    </w:p>
    <w:p w14:paraId="1C178778" w14:textId="77777777" w:rsidR="00F33019" w:rsidRPr="00F33019" w:rsidRDefault="00F33019" w:rsidP="00F33019">
      <w:pPr>
        <w:numPr>
          <w:ilvl w:val="0"/>
          <w:numId w:val="475"/>
        </w:numPr>
        <w:ind w:left="1104"/>
        <w:rPr>
          <w:rFonts w:asciiTheme="minorHAnsi" w:hAnsiTheme="minorHAnsi" w:cstheme="minorBidi"/>
          <w:highlight w:val="cyan"/>
          <w:lang w:val="ru-RU" w:eastAsia="en-US"/>
        </w:rPr>
      </w:pPr>
      <w:r w:rsidRPr="00F33019">
        <w:rPr>
          <w:rFonts w:asciiTheme="minorHAnsi" w:hAnsiTheme="minorHAnsi" w:cstheme="minorBidi"/>
          <w:highlight w:val="cyan"/>
          <w:lang w:val="ru-RU" w:eastAsia="en-US"/>
        </w:rPr>
        <w:t>Да, состав оцениваемой группы машин и оборудования</w:t>
      </w:r>
    </w:p>
    <w:p w14:paraId="4DB4B712" w14:textId="77777777" w:rsidR="00F33019" w:rsidRPr="00F33019" w:rsidRDefault="00F33019" w:rsidP="00F33019">
      <w:pPr>
        <w:numPr>
          <w:ilvl w:val="0"/>
          <w:numId w:val="475"/>
        </w:numPr>
        <w:ind w:left="1104"/>
        <w:rPr>
          <w:rFonts w:asciiTheme="minorHAnsi" w:hAnsiTheme="minorHAnsi" w:cstheme="minorBidi"/>
          <w:b/>
          <w:highlight w:val="cyan"/>
          <w:lang w:val="ru-RU" w:eastAsia="en-US"/>
        </w:rPr>
      </w:pPr>
      <w:r w:rsidRPr="00F33019">
        <w:rPr>
          <w:rFonts w:asciiTheme="minorHAnsi" w:hAnsiTheme="minorHAnsi" w:cstheme="minorBidi"/>
          <w:b/>
          <w:highlight w:val="cyan"/>
          <w:lang w:val="ru-RU" w:eastAsia="en-US"/>
        </w:rPr>
        <w:t>Да, информация по учету нематериальных активов, необходимых для эксплуатации машин и оборудования (при наличии таких активов)</w:t>
      </w:r>
    </w:p>
    <w:p w14:paraId="704E8CF5" w14:textId="77777777" w:rsidR="00F273CA" w:rsidRPr="009750B6" w:rsidRDefault="00F273CA" w:rsidP="00523C57">
      <w:pPr>
        <w:rPr>
          <w:rFonts w:asciiTheme="minorHAnsi" w:eastAsia="Times New Roman" w:hAnsiTheme="minorHAnsi" w:cstheme="minorHAnsi"/>
          <w:lang w:val="ru-RU" w:eastAsia="ru-RU"/>
        </w:rPr>
      </w:pPr>
    </w:p>
    <w:p w14:paraId="108276BD"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5.1.1.24.</w:t>
      </w:r>
      <w:r w:rsidRPr="009750B6">
        <w:rPr>
          <w:rFonts w:asciiTheme="minorHAnsi" w:eastAsia="Times New Roman" w:hAnsiTheme="minorHAnsi" w:cstheme="minorHAnsi"/>
          <w:lang w:val="ru-RU" w:eastAsia="ru-RU"/>
        </w:rPr>
        <w:t> Нужно ли согласно Федеральному стандарту оценки «Оценка стоимости машин и оборудования (ФСО № 10)», утвержденному приказом Минэкономразвития России № 328 от 01.06.2015, осматривать оцениваемый объект движимого имущества?</w:t>
      </w:r>
    </w:p>
    <w:p w14:paraId="7811DB24"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010F3E7" w14:textId="77777777" w:rsidR="00F273CA" w:rsidRPr="009750B6" w:rsidRDefault="00F273CA" w:rsidP="00523C57">
      <w:pPr>
        <w:numPr>
          <w:ilvl w:val="0"/>
          <w:numId w:val="4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нужно</w:t>
      </w:r>
    </w:p>
    <w:p w14:paraId="0569E0A1" w14:textId="77777777" w:rsidR="00F273CA" w:rsidRPr="009750B6" w:rsidRDefault="00F273CA" w:rsidP="00523C57">
      <w:pPr>
        <w:numPr>
          <w:ilvl w:val="0"/>
          <w:numId w:val="4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ФСО № 10 данный вопрос не регламентирован</w:t>
      </w:r>
    </w:p>
    <w:p w14:paraId="49DB2FB1" w14:textId="77777777" w:rsidR="00F273CA" w:rsidRPr="009750B6" w:rsidRDefault="00F273CA" w:rsidP="00523C57">
      <w:pPr>
        <w:numPr>
          <w:ilvl w:val="0"/>
          <w:numId w:val="47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 случае непроведения осмотра оцениваемого объекта оценщик приводит в отчете об оценке причины, по которым объект не осмотрен, и связанные с этим допущения и ограничения</w:t>
      </w:r>
    </w:p>
    <w:p w14:paraId="78C183C5" w14:textId="77777777" w:rsidR="00F273CA" w:rsidRPr="009750B6" w:rsidRDefault="00F273CA" w:rsidP="00523C57">
      <w:pPr>
        <w:numPr>
          <w:ilvl w:val="0"/>
          <w:numId w:val="4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Всегда нужно</w:t>
      </w:r>
    </w:p>
    <w:p w14:paraId="32E9210A" w14:textId="77777777" w:rsidR="00F273CA" w:rsidRPr="009750B6" w:rsidRDefault="00F273CA" w:rsidP="00523C57">
      <w:pPr>
        <w:jc w:val="both"/>
        <w:rPr>
          <w:rFonts w:asciiTheme="minorHAnsi" w:eastAsia="Times New Roman" w:hAnsiTheme="minorHAnsi" w:cstheme="minorHAnsi"/>
          <w:lang w:val="ru-RU" w:eastAsia="ru-RU"/>
        </w:rPr>
      </w:pPr>
    </w:p>
    <w:p w14:paraId="34A55BDE"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5.1.1.25.</w:t>
      </w:r>
      <w:r w:rsidRPr="009750B6">
        <w:rPr>
          <w:rFonts w:asciiTheme="minorHAnsi" w:eastAsia="Times New Roman" w:hAnsiTheme="minorHAnsi" w:cstheme="minorHAnsi"/>
          <w:lang w:val="ru-RU" w:eastAsia="ru-RU"/>
        </w:rPr>
        <w:t> Допускается ли согласно Федеральному закону от 29 октября 1998 г. № 164-ФЗ «О финансовой аренде (лизинге)» передача предмета лизинга в сублизинг?</w:t>
      </w:r>
    </w:p>
    <w:p w14:paraId="46C22851" w14:textId="77777777" w:rsidR="00F273CA" w:rsidRPr="009750B6" w:rsidRDefault="00F273CA" w:rsidP="00523C57">
      <w:pPr>
        <w:numPr>
          <w:ilvl w:val="0"/>
          <w:numId w:val="4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допускается</w:t>
      </w:r>
    </w:p>
    <w:p w14:paraId="21918F02" w14:textId="77777777" w:rsidR="00F273CA" w:rsidRPr="009750B6" w:rsidRDefault="00F273CA" w:rsidP="00523C57">
      <w:pPr>
        <w:numPr>
          <w:ilvl w:val="0"/>
          <w:numId w:val="47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Допускается при условии согласия лизингодателя в письменной форме</w:t>
      </w:r>
    </w:p>
    <w:p w14:paraId="6828028F" w14:textId="77777777" w:rsidR="00F273CA" w:rsidRPr="009750B6" w:rsidRDefault="00F273CA" w:rsidP="00523C57">
      <w:pPr>
        <w:numPr>
          <w:ilvl w:val="0"/>
          <w:numId w:val="4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допускается только в отношении государственной или муниципальной собственности</w:t>
      </w:r>
    </w:p>
    <w:p w14:paraId="61F7290D" w14:textId="77777777" w:rsidR="00F273CA" w:rsidRPr="009750B6" w:rsidRDefault="00F273CA" w:rsidP="00523C57">
      <w:pPr>
        <w:numPr>
          <w:ilvl w:val="0"/>
          <w:numId w:val="4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зависимости от условий договора лизинга</w:t>
      </w:r>
    </w:p>
    <w:p w14:paraId="61EEB049" w14:textId="77777777" w:rsidR="00F273CA" w:rsidRPr="009750B6" w:rsidRDefault="00F273CA" w:rsidP="00523C57">
      <w:pPr>
        <w:numPr>
          <w:ilvl w:val="0"/>
          <w:numId w:val="4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Допускается в любом случае</w:t>
      </w:r>
    </w:p>
    <w:p w14:paraId="1CEDD52F" w14:textId="77777777" w:rsidR="00F273CA" w:rsidRPr="009750B6" w:rsidRDefault="00F273CA" w:rsidP="00523C57">
      <w:pPr>
        <w:jc w:val="both"/>
        <w:rPr>
          <w:rFonts w:asciiTheme="minorHAnsi" w:eastAsia="Times New Roman" w:hAnsiTheme="minorHAnsi" w:cstheme="minorHAnsi"/>
          <w:lang w:val="ru-RU" w:eastAsia="ru-RU"/>
        </w:rPr>
      </w:pPr>
    </w:p>
    <w:p w14:paraId="6B183ECB"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5.1.1.26.</w:t>
      </w:r>
      <w:r w:rsidRPr="009750B6">
        <w:rPr>
          <w:rFonts w:asciiTheme="minorHAnsi" w:eastAsia="Times New Roman" w:hAnsiTheme="minorHAnsi" w:cstheme="minorHAnsi"/>
          <w:lang w:val="ru-RU" w:eastAsia="ru-RU"/>
        </w:rPr>
        <w:t> Является ли в соответствии с Федеральным стандартом оценки «Оценка стоимости машин и оборудования (ФСО № 10)», утвержденным приказом Минэкономразвития России № 328 от 01.06.2015, корректным утверждение: «специализированные машины – это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бизнеса»?</w:t>
      </w:r>
    </w:p>
    <w:p w14:paraId="1C2DDFF8" w14:textId="77777777" w:rsidR="00F273CA" w:rsidRPr="009750B6" w:rsidRDefault="00F273CA" w:rsidP="00523C57">
      <w:pPr>
        <w:numPr>
          <w:ilvl w:val="0"/>
          <w:numId w:val="47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Да</w:t>
      </w:r>
    </w:p>
    <w:p w14:paraId="26F5E810" w14:textId="77777777" w:rsidR="00F273CA" w:rsidRPr="009750B6" w:rsidRDefault="00F273CA" w:rsidP="00523C57">
      <w:pPr>
        <w:numPr>
          <w:ilvl w:val="0"/>
          <w:numId w:val="4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w:t>
      </w:r>
    </w:p>
    <w:p w14:paraId="42D485C7" w14:textId="77777777" w:rsidR="00F273CA" w:rsidRPr="009750B6" w:rsidRDefault="00F273CA" w:rsidP="00523C57">
      <w:pPr>
        <w:numPr>
          <w:ilvl w:val="0"/>
          <w:numId w:val="4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 но без "...и имеющая существенную стоимость только в составе бизнеса"</w:t>
      </w:r>
    </w:p>
    <w:p w14:paraId="6E1D0692" w14:textId="77777777" w:rsidR="00F273CA" w:rsidRPr="009750B6" w:rsidRDefault="00F273CA" w:rsidP="00523C57">
      <w:pPr>
        <w:numPr>
          <w:ilvl w:val="0"/>
          <w:numId w:val="4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ФСО № 10 нет упоминания об оценке специализированных машин.</w:t>
      </w:r>
    </w:p>
    <w:p w14:paraId="6A9202BA" w14:textId="77777777" w:rsidR="00F273CA" w:rsidRPr="009750B6" w:rsidRDefault="00F273CA" w:rsidP="00523C57">
      <w:pPr>
        <w:jc w:val="both"/>
        <w:rPr>
          <w:rFonts w:asciiTheme="minorHAnsi" w:eastAsia="Times New Roman" w:hAnsiTheme="minorHAnsi" w:cstheme="minorHAnsi"/>
          <w:lang w:val="ru-RU" w:eastAsia="ru-RU"/>
        </w:rPr>
      </w:pPr>
    </w:p>
    <w:p w14:paraId="7E7F84CA"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5.1.1.27.</w:t>
      </w:r>
      <w:r w:rsidRPr="009750B6">
        <w:rPr>
          <w:rFonts w:asciiTheme="minorHAnsi" w:eastAsia="Times New Roman" w:hAnsiTheme="minorHAnsi" w:cstheme="minorHAnsi"/>
          <w:lang w:val="ru-RU" w:eastAsia="ru-RU"/>
        </w:rPr>
        <w:t> Как согласно Федеральному стандарту оценки «Оценка стоимости машин и оборудования (ФСО № 10)», утвержденному приказом Минэкономразвития России № 328 от 01.06.2015, в задании на оценку устанавливается степень детализации работ по осмотру?</w:t>
      </w:r>
    </w:p>
    <w:p w14:paraId="7D1636CF"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полная</w:t>
      </w:r>
    </w:p>
    <w:p w14:paraId="5841A619"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частичная по указанию Заказчика</w:t>
      </w:r>
    </w:p>
    <w:p w14:paraId="698DF382" w14:textId="77777777" w:rsidR="00412A4B"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частичная с указанием критериев</w:t>
      </w:r>
    </w:p>
    <w:p w14:paraId="05C3A7AF"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без осмотра</w:t>
      </w:r>
    </w:p>
    <w:p w14:paraId="3E0495CD"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0F3C046" w14:textId="77777777" w:rsidR="00F273CA" w:rsidRPr="009750B6" w:rsidRDefault="00F273CA"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32241F5D" w14:textId="77777777" w:rsidR="00F273CA" w:rsidRPr="009750B6" w:rsidRDefault="00F273CA"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2ED3F5C6" w14:textId="77777777" w:rsidR="00F273CA" w:rsidRPr="009750B6" w:rsidRDefault="00F273CA"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14886F3F" w14:textId="77777777" w:rsidR="00F273CA" w:rsidRPr="009750B6" w:rsidRDefault="00F273CA"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w:t>
      </w:r>
    </w:p>
    <w:p w14:paraId="51206DD9" w14:textId="77777777" w:rsidR="00F273CA" w:rsidRPr="009750B6" w:rsidRDefault="00F273CA" w:rsidP="00523C57">
      <w:pPr>
        <w:numPr>
          <w:ilvl w:val="0"/>
          <w:numId w:val="47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 IV</w:t>
      </w:r>
    </w:p>
    <w:p w14:paraId="6422ECE1" w14:textId="77777777" w:rsidR="00F273CA" w:rsidRPr="009750B6" w:rsidRDefault="00F273CA" w:rsidP="00523C57">
      <w:pPr>
        <w:rPr>
          <w:rFonts w:asciiTheme="minorHAnsi" w:eastAsia="Times New Roman" w:hAnsiTheme="minorHAnsi" w:cstheme="minorHAnsi"/>
          <w:lang w:val="ru-RU" w:eastAsia="ru-RU"/>
        </w:rPr>
      </w:pPr>
    </w:p>
    <w:p w14:paraId="2AE665C8"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5.1.1.28.</w:t>
      </w:r>
      <w:r w:rsidRPr="009750B6">
        <w:rPr>
          <w:rFonts w:asciiTheme="minorHAnsi" w:eastAsia="Times New Roman" w:hAnsiTheme="minorHAnsi" w:cstheme="minorHAnsi"/>
          <w:lang w:val="ru-RU" w:eastAsia="ru-RU"/>
        </w:rPr>
        <w:t> Оценка каких объектов оценки регламентируется Федеральным стандартом оценки «Оценка стоимости машин и оборудования (ФСО № 10)», утвержденным приказом Минэкономразвития России № 328 от 01.06.2015?</w:t>
      </w:r>
    </w:p>
    <w:p w14:paraId="63DB6EAA"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43154C2" w14:textId="77777777" w:rsidR="00F273CA" w:rsidRPr="009750B6" w:rsidRDefault="00F273CA" w:rsidP="00523C57">
      <w:pPr>
        <w:numPr>
          <w:ilvl w:val="0"/>
          <w:numId w:val="4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коммерческая недвижимость</w:t>
      </w:r>
    </w:p>
    <w:p w14:paraId="238D90FD" w14:textId="77777777" w:rsidR="00F273CA" w:rsidRPr="009750B6" w:rsidRDefault="00F273CA" w:rsidP="00523C57">
      <w:pPr>
        <w:numPr>
          <w:ilvl w:val="0"/>
          <w:numId w:val="48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космические аппараты</w:t>
      </w:r>
    </w:p>
    <w:p w14:paraId="08FFECCA" w14:textId="77777777" w:rsidR="00F273CA" w:rsidRPr="009750B6" w:rsidRDefault="00F273CA" w:rsidP="00523C57">
      <w:pPr>
        <w:numPr>
          <w:ilvl w:val="0"/>
          <w:numId w:val="4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работы по устранению повреждений у объектов движимого имущества</w:t>
      </w:r>
    </w:p>
    <w:p w14:paraId="5D2BC1AB" w14:textId="77777777" w:rsidR="00F273CA" w:rsidRPr="009750B6" w:rsidRDefault="00F273CA" w:rsidP="00523C57">
      <w:pPr>
        <w:numPr>
          <w:ilvl w:val="0"/>
          <w:numId w:val="4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НМА, необходимые для эксплуатации движимого имущества</w:t>
      </w:r>
    </w:p>
    <w:p w14:paraId="72B1B77A" w14:textId="77777777" w:rsidR="00F273CA" w:rsidRPr="009750B6" w:rsidRDefault="00F273CA" w:rsidP="00523C57">
      <w:pPr>
        <w:rPr>
          <w:rFonts w:asciiTheme="minorHAnsi" w:eastAsia="Times New Roman" w:hAnsiTheme="minorHAnsi" w:cstheme="minorHAnsi"/>
          <w:lang w:val="ru-RU" w:eastAsia="ru-RU"/>
        </w:rPr>
      </w:pPr>
    </w:p>
    <w:p w14:paraId="26D8B4EA" w14:textId="77777777" w:rsidR="00957B2D"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5.1.1.29.</w:t>
      </w:r>
      <w:r w:rsidRPr="009750B6">
        <w:rPr>
          <w:rFonts w:asciiTheme="minorHAnsi" w:eastAsia="Times New Roman" w:hAnsiTheme="minorHAnsi" w:cstheme="minorHAnsi"/>
          <w:lang w:val="ru-RU" w:eastAsia="ru-RU"/>
        </w:rPr>
        <w:t> </w:t>
      </w:r>
      <w:r w:rsidR="00957B2D" w:rsidRPr="009750B6">
        <w:rPr>
          <w:rFonts w:asciiTheme="minorHAnsi" w:eastAsia="Times New Roman" w:hAnsiTheme="minorHAnsi" w:cstheme="minorHAnsi"/>
          <w:lang w:val="ru-RU" w:eastAsia="ru-RU"/>
        </w:rPr>
        <w:t>Оценка каких объектов оценки регламентируется Федеральным стандартом оценки «Оценка стоимости машин и оборудования (ФСО № 10)», утвержденным приказом Минэкономразвития России № 328 от 01.06.2015?</w:t>
      </w:r>
    </w:p>
    <w:p w14:paraId="62A13691"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Машины и оборудование</w:t>
      </w:r>
    </w:p>
    <w:p w14:paraId="5DB75667"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Группы (множества, совокупности) машин и оборудования</w:t>
      </w:r>
    </w:p>
    <w:p w14:paraId="5D7AA5AD"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Части машин и оборудования</w:t>
      </w:r>
    </w:p>
    <w:p w14:paraId="4532CC24"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Воздушные суда, подлежащие государственной регистрации</w:t>
      </w:r>
    </w:p>
    <w:p w14:paraId="48CE694E"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Космические объекты</w:t>
      </w:r>
    </w:p>
    <w:p w14:paraId="31AAA237" w14:textId="77777777" w:rsidR="00957B2D" w:rsidRPr="009750B6" w:rsidRDefault="00957B2D"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A1DD964" w14:textId="77777777" w:rsidR="00957B2D" w:rsidRPr="009750B6" w:rsidRDefault="00957B2D" w:rsidP="00523C57">
      <w:pPr>
        <w:numPr>
          <w:ilvl w:val="0"/>
          <w:numId w:val="47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 вышеперечисленное</w:t>
      </w:r>
    </w:p>
    <w:p w14:paraId="6629C11E" w14:textId="77777777" w:rsidR="00957B2D" w:rsidRPr="009750B6" w:rsidRDefault="00957B2D"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w:t>
      </w:r>
    </w:p>
    <w:p w14:paraId="6AE29C66" w14:textId="77777777" w:rsidR="00957B2D" w:rsidRPr="009750B6" w:rsidRDefault="00957B2D"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II</w:t>
      </w:r>
    </w:p>
    <w:p w14:paraId="1296E29A" w14:textId="77777777" w:rsidR="00957B2D" w:rsidRPr="009750B6" w:rsidRDefault="00957B2D"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Все, кроме III</w:t>
      </w:r>
    </w:p>
    <w:p w14:paraId="417FF700" w14:textId="77777777" w:rsidR="00957B2D" w:rsidRPr="009750B6" w:rsidRDefault="00957B2D"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IV</w:t>
      </w:r>
    </w:p>
    <w:p w14:paraId="653398A9" w14:textId="77777777" w:rsidR="00957B2D" w:rsidRPr="009750B6" w:rsidRDefault="00957B2D" w:rsidP="00523C57">
      <w:pPr>
        <w:numPr>
          <w:ilvl w:val="0"/>
          <w:numId w:val="4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V</w:t>
      </w:r>
    </w:p>
    <w:p w14:paraId="0774672F" w14:textId="77777777" w:rsidR="00F273CA" w:rsidRPr="009750B6" w:rsidRDefault="00F273CA" w:rsidP="00523C57">
      <w:pPr>
        <w:jc w:val="both"/>
        <w:rPr>
          <w:rFonts w:asciiTheme="minorHAnsi" w:eastAsia="Times New Roman" w:hAnsiTheme="minorHAnsi" w:cstheme="minorHAnsi"/>
          <w:lang w:val="ru-RU" w:eastAsia="ru-RU"/>
        </w:rPr>
      </w:pPr>
    </w:p>
    <w:p w14:paraId="17A73D1C"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5.1.1.30.</w:t>
      </w:r>
      <w:r w:rsidRPr="009750B6">
        <w:rPr>
          <w:rFonts w:asciiTheme="minorHAnsi" w:eastAsia="Times New Roman" w:hAnsiTheme="minorHAnsi" w:cstheme="minorHAnsi"/>
          <w:lang w:val="ru-RU" w:eastAsia="ru-RU"/>
        </w:rPr>
        <w:t> Верно ли, что для целей Федерального стандарта оценки «Оценка стоимости машин и оборудования (ФСО № 10)», утвержденного приказом Минэкономразвития России № 328 от 01.06.2015,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w:t>
      </w:r>
    </w:p>
    <w:p w14:paraId="05E01625" w14:textId="77777777" w:rsidR="00F273CA" w:rsidRPr="009750B6" w:rsidRDefault="00F273CA" w:rsidP="00523C57">
      <w:pPr>
        <w:numPr>
          <w:ilvl w:val="0"/>
          <w:numId w:val="48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Верно</w:t>
      </w:r>
    </w:p>
    <w:p w14:paraId="00BE3B0C" w14:textId="77777777" w:rsidR="00F273CA" w:rsidRPr="009750B6" w:rsidRDefault="00F273CA" w:rsidP="00523C57">
      <w:pPr>
        <w:numPr>
          <w:ilvl w:val="0"/>
          <w:numId w:val="4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w:t>
      </w:r>
    </w:p>
    <w:p w14:paraId="1CEBF847" w14:textId="77777777" w:rsidR="00F273CA" w:rsidRPr="009750B6" w:rsidRDefault="00F273CA" w:rsidP="00523C57">
      <w:pPr>
        <w:numPr>
          <w:ilvl w:val="0"/>
          <w:numId w:val="4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 т.к. при массовой оценке нельзя оценивать машины и оборудования путем их группировки по схожим характеристикам</w:t>
      </w:r>
    </w:p>
    <w:p w14:paraId="23A0891F" w14:textId="77777777" w:rsidR="00F273CA" w:rsidRPr="009750B6" w:rsidRDefault="00F273CA" w:rsidP="00523C57">
      <w:pPr>
        <w:numPr>
          <w:ilvl w:val="0"/>
          <w:numId w:val="4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 т.к. нельзя оценивать стоимость множества машин и оборудования в рамках сформированных групп общих математических моделей</w:t>
      </w:r>
    </w:p>
    <w:p w14:paraId="60B93A9F" w14:textId="77777777" w:rsidR="00F273CA" w:rsidRPr="009750B6" w:rsidRDefault="00F273CA" w:rsidP="00523C57">
      <w:pPr>
        <w:jc w:val="both"/>
        <w:rPr>
          <w:rFonts w:asciiTheme="minorHAnsi" w:eastAsia="Times New Roman" w:hAnsiTheme="minorHAnsi" w:cstheme="minorHAnsi"/>
          <w:lang w:val="ru-RU" w:eastAsia="ru-RU"/>
        </w:rPr>
      </w:pPr>
    </w:p>
    <w:p w14:paraId="3D0ACB7A"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5.1.1.31.</w:t>
      </w:r>
      <w:r w:rsidRPr="009750B6">
        <w:rPr>
          <w:rFonts w:asciiTheme="minorHAnsi" w:eastAsia="Times New Roman" w:hAnsiTheme="minorHAnsi" w:cstheme="minorHAnsi"/>
          <w:lang w:val="ru-RU" w:eastAsia="ru-RU"/>
        </w:rPr>
        <w:t> Верно ли, что лизингодатель имеет право изъять предмет лизинга из владения и пользования лизингополучателя?</w:t>
      </w:r>
    </w:p>
    <w:p w14:paraId="622CE414"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F36CE85" w14:textId="77777777" w:rsidR="00F273CA" w:rsidRPr="009750B6" w:rsidRDefault="00F273CA" w:rsidP="00523C57">
      <w:pPr>
        <w:numPr>
          <w:ilvl w:val="0"/>
          <w:numId w:val="4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w:t>
      </w:r>
    </w:p>
    <w:p w14:paraId="249DBCCE" w14:textId="77777777" w:rsidR="00F273CA" w:rsidRPr="009750B6" w:rsidRDefault="00F273CA" w:rsidP="00523C57">
      <w:pPr>
        <w:numPr>
          <w:ilvl w:val="0"/>
          <w:numId w:val="4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Неверно</w:t>
      </w:r>
    </w:p>
    <w:p w14:paraId="5260E14F" w14:textId="77777777" w:rsidR="00F273CA" w:rsidRPr="009750B6" w:rsidRDefault="00F273CA" w:rsidP="00523C57">
      <w:pPr>
        <w:numPr>
          <w:ilvl w:val="0"/>
          <w:numId w:val="4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но только из владения</w:t>
      </w:r>
    </w:p>
    <w:p w14:paraId="69B06F8F" w14:textId="77777777" w:rsidR="00F273CA" w:rsidRPr="009750B6" w:rsidRDefault="00F273CA" w:rsidP="00523C57">
      <w:pPr>
        <w:numPr>
          <w:ilvl w:val="0"/>
          <w:numId w:val="4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но только из пользования</w:t>
      </w:r>
    </w:p>
    <w:p w14:paraId="30B4B550" w14:textId="77777777" w:rsidR="00F273CA" w:rsidRPr="009750B6" w:rsidRDefault="00F273CA" w:rsidP="00523C57">
      <w:pPr>
        <w:numPr>
          <w:ilvl w:val="0"/>
          <w:numId w:val="4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Верно только в случаях, предусмотренных договором</w:t>
      </w:r>
    </w:p>
    <w:p w14:paraId="1F9C9B47" w14:textId="77777777" w:rsidR="00F273CA" w:rsidRPr="009750B6" w:rsidRDefault="00F273CA" w:rsidP="00523C57">
      <w:pPr>
        <w:numPr>
          <w:ilvl w:val="0"/>
          <w:numId w:val="48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Верно только в случаях предусмотренных договором и законодательством</w:t>
      </w:r>
    </w:p>
    <w:p w14:paraId="55FDA4C5" w14:textId="77777777" w:rsidR="00F273CA" w:rsidRPr="009750B6" w:rsidRDefault="00F273CA" w:rsidP="00523C57">
      <w:pPr>
        <w:jc w:val="both"/>
        <w:rPr>
          <w:rFonts w:asciiTheme="minorHAnsi" w:eastAsia="Times New Roman" w:hAnsiTheme="minorHAnsi" w:cstheme="minorHAnsi"/>
          <w:b/>
          <w:lang w:val="ru-RU" w:eastAsia="ru-RU"/>
        </w:rPr>
      </w:pPr>
    </w:p>
    <w:p w14:paraId="7EA6F952" w14:textId="77777777" w:rsidR="00F54C6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5.1.1.32.</w:t>
      </w:r>
      <w:r w:rsidRPr="009750B6">
        <w:rPr>
          <w:rFonts w:asciiTheme="minorHAnsi" w:eastAsia="Times New Roman" w:hAnsiTheme="minorHAnsi" w:cstheme="minorHAnsi"/>
          <w:lang w:val="ru-RU" w:eastAsia="ru-RU"/>
        </w:rPr>
        <w:t> Распространяется ли действие Федерального стандарта оценки «Оценка стоимости машин и оборудования (ФСО № 10)», утвержденного приказом Минэкономразвития России № 328 от 01.06.2015, на процедуру оценки имущества, не являющегося непосредственно машинами и оборудованием, но частью которого являются машины и оборудование?</w:t>
      </w:r>
    </w:p>
    <w:p w14:paraId="66B7C43C" w14:textId="77777777" w:rsidR="00F273CA" w:rsidRPr="009750B6" w:rsidRDefault="00F273CA"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2F01EF8" w14:textId="77777777" w:rsidR="00F273CA" w:rsidRPr="009750B6" w:rsidRDefault="00F273CA" w:rsidP="00523C57">
      <w:pPr>
        <w:numPr>
          <w:ilvl w:val="0"/>
          <w:numId w:val="4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Распространяется, если задании на оценку предусматривается использование ФСО № 10</w:t>
      </w:r>
    </w:p>
    <w:p w14:paraId="40E0DC85" w14:textId="77777777" w:rsidR="00F273CA" w:rsidRPr="009750B6" w:rsidRDefault="00F273CA" w:rsidP="00523C57">
      <w:pPr>
        <w:numPr>
          <w:ilvl w:val="0"/>
          <w:numId w:val="4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Распространяется, если задании на оценку указан перечень машин и оборудования</w:t>
      </w:r>
    </w:p>
    <w:p w14:paraId="0D78BEA6" w14:textId="77777777" w:rsidR="00F273CA" w:rsidRPr="009750B6" w:rsidRDefault="00F273CA" w:rsidP="00523C57">
      <w:pPr>
        <w:numPr>
          <w:ilvl w:val="0"/>
          <w:numId w:val="48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Распространяется, если задании на оценку предусматривается использование ФСО № 10 с указанием перечня машин и оборудования, на который распространяются данные требования</w:t>
      </w:r>
    </w:p>
    <w:p w14:paraId="6C36A218" w14:textId="77777777" w:rsidR="00F273CA" w:rsidRPr="009750B6" w:rsidRDefault="00F273CA" w:rsidP="00523C57">
      <w:pPr>
        <w:numPr>
          <w:ilvl w:val="0"/>
          <w:numId w:val="4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Нет, не распространяется, поскольку машины и оборудование не являются непосредственно объектом оценки</w:t>
      </w:r>
    </w:p>
    <w:p w14:paraId="06F570FA" w14:textId="77777777" w:rsidR="00D82B54" w:rsidRPr="009750B6" w:rsidRDefault="00D82B54" w:rsidP="00523C57">
      <w:pPr>
        <w:rPr>
          <w:rFonts w:asciiTheme="minorHAnsi" w:hAnsiTheme="minorHAnsi" w:cstheme="minorHAnsi"/>
          <w:sz w:val="20"/>
          <w:szCs w:val="20"/>
          <w:lang w:val="ru-RU" w:eastAsia="en-US"/>
        </w:rPr>
      </w:pPr>
    </w:p>
    <w:p w14:paraId="295422E3" w14:textId="77777777" w:rsidR="00AE179F" w:rsidRPr="009750B6" w:rsidRDefault="00AE179F" w:rsidP="00523C57">
      <w:pPr>
        <w:rPr>
          <w:rFonts w:asciiTheme="minorHAnsi" w:hAnsiTheme="minorHAnsi" w:cstheme="minorHAnsi"/>
          <w:sz w:val="20"/>
          <w:szCs w:val="20"/>
          <w:lang w:val="ru-RU" w:eastAsia="en-US"/>
        </w:rPr>
      </w:pPr>
    </w:p>
    <w:p w14:paraId="1BCB1ED5" w14:textId="77777777" w:rsidR="004468AC" w:rsidRPr="009750B6" w:rsidRDefault="004468AC" w:rsidP="00523C57">
      <w:pPr>
        <w:pStyle w:val="3"/>
        <w:spacing w:before="0" w:line="240" w:lineRule="auto"/>
        <w:jc w:val="center"/>
        <w:rPr>
          <w:rFonts w:asciiTheme="minorHAnsi" w:hAnsiTheme="minorHAnsi" w:cstheme="minorHAnsi"/>
          <w:color w:val="auto"/>
          <w:sz w:val="24"/>
          <w:szCs w:val="24"/>
        </w:rPr>
      </w:pPr>
      <w:bookmarkStart w:id="72" w:name="_Toc75862733"/>
      <w:r w:rsidRPr="009750B6">
        <w:rPr>
          <w:rFonts w:asciiTheme="minorHAnsi" w:hAnsiTheme="minorHAnsi" w:cstheme="minorHAnsi"/>
          <w:color w:val="auto"/>
          <w:sz w:val="24"/>
          <w:szCs w:val="24"/>
        </w:rPr>
        <w:t>5.1.2. Теория оценки</w:t>
      </w:r>
      <w:bookmarkEnd w:id="71"/>
      <w:bookmarkEnd w:id="72"/>
    </w:p>
    <w:p w14:paraId="5A6A85FA" w14:textId="77777777" w:rsidR="00F54C6A" w:rsidRPr="009750B6" w:rsidRDefault="00F54C6A" w:rsidP="00523C57">
      <w:pPr>
        <w:rPr>
          <w:rFonts w:asciiTheme="minorHAnsi" w:hAnsiTheme="minorHAnsi" w:cstheme="minorHAnsi"/>
          <w:lang w:val="ru-RU" w:eastAsia="en-US"/>
        </w:rPr>
      </w:pPr>
    </w:p>
    <w:p w14:paraId="43A2B54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w:t>
      </w:r>
      <w:r w:rsidRPr="009750B6">
        <w:rPr>
          <w:rFonts w:asciiTheme="minorHAnsi" w:eastAsia="Times New Roman" w:hAnsiTheme="minorHAnsi" w:cstheme="minorHAnsi"/>
          <w:lang w:val="ru-RU" w:eastAsia="ru-RU"/>
        </w:rPr>
        <w:t> Укажите формулу, по которой производится расчет стоимости смонтированного оборудования (C), затраты на монтаж которого существенные, если стоимость аналогичного оборудования на складе составляет Х, затраты на демонтаж У, затраты на транспортировку Z. Затраты на демонтаж несет покупатель.</w:t>
      </w:r>
    </w:p>
    <w:p w14:paraId="5411C02F" w14:textId="77777777" w:rsidR="00350613" w:rsidRPr="009750B6" w:rsidRDefault="00350613" w:rsidP="00523C57">
      <w:pPr>
        <w:numPr>
          <w:ilvl w:val="0"/>
          <w:numId w:val="4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C = X + Y</w:t>
      </w:r>
    </w:p>
    <w:p w14:paraId="48069EEB" w14:textId="77777777" w:rsidR="00350613" w:rsidRPr="009750B6" w:rsidRDefault="00350613" w:rsidP="00523C57">
      <w:pPr>
        <w:numPr>
          <w:ilvl w:val="0"/>
          <w:numId w:val="4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410B8107" w14:textId="77777777" w:rsidR="00350613" w:rsidRPr="009750B6" w:rsidRDefault="00350613" w:rsidP="00523C57">
      <w:pPr>
        <w:numPr>
          <w:ilvl w:val="0"/>
          <w:numId w:val="4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7161B358" w14:textId="77777777" w:rsidR="00350613" w:rsidRPr="009750B6" w:rsidRDefault="00350613" w:rsidP="00523C57">
      <w:pPr>
        <w:numPr>
          <w:ilvl w:val="0"/>
          <w:numId w:val="48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C = X - Y</w:t>
      </w:r>
    </w:p>
    <w:p w14:paraId="4C2A33F3" w14:textId="77777777" w:rsidR="00350613" w:rsidRPr="009750B6" w:rsidRDefault="00350613" w:rsidP="00523C57">
      <w:pPr>
        <w:numPr>
          <w:ilvl w:val="0"/>
          <w:numId w:val="4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0A17CA39" w14:textId="77777777" w:rsidR="00350613" w:rsidRPr="009750B6" w:rsidRDefault="00350613" w:rsidP="00523C57">
      <w:pPr>
        <w:jc w:val="both"/>
        <w:rPr>
          <w:rFonts w:asciiTheme="minorHAnsi" w:eastAsia="Times New Roman" w:hAnsiTheme="minorHAnsi" w:cstheme="minorHAnsi"/>
          <w:lang w:val="ru-RU" w:eastAsia="ru-RU"/>
        </w:rPr>
      </w:pPr>
    </w:p>
    <w:p w14:paraId="4DB5911F"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w:t>
      </w:r>
      <w:r w:rsidRPr="009750B6">
        <w:rPr>
          <w:rFonts w:asciiTheme="minorHAnsi" w:eastAsia="Times New Roman" w:hAnsiTheme="minorHAnsi" w:cstheme="minorHAnsi"/>
          <w:lang w:val="ru-RU" w:eastAsia="ru-RU"/>
        </w:rPr>
        <w:t> Какая величина получится при индексации первоначальной балансовой стоимости?</w:t>
      </w:r>
    </w:p>
    <w:p w14:paraId="498D36BE" w14:textId="77777777" w:rsidR="00350613" w:rsidRPr="009750B6" w:rsidRDefault="00350613" w:rsidP="00523C57">
      <w:pPr>
        <w:numPr>
          <w:ilvl w:val="0"/>
          <w:numId w:val="4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замещение</w:t>
      </w:r>
    </w:p>
    <w:p w14:paraId="4979E0C1" w14:textId="77777777" w:rsidR="00350613" w:rsidRPr="009750B6" w:rsidRDefault="00350613" w:rsidP="00523C57">
      <w:pPr>
        <w:numPr>
          <w:ilvl w:val="0"/>
          <w:numId w:val="48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Затраты на воспроизводство</w:t>
      </w:r>
    </w:p>
    <w:p w14:paraId="63B01BC3" w14:textId="77777777" w:rsidR="00350613" w:rsidRPr="009750B6" w:rsidRDefault="00350613" w:rsidP="00523C57">
      <w:pPr>
        <w:numPr>
          <w:ilvl w:val="0"/>
          <w:numId w:val="4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Зависит от специфики оцениваемого оборудования</w:t>
      </w:r>
    </w:p>
    <w:p w14:paraId="7625E4E6" w14:textId="77777777" w:rsidR="00350613" w:rsidRPr="009750B6" w:rsidRDefault="00350613" w:rsidP="00523C57">
      <w:pPr>
        <w:numPr>
          <w:ilvl w:val="0"/>
          <w:numId w:val="4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Зависит от особенностей бухгалтерского учета на конкретном предприятии</w:t>
      </w:r>
    </w:p>
    <w:p w14:paraId="26CB3C53" w14:textId="77777777" w:rsidR="00350613" w:rsidRPr="009750B6" w:rsidRDefault="00350613" w:rsidP="00523C57">
      <w:pPr>
        <w:jc w:val="both"/>
        <w:rPr>
          <w:rFonts w:asciiTheme="minorHAnsi" w:eastAsia="Times New Roman" w:hAnsiTheme="minorHAnsi" w:cstheme="minorHAnsi"/>
          <w:lang w:val="ru-RU" w:eastAsia="ru-RU"/>
        </w:rPr>
      </w:pPr>
    </w:p>
    <w:p w14:paraId="5DD5FDDD"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w:t>
      </w:r>
      <w:r w:rsidRPr="009750B6">
        <w:rPr>
          <w:rFonts w:asciiTheme="minorHAnsi" w:eastAsia="Times New Roman" w:hAnsiTheme="minorHAnsi" w:cstheme="minorHAnsi"/>
          <w:lang w:val="ru-RU" w:eastAsia="ru-RU"/>
        </w:rPr>
        <w:t> Как называется срок службы, установленный заводом изготовителем (указанный в техническом паспорте)?</w:t>
      </w:r>
    </w:p>
    <w:p w14:paraId="7578EC96" w14:textId="77777777" w:rsidR="00350613" w:rsidRPr="009750B6" w:rsidRDefault="00350613" w:rsidP="00523C57">
      <w:pPr>
        <w:numPr>
          <w:ilvl w:val="0"/>
          <w:numId w:val="4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срок службы</w:t>
      </w:r>
    </w:p>
    <w:p w14:paraId="3B192683" w14:textId="77777777" w:rsidR="00350613" w:rsidRPr="009750B6" w:rsidRDefault="00350613" w:rsidP="00523C57">
      <w:pPr>
        <w:numPr>
          <w:ilvl w:val="0"/>
          <w:numId w:val="4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срок службы</w:t>
      </w:r>
    </w:p>
    <w:p w14:paraId="4EE73858" w14:textId="77777777" w:rsidR="00350613" w:rsidRPr="009750B6" w:rsidRDefault="00350613" w:rsidP="00523C57">
      <w:pPr>
        <w:numPr>
          <w:ilvl w:val="0"/>
          <w:numId w:val="48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плановый срок службы</w:t>
      </w:r>
    </w:p>
    <w:p w14:paraId="1769701F" w14:textId="77777777" w:rsidR="00350613" w:rsidRPr="009750B6" w:rsidRDefault="00350613" w:rsidP="00523C57">
      <w:pPr>
        <w:numPr>
          <w:ilvl w:val="0"/>
          <w:numId w:val="48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нормативный срок службы</w:t>
      </w:r>
    </w:p>
    <w:p w14:paraId="42FF1B2C" w14:textId="77777777" w:rsidR="00350613" w:rsidRPr="009750B6" w:rsidRDefault="00350613" w:rsidP="00523C57">
      <w:pPr>
        <w:jc w:val="both"/>
        <w:rPr>
          <w:rFonts w:asciiTheme="minorHAnsi" w:eastAsia="Times New Roman" w:hAnsiTheme="minorHAnsi" w:cstheme="minorHAnsi"/>
          <w:lang w:val="ru-RU" w:eastAsia="ru-RU"/>
        </w:rPr>
      </w:pPr>
    </w:p>
    <w:p w14:paraId="4FC22C8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w:t>
      </w:r>
      <w:r w:rsidRPr="009750B6">
        <w:rPr>
          <w:rFonts w:asciiTheme="minorHAnsi" w:eastAsia="Times New Roman" w:hAnsiTheme="minorHAnsi" w:cstheme="minorHAnsi"/>
          <w:lang w:val="ru-RU" w:eastAsia="ru-RU"/>
        </w:rPr>
        <w:t> В каком случае стоимость демонтированного оборудования равна стоимости аналогичного оборудования на рынке?</w:t>
      </w:r>
    </w:p>
    <w:p w14:paraId="6732B35F"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F18212D" w14:textId="77777777" w:rsidR="00350613" w:rsidRPr="009750B6" w:rsidRDefault="00350613" w:rsidP="00523C57">
      <w:pPr>
        <w:numPr>
          <w:ilvl w:val="0"/>
          <w:numId w:val="4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никогда</w:t>
      </w:r>
    </w:p>
    <w:p w14:paraId="7BBD70C5" w14:textId="77777777" w:rsidR="00350613" w:rsidRPr="009750B6" w:rsidRDefault="00350613" w:rsidP="00523C57">
      <w:pPr>
        <w:numPr>
          <w:ilvl w:val="0"/>
          <w:numId w:val="4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если затраты на демонтаж оплачиваются покупателем</w:t>
      </w:r>
    </w:p>
    <w:p w14:paraId="2D9C22F7" w14:textId="77777777" w:rsidR="00350613" w:rsidRPr="009750B6" w:rsidRDefault="00350613" w:rsidP="00523C57">
      <w:pPr>
        <w:numPr>
          <w:ilvl w:val="0"/>
          <w:numId w:val="48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если затраты на демонтаж оплачиваются продавцом</w:t>
      </w:r>
    </w:p>
    <w:p w14:paraId="59F618B3" w14:textId="77777777" w:rsidR="00350613" w:rsidRPr="009750B6" w:rsidRDefault="00350613" w:rsidP="00523C57">
      <w:pPr>
        <w:numPr>
          <w:ilvl w:val="0"/>
          <w:numId w:val="48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всегда ниже стоимости аналогичного оборудования на рынке</w:t>
      </w:r>
    </w:p>
    <w:p w14:paraId="511E62FE" w14:textId="77777777" w:rsidR="00350613" w:rsidRPr="009750B6" w:rsidRDefault="00350613" w:rsidP="00523C57">
      <w:pPr>
        <w:jc w:val="both"/>
        <w:rPr>
          <w:rFonts w:asciiTheme="minorHAnsi" w:eastAsia="Times New Roman" w:hAnsiTheme="minorHAnsi" w:cstheme="minorHAnsi"/>
          <w:lang w:val="ru-RU" w:eastAsia="ru-RU"/>
        </w:rPr>
      </w:pPr>
    </w:p>
    <w:p w14:paraId="15C88D8E"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w:t>
      </w:r>
      <w:r w:rsidRPr="009750B6">
        <w:rPr>
          <w:rFonts w:asciiTheme="minorHAnsi" w:eastAsia="Times New Roman" w:hAnsiTheme="minorHAnsi" w:cstheme="minorHAnsi"/>
          <w:lang w:val="ru-RU" w:eastAsia="ru-RU"/>
        </w:rPr>
        <w:t> Какая информация не влияет на расчет доходным подходом речного буксира?</w:t>
      </w:r>
    </w:p>
    <w:p w14:paraId="49EB4DE9"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318CEDD" w14:textId="77777777" w:rsidR="00350613" w:rsidRPr="009750B6" w:rsidRDefault="00350613" w:rsidP="00523C57">
      <w:pPr>
        <w:numPr>
          <w:ilvl w:val="0"/>
          <w:numId w:val="4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Остаточная балансовая стоимость</w:t>
      </w:r>
    </w:p>
    <w:p w14:paraId="49C4F1B7" w14:textId="77777777" w:rsidR="00350613" w:rsidRPr="009750B6" w:rsidRDefault="00350613" w:rsidP="00523C57">
      <w:pPr>
        <w:numPr>
          <w:ilvl w:val="0"/>
          <w:numId w:val="48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Информация об изменении цен на аналогичные объекты на рынке</w:t>
      </w:r>
    </w:p>
    <w:p w14:paraId="2379D5DE" w14:textId="77777777" w:rsidR="00350613" w:rsidRPr="009750B6" w:rsidRDefault="00350613" w:rsidP="00523C57">
      <w:pPr>
        <w:numPr>
          <w:ilvl w:val="0"/>
          <w:numId w:val="4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затрат на капитальный ремонт</w:t>
      </w:r>
    </w:p>
    <w:p w14:paraId="140E7E11" w14:textId="77777777" w:rsidR="00350613" w:rsidRPr="009750B6" w:rsidRDefault="00350613" w:rsidP="00523C57">
      <w:pPr>
        <w:numPr>
          <w:ilvl w:val="0"/>
          <w:numId w:val="4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w:t>
      </w:r>
    </w:p>
    <w:p w14:paraId="0B07128B" w14:textId="77777777" w:rsidR="00350613" w:rsidRPr="009750B6" w:rsidRDefault="00350613" w:rsidP="00523C57">
      <w:pPr>
        <w:jc w:val="both"/>
        <w:rPr>
          <w:rFonts w:asciiTheme="minorHAnsi" w:eastAsia="Times New Roman" w:hAnsiTheme="minorHAnsi" w:cstheme="minorHAnsi"/>
          <w:lang w:val="ru-RU" w:eastAsia="ru-RU"/>
        </w:rPr>
      </w:pPr>
    </w:p>
    <w:p w14:paraId="295F1319"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w:t>
      </w:r>
      <w:r w:rsidRPr="009750B6">
        <w:rPr>
          <w:rFonts w:asciiTheme="minorHAnsi" w:eastAsia="Times New Roman" w:hAnsiTheme="minorHAnsi" w:cstheme="minorHAnsi"/>
          <w:lang w:val="ru-RU" w:eastAsia="ru-RU"/>
        </w:rPr>
        <w:t> На какие параметры следует опираться при расчете износа в рамках затратного подхода?</w:t>
      </w:r>
    </w:p>
    <w:p w14:paraId="3F6C6D30"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A5B2BD" w14:textId="77777777" w:rsidR="00350613" w:rsidRPr="009750B6" w:rsidRDefault="00350613" w:rsidP="00523C57">
      <w:pPr>
        <w:numPr>
          <w:ilvl w:val="0"/>
          <w:numId w:val="4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Физическое устаревание аналогов</w:t>
      </w:r>
    </w:p>
    <w:p w14:paraId="18C6D082" w14:textId="77777777" w:rsidR="00350613" w:rsidRPr="009750B6" w:rsidRDefault="00350613" w:rsidP="00523C57">
      <w:pPr>
        <w:numPr>
          <w:ilvl w:val="0"/>
          <w:numId w:val="4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Действительный валовый доход от использования аналогов</w:t>
      </w:r>
    </w:p>
    <w:p w14:paraId="1E39C885" w14:textId="77777777" w:rsidR="00350613" w:rsidRPr="009750B6" w:rsidRDefault="00350613" w:rsidP="00523C57">
      <w:pPr>
        <w:numPr>
          <w:ilvl w:val="0"/>
          <w:numId w:val="4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Чистый операционный доход от использования аналогов</w:t>
      </w:r>
    </w:p>
    <w:p w14:paraId="29CE601F" w14:textId="77777777" w:rsidR="00350613" w:rsidRPr="009750B6" w:rsidRDefault="00350613" w:rsidP="00523C57">
      <w:pPr>
        <w:numPr>
          <w:ilvl w:val="0"/>
          <w:numId w:val="48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Физический износ оцениваемого оборудования</w:t>
      </w:r>
    </w:p>
    <w:p w14:paraId="6D4A5BE0" w14:textId="77777777" w:rsidR="00350613" w:rsidRPr="009750B6" w:rsidRDefault="00350613" w:rsidP="00523C57">
      <w:pPr>
        <w:jc w:val="both"/>
        <w:rPr>
          <w:rFonts w:asciiTheme="minorHAnsi" w:eastAsia="Times New Roman" w:hAnsiTheme="minorHAnsi" w:cstheme="minorHAnsi"/>
          <w:lang w:val="ru-RU" w:eastAsia="ru-RU"/>
        </w:rPr>
      </w:pPr>
    </w:p>
    <w:p w14:paraId="58B39FAD"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5.1.2.7.</w:t>
      </w:r>
      <w:r w:rsidRPr="009750B6">
        <w:rPr>
          <w:rFonts w:asciiTheme="minorHAnsi" w:eastAsia="Times New Roman" w:hAnsiTheme="minorHAnsi" w:cstheme="minorHAnsi"/>
          <w:lang w:val="ru-RU" w:eastAsia="ru-RU"/>
        </w:rPr>
        <w:t> Стоимость установленного оборудования, требующего значительных затрат на монтаж (Зм), оцениваемого при допущении о продолжении его использования по текущему местоположению, и наличии информации о стоимости неустановленного оборудования (Сан) и затратах на демонтаж (Здм) определяется по формуле:</w:t>
      </w:r>
    </w:p>
    <w:p w14:paraId="7E01A110"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F8CCE43" w14:textId="77777777" w:rsidR="00350613" w:rsidRPr="009750B6" w:rsidRDefault="00350613"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 Сан – Зм</w:t>
      </w:r>
    </w:p>
    <w:p w14:paraId="77D1A618" w14:textId="77777777" w:rsidR="00350613" w:rsidRPr="009750B6" w:rsidRDefault="00350613"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С = Сан + Зм + Здм</w:t>
      </w:r>
    </w:p>
    <w:p w14:paraId="40DDEB0B" w14:textId="77777777" w:rsidR="00350613" w:rsidRPr="009750B6" w:rsidRDefault="00350613"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 Сан + Зм – Здм</w:t>
      </w:r>
    </w:p>
    <w:p w14:paraId="1C8ED672" w14:textId="77777777" w:rsidR="00350613" w:rsidRPr="009750B6" w:rsidRDefault="00350613" w:rsidP="00523C57">
      <w:pPr>
        <w:numPr>
          <w:ilvl w:val="0"/>
          <w:numId w:val="49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 = Сан + Зм</w:t>
      </w:r>
    </w:p>
    <w:p w14:paraId="2EC597E6" w14:textId="77777777" w:rsidR="00350613" w:rsidRPr="009750B6" w:rsidRDefault="00350613"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 Сан + Здм</w:t>
      </w:r>
    </w:p>
    <w:p w14:paraId="6D612D24" w14:textId="77777777" w:rsidR="00350613" w:rsidRPr="009750B6" w:rsidRDefault="00350613" w:rsidP="00523C57">
      <w:pPr>
        <w:jc w:val="both"/>
        <w:rPr>
          <w:rFonts w:asciiTheme="minorHAnsi" w:eastAsia="Times New Roman" w:hAnsiTheme="minorHAnsi" w:cstheme="minorHAnsi"/>
          <w:lang w:val="ru-RU" w:eastAsia="ru-RU"/>
        </w:rPr>
      </w:pPr>
    </w:p>
    <w:p w14:paraId="440DAF1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5.1.2.8.</w:t>
      </w:r>
      <w:r w:rsidRPr="009750B6">
        <w:rPr>
          <w:rFonts w:asciiTheme="minorHAnsi" w:eastAsia="Times New Roman" w:hAnsiTheme="minorHAnsi" w:cstheme="minorHAnsi"/>
          <w:lang w:val="ru-RU" w:eastAsia="ru-RU"/>
        </w:rPr>
        <w:t> Указать формулу расчета коэффициента торможения при следующих обозначениях: Si - стоимость i-го объекта-аналога, Xi - значение ценообразующего параметра i-го объекта-аналога.</w:t>
      </w:r>
    </w:p>
    <w:p w14:paraId="5C021C14" w14:textId="77777777" w:rsidR="00CD6EF2" w:rsidRPr="009750B6" w:rsidRDefault="00CD6EF2" w:rsidP="00523C57">
      <w:pPr>
        <w:numPr>
          <w:ilvl w:val="0"/>
          <w:numId w:val="490"/>
        </w:numPr>
        <w:ind w:left="1104"/>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b = ln (S1/S2) / ln (X1/X2)</w:t>
      </w:r>
    </w:p>
    <w:p w14:paraId="57FC2399" w14:textId="77777777" w:rsidR="00CD6EF2" w:rsidRPr="009750B6" w:rsidRDefault="00CD6EF2"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b = ln (X1/X2) / ln (S1/S2)</w:t>
      </w:r>
    </w:p>
    <w:p w14:paraId="7EEE99D7" w14:textId="77777777" w:rsidR="00CD6EF2" w:rsidRPr="009750B6" w:rsidRDefault="00CD6EF2"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b = ln (S1/X1) / ln (S2/X2)</w:t>
      </w:r>
    </w:p>
    <w:p w14:paraId="2290D793" w14:textId="77777777" w:rsidR="00CD6EF2" w:rsidRPr="009750B6" w:rsidRDefault="00CD6EF2" w:rsidP="00523C57">
      <w:pPr>
        <w:numPr>
          <w:ilvl w:val="0"/>
          <w:numId w:val="4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Коэффициент торможения всегда лежит в диапазоне 0,6...0,8%</w:t>
      </w:r>
    </w:p>
    <w:p w14:paraId="29AAEFA8" w14:textId="77777777" w:rsidR="00350613" w:rsidRPr="009750B6" w:rsidRDefault="00350613" w:rsidP="00523C57">
      <w:pPr>
        <w:jc w:val="both"/>
        <w:rPr>
          <w:rFonts w:asciiTheme="minorHAnsi" w:eastAsia="Times New Roman" w:hAnsiTheme="minorHAnsi" w:cstheme="minorHAnsi"/>
          <w:lang w:val="ru-RU" w:eastAsia="ru-RU"/>
        </w:rPr>
      </w:pPr>
    </w:p>
    <w:p w14:paraId="1DB8BDED"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5.1.2.9.</w:t>
      </w:r>
      <w:r w:rsidRPr="009750B6">
        <w:rPr>
          <w:rFonts w:asciiTheme="minorHAnsi" w:eastAsia="Times New Roman" w:hAnsiTheme="minorHAnsi" w:cstheme="minorHAnsi"/>
          <w:lang w:val="ru-RU" w:eastAsia="ru-RU"/>
        </w:rPr>
        <w:t> Какие из данных объектов являются неспециализированными?</w:t>
      </w:r>
    </w:p>
    <w:p w14:paraId="535AE1EC"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Персональный компьютер</w:t>
      </w:r>
    </w:p>
    <w:p w14:paraId="6099F6BF"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Прогулочный катер</w:t>
      </w:r>
    </w:p>
    <w:p w14:paraId="0D9BD95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Речной буксир</w:t>
      </w:r>
    </w:p>
    <w:p w14:paraId="2EED1A1F"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Рабочий стол руководителя</w:t>
      </w:r>
    </w:p>
    <w:p w14:paraId="590FF05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3848569" w14:textId="77777777" w:rsidR="00350613" w:rsidRPr="009750B6" w:rsidRDefault="00350613" w:rsidP="00523C57">
      <w:pPr>
        <w:numPr>
          <w:ilvl w:val="0"/>
          <w:numId w:val="4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w:t>
      </w:r>
    </w:p>
    <w:p w14:paraId="1DFEE962" w14:textId="77777777" w:rsidR="00350613" w:rsidRPr="009750B6" w:rsidRDefault="00350613" w:rsidP="00523C57">
      <w:pPr>
        <w:numPr>
          <w:ilvl w:val="0"/>
          <w:numId w:val="4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II</w:t>
      </w:r>
    </w:p>
    <w:p w14:paraId="574C1F14" w14:textId="77777777" w:rsidR="00350613" w:rsidRPr="009750B6" w:rsidRDefault="00350613" w:rsidP="00523C57">
      <w:pPr>
        <w:numPr>
          <w:ilvl w:val="0"/>
          <w:numId w:val="49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Все перечисленные</w:t>
      </w:r>
    </w:p>
    <w:p w14:paraId="1E51313D" w14:textId="77777777" w:rsidR="00350613" w:rsidRPr="009750B6" w:rsidRDefault="00350613" w:rsidP="00523C57">
      <w:pPr>
        <w:numPr>
          <w:ilvl w:val="0"/>
          <w:numId w:val="4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III</w:t>
      </w:r>
    </w:p>
    <w:p w14:paraId="2BDAA503" w14:textId="77777777" w:rsidR="00350613" w:rsidRPr="009750B6" w:rsidRDefault="00350613" w:rsidP="00523C57">
      <w:pPr>
        <w:numPr>
          <w:ilvl w:val="0"/>
          <w:numId w:val="4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Только IV</w:t>
      </w:r>
    </w:p>
    <w:p w14:paraId="7DF9323D" w14:textId="77777777" w:rsidR="00350613" w:rsidRPr="009750B6" w:rsidRDefault="00350613" w:rsidP="00523C57">
      <w:pPr>
        <w:numPr>
          <w:ilvl w:val="0"/>
          <w:numId w:val="49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IV</w:t>
      </w:r>
    </w:p>
    <w:p w14:paraId="5C09394E" w14:textId="77777777" w:rsidR="00350613" w:rsidRPr="009750B6" w:rsidRDefault="00350613" w:rsidP="00523C57">
      <w:pPr>
        <w:rPr>
          <w:rFonts w:asciiTheme="minorHAnsi" w:eastAsia="Times New Roman" w:hAnsiTheme="minorHAnsi" w:cstheme="minorHAnsi"/>
          <w:lang w:val="ru-RU" w:eastAsia="ru-RU"/>
        </w:rPr>
      </w:pPr>
    </w:p>
    <w:p w14:paraId="68E85BF2"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5.1.2.10.</w:t>
      </w:r>
      <w:r w:rsidRPr="009750B6">
        <w:rPr>
          <w:rFonts w:asciiTheme="minorHAnsi" w:eastAsia="Times New Roman" w:hAnsiTheme="minorHAnsi" w:cstheme="minorHAnsi"/>
          <w:lang w:val="ru-RU" w:eastAsia="ru-RU"/>
        </w:rPr>
        <w:t> Какие из приведенных факторов не оказывают влияния на рыночную стоимость вагона-платформы в рамках применения доходного подхода к объекту на индивидуальной основе?</w:t>
      </w:r>
    </w:p>
    <w:p w14:paraId="351C415C"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8043639" w14:textId="77777777" w:rsidR="00350613" w:rsidRPr="009750B6" w:rsidRDefault="00350613" w:rsidP="00523C57">
      <w:pPr>
        <w:numPr>
          <w:ilvl w:val="0"/>
          <w:numId w:val="4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Остаточная балансовая стоимость объекта по данным бухгалтерского учета</w:t>
      </w:r>
    </w:p>
    <w:p w14:paraId="74A0ED57" w14:textId="77777777" w:rsidR="00350613" w:rsidRPr="009750B6" w:rsidRDefault="00350613" w:rsidP="00523C57">
      <w:pPr>
        <w:numPr>
          <w:ilvl w:val="0"/>
          <w:numId w:val="4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Возраст вагона-платформы</w:t>
      </w:r>
    </w:p>
    <w:p w14:paraId="5CBE0B21" w14:textId="77777777" w:rsidR="00350613" w:rsidRPr="009750B6" w:rsidRDefault="00350613" w:rsidP="00523C57">
      <w:pPr>
        <w:numPr>
          <w:ilvl w:val="0"/>
          <w:numId w:val="49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капитального ремонта</w:t>
      </w:r>
    </w:p>
    <w:p w14:paraId="01BDD9D1" w14:textId="77777777" w:rsidR="00350613" w:rsidRPr="009750B6" w:rsidRDefault="00350613" w:rsidP="00523C57">
      <w:pPr>
        <w:numPr>
          <w:ilvl w:val="0"/>
          <w:numId w:val="49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Изменение стоимости объекта у завода-изготовителя</w:t>
      </w:r>
    </w:p>
    <w:p w14:paraId="6B59DED2" w14:textId="77777777" w:rsidR="00350613" w:rsidRPr="009750B6" w:rsidRDefault="00350613" w:rsidP="00523C57">
      <w:pPr>
        <w:rPr>
          <w:rFonts w:asciiTheme="minorHAnsi" w:eastAsia="Times New Roman" w:hAnsiTheme="minorHAnsi" w:cstheme="minorHAnsi"/>
          <w:lang w:val="ru-RU" w:eastAsia="ru-RU"/>
        </w:rPr>
      </w:pPr>
    </w:p>
    <w:p w14:paraId="71C60B76" w14:textId="77777777" w:rsidR="00412A4B"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5.1.2.11.</w:t>
      </w:r>
      <w:r w:rsidRPr="009750B6">
        <w:rPr>
          <w:rFonts w:asciiTheme="minorHAnsi" w:eastAsia="Times New Roman" w:hAnsiTheme="minorHAnsi" w:cstheme="minorHAnsi"/>
          <w:lang w:val="ru-RU" w:eastAsia="ru-RU"/>
        </w:rPr>
        <w:t> Указать формулу, по которой производится расчет стоимости смонтированного оборудования, затраты на монтаж которого существенные, если:</w:t>
      </w:r>
    </w:p>
    <w:p w14:paraId="55B2914C" w14:textId="77777777" w:rsidR="00412A4B"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стоимость аналогичного оборудования на складе составляет Х;</w:t>
      </w:r>
    </w:p>
    <w:p w14:paraId="3E7CEBF3" w14:textId="77777777" w:rsidR="00412A4B"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затраты на демонтаж У;</w:t>
      </w:r>
    </w:p>
    <w:p w14:paraId="59748CDD" w14:textId="77777777" w:rsidR="00412A4B"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затраты на транспортировку Z;</w:t>
      </w:r>
    </w:p>
    <w:p w14:paraId="674CCDFA"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затраты на демонтаж несет покупатель;- в задании на оценку указано, что оборудование оценивается при условии его перемещения.</w:t>
      </w:r>
    </w:p>
    <w:p w14:paraId="0886EBE8" w14:textId="77777777" w:rsidR="00350613" w:rsidRPr="009750B6" w:rsidRDefault="00350613" w:rsidP="00523C57">
      <w:pPr>
        <w:numPr>
          <w:ilvl w:val="0"/>
          <w:numId w:val="4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w:t>
      </w:r>
    </w:p>
    <w:p w14:paraId="3B14CEF7" w14:textId="77777777" w:rsidR="00350613" w:rsidRPr="009750B6" w:rsidRDefault="00350613" w:rsidP="00523C57">
      <w:pPr>
        <w:numPr>
          <w:ilvl w:val="0"/>
          <w:numId w:val="4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 X - Z</w:t>
      </w:r>
    </w:p>
    <w:p w14:paraId="2854AF9A" w14:textId="77777777" w:rsidR="00350613" w:rsidRPr="009750B6" w:rsidRDefault="00350613" w:rsidP="00523C57">
      <w:pPr>
        <w:numPr>
          <w:ilvl w:val="0"/>
          <w:numId w:val="4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53E16090" w14:textId="77777777" w:rsidR="00350613" w:rsidRPr="009750B6" w:rsidRDefault="00350613" w:rsidP="00523C57">
      <w:pPr>
        <w:numPr>
          <w:ilvl w:val="0"/>
          <w:numId w:val="4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0842684E" w14:textId="77777777" w:rsidR="00350613" w:rsidRPr="009750B6" w:rsidRDefault="00350613" w:rsidP="00523C57">
      <w:pPr>
        <w:numPr>
          <w:ilvl w:val="0"/>
          <w:numId w:val="49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C = X - Y</w:t>
      </w:r>
    </w:p>
    <w:p w14:paraId="76A832B4" w14:textId="77777777" w:rsidR="00350613" w:rsidRPr="009750B6" w:rsidRDefault="00350613" w:rsidP="00523C57">
      <w:pPr>
        <w:numPr>
          <w:ilvl w:val="0"/>
          <w:numId w:val="49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C = X - Y + Z</w:t>
      </w:r>
    </w:p>
    <w:p w14:paraId="2DAE1056" w14:textId="77777777" w:rsidR="00350613" w:rsidRPr="009750B6" w:rsidRDefault="00350613" w:rsidP="00523C57">
      <w:pPr>
        <w:rPr>
          <w:rFonts w:asciiTheme="minorHAnsi" w:eastAsia="Times New Roman" w:hAnsiTheme="minorHAnsi" w:cstheme="minorHAnsi"/>
          <w:lang w:val="ru-RU" w:eastAsia="ru-RU"/>
        </w:rPr>
      </w:pPr>
    </w:p>
    <w:p w14:paraId="09B59148"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5.1.2.12.</w:t>
      </w:r>
      <w:r w:rsidRPr="009750B6">
        <w:rPr>
          <w:rFonts w:asciiTheme="minorHAnsi" w:eastAsia="Times New Roman" w:hAnsiTheme="minorHAnsi" w:cstheme="minorHAnsi"/>
          <w:lang w:val="ru-RU" w:eastAsia="ru-RU"/>
        </w:rPr>
        <w:t> Известна рыночная стоимость оборудования (РС), совокупный износ в процентах (ИС). По какой формуле можно определить затраты на замещение (ЗЗ) нового оборудования?</w:t>
      </w:r>
    </w:p>
    <w:p w14:paraId="15932910" w14:textId="77777777" w:rsidR="00350613" w:rsidRPr="009750B6" w:rsidRDefault="00350613" w:rsidP="00523C57">
      <w:pPr>
        <w:numPr>
          <w:ilvl w:val="0"/>
          <w:numId w:val="49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ЗЗ = РС / (1 - ИС)</w:t>
      </w:r>
    </w:p>
    <w:p w14:paraId="499AFD3D" w14:textId="77777777" w:rsidR="00350613" w:rsidRPr="009750B6" w:rsidRDefault="00350613" w:rsidP="00523C57">
      <w:pPr>
        <w:numPr>
          <w:ilvl w:val="0"/>
          <w:numId w:val="4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ЗЗ = РС + ИС</w:t>
      </w:r>
    </w:p>
    <w:p w14:paraId="59F1F05D" w14:textId="77777777" w:rsidR="00350613" w:rsidRPr="009750B6" w:rsidRDefault="00350613" w:rsidP="00523C57">
      <w:pPr>
        <w:numPr>
          <w:ilvl w:val="0"/>
          <w:numId w:val="4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ЗЗ = РС / ИС</w:t>
      </w:r>
    </w:p>
    <w:p w14:paraId="319F0C82" w14:textId="77777777" w:rsidR="00350613" w:rsidRPr="009750B6" w:rsidRDefault="00350613" w:rsidP="00523C57">
      <w:pPr>
        <w:numPr>
          <w:ilvl w:val="0"/>
          <w:numId w:val="4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ЗЗ = РС * (1 - ИС)</w:t>
      </w:r>
    </w:p>
    <w:p w14:paraId="3DAFA035" w14:textId="77777777" w:rsidR="00350613" w:rsidRPr="009750B6" w:rsidRDefault="00350613" w:rsidP="00523C57">
      <w:pPr>
        <w:jc w:val="both"/>
        <w:rPr>
          <w:rFonts w:asciiTheme="minorHAnsi" w:eastAsia="Times New Roman" w:hAnsiTheme="minorHAnsi" w:cstheme="minorHAnsi"/>
          <w:lang w:val="ru-RU" w:eastAsia="ru-RU"/>
        </w:rPr>
      </w:pPr>
    </w:p>
    <w:p w14:paraId="15A1E7F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5.1.2.13.</w:t>
      </w:r>
      <w:r w:rsidRPr="009750B6">
        <w:rPr>
          <w:rFonts w:asciiTheme="minorHAnsi" w:eastAsia="Times New Roman" w:hAnsiTheme="minorHAnsi" w:cstheme="minorHAnsi"/>
          <w:lang w:val="ru-RU" w:eastAsia="ru-RU"/>
        </w:rPr>
        <w:t> В чем отличие эффективного возраста токарного станка от хронологического?</w:t>
      </w:r>
    </w:p>
    <w:p w14:paraId="7F4C0ED2" w14:textId="77777777" w:rsidR="00350613" w:rsidRPr="009750B6" w:rsidRDefault="00350613" w:rsidP="00523C57">
      <w:pPr>
        <w:numPr>
          <w:ilvl w:val="0"/>
          <w:numId w:val="4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 – это общий срок службы станка, а хронологический – это фактический возраст станка с даты производства.</w:t>
      </w:r>
    </w:p>
    <w:p w14:paraId="23E17B50" w14:textId="77777777" w:rsidR="00350613" w:rsidRPr="009750B6" w:rsidRDefault="00350613" w:rsidP="00523C57">
      <w:pPr>
        <w:numPr>
          <w:ilvl w:val="0"/>
          <w:numId w:val="49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 отличие от хронологического возраста, при оценке эффективного возраста учитываются качество и условия эксплуатации станка, график проведения текущих ремонтов и т.п.</w:t>
      </w:r>
    </w:p>
    <w:p w14:paraId="1C446AA1" w14:textId="77777777" w:rsidR="00350613" w:rsidRPr="009750B6" w:rsidRDefault="00350613" w:rsidP="00523C57">
      <w:pPr>
        <w:numPr>
          <w:ilvl w:val="0"/>
          <w:numId w:val="4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 – это срок жизни станка до даты оценки, а эффективный возраст – это ожидаемый срок жизни станка после даты оценки.</w:t>
      </w:r>
    </w:p>
    <w:p w14:paraId="07BB6FAB" w14:textId="77777777" w:rsidR="00350613" w:rsidRPr="009750B6" w:rsidRDefault="00350613" w:rsidP="00523C57">
      <w:pPr>
        <w:numPr>
          <w:ilvl w:val="0"/>
          <w:numId w:val="4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отличается, поскольку по сути это одно и то же.</w:t>
      </w:r>
    </w:p>
    <w:p w14:paraId="3CB7AA0B" w14:textId="77777777" w:rsidR="00350613" w:rsidRPr="009750B6" w:rsidRDefault="00350613" w:rsidP="00523C57">
      <w:pPr>
        <w:rPr>
          <w:rFonts w:asciiTheme="minorHAnsi" w:eastAsia="Times New Roman" w:hAnsiTheme="minorHAnsi" w:cstheme="minorHAnsi"/>
          <w:lang w:val="ru-RU" w:eastAsia="ru-RU"/>
        </w:rPr>
      </w:pPr>
    </w:p>
    <w:p w14:paraId="6D03474D"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5.1.2.14.</w:t>
      </w:r>
      <w:r w:rsidRPr="009750B6">
        <w:rPr>
          <w:rFonts w:asciiTheme="minorHAnsi" w:eastAsia="Times New Roman" w:hAnsiTheme="minorHAnsi" w:cstheme="minorHAnsi"/>
          <w:lang w:val="ru-RU" w:eastAsia="ru-RU"/>
        </w:rPr>
        <w:t> В каких методах расчета физического износа учитывается хронологический возраст объекта?</w:t>
      </w:r>
    </w:p>
    <w:p w14:paraId="31D356F9"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экспоненциальной кривой</w:t>
      </w:r>
    </w:p>
    <w:p w14:paraId="13BC6DFE"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логистической кривой</w:t>
      </w:r>
    </w:p>
    <w:p w14:paraId="3ED4737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эффективного возраста</w:t>
      </w:r>
    </w:p>
    <w:p w14:paraId="775DFC3C"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линейной зависимости износа от хронологического возраста</w:t>
      </w:r>
    </w:p>
    <w:p w14:paraId="6BA2747E"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ухудшения диагностического параметра</w:t>
      </w:r>
    </w:p>
    <w:p w14:paraId="525BF8CA"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Метод экспертных оценок физического состояния</w:t>
      </w:r>
    </w:p>
    <w:p w14:paraId="2D643054"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Метод определения устранимого износа по нормативной стоимости капитального ремонта</w:t>
      </w:r>
    </w:p>
    <w:p w14:paraId="779EE346"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581EFB0" w14:textId="77777777" w:rsidR="00350613" w:rsidRPr="009750B6" w:rsidRDefault="00350613" w:rsidP="00523C57">
      <w:pPr>
        <w:numPr>
          <w:ilvl w:val="0"/>
          <w:numId w:val="49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w:t>
      </w:r>
    </w:p>
    <w:p w14:paraId="04D50523" w14:textId="77777777" w:rsidR="00350613" w:rsidRPr="009750B6" w:rsidRDefault="00350613" w:rsidP="00523C57">
      <w:pPr>
        <w:numPr>
          <w:ilvl w:val="0"/>
          <w:numId w:val="49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IV</w:t>
      </w:r>
    </w:p>
    <w:p w14:paraId="7B32CD27" w14:textId="77777777" w:rsidR="00350613" w:rsidRPr="009750B6" w:rsidRDefault="00350613" w:rsidP="00523C57">
      <w:pPr>
        <w:numPr>
          <w:ilvl w:val="0"/>
          <w:numId w:val="49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 V</w:t>
      </w:r>
    </w:p>
    <w:p w14:paraId="66F54F45" w14:textId="77777777" w:rsidR="00350613" w:rsidRPr="009750B6" w:rsidRDefault="00350613" w:rsidP="00523C57">
      <w:pPr>
        <w:numPr>
          <w:ilvl w:val="0"/>
          <w:numId w:val="4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6BEEFEE1" w14:textId="77777777" w:rsidR="00350613" w:rsidRPr="009750B6" w:rsidRDefault="00350613" w:rsidP="00523C57">
      <w:pPr>
        <w:numPr>
          <w:ilvl w:val="0"/>
          <w:numId w:val="4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V, VI</w:t>
      </w:r>
    </w:p>
    <w:p w14:paraId="4AB4DE65" w14:textId="77777777" w:rsidR="00350613" w:rsidRPr="009750B6" w:rsidRDefault="00350613" w:rsidP="00523C57">
      <w:pPr>
        <w:numPr>
          <w:ilvl w:val="0"/>
          <w:numId w:val="4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VI, VII</w:t>
      </w:r>
    </w:p>
    <w:p w14:paraId="17C4AED2" w14:textId="77777777" w:rsidR="00350613" w:rsidRPr="009750B6" w:rsidRDefault="00350613" w:rsidP="00523C57">
      <w:pPr>
        <w:rPr>
          <w:rFonts w:asciiTheme="minorHAnsi" w:eastAsia="Times New Roman" w:hAnsiTheme="minorHAnsi" w:cstheme="minorHAnsi"/>
          <w:lang w:val="ru-RU" w:eastAsia="ru-RU"/>
        </w:rPr>
      </w:pPr>
    </w:p>
    <w:p w14:paraId="6F7377DE"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5.1.2.15.</w:t>
      </w:r>
      <w:r w:rsidRPr="009750B6">
        <w:rPr>
          <w:rFonts w:asciiTheme="minorHAnsi" w:eastAsia="Times New Roman" w:hAnsiTheme="minorHAnsi" w:cstheme="minorHAnsi"/>
          <w:lang w:val="ru-RU" w:eastAsia="ru-RU"/>
        </w:rPr>
        <w:t> Каково соотношение ставки капитализации и ставки дисконтирования при условии, что оборудование сломано, а темпы роста стоимости на такое оборудование отсутствуют?</w:t>
      </w:r>
    </w:p>
    <w:p w14:paraId="3BCA67B9"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EFA0995" w14:textId="77777777" w:rsidR="00350613" w:rsidRPr="009750B6" w:rsidRDefault="00350613" w:rsidP="00523C57">
      <w:pPr>
        <w:numPr>
          <w:ilvl w:val="0"/>
          <w:numId w:val="4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 = СД + возврат по Рингу</w:t>
      </w:r>
    </w:p>
    <w:p w14:paraId="394E901E" w14:textId="77777777" w:rsidR="00350613" w:rsidRPr="009750B6" w:rsidRDefault="00350613" w:rsidP="00523C57">
      <w:pPr>
        <w:numPr>
          <w:ilvl w:val="0"/>
          <w:numId w:val="4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 = СД + возврат по Хоскольду</w:t>
      </w:r>
    </w:p>
    <w:p w14:paraId="15FB9376" w14:textId="77777777" w:rsidR="00350613" w:rsidRPr="009750B6" w:rsidRDefault="00350613" w:rsidP="00523C57">
      <w:pPr>
        <w:numPr>
          <w:ilvl w:val="0"/>
          <w:numId w:val="4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 = СД + возврат по Инвуду</w:t>
      </w:r>
    </w:p>
    <w:p w14:paraId="6F54D10F" w14:textId="77777777" w:rsidR="00350613" w:rsidRPr="009750B6" w:rsidRDefault="00350613" w:rsidP="00523C57">
      <w:pPr>
        <w:numPr>
          <w:ilvl w:val="0"/>
          <w:numId w:val="49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СК = СД + норма возврата</w:t>
      </w:r>
    </w:p>
    <w:p w14:paraId="23E51952" w14:textId="77777777" w:rsidR="00350613" w:rsidRPr="009750B6" w:rsidRDefault="00350613" w:rsidP="00523C57">
      <w:pPr>
        <w:numPr>
          <w:ilvl w:val="0"/>
          <w:numId w:val="4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 = СД - норма возврата</w:t>
      </w:r>
    </w:p>
    <w:p w14:paraId="270935C8" w14:textId="77777777" w:rsidR="00350613" w:rsidRPr="009750B6" w:rsidRDefault="00350613" w:rsidP="00523C57">
      <w:pPr>
        <w:numPr>
          <w:ilvl w:val="0"/>
          <w:numId w:val="4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СД = СК + норма возврата</w:t>
      </w:r>
    </w:p>
    <w:p w14:paraId="27610F14" w14:textId="77777777" w:rsidR="00350613" w:rsidRPr="009750B6" w:rsidRDefault="00350613" w:rsidP="00523C57">
      <w:pPr>
        <w:jc w:val="both"/>
        <w:rPr>
          <w:rFonts w:asciiTheme="minorHAnsi" w:eastAsia="Times New Roman" w:hAnsiTheme="minorHAnsi" w:cstheme="minorHAnsi"/>
          <w:lang w:val="ru-RU" w:eastAsia="ru-RU"/>
        </w:rPr>
      </w:pPr>
    </w:p>
    <w:p w14:paraId="518C2870"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5.1.2.16.</w:t>
      </w:r>
      <w:r w:rsidRPr="009750B6">
        <w:rPr>
          <w:rFonts w:asciiTheme="minorHAnsi" w:eastAsia="Times New Roman" w:hAnsiTheme="minorHAnsi" w:cstheme="minorHAnsi"/>
          <w:lang w:val="ru-RU" w:eastAsia="ru-RU"/>
        </w:rPr>
        <w:t> Проведение замены изношенной детали насоса на идентичную новую приводит к:</w:t>
      </w:r>
      <w:r w:rsidRPr="009750B6">
        <w:rPr>
          <w:rFonts w:asciiTheme="minorHAnsi" w:eastAsia="Times New Roman" w:hAnsiTheme="minorHAnsi" w:cstheme="minorHAnsi"/>
          <w:lang w:val="ru-RU" w:eastAsia="ru-RU"/>
        </w:rPr>
        <w:br/>
        <w:t>Варианты ответа:</w:t>
      </w:r>
    </w:p>
    <w:p w14:paraId="08F8370B" w14:textId="77777777" w:rsidR="00350613" w:rsidRPr="009750B6" w:rsidRDefault="00350613" w:rsidP="00523C57">
      <w:pPr>
        <w:numPr>
          <w:ilvl w:val="0"/>
          <w:numId w:val="49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Уменьшению функционального устаревания</w:t>
      </w:r>
    </w:p>
    <w:p w14:paraId="3564591E" w14:textId="77777777" w:rsidR="00350613" w:rsidRPr="009750B6" w:rsidRDefault="00350613" w:rsidP="00523C57">
      <w:pPr>
        <w:numPr>
          <w:ilvl w:val="0"/>
          <w:numId w:val="49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Уменьшению физического износа</w:t>
      </w:r>
    </w:p>
    <w:p w14:paraId="65BBAF9C" w14:textId="77777777" w:rsidR="00350613" w:rsidRPr="009750B6" w:rsidRDefault="00350613" w:rsidP="00523C57">
      <w:pPr>
        <w:numPr>
          <w:ilvl w:val="0"/>
          <w:numId w:val="49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Уменьшению оставшегося срока службы</w:t>
      </w:r>
    </w:p>
    <w:p w14:paraId="6C4CDA19" w14:textId="77777777" w:rsidR="00350613" w:rsidRPr="009750B6" w:rsidRDefault="00350613" w:rsidP="00523C57">
      <w:pPr>
        <w:numPr>
          <w:ilvl w:val="0"/>
          <w:numId w:val="49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Увеличению эффективного возраста</w:t>
      </w:r>
    </w:p>
    <w:p w14:paraId="5B57D689" w14:textId="77777777" w:rsidR="00350613" w:rsidRPr="009750B6" w:rsidRDefault="00350613" w:rsidP="00523C57">
      <w:pPr>
        <w:rPr>
          <w:rFonts w:asciiTheme="minorHAnsi" w:eastAsia="Times New Roman" w:hAnsiTheme="minorHAnsi" w:cstheme="minorHAnsi"/>
          <w:lang w:val="ru-RU" w:eastAsia="ru-RU"/>
        </w:rPr>
      </w:pPr>
    </w:p>
    <w:p w14:paraId="53CE1D8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5.1.2.17.</w:t>
      </w:r>
      <w:r w:rsidRPr="009750B6">
        <w:rPr>
          <w:rFonts w:asciiTheme="minorHAnsi" w:eastAsia="Times New Roman" w:hAnsiTheme="minorHAnsi" w:cstheme="minorHAnsi"/>
          <w:lang w:val="ru-RU" w:eastAsia="ru-RU"/>
        </w:rPr>
        <w:t> Анализируемый объект смонтирован, затраты на монтаж существенны. Его оценка предполагается при условии перемещения. Как соотносится стоимость данного объекта со стоимостью несмонтированного?</w:t>
      </w:r>
    </w:p>
    <w:p w14:paraId="254EF8F7"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61B1F56B" w14:textId="77777777" w:rsidR="00350613" w:rsidRPr="009750B6" w:rsidRDefault="00350613" w:rsidP="00523C57">
      <w:pPr>
        <w:numPr>
          <w:ilvl w:val="0"/>
          <w:numId w:val="4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Всегда меньше стоимости несмонтированного объекта и затрат на монтаж с учетом износа и затрат на демонтаж</w:t>
      </w:r>
    </w:p>
    <w:p w14:paraId="0320F3F9" w14:textId="77777777" w:rsidR="00350613" w:rsidRPr="009750B6" w:rsidRDefault="00350613" w:rsidP="00523C57">
      <w:pPr>
        <w:numPr>
          <w:ilvl w:val="0"/>
          <w:numId w:val="4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Равна стоимости несмонтированного объекта</w:t>
      </w:r>
    </w:p>
    <w:p w14:paraId="223C52BA" w14:textId="77777777" w:rsidR="00350613" w:rsidRPr="009750B6" w:rsidRDefault="00350613" w:rsidP="00523C57">
      <w:pPr>
        <w:numPr>
          <w:ilvl w:val="0"/>
          <w:numId w:val="4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Равна стоимости несмонтированного объекта, если затраты на демонтаж несет покупатель</w:t>
      </w:r>
    </w:p>
    <w:p w14:paraId="7F3E770C" w14:textId="77777777" w:rsidR="00350613" w:rsidRPr="009750B6" w:rsidRDefault="00350613" w:rsidP="00523C57">
      <w:pPr>
        <w:numPr>
          <w:ilvl w:val="0"/>
          <w:numId w:val="49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Равна стоимости несмонтированного объекта, если затраты на демонтаж несет продавец</w:t>
      </w:r>
    </w:p>
    <w:p w14:paraId="1A69F129" w14:textId="77777777" w:rsidR="00350613" w:rsidRPr="009750B6" w:rsidRDefault="00350613" w:rsidP="00523C57">
      <w:pPr>
        <w:jc w:val="both"/>
        <w:rPr>
          <w:rFonts w:asciiTheme="minorHAnsi" w:eastAsia="Times New Roman" w:hAnsiTheme="minorHAnsi" w:cstheme="minorHAnsi"/>
          <w:lang w:val="ru-RU" w:eastAsia="ru-RU"/>
        </w:rPr>
      </w:pPr>
    </w:p>
    <w:p w14:paraId="6D5577A6" w14:textId="3429F086"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5.1.2.18.</w:t>
      </w:r>
      <w:r w:rsidRPr="009750B6">
        <w:rPr>
          <w:rFonts w:asciiTheme="minorHAnsi" w:eastAsia="Times New Roman" w:hAnsiTheme="minorHAnsi" w:cstheme="minorHAnsi"/>
          <w:lang w:val="ru-RU" w:eastAsia="ru-RU"/>
        </w:rPr>
        <w:t> </w:t>
      </w:r>
      <w:r w:rsidR="009F3E53" w:rsidRPr="009750B6">
        <w:rPr>
          <w:rFonts w:asciiTheme="minorHAnsi" w:eastAsia="Times New Roman" w:hAnsiTheme="minorHAnsi" w:cstheme="minorHAnsi"/>
          <w:lang w:val="ru-RU" w:eastAsia="ru-RU"/>
        </w:rPr>
        <w:t>Известно, что объект имеет функциональный износ, при этом производительность объектов без функционального износа сохранилась на том же уровне. Как определяется величина функционального износа (при условии одинаковых затрат на воспроизводство для объекта оценки и современного аналога)</w:t>
      </w:r>
      <w:r w:rsidRPr="009750B6">
        <w:rPr>
          <w:rFonts w:asciiTheme="minorHAnsi" w:eastAsia="Times New Roman" w:hAnsiTheme="minorHAnsi" w:cstheme="minorHAnsi"/>
          <w:lang w:val="ru-RU" w:eastAsia="ru-RU"/>
        </w:rPr>
        <w:t>?</w:t>
      </w:r>
    </w:p>
    <w:p w14:paraId="02DC1FA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99F1B75" w14:textId="77777777" w:rsidR="009F3E53" w:rsidRPr="009750B6" w:rsidRDefault="009F3E53" w:rsidP="00523C57">
      <w:pPr>
        <w:numPr>
          <w:ilvl w:val="0"/>
          <w:numId w:val="500"/>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Разница между стоимостью воспроизводства и замещения объекта оценки</w:t>
      </w:r>
    </w:p>
    <w:p w14:paraId="47ED39BC" w14:textId="77777777" w:rsidR="009F3E53" w:rsidRPr="009750B6" w:rsidRDefault="009F3E5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Разница между стоимостью современного аналога и стоимостью замещения объекта оценки</w:t>
      </w:r>
    </w:p>
    <w:p w14:paraId="72CCC027" w14:textId="77777777" w:rsidR="009F3E53" w:rsidRPr="009750B6" w:rsidRDefault="009F3E5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Разница между стоимостью нового аналога и стоимостью воспроизводства аналога</w:t>
      </w:r>
    </w:p>
    <w:p w14:paraId="33F496B9" w14:textId="77777777" w:rsidR="009F3E53" w:rsidRPr="009750B6" w:rsidRDefault="009F3E5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Разница между стоимостью нового аналога и стоимостью объекта оценки с учетом физического износа</w:t>
      </w:r>
    </w:p>
    <w:p w14:paraId="5CF16FD4" w14:textId="77777777" w:rsidR="00350613" w:rsidRPr="009750B6" w:rsidRDefault="00350613" w:rsidP="00523C57">
      <w:pPr>
        <w:rPr>
          <w:rFonts w:asciiTheme="minorHAnsi" w:eastAsia="Times New Roman" w:hAnsiTheme="minorHAnsi" w:cstheme="minorHAnsi"/>
          <w:lang w:val="ru-RU" w:eastAsia="ru-RU"/>
        </w:rPr>
      </w:pPr>
    </w:p>
    <w:p w14:paraId="355BEF6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5.1.2.19.</w:t>
      </w:r>
      <w:r w:rsidRPr="009750B6">
        <w:rPr>
          <w:rFonts w:asciiTheme="minorHAnsi" w:eastAsia="Times New Roman" w:hAnsiTheme="minorHAnsi" w:cstheme="minorHAnsi"/>
          <w:lang w:val="ru-RU" w:eastAsia="ru-RU"/>
        </w:rPr>
        <w:t> Какие факторы не оказывают влияния на величину рыночной стоимости смонтированного объекта (оборудования) при применении затратного подхода к оценке?</w:t>
      </w:r>
    </w:p>
    <w:p w14:paraId="22FB5480"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EE57A6F" w14:textId="77777777" w:rsidR="00350613" w:rsidRPr="009750B6" w:rsidRDefault="00350613" w:rsidP="00523C57">
      <w:pPr>
        <w:numPr>
          <w:ilvl w:val="0"/>
          <w:numId w:val="50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Остаточная балансовая стоимость</w:t>
      </w:r>
    </w:p>
    <w:p w14:paraId="6496B62F" w14:textId="77777777" w:rsidR="00350613" w:rsidRPr="009750B6" w:rsidRDefault="0035061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Регион месторасположения объекта оценки</w:t>
      </w:r>
    </w:p>
    <w:p w14:paraId="04D81C51" w14:textId="77777777" w:rsidR="00350613" w:rsidRPr="009750B6" w:rsidRDefault="0035061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завода-изготовителя</w:t>
      </w:r>
    </w:p>
    <w:p w14:paraId="71C310D6" w14:textId="77777777" w:rsidR="00350613" w:rsidRPr="009750B6" w:rsidRDefault="00350613" w:rsidP="00523C57">
      <w:pPr>
        <w:numPr>
          <w:ilvl w:val="0"/>
          <w:numId w:val="5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Возраст объекта</w:t>
      </w:r>
    </w:p>
    <w:p w14:paraId="6369D189" w14:textId="77777777" w:rsidR="00350613" w:rsidRPr="009750B6" w:rsidRDefault="00350613" w:rsidP="00523C57">
      <w:pPr>
        <w:jc w:val="both"/>
        <w:rPr>
          <w:rFonts w:asciiTheme="minorHAnsi" w:eastAsia="Times New Roman" w:hAnsiTheme="minorHAnsi" w:cstheme="minorHAnsi"/>
          <w:lang w:val="ru-RU" w:eastAsia="ru-RU"/>
        </w:rPr>
      </w:pPr>
    </w:p>
    <w:p w14:paraId="6D984EE8"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5.1.2.20.</w:t>
      </w:r>
      <w:r w:rsidRPr="009750B6">
        <w:rPr>
          <w:rFonts w:asciiTheme="minorHAnsi" w:eastAsia="Times New Roman" w:hAnsiTheme="minorHAnsi" w:cstheme="minorHAnsi"/>
          <w:lang w:val="ru-RU" w:eastAsia="ru-RU"/>
        </w:rPr>
        <w:t> Какие методы доходного подхода используются при оценке машин и оборудования?</w:t>
      </w:r>
    </w:p>
    <w:p w14:paraId="071807D5"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капитализации</w:t>
      </w:r>
    </w:p>
    <w:p w14:paraId="3FF11912"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равноэффективного функционального аналога</w:t>
      </w:r>
    </w:p>
    <w:p w14:paraId="1F5BA53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индексации</w:t>
      </w:r>
    </w:p>
    <w:p w14:paraId="19DD715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сравнения</w:t>
      </w:r>
    </w:p>
    <w:p w14:paraId="5F50F775"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03224D6" w14:textId="77777777" w:rsidR="00350613" w:rsidRPr="009750B6" w:rsidRDefault="00350613" w:rsidP="00523C57">
      <w:pPr>
        <w:numPr>
          <w:ilvl w:val="0"/>
          <w:numId w:val="5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w:t>
      </w:r>
    </w:p>
    <w:p w14:paraId="5EBBFDB5" w14:textId="77777777" w:rsidR="00350613" w:rsidRPr="009750B6" w:rsidRDefault="00350613" w:rsidP="00523C57">
      <w:pPr>
        <w:numPr>
          <w:ilvl w:val="0"/>
          <w:numId w:val="50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I, II</w:t>
      </w:r>
    </w:p>
    <w:p w14:paraId="6D00EC08" w14:textId="77777777" w:rsidR="00350613" w:rsidRPr="009750B6" w:rsidRDefault="00350613" w:rsidP="00523C57">
      <w:pPr>
        <w:numPr>
          <w:ilvl w:val="0"/>
          <w:numId w:val="5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576BE298" w14:textId="77777777" w:rsidR="00350613" w:rsidRPr="009750B6" w:rsidRDefault="00350613" w:rsidP="00523C57">
      <w:pPr>
        <w:numPr>
          <w:ilvl w:val="0"/>
          <w:numId w:val="5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60E0CC70" w14:textId="77777777" w:rsidR="00350613" w:rsidRPr="009750B6" w:rsidRDefault="00350613" w:rsidP="00523C57">
      <w:pPr>
        <w:numPr>
          <w:ilvl w:val="0"/>
          <w:numId w:val="5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w:t>
      </w:r>
    </w:p>
    <w:p w14:paraId="2B0FE21E" w14:textId="77777777" w:rsidR="00350613" w:rsidRPr="009750B6" w:rsidRDefault="00350613" w:rsidP="00523C57">
      <w:pPr>
        <w:jc w:val="both"/>
        <w:rPr>
          <w:rFonts w:asciiTheme="minorHAnsi" w:eastAsia="Times New Roman" w:hAnsiTheme="minorHAnsi" w:cstheme="minorHAnsi"/>
          <w:lang w:val="ru-RU" w:eastAsia="ru-RU"/>
        </w:rPr>
      </w:pPr>
    </w:p>
    <w:p w14:paraId="1B62754A"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5.1.2.21.</w:t>
      </w:r>
      <w:r w:rsidRPr="009750B6">
        <w:rPr>
          <w:rFonts w:asciiTheme="minorHAnsi" w:eastAsia="Times New Roman" w:hAnsiTheme="minorHAnsi" w:cstheme="minorHAnsi"/>
          <w:lang w:val="ru-RU" w:eastAsia="ru-RU"/>
        </w:rPr>
        <w:t> Какие из перечисленных объектов относятся к классу специализированных машин и оборудования:</w:t>
      </w:r>
    </w:p>
    <w:p w14:paraId="2B3A49F0"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Автомобиль легковой Mazda CX7</w:t>
      </w:r>
    </w:p>
    <w:p w14:paraId="76333C8C"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Речной буксир</w:t>
      </w:r>
    </w:p>
    <w:p w14:paraId="26A6C830"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Токарный станок общепромышленного назначения</w:t>
      </w:r>
    </w:p>
    <w:p w14:paraId="675AA0B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Роботизированная линия по производству кабин Камаза</w:t>
      </w:r>
    </w:p>
    <w:p w14:paraId="1AD39C8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32925BC" w14:textId="77777777" w:rsidR="00350613" w:rsidRPr="009750B6" w:rsidRDefault="00350613" w:rsidP="00523C57">
      <w:pPr>
        <w:numPr>
          <w:ilvl w:val="0"/>
          <w:numId w:val="5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и III</w:t>
      </w:r>
    </w:p>
    <w:p w14:paraId="1C9981B4" w14:textId="77777777" w:rsidR="00350613" w:rsidRPr="009750B6" w:rsidRDefault="00350613" w:rsidP="00523C57">
      <w:pPr>
        <w:numPr>
          <w:ilvl w:val="0"/>
          <w:numId w:val="5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w:t>
      </w:r>
    </w:p>
    <w:p w14:paraId="48119927" w14:textId="77777777" w:rsidR="00350613" w:rsidRPr="009750B6" w:rsidRDefault="00350613" w:rsidP="00523C57">
      <w:pPr>
        <w:numPr>
          <w:ilvl w:val="0"/>
          <w:numId w:val="5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и IV</w:t>
      </w:r>
    </w:p>
    <w:p w14:paraId="662D40F0" w14:textId="77777777" w:rsidR="00350613" w:rsidRPr="009750B6" w:rsidRDefault="00350613" w:rsidP="00523C57">
      <w:pPr>
        <w:numPr>
          <w:ilvl w:val="0"/>
          <w:numId w:val="50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IV</w:t>
      </w:r>
    </w:p>
    <w:p w14:paraId="712113DF" w14:textId="77777777" w:rsidR="00350613" w:rsidRPr="009750B6" w:rsidRDefault="00350613" w:rsidP="00523C57">
      <w:pPr>
        <w:numPr>
          <w:ilvl w:val="0"/>
          <w:numId w:val="5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вышеперечисленные</w:t>
      </w:r>
    </w:p>
    <w:p w14:paraId="1D04464E" w14:textId="77777777" w:rsidR="00350613" w:rsidRPr="009750B6" w:rsidRDefault="00350613" w:rsidP="00523C57">
      <w:pPr>
        <w:rPr>
          <w:rFonts w:asciiTheme="minorHAnsi" w:eastAsia="Times New Roman" w:hAnsiTheme="minorHAnsi" w:cstheme="minorHAnsi"/>
          <w:lang w:val="ru-RU" w:eastAsia="ru-RU"/>
        </w:rPr>
      </w:pPr>
    </w:p>
    <w:p w14:paraId="4809CE37"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5.1.2.22.</w:t>
      </w:r>
      <w:r w:rsidRPr="009750B6">
        <w:rPr>
          <w:rFonts w:asciiTheme="minorHAnsi" w:eastAsia="Times New Roman" w:hAnsiTheme="minorHAnsi" w:cstheme="minorHAnsi"/>
          <w:lang w:val="ru-RU" w:eastAsia="ru-RU"/>
        </w:rPr>
        <w:t> Возраст, соответствующий физическому состоянию машины, отражающий фактическую наработку машины за срок и учитывающий условия, ее эксплуатации это:</w:t>
      </w:r>
    </w:p>
    <w:p w14:paraId="3B38F07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26CFE70" w14:textId="77777777" w:rsidR="00350613" w:rsidRPr="009750B6" w:rsidRDefault="00350613" w:rsidP="00523C57">
      <w:pPr>
        <w:numPr>
          <w:ilvl w:val="0"/>
          <w:numId w:val="50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нормативный срок службы</w:t>
      </w:r>
    </w:p>
    <w:p w14:paraId="7A69CAED" w14:textId="77777777" w:rsidR="00350613" w:rsidRPr="009750B6" w:rsidRDefault="00350613" w:rsidP="00523C57">
      <w:pPr>
        <w:numPr>
          <w:ilvl w:val="0"/>
          <w:numId w:val="50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службы</w:t>
      </w:r>
    </w:p>
    <w:p w14:paraId="479AE7CC" w14:textId="77777777" w:rsidR="00350613" w:rsidRPr="009750B6" w:rsidRDefault="00350613" w:rsidP="00523C57">
      <w:pPr>
        <w:numPr>
          <w:ilvl w:val="0"/>
          <w:numId w:val="50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(фактический) возраст</w:t>
      </w:r>
    </w:p>
    <w:p w14:paraId="1CBB6723" w14:textId="77777777" w:rsidR="00350613" w:rsidRPr="009750B6" w:rsidRDefault="00350613" w:rsidP="00523C57">
      <w:pPr>
        <w:numPr>
          <w:ilvl w:val="0"/>
          <w:numId w:val="50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эффективный возраст</w:t>
      </w:r>
    </w:p>
    <w:p w14:paraId="5C705E03" w14:textId="77777777" w:rsidR="00350613" w:rsidRPr="009750B6" w:rsidRDefault="00350613" w:rsidP="00523C57">
      <w:pPr>
        <w:numPr>
          <w:ilvl w:val="0"/>
          <w:numId w:val="50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гарантийный срок</w:t>
      </w:r>
    </w:p>
    <w:p w14:paraId="5DD3910C" w14:textId="77777777" w:rsidR="00350613" w:rsidRPr="009750B6" w:rsidRDefault="00350613" w:rsidP="00523C57">
      <w:pPr>
        <w:numPr>
          <w:ilvl w:val="0"/>
          <w:numId w:val="50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оставшийся срок службы</w:t>
      </w:r>
    </w:p>
    <w:p w14:paraId="18707226" w14:textId="77777777" w:rsidR="00350613" w:rsidRPr="009750B6" w:rsidRDefault="00350613" w:rsidP="00523C57">
      <w:pPr>
        <w:jc w:val="both"/>
        <w:rPr>
          <w:rFonts w:asciiTheme="minorHAnsi" w:eastAsia="Times New Roman" w:hAnsiTheme="minorHAnsi" w:cstheme="minorHAnsi"/>
          <w:lang w:val="ru-RU" w:eastAsia="ru-RU"/>
        </w:rPr>
      </w:pPr>
    </w:p>
    <w:p w14:paraId="2CD7C7C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5.1.2.23.</w:t>
      </w:r>
      <w:r w:rsidRPr="009750B6">
        <w:rPr>
          <w:rFonts w:asciiTheme="minorHAnsi" w:eastAsia="Times New Roman" w:hAnsiTheme="minorHAnsi" w:cstheme="minorHAnsi"/>
          <w:lang w:val="ru-RU" w:eastAsia="ru-RU"/>
        </w:rPr>
        <w:t> При расчете типичных затрат на воспроизводство/замещение установленного импортного оборудования не учитываются следующие затраты:</w:t>
      </w:r>
    </w:p>
    <w:p w14:paraId="6D185BC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A851756" w14:textId="77777777" w:rsidR="00350613" w:rsidRPr="009750B6" w:rsidRDefault="00350613" w:rsidP="00523C57">
      <w:pPr>
        <w:numPr>
          <w:ilvl w:val="0"/>
          <w:numId w:val="5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оформление таможенной документации</w:t>
      </w:r>
    </w:p>
    <w:p w14:paraId="3EDD33CE" w14:textId="77777777" w:rsidR="00350613" w:rsidRPr="009750B6" w:rsidRDefault="00350613" w:rsidP="00523C57">
      <w:pPr>
        <w:numPr>
          <w:ilvl w:val="0"/>
          <w:numId w:val="50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затраты на ускоренную доставку</w:t>
      </w:r>
    </w:p>
    <w:p w14:paraId="47193F73" w14:textId="77777777" w:rsidR="00350613" w:rsidRPr="009750B6" w:rsidRDefault="00350613" w:rsidP="00523C57">
      <w:pPr>
        <w:numPr>
          <w:ilvl w:val="0"/>
          <w:numId w:val="5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шеф-монтаж при установке</w:t>
      </w:r>
    </w:p>
    <w:p w14:paraId="2EA401E9" w14:textId="77777777" w:rsidR="00350613" w:rsidRPr="009750B6" w:rsidRDefault="00350613" w:rsidP="00523C57">
      <w:pPr>
        <w:numPr>
          <w:ilvl w:val="0"/>
          <w:numId w:val="50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пуско-наладку</w:t>
      </w:r>
    </w:p>
    <w:p w14:paraId="64EA0708" w14:textId="77777777" w:rsidR="00350613" w:rsidRPr="009750B6" w:rsidRDefault="00350613" w:rsidP="00523C57">
      <w:pPr>
        <w:jc w:val="both"/>
        <w:rPr>
          <w:rFonts w:asciiTheme="minorHAnsi" w:eastAsia="Times New Roman" w:hAnsiTheme="minorHAnsi" w:cstheme="minorHAnsi"/>
          <w:lang w:val="ru-RU" w:eastAsia="ru-RU"/>
        </w:rPr>
      </w:pPr>
    </w:p>
    <w:p w14:paraId="011CB160"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5.1.2.24.</w:t>
      </w:r>
      <w:r w:rsidRPr="009750B6">
        <w:rPr>
          <w:rFonts w:asciiTheme="minorHAnsi" w:eastAsia="Times New Roman" w:hAnsiTheme="minorHAnsi" w:cstheme="minorHAnsi"/>
          <w:lang w:val="ru-RU" w:eastAsia="ru-RU"/>
        </w:rPr>
        <w:t> В каком случае применение индексации (без проведения дополнительного анализа и корректировок) приведет к заведомо искаженной величине затрат на замещение/воспроизводство единичного объекта оценки?</w:t>
      </w:r>
    </w:p>
    <w:p w14:paraId="44CD5FD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Индексация первоначальной балансовой стоимости объекта, поставленного на баланс при изготовлении/приобретении</w:t>
      </w:r>
    </w:p>
    <w:p w14:paraId="15E22B73"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Индексация первоначальной балансовой стоимости объекта, принятого на баланс по остаточной стоимости при реорганизации предприятия</w:t>
      </w:r>
    </w:p>
    <w:p w14:paraId="20A99B25"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Индексация остаточной балансовой стоимости объекта</w:t>
      </w:r>
    </w:p>
    <w:p w14:paraId="25B18F0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Индексация первоначальной балансовой стоимости объекта, приобретенного на вторичном рынке по рыночной стоимости</w:t>
      </w:r>
    </w:p>
    <w:p w14:paraId="27C9601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378ADBE" w14:textId="77777777" w:rsidR="00350613" w:rsidRPr="009750B6" w:rsidRDefault="00350613" w:rsidP="00523C57">
      <w:pPr>
        <w:numPr>
          <w:ilvl w:val="0"/>
          <w:numId w:val="5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77AE4C3A" w14:textId="77777777" w:rsidR="00350613" w:rsidRPr="009750B6" w:rsidRDefault="00350613" w:rsidP="00523C57">
      <w:pPr>
        <w:numPr>
          <w:ilvl w:val="0"/>
          <w:numId w:val="5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w:t>
      </w:r>
    </w:p>
    <w:p w14:paraId="74AF5729" w14:textId="77777777" w:rsidR="00350613" w:rsidRPr="009750B6" w:rsidRDefault="00350613" w:rsidP="00523C57">
      <w:pPr>
        <w:numPr>
          <w:ilvl w:val="0"/>
          <w:numId w:val="50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II, III, IV</w:t>
      </w:r>
    </w:p>
    <w:p w14:paraId="05AFB71C" w14:textId="77777777" w:rsidR="00350613" w:rsidRPr="009750B6" w:rsidRDefault="00350613" w:rsidP="00523C57">
      <w:pPr>
        <w:numPr>
          <w:ilvl w:val="0"/>
          <w:numId w:val="50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вышеперечисленное</w:t>
      </w:r>
    </w:p>
    <w:p w14:paraId="41106059" w14:textId="77777777" w:rsidR="00350613" w:rsidRPr="009750B6" w:rsidRDefault="00350613" w:rsidP="00523C57">
      <w:pPr>
        <w:jc w:val="both"/>
        <w:rPr>
          <w:rFonts w:asciiTheme="minorHAnsi" w:eastAsia="Times New Roman" w:hAnsiTheme="minorHAnsi" w:cstheme="minorHAnsi"/>
          <w:lang w:val="ru-RU" w:eastAsia="ru-RU"/>
        </w:rPr>
      </w:pPr>
    </w:p>
    <w:p w14:paraId="2C4D127F"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5.1.2.25.</w:t>
      </w:r>
      <w:r w:rsidRPr="009750B6">
        <w:rPr>
          <w:rFonts w:asciiTheme="minorHAnsi" w:eastAsia="Times New Roman" w:hAnsiTheme="minorHAnsi" w:cstheme="minorHAnsi"/>
          <w:lang w:val="ru-RU" w:eastAsia="ru-RU"/>
        </w:rPr>
        <w:t> К методам затратного подхода при оценке оборудования относятся:</w:t>
      </w:r>
    </w:p>
    <w:p w14:paraId="23CB55A6"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равноэффективного функционального аналога</w:t>
      </w:r>
    </w:p>
    <w:p w14:paraId="4AA18E08"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прямого сравнения с объектом аналогом с внесением направленных качественных корректировок</w:t>
      </w:r>
    </w:p>
    <w:p w14:paraId="32D2A2BF"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индексации (трендов) с помощью ценовых индексов затратного типа</w:t>
      </w:r>
    </w:p>
    <w:p w14:paraId="55BA4B0F"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опирающийся на расчет себестоимости изготовления</w:t>
      </w:r>
    </w:p>
    <w:p w14:paraId="66DE57D6"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моделирования статистических зависимостей затратного типа</w:t>
      </w:r>
    </w:p>
    <w:p w14:paraId="7ADCA154"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7D2605A1" w14:textId="77777777" w:rsidR="00350613" w:rsidRPr="009750B6" w:rsidRDefault="00350613" w:rsidP="00523C57">
      <w:pPr>
        <w:numPr>
          <w:ilvl w:val="0"/>
          <w:numId w:val="5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 V</w:t>
      </w:r>
    </w:p>
    <w:p w14:paraId="36B2E3E8" w14:textId="77777777" w:rsidR="00350613" w:rsidRPr="009750B6" w:rsidRDefault="00350613" w:rsidP="00523C57">
      <w:pPr>
        <w:numPr>
          <w:ilvl w:val="0"/>
          <w:numId w:val="5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 V</w:t>
      </w:r>
    </w:p>
    <w:p w14:paraId="07DDFCD9" w14:textId="77777777" w:rsidR="00350613" w:rsidRPr="009750B6" w:rsidRDefault="00350613" w:rsidP="00523C57">
      <w:pPr>
        <w:numPr>
          <w:ilvl w:val="0"/>
          <w:numId w:val="5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w:t>
      </w:r>
    </w:p>
    <w:p w14:paraId="6A39C1D5" w14:textId="77777777" w:rsidR="00350613" w:rsidRPr="009750B6" w:rsidRDefault="00350613" w:rsidP="00523C57">
      <w:pPr>
        <w:numPr>
          <w:ilvl w:val="0"/>
          <w:numId w:val="50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III, IV, V</w:t>
      </w:r>
    </w:p>
    <w:p w14:paraId="44CE00A4" w14:textId="77777777" w:rsidR="00350613" w:rsidRPr="009750B6" w:rsidRDefault="00350613" w:rsidP="00523C57">
      <w:pPr>
        <w:rPr>
          <w:rFonts w:asciiTheme="minorHAnsi" w:eastAsia="Times New Roman" w:hAnsiTheme="minorHAnsi" w:cstheme="minorHAnsi"/>
          <w:lang w:val="ru-RU" w:eastAsia="ru-RU"/>
        </w:rPr>
      </w:pPr>
    </w:p>
    <w:p w14:paraId="2DFB5B8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5.1.2.26.</w:t>
      </w:r>
      <w:r w:rsidRPr="009750B6">
        <w:rPr>
          <w:rFonts w:asciiTheme="minorHAnsi" w:eastAsia="Times New Roman" w:hAnsiTheme="minorHAnsi" w:cstheme="minorHAnsi"/>
          <w:lang w:val="ru-RU" w:eastAsia="ru-RU"/>
        </w:rPr>
        <w:t> Дисконтный множитель (ДМ) на начало периода рассчитывается по формуле (Y – ставка дисконтирования, n – номер периода):</w:t>
      </w:r>
    </w:p>
    <w:p w14:paraId="1EF27274" w14:textId="77777777" w:rsidR="00350613" w:rsidRPr="009750B6" w:rsidRDefault="00350613" w:rsidP="00523C57">
      <w:pPr>
        <w:numPr>
          <w:ilvl w:val="0"/>
          <w:numId w:val="5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^(n-0.5)</w:t>
      </w:r>
    </w:p>
    <w:p w14:paraId="561D9904" w14:textId="77777777" w:rsidR="00350613" w:rsidRPr="009750B6" w:rsidRDefault="00350613" w:rsidP="00523C57">
      <w:pPr>
        <w:numPr>
          <w:ilvl w:val="0"/>
          <w:numId w:val="50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ДМ = 1/(1+Y) ^(n-1)</w:t>
      </w:r>
    </w:p>
    <w:p w14:paraId="4884163B" w14:textId="77777777" w:rsidR="00350613" w:rsidRPr="009750B6" w:rsidRDefault="00350613" w:rsidP="00523C57">
      <w:pPr>
        <w:numPr>
          <w:ilvl w:val="0"/>
          <w:numId w:val="5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 ^(n-0.5)</w:t>
      </w:r>
    </w:p>
    <w:p w14:paraId="0E559EDE" w14:textId="77777777" w:rsidR="00350613" w:rsidRPr="009750B6" w:rsidRDefault="00350613" w:rsidP="00523C57">
      <w:pPr>
        <w:numPr>
          <w:ilvl w:val="0"/>
          <w:numId w:val="5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w:t>
      </w:r>
    </w:p>
    <w:p w14:paraId="05BC5E6E" w14:textId="77777777" w:rsidR="00350613" w:rsidRPr="009750B6" w:rsidRDefault="00350613" w:rsidP="00523C57">
      <w:pPr>
        <w:numPr>
          <w:ilvl w:val="0"/>
          <w:numId w:val="5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 ^n</w:t>
      </w:r>
    </w:p>
    <w:p w14:paraId="267F42C8" w14:textId="77777777" w:rsidR="00350613" w:rsidRPr="009750B6" w:rsidRDefault="00350613" w:rsidP="00523C57">
      <w:pPr>
        <w:numPr>
          <w:ilvl w:val="0"/>
          <w:numId w:val="5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 ^(n-1)</w:t>
      </w:r>
    </w:p>
    <w:p w14:paraId="7B31BB8F" w14:textId="77777777" w:rsidR="00350613" w:rsidRPr="009750B6" w:rsidRDefault="00350613" w:rsidP="00523C57">
      <w:pPr>
        <w:jc w:val="both"/>
        <w:rPr>
          <w:rFonts w:asciiTheme="minorHAnsi" w:eastAsia="Times New Roman" w:hAnsiTheme="minorHAnsi" w:cstheme="minorHAnsi"/>
          <w:lang w:val="ru-RU" w:eastAsia="ru-RU"/>
        </w:rPr>
      </w:pPr>
    </w:p>
    <w:p w14:paraId="3DF55309"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5.1.2.27.</w:t>
      </w:r>
      <w:r w:rsidRPr="009750B6">
        <w:rPr>
          <w:rFonts w:asciiTheme="minorHAnsi" w:eastAsia="Times New Roman" w:hAnsiTheme="minorHAnsi" w:cstheme="minorHAnsi"/>
          <w:lang w:val="ru-RU" w:eastAsia="ru-RU"/>
        </w:rPr>
        <w:t> Укажите формулу расчета фактора фонда возмещения:</w:t>
      </w:r>
    </w:p>
    <w:p w14:paraId="077F644D" w14:textId="77777777" w:rsidR="00350613" w:rsidRPr="009750B6" w:rsidRDefault="00350613" w:rsidP="00523C57">
      <w:pPr>
        <w:numPr>
          <w:ilvl w:val="0"/>
          <w:numId w:val="5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((1+i)^n - 1) / i</w:t>
      </w:r>
    </w:p>
    <w:p w14:paraId="3D37A442" w14:textId="77777777" w:rsidR="00350613" w:rsidRPr="009750B6" w:rsidRDefault="00350613" w:rsidP="00523C57">
      <w:pPr>
        <w:numPr>
          <w:ilvl w:val="0"/>
          <w:numId w:val="5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1 / ((1+i)^n - 1)</w:t>
      </w:r>
    </w:p>
    <w:p w14:paraId="1AA539FE" w14:textId="77777777" w:rsidR="00350613" w:rsidRPr="009750B6" w:rsidRDefault="00350613" w:rsidP="00523C57">
      <w:pPr>
        <w:numPr>
          <w:ilvl w:val="0"/>
          <w:numId w:val="50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SFF = i / ((1+i)^n - 1)</w:t>
      </w:r>
    </w:p>
    <w:p w14:paraId="4FAE79B9" w14:textId="77777777" w:rsidR="00350613" w:rsidRPr="009750B6" w:rsidRDefault="00350613" w:rsidP="00523C57">
      <w:pPr>
        <w:numPr>
          <w:ilvl w:val="0"/>
          <w:numId w:val="5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SFF = i / (1 - (1+i)^n)</w:t>
      </w:r>
    </w:p>
    <w:p w14:paraId="73808DBD" w14:textId="77777777" w:rsidR="00350613" w:rsidRPr="009750B6" w:rsidRDefault="00350613" w:rsidP="00523C57">
      <w:pPr>
        <w:jc w:val="both"/>
        <w:rPr>
          <w:rFonts w:asciiTheme="minorHAnsi" w:eastAsia="Times New Roman" w:hAnsiTheme="minorHAnsi" w:cstheme="minorHAnsi"/>
          <w:lang w:val="ru-RU" w:eastAsia="ru-RU"/>
        </w:rPr>
      </w:pPr>
    </w:p>
    <w:p w14:paraId="25CA7C34"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5.1.2.28.</w:t>
      </w:r>
      <w:r w:rsidRPr="009750B6">
        <w:rPr>
          <w:rFonts w:asciiTheme="minorHAnsi" w:eastAsia="Times New Roman" w:hAnsiTheme="minorHAnsi" w:cstheme="minorHAnsi"/>
          <w:lang w:val="ru-RU" w:eastAsia="ru-RU"/>
        </w:rPr>
        <w:t> Укажите верную формулу расчета совокупного износа при применении мультипликативной модели износа (Кфиз - коэффифиент физического износа, Кфун - коэффициент функционального устаревания, Кэк - коэффициент экономического устаревания):</w:t>
      </w:r>
    </w:p>
    <w:p w14:paraId="640BAA22" w14:textId="77777777" w:rsidR="00350613" w:rsidRPr="009750B6" w:rsidRDefault="00350613" w:rsidP="00523C57">
      <w:pPr>
        <w:numPr>
          <w:ilvl w:val="0"/>
          <w:numId w:val="5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Кфиз + Кфун + Кэк</w:t>
      </w:r>
    </w:p>
    <w:p w14:paraId="2E8AD2FD" w14:textId="77777777" w:rsidR="00350613" w:rsidRPr="009750B6" w:rsidRDefault="00350613" w:rsidP="00523C57">
      <w:pPr>
        <w:numPr>
          <w:ilvl w:val="0"/>
          <w:numId w:val="5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Кфун + Кэк)</w:t>
      </w:r>
    </w:p>
    <w:p w14:paraId="1ECCF852" w14:textId="77777777" w:rsidR="00350613" w:rsidRPr="009750B6" w:rsidRDefault="00350613" w:rsidP="00523C57">
      <w:pPr>
        <w:numPr>
          <w:ilvl w:val="0"/>
          <w:numId w:val="5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(1 - Кфун) * (1 - Кэк)</w:t>
      </w:r>
    </w:p>
    <w:p w14:paraId="385F3569" w14:textId="77777777" w:rsidR="00350613" w:rsidRPr="009750B6" w:rsidRDefault="00350613" w:rsidP="00523C57">
      <w:pPr>
        <w:numPr>
          <w:ilvl w:val="0"/>
          <w:numId w:val="50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Ксов = 1 - (1 - Кфиз) * (1 - Кфун) * (1 - Кэк)</w:t>
      </w:r>
    </w:p>
    <w:p w14:paraId="3790CBE5" w14:textId="77777777" w:rsidR="00350613" w:rsidRPr="009750B6" w:rsidRDefault="00350613" w:rsidP="00523C57">
      <w:pPr>
        <w:numPr>
          <w:ilvl w:val="0"/>
          <w:numId w:val="5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Ксов = (1 - Кфиз) * (1 - Кфун) * (1 - Кэк) – 1</w:t>
      </w:r>
    </w:p>
    <w:p w14:paraId="48EAE65C" w14:textId="77777777" w:rsidR="00350613" w:rsidRPr="009750B6" w:rsidRDefault="00350613" w:rsidP="00523C57">
      <w:pPr>
        <w:rPr>
          <w:rFonts w:asciiTheme="minorHAnsi" w:eastAsia="Times New Roman" w:hAnsiTheme="minorHAnsi" w:cstheme="minorHAnsi"/>
          <w:lang w:val="ru-RU" w:eastAsia="ru-RU"/>
        </w:rPr>
      </w:pPr>
    </w:p>
    <w:p w14:paraId="76942CE9"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5.1.2.29.</w:t>
      </w:r>
      <w:r w:rsidRPr="009750B6">
        <w:rPr>
          <w:rFonts w:asciiTheme="minorHAnsi" w:eastAsia="Times New Roman" w:hAnsiTheme="minorHAnsi" w:cstheme="minorHAnsi"/>
          <w:lang w:val="ru-RU" w:eastAsia="ru-RU"/>
        </w:rPr>
        <w:t> Норма возврата капитала это:</w:t>
      </w:r>
    </w:p>
    <w:p w14:paraId="2D8BF084" w14:textId="77777777" w:rsidR="00350613" w:rsidRPr="009750B6" w:rsidRDefault="00350613" w:rsidP="00523C57">
      <w:pPr>
        <w:numPr>
          <w:ilvl w:val="0"/>
          <w:numId w:val="5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ежегодной потери стоимости капитала, инвестированного в объект, за время использования объекта после ввода в эксплуатацию</w:t>
      </w:r>
    </w:p>
    <w:p w14:paraId="6C96B3D2" w14:textId="77777777" w:rsidR="00350613" w:rsidRPr="009750B6" w:rsidRDefault="00350613" w:rsidP="00523C57">
      <w:pPr>
        <w:numPr>
          <w:ilvl w:val="0"/>
          <w:numId w:val="51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величина ежегодной потери стоимости капитала за время ожидаемого периода использования объекта</w:t>
      </w:r>
    </w:p>
    <w:p w14:paraId="6C7D5E25" w14:textId="77777777" w:rsidR="00350613" w:rsidRPr="009750B6" w:rsidRDefault="00350613" w:rsidP="00523C57">
      <w:pPr>
        <w:numPr>
          <w:ilvl w:val="0"/>
          <w:numId w:val="5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ежегодной потери стоимости капитала с момента ввода объекта в эксплуатацию</w:t>
      </w:r>
    </w:p>
    <w:p w14:paraId="2091B026" w14:textId="77777777" w:rsidR="00350613" w:rsidRPr="009750B6" w:rsidRDefault="00350613" w:rsidP="00523C57">
      <w:pPr>
        <w:numPr>
          <w:ilvl w:val="0"/>
          <w:numId w:val="5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величина ежегодной потери стоимости капитала с момента создания объекта до даты оценки</w:t>
      </w:r>
    </w:p>
    <w:p w14:paraId="101F5B47" w14:textId="77777777" w:rsidR="00350613" w:rsidRPr="009750B6" w:rsidRDefault="00350613" w:rsidP="00523C57">
      <w:pPr>
        <w:jc w:val="both"/>
        <w:rPr>
          <w:rFonts w:asciiTheme="minorHAnsi" w:eastAsia="Times New Roman" w:hAnsiTheme="minorHAnsi" w:cstheme="minorHAnsi"/>
          <w:lang w:val="ru-RU" w:eastAsia="ru-RU"/>
        </w:rPr>
      </w:pPr>
    </w:p>
    <w:p w14:paraId="1DFD727C"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5.1.2.30.</w:t>
      </w:r>
      <w:r w:rsidRPr="009750B6">
        <w:rPr>
          <w:rFonts w:asciiTheme="minorHAnsi" w:eastAsia="Times New Roman" w:hAnsiTheme="minorHAnsi" w:cstheme="minorHAnsi"/>
          <w:lang w:val="ru-RU" w:eastAsia="ru-RU"/>
        </w:rPr>
        <w:t> По какой формуле рассчитывается средний месячный цепной ценовой индекс (h) (Ц0 – цена объекта в нулевом месяце, Цn – цена объекта в n-ом месяце, n – количество месяцев)?</w:t>
      </w:r>
    </w:p>
    <w:p w14:paraId="1F1DC1A9" w14:textId="77777777" w:rsidR="00350613" w:rsidRPr="009750B6" w:rsidRDefault="00350613" w:rsidP="00523C57">
      <w:pPr>
        <w:numPr>
          <w:ilvl w:val="0"/>
          <w:numId w:val="5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Ц0)^(1/n)</w:t>
      </w:r>
    </w:p>
    <w:p w14:paraId="539B363A" w14:textId="77777777" w:rsidR="00350613" w:rsidRPr="009750B6" w:rsidRDefault="00350613" w:rsidP="00523C57">
      <w:pPr>
        <w:numPr>
          <w:ilvl w:val="0"/>
          <w:numId w:val="5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047C3401" w14:textId="77777777" w:rsidR="00350613" w:rsidRPr="009750B6" w:rsidRDefault="00350613" w:rsidP="00523C57">
      <w:pPr>
        <w:numPr>
          <w:ilvl w:val="0"/>
          <w:numId w:val="5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2BE3B12D" w14:textId="77777777" w:rsidR="00350613" w:rsidRPr="009750B6" w:rsidRDefault="00350613" w:rsidP="00523C57">
      <w:pPr>
        <w:numPr>
          <w:ilvl w:val="0"/>
          <w:numId w:val="5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5910E8A2" w14:textId="77777777" w:rsidR="00350613" w:rsidRPr="009750B6" w:rsidRDefault="00350613" w:rsidP="00523C57">
      <w:pPr>
        <w:numPr>
          <w:ilvl w:val="0"/>
          <w:numId w:val="5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h = (Цn / Ц0)^n</w:t>
      </w:r>
    </w:p>
    <w:p w14:paraId="78B96E28" w14:textId="77777777" w:rsidR="00350613" w:rsidRPr="009750B6" w:rsidRDefault="00350613" w:rsidP="00523C57">
      <w:pPr>
        <w:numPr>
          <w:ilvl w:val="0"/>
          <w:numId w:val="51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h = (Цn/Ц0)^(1/n)</w:t>
      </w:r>
    </w:p>
    <w:p w14:paraId="7CC3F687" w14:textId="77777777" w:rsidR="00350613" w:rsidRPr="009750B6" w:rsidRDefault="00350613" w:rsidP="00523C57">
      <w:pPr>
        <w:jc w:val="both"/>
        <w:rPr>
          <w:rFonts w:asciiTheme="minorHAnsi" w:eastAsia="Times New Roman" w:hAnsiTheme="minorHAnsi" w:cstheme="minorHAnsi"/>
          <w:lang w:val="ru-RU" w:eastAsia="ru-RU"/>
        </w:rPr>
      </w:pPr>
    </w:p>
    <w:p w14:paraId="04D59EF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5.1.2.31.</w:t>
      </w:r>
      <w:r w:rsidRPr="009750B6">
        <w:rPr>
          <w:rFonts w:asciiTheme="minorHAnsi" w:eastAsia="Times New Roman" w:hAnsiTheme="minorHAnsi" w:cstheme="minorHAnsi"/>
          <w:lang w:val="ru-RU" w:eastAsia="ru-RU"/>
        </w:rPr>
        <w:t> Как изменится ставка капитализации, если увеличится оставшийся срок экономической жизни?</w:t>
      </w:r>
    </w:p>
    <w:p w14:paraId="123F4DCF" w14:textId="77777777" w:rsidR="00350613" w:rsidRPr="009750B6" w:rsidRDefault="00350613" w:rsidP="00523C57">
      <w:pPr>
        <w:numPr>
          <w:ilvl w:val="0"/>
          <w:numId w:val="5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2198B1E7" w14:textId="77777777" w:rsidR="00350613" w:rsidRPr="009750B6" w:rsidRDefault="00350613" w:rsidP="00523C57">
      <w:pPr>
        <w:numPr>
          <w:ilvl w:val="0"/>
          <w:numId w:val="51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Уменьшится</w:t>
      </w:r>
    </w:p>
    <w:p w14:paraId="79EDAB21" w14:textId="77777777" w:rsidR="00350613" w:rsidRPr="009750B6" w:rsidRDefault="00350613" w:rsidP="00523C57">
      <w:pPr>
        <w:numPr>
          <w:ilvl w:val="0"/>
          <w:numId w:val="5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2DCB0461" w14:textId="77777777" w:rsidR="00350613" w:rsidRPr="009750B6" w:rsidRDefault="00350613" w:rsidP="00523C57">
      <w:pPr>
        <w:numPr>
          <w:ilvl w:val="0"/>
          <w:numId w:val="5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данных для ответа</w:t>
      </w:r>
    </w:p>
    <w:p w14:paraId="6073CC96" w14:textId="77777777" w:rsidR="00350613" w:rsidRPr="009750B6" w:rsidRDefault="00350613" w:rsidP="00523C57">
      <w:pPr>
        <w:jc w:val="both"/>
        <w:rPr>
          <w:rFonts w:asciiTheme="minorHAnsi" w:eastAsia="Times New Roman" w:hAnsiTheme="minorHAnsi" w:cstheme="minorHAnsi"/>
          <w:lang w:val="ru-RU" w:eastAsia="ru-RU"/>
        </w:rPr>
      </w:pPr>
    </w:p>
    <w:p w14:paraId="557C7E0B"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5.1.2.32.</w:t>
      </w:r>
      <w:r w:rsidRPr="009750B6">
        <w:rPr>
          <w:rFonts w:asciiTheme="minorHAnsi" w:eastAsia="Times New Roman" w:hAnsiTheme="minorHAnsi" w:cstheme="minorHAnsi"/>
          <w:lang w:val="ru-RU" w:eastAsia="ru-RU"/>
        </w:rPr>
        <w:t> Дайте определение абсолютной корректировки:</w:t>
      </w:r>
    </w:p>
    <w:p w14:paraId="23FC46E3"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Денежная корректировка, которая применяется как к единице сравнения, так и объекту в целом.</w:t>
      </w:r>
    </w:p>
    <w:p w14:paraId="2038329B"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Денежная корректировка, которая применяется к единице сравнения.</w:t>
      </w:r>
    </w:p>
    <w:p w14:paraId="26FA2A5E"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Корректировка в процентах.</w:t>
      </w:r>
    </w:p>
    <w:p w14:paraId="66382B9E"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Корректировка в долях от единицы.</w:t>
      </w:r>
    </w:p>
    <w:p w14:paraId="13EE3394"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43D6CD0" w14:textId="77777777" w:rsidR="00350613" w:rsidRPr="009750B6" w:rsidRDefault="00350613" w:rsidP="00523C57">
      <w:pPr>
        <w:numPr>
          <w:ilvl w:val="0"/>
          <w:numId w:val="5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w:t>
      </w:r>
    </w:p>
    <w:p w14:paraId="33843C4F" w14:textId="77777777" w:rsidR="00350613" w:rsidRPr="009750B6" w:rsidRDefault="00350613" w:rsidP="00523C57">
      <w:pPr>
        <w:numPr>
          <w:ilvl w:val="0"/>
          <w:numId w:val="51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w:t>
      </w:r>
    </w:p>
    <w:p w14:paraId="730A66E2" w14:textId="77777777" w:rsidR="00350613" w:rsidRPr="009750B6" w:rsidRDefault="00350613" w:rsidP="00523C57">
      <w:pPr>
        <w:numPr>
          <w:ilvl w:val="0"/>
          <w:numId w:val="5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w:t>
      </w:r>
    </w:p>
    <w:p w14:paraId="7119D12D" w14:textId="77777777" w:rsidR="00350613" w:rsidRPr="009750B6" w:rsidRDefault="00350613" w:rsidP="00523C57">
      <w:pPr>
        <w:numPr>
          <w:ilvl w:val="0"/>
          <w:numId w:val="5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IV</w:t>
      </w:r>
    </w:p>
    <w:p w14:paraId="067AACE7" w14:textId="77777777" w:rsidR="00350613" w:rsidRPr="009750B6" w:rsidRDefault="00350613" w:rsidP="00523C57">
      <w:pPr>
        <w:jc w:val="both"/>
        <w:rPr>
          <w:rFonts w:asciiTheme="minorHAnsi" w:eastAsia="Times New Roman" w:hAnsiTheme="minorHAnsi" w:cstheme="minorHAnsi"/>
          <w:lang w:val="ru-RU" w:eastAsia="ru-RU"/>
        </w:rPr>
      </w:pPr>
    </w:p>
    <w:p w14:paraId="2B47CFA5"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5.1.2.33.</w:t>
      </w:r>
      <w:r w:rsidRPr="009750B6">
        <w:rPr>
          <w:rFonts w:asciiTheme="minorHAnsi" w:eastAsia="Times New Roman" w:hAnsiTheme="minorHAnsi" w:cstheme="minorHAnsi"/>
          <w:lang w:val="ru-RU" w:eastAsia="ru-RU"/>
        </w:rPr>
        <w:t> Выберете неверный ряд дисконтных множителей, которые рассчитаны на основании неизменных во времени ставок дисконтирования через равные периоды времени.</w:t>
      </w:r>
    </w:p>
    <w:p w14:paraId="7CF5A97B" w14:textId="77777777" w:rsidR="00350613" w:rsidRPr="009750B6" w:rsidRDefault="00350613" w:rsidP="00523C57">
      <w:pPr>
        <w:numPr>
          <w:ilvl w:val="0"/>
          <w:numId w:val="5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0,909 0,826 0,751 0,683 0,621</w:t>
      </w:r>
    </w:p>
    <w:p w14:paraId="7773CAE4" w14:textId="77777777" w:rsidR="00350613" w:rsidRPr="009750B6" w:rsidRDefault="00350613" w:rsidP="00523C57">
      <w:pPr>
        <w:numPr>
          <w:ilvl w:val="0"/>
          <w:numId w:val="5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0,870 0,756 0,658 0,572 0,497</w:t>
      </w:r>
    </w:p>
    <w:p w14:paraId="303B8CBB" w14:textId="77777777" w:rsidR="00350613" w:rsidRPr="009750B6" w:rsidRDefault="00350613" w:rsidP="00523C57">
      <w:pPr>
        <w:numPr>
          <w:ilvl w:val="0"/>
          <w:numId w:val="5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0,833 0,694 0,579 0,482 0,402</w:t>
      </w:r>
    </w:p>
    <w:p w14:paraId="7792BE2B" w14:textId="77777777" w:rsidR="00350613" w:rsidRPr="009750B6" w:rsidRDefault="00350613" w:rsidP="00523C57">
      <w:pPr>
        <w:numPr>
          <w:ilvl w:val="0"/>
          <w:numId w:val="51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0,833 0,694 0,482 0,579 0,402</w:t>
      </w:r>
    </w:p>
    <w:p w14:paraId="53966876" w14:textId="77777777" w:rsidR="00350613" w:rsidRPr="009750B6" w:rsidRDefault="00350613" w:rsidP="00523C57">
      <w:pPr>
        <w:jc w:val="both"/>
        <w:rPr>
          <w:rFonts w:asciiTheme="minorHAnsi" w:eastAsia="Times New Roman" w:hAnsiTheme="minorHAnsi" w:cstheme="minorHAnsi"/>
          <w:lang w:val="ru-RU" w:eastAsia="ru-RU"/>
        </w:rPr>
      </w:pPr>
    </w:p>
    <w:p w14:paraId="4C3265FC"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5.1.2.34.</w:t>
      </w:r>
      <w:r w:rsidRPr="009750B6">
        <w:rPr>
          <w:rFonts w:asciiTheme="minorHAnsi" w:eastAsia="Times New Roman" w:hAnsiTheme="minorHAnsi" w:cstheme="minorHAnsi"/>
          <w:lang w:val="ru-RU" w:eastAsia="ru-RU"/>
        </w:rPr>
        <w:t> Как соотносятся величины положительных денежных потоков при их дисконтировании на начало / середину / конец периода (ДПн, ДПс и ДПк соответственно)?</w:t>
      </w:r>
    </w:p>
    <w:p w14:paraId="447F5CB2" w14:textId="77777777" w:rsidR="00350613" w:rsidRPr="009750B6" w:rsidRDefault="00350613" w:rsidP="00523C57">
      <w:pPr>
        <w:numPr>
          <w:ilvl w:val="0"/>
          <w:numId w:val="51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ДПн &gt; ДПс &gt; ДПк</w:t>
      </w:r>
    </w:p>
    <w:p w14:paraId="651404EF" w14:textId="77777777" w:rsidR="00350613" w:rsidRPr="009750B6" w:rsidRDefault="00350613" w:rsidP="00523C57">
      <w:pPr>
        <w:numPr>
          <w:ilvl w:val="0"/>
          <w:numId w:val="5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ДПн &lt; ДПс &lt; ДПк</w:t>
      </w:r>
    </w:p>
    <w:p w14:paraId="4C0E30B8" w14:textId="77777777" w:rsidR="00350613" w:rsidRPr="009750B6" w:rsidRDefault="00350613" w:rsidP="00523C57">
      <w:pPr>
        <w:numPr>
          <w:ilvl w:val="0"/>
          <w:numId w:val="5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ДПс &gt; ДПн &gt; ДПк</w:t>
      </w:r>
    </w:p>
    <w:p w14:paraId="576FF243" w14:textId="77777777" w:rsidR="00350613" w:rsidRPr="009750B6" w:rsidRDefault="00350613" w:rsidP="00523C57">
      <w:pPr>
        <w:numPr>
          <w:ilvl w:val="0"/>
          <w:numId w:val="5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ДПк &gt; ДПс &gt; ДПн</w:t>
      </w:r>
    </w:p>
    <w:p w14:paraId="7CADD1FF" w14:textId="77777777" w:rsidR="00350613" w:rsidRPr="009750B6" w:rsidRDefault="00350613" w:rsidP="00523C57">
      <w:pPr>
        <w:jc w:val="both"/>
        <w:rPr>
          <w:rFonts w:asciiTheme="minorHAnsi" w:eastAsia="Times New Roman" w:hAnsiTheme="minorHAnsi" w:cstheme="minorHAnsi"/>
          <w:lang w:val="ru-RU" w:eastAsia="ru-RU"/>
        </w:rPr>
      </w:pPr>
    </w:p>
    <w:p w14:paraId="335E25C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5.1.2.35.</w:t>
      </w:r>
      <w:r w:rsidRPr="009750B6">
        <w:rPr>
          <w:rFonts w:asciiTheme="minorHAnsi" w:eastAsia="Times New Roman" w:hAnsiTheme="minorHAnsi" w:cstheme="minorHAnsi"/>
          <w:lang w:val="ru-RU" w:eastAsia="ru-RU"/>
        </w:rPr>
        <w:t> При определении какого вида стоимости может быть учтен целевой уровень доходности конкретного покупателя?</w:t>
      </w:r>
    </w:p>
    <w:p w14:paraId="3DDC7D7D" w14:textId="77777777" w:rsidR="00350613" w:rsidRPr="009750B6" w:rsidRDefault="00350613" w:rsidP="00523C57">
      <w:pPr>
        <w:numPr>
          <w:ilvl w:val="0"/>
          <w:numId w:val="5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кадастровой</w:t>
      </w:r>
    </w:p>
    <w:p w14:paraId="4EC70CB6" w14:textId="77777777" w:rsidR="00350613" w:rsidRPr="009750B6" w:rsidRDefault="00350613" w:rsidP="00523C57">
      <w:pPr>
        <w:numPr>
          <w:ilvl w:val="0"/>
          <w:numId w:val="51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ликвидационной</w:t>
      </w:r>
    </w:p>
    <w:p w14:paraId="453F75F6" w14:textId="77777777" w:rsidR="00350613" w:rsidRPr="009750B6" w:rsidRDefault="00350613" w:rsidP="00523C57">
      <w:pPr>
        <w:numPr>
          <w:ilvl w:val="0"/>
          <w:numId w:val="5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справедливой</w:t>
      </w:r>
    </w:p>
    <w:p w14:paraId="2E9D4206" w14:textId="77777777" w:rsidR="00350613" w:rsidRPr="009750B6" w:rsidRDefault="00350613" w:rsidP="00523C57">
      <w:pPr>
        <w:numPr>
          <w:ilvl w:val="0"/>
          <w:numId w:val="5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рыночной</w:t>
      </w:r>
    </w:p>
    <w:p w14:paraId="61FAA9FB" w14:textId="77777777" w:rsidR="00350613" w:rsidRPr="009750B6" w:rsidRDefault="00350613" w:rsidP="00523C57">
      <w:pPr>
        <w:numPr>
          <w:ilvl w:val="0"/>
          <w:numId w:val="51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инвестиционной</w:t>
      </w:r>
    </w:p>
    <w:p w14:paraId="6857FF29" w14:textId="77777777" w:rsidR="00350613" w:rsidRPr="009750B6" w:rsidRDefault="00350613" w:rsidP="00523C57">
      <w:pPr>
        <w:rPr>
          <w:rFonts w:asciiTheme="minorHAnsi" w:eastAsia="Times New Roman" w:hAnsiTheme="minorHAnsi" w:cstheme="minorHAnsi"/>
          <w:lang w:val="ru-RU" w:eastAsia="ru-RU"/>
        </w:rPr>
      </w:pPr>
    </w:p>
    <w:p w14:paraId="12E4C733" w14:textId="77777777" w:rsidR="00443B58"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5.1.2.36.</w:t>
      </w:r>
      <w:r w:rsidRPr="009750B6">
        <w:rPr>
          <w:rFonts w:asciiTheme="minorHAnsi" w:eastAsia="Times New Roman" w:hAnsiTheme="minorHAnsi" w:cstheme="minorHAnsi"/>
          <w:lang w:val="ru-RU" w:eastAsia="ru-RU"/>
        </w:rPr>
        <w:t> </w:t>
      </w:r>
      <w:r w:rsidR="00443B58" w:rsidRPr="009750B6">
        <w:rPr>
          <w:rFonts w:asciiTheme="minorHAnsi" w:eastAsia="Times New Roman" w:hAnsiTheme="minorHAnsi" w:cstheme="minorHAnsi"/>
          <w:lang w:val="ru-RU" w:eastAsia="ru-RU"/>
        </w:rPr>
        <w:t>Относительная (или процентная) корректировка вносится:</w:t>
      </w:r>
    </w:p>
    <w:p w14:paraId="6DBABA4E" w14:textId="77777777" w:rsidR="00443B58" w:rsidRPr="009750B6" w:rsidRDefault="00443B58" w:rsidP="00523C57">
      <w:pPr>
        <w:numPr>
          <w:ilvl w:val="0"/>
          <w:numId w:val="5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умножением цены аналога на коэффициент</w:t>
      </w:r>
    </w:p>
    <w:p w14:paraId="2F8A26D1" w14:textId="77777777" w:rsidR="00443B58" w:rsidRPr="009750B6" w:rsidRDefault="00443B58"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умножением цены объекта оценки на коэффициент</w:t>
      </w:r>
    </w:p>
    <w:p w14:paraId="61FFE9BA" w14:textId="77777777" w:rsidR="00443B58" w:rsidRPr="009750B6" w:rsidRDefault="00443B58"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внесением денежной корректировки к цене аналога</w:t>
      </w:r>
    </w:p>
    <w:p w14:paraId="31B6818D" w14:textId="77777777" w:rsidR="00443B58" w:rsidRPr="009750B6" w:rsidRDefault="00443B58"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внесением денежной корректировки к цене объекта оценки</w:t>
      </w:r>
    </w:p>
    <w:p w14:paraId="4194D72A" w14:textId="77777777" w:rsidR="00350613" w:rsidRPr="009750B6" w:rsidRDefault="00350613" w:rsidP="00523C57">
      <w:pPr>
        <w:ind w:left="744"/>
        <w:jc w:val="both"/>
        <w:rPr>
          <w:rFonts w:asciiTheme="minorHAnsi" w:eastAsia="Times New Roman" w:hAnsiTheme="minorHAnsi" w:cstheme="minorHAnsi"/>
          <w:lang w:val="ru-RU" w:eastAsia="ru-RU"/>
        </w:rPr>
      </w:pPr>
    </w:p>
    <w:p w14:paraId="060F310A"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5.1.2.37.</w:t>
      </w:r>
      <w:r w:rsidRPr="009750B6">
        <w:rPr>
          <w:rFonts w:asciiTheme="minorHAnsi" w:eastAsia="Times New Roman" w:hAnsiTheme="minorHAnsi" w:cstheme="minorHAnsi"/>
          <w:lang w:val="ru-RU" w:eastAsia="ru-RU"/>
        </w:rPr>
        <w:t> Выберите верное утверждение по методу дисконтирования денежных потоков:</w:t>
      </w:r>
    </w:p>
    <w:p w14:paraId="0FD90AC0" w14:textId="77777777" w:rsidR="00350613" w:rsidRPr="009750B6" w:rsidRDefault="00350613"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объект с бесконечным сроком жизни имеет бесконечную стоимость;</w:t>
      </w:r>
    </w:p>
    <w:p w14:paraId="147E317C" w14:textId="77777777" w:rsidR="00350613" w:rsidRPr="009750B6" w:rsidRDefault="00350613"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при увеличении ставки дисконтирования стоимость растет;</w:t>
      </w:r>
    </w:p>
    <w:p w14:paraId="483D0B55" w14:textId="77777777" w:rsidR="00350613" w:rsidRPr="009750B6" w:rsidRDefault="00350613" w:rsidP="00523C57">
      <w:pPr>
        <w:numPr>
          <w:ilvl w:val="0"/>
          <w:numId w:val="5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при уменьшении ставки дисконтирования стоимость растет;</w:t>
      </w:r>
    </w:p>
    <w:p w14:paraId="68E898F0" w14:textId="77777777" w:rsidR="00350613" w:rsidRPr="009750B6" w:rsidRDefault="00350613" w:rsidP="00523C57">
      <w:pPr>
        <w:numPr>
          <w:ilvl w:val="0"/>
          <w:numId w:val="5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ни один из перечисленных.</w:t>
      </w:r>
    </w:p>
    <w:p w14:paraId="3E401FF4" w14:textId="77777777" w:rsidR="00350613" w:rsidRPr="009750B6" w:rsidRDefault="00350613" w:rsidP="00523C57">
      <w:pPr>
        <w:jc w:val="both"/>
        <w:rPr>
          <w:rFonts w:asciiTheme="minorHAnsi" w:eastAsia="Times New Roman" w:hAnsiTheme="minorHAnsi" w:cstheme="minorHAnsi"/>
          <w:lang w:val="ru-RU" w:eastAsia="ru-RU"/>
        </w:rPr>
      </w:pPr>
    </w:p>
    <w:p w14:paraId="3D16BBA4"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5.1.2.38.</w:t>
      </w:r>
      <w:r w:rsidRPr="009750B6">
        <w:rPr>
          <w:rFonts w:asciiTheme="minorHAnsi" w:eastAsia="Times New Roman" w:hAnsiTheme="minorHAnsi" w:cstheme="minorHAnsi"/>
          <w:lang w:val="ru-RU" w:eastAsia="ru-RU"/>
        </w:rPr>
        <w:t> Как называется время, которым оценивается продолжительность жизни объекта, в зависимости от его физического состояния, оборудования, дизайна?</w:t>
      </w:r>
    </w:p>
    <w:p w14:paraId="2C2960EA" w14:textId="77777777" w:rsidR="00350613" w:rsidRPr="009750B6" w:rsidRDefault="00350613" w:rsidP="00523C57">
      <w:pPr>
        <w:numPr>
          <w:ilvl w:val="0"/>
          <w:numId w:val="5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w:t>
      </w:r>
    </w:p>
    <w:p w14:paraId="4A77BEC8" w14:textId="77777777" w:rsidR="00350613" w:rsidRPr="009750B6" w:rsidRDefault="00350613" w:rsidP="00523C57">
      <w:pPr>
        <w:numPr>
          <w:ilvl w:val="0"/>
          <w:numId w:val="5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эффективный возраст</w:t>
      </w:r>
      <w:r w:rsidRPr="009750B6">
        <w:rPr>
          <w:rFonts w:asciiTheme="minorHAnsi" w:eastAsia="Times New Roman" w:hAnsiTheme="minorHAnsi" w:cstheme="minorHAnsi"/>
          <w:lang w:val="ru-RU" w:eastAsia="ru-RU"/>
        </w:rPr>
        <w:t>,</w:t>
      </w:r>
    </w:p>
    <w:p w14:paraId="6EDEED53" w14:textId="77777777" w:rsidR="00350613" w:rsidRPr="009750B6" w:rsidRDefault="00350613" w:rsidP="00523C57">
      <w:pPr>
        <w:numPr>
          <w:ilvl w:val="0"/>
          <w:numId w:val="5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срок экономической жизни,</w:t>
      </w:r>
    </w:p>
    <w:p w14:paraId="79436DDA" w14:textId="77777777" w:rsidR="00350613" w:rsidRPr="009750B6" w:rsidRDefault="00350613" w:rsidP="00523C57">
      <w:pPr>
        <w:numPr>
          <w:ilvl w:val="0"/>
          <w:numId w:val="5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оставшийся срок экономической жизни.</w:t>
      </w:r>
    </w:p>
    <w:p w14:paraId="2ADA4932" w14:textId="77777777" w:rsidR="00350613" w:rsidRPr="009750B6" w:rsidRDefault="00350613" w:rsidP="00523C57">
      <w:pPr>
        <w:jc w:val="both"/>
        <w:rPr>
          <w:rFonts w:asciiTheme="minorHAnsi" w:eastAsia="Times New Roman" w:hAnsiTheme="minorHAnsi" w:cstheme="minorHAnsi"/>
          <w:lang w:val="ru-RU" w:eastAsia="ru-RU"/>
        </w:rPr>
      </w:pPr>
    </w:p>
    <w:p w14:paraId="1336C687"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5.1.2.39.</w:t>
      </w:r>
      <w:r w:rsidRPr="009750B6">
        <w:rPr>
          <w:rFonts w:asciiTheme="minorHAnsi" w:eastAsia="Times New Roman" w:hAnsiTheme="minorHAnsi" w:cstheme="minorHAnsi"/>
          <w:lang w:val="ru-RU" w:eastAsia="ru-RU"/>
        </w:rPr>
        <w:t> Какая поправка вносится в случае, если аналог уступает по качеству, параметру или свойству объекту оценки?</w:t>
      </w:r>
    </w:p>
    <w:p w14:paraId="376AE7D5" w14:textId="77777777" w:rsidR="00350613" w:rsidRPr="009750B6" w:rsidRDefault="00350613" w:rsidP="00523C57">
      <w:pPr>
        <w:numPr>
          <w:ilvl w:val="0"/>
          <w:numId w:val="5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плюс к стоимости объекта оценки</w:t>
      </w:r>
    </w:p>
    <w:p w14:paraId="1B4CB876" w14:textId="77777777" w:rsidR="00350613" w:rsidRPr="009750B6" w:rsidRDefault="00350613" w:rsidP="00523C57">
      <w:pPr>
        <w:numPr>
          <w:ilvl w:val="0"/>
          <w:numId w:val="5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минус к стоимости объекта оценки</w:t>
      </w:r>
    </w:p>
    <w:p w14:paraId="694D57CA" w14:textId="77777777" w:rsidR="00350613" w:rsidRPr="009750B6" w:rsidRDefault="00350613" w:rsidP="00523C57">
      <w:pPr>
        <w:numPr>
          <w:ilvl w:val="0"/>
          <w:numId w:val="51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Со знаком плюс к цене аналога</w:t>
      </w:r>
    </w:p>
    <w:p w14:paraId="572DC0D0" w14:textId="77777777" w:rsidR="00350613" w:rsidRPr="009750B6" w:rsidRDefault="00350613" w:rsidP="00523C57">
      <w:pPr>
        <w:numPr>
          <w:ilvl w:val="0"/>
          <w:numId w:val="5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 знаком минус к цене аналога</w:t>
      </w:r>
    </w:p>
    <w:p w14:paraId="114AE300" w14:textId="77777777" w:rsidR="00350613" w:rsidRPr="009750B6" w:rsidRDefault="00350613" w:rsidP="00523C57">
      <w:pPr>
        <w:jc w:val="both"/>
        <w:rPr>
          <w:rFonts w:asciiTheme="minorHAnsi" w:eastAsia="Times New Roman" w:hAnsiTheme="minorHAnsi" w:cstheme="minorHAnsi"/>
          <w:lang w:val="ru-RU" w:eastAsia="ru-RU"/>
        </w:rPr>
      </w:pPr>
    </w:p>
    <w:p w14:paraId="00F33F0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5.1.2.40.</w:t>
      </w:r>
      <w:r w:rsidRPr="009750B6">
        <w:rPr>
          <w:rFonts w:asciiTheme="minorHAnsi" w:eastAsia="Times New Roman" w:hAnsiTheme="minorHAnsi" w:cstheme="minorHAnsi"/>
          <w:lang w:val="ru-RU" w:eastAsia="ru-RU"/>
        </w:rPr>
        <w:t> Каким подходом преимущественно оцениваются машины и оборудование при активном вторичном рынке аналогов?</w:t>
      </w:r>
    </w:p>
    <w:p w14:paraId="0EC4F88F" w14:textId="77777777" w:rsidR="00350613" w:rsidRPr="009750B6" w:rsidRDefault="00350613" w:rsidP="00523C57">
      <w:pPr>
        <w:numPr>
          <w:ilvl w:val="0"/>
          <w:numId w:val="5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затратным</w:t>
      </w:r>
    </w:p>
    <w:p w14:paraId="35804EB5" w14:textId="77777777" w:rsidR="00350613" w:rsidRPr="009750B6" w:rsidRDefault="00350613" w:rsidP="00523C57">
      <w:pPr>
        <w:numPr>
          <w:ilvl w:val="0"/>
          <w:numId w:val="5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затратным и сравнительным</w:t>
      </w:r>
    </w:p>
    <w:p w14:paraId="1658430C" w14:textId="77777777" w:rsidR="00350613" w:rsidRPr="009750B6" w:rsidRDefault="00350613" w:rsidP="00523C57">
      <w:pPr>
        <w:numPr>
          <w:ilvl w:val="0"/>
          <w:numId w:val="52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сравнительным</w:t>
      </w:r>
    </w:p>
    <w:p w14:paraId="5310D184" w14:textId="77777777" w:rsidR="00350613" w:rsidRPr="009750B6" w:rsidRDefault="00350613" w:rsidP="00523C57">
      <w:pPr>
        <w:numPr>
          <w:ilvl w:val="0"/>
          <w:numId w:val="5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сравнительным и доходным</w:t>
      </w:r>
    </w:p>
    <w:p w14:paraId="47428A99" w14:textId="77777777" w:rsidR="00350613" w:rsidRPr="009750B6" w:rsidRDefault="00350613" w:rsidP="00523C57">
      <w:pPr>
        <w:jc w:val="both"/>
        <w:rPr>
          <w:rFonts w:asciiTheme="minorHAnsi" w:eastAsia="Times New Roman" w:hAnsiTheme="minorHAnsi" w:cstheme="minorHAnsi"/>
          <w:lang w:val="ru-RU" w:eastAsia="ru-RU"/>
        </w:rPr>
      </w:pPr>
    </w:p>
    <w:p w14:paraId="5ECBDAA9"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5.1.2.41.</w:t>
      </w:r>
      <w:r w:rsidRPr="009750B6">
        <w:rPr>
          <w:rFonts w:asciiTheme="minorHAnsi" w:eastAsia="Times New Roman" w:hAnsiTheme="minorHAnsi" w:cstheme="minorHAnsi"/>
          <w:lang w:val="ru-RU" w:eastAsia="ru-RU"/>
        </w:rPr>
        <w:t> Имеется «подержанное» оборудование (Цан). Указать формулу для определения условной цены оборудования (Цус) в состоянии как нового, на которое не оказывает влияние коэффициент физического износа (Кфиз.ан).</w:t>
      </w:r>
    </w:p>
    <w:p w14:paraId="4D905F6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36A81236" w14:textId="77777777" w:rsidR="00350613" w:rsidRPr="009750B6" w:rsidRDefault="00350613" w:rsidP="00523C57">
      <w:pPr>
        <w:numPr>
          <w:ilvl w:val="0"/>
          <w:numId w:val="5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Цус = Цан / Кфиз.ан</w:t>
      </w:r>
    </w:p>
    <w:p w14:paraId="68CF72C3" w14:textId="77777777" w:rsidR="00350613" w:rsidRPr="009750B6" w:rsidRDefault="00350613" w:rsidP="00523C57">
      <w:pPr>
        <w:numPr>
          <w:ilvl w:val="0"/>
          <w:numId w:val="5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Цус = Цан * Кфиз.ан</w:t>
      </w:r>
    </w:p>
    <w:p w14:paraId="7972982D" w14:textId="77777777" w:rsidR="00350613" w:rsidRPr="009750B6" w:rsidRDefault="00350613" w:rsidP="00523C57">
      <w:pPr>
        <w:numPr>
          <w:ilvl w:val="0"/>
          <w:numId w:val="52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Цус = Цан / (1 – Кфиз.ан)</w:t>
      </w:r>
    </w:p>
    <w:p w14:paraId="3C44E16C" w14:textId="77777777" w:rsidR="00350613" w:rsidRPr="009750B6" w:rsidRDefault="00350613" w:rsidP="00523C57">
      <w:pPr>
        <w:numPr>
          <w:ilvl w:val="0"/>
          <w:numId w:val="5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Цус = Цан / (1 + Кфиз.ан)</w:t>
      </w:r>
    </w:p>
    <w:p w14:paraId="3988B571" w14:textId="77777777" w:rsidR="00350613" w:rsidRPr="009750B6" w:rsidRDefault="00350613" w:rsidP="00523C57">
      <w:pPr>
        <w:jc w:val="both"/>
        <w:rPr>
          <w:rFonts w:asciiTheme="minorHAnsi" w:eastAsia="Times New Roman" w:hAnsiTheme="minorHAnsi" w:cstheme="minorHAnsi"/>
          <w:lang w:val="ru-RU" w:eastAsia="ru-RU"/>
        </w:rPr>
      </w:pPr>
    </w:p>
    <w:p w14:paraId="4CA57549"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5.1.2.42.</w:t>
      </w:r>
      <w:r w:rsidRPr="009750B6">
        <w:rPr>
          <w:rFonts w:asciiTheme="minorHAnsi" w:eastAsia="Times New Roman" w:hAnsiTheme="minorHAnsi" w:cstheme="minorHAnsi"/>
          <w:lang w:val="ru-RU" w:eastAsia="ru-RU"/>
        </w:rPr>
        <w:t> Какие факторы являются основными ценообразующими факторами в рамках сравнительного подхода при оценке машин и оборудования?</w:t>
      </w:r>
    </w:p>
    <w:p w14:paraId="0291451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ответов:</w:t>
      </w:r>
    </w:p>
    <w:p w14:paraId="1A1364F6" w14:textId="77777777" w:rsidR="00350613" w:rsidRPr="009750B6" w:rsidRDefault="00350613" w:rsidP="00523C57">
      <w:pPr>
        <w:numPr>
          <w:ilvl w:val="0"/>
          <w:numId w:val="5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аналога</w:t>
      </w:r>
    </w:p>
    <w:p w14:paraId="7514E54B" w14:textId="77777777" w:rsidR="00350613" w:rsidRPr="009750B6" w:rsidRDefault="00350613" w:rsidP="00523C57">
      <w:pPr>
        <w:numPr>
          <w:ilvl w:val="0"/>
          <w:numId w:val="52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Технические характеристики аналога</w:t>
      </w:r>
    </w:p>
    <w:p w14:paraId="3DAD5A5E" w14:textId="77777777" w:rsidR="00350613" w:rsidRPr="009750B6" w:rsidRDefault="00350613" w:rsidP="00523C57">
      <w:pPr>
        <w:numPr>
          <w:ilvl w:val="0"/>
          <w:numId w:val="5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Положение оборудования в "технологической цепочке" предприятия</w:t>
      </w:r>
    </w:p>
    <w:p w14:paraId="3E70A62F" w14:textId="77777777" w:rsidR="00350613" w:rsidRPr="009750B6" w:rsidRDefault="00350613" w:rsidP="00523C57">
      <w:pPr>
        <w:numPr>
          <w:ilvl w:val="0"/>
          <w:numId w:val="52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Информация о продавце</w:t>
      </w:r>
    </w:p>
    <w:p w14:paraId="02A43158" w14:textId="77777777" w:rsidR="00350613" w:rsidRPr="009750B6" w:rsidRDefault="00350613" w:rsidP="00523C57">
      <w:pPr>
        <w:jc w:val="both"/>
        <w:rPr>
          <w:rFonts w:asciiTheme="minorHAnsi" w:eastAsia="Times New Roman" w:hAnsiTheme="minorHAnsi" w:cstheme="minorHAnsi"/>
          <w:lang w:val="ru-RU" w:eastAsia="ru-RU"/>
        </w:rPr>
      </w:pPr>
    </w:p>
    <w:p w14:paraId="7005AF65"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5.1.2.43.</w:t>
      </w:r>
      <w:r w:rsidR="00D30671" w:rsidRPr="009750B6">
        <w:rPr>
          <w:lang w:val="ru-RU"/>
        </w:rPr>
        <w:t xml:space="preserve"> </w:t>
      </w:r>
      <w:r w:rsidR="00D30671" w:rsidRPr="009750B6">
        <w:rPr>
          <w:rFonts w:asciiTheme="minorHAnsi" w:eastAsia="Times New Roman" w:hAnsiTheme="minorHAnsi" w:cstheme="minorHAnsi"/>
          <w:lang w:val="ru-RU" w:eastAsia="ru-RU"/>
        </w:rPr>
        <w:t>От чего может зависеть нормативный срок эксплуатации / ресурс оборудования?</w:t>
      </w:r>
    </w:p>
    <w:p w14:paraId="252698E7" w14:textId="77777777" w:rsidR="00350613" w:rsidRPr="009750B6" w:rsidRDefault="00D30671" w:rsidP="00523C57">
      <w:pPr>
        <w:numPr>
          <w:ilvl w:val="0"/>
          <w:numId w:val="5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от </w:t>
      </w:r>
      <w:r w:rsidR="00350613" w:rsidRPr="009750B6">
        <w:rPr>
          <w:rFonts w:asciiTheme="minorHAnsi" w:eastAsia="Times New Roman" w:hAnsiTheme="minorHAnsi" w:cstheme="minorHAnsi"/>
          <w:lang w:val="ru-RU" w:eastAsia="ru-RU"/>
        </w:rPr>
        <w:t>температуры</w:t>
      </w:r>
    </w:p>
    <w:p w14:paraId="54C48CFD" w14:textId="77777777" w:rsidR="00350613" w:rsidRPr="009750B6" w:rsidRDefault="00D30671" w:rsidP="00523C57">
      <w:pPr>
        <w:numPr>
          <w:ilvl w:val="0"/>
          <w:numId w:val="52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от </w:t>
      </w:r>
      <w:r w:rsidR="00350613" w:rsidRPr="009750B6">
        <w:rPr>
          <w:rFonts w:asciiTheme="minorHAnsi" w:eastAsia="Times New Roman" w:hAnsiTheme="minorHAnsi" w:cstheme="minorHAnsi"/>
          <w:b/>
          <w:lang w:val="ru-RU" w:eastAsia="ru-RU"/>
        </w:rPr>
        <w:t>объем</w:t>
      </w:r>
      <w:r w:rsidRPr="009750B6">
        <w:rPr>
          <w:rFonts w:asciiTheme="minorHAnsi" w:eastAsia="Times New Roman" w:hAnsiTheme="minorHAnsi" w:cstheme="minorHAnsi"/>
          <w:b/>
          <w:lang w:val="ru-RU" w:eastAsia="ru-RU"/>
        </w:rPr>
        <w:t>а</w:t>
      </w:r>
      <w:r w:rsidR="00350613" w:rsidRPr="009750B6">
        <w:rPr>
          <w:rFonts w:asciiTheme="minorHAnsi" w:eastAsia="Times New Roman" w:hAnsiTheme="minorHAnsi" w:cstheme="minorHAnsi"/>
          <w:b/>
          <w:lang w:val="ru-RU" w:eastAsia="ru-RU"/>
        </w:rPr>
        <w:t xml:space="preserve"> выпускаемой продукции</w:t>
      </w:r>
    </w:p>
    <w:p w14:paraId="1361B329" w14:textId="77777777" w:rsidR="00350613" w:rsidRPr="009750B6" w:rsidRDefault="00D30671" w:rsidP="00523C57">
      <w:pPr>
        <w:numPr>
          <w:ilvl w:val="0"/>
          <w:numId w:val="5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от </w:t>
      </w:r>
      <w:r w:rsidR="00350613" w:rsidRPr="009750B6">
        <w:rPr>
          <w:rFonts w:asciiTheme="minorHAnsi" w:eastAsia="Times New Roman" w:hAnsiTheme="minorHAnsi" w:cstheme="minorHAnsi"/>
          <w:lang w:val="ru-RU" w:eastAsia="ru-RU"/>
        </w:rPr>
        <w:t>давления</w:t>
      </w:r>
    </w:p>
    <w:p w14:paraId="2622D8EE" w14:textId="77777777" w:rsidR="00350613" w:rsidRPr="009750B6" w:rsidRDefault="00D30671" w:rsidP="00523C57">
      <w:pPr>
        <w:numPr>
          <w:ilvl w:val="0"/>
          <w:numId w:val="5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от </w:t>
      </w:r>
      <w:r w:rsidR="00350613" w:rsidRPr="009750B6">
        <w:rPr>
          <w:rFonts w:asciiTheme="minorHAnsi" w:eastAsia="Times New Roman" w:hAnsiTheme="minorHAnsi" w:cstheme="minorHAnsi"/>
          <w:lang w:val="ru-RU" w:eastAsia="ru-RU"/>
        </w:rPr>
        <w:t>влажности</w:t>
      </w:r>
    </w:p>
    <w:p w14:paraId="21E8DC4F" w14:textId="77777777" w:rsidR="00350613" w:rsidRPr="009750B6" w:rsidRDefault="00350613" w:rsidP="00523C57">
      <w:pPr>
        <w:rPr>
          <w:rFonts w:asciiTheme="minorHAnsi" w:eastAsia="Times New Roman" w:hAnsiTheme="minorHAnsi" w:cstheme="minorHAnsi"/>
          <w:lang w:val="ru-RU" w:eastAsia="ru-RU"/>
        </w:rPr>
      </w:pPr>
    </w:p>
    <w:p w14:paraId="7D587EDD" w14:textId="77777777" w:rsidR="00350613" w:rsidRPr="009750B6" w:rsidRDefault="00350613"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5.1.2.44.</w:t>
      </w:r>
      <w:r w:rsidRPr="009750B6">
        <w:rPr>
          <w:rFonts w:asciiTheme="minorHAnsi" w:eastAsia="Times New Roman" w:hAnsiTheme="minorHAnsi" w:cstheme="minorHAnsi"/>
          <w:lang w:val="ru-RU" w:eastAsia="ru-RU"/>
        </w:rPr>
        <w:t> Какие факторы не оказывают влияния на величину рыночной стоимости речного буксира при применении сравнительного подхода к оценке?</w:t>
      </w:r>
    </w:p>
    <w:p w14:paraId="4707DF05" w14:textId="77777777" w:rsidR="00350613" w:rsidRPr="009750B6" w:rsidRDefault="00350613" w:rsidP="00523C57">
      <w:pPr>
        <w:numPr>
          <w:ilvl w:val="0"/>
          <w:numId w:val="52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Остаточная балансовая стоимость</w:t>
      </w:r>
    </w:p>
    <w:p w14:paraId="14038AAD" w14:textId="77777777" w:rsidR="00350613" w:rsidRPr="009750B6" w:rsidRDefault="00350613" w:rsidP="00523C57">
      <w:pPr>
        <w:numPr>
          <w:ilvl w:val="0"/>
          <w:numId w:val="5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Регион месторасположения объекта оценки</w:t>
      </w:r>
    </w:p>
    <w:p w14:paraId="66EBC9BD" w14:textId="77777777" w:rsidR="00350613" w:rsidRPr="009750B6" w:rsidRDefault="00350613" w:rsidP="00523C57">
      <w:pPr>
        <w:numPr>
          <w:ilvl w:val="0"/>
          <w:numId w:val="5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Техническое состояние</w:t>
      </w:r>
    </w:p>
    <w:p w14:paraId="7EA74F04" w14:textId="77777777" w:rsidR="00350613" w:rsidRPr="009750B6" w:rsidRDefault="00350613" w:rsidP="00523C57">
      <w:pPr>
        <w:numPr>
          <w:ilvl w:val="0"/>
          <w:numId w:val="52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Хронологический возраст</w:t>
      </w:r>
    </w:p>
    <w:p w14:paraId="738F5A37" w14:textId="77777777" w:rsidR="00350613" w:rsidRPr="009750B6" w:rsidRDefault="00350613" w:rsidP="00523C57">
      <w:pPr>
        <w:rPr>
          <w:rFonts w:asciiTheme="minorHAnsi" w:eastAsia="Times New Roman" w:hAnsiTheme="minorHAnsi" w:cstheme="minorHAnsi"/>
          <w:lang w:val="ru-RU" w:eastAsia="ru-RU"/>
        </w:rPr>
      </w:pPr>
    </w:p>
    <w:p w14:paraId="5D84E34B"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5.1.2.45.</w:t>
      </w:r>
      <w:r w:rsidRPr="009750B6">
        <w:rPr>
          <w:rFonts w:asciiTheme="minorHAnsi" w:eastAsia="Times New Roman" w:hAnsiTheme="minorHAnsi" w:cstheme="minorHAnsi"/>
          <w:lang w:val="ru-RU" w:eastAsia="ru-RU"/>
        </w:rPr>
        <w:t> В каких методах расчета физического износа не учитывается хронологический и эффективный возраст объекта?</w:t>
      </w:r>
    </w:p>
    <w:p w14:paraId="4E10A311"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экспоненциальной кривой</w:t>
      </w:r>
    </w:p>
    <w:p w14:paraId="6F4C8F73"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логистической кривой</w:t>
      </w:r>
    </w:p>
    <w:p w14:paraId="67282B88"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эффективного возраста</w:t>
      </w:r>
    </w:p>
    <w:p w14:paraId="0B1AEAE2"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линейной зависимости износа от хронологического возраста</w:t>
      </w:r>
    </w:p>
    <w:p w14:paraId="22B197DA"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ухудшения диагностического параметра</w:t>
      </w:r>
    </w:p>
    <w:p w14:paraId="121B3F12"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Метод экспертных оценок физического состояния</w:t>
      </w:r>
    </w:p>
    <w:p w14:paraId="3A4F43D8"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Метод определения устранимого износа по нормативной стоимости капитального ремонта</w:t>
      </w:r>
    </w:p>
    <w:p w14:paraId="0DEA990D"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BFE4A8E" w14:textId="77777777" w:rsidR="00350613" w:rsidRPr="009750B6" w:rsidRDefault="00350613" w:rsidP="00523C57">
      <w:pPr>
        <w:numPr>
          <w:ilvl w:val="0"/>
          <w:numId w:val="5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w:t>
      </w:r>
    </w:p>
    <w:p w14:paraId="657F2AAF" w14:textId="77777777" w:rsidR="00350613" w:rsidRPr="009750B6" w:rsidRDefault="00350613" w:rsidP="00523C57">
      <w:pPr>
        <w:numPr>
          <w:ilvl w:val="0"/>
          <w:numId w:val="5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IV</w:t>
      </w:r>
    </w:p>
    <w:p w14:paraId="5A957A94" w14:textId="77777777" w:rsidR="00350613" w:rsidRPr="009750B6" w:rsidRDefault="00350613" w:rsidP="00523C57">
      <w:pPr>
        <w:numPr>
          <w:ilvl w:val="0"/>
          <w:numId w:val="5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 V</w:t>
      </w:r>
    </w:p>
    <w:p w14:paraId="338C5509" w14:textId="77777777" w:rsidR="00350613" w:rsidRPr="009750B6" w:rsidRDefault="00350613" w:rsidP="00523C57">
      <w:pPr>
        <w:numPr>
          <w:ilvl w:val="0"/>
          <w:numId w:val="5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29A708DF" w14:textId="77777777" w:rsidR="00350613" w:rsidRPr="009750B6" w:rsidRDefault="00350613" w:rsidP="00523C57">
      <w:pPr>
        <w:numPr>
          <w:ilvl w:val="0"/>
          <w:numId w:val="52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V, VI</w:t>
      </w:r>
    </w:p>
    <w:p w14:paraId="080C1B3F" w14:textId="77777777" w:rsidR="00350613" w:rsidRPr="009750B6" w:rsidRDefault="00350613" w:rsidP="00523C57">
      <w:pPr>
        <w:numPr>
          <w:ilvl w:val="0"/>
          <w:numId w:val="52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V, VI, VII</w:t>
      </w:r>
    </w:p>
    <w:p w14:paraId="537DF742" w14:textId="77777777" w:rsidR="00350613" w:rsidRPr="009750B6" w:rsidRDefault="00350613" w:rsidP="00523C57">
      <w:pPr>
        <w:rPr>
          <w:rFonts w:asciiTheme="minorHAnsi" w:eastAsia="Times New Roman" w:hAnsiTheme="minorHAnsi" w:cstheme="minorHAnsi"/>
          <w:lang w:val="ru-RU" w:eastAsia="ru-RU"/>
        </w:rPr>
      </w:pPr>
    </w:p>
    <w:p w14:paraId="228381BC"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5.1.2.46.</w:t>
      </w:r>
      <w:r w:rsidRPr="009750B6">
        <w:rPr>
          <w:rFonts w:asciiTheme="minorHAnsi" w:eastAsia="Times New Roman" w:hAnsiTheme="minorHAnsi" w:cstheme="minorHAnsi"/>
          <w:lang w:val="ru-RU" w:eastAsia="ru-RU"/>
        </w:rPr>
        <w:t> Что такое неустранимый износ (устаревание)?</w:t>
      </w:r>
    </w:p>
    <w:p w14:paraId="2A14CC36" w14:textId="77777777" w:rsidR="00350613" w:rsidRPr="009750B6" w:rsidRDefault="00350613" w:rsidP="00523C57">
      <w:pPr>
        <w:numPr>
          <w:ilvl w:val="0"/>
          <w:numId w:val="52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Износ (устаревание), которые невозможно устранить</w:t>
      </w:r>
    </w:p>
    <w:p w14:paraId="7AEAEEF5" w14:textId="77777777" w:rsidR="00350613" w:rsidRPr="009750B6" w:rsidRDefault="00350613" w:rsidP="00523C57">
      <w:pPr>
        <w:numPr>
          <w:ilvl w:val="0"/>
          <w:numId w:val="52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Износ (устаревание), которые невозможно устранить при существующих на дату оценки технологиях</w:t>
      </w:r>
    </w:p>
    <w:p w14:paraId="21DE27D0" w14:textId="77777777" w:rsidR="00350613" w:rsidRPr="009750B6" w:rsidRDefault="00350613" w:rsidP="00523C57">
      <w:pPr>
        <w:numPr>
          <w:ilvl w:val="0"/>
          <w:numId w:val="52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Уменьшение величины затрат на воспроизводство или замещение объектов, которое может происходить в результате их физического разрушения, функционального и внешнего (экономического) устаревания, или комбинации этих источников, по состоянию на дату оценки</w:t>
      </w:r>
    </w:p>
    <w:p w14:paraId="62AA254F" w14:textId="77777777" w:rsidR="00350613" w:rsidRPr="009750B6" w:rsidRDefault="00350613" w:rsidP="00523C57">
      <w:pPr>
        <w:numPr>
          <w:ilvl w:val="0"/>
          <w:numId w:val="52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Потеря стоимости, устранение которой выходит за рамки договорных обязательств по гарантийному ремонту завода-изготовителя (застройщика)</w:t>
      </w:r>
    </w:p>
    <w:p w14:paraId="3466443B" w14:textId="77777777" w:rsidR="00350613" w:rsidRPr="009750B6" w:rsidRDefault="00350613" w:rsidP="00523C57">
      <w:pPr>
        <w:numPr>
          <w:ilvl w:val="0"/>
          <w:numId w:val="52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Износ (устаревание), устранение которого технически невозможно либо экономически нецелесообразно, то есть экономическая выгода от возможного устранения износа меньше производимых затрат</w:t>
      </w:r>
    </w:p>
    <w:p w14:paraId="525460ED" w14:textId="77777777" w:rsidR="00350613" w:rsidRPr="009750B6" w:rsidRDefault="00350613" w:rsidP="00523C57">
      <w:pPr>
        <w:jc w:val="both"/>
        <w:rPr>
          <w:rFonts w:asciiTheme="minorHAnsi" w:eastAsia="Times New Roman" w:hAnsiTheme="minorHAnsi" w:cstheme="minorHAnsi"/>
          <w:lang w:val="ru-RU" w:eastAsia="ru-RU"/>
        </w:rPr>
      </w:pPr>
    </w:p>
    <w:p w14:paraId="0A17479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5.1.2.47.</w:t>
      </w:r>
      <w:r w:rsidRPr="009750B6">
        <w:rPr>
          <w:rFonts w:asciiTheme="minorHAnsi" w:eastAsia="Times New Roman" w:hAnsiTheme="minorHAnsi" w:cstheme="minorHAnsi"/>
          <w:lang w:val="ru-RU" w:eastAsia="ru-RU"/>
        </w:rPr>
        <w:t> Расчет нормы возврата (НВ) капитала по методу Ринга производится по формуле:</w:t>
      </w:r>
    </w:p>
    <w:p w14:paraId="3A22C12D" w14:textId="77777777" w:rsidR="00350613" w:rsidRPr="009750B6" w:rsidRDefault="00350613" w:rsidP="00523C57">
      <w:pPr>
        <w:numPr>
          <w:ilvl w:val="0"/>
          <w:numId w:val="5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(1+Y)/(1+r), где Y - ставка дохода на инвестиции, r - темп роста в долгосрочном периоде</w:t>
      </w:r>
    </w:p>
    <w:p w14:paraId="6259BA35" w14:textId="77777777" w:rsidR="00350613" w:rsidRPr="009750B6" w:rsidRDefault="00350613" w:rsidP="00523C57">
      <w:pPr>
        <w:numPr>
          <w:ilvl w:val="0"/>
          <w:numId w:val="52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НВ = 1/n, где n - оставшийся срок экономической жизни</w:t>
      </w:r>
    </w:p>
    <w:p w14:paraId="27495B72" w14:textId="77777777" w:rsidR="00350613" w:rsidRPr="009750B6" w:rsidRDefault="00350613" w:rsidP="00523C57">
      <w:pPr>
        <w:numPr>
          <w:ilvl w:val="0"/>
          <w:numId w:val="5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эффективный возраст</w:t>
      </w:r>
    </w:p>
    <w:p w14:paraId="4445F63C" w14:textId="77777777" w:rsidR="00350613" w:rsidRPr="009750B6" w:rsidRDefault="00350613" w:rsidP="00523C57">
      <w:pPr>
        <w:numPr>
          <w:ilvl w:val="0"/>
          <w:numId w:val="5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+ 1/n, где Y - ставка дохода на инвестиции, n - оставшийся срок экономической жизни</w:t>
      </w:r>
    </w:p>
    <w:p w14:paraId="4B04431F" w14:textId="77777777" w:rsidR="00350613" w:rsidRPr="009750B6" w:rsidRDefault="00350613" w:rsidP="00523C57">
      <w:pPr>
        <w:numPr>
          <w:ilvl w:val="0"/>
          <w:numId w:val="5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((1+Y)^n-1), где Y - ставка дохода на инвестиции, n - оставшийся срок экономической жизни</w:t>
      </w:r>
    </w:p>
    <w:p w14:paraId="7D8FE89B" w14:textId="77777777" w:rsidR="00350613" w:rsidRPr="009750B6" w:rsidRDefault="00350613" w:rsidP="00523C57">
      <w:pPr>
        <w:numPr>
          <w:ilvl w:val="0"/>
          <w:numId w:val="52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Yrf / ((1+Yrf)^n-1), где Yrf - безрисковая ставка дохода на инвестиции, n - оставшийся срок экономической жизни</w:t>
      </w:r>
    </w:p>
    <w:p w14:paraId="14DB752D" w14:textId="77777777" w:rsidR="00350613" w:rsidRPr="009750B6" w:rsidRDefault="00350613" w:rsidP="00523C57">
      <w:pPr>
        <w:rPr>
          <w:rFonts w:asciiTheme="minorHAnsi" w:eastAsia="Times New Roman" w:hAnsiTheme="minorHAnsi" w:cstheme="minorHAnsi"/>
          <w:lang w:val="ru-RU" w:eastAsia="ru-RU"/>
        </w:rPr>
      </w:pPr>
    </w:p>
    <w:p w14:paraId="422B045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5.1.2.48.</w:t>
      </w:r>
      <w:r w:rsidRPr="009750B6">
        <w:rPr>
          <w:rFonts w:asciiTheme="minorHAnsi" w:eastAsia="Times New Roman" w:hAnsiTheme="minorHAnsi" w:cstheme="minorHAnsi"/>
          <w:lang w:val="ru-RU" w:eastAsia="ru-RU"/>
        </w:rPr>
        <w:t> Укажите правильную формулу взаимосвязи ставки дисконтирования (СД) и коэффициента капитализации (КК) при условии, что темпы роста дохода отсутствуют, а срок службы оборудования конечен:</w:t>
      </w:r>
    </w:p>
    <w:p w14:paraId="0752FC11" w14:textId="77777777" w:rsidR="00350613" w:rsidRPr="009750B6" w:rsidRDefault="00350613" w:rsidP="00523C57">
      <w:pPr>
        <w:numPr>
          <w:ilvl w:val="0"/>
          <w:numId w:val="5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СД = Норма возврата - КК</w:t>
      </w:r>
    </w:p>
    <w:p w14:paraId="159CC5F6" w14:textId="77777777" w:rsidR="00350613" w:rsidRPr="009750B6" w:rsidRDefault="00350613" w:rsidP="00523C57">
      <w:pPr>
        <w:numPr>
          <w:ilvl w:val="0"/>
          <w:numId w:val="5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КК = Норма возврата - СД</w:t>
      </w:r>
    </w:p>
    <w:p w14:paraId="3A63212B" w14:textId="77777777" w:rsidR="00350613" w:rsidRPr="009750B6" w:rsidRDefault="00350613" w:rsidP="00523C57">
      <w:pPr>
        <w:numPr>
          <w:ilvl w:val="0"/>
          <w:numId w:val="52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СД = КК + Норма возврата</w:t>
      </w:r>
    </w:p>
    <w:p w14:paraId="07FC4E4F" w14:textId="77777777" w:rsidR="00350613" w:rsidRPr="009750B6" w:rsidRDefault="00350613" w:rsidP="00523C57">
      <w:pPr>
        <w:numPr>
          <w:ilvl w:val="0"/>
          <w:numId w:val="52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КК = СД + Норма возврата</w:t>
      </w:r>
    </w:p>
    <w:p w14:paraId="7554DE73" w14:textId="77777777" w:rsidR="00350613" w:rsidRPr="009750B6" w:rsidRDefault="00350613" w:rsidP="00523C57">
      <w:pPr>
        <w:numPr>
          <w:ilvl w:val="0"/>
          <w:numId w:val="5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КК = СД + 1/Норма возврата</w:t>
      </w:r>
    </w:p>
    <w:p w14:paraId="53E6D2FE" w14:textId="77777777" w:rsidR="00350613" w:rsidRPr="009750B6" w:rsidRDefault="00350613" w:rsidP="00523C57">
      <w:pPr>
        <w:rPr>
          <w:rFonts w:asciiTheme="minorHAnsi" w:eastAsia="Times New Roman" w:hAnsiTheme="minorHAnsi" w:cstheme="minorHAnsi"/>
          <w:lang w:val="ru-RU" w:eastAsia="ru-RU"/>
        </w:rPr>
      </w:pPr>
    </w:p>
    <w:p w14:paraId="593945C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5.1.2.49.</w:t>
      </w:r>
      <w:r w:rsidRPr="009750B6">
        <w:rPr>
          <w:rFonts w:asciiTheme="minorHAnsi" w:eastAsia="Times New Roman" w:hAnsiTheme="minorHAnsi" w:cstheme="minorHAnsi"/>
          <w:lang w:val="ru-RU" w:eastAsia="ru-RU"/>
        </w:rPr>
        <w:t> Временной период с момента создания объекта до момента, пока его использование является экономически целесообразным это:</w:t>
      </w:r>
    </w:p>
    <w:p w14:paraId="05376FB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AC47ED7" w14:textId="77777777" w:rsidR="00350613" w:rsidRPr="009750B6" w:rsidRDefault="00350613" w:rsidP="00523C57">
      <w:pPr>
        <w:numPr>
          <w:ilvl w:val="0"/>
          <w:numId w:val="5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Нормативный срок службы</w:t>
      </w:r>
    </w:p>
    <w:p w14:paraId="1F42D806" w14:textId="77777777" w:rsidR="00350613" w:rsidRPr="009750B6" w:rsidRDefault="00350613" w:rsidP="00523C57">
      <w:pPr>
        <w:numPr>
          <w:ilvl w:val="0"/>
          <w:numId w:val="5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Эффективный возраст</w:t>
      </w:r>
    </w:p>
    <w:p w14:paraId="62661074" w14:textId="77777777" w:rsidR="00350613" w:rsidRPr="009750B6" w:rsidRDefault="00350613" w:rsidP="00523C57">
      <w:pPr>
        <w:numPr>
          <w:ilvl w:val="0"/>
          <w:numId w:val="5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Межремонтный ресурс</w:t>
      </w:r>
    </w:p>
    <w:p w14:paraId="00922DC7" w14:textId="77777777" w:rsidR="00350613" w:rsidRPr="009750B6" w:rsidRDefault="00350613" w:rsidP="00523C57">
      <w:pPr>
        <w:numPr>
          <w:ilvl w:val="0"/>
          <w:numId w:val="52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Срок службы</w:t>
      </w:r>
    </w:p>
    <w:p w14:paraId="02F2D389" w14:textId="77777777" w:rsidR="00350613" w:rsidRPr="009750B6" w:rsidRDefault="00350613" w:rsidP="00523C57">
      <w:pPr>
        <w:numPr>
          <w:ilvl w:val="0"/>
          <w:numId w:val="52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износ, определенный методом срока службы</w:t>
      </w:r>
    </w:p>
    <w:p w14:paraId="38A9D0A4" w14:textId="77777777" w:rsidR="00350613" w:rsidRPr="009750B6" w:rsidRDefault="00350613" w:rsidP="00523C57">
      <w:pPr>
        <w:jc w:val="both"/>
        <w:rPr>
          <w:rFonts w:asciiTheme="minorHAnsi" w:eastAsia="Times New Roman" w:hAnsiTheme="minorHAnsi" w:cstheme="minorHAnsi"/>
          <w:lang w:val="ru-RU" w:eastAsia="ru-RU"/>
        </w:rPr>
      </w:pPr>
    </w:p>
    <w:p w14:paraId="65B5E67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5.1.2.50.</w:t>
      </w:r>
      <w:r w:rsidRPr="009750B6">
        <w:rPr>
          <w:rFonts w:asciiTheme="minorHAnsi" w:eastAsia="Times New Roman" w:hAnsiTheme="minorHAnsi" w:cstheme="minorHAnsi"/>
          <w:lang w:val="ru-RU" w:eastAsia="ru-RU"/>
        </w:rPr>
        <w:t> Как соотносится ставка капитализации для оборудования, имеющего больший остаточный срок службы (Rб), к ставке капитализации для оборудования, имеющего меньший остаточный срок службы (Rм)?</w:t>
      </w:r>
    </w:p>
    <w:p w14:paraId="0E56A438" w14:textId="77777777" w:rsidR="00350613" w:rsidRPr="009750B6" w:rsidRDefault="00350613" w:rsidP="00523C57">
      <w:pPr>
        <w:numPr>
          <w:ilvl w:val="0"/>
          <w:numId w:val="5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Rб &gt; Rм</w:t>
      </w:r>
    </w:p>
    <w:p w14:paraId="2CE6B50A" w14:textId="77777777" w:rsidR="00350613" w:rsidRPr="009750B6" w:rsidRDefault="00350613" w:rsidP="00523C57">
      <w:pPr>
        <w:numPr>
          <w:ilvl w:val="0"/>
          <w:numId w:val="53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Rб &lt; Rм</w:t>
      </w:r>
    </w:p>
    <w:p w14:paraId="29BBF90E" w14:textId="77777777" w:rsidR="00350613" w:rsidRPr="009750B6" w:rsidRDefault="00350613" w:rsidP="00523C57">
      <w:pPr>
        <w:numPr>
          <w:ilvl w:val="0"/>
          <w:numId w:val="5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капитализации не применяется при оценке машин и оборудования</w:t>
      </w:r>
    </w:p>
    <w:p w14:paraId="2B4E5F4F" w14:textId="77777777" w:rsidR="00350613" w:rsidRPr="009750B6" w:rsidRDefault="00350613" w:rsidP="00523C57">
      <w:pPr>
        <w:numPr>
          <w:ilvl w:val="0"/>
          <w:numId w:val="5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Ставка капитализации не зависит от остаточного срока службы</w:t>
      </w:r>
    </w:p>
    <w:p w14:paraId="78AB2FA4" w14:textId="77777777" w:rsidR="00350613" w:rsidRPr="009750B6" w:rsidRDefault="00350613" w:rsidP="00523C57">
      <w:pPr>
        <w:jc w:val="both"/>
        <w:rPr>
          <w:rFonts w:asciiTheme="minorHAnsi" w:eastAsia="Times New Roman" w:hAnsiTheme="minorHAnsi" w:cstheme="minorHAnsi"/>
          <w:lang w:val="ru-RU" w:eastAsia="ru-RU"/>
        </w:rPr>
      </w:pPr>
    </w:p>
    <w:p w14:paraId="5A4F8D87"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5.1.2.51.</w:t>
      </w:r>
      <w:r w:rsidRPr="009750B6">
        <w:rPr>
          <w:rFonts w:asciiTheme="minorHAnsi" w:eastAsia="Times New Roman" w:hAnsiTheme="minorHAnsi" w:cstheme="minorHAnsi"/>
          <w:lang w:val="ru-RU" w:eastAsia="ru-RU"/>
        </w:rPr>
        <w:t> Каким подходом можно оценить специализированную линию, если нет вторичного рынка и имеет ценность только в составе имущественного комплекса?</w:t>
      </w:r>
    </w:p>
    <w:p w14:paraId="38F56410"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90C827E" w14:textId="77777777" w:rsidR="00350613" w:rsidRPr="009750B6" w:rsidRDefault="00350613" w:rsidP="00523C57">
      <w:pPr>
        <w:numPr>
          <w:ilvl w:val="0"/>
          <w:numId w:val="53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доходный</w:t>
      </w:r>
    </w:p>
    <w:p w14:paraId="2FF6FCF5" w14:textId="77777777" w:rsidR="00350613" w:rsidRPr="009750B6" w:rsidRDefault="00350613" w:rsidP="00523C57">
      <w:pPr>
        <w:numPr>
          <w:ilvl w:val="0"/>
          <w:numId w:val="53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сравнительный</w:t>
      </w:r>
    </w:p>
    <w:p w14:paraId="31530D09" w14:textId="77777777" w:rsidR="00350613" w:rsidRPr="009750B6" w:rsidRDefault="00350613" w:rsidP="00523C57">
      <w:pPr>
        <w:numPr>
          <w:ilvl w:val="0"/>
          <w:numId w:val="53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доходный и затратный</w:t>
      </w:r>
    </w:p>
    <w:p w14:paraId="5A27D76D" w14:textId="77777777" w:rsidR="00350613" w:rsidRPr="009750B6" w:rsidRDefault="00350613" w:rsidP="00523C57">
      <w:pPr>
        <w:numPr>
          <w:ilvl w:val="0"/>
          <w:numId w:val="53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затратный</w:t>
      </w:r>
    </w:p>
    <w:p w14:paraId="4580638A" w14:textId="77777777" w:rsidR="00350613" w:rsidRPr="009750B6" w:rsidRDefault="00350613" w:rsidP="00523C57">
      <w:pPr>
        <w:jc w:val="both"/>
        <w:rPr>
          <w:rFonts w:asciiTheme="minorHAnsi" w:eastAsia="Times New Roman" w:hAnsiTheme="minorHAnsi" w:cstheme="minorHAnsi"/>
          <w:lang w:val="ru-RU" w:eastAsia="ru-RU"/>
        </w:rPr>
      </w:pPr>
    </w:p>
    <w:p w14:paraId="69777108"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5.1.2.52.</w:t>
      </w:r>
      <w:r w:rsidRPr="009750B6">
        <w:rPr>
          <w:rFonts w:asciiTheme="minorHAnsi" w:eastAsia="Times New Roman" w:hAnsiTheme="minorHAnsi" w:cstheme="minorHAnsi"/>
          <w:lang w:val="ru-RU" w:eastAsia="ru-RU"/>
        </w:rPr>
        <w:t> Расчет нормы возврата (НВ) капитала по методу Хоскольда производится по формуле:</w:t>
      </w:r>
    </w:p>
    <w:p w14:paraId="2638402F" w14:textId="77777777" w:rsidR="00350613" w:rsidRPr="009750B6" w:rsidRDefault="00350613" w:rsidP="00523C57">
      <w:pPr>
        <w:numPr>
          <w:ilvl w:val="0"/>
          <w:numId w:val="5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(1+Y)/(1+r), где Y - ставка дохода на инвестиции, r - темп роста в долгосрочном периоде</w:t>
      </w:r>
    </w:p>
    <w:p w14:paraId="570323B7" w14:textId="77777777" w:rsidR="00350613" w:rsidRPr="009750B6" w:rsidRDefault="00350613" w:rsidP="00523C57">
      <w:pPr>
        <w:numPr>
          <w:ilvl w:val="0"/>
          <w:numId w:val="5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оставшийся срок экономической жизни</w:t>
      </w:r>
    </w:p>
    <w:p w14:paraId="2E7DF8C0" w14:textId="77777777" w:rsidR="00350613" w:rsidRPr="009750B6" w:rsidRDefault="00350613" w:rsidP="00523C57">
      <w:pPr>
        <w:numPr>
          <w:ilvl w:val="0"/>
          <w:numId w:val="5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эффективный возраст</w:t>
      </w:r>
    </w:p>
    <w:p w14:paraId="31BCAC5A" w14:textId="77777777" w:rsidR="00350613" w:rsidRPr="009750B6" w:rsidRDefault="00350613" w:rsidP="00523C57">
      <w:pPr>
        <w:numPr>
          <w:ilvl w:val="0"/>
          <w:numId w:val="5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+ 1/n, где Y - ставка дохода на инвестиции, n - оставшийся срок экономической жизни</w:t>
      </w:r>
    </w:p>
    <w:p w14:paraId="2E2CC0ED" w14:textId="77777777" w:rsidR="00350613" w:rsidRPr="009750B6" w:rsidRDefault="00350613" w:rsidP="00523C57">
      <w:pPr>
        <w:numPr>
          <w:ilvl w:val="0"/>
          <w:numId w:val="5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((1+Y)^n-1), где Y - ставка дохода на инвестиции, n - оставшийся срок экономической жизни</w:t>
      </w:r>
    </w:p>
    <w:p w14:paraId="05F221D6" w14:textId="77777777" w:rsidR="00350613" w:rsidRPr="009750B6" w:rsidRDefault="00350613" w:rsidP="00523C57">
      <w:pPr>
        <w:numPr>
          <w:ilvl w:val="0"/>
          <w:numId w:val="53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НВ = Yrf / ((1+Yrf)^n-1), где Yrf - безрисковая ставка дохода на инвестиции, n - оставшийся срок экономической жизни</w:t>
      </w:r>
    </w:p>
    <w:p w14:paraId="3508CB23" w14:textId="77777777" w:rsidR="00350613" w:rsidRPr="009750B6" w:rsidRDefault="00350613" w:rsidP="00523C57">
      <w:pPr>
        <w:jc w:val="both"/>
        <w:rPr>
          <w:rFonts w:asciiTheme="minorHAnsi" w:eastAsia="Times New Roman" w:hAnsiTheme="minorHAnsi" w:cstheme="minorHAnsi"/>
          <w:lang w:val="ru-RU" w:eastAsia="ru-RU"/>
        </w:rPr>
      </w:pPr>
    </w:p>
    <w:p w14:paraId="2D65C0A1"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5.1.2.53.</w:t>
      </w:r>
      <w:r w:rsidRPr="009750B6">
        <w:rPr>
          <w:rFonts w:asciiTheme="minorHAnsi" w:eastAsia="Times New Roman" w:hAnsiTheme="minorHAnsi" w:cstheme="minorHAnsi"/>
          <w:lang w:val="ru-RU" w:eastAsia="ru-RU"/>
        </w:rPr>
        <w:t> Какие корректировки относятся к «коммерческим»?</w:t>
      </w:r>
    </w:p>
    <w:p w14:paraId="339B9BD5"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Корректировка на НДС</w:t>
      </w:r>
    </w:p>
    <w:p w14:paraId="73B60ED2"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Корректировка на монтаж</w:t>
      </w:r>
    </w:p>
    <w:p w14:paraId="2A638354"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Корректировка на отличающиеся технические характеристики</w:t>
      </w:r>
    </w:p>
    <w:p w14:paraId="46B1FCDD"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Корректировка на дату предложения</w:t>
      </w:r>
    </w:p>
    <w:p w14:paraId="353E91D6" w14:textId="77777777" w:rsidR="00412A4B"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Корректировка на условия ускоренной поставки</w:t>
      </w:r>
    </w:p>
    <w:p w14:paraId="3C6D99A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Корректировка на рассрочку платежа</w:t>
      </w:r>
    </w:p>
    <w:p w14:paraId="53AB9BFD"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98C2554" w14:textId="77777777" w:rsidR="00350613" w:rsidRPr="009750B6" w:rsidRDefault="00350613" w:rsidP="00523C57">
      <w:pPr>
        <w:numPr>
          <w:ilvl w:val="0"/>
          <w:numId w:val="5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IV, VI</w:t>
      </w:r>
    </w:p>
    <w:p w14:paraId="1081015A" w14:textId="77777777" w:rsidR="00350613" w:rsidRPr="009750B6" w:rsidRDefault="00350613" w:rsidP="00523C57">
      <w:pPr>
        <w:numPr>
          <w:ilvl w:val="0"/>
          <w:numId w:val="5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перечисленные</w:t>
      </w:r>
    </w:p>
    <w:p w14:paraId="401D9AA9" w14:textId="77777777" w:rsidR="00350613" w:rsidRPr="009750B6" w:rsidRDefault="00350613" w:rsidP="00523C57">
      <w:pPr>
        <w:numPr>
          <w:ilvl w:val="0"/>
          <w:numId w:val="53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 IV, V, VI</w:t>
      </w:r>
    </w:p>
    <w:p w14:paraId="4AC30B61" w14:textId="77777777" w:rsidR="00350613" w:rsidRPr="009750B6" w:rsidRDefault="00350613" w:rsidP="00523C57">
      <w:pPr>
        <w:numPr>
          <w:ilvl w:val="0"/>
          <w:numId w:val="53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V, VI</w:t>
      </w:r>
    </w:p>
    <w:p w14:paraId="379854BE" w14:textId="77777777" w:rsidR="00350613" w:rsidRPr="009750B6" w:rsidRDefault="00350613" w:rsidP="00523C57">
      <w:pPr>
        <w:jc w:val="both"/>
        <w:rPr>
          <w:rFonts w:asciiTheme="minorHAnsi" w:eastAsia="Times New Roman" w:hAnsiTheme="minorHAnsi" w:cstheme="minorHAnsi"/>
          <w:lang w:val="ru-RU" w:eastAsia="ru-RU"/>
        </w:rPr>
      </w:pPr>
    </w:p>
    <w:p w14:paraId="69F7C1F5"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5.1.2.54.</w:t>
      </w:r>
      <w:r w:rsidRPr="009750B6">
        <w:rPr>
          <w:rFonts w:asciiTheme="minorHAnsi" w:eastAsia="Times New Roman" w:hAnsiTheme="minorHAnsi" w:cstheme="minorHAnsi"/>
          <w:lang w:val="ru-RU" w:eastAsia="ru-RU"/>
        </w:rPr>
        <w:t> Расчет нормы возврата (НВ) капитала по методу Инвуда производится по формуле:</w:t>
      </w:r>
    </w:p>
    <w:p w14:paraId="60D8B20A" w14:textId="77777777" w:rsidR="00350613" w:rsidRPr="009750B6" w:rsidRDefault="00350613" w:rsidP="00523C57">
      <w:pPr>
        <w:numPr>
          <w:ilvl w:val="0"/>
          <w:numId w:val="5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(1+Y)/(1+r), где Y - ставка дохода на инвестиции, r - темп роста в долгосрочном периоде</w:t>
      </w:r>
    </w:p>
    <w:p w14:paraId="743301E5" w14:textId="77777777" w:rsidR="00350613" w:rsidRPr="009750B6" w:rsidRDefault="00350613" w:rsidP="00523C57">
      <w:pPr>
        <w:numPr>
          <w:ilvl w:val="0"/>
          <w:numId w:val="5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оставшийся срок экономической жизни</w:t>
      </w:r>
    </w:p>
    <w:p w14:paraId="63DCAD58" w14:textId="77777777" w:rsidR="00350613" w:rsidRPr="009750B6" w:rsidRDefault="00350613" w:rsidP="00523C57">
      <w:pPr>
        <w:numPr>
          <w:ilvl w:val="0"/>
          <w:numId w:val="5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1/n, где n - эффективный возраст</w:t>
      </w:r>
    </w:p>
    <w:p w14:paraId="23F2EC40" w14:textId="77777777" w:rsidR="00350613" w:rsidRPr="009750B6" w:rsidRDefault="00350613" w:rsidP="00523C57">
      <w:pPr>
        <w:numPr>
          <w:ilvl w:val="0"/>
          <w:numId w:val="5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 + 1/n, где Y - ставка дохода на инвестиции, n - оставшийся срок экономической жизни</w:t>
      </w:r>
    </w:p>
    <w:p w14:paraId="395E2094" w14:textId="77777777" w:rsidR="00350613" w:rsidRPr="009750B6" w:rsidRDefault="00350613" w:rsidP="00523C57">
      <w:pPr>
        <w:numPr>
          <w:ilvl w:val="0"/>
          <w:numId w:val="53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НВ = Y / ((1+Y)^n-1), где Y - ставка дохода на инвестиции, n - оставшийся срок экономической жизни</w:t>
      </w:r>
    </w:p>
    <w:p w14:paraId="6B14929F" w14:textId="77777777" w:rsidR="00350613" w:rsidRPr="009750B6" w:rsidRDefault="00350613" w:rsidP="00523C57">
      <w:pPr>
        <w:numPr>
          <w:ilvl w:val="0"/>
          <w:numId w:val="53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НВ = Yrf / ((1+Yrf)^n-1), где Yrf - безрисковая ставка дохода на инвестиции, n - оставшийся срок экономической жизни</w:t>
      </w:r>
    </w:p>
    <w:p w14:paraId="0F49DB32" w14:textId="77777777" w:rsidR="00350613" w:rsidRPr="009750B6" w:rsidRDefault="00350613" w:rsidP="00523C57">
      <w:pPr>
        <w:jc w:val="both"/>
        <w:rPr>
          <w:rFonts w:asciiTheme="minorHAnsi" w:eastAsia="Times New Roman" w:hAnsiTheme="minorHAnsi" w:cstheme="minorHAnsi"/>
          <w:lang w:val="ru-RU" w:eastAsia="ru-RU"/>
        </w:rPr>
      </w:pPr>
    </w:p>
    <w:p w14:paraId="1F6AC357"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5.1.2.55.</w:t>
      </w:r>
      <w:r w:rsidRPr="009750B6">
        <w:rPr>
          <w:rFonts w:asciiTheme="minorHAnsi" w:eastAsia="Times New Roman" w:hAnsiTheme="minorHAnsi" w:cstheme="minorHAnsi"/>
          <w:lang w:val="ru-RU" w:eastAsia="ru-RU"/>
        </w:rPr>
        <w:t> Дисконтный множитель (ДМ), при формировании денежного потока в конце периода, рассчитывается по формуле (Y – ставка дисконтирования, n – номер периода):</w:t>
      </w:r>
    </w:p>
    <w:p w14:paraId="5DD4A098" w14:textId="77777777" w:rsidR="00350613" w:rsidRPr="009750B6" w:rsidRDefault="00350613" w:rsidP="00523C57">
      <w:pPr>
        <w:numPr>
          <w:ilvl w:val="0"/>
          <w:numId w:val="5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(1+Y)^(n-0.5)</w:t>
      </w:r>
    </w:p>
    <w:p w14:paraId="4121C5B4" w14:textId="77777777" w:rsidR="00350613" w:rsidRPr="009750B6" w:rsidRDefault="00350613" w:rsidP="00523C57">
      <w:pPr>
        <w:numPr>
          <w:ilvl w:val="0"/>
          <w:numId w:val="5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1/(1+Y)^(n-1)</w:t>
      </w:r>
    </w:p>
    <w:p w14:paraId="47AA661A" w14:textId="77777777" w:rsidR="00350613" w:rsidRPr="009750B6" w:rsidRDefault="00350613" w:rsidP="00523C57">
      <w:pPr>
        <w:numPr>
          <w:ilvl w:val="0"/>
          <w:numId w:val="5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1/(1+Y)^(n-0.5)</w:t>
      </w:r>
    </w:p>
    <w:p w14:paraId="6F1BD9DF" w14:textId="77777777" w:rsidR="00350613" w:rsidRPr="009750B6" w:rsidRDefault="00350613" w:rsidP="00523C57">
      <w:pPr>
        <w:numPr>
          <w:ilvl w:val="0"/>
          <w:numId w:val="5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w:t>
      </w:r>
    </w:p>
    <w:p w14:paraId="1A822578" w14:textId="77777777" w:rsidR="00350613" w:rsidRPr="009750B6" w:rsidRDefault="00350613" w:rsidP="00523C57">
      <w:pPr>
        <w:numPr>
          <w:ilvl w:val="0"/>
          <w:numId w:val="53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ДМ = 1/(1+Y)^n</w:t>
      </w:r>
    </w:p>
    <w:p w14:paraId="0DE41DFA" w14:textId="77777777" w:rsidR="00350613" w:rsidRPr="009750B6" w:rsidRDefault="00350613" w:rsidP="00523C57">
      <w:pPr>
        <w:numPr>
          <w:ilvl w:val="0"/>
          <w:numId w:val="5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ДМ = (1+Y)^(n-1)</w:t>
      </w:r>
    </w:p>
    <w:p w14:paraId="035EA7D6" w14:textId="77777777" w:rsidR="00350613" w:rsidRPr="009750B6" w:rsidRDefault="00350613" w:rsidP="00523C57">
      <w:pPr>
        <w:jc w:val="both"/>
        <w:rPr>
          <w:rFonts w:asciiTheme="minorHAnsi" w:eastAsia="Times New Roman" w:hAnsiTheme="minorHAnsi" w:cstheme="minorHAnsi"/>
          <w:lang w:val="ru-RU" w:eastAsia="ru-RU"/>
        </w:rPr>
      </w:pPr>
    </w:p>
    <w:p w14:paraId="6159701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5.1.2.56.</w:t>
      </w:r>
      <w:r w:rsidRPr="009750B6">
        <w:rPr>
          <w:rFonts w:asciiTheme="minorHAnsi" w:eastAsia="Times New Roman" w:hAnsiTheme="minorHAnsi" w:cstheme="minorHAnsi"/>
          <w:lang w:val="ru-RU" w:eastAsia="ru-RU"/>
        </w:rPr>
        <w:t> Что не надо учитывать при определении стоимости установленного оборудования?</w:t>
      </w:r>
    </w:p>
    <w:p w14:paraId="3F2D2646" w14:textId="77777777" w:rsidR="00350613" w:rsidRPr="009750B6" w:rsidRDefault="00350613" w:rsidP="00523C57">
      <w:pPr>
        <w:numPr>
          <w:ilvl w:val="0"/>
          <w:numId w:val="5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транспортировку</w:t>
      </w:r>
    </w:p>
    <w:p w14:paraId="42222D10" w14:textId="77777777" w:rsidR="00350613" w:rsidRPr="009750B6" w:rsidRDefault="00350613" w:rsidP="00523C57">
      <w:pPr>
        <w:numPr>
          <w:ilvl w:val="0"/>
          <w:numId w:val="5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монтаж</w:t>
      </w:r>
    </w:p>
    <w:p w14:paraId="34278C4A" w14:textId="77777777" w:rsidR="00350613" w:rsidRPr="009750B6" w:rsidRDefault="00350613" w:rsidP="00523C57">
      <w:pPr>
        <w:numPr>
          <w:ilvl w:val="0"/>
          <w:numId w:val="53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Затраты на демонтаж</w:t>
      </w:r>
    </w:p>
    <w:p w14:paraId="6C3DC5AD" w14:textId="77777777" w:rsidR="00350613" w:rsidRPr="009750B6" w:rsidRDefault="00350613" w:rsidP="00523C57">
      <w:pPr>
        <w:numPr>
          <w:ilvl w:val="0"/>
          <w:numId w:val="53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пуско-наладку</w:t>
      </w:r>
    </w:p>
    <w:p w14:paraId="18D5730A" w14:textId="77777777" w:rsidR="00350613" w:rsidRPr="009750B6" w:rsidRDefault="00350613" w:rsidP="00523C57">
      <w:pPr>
        <w:jc w:val="both"/>
        <w:rPr>
          <w:rFonts w:asciiTheme="minorHAnsi" w:eastAsia="Times New Roman" w:hAnsiTheme="minorHAnsi" w:cstheme="minorHAnsi"/>
          <w:lang w:val="ru-RU" w:eastAsia="ru-RU"/>
        </w:rPr>
      </w:pPr>
    </w:p>
    <w:p w14:paraId="4FAAFD68"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5.1.2.57.</w:t>
      </w:r>
      <w:r w:rsidRPr="009750B6">
        <w:rPr>
          <w:rFonts w:asciiTheme="minorHAnsi" w:eastAsia="Times New Roman" w:hAnsiTheme="minorHAnsi" w:cstheme="minorHAnsi"/>
          <w:lang w:val="ru-RU" w:eastAsia="ru-RU"/>
        </w:rPr>
        <w:t> Выберите неверный ряд дисконтных множителей, которые рассчитаны на конец периода на основе одинаковых ставок дисконтирования, через равные по длине периоды.</w:t>
      </w:r>
    </w:p>
    <w:p w14:paraId="6DC85027" w14:textId="77777777" w:rsidR="00350613" w:rsidRPr="009750B6" w:rsidRDefault="00350613" w:rsidP="00523C57">
      <w:pPr>
        <w:numPr>
          <w:ilvl w:val="0"/>
          <w:numId w:val="5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0,8929 0,7972 0,7118 0,6355 0,5674</w:t>
      </w:r>
    </w:p>
    <w:p w14:paraId="38B7CC0C" w14:textId="77777777" w:rsidR="00350613" w:rsidRPr="009750B6" w:rsidRDefault="00350613" w:rsidP="00523C57">
      <w:pPr>
        <w:numPr>
          <w:ilvl w:val="0"/>
          <w:numId w:val="53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0,8696 0,7561 0,6575 0,5619 0,4816</w:t>
      </w:r>
    </w:p>
    <w:p w14:paraId="7E1BC724" w14:textId="77777777" w:rsidR="00350613" w:rsidRPr="009750B6" w:rsidRDefault="00350613" w:rsidP="00523C57">
      <w:pPr>
        <w:numPr>
          <w:ilvl w:val="0"/>
          <w:numId w:val="5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0,8403 0,7062 0,5934 0,4987 0,4190</w:t>
      </w:r>
    </w:p>
    <w:p w14:paraId="0AB3A7AB" w14:textId="77777777" w:rsidR="00350613" w:rsidRPr="009750B6" w:rsidRDefault="00350613" w:rsidP="00523C57">
      <w:pPr>
        <w:numPr>
          <w:ilvl w:val="0"/>
          <w:numId w:val="53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0,9091 0,8264 0,7513 0,6830 0,6209</w:t>
      </w:r>
    </w:p>
    <w:p w14:paraId="2933FAB4" w14:textId="77777777" w:rsidR="00350613" w:rsidRPr="009750B6" w:rsidRDefault="00350613" w:rsidP="00523C57">
      <w:pPr>
        <w:jc w:val="both"/>
        <w:rPr>
          <w:rFonts w:asciiTheme="minorHAnsi" w:eastAsia="Times New Roman" w:hAnsiTheme="minorHAnsi" w:cstheme="minorHAnsi"/>
          <w:lang w:val="ru-RU" w:eastAsia="ru-RU"/>
        </w:rPr>
      </w:pPr>
    </w:p>
    <w:p w14:paraId="4A258BF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5.1.2.58.</w:t>
      </w:r>
      <w:r w:rsidRPr="009750B6">
        <w:rPr>
          <w:rFonts w:asciiTheme="minorHAnsi" w:eastAsia="Times New Roman" w:hAnsiTheme="minorHAnsi" w:cstheme="minorHAnsi"/>
          <w:lang w:val="ru-RU" w:eastAsia="ru-RU"/>
        </w:rPr>
        <w:t> На какие параметры следует опираться при расчете износа в рамках затратного подхода?</w:t>
      </w:r>
      <w:r w:rsidRPr="009750B6">
        <w:rPr>
          <w:rFonts w:asciiTheme="minorHAnsi" w:eastAsia="Times New Roman" w:hAnsiTheme="minorHAnsi" w:cstheme="minorHAnsi"/>
          <w:lang w:val="ru-RU" w:eastAsia="ru-RU"/>
        </w:rPr>
        <w:br/>
      </w:r>
    </w:p>
    <w:p w14:paraId="1D77E5B1"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BB3720C" w14:textId="77777777" w:rsidR="00350613" w:rsidRPr="009750B6" w:rsidRDefault="00350613" w:rsidP="00523C57">
      <w:pPr>
        <w:numPr>
          <w:ilvl w:val="0"/>
          <w:numId w:val="5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Физическое устаревание аналогов</w:t>
      </w:r>
    </w:p>
    <w:p w14:paraId="4E2AF96B" w14:textId="77777777" w:rsidR="00350613" w:rsidRPr="009750B6" w:rsidRDefault="00350613" w:rsidP="00523C57">
      <w:pPr>
        <w:numPr>
          <w:ilvl w:val="0"/>
          <w:numId w:val="5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Действительный валовый доход от использования аналогов</w:t>
      </w:r>
    </w:p>
    <w:p w14:paraId="61AF6D83" w14:textId="77777777" w:rsidR="00350613" w:rsidRPr="009750B6" w:rsidRDefault="00350613" w:rsidP="00523C57">
      <w:pPr>
        <w:numPr>
          <w:ilvl w:val="0"/>
          <w:numId w:val="53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Чистый операционный доход от использования аналогов</w:t>
      </w:r>
    </w:p>
    <w:p w14:paraId="22092D28" w14:textId="77777777" w:rsidR="00350613" w:rsidRPr="009750B6" w:rsidRDefault="00350613" w:rsidP="00523C57">
      <w:pPr>
        <w:numPr>
          <w:ilvl w:val="0"/>
          <w:numId w:val="53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Оставшийся срок службы оцениваемого оборудования</w:t>
      </w:r>
    </w:p>
    <w:p w14:paraId="551626F4" w14:textId="77777777" w:rsidR="00350613" w:rsidRPr="009750B6" w:rsidRDefault="00350613" w:rsidP="00523C57">
      <w:pPr>
        <w:jc w:val="both"/>
        <w:rPr>
          <w:rFonts w:asciiTheme="minorHAnsi" w:eastAsia="Times New Roman" w:hAnsiTheme="minorHAnsi" w:cstheme="minorHAnsi"/>
          <w:lang w:val="ru-RU" w:eastAsia="ru-RU"/>
        </w:rPr>
      </w:pPr>
    </w:p>
    <w:p w14:paraId="4DE14D29"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5.1.2.59.</w:t>
      </w:r>
      <w:r w:rsidRPr="009750B6">
        <w:rPr>
          <w:rFonts w:asciiTheme="minorHAnsi" w:eastAsia="Times New Roman" w:hAnsiTheme="minorHAnsi" w:cstheme="minorHAnsi"/>
          <w:lang w:val="ru-RU" w:eastAsia="ru-RU"/>
        </w:rPr>
        <w:t> Какие методы сравнительного подхода используются при оценке машин и оборудования?</w:t>
      </w:r>
    </w:p>
    <w:p w14:paraId="5759F4A9"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капитализации</w:t>
      </w:r>
    </w:p>
    <w:p w14:paraId="310BDE46"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прямого сравнения с объектом-аналогом</w:t>
      </w:r>
    </w:p>
    <w:p w14:paraId="2F5AE5F8"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индексации (трендов) с помощью ценовых индексов затратного типа</w:t>
      </w:r>
    </w:p>
    <w:p w14:paraId="4D3519F5"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сравнительной единицы</w:t>
      </w:r>
    </w:p>
    <w:p w14:paraId="0931B50F"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расчета по корреляционно-регрессионным моделям полезностного типа</w:t>
      </w:r>
    </w:p>
    <w:p w14:paraId="52FBA6E3"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Метод равноэффективного функционального аналога</w:t>
      </w:r>
    </w:p>
    <w:p w14:paraId="1B3E3346"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Метод разбивки на компоненты</w:t>
      </w:r>
    </w:p>
    <w:p w14:paraId="3C41D1FB"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VIII. Метод прямой калькуляции</w:t>
      </w:r>
    </w:p>
    <w:p w14:paraId="442163F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0042BFB" w14:textId="77777777" w:rsidR="00350613" w:rsidRPr="009750B6" w:rsidRDefault="00350613" w:rsidP="00523C57">
      <w:pPr>
        <w:numPr>
          <w:ilvl w:val="0"/>
          <w:numId w:val="5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w:t>
      </w:r>
    </w:p>
    <w:p w14:paraId="4B1819B2" w14:textId="77777777" w:rsidR="00350613" w:rsidRPr="009750B6" w:rsidRDefault="00350613" w:rsidP="00523C57">
      <w:pPr>
        <w:numPr>
          <w:ilvl w:val="0"/>
          <w:numId w:val="5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кроме I и III</w:t>
      </w:r>
    </w:p>
    <w:p w14:paraId="769E8F83" w14:textId="77777777" w:rsidR="00350613" w:rsidRPr="009750B6" w:rsidRDefault="00350613" w:rsidP="00523C57">
      <w:pPr>
        <w:numPr>
          <w:ilvl w:val="0"/>
          <w:numId w:val="53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II, IV, V</w:t>
      </w:r>
    </w:p>
    <w:p w14:paraId="3BF48A3A" w14:textId="77777777" w:rsidR="00350613" w:rsidRPr="009750B6" w:rsidRDefault="00350613" w:rsidP="00523C57">
      <w:pPr>
        <w:numPr>
          <w:ilvl w:val="0"/>
          <w:numId w:val="5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 V, VI</w:t>
      </w:r>
    </w:p>
    <w:p w14:paraId="2F67B3CE" w14:textId="77777777" w:rsidR="00350613" w:rsidRPr="009750B6" w:rsidRDefault="00350613" w:rsidP="00523C57">
      <w:pPr>
        <w:numPr>
          <w:ilvl w:val="0"/>
          <w:numId w:val="5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 V, VI, VII</w:t>
      </w:r>
    </w:p>
    <w:p w14:paraId="3869AC6B" w14:textId="77777777" w:rsidR="00350613" w:rsidRPr="009750B6" w:rsidRDefault="00350613" w:rsidP="00523C57">
      <w:pPr>
        <w:numPr>
          <w:ilvl w:val="0"/>
          <w:numId w:val="5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IV, V, VII</w:t>
      </w:r>
    </w:p>
    <w:p w14:paraId="490862C2" w14:textId="77777777" w:rsidR="00350613" w:rsidRPr="009750B6" w:rsidRDefault="00350613" w:rsidP="00523C57">
      <w:pPr>
        <w:jc w:val="both"/>
        <w:rPr>
          <w:rFonts w:asciiTheme="minorHAnsi" w:eastAsia="Times New Roman" w:hAnsiTheme="minorHAnsi" w:cstheme="minorHAnsi"/>
          <w:lang w:val="ru-RU" w:eastAsia="ru-RU"/>
        </w:rPr>
      </w:pPr>
    </w:p>
    <w:p w14:paraId="61C176CE"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5.1.2.60.</w:t>
      </w:r>
      <w:r w:rsidRPr="009750B6">
        <w:rPr>
          <w:rFonts w:asciiTheme="minorHAnsi" w:eastAsia="Times New Roman" w:hAnsiTheme="minorHAnsi" w:cstheme="minorHAnsi"/>
          <w:lang w:val="ru-RU" w:eastAsia="ru-RU"/>
        </w:rPr>
        <w:t> Какой фактор (или факторы) влияет на выбор подхода при оценке оборудования?</w:t>
      </w:r>
    </w:p>
    <w:p w14:paraId="55F79DDE"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Цель и задачи оценки</w:t>
      </w:r>
    </w:p>
    <w:p w14:paraId="1770301B"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Допущения</w:t>
      </w:r>
    </w:p>
    <w:p w14:paraId="45F24936"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Дальнейшее использование объекта оценки</w:t>
      </w:r>
    </w:p>
    <w:p w14:paraId="7AEF6871" w14:textId="77777777" w:rsidR="00CC6002"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Применимость подхода</w:t>
      </w:r>
    </w:p>
    <w:p w14:paraId="4D86B05C"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3289642" w14:textId="77777777" w:rsidR="00350613" w:rsidRPr="009750B6" w:rsidRDefault="00350613" w:rsidP="00523C57">
      <w:pPr>
        <w:numPr>
          <w:ilvl w:val="0"/>
          <w:numId w:val="5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07193DD8" w14:textId="77777777" w:rsidR="00350613" w:rsidRPr="009750B6" w:rsidRDefault="00350613" w:rsidP="00523C57">
      <w:pPr>
        <w:numPr>
          <w:ilvl w:val="0"/>
          <w:numId w:val="5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6E662F1A" w14:textId="77777777" w:rsidR="00350613" w:rsidRPr="009750B6" w:rsidRDefault="00350613" w:rsidP="00523C57">
      <w:pPr>
        <w:numPr>
          <w:ilvl w:val="0"/>
          <w:numId w:val="54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lastRenderedPageBreak/>
        <w:t>I, II, IV</w:t>
      </w:r>
    </w:p>
    <w:p w14:paraId="6129FC05" w14:textId="77777777" w:rsidR="00350613" w:rsidRPr="009750B6" w:rsidRDefault="00350613" w:rsidP="00523C57">
      <w:pPr>
        <w:numPr>
          <w:ilvl w:val="0"/>
          <w:numId w:val="5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22B62429" w14:textId="77777777" w:rsidR="00350613" w:rsidRPr="009750B6" w:rsidRDefault="00350613" w:rsidP="00523C57">
      <w:pPr>
        <w:jc w:val="both"/>
        <w:rPr>
          <w:rFonts w:asciiTheme="minorHAnsi" w:eastAsia="Times New Roman" w:hAnsiTheme="minorHAnsi" w:cstheme="minorHAnsi"/>
          <w:lang w:val="ru-RU" w:eastAsia="ru-RU"/>
        </w:rPr>
      </w:pPr>
    </w:p>
    <w:p w14:paraId="4095F24A"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5.1.2.61.</w:t>
      </w:r>
      <w:r w:rsidRPr="009750B6">
        <w:rPr>
          <w:rFonts w:asciiTheme="minorHAnsi" w:eastAsia="Times New Roman" w:hAnsiTheme="minorHAnsi" w:cstheme="minorHAnsi"/>
          <w:lang w:val="ru-RU" w:eastAsia="ru-RU"/>
        </w:rPr>
        <w:t> Какие корректировки в рамках сравнительного подхода относятся к «коммерческим»?</w:t>
      </w:r>
    </w:p>
    <w:p w14:paraId="537CDFF7"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Корректировка на дату предложения</w:t>
      </w:r>
    </w:p>
    <w:p w14:paraId="78A8F3D3"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Корректировка на отличающиеся технические характеристики</w:t>
      </w:r>
    </w:p>
    <w:p w14:paraId="049ED17A"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Корректировка на особые условия продажи</w:t>
      </w:r>
    </w:p>
    <w:p w14:paraId="5BD6F77B"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Корректировка на монтаж</w:t>
      </w:r>
    </w:p>
    <w:p w14:paraId="60E1126F"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Корректировка на отличающееся техническое состояние</w:t>
      </w:r>
    </w:p>
    <w:p w14:paraId="358D039E" w14:textId="77777777" w:rsidR="00CC6002"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Корректировка на НДС</w:t>
      </w:r>
    </w:p>
    <w:p w14:paraId="7DD08F5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5175591" w14:textId="77777777" w:rsidR="00350613" w:rsidRPr="009750B6" w:rsidRDefault="00350613" w:rsidP="00523C57">
      <w:pPr>
        <w:numPr>
          <w:ilvl w:val="0"/>
          <w:numId w:val="54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III, VI</w:t>
      </w:r>
    </w:p>
    <w:p w14:paraId="2B3A839A" w14:textId="77777777" w:rsidR="00350613" w:rsidRPr="009750B6" w:rsidRDefault="00350613" w:rsidP="00523C57">
      <w:pPr>
        <w:numPr>
          <w:ilvl w:val="0"/>
          <w:numId w:val="5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w:t>
      </w:r>
    </w:p>
    <w:p w14:paraId="7ED7824F" w14:textId="77777777" w:rsidR="00350613" w:rsidRPr="009750B6" w:rsidRDefault="00350613" w:rsidP="00523C57">
      <w:pPr>
        <w:numPr>
          <w:ilvl w:val="0"/>
          <w:numId w:val="5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VI</w:t>
      </w:r>
    </w:p>
    <w:p w14:paraId="2CAF08F6" w14:textId="77777777" w:rsidR="00350613" w:rsidRPr="009750B6" w:rsidRDefault="00350613" w:rsidP="00523C57">
      <w:pPr>
        <w:numPr>
          <w:ilvl w:val="0"/>
          <w:numId w:val="5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III, IV, VI</w:t>
      </w:r>
    </w:p>
    <w:p w14:paraId="51F78D5F" w14:textId="77777777" w:rsidR="00350613" w:rsidRPr="009750B6" w:rsidRDefault="00350613" w:rsidP="00523C57">
      <w:pPr>
        <w:numPr>
          <w:ilvl w:val="0"/>
          <w:numId w:val="5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все перечисленное</w:t>
      </w:r>
    </w:p>
    <w:p w14:paraId="20F764B5" w14:textId="77777777" w:rsidR="00350613" w:rsidRPr="009750B6" w:rsidRDefault="00350613" w:rsidP="00523C57">
      <w:pPr>
        <w:jc w:val="both"/>
        <w:rPr>
          <w:rFonts w:asciiTheme="minorHAnsi" w:eastAsia="Times New Roman" w:hAnsiTheme="minorHAnsi" w:cstheme="minorHAnsi"/>
          <w:lang w:val="ru-RU" w:eastAsia="ru-RU"/>
        </w:rPr>
      </w:pPr>
    </w:p>
    <w:p w14:paraId="4DDF3C82"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5.1.2.62.</w:t>
      </w:r>
      <w:r w:rsidRPr="009750B6">
        <w:rPr>
          <w:rFonts w:asciiTheme="minorHAnsi" w:eastAsia="Times New Roman" w:hAnsiTheme="minorHAnsi" w:cstheme="minorHAnsi"/>
          <w:lang w:val="ru-RU" w:eastAsia="ru-RU"/>
        </w:rPr>
        <w:t xml:space="preserve"> Как изменится величина рыночной стоимости, </w:t>
      </w:r>
      <w:r w:rsidR="00CC6002" w:rsidRPr="009750B6">
        <w:rPr>
          <w:rFonts w:asciiTheme="minorHAnsi" w:eastAsia="Times New Roman" w:hAnsiTheme="minorHAnsi" w:cstheme="minorHAnsi"/>
          <w:lang w:val="ru-RU" w:eastAsia="ru-RU"/>
        </w:rPr>
        <w:t>е</w:t>
      </w:r>
      <w:r w:rsidRPr="009750B6">
        <w:rPr>
          <w:rFonts w:asciiTheme="minorHAnsi" w:eastAsia="Times New Roman" w:hAnsiTheme="minorHAnsi" w:cstheme="minorHAnsi"/>
          <w:lang w:val="ru-RU" w:eastAsia="ru-RU"/>
        </w:rPr>
        <w:t>сли ставка дисконтирования уменьшится, а терминальная ставка капитализации увеличится?</w:t>
      </w:r>
    </w:p>
    <w:p w14:paraId="08212F61" w14:textId="77777777" w:rsidR="00350613" w:rsidRPr="009750B6" w:rsidRDefault="00350613" w:rsidP="00523C57">
      <w:pPr>
        <w:numPr>
          <w:ilvl w:val="0"/>
          <w:numId w:val="5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Уменьшится</w:t>
      </w:r>
    </w:p>
    <w:p w14:paraId="7C236225" w14:textId="77777777" w:rsidR="00350613" w:rsidRPr="009750B6" w:rsidRDefault="00350613" w:rsidP="00523C57">
      <w:pPr>
        <w:numPr>
          <w:ilvl w:val="0"/>
          <w:numId w:val="5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Увеличится</w:t>
      </w:r>
    </w:p>
    <w:p w14:paraId="74791156" w14:textId="77777777" w:rsidR="00350613" w:rsidRPr="009750B6" w:rsidRDefault="00350613" w:rsidP="00523C57">
      <w:pPr>
        <w:numPr>
          <w:ilvl w:val="0"/>
          <w:numId w:val="54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изменится</w:t>
      </w:r>
    </w:p>
    <w:p w14:paraId="639AFFA9" w14:textId="77777777" w:rsidR="00350613" w:rsidRPr="009750B6" w:rsidRDefault="00350613" w:rsidP="00523C57">
      <w:pPr>
        <w:numPr>
          <w:ilvl w:val="0"/>
          <w:numId w:val="54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Недостаточно данных</w:t>
      </w:r>
    </w:p>
    <w:p w14:paraId="4C4ED421" w14:textId="77777777" w:rsidR="00350613" w:rsidRPr="009750B6" w:rsidRDefault="00350613" w:rsidP="00523C57">
      <w:pPr>
        <w:jc w:val="both"/>
        <w:rPr>
          <w:rFonts w:asciiTheme="minorHAnsi" w:eastAsia="Times New Roman" w:hAnsiTheme="minorHAnsi" w:cstheme="minorHAnsi"/>
          <w:lang w:val="ru-RU" w:eastAsia="ru-RU"/>
        </w:rPr>
      </w:pPr>
    </w:p>
    <w:p w14:paraId="072CD8BF" w14:textId="77777777" w:rsidR="00CC6002"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5.1.2.63.</w:t>
      </w:r>
      <w:r w:rsidRPr="009750B6">
        <w:rPr>
          <w:rFonts w:asciiTheme="minorHAnsi" w:eastAsia="Times New Roman" w:hAnsiTheme="minorHAnsi" w:cstheme="minorHAnsi"/>
          <w:lang w:val="ru-RU" w:eastAsia="ru-RU"/>
        </w:rPr>
        <w:t> Что входит в совокупный износ?</w:t>
      </w:r>
    </w:p>
    <w:p w14:paraId="5E83DA4C"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35A7752" w14:textId="77777777" w:rsidR="00350613" w:rsidRPr="009750B6" w:rsidRDefault="00350613" w:rsidP="00523C57">
      <w:pPr>
        <w:numPr>
          <w:ilvl w:val="0"/>
          <w:numId w:val="5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функциональный и моральный износы / устаревания</w:t>
      </w:r>
    </w:p>
    <w:p w14:paraId="40A032DF" w14:textId="77777777" w:rsidR="00350613" w:rsidRPr="009750B6" w:rsidRDefault="00350613" w:rsidP="00523C57">
      <w:pPr>
        <w:numPr>
          <w:ilvl w:val="0"/>
          <w:numId w:val="5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экономический и внешний износы / устаревания</w:t>
      </w:r>
    </w:p>
    <w:p w14:paraId="5CCC63AF" w14:textId="77777777" w:rsidR="00350613" w:rsidRPr="009750B6" w:rsidRDefault="00350613" w:rsidP="00523C57">
      <w:pPr>
        <w:numPr>
          <w:ilvl w:val="0"/>
          <w:numId w:val="54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физический, функциональный, моральный и экономический износы / устаревания</w:t>
      </w:r>
    </w:p>
    <w:p w14:paraId="28192623" w14:textId="77777777" w:rsidR="00350613" w:rsidRPr="009750B6" w:rsidRDefault="00350613" w:rsidP="00523C57">
      <w:pPr>
        <w:numPr>
          <w:ilvl w:val="0"/>
          <w:numId w:val="54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физический, функциональный (моральный) и внешний (экономический) износы / устаревания</w:t>
      </w:r>
    </w:p>
    <w:p w14:paraId="67D8E654" w14:textId="77777777" w:rsidR="00350613" w:rsidRPr="009750B6" w:rsidRDefault="00350613" w:rsidP="00523C57">
      <w:pPr>
        <w:jc w:val="both"/>
        <w:rPr>
          <w:rFonts w:asciiTheme="minorHAnsi" w:eastAsia="Times New Roman" w:hAnsiTheme="minorHAnsi" w:cstheme="minorHAnsi"/>
          <w:lang w:val="ru-RU" w:eastAsia="ru-RU"/>
        </w:rPr>
      </w:pPr>
    </w:p>
    <w:p w14:paraId="070907A6" w14:textId="77777777" w:rsidR="00CC6002"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5.1.2.64.</w:t>
      </w:r>
      <w:r w:rsidRPr="009750B6">
        <w:rPr>
          <w:rFonts w:asciiTheme="minorHAnsi" w:eastAsia="Times New Roman" w:hAnsiTheme="minorHAnsi" w:cstheme="minorHAnsi"/>
          <w:lang w:val="ru-RU" w:eastAsia="ru-RU"/>
        </w:rPr>
        <w:t> Когда не применяется сравнительный подход при оценке машин и оборудования?</w:t>
      </w:r>
    </w:p>
    <w:p w14:paraId="00772AB3"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6ADBBC3" w14:textId="77777777" w:rsidR="00350613" w:rsidRPr="009750B6" w:rsidRDefault="00350613" w:rsidP="00523C57">
      <w:pPr>
        <w:numPr>
          <w:ilvl w:val="0"/>
          <w:numId w:val="5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Сравнительный подход применяется всегда</w:t>
      </w:r>
    </w:p>
    <w:p w14:paraId="02092487" w14:textId="77777777" w:rsidR="00350613" w:rsidRPr="009750B6" w:rsidRDefault="00350613" w:rsidP="00523C57">
      <w:pPr>
        <w:numPr>
          <w:ilvl w:val="0"/>
          <w:numId w:val="54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 хватает времени</w:t>
      </w:r>
    </w:p>
    <w:p w14:paraId="33CAF149" w14:textId="77777777" w:rsidR="00350613" w:rsidRPr="009750B6" w:rsidRDefault="00350613" w:rsidP="00523C57">
      <w:pPr>
        <w:numPr>
          <w:ilvl w:val="0"/>
          <w:numId w:val="5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генерирует денежные потоки</w:t>
      </w:r>
    </w:p>
    <w:p w14:paraId="0B9757BD" w14:textId="77777777" w:rsidR="00350613" w:rsidRPr="009750B6" w:rsidRDefault="00350613" w:rsidP="00523C57">
      <w:pPr>
        <w:numPr>
          <w:ilvl w:val="0"/>
          <w:numId w:val="54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Недостаточно рыночной информации</w:t>
      </w:r>
    </w:p>
    <w:p w14:paraId="480DAC73" w14:textId="77777777" w:rsidR="00350613" w:rsidRPr="009750B6" w:rsidRDefault="00350613" w:rsidP="00523C57">
      <w:pPr>
        <w:rPr>
          <w:rFonts w:asciiTheme="minorHAnsi" w:eastAsia="Times New Roman" w:hAnsiTheme="minorHAnsi" w:cstheme="minorHAnsi"/>
          <w:lang w:val="ru-RU" w:eastAsia="ru-RU"/>
        </w:rPr>
      </w:pPr>
    </w:p>
    <w:p w14:paraId="4F9D99DC"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5.1.2.65.</w:t>
      </w:r>
      <w:r w:rsidRPr="009750B6">
        <w:rPr>
          <w:rFonts w:asciiTheme="minorHAnsi" w:eastAsia="Times New Roman" w:hAnsiTheme="minorHAnsi" w:cstheme="minorHAnsi"/>
          <w:lang w:val="ru-RU" w:eastAsia="ru-RU"/>
        </w:rPr>
        <w:t> </w:t>
      </w:r>
      <w:r w:rsidR="00D30671" w:rsidRPr="009750B6">
        <w:rPr>
          <w:rFonts w:asciiTheme="minorHAnsi" w:eastAsia="Times New Roman" w:hAnsiTheme="minorHAnsi" w:cstheme="minorHAnsi"/>
          <w:lang w:val="ru-RU" w:eastAsia="ru-RU"/>
        </w:rPr>
        <w:t>Какие факторы учитываются при расчете сравнительным подходом?</w:t>
      </w:r>
    </w:p>
    <w:p w14:paraId="6C245DD8"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Стоимости объектов-аналогов</w:t>
      </w:r>
    </w:p>
    <w:p w14:paraId="4A3107E7"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Технические характеристики</w:t>
      </w:r>
    </w:p>
    <w:p w14:paraId="5608FA10" w14:textId="77777777" w:rsidR="008302E1"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Месторасположение объекта на заводе в составе цепочки производственного комплекса</w:t>
      </w:r>
    </w:p>
    <w:p w14:paraId="316E2D27" w14:textId="77777777" w:rsidR="00CC6002"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Остаточная балансовая стоимость</w:t>
      </w:r>
    </w:p>
    <w:p w14:paraId="6AC6F5E0" w14:textId="77777777" w:rsidR="00350613" w:rsidRPr="009750B6" w:rsidRDefault="00350613"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DD381DE" w14:textId="77777777" w:rsidR="00350613" w:rsidRPr="009750B6" w:rsidRDefault="00350613"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 III, IV</w:t>
      </w:r>
    </w:p>
    <w:p w14:paraId="662A0646" w14:textId="77777777" w:rsidR="00350613" w:rsidRPr="009750B6" w:rsidRDefault="00350613"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I, II, III</w:t>
      </w:r>
    </w:p>
    <w:p w14:paraId="753FA988" w14:textId="77777777" w:rsidR="00350613" w:rsidRPr="009750B6" w:rsidRDefault="00350613"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w:t>
      </w:r>
    </w:p>
    <w:p w14:paraId="2657BB25" w14:textId="77777777" w:rsidR="00350613" w:rsidRPr="009750B6" w:rsidRDefault="00350613" w:rsidP="00523C57">
      <w:pPr>
        <w:numPr>
          <w:ilvl w:val="0"/>
          <w:numId w:val="54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I, II</w:t>
      </w:r>
    </w:p>
    <w:p w14:paraId="0EB35449"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5.1.2.66. </w:t>
      </w:r>
      <w:r w:rsidRPr="009750B6">
        <w:rPr>
          <w:rFonts w:asciiTheme="minorHAnsi" w:eastAsia="Times New Roman" w:hAnsiTheme="minorHAnsi" w:cstheme="minorHAnsi"/>
          <w:lang w:val="ru-RU" w:eastAsia="ru-RU"/>
        </w:rPr>
        <w:t>Какие методы доходного подхода не используются при оценке машин и оборудования?</w:t>
      </w:r>
    </w:p>
    <w:p w14:paraId="10B51FD5"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Метод капитализации</w:t>
      </w:r>
    </w:p>
    <w:p w14:paraId="0F92E169"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Метод равноэффективного функционального аналога</w:t>
      </w:r>
    </w:p>
    <w:p w14:paraId="10DE2102"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Метод индексации (трендов) с помощью ценовых индексов затратного типа</w:t>
      </w:r>
    </w:p>
    <w:p w14:paraId="34A5157B"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IV. Метод сравнительной единицы</w:t>
      </w:r>
    </w:p>
    <w:p w14:paraId="3C35DBA9"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 Метод расчета по корреляционно-регрессионным моделям полезностного типа</w:t>
      </w:r>
    </w:p>
    <w:p w14:paraId="7938C346"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 Метод ухудшения диагностического параметра расчета износа</w:t>
      </w:r>
    </w:p>
    <w:p w14:paraId="11A84F51"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VII. Метод, опирающийся на расчет себестоимости изготовления</w:t>
      </w:r>
    </w:p>
    <w:p w14:paraId="00F785B6" w14:textId="77777777" w:rsidR="00B62D87" w:rsidRPr="009750B6" w:rsidRDefault="00B62D8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32D13BD5" w14:textId="77777777" w:rsidR="00B62D87" w:rsidRPr="009750B6" w:rsidRDefault="00B62D87"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 II</w:t>
      </w:r>
    </w:p>
    <w:p w14:paraId="1FF1345F" w14:textId="77777777" w:rsidR="00B62D87" w:rsidRPr="009750B6" w:rsidRDefault="00B62D87" w:rsidP="00523C57">
      <w:pPr>
        <w:numPr>
          <w:ilvl w:val="0"/>
          <w:numId w:val="545"/>
        </w:numPr>
        <w:ind w:left="1104"/>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III, IV, V, VI, VII</w:t>
      </w:r>
    </w:p>
    <w:p w14:paraId="0372E543" w14:textId="77777777" w:rsidR="00B62D87" w:rsidRPr="009750B6" w:rsidRDefault="00B62D87"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IV, V, VI</w:t>
      </w:r>
    </w:p>
    <w:p w14:paraId="69D1F4C5" w14:textId="77777777" w:rsidR="00B62D87" w:rsidRPr="009750B6" w:rsidRDefault="00B62D87"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 III, IV, V, VI</w:t>
      </w:r>
    </w:p>
    <w:p w14:paraId="36A81F51" w14:textId="77777777" w:rsidR="00B62D87" w:rsidRPr="009750B6" w:rsidRDefault="00B62D87" w:rsidP="00523C57">
      <w:pPr>
        <w:numPr>
          <w:ilvl w:val="0"/>
          <w:numId w:val="54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III, V, VI, VII</w:t>
      </w:r>
    </w:p>
    <w:p w14:paraId="6AC63E3D" w14:textId="77777777" w:rsidR="00E85FDB" w:rsidRPr="009750B6" w:rsidRDefault="00E85FDB" w:rsidP="00523C57">
      <w:pPr>
        <w:pStyle w:val="af2"/>
        <w:spacing w:before="0" w:beforeAutospacing="0" w:after="0" w:afterAutospacing="0"/>
        <w:jc w:val="both"/>
        <w:rPr>
          <w:rFonts w:asciiTheme="minorHAnsi" w:hAnsiTheme="minorHAnsi" w:cstheme="minorHAnsi"/>
          <w:bCs/>
        </w:rPr>
      </w:pPr>
    </w:p>
    <w:p w14:paraId="524EA5DE" w14:textId="77777777" w:rsidR="004879CA" w:rsidRPr="00AF45A9" w:rsidRDefault="00E85FDB"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5.1.2.67.</w:t>
      </w:r>
      <w:r w:rsidRPr="00AF45A9">
        <w:rPr>
          <w:rFonts w:ascii="Arial" w:eastAsia="Times New Roman" w:hAnsi="Arial" w:cs="Arial"/>
          <w:color w:val="222222"/>
          <w:sz w:val="21"/>
          <w:szCs w:val="21"/>
          <w:lang w:val="ru-RU" w:eastAsia="ru-RU"/>
        </w:rPr>
        <w:t> </w:t>
      </w:r>
      <w:r w:rsidRPr="00AF45A9">
        <w:rPr>
          <w:rFonts w:asciiTheme="minorHAnsi" w:eastAsia="Times New Roman" w:hAnsiTheme="minorHAnsi" w:cstheme="minorHAnsi"/>
          <w:lang w:val="ru-RU" w:eastAsia="ru-RU"/>
        </w:rPr>
        <w:t>Дайте определение относительной корректировки:</w:t>
      </w:r>
    </w:p>
    <w:p w14:paraId="2E3E0B4B" w14:textId="77777777" w:rsidR="00E85FDB" w:rsidRPr="00AF45A9" w:rsidRDefault="00E85FDB"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1D440754" w14:textId="77777777" w:rsidR="00E85FDB" w:rsidRPr="00AF45A9" w:rsidRDefault="00E85FDB" w:rsidP="00523C57">
      <w:pPr>
        <w:numPr>
          <w:ilvl w:val="0"/>
          <w:numId w:val="5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Денежная корректировка, которая применяется как к единице сравнения, так и объекту в целом</w:t>
      </w:r>
    </w:p>
    <w:p w14:paraId="55D9D524" w14:textId="77777777" w:rsidR="00E85FDB" w:rsidRPr="00AF45A9" w:rsidRDefault="00E85FDB" w:rsidP="00523C57">
      <w:pPr>
        <w:numPr>
          <w:ilvl w:val="0"/>
          <w:numId w:val="5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Денежная корректировка, которая применяется к единице сравнения</w:t>
      </w:r>
    </w:p>
    <w:p w14:paraId="20D2A5B0" w14:textId="77777777" w:rsidR="00E85FDB" w:rsidRPr="00AF45A9" w:rsidRDefault="00E85FDB" w:rsidP="00523C57">
      <w:pPr>
        <w:numPr>
          <w:ilvl w:val="0"/>
          <w:numId w:val="542"/>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Внесение корректирующего коэффициента к цене объекта оценки</w:t>
      </w:r>
    </w:p>
    <w:p w14:paraId="4C2B2216" w14:textId="77777777" w:rsidR="00E85FDB" w:rsidRPr="00AF45A9" w:rsidRDefault="00E85FDB" w:rsidP="00523C57">
      <w:pPr>
        <w:numPr>
          <w:ilvl w:val="0"/>
          <w:numId w:val="542"/>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Внесение корректирующего коэффициента к цене объекта аналога</w:t>
      </w:r>
    </w:p>
    <w:p w14:paraId="2DC774F8" w14:textId="77777777" w:rsidR="00E85FDB" w:rsidRPr="00AF45A9" w:rsidRDefault="00E85FDB" w:rsidP="00523C57">
      <w:pPr>
        <w:pStyle w:val="af2"/>
        <w:spacing w:before="0" w:beforeAutospacing="0" w:after="0" w:afterAutospacing="0"/>
        <w:jc w:val="both"/>
        <w:rPr>
          <w:rFonts w:asciiTheme="minorHAnsi" w:hAnsiTheme="minorHAnsi" w:cstheme="minorHAnsi"/>
          <w:bCs/>
        </w:rPr>
      </w:pPr>
    </w:p>
    <w:p w14:paraId="57DF12CD" w14:textId="77777777" w:rsidR="00CD6EF2" w:rsidRPr="00AF45A9" w:rsidRDefault="00CD6EF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b/>
          <w:bCs/>
          <w:lang w:val="ru-RU" w:eastAsia="ru-RU"/>
        </w:rPr>
        <w:t>5.1.2.68.</w:t>
      </w:r>
      <w:r w:rsidRPr="00AF45A9">
        <w:rPr>
          <w:rFonts w:asciiTheme="minorHAnsi" w:eastAsia="Times New Roman" w:hAnsiTheme="minorHAnsi" w:cstheme="minorHAnsi"/>
          <w:lang w:val="ru-RU" w:eastAsia="ru-RU"/>
        </w:rPr>
        <w:t xml:space="preserve"> Износ, экономическая выгода от возможного устранения которого меньше производимых затрат:</w:t>
      </w:r>
    </w:p>
    <w:p w14:paraId="23E131F8" w14:textId="77777777" w:rsidR="00CD6EF2" w:rsidRPr="00AF45A9" w:rsidRDefault="00CD6EF2" w:rsidP="00523C57">
      <w:pPr>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Варианты ответа:</w:t>
      </w:r>
    </w:p>
    <w:p w14:paraId="1146B55D" w14:textId="77777777" w:rsidR="00CD6EF2" w:rsidRPr="00AF45A9" w:rsidRDefault="00CD6EF2"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Устранимый физический</w:t>
      </w:r>
    </w:p>
    <w:p w14:paraId="60A86216" w14:textId="77777777" w:rsidR="00CD6EF2" w:rsidRPr="00AF45A9" w:rsidRDefault="00CD6EF2" w:rsidP="00523C57">
      <w:pPr>
        <w:numPr>
          <w:ilvl w:val="0"/>
          <w:numId w:val="545"/>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Неустранимый физический</w:t>
      </w:r>
    </w:p>
    <w:p w14:paraId="36C7D3C3" w14:textId="77777777" w:rsidR="00CD6EF2" w:rsidRPr="00AF45A9" w:rsidRDefault="00CD6EF2"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Устранимый внешний</w:t>
      </w:r>
    </w:p>
    <w:p w14:paraId="2B13BDA7" w14:textId="77777777" w:rsidR="00CD6EF2" w:rsidRPr="00AF45A9" w:rsidRDefault="00CD6EF2"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Неустранимый внешний</w:t>
      </w:r>
    </w:p>
    <w:p w14:paraId="2F5F7308" w14:textId="77777777" w:rsidR="00CD6EF2" w:rsidRPr="00AF45A9" w:rsidRDefault="00CD6EF2"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Начисленная амортизация</w:t>
      </w:r>
    </w:p>
    <w:p w14:paraId="7BCCB8B1" w14:textId="77777777" w:rsidR="00CD6EF2" w:rsidRPr="00AF45A9" w:rsidRDefault="00CD6EF2"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Полный</w:t>
      </w:r>
    </w:p>
    <w:p w14:paraId="77307E62" w14:textId="705D9E0E" w:rsidR="00CD6EF2" w:rsidRPr="00AF45A9" w:rsidRDefault="00CD6EF2" w:rsidP="00523C57">
      <w:pPr>
        <w:pStyle w:val="af2"/>
        <w:spacing w:before="0" w:beforeAutospacing="0" w:after="0" w:afterAutospacing="0"/>
        <w:jc w:val="both"/>
        <w:rPr>
          <w:rFonts w:asciiTheme="minorHAnsi" w:hAnsiTheme="minorHAnsi" w:cstheme="minorHAnsi"/>
          <w:bCs/>
        </w:rPr>
      </w:pPr>
    </w:p>
    <w:p w14:paraId="36543DEC" w14:textId="0FAF8E4B"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5.1.2.69.</w:t>
      </w:r>
      <w:r w:rsidR="00521359" w:rsidRPr="00AF45A9">
        <w:rPr>
          <w:rFonts w:asciiTheme="minorHAnsi" w:eastAsia="Times New Roman" w:hAnsiTheme="minorHAnsi" w:cstheme="minorHAnsi"/>
          <w:color w:val="222222"/>
          <w:lang w:val="ru-RU" w:eastAsia="ru-RU"/>
        </w:rPr>
        <w:t xml:space="preserve"> </w:t>
      </w:r>
      <w:r w:rsidRPr="00AF45A9">
        <w:rPr>
          <w:rFonts w:asciiTheme="minorHAnsi" w:eastAsia="Times New Roman" w:hAnsiTheme="minorHAnsi" w:cstheme="minorHAnsi"/>
          <w:color w:val="222222"/>
          <w:lang w:val="ru-RU" w:eastAsia="ru-RU"/>
        </w:rPr>
        <w:t>Какие методы не доходного подхода используются при оценке машин</w:t>
      </w:r>
      <w:r w:rsidR="00461C82" w:rsidRPr="00AF45A9">
        <w:rPr>
          <w:rFonts w:asciiTheme="minorHAnsi" w:eastAsia="Times New Roman" w:hAnsiTheme="minorHAnsi" w:cstheme="minorHAnsi"/>
          <w:color w:val="222222"/>
          <w:lang w:val="ru-RU" w:eastAsia="ru-RU"/>
        </w:rPr>
        <w:br/>
      </w:r>
      <w:r w:rsidRPr="00AF45A9">
        <w:rPr>
          <w:rFonts w:asciiTheme="minorHAnsi" w:eastAsia="Times New Roman" w:hAnsiTheme="minorHAnsi" w:cstheme="minorHAnsi"/>
          <w:color w:val="222222"/>
          <w:lang w:val="ru-RU" w:eastAsia="ru-RU"/>
        </w:rPr>
        <w:t>и оборудования?</w:t>
      </w:r>
    </w:p>
    <w:p w14:paraId="04818BA1" w14:textId="2DCEA75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Варианты ответа:</w:t>
      </w:r>
    </w:p>
    <w:p w14:paraId="4D7252D2" w14:textId="7777777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 xml:space="preserve">I. Метод, основанный на расчете чистого операционного дохода </w:t>
      </w:r>
    </w:p>
    <w:p w14:paraId="4DB4D11C" w14:textId="77777777" w:rsidR="00F976F0"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 xml:space="preserve">II. Метод равноэффективного функционального аналога </w:t>
      </w:r>
    </w:p>
    <w:p w14:paraId="0AFDBDD3" w14:textId="2811CB66"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 xml:space="preserve">III. Метод индексации (трендов) с помощью ценовых индексов затратного типа </w:t>
      </w:r>
    </w:p>
    <w:p w14:paraId="3E0DC050" w14:textId="7777777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 xml:space="preserve">IV. Метод сравнительной единицы </w:t>
      </w:r>
    </w:p>
    <w:p w14:paraId="25FED931" w14:textId="7777777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 xml:space="preserve">V. Метод расчета по корреляционно-регрессионным моделям </w:t>
      </w:r>
    </w:p>
    <w:p w14:paraId="3C454F87" w14:textId="7777777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VI. Метод моделирования статистических зависимостей затратного типа</w:t>
      </w:r>
    </w:p>
    <w:p w14:paraId="3D7259B7" w14:textId="77777777"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VII. Метод, опирающийся на расчет себестоимости изготовления</w:t>
      </w:r>
    </w:p>
    <w:p w14:paraId="3FEBFC29" w14:textId="4AC9DEBA" w:rsidR="0074491C" w:rsidRPr="00AF45A9" w:rsidRDefault="0074491C"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Варианты ответа:</w:t>
      </w:r>
    </w:p>
    <w:p w14:paraId="5B357B72" w14:textId="77777777" w:rsidR="0074491C" w:rsidRPr="00AF45A9" w:rsidRDefault="0074491C"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w:t>
      </w:r>
    </w:p>
    <w:p w14:paraId="2DCDBA5A" w14:textId="77777777" w:rsidR="0074491C" w:rsidRPr="00AF45A9" w:rsidRDefault="0074491C" w:rsidP="00523C57">
      <w:pPr>
        <w:numPr>
          <w:ilvl w:val="0"/>
          <w:numId w:val="545"/>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lastRenderedPageBreak/>
        <w:t>III, IV, V, VI, VII</w:t>
      </w:r>
    </w:p>
    <w:p w14:paraId="4872E4CA" w14:textId="77777777" w:rsidR="0074491C" w:rsidRPr="00AF45A9" w:rsidRDefault="0074491C"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IV, V, VI</w:t>
      </w:r>
    </w:p>
    <w:p w14:paraId="7ABFE7E8" w14:textId="77777777" w:rsidR="0074491C" w:rsidRPr="00AF45A9" w:rsidRDefault="0074491C"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 III, IV, V, VI</w:t>
      </w:r>
    </w:p>
    <w:p w14:paraId="2F3096E9" w14:textId="77777777" w:rsidR="0074491C" w:rsidRPr="00AF45A9" w:rsidRDefault="0074491C"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V, VI, VII</w:t>
      </w:r>
    </w:p>
    <w:p w14:paraId="635FEAFD" w14:textId="6FAD91C6" w:rsidR="0074491C" w:rsidRPr="00AF45A9" w:rsidRDefault="0074491C" w:rsidP="00523C57">
      <w:pPr>
        <w:pStyle w:val="af2"/>
        <w:spacing w:before="0" w:beforeAutospacing="0" w:after="0" w:afterAutospacing="0"/>
        <w:jc w:val="both"/>
        <w:rPr>
          <w:rFonts w:asciiTheme="minorHAnsi" w:hAnsiTheme="minorHAnsi" w:cstheme="minorHAnsi"/>
          <w:bCs/>
        </w:rPr>
      </w:pPr>
    </w:p>
    <w:p w14:paraId="498444E7" w14:textId="77777777" w:rsidR="00A26B94" w:rsidRPr="00AF45A9" w:rsidRDefault="00A26B94"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 xml:space="preserve">5.1.2.70. </w:t>
      </w:r>
      <w:r w:rsidRPr="00AF45A9">
        <w:rPr>
          <w:rFonts w:asciiTheme="minorHAnsi" w:eastAsia="Times New Roman" w:hAnsiTheme="minorHAnsi" w:cstheme="minorHAnsi"/>
          <w:color w:val="222222"/>
          <w:lang w:val="ru-RU" w:eastAsia="ru-RU"/>
        </w:rPr>
        <w:t>Дайте определение абсолютной корректировки:</w:t>
      </w:r>
    </w:p>
    <w:p w14:paraId="2F9FCC0C" w14:textId="77777777" w:rsidR="00A26B94" w:rsidRPr="00AF45A9" w:rsidRDefault="00A26B94"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I. Денежная корректировка, которая применяется к объекту оценки</w:t>
      </w:r>
    </w:p>
    <w:p w14:paraId="77965213" w14:textId="77777777" w:rsidR="00A26B94" w:rsidRPr="00AF45A9" w:rsidRDefault="00A26B94"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II. Корректировка в процентах</w:t>
      </w:r>
    </w:p>
    <w:p w14:paraId="0ED5E337" w14:textId="77777777" w:rsidR="00A26B94" w:rsidRPr="00AF45A9" w:rsidRDefault="00A26B94"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III. Денежная корректировка, которая применяется к объекту-аналогу</w:t>
      </w:r>
    </w:p>
    <w:p w14:paraId="79597E6C" w14:textId="77777777" w:rsidR="00A26B94" w:rsidRPr="00AF45A9" w:rsidRDefault="00A26B94"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color w:val="222222"/>
          <w:lang w:val="ru-RU" w:eastAsia="ru-RU"/>
        </w:rPr>
        <w:t>IV. Корректировка в долях от единицы</w:t>
      </w:r>
    </w:p>
    <w:p w14:paraId="36886FC0" w14:textId="7953F090" w:rsidR="00A26B94" w:rsidRPr="00AF45A9" w:rsidRDefault="00A26B94" w:rsidP="00523C57">
      <w:pPr>
        <w:pStyle w:val="af2"/>
        <w:spacing w:before="120" w:beforeAutospacing="0" w:after="120" w:afterAutospacing="0"/>
        <w:rPr>
          <w:rFonts w:ascii="Arial" w:hAnsi="Arial" w:cs="Arial"/>
          <w:color w:val="222222"/>
          <w:sz w:val="21"/>
          <w:szCs w:val="21"/>
        </w:rPr>
      </w:pPr>
      <w:r w:rsidRPr="00AF45A9">
        <w:rPr>
          <w:rFonts w:ascii="Arial" w:hAnsi="Arial" w:cs="Arial"/>
          <w:color w:val="222222"/>
          <w:sz w:val="21"/>
          <w:szCs w:val="21"/>
        </w:rPr>
        <w:t>Варианты ответа:</w:t>
      </w:r>
    </w:p>
    <w:p w14:paraId="2B33D751" w14:textId="77777777" w:rsidR="00A26B94" w:rsidRPr="00AF45A9" w:rsidRDefault="00A26B94"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w:t>
      </w:r>
    </w:p>
    <w:p w14:paraId="7ED80B99" w14:textId="77777777" w:rsidR="00A26B94" w:rsidRPr="00AF45A9" w:rsidRDefault="00A26B94"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w:t>
      </w:r>
    </w:p>
    <w:p w14:paraId="4141F03B" w14:textId="77777777" w:rsidR="00A26B94" w:rsidRPr="00AF45A9" w:rsidRDefault="00A26B94" w:rsidP="00523C57">
      <w:pPr>
        <w:numPr>
          <w:ilvl w:val="0"/>
          <w:numId w:val="545"/>
        </w:numPr>
        <w:ind w:left="1104"/>
        <w:jc w:val="both"/>
        <w:rPr>
          <w:rFonts w:asciiTheme="minorHAnsi" w:eastAsia="Times New Roman" w:hAnsiTheme="minorHAnsi" w:cstheme="minorHAnsi"/>
          <w:b/>
          <w:bCs/>
          <w:lang w:val="ru-RU" w:eastAsia="ru-RU"/>
        </w:rPr>
      </w:pPr>
      <w:r w:rsidRPr="00AF45A9">
        <w:rPr>
          <w:rFonts w:asciiTheme="minorHAnsi" w:eastAsia="Times New Roman" w:hAnsiTheme="minorHAnsi" w:cstheme="minorHAnsi"/>
          <w:b/>
          <w:bCs/>
          <w:lang w:val="ru-RU" w:eastAsia="ru-RU"/>
        </w:rPr>
        <w:t>III</w:t>
      </w:r>
    </w:p>
    <w:p w14:paraId="19A9E6D2" w14:textId="77777777" w:rsidR="00A26B94" w:rsidRPr="00AF45A9" w:rsidRDefault="00A26B94"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III, IV</w:t>
      </w:r>
    </w:p>
    <w:p w14:paraId="46912A14" w14:textId="1DDE26F5" w:rsidR="00A26B94" w:rsidRPr="00AF45A9" w:rsidRDefault="00A26B94"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I, III</w:t>
      </w:r>
    </w:p>
    <w:p w14:paraId="2E26323F" w14:textId="77777777" w:rsidR="00A17A3E" w:rsidRPr="00AF45A9" w:rsidRDefault="00A17A3E" w:rsidP="00523C57">
      <w:pPr>
        <w:ind w:left="1104"/>
        <w:jc w:val="both"/>
        <w:rPr>
          <w:rFonts w:asciiTheme="minorHAnsi" w:eastAsia="Times New Roman" w:hAnsiTheme="minorHAnsi" w:cstheme="minorHAnsi"/>
          <w:lang w:val="ru-RU" w:eastAsia="ru-RU"/>
        </w:rPr>
      </w:pPr>
    </w:p>
    <w:p w14:paraId="5E8553E9" w14:textId="77777777" w:rsidR="00A17A3E" w:rsidRPr="00AF45A9" w:rsidRDefault="00A17A3E" w:rsidP="00523C57">
      <w:pPr>
        <w:jc w:val="both"/>
        <w:rPr>
          <w:rFonts w:asciiTheme="minorHAnsi" w:eastAsia="Times New Roman" w:hAnsiTheme="minorHAnsi" w:cstheme="minorHAnsi"/>
          <w:color w:val="222222"/>
          <w:lang w:val="ru-RU" w:eastAsia="ru-RU"/>
        </w:rPr>
      </w:pPr>
      <w:r w:rsidRPr="00AF45A9">
        <w:rPr>
          <w:rFonts w:asciiTheme="minorHAnsi" w:eastAsia="Times New Roman" w:hAnsiTheme="minorHAnsi" w:cstheme="minorHAnsi"/>
          <w:b/>
          <w:bCs/>
          <w:color w:val="222222"/>
          <w:lang w:val="ru-RU" w:eastAsia="ru-RU"/>
        </w:rPr>
        <w:t>5.1.2.71.</w:t>
      </w:r>
      <w:r w:rsidRPr="00AF45A9">
        <w:rPr>
          <w:rFonts w:asciiTheme="minorHAnsi" w:eastAsia="Times New Roman" w:hAnsiTheme="minorHAnsi" w:cstheme="minorHAnsi"/>
          <w:color w:val="222222"/>
          <w:lang w:val="ru-RU" w:eastAsia="ru-RU"/>
        </w:rPr>
        <w:t> Как соотносятся величины текущей стоимости положительных денежных потоков при их дисконтировании на начало / середину / конец периода соответственно?</w:t>
      </w:r>
    </w:p>
    <w:p w14:paraId="3BF0FE5E" w14:textId="77777777" w:rsidR="00A17A3E" w:rsidRPr="00AF45A9" w:rsidRDefault="00A17A3E"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НАЧАЛО &lt; СЕРЕДИНА &lt; КОНЕЦ</w:t>
      </w:r>
    </w:p>
    <w:p w14:paraId="275B2521" w14:textId="77777777" w:rsidR="00A17A3E" w:rsidRPr="00AF45A9" w:rsidRDefault="00A17A3E" w:rsidP="00523C57">
      <w:pPr>
        <w:numPr>
          <w:ilvl w:val="0"/>
          <w:numId w:val="545"/>
        </w:numPr>
        <w:ind w:left="1104"/>
        <w:jc w:val="both"/>
        <w:rPr>
          <w:rFonts w:asciiTheme="minorHAnsi" w:eastAsia="Times New Roman" w:hAnsiTheme="minorHAnsi" w:cstheme="minorHAnsi"/>
          <w:b/>
          <w:lang w:val="ru-RU" w:eastAsia="ru-RU"/>
        </w:rPr>
      </w:pPr>
      <w:r w:rsidRPr="00AF45A9">
        <w:rPr>
          <w:rFonts w:asciiTheme="minorHAnsi" w:eastAsia="Times New Roman" w:hAnsiTheme="minorHAnsi" w:cstheme="minorHAnsi"/>
          <w:b/>
          <w:lang w:val="ru-RU" w:eastAsia="ru-RU"/>
        </w:rPr>
        <w:t>НАЧАЛО &gt; СЕРЕДИНА &gt; КОНЕЦ</w:t>
      </w:r>
    </w:p>
    <w:p w14:paraId="6EAC39AE" w14:textId="77777777" w:rsidR="00A17A3E" w:rsidRPr="00AF45A9" w:rsidRDefault="00A17A3E"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СЕРЕДИНА &gt; НАЧАЛО &gt; КОНЕЦ</w:t>
      </w:r>
    </w:p>
    <w:p w14:paraId="602DA81E" w14:textId="77777777" w:rsidR="00A17A3E" w:rsidRPr="00AF45A9" w:rsidRDefault="00A17A3E" w:rsidP="00523C57">
      <w:pPr>
        <w:numPr>
          <w:ilvl w:val="0"/>
          <w:numId w:val="545"/>
        </w:numPr>
        <w:ind w:left="1104"/>
        <w:jc w:val="both"/>
        <w:rPr>
          <w:rFonts w:asciiTheme="minorHAnsi" w:eastAsia="Times New Roman" w:hAnsiTheme="minorHAnsi" w:cstheme="minorHAnsi"/>
          <w:lang w:val="ru-RU" w:eastAsia="ru-RU"/>
        </w:rPr>
      </w:pPr>
      <w:r w:rsidRPr="00AF45A9">
        <w:rPr>
          <w:rFonts w:asciiTheme="minorHAnsi" w:eastAsia="Times New Roman" w:hAnsiTheme="minorHAnsi" w:cstheme="minorHAnsi"/>
          <w:lang w:val="ru-RU" w:eastAsia="ru-RU"/>
        </w:rPr>
        <w:t>КОНЕЦ &gt; СЕРЕДИНА &gt; НАЧАЛО</w:t>
      </w:r>
    </w:p>
    <w:p w14:paraId="1DC6EC9E" w14:textId="77777777" w:rsidR="00A17A3E" w:rsidRPr="009750B6" w:rsidRDefault="00A17A3E" w:rsidP="00523C57">
      <w:pPr>
        <w:ind w:left="1104"/>
        <w:jc w:val="both"/>
        <w:rPr>
          <w:rFonts w:asciiTheme="minorHAnsi" w:eastAsia="Times New Roman" w:hAnsiTheme="minorHAnsi" w:cstheme="minorHAnsi"/>
          <w:lang w:val="ru-RU" w:eastAsia="ru-RU"/>
        </w:rPr>
      </w:pPr>
    </w:p>
    <w:p w14:paraId="70BE596E" w14:textId="46C61166" w:rsidR="002F7940" w:rsidRPr="009750B6" w:rsidRDefault="002F7940" w:rsidP="00523C57">
      <w:pPr>
        <w:rPr>
          <w:rFonts w:asciiTheme="minorHAnsi" w:eastAsia="Times New Roman" w:hAnsiTheme="minorHAnsi" w:cstheme="minorHAnsi"/>
          <w:bCs/>
          <w:lang w:val="ru-RU" w:eastAsia="ru-RU"/>
        </w:rPr>
      </w:pPr>
      <w:r w:rsidRPr="009750B6">
        <w:rPr>
          <w:rFonts w:asciiTheme="minorHAnsi" w:hAnsiTheme="minorHAnsi" w:cstheme="minorHAnsi"/>
          <w:bCs/>
        </w:rPr>
        <w:br w:type="page"/>
      </w:r>
    </w:p>
    <w:p w14:paraId="1A6D5D15" w14:textId="77777777" w:rsidR="00FB45FB" w:rsidRPr="009750B6" w:rsidRDefault="00FB45FB" w:rsidP="00523C57">
      <w:pPr>
        <w:pStyle w:val="20"/>
        <w:numPr>
          <w:ilvl w:val="1"/>
          <w:numId w:val="6"/>
        </w:numPr>
        <w:spacing w:before="0" w:line="240" w:lineRule="auto"/>
        <w:jc w:val="center"/>
        <w:rPr>
          <w:rFonts w:asciiTheme="minorHAnsi" w:hAnsiTheme="minorHAnsi" w:cstheme="minorHAnsi"/>
          <w:b/>
          <w:color w:val="auto"/>
          <w:sz w:val="28"/>
          <w:szCs w:val="28"/>
        </w:rPr>
      </w:pPr>
      <w:bookmarkStart w:id="73" w:name="_Toc500751338"/>
      <w:bookmarkStart w:id="74" w:name="_Toc75862734"/>
      <w:r w:rsidRPr="009750B6">
        <w:rPr>
          <w:rFonts w:asciiTheme="minorHAnsi" w:hAnsiTheme="minorHAnsi" w:cstheme="minorHAnsi"/>
          <w:b/>
          <w:color w:val="auto"/>
          <w:sz w:val="28"/>
          <w:szCs w:val="28"/>
        </w:rPr>
        <w:lastRenderedPageBreak/>
        <w:t>Практика</w:t>
      </w:r>
      <w:bookmarkEnd w:id="73"/>
      <w:bookmarkEnd w:id="74"/>
    </w:p>
    <w:p w14:paraId="70989C42" w14:textId="77777777" w:rsidR="00CC6002" w:rsidRPr="009750B6" w:rsidRDefault="00CC6002" w:rsidP="00523C57">
      <w:pPr>
        <w:rPr>
          <w:rFonts w:asciiTheme="minorHAnsi" w:hAnsiTheme="minorHAnsi" w:cstheme="minorHAnsi"/>
          <w:lang w:val="ru-RU"/>
        </w:rPr>
      </w:pPr>
    </w:p>
    <w:p w14:paraId="29AF8192" w14:textId="77777777" w:rsidR="00CC6002" w:rsidRPr="009750B6" w:rsidRDefault="00CC6002" w:rsidP="00523C57">
      <w:pPr>
        <w:ind w:firstLine="540"/>
        <w:jc w:val="both"/>
        <w:rPr>
          <w:rFonts w:asciiTheme="minorHAnsi" w:eastAsia="Times New Roman" w:hAnsiTheme="minorHAnsi" w:cstheme="minorHAnsi"/>
          <w:i/>
          <w:lang w:val="ru-RU" w:eastAsia="ru-RU"/>
        </w:rPr>
      </w:pPr>
      <w:r w:rsidRPr="009750B6">
        <w:rPr>
          <w:rFonts w:asciiTheme="minorHAnsi" w:eastAsia="Times New Roman" w:hAnsiTheme="minorHAnsi" w:cstheme="minorHAnsi"/>
          <w:i/>
          <w:lang w:val="ru-RU" w:eastAsia="ru-RU"/>
        </w:rPr>
        <w:t>ВАЖНО: в 2019 году НДС стал 20%, однако в задачах может (пока) встречаться условие со "старым" НДС (18%). Обычно размер НДС в проце</w:t>
      </w:r>
      <w:r w:rsidR="00867B5F" w:rsidRPr="009750B6">
        <w:rPr>
          <w:rFonts w:asciiTheme="minorHAnsi" w:eastAsia="Times New Roman" w:hAnsiTheme="minorHAnsi" w:cstheme="minorHAnsi"/>
          <w:i/>
          <w:lang w:val="ru-RU" w:eastAsia="ru-RU"/>
        </w:rPr>
        <w:t>нтах указан в условии задачи на экзамене.</w:t>
      </w:r>
    </w:p>
    <w:p w14:paraId="4D0A7F9A" w14:textId="77777777" w:rsidR="00CC6002" w:rsidRPr="009750B6" w:rsidRDefault="00CC6002" w:rsidP="00523C57">
      <w:pPr>
        <w:jc w:val="both"/>
        <w:rPr>
          <w:rFonts w:asciiTheme="minorHAnsi" w:hAnsiTheme="minorHAnsi" w:cstheme="minorHAnsi"/>
          <w:lang w:val="ru-RU"/>
        </w:rPr>
      </w:pPr>
    </w:p>
    <w:p w14:paraId="26CE0E50" w14:textId="77777777" w:rsidR="00194767" w:rsidRPr="009750B6" w:rsidRDefault="00C50359" w:rsidP="00523C57">
      <w:pPr>
        <w:pStyle w:val="3"/>
        <w:numPr>
          <w:ilvl w:val="2"/>
          <w:numId w:val="6"/>
        </w:numPr>
        <w:spacing w:before="0" w:line="240" w:lineRule="auto"/>
        <w:ind w:left="0" w:firstLine="0"/>
        <w:jc w:val="center"/>
        <w:rPr>
          <w:rFonts w:asciiTheme="minorHAnsi" w:hAnsiTheme="minorHAnsi" w:cstheme="minorHAnsi"/>
          <w:color w:val="auto"/>
          <w:sz w:val="24"/>
          <w:szCs w:val="24"/>
        </w:rPr>
      </w:pPr>
      <w:bookmarkStart w:id="75" w:name="_Toc75862735"/>
      <w:r w:rsidRPr="009750B6">
        <w:rPr>
          <w:rFonts w:asciiTheme="minorHAnsi" w:hAnsiTheme="minorHAnsi" w:cstheme="minorHAnsi"/>
          <w:color w:val="auto"/>
          <w:sz w:val="24"/>
          <w:szCs w:val="24"/>
        </w:rPr>
        <w:t>Затратный подход</w:t>
      </w:r>
      <w:bookmarkEnd w:id="75"/>
    </w:p>
    <w:p w14:paraId="4A07E4F5" w14:textId="77777777" w:rsidR="00CC6002" w:rsidRPr="009750B6" w:rsidRDefault="00CC6002" w:rsidP="00523C57">
      <w:pPr>
        <w:rPr>
          <w:rFonts w:asciiTheme="minorHAnsi" w:hAnsiTheme="minorHAnsi" w:cstheme="minorHAnsi"/>
          <w:lang w:val="ru-RU" w:eastAsia="en-US"/>
        </w:rPr>
      </w:pPr>
    </w:p>
    <w:p w14:paraId="2BE7794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w:t>
      </w:r>
      <w:r w:rsidRPr="009750B6">
        <w:rPr>
          <w:rFonts w:asciiTheme="minorHAnsi" w:eastAsia="Times New Roman" w:hAnsiTheme="minorHAnsi" w:cstheme="minorHAnsi"/>
          <w:lang w:val="ru-RU" w:eastAsia="ru-RU"/>
        </w:rPr>
        <w:t> Американский автомобиль, пробег 30 000 км, срок службы 2 года. Аналог – американский автомобиль, пробег 25 000 км, срок службы 2 года. Стоимость нового 100 000 руб. Физический износ рассчитывается по формуле: Иф = 1-ехр(-ω). Зависимость ω для расчета износа легковых автомобилей азиатского производства: ω = 0,065*В+0,0032*П, а для автомобилей американского производства: ω = 0,055*В+0,003*П, где П - пробег в тыс. км, а В - возраст транспортного средства в годах. Определите денежную корректировку к цене объекта-аналога.</w:t>
      </w:r>
    </w:p>
    <w:p w14:paraId="6A2540D5"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2351E9F" w14:textId="77777777" w:rsidR="00CC6002" w:rsidRPr="009750B6" w:rsidRDefault="00CC6002" w:rsidP="00523C57">
      <w:pPr>
        <w:numPr>
          <w:ilvl w:val="0"/>
          <w:numId w:val="5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1 500</w:t>
      </w:r>
    </w:p>
    <w:p w14:paraId="3AE47B2D" w14:textId="77777777" w:rsidR="00CC6002" w:rsidRPr="009750B6" w:rsidRDefault="00CC6002" w:rsidP="00523C57">
      <w:pPr>
        <w:numPr>
          <w:ilvl w:val="0"/>
          <w:numId w:val="5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1 287</w:t>
      </w:r>
    </w:p>
    <w:p w14:paraId="6A5636C6" w14:textId="77777777" w:rsidR="00CC6002" w:rsidRPr="009750B6" w:rsidRDefault="00CC6002" w:rsidP="00523C57">
      <w:pPr>
        <w:numPr>
          <w:ilvl w:val="0"/>
          <w:numId w:val="5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1 237</w:t>
      </w:r>
    </w:p>
    <w:p w14:paraId="08804A6F" w14:textId="77777777" w:rsidR="00CC6002" w:rsidRPr="009750B6" w:rsidRDefault="00CC6002" w:rsidP="00523C57">
      <w:pPr>
        <w:numPr>
          <w:ilvl w:val="0"/>
          <w:numId w:val="54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-1 237</w:t>
      </w:r>
    </w:p>
    <w:p w14:paraId="3CB44B82" w14:textId="77777777" w:rsidR="00CC6002" w:rsidRPr="009750B6" w:rsidRDefault="00CC6002" w:rsidP="00523C57">
      <w:pPr>
        <w:numPr>
          <w:ilvl w:val="0"/>
          <w:numId w:val="5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0,985</w:t>
      </w:r>
    </w:p>
    <w:p w14:paraId="6BC18321" w14:textId="77777777" w:rsidR="00CC6002" w:rsidRPr="009750B6" w:rsidRDefault="00CC6002" w:rsidP="00523C57">
      <w:pPr>
        <w:numPr>
          <w:ilvl w:val="0"/>
          <w:numId w:val="5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1,015</w:t>
      </w:r>
    </w:p>
    <w:p w14:paraId="79D07F12" w14:textId="77777777" w:rsidR="00CC6002" w:rsidRPr="009750B6" w:rsidRDefault="00CC6002" w:rsidP="00523C57">
      <w:pPr>
        <w:jc w:val="both"/>
        <w:rPr>
          <w:rFonts w:asciiTheme="minorHAnsi" w:eastAsia="Times New Roman" w:hAnsiTheme="minorHAnsi" w:cstheme="minorHAnsi"/>
          <w:lang w:val="ru-RU" w:eastAsia="ru-RU"/>
        </w:rPr>
      </w:pPr>
    </w:p>
    <w:p w14:paraId="4EA7DFEE"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w:t>
      </w:r>
      <w:r w:rsidRPr="009750B6">
        <w:rPr>
          <w:rFonts w:asciiTheme="minorHAnsi" w:eastAsia="Times New Roman" w:hAnsiTheme="minorHAnsi" w:cstheme="minorHAnsi"/>
          <w:lang w:val="ru-RU" w:eastAsia="ru-RU"/>
        </w:rPr>
        <w:t> Затраты на воспроизводство промышленного конвейера составляют 5 000 000 рублей без НДС. Рассчитайте накопленный износ конвейера в рублях, если известно, что его физический износ - 20%, функциональное устаревание - 10%, экономическое устаревание - 30%. Совокупный износ определяется по мультипликативной модели.</w:t>
      </w:r>
    </w:p>
    <w:p w14:paraId="19469A2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495C60E" w14:textId="77777777" w:rsidR="00CC6002" w:rsidRPr="009750B6" w:rsidRDefault="00CC6002" w:rsidP="00523C57">
      <w:pPr>
        <w:numPr>
          <w:ilvl w:val="0"/>
          <w:numId w:val="5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3 000 000</w:t>
      </w:r>
    </w:p>
    <w:p w14:paraId="40DBDDC7" w14:textId="77777777" w:rsidR="00CC6002" w:rsidRPr="009750B6" w:rsidRDefault="00CC6002" w:rsidP="00523C57">
      <w:pPr>
        <w:numPr>
          <w:ilvl w:val="0"/>
          <w:numId w:val="5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2 000 000</w:t>
      </w:r>
    </w:p>
    <w:p w14:paraId="4DD7FB33" w14:textId="77777777" w:rsidR="00CC6002" w:rsidRPr="009750B6" w:rsidRDefault="00CC6002" w:rsidP="00523C57">
      <w:pPr>
        <w:numPr>
          <w:ilvl w:val="0"/>
          <w:numId w:val="54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2 480 000</w:t>
      </w:r>
    </w:p>
    <w:p w14:paraId="71CCC08C" w14:textId="77777777" w:rsidR="00CC6002" w:rsidRPr="009750B6" w:rsidRDefault="00CC6002" w:rsidP="00523C57">
      <w:pPr>
        <w:numPr>
          <w:ilvl w:val="0"/>
          <w:numId w:val="54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2 520 000</w:t>
      </w:r>
    </w:p>
    <w:p w14:paraId="57039FB6" w14:textId="77777777" w:rsidR="00CC6002" w:rsidRPr="009750B6" w:rsidRDefault="00CC6002" w:rsidP="00523C57">
      <w:pPr>
        <w:jc w:val="both"/>
        <w:rPr>
          <w:rFonts w:asciiTheme="minorHAnsi" w:eastAsia="Times New Roman" w:hAnsiTheme="minorHAnsi" w:cstheme="minorHAnsi"/>
          <w:lang w:val="ru-RU" w:eastAsia="ru-RU"/>
        </w:rPr>
      </w:pPr>
    </w:p>
    <w:p w14:paraId="4112F5D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w:t>
      </w:r>
      <w:r w:rsidRPr="009750B6">
        <w:rPr>
          <w:rFonts w:asciiTheme="minorHAnsi" w:eastAsia="Times New Roman" w:hAnsiTheme="minorHAnsi" w:cstheme="minorHAnsi"/>
          <w:lang w:val="ru-RU" w:eastAsia="ru-RU"/>
        </w:rPr>
        <w:t> Затраты на воспроизводство оборудования составляют 400 000 рублей. Эффективный возраст – 7 лет, Остаточный срок службы-5 лет. Функциональное устаревание - 30%. Определить рыночную стоимость оборудования.</w:t>
      </w:r>
    </w:p>
    <w:p w14:paraId="0F6E0217"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A52DCB0" w14:textId="77777777" w:rsidR="00CC6002" w:rsidRPr="009750B6" w:rsidRDefault="00CC6002" w:rsidP="00523C57">
      <w:pPr>
        <w:numPr>
          <w:ilvl w:val="0"/>
          <w:numId w:val="5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116 667</w:t>
      </w:r>
    </w:p>
    <w:p w14:paraId="27E9057C" w14:textId="77777777" w:rsidR="00CC6002" w:rsidRPr="009750B6" w:rsidRDefault="00CC6002" w:rsidP="00523C57">
      <w:pPr>
        <w:numPr>
          <w:ilvl w:val="0"/>
          <w:numId w:val="54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166 667</w:t>
      </w:r>
    </w:p>
    <w:p w14:paraId="31842CB5" w14:textId="77777777" w:rsidR="00CC6002" w:rsidRPr="009750B6" w:rsidRDefault="00CC6002" w:rsidP="00523C57">
      <w:pPr>
        <w:numPr>
          <w:ilvl w:val="0"/>
          <w:numId w:val="54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80 000</w:t>
      </w:r>
    </w:p>
    <w:p w14:paraId="36B3DA3F" w14:textId="77777777" w:rsidR="00CC6002" w:rsidRPr="009750B6" w:rsidRDefault="00CC6002" w:rsidP="00523C57">
      <w:pPr>
        <w:numPr>
          <w:ilvl w:val="0"/>
          <w:numId w:val="54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46 667</w:t>
      </w:r>
    </w:p>
    <w:p w14:paraId="2CC86919" w14:textId="77777777" w:rsidR="00CC6002" w:rsidRPr="009750B6" w:rsidRDefault="00CC6002" w:rsidP="00523C57">
      <w:pPr>
        <w:rPr>
          <w:rFonts w:asciiTheme="minorHAnsi" w:eastAsia="Times New Roman" w:hAnsiTheme="minorHAnsi" w:cstheme="minorHAnsi"/>
          <w:lang w:val="ru-RU" w:eastAsia="ru-RU"/>
        </w:rPr>
      </w:pPr>
    </w:p>
    <w:p w14:paraId="1F749F21" w14:textId="77777777" w:rsidR="008302E1"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w:t>
      </w:r>
      <w:r w:rsidRPr="009750B6">
        <w:rPr>
          <w:rFonts w:asciiTheme="minorHAnsi" w:eastAsia="Times New Roman" w:hAnsiTheme="minorHAnsi" w:cstheme="minorHAnsi"/>
          <w:lang w:val="ru-RU" w:eastAsia="ru-RU"/>
        </w:rPr>
        <w:t> 4 балла.</w:t>
      </w:r>
    </w:p>
    <w:p w14:paraId="58096D8F" w14:textId="77777777" w:rsidR="00A92698" w:rsidRPr="009750B6" w:rsidRDefault="00A9269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Необходимо определить рыночную стоимость четырехдвигательного самолета. Исходные данные для оценки:</w:t>
      </w:r>
    </w:p>
    <w:p w14:paraId="7CBCE61B"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 стоимость аналога составляет 25 млн руб.;</w:t>
      </w:r>
    </w:p>
    <w:p w14:paraId="75D48DDF"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скидка на торг составляет 10%;</w:t>
      </w:r>
    </w:p>
    <w:p w14:paraId="76538BC9"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имеет наработку двигателей равную половине требуемых межремонтных ресурсов;</w:t>
      </w:r>
    </w:p>
    <w:p w14:paraId="7E268DE2"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двигатели объекта оценки имеют налет 14 000 часов;</w:t>
      </w:r>
    </w:p>
    <w:p w14:paraId="281E1EA6"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межремонтный налет часов до капитального ремонта составляет 18 000 часов;</w:t>
      </w:r>
    </w:p>
    <w:p w14:paraId="268A9069"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ремонта двигателя – 2,5 млн руб.;</w:t>
      </w:r>
    </w:p>
    <w:p w14:paraId="2CD2D846" w14:textId="77777777" w:rsidR="00A92698" w:rsidRPr="009750B6" w:rsidRDefault="00A92698" w:rsidP="00523C57">
      <w:pPr>
        <w:numPr>
          <w:ilvl w:val="0"/>
          <w:numId w:val="696"/>
        </w:numPr>
        <w:tabs>
          <w:tab w:val="clear" w:pos="720"/>
          <w:tab w:val="num" w:pos="567"/>
        </w:tabs>
        <w:ind w:hanging="578"/>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по остальным характеристикам и наработке ресурсов объект оценки и аналог идентичны. </w:t>
      </w:r>
    </w:p>
    <w:p w14:paraId="2FBFBDE3"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9E479BD" w14:textId="77777777" w:rsidR="00CC6002" w:rsidRPr="009750B6" w:rsidRDefault="00CC6002" w:rsidP="00523C57">
      <w:pPr>
        <w:numPr>
          <w:ilvl w:val="0"/>
          <w:numId w:val="5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22,22 млн руб.</w:t>
      </w:r>
    </w:p>
    <w:p w14:paraId="7D1F446A" w14:textId="77777777" w:rsidR="00CC6002" w:rsidRPr="009750B6" w:rsidRDefault="00CC6002" w:rsidP="00523C57">
      <w:pPr>
        <w:numPr>
          <w:ilvl w:val="0"/>
          <w:numId w:val="5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19,72 млн руб</w:t>
      </w:r>
      <w:r w:rsidRPr="009750B6">
        <w:rPr>
          <w:rFonts w:asciiTheme="minorHAnsi" w:eastAsia="Times New Roman" w:hAnsiTheme="minorHAnsi" w:cstheme="minorHAnsi"/>
          <w:lang w:val="ru-RU" w:eastAsia="ru-RU"/>
        </w:rPr>
        <w:t>.</w:t>
      </w:r>
    </w:p>
    <w:p w14:paraId="339080E8" w14:textId="77777777" w:rsidR="00CC6002" w:rsidRPr="009750B6" w:rsidRDefault="00CC6002" w:rsidP="00523C57">
      <w:pPr>
        <w:numPr>
          <w:ilvl w:val="0"/>
          <w:numId w:val="5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15,97 млн руб.</w:t>
      </w:r>
    </w:p>
    <w:p w14:paraId="49AE1B6C" w14:textId="77777777" w:rsidR="00CC6002" w:rsidRPr="009750B6" w:rsidRDefault="00CC6002" w:rsidP="00523C57">
      <w:pPr>
        <w:jc w:val="both"/>
        <w:rPr>
          <w:rFonts w:asciiTheme="minorHAnsi" w:eastAsia="Times New Roman" w:hAnsiTheme="minorHAnsi" w:cstheme="minorHAnsi"/>
          <w:lang w:val="ru-RU" w:eastAsia="ru-RU"/>
        </w:rPr>
      </w:pPr>
    </w:p>
    <w:p w14:paraId="375EE19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w:t>
      </w:r>
      <w:r w:rsidRPr="009750B6">
        <w:rPr>
          <w:rFonts w:asciiTheme="minorHAnsi" w:eastAsia="Times New Roman" w:hAnsiTheme="minorHAnsi" w:cstheme="minorHAnsi"/>
          <w:lang w:val="ru-RU" w:eastAsia="ru-RU"/>
        </w:rPr>
        <w:t> Определить физический износ, если известны следующие данные. Возраст 12 лет. Нормативный срок службы 15 лет. 3 года назад износ определили в 30%. Износ начисляется линейно.</w:t>
      </w:r>
    </w:p>
    <w:p w14:paraId="4E013226"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EEDC2E9" w14:textId="77777777" w:rsidR="00CC6002" w:rsidRPr="009750B6" w:rsidRDefault="00CC6002" w:rsidP="00523C57">
      <w:pPr>
        <w:numPr>
          <w:ilvl w:val="0"/>
          <w:numId w:val="5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p w14:paraId="225B15BA" w14:textId="77777777" w:rsidR="00CC6002" w:rsidRPr="009750B6" w:rsidRDefault="00CC6002" w:rsidP="00523C57">
      <w:pPr>
        <w:numPr>
          <w:ilvl w:val="0"/>
          <w:numId w:val="5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w:t>
      </w:r>
    </w:p>
    <w:p w14:paraId="1B5D3313" w14:textId="77777777" w:rsidR="00CC6002" w:rsidRPr="009750B6" w:rsidRDefault="00CC6002" w:rsidP="00523C57">
      <w:pPr>
        <w:numPr>
          <w:ilvl w:val="0"/>
          <w:numId w:val="55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50%</w:t>
      </w:r>
    </w:p>
    <w:p w14:paraId="617D23B6" w14:textId="77777777" w:rsidR="00CC6002" w:rsidRPr="009750B6" w:rsidRDefault="00CC6002" w:rsidP="00523C57">
      <w:pPr>
        <w:numPr>
          <w:ilvl w:val="0"/>
          <w:numId w:val="55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w:t>
      </w:r>
    </w:p>
    <w:p w14:paraId="18CFE5B8" w14:textId="77777777" w:rsidR="00CC6002" w:rsidRPr="009750B6" w:rsidRDefault="00CC6002" w:rsidP="00523C57">
      <w:pPr>
        <w:rPr>
          <w:rFonts w:asciiTheme="minorHAnsi" w:eastAsia="Times New Roman" w:hAnsiTheme="minorHAnsi" w:cstheme="minorHAnsi"/>
          <w:lang w:val="ru-RU" w:eastAsia="ru-RU"/>
        </w:rPr>
      </w:pPr>
    </w:p>
    <w:p w14:paraId="7AAC8D32" w14:textId="77777777" w:rsidR="008302E1"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w:t>
      </w:r>
      <w:r w:rsidRPr="009750B6">
        <w:rPr>
          <w:rFonts w:asciiTheme="minorHAnsi" w:eastAsia="Times New Roman" w:hAnsiTheme="minorHAnsi" w:cstheme="minorHAnsi"/>
          <w:lang w:val="ru-RU" w:eastAsia="ru-RU"/>
        </w:rPr>
        <w:t> 4 балла.</w:t>
      </w:r>
    </w:p>
    <w:p w14:paraId="48B1B0B3" w14:textId="77777777" w:rsidR="00A92698" w:rsidRPr="009750B6" w:rsidRDefault="00A9269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линии. Оценщик методом индексации первоначальной стоимости определил затраты на воспроизводство без учета износов в размере 20 млн руб. Нормативный срок службы линии 20 лет. Хронологический возраст 6 лет. Эффективный возраст 8 лет.</w:t>
      </w:r>
    </w:p>
    <w:p w14:paraId="63D48E7A" w14:textId="77777777" w:rsidR="00A92698" w:rsidRPr="009750B6" w:rsidRDefault="00A9269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ходе анализа Оценщик выявил, что новые аналогичные линии сейчас продаются по 19 000 000 руб., кроме того, они выполнены по новым технологиям из-за чего их производительность на 5% выше.</w:t>
      </w:r>
    </w:p>
    <w:p w14:paraId="6C6ADB26" w14:textId="77777777" w:rsidR="00CC6002" w:rsidRPr="009750B6" w:rsidRDefault="00A9269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рамках доходного подхода к оценке рыночная стоимость всех операционных активов предприятия определена в размере 2 млрд руб. По затратному подходу к оценке рыночная стоимость всех специализированных операционных активов составляет 2,5 млрд руб. Рыночная стоимость неспециализированных операционных активов составляет 150 млн руб. Рыночная стоимость неоперационных активов 50 млн руб</w:t>
      </w:r>
      <w:r w:rsidR="00CC6002" w:rsidRPr="009750B6">
        <w:rPr>
          <w:rFonts w:asciiTheme="minorHAnsi" w:eastAsia="Times New Roman" w:hAnsiTheme="minorHAnsi" w:cstheme="minorHAnsi"/>
          <w:lang w:val="ru-RU" w:eastAsia="ru-RU"/>
        </w:rPr>
        <w:t>.</w:t>
      </w:r>
    </w:p>
    <w:p w14:paraId="5A66322B"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D9F9515" w14:textId="77777777" w:rsidR="00CC6002" w:rsidRPr="009750B6" w:rsidRDefault="00CC6002" w:rsidP="00523C57">
      <w:pPr>
        <w:numPr>
          <w:ilvl w:val="0"/>
          <w:numId w:val="5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7 817 000</w:t>
      </w:r>
    </w:p>
    <w:p w14:paraId="0E270AF8" w14:textId="77777777" w:rsidR="00CC6002" w:rsidRPr="009750B6" w:rsidRDefault="00CC6002" w:rsidP="00523C57">
      <w:pPr>
        <w:numPr>
          <w:ilvl w:val="0"/>
          <w:numId w:val="55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8 034 000</w:t>
      </w:r>
    </w:p>
    <w:p w14:paraId="0ADC7263" w14:textId="77777777" w:rsidR="00CC6002" w:rsidRPr="009750B6" w:rsidRDefault="00CC6002" w:rsidP="00523C57">
      <w:pPr>
        <w:numPr>
          <w:ilvl w:val="0"/>
          <w:numId w:val="5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8 436 000</w:t>
      </w:r>
    </w:p>
    <w:p w14:paraId="461CEC79" w14:textId="77777777" w:rsidR="00CC6002" w:rsidRPr="009750B6" w:rsidRDefault="00CC6002" w:rsidP="00523C57">
      <w:pPr>
        <w:numPr>
          <w:ilvl w:val="0"/>
          <w:numId w:val="5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8 686 000</w:t>
      </w:r>
    </w:p>
    <w:p w14:paraId="5EA8B3C0" w14:textId="77777777" w:rsidR="00CC6002" w:rsidRPr="009750B6" w:rsidRDefault="00CC6002" w:rsidP="00523C57">
      <w:pPr>
        <w:numPr>
          <w:ilvl w:val="0"/>
          <w:numId w:val="55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8 858 000</w:t>
      </w:r>
    </w:p>
    <w:p w14:paraId="0904A5C5" w14:textId="77777777" w:rsidR="00CC6002" w:rsidRPr="009750B6" w:rsidRDefault="00CC6002" w:rsidP="00523C57">
      <w:pPr>
        <w:rPr>
          <w:rFonts w:asciiTheme="minorHAnsi" w:eastAsia="Times New Roman" w:hAnsiTheme="minorHAnsi" w:cstheme="minorHAnsi"/>
          <w:lang w:val="ru-RU" w:eastAsia="ru-RU"/>
        </w:rPr>
      </w:pPr>
    </w:p>
    <w:p w14:paraId="125821F4"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w:t>
      </w:r>
      <w:r w:rsidRPr="009750B6">
        <w:rPr>
          <w:rFonts w:asciiTheme="minorHAnsi" w:eastAsia="Times New Roman" w:hAnsiTheme="minorHAnsi" w:cstheme="minorHAnsi"/>
          <w:lang w:val="ru-RU" w:eastAsia="ru-RU"/>
        </w:rPr>
        <w:t> Определить оставшийся срок службы горнопроходческой линии. Начало эксплуатации - апрель 2012, дата определения оставшегося срока службы – январь 2015.</w:t>
      </w:r>
      <w:r w:rsidR="008302E1"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Годовая норма выработки 1 045 000 тн. Оставшийся объем запасов 3,4 млн</w:t>
      </w:r>
      <w:r w:rsidR="002A3226"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тн. Линия смонтирована под данную выработку, по истечении добычи ее демонтируют.</w:t>
      </w:r>
    </w:p>
    <w:p w14:paraId="5A1B47A2"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3980251" w14:textId="77777777" w:rsidR="00CC6002" w:rsidRPr="009750B6" w:rsidRDefault="00CC6002" w:rsidP="00523C57">
      <w:pPr>
        <w:numPr>
          <w:ilvl w:val="0"/>
          <w:numId w:val="5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0,31</w:t>
      </w:r>
    </w:p>
    <w:p w14:paraId="599DCFEA" w14:textId="77777777" w:rsidR="00CC6002" w:rsidRPr="009750B6" w:rsidRDefault="00CC6002" w:rsidP="00523C57">
      <w:pPr>
        <w:numPr>
          <w:ilvl w:val="0"/>
          <w:numId w:val="5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2,75</w:t>
      </w:r>
    </w:p>
    <w:p w14:paraId="163E32D4" w14:textId="77777777" w:rsidR="00CC6002" w:rsidRPr="009750B6" w:rsidRDefault="00CC6002" w:rsidP="00523C57">
      <w:pPr>
        <w:numPr>
          <w:ilvl w:val="0"/>
          <w:numId w:val="55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3,25</w:t>
      </w:r>
    </w:p>
    <w:p w14:paraId="6B30BB4A" w14:textId="77777777" w:rsidR="00CC6002" w:rsidRPr="009750B6" w:rsidRDefault="00CC6002" w:rsidP="00523C57">
      <w:pPr>
        <w:numPr>
          <w:ilvl w:val="0"/>
          <w:numId w:val="55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p w14:paraId="478E02A3" w14:textId="77777777" w:rsidR="00CC6002" w:rsidRPr="009750B6" w:rsidRDefault="00CC6002" w:rsidP="00523C57">
      <w:pPr>
        <w:jc w:val="both"/>
        <w:rPr>
          <w:rFonts w:asciiTheme="minorHAnsi" w:eastAsia="Times New Roman" w:hAnsiTheme="minorHAnsi" w:cstheme="minorHAnsi"/>
          <w:lang w:val="ru-RU" w:eastAsia="ru-RU"/>
        </w:rPr>
      </w:pPr>
    </w:p>
    <w:p w14:paraId="2E0811B0"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5.2.1.8.</w:t>
      </w:r>
      <w:r w:rsidRPr="009750B6">
        <w:rPr>
          <w:rFonts w:asciiTheme="minorHAnsi" w:eastAsia="Times New Roman" w:hAnsiTheme="minorHAnsi" w:cstheme="minorHAnsi"/>
          <w:lang w:val="ru-RU" w:eastAsia="ru-RU"/>
        </w:rPr>
        <w:t> Определить рыночную стоимость станка в г. Самаре с учетом НДС (НДС 18%). Станок был приобретен в Германии за 350 000 евро. Индекс цен на аналогичное оборудование в еврозоне за период с 01.01.1999 по 10.02.2004 составил 1,54, а в период с 10.01.1999 по 15.10.2016 – 2,12. Поставка произведена на условиях DDP (включает таможенное оформление, доставку и монтаж). Дата поставки – 10.02.2004. Дата оценки – 15.10.2016. Таможенная пошлина составляет 10%. Затраты на доставку и монтаж составляют 20%. Курс евро на 10.02.2004 составлял 35,10 руб./евро, а на 15.10.2016 – 70,18 руб./евро.</w:t>
      </w:r>
    </w:p>
    <w:p w14:paraId="069B6B0D"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3668A99" w14:textId="77777777" w:rsidR="00CC6002" w:rsidRPr="009750B6" w:rsidRDefault="00CC6002" w:rsidP="00523C57">
      <w:pPr>
        <w:numPr>
          <w:ilvl w:val="0"/>
          <w:numId w:val="5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39 900 520</w:t>
      </w:r>
    </w:p>
    <w:p w14:paraId="5FDFBDE3" w14:textId="77777777" w:rsidR="00CC6002" w:rsidRPr="009750B6" w:rsidRDefault="00CC6002" w:rsidP="00523C57">
      <w:pPr>
        <w:numPr>
          <w:ilvl w:val="0"/>
          <w:numId w:val="5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16 911 818</w:t>
      </w:r>
    </w:p>
    <w:p w14:paraId="2584910C" w14:textId="77777777" w:rsidR="00CC6002" w:rsidRPr="009750B6" w:rsidRDefault="00CC6002" w:rsidP="00523C57">
      <w:pPr>
        <w:numPr>
          <w:ilvl w:val="0"/>
          <w:numId w:val="5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19 955 945</w:t>
      </w:r>
    </w:p>
    <w:p w14:paraId="69BD3C31" w14:textId="77777777" w:rsidR="00CC6002" w:rsidRPr="009750B6" w:rsidRDefault="00CC6002" w:rsidP="00523C57">
      <w:pPr>
        <w:numPr>
          <w:ilvl w:val="0"/>
          <w:numId w:val="55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33 814 000</w:t>
      </w:r>
    </w:p>
    <w:p w14:paraId="1BBB24E8" w14:textId="77777777" w:rsidR="00CC6002" w:rsidRPr="009750B6" w:rsidRDefault="00CC6002" w:rsidP="00523C57">
      <w:pPr>
        <w:rPr>
          <w:rFonts w:asciiTheme="minorHAnsi" w:eastAsia="Times New Roman" w:hAnsiTheme="minorHAnsi" w:cstheme="minorHAnsi"/>
          <w:lang w:val="ru-RU" w:eastAsia="ru-RU"/>
        </w:rPr>
      </w:pPr>
    </w:p>
    <w:p w14:paraId="75838A7B"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5.2.1.9.</w:t>
      </w:r>
      <w:r w:rsidRPr="009750B6">
        <w:rPr>
          <w:rFonts w:asciiTheme="minorHAnsi" w:eastAsia="Times New Roman" w:hAnsiTheme="minorHAnsi" w:cstheme="minorHAnsi"/>
          <w:lang w:val="ru-RU" w:eastAsia="ru-RU"/>
        </w:rPr>
        <w:t> Оборудование произведено в России и вывезено за границу. Там оно стоит 140 000 долл. США с учетом вывозной пошлины. Потом его опять ввезли в Россию. Вывозная пошлина 18%, ввозная 12%. НДС не облагается. Какова стоимость в условиях России.</w:t>
      </w:r>
    </w:p>
    <w:p w14:paraId="52648559"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55C7A20" w14:textId="77777777" w:rsidR="00CC6002" w:rsidRPr="009750B6" w:rsidRDefault="00CC6002" w:rsidP="00523C57">
      <w:pPr>
        <w:numPr>
          <w:ilvl w:val="0"/>
          <w:numId w:val="5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114 800</w:t>
      </w:r>
    </w:p>
    <w:p w14:paraId="77C612CF" w14:textId="77777777" w:rsidR="00CC6002" w:rsidRPr="009750B6" w:rsidRDefault="00CC6002" w:rsidP="00523C57">
      <w:pPr>
        <w:numPr>
          <w:ilvl w:val="0"/>
          <w:numId w:val="55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118 644</w:t>
      </w:r>
    </w:p>
    <w:p w14:paraId="04CC92B4" w14:textId="77777777" w:rsidR="00CC6002" w:rsidRPr="009750B6" w:rsidRDefault="00CC6002" w:rsidP="00523C57">
      <w:pPr>
        <w:numPr>
          <w:ilvl w:val="0"/>
          <w:numId w:val="5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131 600</w:t>
      </w:r>
    </w:p>
    <w:p w14:paraId="3724AE7A" w14:textId="77777777" w:rsidR="00CC6002" w:rsidRPr="009750B6" w:rsidRDefault="00CC6002" w:rsidP="00523C57">
      <w:pPr>
        <w:numPr>
          <w:ilvl w:val="0"/>
          <w:numId w:val="5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132 075</w:t>
      </w:r>
    </w:p>
    <w:p w14:paraId="154642CF" w14:textId="77777777" w:rsidR="00CC6002" w:rsidRPr="009750B6" w:rsidRDefault="00CC6002" w:rsidP="00523C57">
      <w:pPr>
        <w:numPr>
          <w:ilvl w:val="0"/>
          <w:numId w:val="55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156 800</w:t>
      </w:r>
    </w:p>
    <w:p w14:paraId="437DB36D" w14:textId="77777777" w:rsidR="00CC6002" w:rsidRPr="009750B6" w:rsidRDefault="00CC6002" w:rsidP="00523C57">
      <w:pPr>
        <w:jc w:val="both"/>
        <w:rPr>
          <w:rFonts w:asciiTheme="minorHAnsi" w:eastAsia="Times New Roman" w:hAnsiTheme="minorHAnsi" w:cstheme="minorHAnsi"/>
          <w:lang w:val="ru-RU" w:eastAsia="ru-RU"/>
        </w:rPr>
      </w:pPr>
    </w:p>
    <w:p w14:paraId="4859273A"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5.2.1.10.</w:t>
      </w:r>
      <w:r w:rsidRPr="009750B6">
        <w:rPr>
          <w:rFonts w:asciiTheme="minorHAnsi" w:eastAsia="Times New Roman" w:hAnsiTheme="minorHAnsi" w:cstheme="minorHAnsi"/>
          <w:lang w:val="ru-RU" w:eastAsia="ru-RU"/>
        </w:rPr>
        <w:t> Оборудование куплено в 2012 г. за 25000$ со склада. Договор поставки включает в себя расходы на пошлину и ускоренную доставку 10 и 5 % соответственно. Курс на дату приобретения 40 руб./$. Коэффициент роста цен в долларах 1.03. Курс на дату оценки 60 руб./$. Покупатель параллельно заключал договор поставки аналогичного оборудования за 200 000 руб. Цена этого договора на дату оценки не изменилась. Определить рыночную стоимость.</w:t>
      </w:r>
    </w:p>
    <w:p w14:paraId="1F42B29D"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CB0301" w14:textId="77777777" w:rsidR="00CC6002" w:rsidRPr="009750B6" w:rsidRDefault="00CC6002" w:rsidP="00523C57">
      <w:pPr>
        <w:numPr>
          <w:ilvl w:val="0"/>
          <w:numId w:val="5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1 699 500</w:t>
      </w:r>
    </w:p>
    <w:p w14:paraId="733F32A0" w14:textId="77777777" w:rsidR="00CC6002" w:rsidRPr="009750B6" w:rsidRDefault="00CC6002" w:rsidP="00523C57">
      <w:pPr>
        <w:numPr>
          <w:ilvl w:val="0"/>
          <w:numId w:val="5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1 133 000</w:t>
      </w:r>
    </w:p>
    <w:p w14:paraId="5A86083A" w14:textId="77777777" w:rsidR="00CC6002" w:rsidRPr="009750B6" w:rsidRDefault="00CC6002" w:rsidP="00523C57">
      <w:pPr>
        <w:numPr>
          <w:ilvl w:val="0"/>
          <w:numId w:val="55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1 899 500</w:t>
      </w:r>
    </w:p>
    <w:p w14:paraId="62F68CAF" w14:textId="77777777" w:rsidR="00CC6002" w:rsidRPr="009750B6" w:rsidRDefault="00CC6002" w:rsidP="00523C57">
      <w:pPr>
        <w:numPr>
          <w:ilvl w:val="0"/>
          <w:numId w:val="55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1 333 000</w:t>
      </w:r>
    </w:p>
    <w:p w14:paraId="277FF9D5" w14:textId="77777777" w:rsidR="00CC6002" w:rsidRPr="009750B6" w:rsidRDefault="00CC6002" w:rsidP="00523C57">
      <w:pPr>
        <w:jc w:val="both"/>
        <w:rPr>
          <w:rFonts w:asciiTheme="minorHAnsi" w:eastAsia="Times New Roman" w:hAnsiTheme="minorHAnsi" w:cstheme="minorHAnsi"/>
          <w:lang w:val="ru-RU" w:eastAsia="ru-RU"/>
        </w:rPr>
      </w:pPr>
    </w:p>
    <w:p w14:paraId="73A0153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5.2.1.11.</w:t>
      </w:r>
      <w:r w:rsidRPr="009750B6">
        <w:rPr>
          <w:rFonts w:asciiTheme="minorHAnsi" w:eastAsia="Times New Roman" w:hAnsiTheme="minorHAnsi" w:cstheme="minorHAnsi"/>
          <w:lang w:val="ru-RU" w:eastAsia="ru-RU"/>
        </w:rPr>
        <w:t> Определить физический износ фанерного завода по состоянию на 2016 год. Срок службы – 25 лет. Оборудование вводилось: в 2000 году – 2000 т. р.; В 2005 году – 3000 т. р.; в 2010 году – 4000 т. р.</w:t>
      </w:r>
    </w:p>
    <w:p w14:paraId="5F5A47E7"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58544DB" w14:textId="77777777" w:rsidR="00CC6002" w:rsidRPr="009750B6" w:rsidRDefault="00CC6002" w:rsidP="00523C57">
      <w:pPr>
        <w:numPr>
          <w:ilvl w:val="0"/>
          <w:numId w:val="5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46,2%</w:t>
      </w:r>
    </w:p>
    <w:p w14:paraId="04AF5A88" w14:textId="77777777" w:rsidR="00CC6002" w:rsidRPr="009750B6" w:rsidRDefault="00CC6002" w:rsidP="00523C57">
      <w:pPr>
        <w:numPr>
          <w:ilvl w:val="0"/>
          <w:numId w:val="5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39,6%</w:t>
      </w:r>
    </w:p>
    <w:p w14:paraId="5630C622" w14:textId="77777777" w:rsidR="00CC6002" w:rsidRPr="009750B6" w:rsidRDefault="00CC6002" w:rsidP="00523C57">
      <w:pPr>
        <w:numPr>
          <w:ilvl w:val="0"/>
          <w:numId w:val="5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64,0%</w:t>
      </w:r>
    </w:p>
    <w:p w14:paraId="282DDF12" w14:textId="77777777" w:rsidR="00CC6002" w:rsidRPr="009750B6" w:rsidRDefault="00CC6002" w:rsidP="00523C57">
      <w:pPr>
        <w:numPr>
          <w:ilvl w:val="0"/>
          <w:numId w:val="5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32,9%</w:t>
      </w:r>
    </w:p>
    <w:p w14:paraId="02D36B6B" w14:textId="77777777" w:rsidR="00CC6002" w:rsidRPr="009750B6" w:rsidRDefault="00CC6002" w:rsidP="00523C57">
      <w:pPr>
        <w:jc w:val="both"/>
        <w:rPr>
          <w:rFonts w:asciiTheme="minorHAnsi" w:eastAsia="Times New Roman" w:hAnsiTheme="minorHAnsi" w:cstheme="minorHAnsi"/>
          <w:lang w:val="ru-RU" w:eastAsia="ru-RU"/>
        </w:rPr>
      </w:pPr>
    </w:p>
    <w:p w14:paraId="03CC8BFE"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5.2.1.12.</w:t>
      </w:r>
      <w:r w:rsidRPr="009750B6">
        <w:rPr>
          <w:rFonts w:asciiTheme="minorHAnsi" w:eastAsia="Times New Roman" w:hAnsiTheme="minorHAnsi" w:cstheme="minorHAnsi"/>
          <w:lang w:val="ru-RU" w:eastAsia="ru-RU"/>
        </w:rPr>
        <w:t> Рассчитать функциональный износ, если расходы на электроэнергию нашего оборудования 100 000 руб., а объекта-аналога – 60 000 руб. Оборудование будет существовать три года. Ставка дисконтирования 20%. Дисконтирование проводится на середину периода.</w:t>
      </w:r>
    </w:p>
    <w:p w14:paraId="59233184"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62F8629" w14:textId="77777777" w:rsidR="00CC6002" w:rsidRPr="009750B6" w:rsidRDefault="00CC6002" w:rsidP="00523C57">
      <w:pPr>
        <w:numPr>
          <w:ilvl w:val="0"/>
          <w:numId w:val="5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84,3 тыс.</w:t>
      </w:r>
    </w:p>
    <w:p w14:paraId="583AAF0E" w14:textId="77777777" w:rsidR="00CC6002" w:rsidRPr="009750B6" w:rsidRDefault="00CC6002" w:rsidP="00523C57">
      <w:pPr>
        <w:numPr>
          <w:ilvl w:val="0"/>
          <w:numId w:val="5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90,1 тыс.</w:t>
      </w:r>
    </w:p>
    <w:p w14:paraId="5E5A95F5" w14:textId="77777777" w:rsidR="00CC6002" w:rsidRPr="009750B6" w:rsidRDefault="00CC6002" w:rsidP="00523C57">
      <w:pPr>
        <w:numPr>
          <w:ilvl w:val="0"/>
          <w:numId w:val="55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92,3 тыс.</w:t>
      </w:r>
    </w:p>
    <w:p w14:paraId="5437CB18" w14:textId="77777777" w:rsidR="00CC6002" w:rsidRPr="009750B6" w:rsidRDefault="00CC6002" w:rsidP="00523C57">
      <w:pPr>
        <w:numPr>
          <w:ilvl w:val="0"/>
          <w:numId w:val="55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230,7 тыс.</w:t>
      </w:r>
    </w:p>
    <w:p w14:paraId="7B77318E" w14:textId="77777777" w:rsidR="00CC6002" w:rsidRPr="009750B6" w:rsidRDefault="00CC6002" w:rsidP="00523C57">
      <w:pPr>
        <w:jc w:val="both"/>
        <w:rPr>
          <w:rFonts w:asciiTheme="minorHAnsi" w:eastAsia="Times New Roman" w:hAnsiTheme="minorHAnsi" w:cstheme="minorHAnsi"/>
          <w:lang w:val="ru-RU" w:eastAsia="ru-RU"/>
        </w:rPr>
      </w:pPr>
    </w:p>
    <w:p w14:paraId="26B50C9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5.2.1.13.</w:t>
      </w:r>
      <w:r w:rsidRPr="009750B6">
        <w:rPr>
          <w:rFonts w:asciiTheme="minorHAnsi" w:eastAsia="Times New Roman" w:hAnsiTheme="minorHAnsi" w:cstheme="minorHAnsi"/>
          <w:lang w:val="ru-RU" w:eastAsia="ru-RU"/>
        </w:rPr>
        <w:t> Новый установленный котел стоит 2 млн руб. В данный момент он способен работать только на 85% от проектной мощности по причине некорректного подбора горелок, которые не соответствуют давлению подводимого к предприятию газа. Это не влияет на работу всего предприятия. Модернизация горелок для использования полного давления газа стоит 200 тыс. руб. Физический износ котла составляет 30%. Анализ показал, что наилучшим и наиболее эффективным использованием является текущее использование всех активов предприятия. Чему равна рыночная стоимость установленного котла в рамках затратного подхода? Коэффициент торможения по параметру "Мощность" равен 1.</w:t>
      </w:r>
    </w:p>
    <w:p w14:paraId="0AB2094E"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B1BAB22" w14:textId="77777777" w:rsidR="00CC6002" w:rsidRPr="009750B6" w:rsidRDefault="00CC6002" w:rsidP="00523C57">
      <w:pPr>
        <w:numPr>
          <w:ilvl w:val="0"/>
          <w:numId w:val="55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1200</w:t>
      </w:r>
    </w:p>
    <w:p w14:paraId="1F81213A" w14:textId="77777777" w:rsidR="00CC6002" w:rsidRPr="009750B6" w:rsidRDefault="00CC6002" w:rsidP="00523C57">
      <w:pPr>
        <w:numPr>
          <w:ilvl w:val="0"/>
          <w:numId w:val="55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1260</w:t>
      </w:r>
    </w:p>
    <w:p w14:paraId="37E47ADF" w14:textId="77777777" w:rsidR="00CC6002" w:rsidRPr="009750B6" w:rsidRDefault="00CC6002" w:rsidP="00523C57">
      <w:pPr>
        <w:numPr>
          <w:ilvl w:val="0"/>
          <w:numId w:val="55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1190</w:t>
      </w:r>
    </w:p>
    <w:p w14:paraId="534A9DD1" w14:textId="77777777" w:rsidR="00CC6002" w:rsidRPr="009750B6" w:rsidRDefault="00CC6002" w:rsidP="00523C57">
      <w:pPr>
        <w:numPr>
          <w:ilvl w:val="0"/>
          <w:numId w:val="55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1400</w:t>
      </w:r>
    </w:p>
    <w:p w14:paraId="70954ED6" w14:textId="77777777" w:rsidR="00CC6002" w:rsidRPr="009750B6" w:rsidRDefault="00CC6002" w:rsidP="00523C57">
      <w:pPr>
        <w:rPr>
          <w:rFonts w:asciiTheme="minorHAnsi" w:eastAsia="Times New Roman" w:hAnsiTheme="minorHAnsi" w:cstheme="minorHAnsi"/>
          <w:lang w:val="ru-RU" w:eastAsia="ru-RU"/>
        </w:rPr>
      </w:pPr>
    </w:p>
    <w:p w14:paraId="2AFE67D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5.2.1.14.</w:t>
      </w:r>
      <w:r w:rsidRPr="009750B6">
        <w:rPr>
          <w:rFonts w:asciiTheme="minorHAnsi" w:eastAsia="Times New Roman" w:hAnsiTheme="minorHAnsi" w:cstheme="minorHAnsi"/>
          <w:lang w:val="ru-RU" w:eastAsia="ru-RU"/>
        </w:rPr>
        <w:t> Определить затраты на воспроизводство станка «JWC 2378-С» (без учета износа и устаревания, без учета НДС) на основании данных контракта на его точную копию. Оценка производится по состоянию на 2016 год. Все данные приведены без учета НДС и других косвенных налогов. Данные из контракта:</w:t>
      </w:r>
    </w:p>
    <w:tbl>
      <w:tblPr>
        <w:tblStyle w:val="a4"/>
        <w:tblW w:w="0" w:type="auto"/>
        <w:tblInd w:w="104" w:type="dxa"/>
        <w:tblLook w:val="04A0" w:firstRow="1" w:lastRow="0" w:firstColumn="1" w:lastColumn="0" w:noHBand="0" w:noVBand="1"/>
      </w:tblPr>
      <w:tblGrid>
        <w:gridCol w:w="4144"/>
        <w:gridCol w:w="5097"/>
      </w:tblGrid>
      <w:tr w:rsidR="0051698E" w:rsidRPr="009750B6" w14:paraId="4C10D70E" w14:textId="77777777" w:rsidTr="008302E1">
        <w:tc>
          <w:tcPr>
            <w:tcW w:w="4144" w:type="dxa"/>
          </w:tcPr>
          <w:p w14:paraId="7CE3A0DD"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Модель:</w:t>
            </w:r>
          </w:p>
        </w:tc>
        <w:tc>
          <w:tcPr>
            <w:tcW w:w="5097" w:type="dxa"/>
          </w:tcPr>
          <w:p w14:paraId="439F29BC"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JWC 2378-С</w:t>
            </w:r>
          </w:p>
        </w:tc>
      </w:tr>
      <w:tr w:rsidR="0051698E" w:rsidRPr="009750B6" w14:paraId="082A34F2" w14:textId="77777777" w:rsidTr="008302E1">
        <w:tc>
          <w:tcPr>
            <w:tcW w:w="4144" w:type="dxa"/>
          </w:tcPr>
          <w:p w14:paraId="3D17120C"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Вес:</w:t>
            </w:r>
          </w:p>
        </w:tc>
        <w:tc>
          <w:tcPr>
            <w:tcW w:w="5097" w:type="dxa"/>
          </w:tcPr>
          <w:p w14:paraId="391C27A8"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 тонн</w:t>
            </w:r>
          </w:p>
        </w:tc>
      </w:tr>
      <w:tr w:rsidR="0051698E" w:rsidRPr="009750B6" w14:paraId="0BFC4546" w14:textId="77777777" w:rsidTr="008302E1">
        <w:tc>
          <w:tcPr>
            <w:tcW w:w="4144" w:type="dxa"/>
          </w:tcPr>
          <w:p w14:paraId="563DE461"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Страна-производитель:</w:t>
            </w:r>
          </w:p>
        </w:tc>
        <w:tc>
          <w:tcPr>
            <w:tcW w:w="5097" w:type="dxa"/>
          </w:tcPr>
          <w:p w14:paraId="1F6F4D7C"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Никарагуа</w:t>
            </w:r>
          </w:p>
        </w:tc>
      </w:tr>
      <w:tr w:rsidR="0051698E" w:rsidRPr="009750B6" w14:paraId="13A4DD5C" w14:textId="77777777" w:rsidTr="008302E1">
        <w:tc>
          <w:tcPr>
            <w:tcW w:w="4144" w:type="dxa"/>
          </w:tcPr>
          <w:p w14:paraId="67FA3CE2"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производства:</w:t>
            </w:r>
          </w:p>
        </w:tc>
        <w:tc>
          <w:tcPr>
            <w:tcW w:w="5097" w:type="dxa"/>
          </w:tcPr>
          <w:p w14:paraId="05FE9B9F"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2016</w:t>
            </w:r>
          </w:p>
        </w:tc>
      </w:tr>
      <w:tr w:rsidR="0051698E" w:rsidRPr="009750B6" w14:paraId="295DD60E" w14:textId="77777777" w:rsidTr="008302E1">
        <w:tc>
          <w:tcPr>
            <w:tcW w:w="4144" w:type="dxa"/>
          </w:tcPr>
          <w:p w14:paraId="36CCC78C"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оборудования:</w:t>
            </w:r>
          </w:p>
        </w:tc>
        <w:tc>
          <w:tcPr>
            <w:tcW w:w="5097" w:type="dxa"/>
          </w:tcPr>
          <w:p w14:paraId="69101761"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450 000 NIO</w:t>
            </w:r>
          </w:p>
        </w:tc>
      </w:tr>
      <w:tr w:rsidR="0051698E" w:rsidRPr="009750B6" w14:paraId="1B61D2E1" w14:textId="77777777" w:rsidTr="008302E1">
        <w:tc>
          <w:tcPr>
            <w:tcW w:w="4144" w:type="dxa"/>
          </w:tcPr>
          <w:p w14:paraId="0FE9AD8E"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монтаж:</w:t>
            </w:r>
          </w:p>
        </w:tc>
        <w:tc>
          <w:tcPr>
            <w:tcW w:w="5097" w:type="dxa"/>
          </w:tcPr>
          <w:p w14:paraId="12B3EB98"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158 000 рублей</w:t>
            </w:r>
          </w:p>
        </w:tc>
      </w:tr>
      <w:tr w:rsidR="0051698E" w:rsidRPr="009750B6" w14:paraId="6ABF099F" w14:textId="77777777" w:rsidTr="008302E1">
        <w:tc>
          <w:tcPr>
            <w:tcW w:w="4144" w:type="dxa"/>
          </w:tcPr>
          <w:p w14:paraId="12E3BF1C"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Затраты на пуско-наладочные работы:</w:t>
            </w:r>
          </w:p>
        </w:tc>
        <w:tc>
          <w:tcPr>
            <w:tcW w:w="5097" w:type="dxa"/>
          </w:tcPr>
          <w:p w14:paraId="46273F95"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84 000 рублей</w:t>
            </w:r>
          </w:p>
        </w:tc>
      </w:tr>
      <w:tr w:rsidR="0051698E" w:rsidRPr="009750B6" w14:paraId="0A5B9C94" w14:textId="77777777" w:rsidTr="008302E1">
        <w:tc>
          <w:tcPr>
            <w:tcW w:w="4144" w:type="dxa"/>
          </w:tcPr>
          <w:p w14:paraId="3DE11871"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Увеличение срока действия гарантии:</w:t>
            </w:r>
          </w:p>
        </w:tc>
        <w:tc>
          <w:tcPr>
            <w:tcW w:w="5097" w:type="dxa"/>
          </w:tcPr>
          <w:p w14:paraId="7F736E4E"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48 000 рублей</w:t>
            </w:r>
          </w:p>
        </w:tc>
      </w:tr>
      <w:tr w:rsidR="0051698E" w:rsidRPr="009750B6" w14:paraId="05B87543" w14:textId="77777777" w:rsidTr="008302E1">
        <w:tc>
          <w:tcPr>
            <w:tcW w:w="4144" w:type="dxa"/>
          </w:tcPr>
          <w:p w14:paraId="77927F27"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Величина таможенной пошлины:</w:t>
            </w:r>
          </w:p>
        </w:tc>
        <w:tc>
          <w:tcPr>
            <w:tcW w:w="5097" w:type="dxa"/>
          </w:tcPr>
          <w:p w14:paraId="4A24ED82"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3 000 рублей</w:t>
            </w:r>
          </w:p>
        </w:tc>
      </w:tr>
      <w:tr w:rsidR="0051698E" w:rsidRPr="009750B6" w14:paraId="4965BD66" w14:textId="77777777" w:rsidTr="008302E1">
        <w:tc>
          <w:tcPr>
            <w:tcW w:w="4144" w:type="dxa"/>
          </w:tcPr>
          <w:p w14:paraId="10774770"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доставки:</w:t>
            </w:r>
          </w:p>
        </w:tc>
        <w:tc>
          <w:tcPr>
            <w:tcW w:w="5097" w:type="dxa"/>
          </w:tcPr>
          <w:p w14:paraId="4AFC3ABA"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120 000 рублей</w:t>
            </w:r>
          </w:p>
        </w:tc>
      </w:tr>
      <w:tr w:rsidR="0051698E" w:rsidRPr="009750B6" w14:paraId="76E0A6BB" w14:textId="77777777" w:rsidTr="008302E1">
        <w:tc>
          <w:tcPr>
            <w:tcW w:w="4144" w:type="dxa"/>
          </w:tcPr>
          <w:p w14:paraId="5F1FC500"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Надбавка за ускоренную доставку:</w:t>
            </w:r>
          </w:p>
        </w:tc>
        <w:tc>
          <w:tcPr>
            <w:tcW w:w="5097" w:type="dxa"/>
          </w:tcPr>
          <w:p w14:paraId="60D56DC2" w14:textId="77777777" w:rsidR="00CC6002" w:rsidRPr="009750B6" w:rsidRDefault="00CC600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26 000 рублей</w:t>
            </w:r>
          </w:p>
        </w:tc>
      </w:tr>
    </w:tbl>
    <w:p w14:paraId="23694C6C"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Курс никарагуанской кордобы по состоянию на дату оценки: 1 NIO = 2 RU.</w:t>
      </w:r>
    </w:p>
    <w:p w14:paraId="19A581B6"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D6DD89D" w14:textId="77777777" w:rsidR="00CC6002" w:rsidRPr="009750B6" w:rsidRDefault="00CC6002" w:rsidP="00523C57">
      <w:pPr>
        <w:numPr>
          <w:ilvl w:val="0"/>
          <w:numId w:val="55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1 265 000</w:t>
      </w:r>
    </w:p>
    <w:p w14:paraId="7A1BF365" w14:textId="77777777" w:rsidR="00CC6002" w:rsidRPr="009750B6" w:rsidRDefault="00CC6002" w:rsidP="00523C57">
      <w:pPr>
        <w:numPr>
          <w:ilvl w:val="0"/>
          <w:numId w:val="5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1 262 000</w:t>
      </w:r>
    </w:p>
    <w:p w14:paraId="1D556D58" w14:textId="77777777" w:rsidR="00CC6002" w:rsidRPr="009750B6" w:rsidRDefault="00CC6002" w:rsidP="00523C57">
      <w:pPr>
        <w:numPr>
          <w:ilvl w:val="0"/>
          <w:numId w:val="5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1 339 000</w:t>
      </w:r>
    </w:p>
    <w:p w14:paraId="715081FD" w14:textId="77777777" w:rsidR="00CC6002" w:rsidRPr="009750B6" w:rsidRDefault="00CC6002" w:rsidP="00523C57">
      <w:pPr>
        <w:numPr>
          <w:ilvl w:val="0"/>
          <w:numId w:val="5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1 130 000</w:t>
      </w:r>
    </w:p>
    <w:p w14:paraId="3897A984" w14:textId="77777777" w:rsidR="00CC6002" w:rsidRPr="009750B6" w:rsidRDefault="00CC6002" w:rsidP="00523C57">
      <w:pPr>
        <w:rPr>
          <w:rFonts w:asciiTheme="minorHAnsi" w:eastAsia="Times New Roman" w:hAnsiTheme="minorHAnsi" w:cstheme="minorHAnsi"/>
          <w:lang w:val="ru-RU" w:eastAsia="ru-RU"/>
        </w:rPr>
      </w:pPr>
    </w:p>
    <w:p w14:paraId="2D4F084B"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5.2.1.15.</w:t>
      </w:r>
      <w:r w:rsidRPr="009750B6">
        <w:rPr>
          <w:rFonts w:asciiTheme="minorHAnsi" w:eastAsia="Times New Roman" w:hAnsiTheme="minorHAnsi" w:cstheme="minorHAnsi"/>
          <w:lang w:val="ru-RU" w:eastAsia="ru-RU"/>
        </w:rPr>
        <w:t xml:space="preserve"> Компания приобрела станок производительностью 100 деталей в час в январе 2007 года за 250 000 рублей. Нормативный срок полезного использования подобных станков 25 лет. Вследствие неправильной эксплуатации станок получил неустранимый ущерб, что повлияло на его производительность, которая составила 80 деталей в час. Определить затраты на воспроизводство с учетом всех видов износа и устареваний по состоянию на январь 2017 года, если известно, что цены на подобные станки с даты </w:t>
      </w:r>
      <w:r w:rsidRPr="009750B6">
        <w:rPr>
          <w:rFonts w:asciiTheme="minorHAnsi" w:eastAsia="Times New Roman" w:hAnsiTheme="minorHAnsi" w:cstheme="minorHAnsi"/>
          <w:lang w:val="ru-RU" w:eastAsia="ru-RU"/>
        </w:rPr>
        <w:lastRenderedPageBreak/>
        <w:t>приобретения выросли на 60%, а коэффициент торможения по производительности составляет 0,7064.</w:t>
      </w:r>
    </w:p>
    <w:p w14:paraId="4BFDE8D5"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6DA0712" w14:textId="77777777" w:rsidR="00CC6002" w:rsidRPr="009750B6" w:rsidRDefault="00CC6002" w:rsidP="00523C57">
      <w:pPr>
        <w:numPr>
          <w:ilvl w:val="0"/>
          <w:numId w:val="5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192 000</w:t>
      </w:r>
    </w:p>
    <w:p w14:paraId="554E399F" w14:textId="77777777" w:rsidR="00CC6002" w:rsidRPr="009750B6" w:rsidRDefault="00CC6002" w:rsidP="00523C57">
      <w:pPr>
        <w:numPr>
          <w:ilvl w:val="0"/>
          <w:numId w:val="5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240 000</w:t>
      </w:r>
    </w:p>
    <w:p w14:paraId="35055ACF" w14:textId="77777777" w:rsidR="00CC6002" w:rsidRPr="009750B6" w:rsidRDefault="00CC6002" w:rsidP="00523C57">
      <w:pPr>
        <w:numPr>
          <w:ilvl w:val="0"/>
          <w:numId w:val="56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169 536</w:t>
      </w:r>
    </w:p>
    <w:p w14:paraId="29798D12" w14:textId="77777777" w:rsidR="00CC6002" w:rsidRPr="009750B6" w:rsidRDefault="00CC6002" w:rsidP="00523C57">
      <w:pPr>
        <w:numPr>
          <w:ilvl w:val="0"/>
          <w:numId w:val="56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205 000</w:t>
      </w:r>
    </w:p>
    <w:p w14:paraId="3725A529" w14:textId="77777777" w:rsidR="00CC6002" w:rsidRPr="009750B6" w:rsidRDefault="00CC6002" w:rsidP="00523C57">
      <w:pPr>
        <w:jc w:val="both"/>
        <w:rPr>
          <w:rFonts w:asciiTheme="minorHAnsi" w:eastAsia="Times New Roman" w:hAnsiTheme="minorHAnsi" w:cstheme="minorHAnsi"/>
          <w:lang w:val="ru-RU" w:eastAsia="ru-RU"/>
        </w:rPr>
      </w:pPr>
    </w:p>
    <w:p w14:paraId="3A3DE385"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5.2.1.16.</w:t>
      </w:r>
      <w:r w:rsidRPr="009750B6">
        <w:rPr>
          <w:rFonts w:asciiTheme="minorHAnsi" w:eastAsia="Times New Roman" w:hAnsiTheme="minorHAnsi" w:cstheme="minorHAnsi"/>
          <w:lang w:val="ru-RU" w:eastAsia="ru-RU"/>
        </w:rPr>
        <w:t> Определить рыночную стоимость оборудования. Полная стоимость замещения 10 000 000 руб.. Физический износ 90% и внешний износ 95%. Известно, что масса оборудования 20 т, стоимость металлолома на условиях самовывоза — 9 000 руб./т.</w:t>
      </w:r>
    </w:p>
    <w:p w14:paraId="734E460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E2274F" w14:textId="77777777" w:rsidR="00CC6002" w:rsidRPr="009750B6" w:rsidRDefault="00CC6002" w:rsidP="00523C57">
      <w:pPr>
        <w:numPr>
          <w:ilvl w:val="0"/>
          <w:numId w:val="5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50 000</w:t>
      </w:r>
    </w:p>
    <w:p w14:paraId="2B0AB95F" w14:textId="77777777" w:rsidR="00CC6002" w:rsidRPr="009750B6" w:rsidRDefault="00CC6002" w:rsidP="00523C57">
      <w:pPr>
        <w:numPr>
          <w:ilvl w:val="0"/>
          <w:numId w:val="5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1 000 000</w:t>
      </w:r>
    </w:p>
    <w:p w14:paraId="557649C7" w14:textId="77777777" w:rsidR="00CC6002" w:rsidRPr="009750B6" w:rsidRDefault="00CC6002" w:rsidP="00523C57">
      <w:pPr>
        <w:numPr>
          <w:ilvl w:val="0"/>
          <w:numId w:val="56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180 000</w:t>
      </w:r>
    </w:p>
    <w:p w14:paraId="35F93015" w14:textId="77777777" w:rsidR="00CC6002" w:rsidRPr="009750B6" w:rsidRDefault="00CC6002" w:rsidP="00523C57">
      <w:pPr>
        <w:numPr>
          <w:ilvl w:val="0"/>
          <w:numId w:val="56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500 000</w:t>
      </w:r>
    </w:p>
    <w:p w14:paraId="33B678D6" w14:textId="77777777" w:rsidR="00CC6002" w:rsidRPr="009750B6" w:rsidRDefault="00CC6002" w:rsidP="00523C57">
      <w:pPr>
        <w:jc w:val="both"/>
        <w:rPr>
          <w:rFonts w:asciiTheme="minorHAnsi" w:eastAsia="Times New Roman" w:hAnsiTheme="minorHAnsi" w:cstheme="minorHAnsi"/>
          <w:lang w:val="ru-RU" w:eastAsia="ru-RU"/>
        </w:rPr>
      </w:pPr>
    </w:p>
    <w:p w14:paraId="7A467019"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5.2.1.17.</w:t>
      </w:r>
      <w:r w:rsidRPr="009750B6">
        <w:rPr>
          <w:rFonts w:asciiTheme="minorHAnsi" w:eastAsia="Times New Roman" w:hAnsiTheme="minorHAnsi" w:cstheme="minorHAnsi"/>
          <w:lang w:val="ru-RU" w:eastAsia="ru-RU"/>
        </w:rPr>
        <w:t> Определить функциональный износ линии, если известно, что для обслуживания оцениваемой линии требуется два человека, для обслуживания современной аналогичной линии — 1 человек. Известно, что оставшийся срок жизни линии — 3 года. Ставка дисконтирования 20%. Зарплата — 20 000 руб./чел. в месяц. Прочие расходы не учитывать (расчеты вести на середину периода). Коэффициент торможения для аналогичного оборудования — 0,8.</w:t>
      </w:r>
    </w:p>
    <w:p w14:paraId="7B475E6C"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BFE5270" w14:textId="77777777" w:rsidR="00CC6002" w:rsidRPr="009750B6" w:rsidRDefault="00CC6002" w:rsidP="00523C57">
      <w:pPr>
        <w:numPr>
          <w:ilvl w:val="0"/>
          <w:numId w:val="56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 тыс.</w:t>
      </w:r>
    </w:p>
    <w:p w14:paraId="66AD809B" w14:textId="77777777" w:rsidR="00CC6002" w:rsidRPr="009750B6" w:rsidRDefault="00CC6002" w:rsidP="00523C57">
      <w:pPr>
        <w:numPr>
          <w:ilvl w:val="0"/>
          <w:numId w:val="56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53 тыс.</w:t>
      </w:r>
    </w:p>
    <w:p w14:paraId="292BA622" w14:textId="77777777" w:rsidR="00CC6002" w:rsidRPr="009750B6" w:rsidRDefault="00CC6002" w:rsidP="00523C57">
      <w:pPr>
        <w:numPr>
          <w:ilvl w:val="0"/>
          <w:numId w:val="56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506 тыс.</w:t>
      </w:r>
    </w:p>
    <w:p w14:paraId="0A912871" w14:textId="77777777" w:rsidR="00CC6002" w:rsidRPr="009750B6" w:rsidRDefault="00CC6002" w:rsidP="00523C57">
      <w:pPr>
        <w:numPr>
          <w:ilvl w:val="0"/>
          <w:numId w:val="56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554 тыс</w:t>
      </w:r>
      <w:r w:rsidRPr="009750B6">
        <w:rPr>
          <w:rFonts w:asciiTheme="minorHAnsi" w:eastAsia="Times New Roman" w:hAnsiTheme="minorHAnsi" w:cstheme="minorHAnsi"/>
          <w:lang w:val="ru-RU" w:eastAsia="ru-RU"/>
        </w:rPr>
        <w:t>.</w:t>
      </w:r>
    </w:p>
    <w:p w14:paraId="7DC93277" w14:textId="77777777" w:rsidR="00CC6002" w:rsidRPr="009750B6" w:rsidRDefault="00CC6002" w:rsidP="00523C57">
      <w:pPr>
        <w:numPr>
          <w:ilvl w:val="0"/>
          <w:numId w:val="56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636 тыс.</w:t>
      </w:r>
    </w:p>
    <w:p w14:paraId="2AA20102" w14:textId="77777777" w:rsidR="00CC6002" w:rsidRPr="009750B6" w:rsidRDefault="00CC6002" w:rsidP="00523C57">
      <w:pPr>
        <w:jc w:val="both"/>
        <w:rPr>
          <w:rFonts w:asciiTheme="minorHAnsi" w:eastAsia="Times New Roman" w:hAnsiTheme="minorHAnsi" w:cstheme="minorHAnsi"/>
          <w:lang w:val="ru-RU" w:eastAsia="ru-RU"/>
        </w:rPr>
      </w:pPr>
    </w:p>
    <w:p w14:paraId="240D744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5.2.1.18.</w:t>
      </w:r>
      <w:r w:rsidRPr="009750B6">
        <w:rPr>
          <w:rFonts w:asciiTheme="minorHAnsi" w:eastAsia="Times New Roman" w:hAnsiTheme="minorHAnsi" w:cstheme="minorHAnsi"/>
          <w:lang w:val="ru-RU" w:eastAsia="ru-RU"/>
        </w:rPr>
        <w:t> Из-за неисправности горелки производительность оборудования снизилась до 55% от паспортной производительности. Стоимость нового оборудования 1 млн руб. Ремонт горелки обойдется в 300 тыс. руб. Каков вид износа и его величина?</w:t>
      </w:r>
    </w:p>
    <w:p w14:paraId="3332BDBB"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CA58507" w14:textId="77777777" w:rsidR="00CC6002" w:rsidRPr="009750B6" w:rsidRDefault="00CC6002" w:rsidP="00523C57">
      <w:pPr>
        <w:numPr>
          <w:ilvl w:val="0"/>
          <w:numId w:val="5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неустранимый функциональный, 450 тыс.руб.</w:t>
      </w:r>
    </w:p>
    <w:p w14:paraId="34ED2C12" w14:textId="77777777" w:rsidR="00CC6002" w:rsidRPr="009750B6" w:rsidRDefault="00CC6002" w:rsidP="00523C57">
      <w:pPr>
        <w:numPr>
          <w:ilvl w:val="0"/>
          <w:numId w:val="5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устранимый функциональный 300 тыс.руб.</w:t>
      </w:r>
    </w:p>
    <w:p w14:paraId="09C06FCE" w14:textId="77777777" w:rsidR="00CC6002" w:rsidRPr="009750B6" w:rsidRDefault="00CC6002" w:rsidP="00523C57">
      <w:pPr>
        <w:numPr>
          <w:ilvl w:val="0"/>
          <w:numId w:val="5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неустранимый физический 450 тыс.руб.</w:t>
      </w:r>
    </w:p>
    <w:p w14:paraId="368DED54" w14:textId="77777777" w:rsidR="00CC6002" w:rsidRPr="009750B6" w:rsidRDefault="00CC6002" w:rsidP="00523C57">
      <w:pPr>
        <w:numPr>
          <w:ilvl w:val="0"/>
          <w:numId w:val="56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устранимый физический, 300 тыс.руб.</w:t>
      </w:r>
    </w:p>
    <w:p w14:paraId="7DD691E5" w14:textId="77777777" w:rsidR="00CC6002" w:rsidRPr="009750B6" w:rsidRDefault="00CC6002" w:rsidP="00523C57">
      <w:pPr>
        <w:jc w:val="both"/>
        <w:rPr>
          <w:rFonts w:asciiTheme="minorHAnsi" w:eastAsia="Times New Roman" w:hAnsiTheme="minorHAnsi" w:cstheme="minorHAnsi"/>
          <w:lang w:val="ru-RU" w:eastAsia="ru-RU"/>
        </w:rPr>
      </w:pPr>
    </w:p>
    <w:p w14:paraId="2BA7EAF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5.2.1.19.</w:t>
      </w:r>
      <w:r w:rsidRPr="009750B6">
        <w:rPr>
          <w:rFonts w:asciiTheme="minorHAnsi" w:eastAsia="Times New Roman" w:hAnsiTheme="minorHAnsi" w:cstheme="minorHAnsi"/>
          <w:lang w:val="ru-RU" w:eastAsia="ru-RU"/>
        </w:rPr>
        <w:t> Стоимость нового оборудования (Цон) составляет 100 ден. ед. У объекта оценки оставшийся срок жизни 10 лет. Нормативный срок жизни 15 лет. Стоимость оборудования в зависимости от износа описывается формулой Цоо = Цон* (1-exp(-0,4*ХВ)), где ХВ - хронологический возраст. Определить рыночную стоимость объекта оценки (Цоо).</w:t>
      </w:r>
    </w:p>
    <w:p w14:paraId="63EEBBDB"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8A9B97E" w14:textId="77777777" w:rsidR="00CC6002" w:rsidRPr="009750B6" w:rsidRDefault="00CC6002" w:rsidP="00523C57">
      <w:pPr>
        <w:numPr>
          <w:ilvl w:val="0"/>
          <w:numId w:val="5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18,1</w:t>
      </w:r>
    </w:p>
    <w:p w14:paraId="023DF70F" w14:textId="77777777" w:rsidR="00CC6002" w:rsidRPr="009750B6" w:rsidRDefault="00CC6002" w:rsidP="00523C57">
      <w:pPr>
        <w:numPr>
          <w:ilvl w:val="0"/>
          <w:numId w:val="5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33,3</w:t>
      </w:r>
    </w:p>
    <w:p w14:paraId="1E3BBD96" w14:textId="77777777" w:rsidR="00CC6002" w:rsidRPr="009750B6" w:rsidRDefault="00CC6002" w:rsidP="00523C57">
      <w:pPr>
        <w:numPr>
          <w:ilvl w:val="0"/>
          <w:numId w:val="5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98,2</w:t>
      </w:r>
    </w:p>
    <w:p w14:paraId="74E4F3BD" w14:textId="77777777" w:rsidR="00CC6002" w:rsidRPr="009750B6" w:rsidRDefault="00CC6002" w:rsidP="00523C57">
      <w:pPr>
        <w:numPr>
          <w:ilvl w:val="0"/>
          <w:numId w:val="56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86,5</w:t>
      </w:r>
    </w:p>
    <w:p w14:paraId="0E679F1C" w14:textId="77777777" w:rsidR="00CC6002" w:rsidRPr="009750B6" w:rsidRDefault="00CC6002" w:rsidP="00523C57">
      <w:pPr>
        <w:numPr>
          <w:ilvl w:val="0"/>
          <w:numId w:val="5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99,3</w:t>
      </w:r>
    </w:p>
    <w:p w14:paraId="384FBBFB" w14:textId="77777777" w:rsidR="00CC6002" w:rsidRPr="009750B6" w:rsidRDefault="00CC6002" w:rsidP="00523C57">
      <w:pPr>
        <w:numPr>
          <w:ilvl w:val="0"/>
          <w:numId w:val="56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22,1</w:t>
      </w:r>
    </w:p>
    <w:p w14:paraId="65EB589C" w14:textId="77777777" w:rsidR="00CC6002" w:rsidRPr="009750B6" w:rsidRDefault="00CC6002" w:rsidP="00523C57">
      <w:pPr>
        <w:jc w:val="both"/>
        <w:rPr>
          <w:rFonts w:asciiTheme="minorHAnsi" w:eastAsia="Times New Roman" w:hAnsiTheme="minorHAnsi" w:cstheme="minorHAnsi"/>
          <w:lang w:val="ru-RU" w:eastAsia="ru-RU"/>
        </w:rPr>
      </w:pPr>
    </w:p>
    <w:p w14:paraId="10B33D01" w14:textId="77777777" w:rsidR="008302E1"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5.2.1.20.</w:t>
      </w:r>
      <w:r w:rsidRPr="009750B6">
        <w:rPr>
          <w:rFonts w:asciiTheme="minorHAnsi" w:eastAsia="Times New Roman" w:hAnsiTheme="minorHAnsi" w:cstheme="minorHAnsi"/>
          <w:lang w:val="ru-RU" w:eastAsia="ru-RU"/>
        </w:rPr>
        <w:t> 4 балла.</w:t>
      </w:r>
    </w:p>
    <w:p w14:paraId="47380B2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Закупили оборудование в 2012 г. за 14 000 $ со склада на условиях EXW (франко завод). Заключен договор поставки, который включает в себя расходы на таможенную пошлину и ускоренное оформление 10 и 5% соответственно. Курс на дату приобретения 30 руб./$. Коэффициент роста цен в США в $ 0,95. Курс дату оценки 60 руб./$. Покупатель параллельно заключил договор поставки аналогичного оборудования за 100 000 руб. Цена этого договора не изменилась на дату оценки. Найти рыночную стоимость.</w:t>
      </w:r>
    </w:p>
    <w:p w14:paraId="4C10D56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CD86C8C" w14:textId="77777777" w:rsidR="00CC6002" w:rsidRPr="009750B6" w:rsidRDefault="00CC6002" w:rsidP="00523C57">
      <w:pPr>
        <w:numPr>
          <w:ilvl w:val="0"/>
          <w:numId w:val="5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877 800 руб.</w:t>
      </w:r>
    </w:p>
    <w:p w14:paraId="55C9084E" w14:textId="77777777" w:rsidR="00CC6002" w:rsidRPr="009750B6" w:rsidRDefault="00CC6002" w:rsidP="00523C57">
      <w:pPr>
        <w:numPr>
          <w:ilvl w:val="0"/>
          <w:numId w:val="5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898 000 руб.</w:t>
      </w:r>
    </w:p>
    <w:p w14:paraId="1C508330" w14:textId="77777777" w:rsidR="00CC6002" w:rsidRPr="009750B6" w:rsidRDefault="00CC6002" w:rsidP="00523C57">
      <w:pPr>
        <w:numPr>
          <w:ilvl w:val="0"/>
          <w:numId w:val="5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977 800 руб</w:t>
      </w:r>
      <w:r w:rsidRPr="009750B6">
        <w:rPr>
          <w:rFonts w:asciiTheme="minorHAnsi" w:eastAsia="Times New Roman" w:hAnsiTheme="minorHAnsi" w:cstheme="minorHAnsi"/>
          <w:lang w:val="ru-RU" w:eastAsia="ru-RU"/>
        </w:rPr>
        <w:t>.</w:t>
      </w:r>
    </w:p>
    <w:p w14:paraId="57C57CA9" w14:textId="77777777" w:rsidR="00CC6002" w:rsidRPr="009750B6" w:rsidRDefault="00CC6002" w:rsidP="00523C57">
      <w:pPr>
        <w:numPr>
          <w:ilvl w:val="0"/>
          <w:numId w:val="5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538 900 руб.</w:t>
      </w:r>
    </w:p>
    <w:p w14:paraId="4E4C5063" w14:textId="77777777" w:rsidR="00CC6002" w:rsidRPr="009750B6" w:rsidRDefault="00CC6002" w:rsidP="00523C57">
      <w:pPr>
        <w:jc w:val="both"/>
        <w:rPr>
          <w:rFonts w:asciiTheme="minorHAnsi" w:eastAsia="Times New Roman" w:hAnsiTheme="minorHAnsi" w:cstheme="minorHAnsi"/>
          <w:lang w:val="ru-RU" w:eastAsia="ru-RU"/>
        </w:rPr>
      </w:pPr>
    </w:p>
    <w:p w14:paraId="60B4BC81" w14:textId="77777777" w:rsidR="008302E1"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5.2.1.21.</w:t>
      </w:r>
      <w:r w:rsidRPr="009750B6">
        <w:rPr>
          <w:rFonts w:asciiTheme="minorHAnsi" w:eastAsia="Times New Roman" w:hAnsiTheme="minorHAnsi" w:cstheme="minorHAnsi"/>
          <w:lang w:val="ru-RU" w:eastAsia="ru-RU"/>
        </w:rPr>
        <w:t> 4 балла.</w:t>
      </w:r>
    </w:p>
    <w:p w14:paraId="10B09934" w14:textId="77777777" w:rsidR="00CC6002" w:rsidRPr="009750B6" w:rsidRDefault="00A9269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Полная восстановительная стоимость турбины на 2017г. 900 млн руб. Турбина введена в эксплуатацию в 1985 году. Срок службы 40 лет. В 2008 году колесо генератора (основной элемент турбины) было заменено на новое стоимостью 550 млн руб. с учетом демонтажа в размере 50 млн руб. (в уровне цен 2008 года). К 2017 стоимость колеса выросла на 50%. Определить рыночную стоимость турбины по состоянию на 2017 год</w:t>
      </w:r>
      <w:r w:rsidR="00CC6002" w:rsidRPr="009750B6">
        <w:rPr>
          <w:rFonts w:asciiTheme="minorHAnsi" w:eastAsia="Times New Roman" w:hAnsiTheme="minorHAnsi" w:cstheme="minorHAnsi"/>
          <w:lang w:val="ru-RU" w:eastAsia="ru-RU"/>
        </w:rPr>
        <w:t>.</w:t>
      </w:r>
    </w:p>
    <w:p w14:paraId="61F2086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D3A21B4" w14:textId="77777777" w:rsidR="00CC6002" w:rsidRPr="009750B6" w:rsidRDefault="00CC6002" w:rsidP="00523C57">
      <w:pPr>
        <w:numPr>
          <w:ilvl w:val="0"/>
          <w:numId w:val="5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639,38 млн</w:t>
      </w:r>
      <w:r w:rsidR="00A9269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5A2BC3A4" w14:textId="77777777" w:rsidR="00CC6002" w:rsidRPr="009750B6" w:rsidRDefault="00CC6002" w:rsidP="00523C57">
      <w:pPr>
        <w:numPr>
          <w:ilvl w:val="0"/>
          <w:numId w:val="5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654,38 млн</w:t>
      </w:r>
      <w:r w:rsidR="00A9269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5BFD4ED5" w14:textId="77777777" w:rsidR="00CC6002" w:rsidRPr="009750B6" w:rsidRDefault="00CC6002" w:rsidP="00523C57">
      <w:pPr>
        <w:numPr>
          <w:ilvl w:val="0"/>
          <w:numId w:val="56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611,25 млн</w:t>
      </w:r>
      <w:r w:rsidR="00A92698"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
          <w:lang w:val="ru-RU" w:eastAsia="ru-RU"/>
        </w:rPr>
        <w:t>руб.</w:t>
      </w:r>
    </w:p>
    <w:p w14:paraId="1FC61C92" w14:textId="77777777" w:rsidR="00CC6002" w:rsidRPr="009750B6" w:rsidRDefault="00CC6002" w:rsidP="00523C57">
      <w:pPr>
        <w:numPr>
          <w:ilvl w:val="0"/>
          <w:numId w:val="56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551,25 млн</w:t>
      </w:r>
      <w:r w:rsidR="00A9269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w:t>
      </w:r>
    </w:p>
    <w:p w14:paraId="0E42C2B1" w14:textId="77777777" w:rsidR="00CC6002" w:rsidRPr="009750B6" w:rsidRDefault="00CC6002" w:rsidP="00523C57">
      <w:pPr>
        <w:rPr>
          <w:rFonts w:asciiTheme="minorHAnsi" w:eastAsia="Times New Roman" w:hAnsiTheme="minorHAnsi" w:cstheme="minorHAnsi"/>
          <w:lang w:val="ru-RU" w:eastAsia="ru-RU"/>
        </w:rPr>
      </w:pPr>
    </w:p>
    <w:p w14:paraId="3233B5E0"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5.2.1.22.</w:t>
      </w:r>
      <w:r w:rsidRPr="009750B6">
        <w:rPr>
          <w:rFonts w:asciiTheme="minorHAnsi" w:eastAsia="Times New Roman" w:hAnsiTheme="minorHAnsi" w:cstheme="minorHAnsi"/>
          <w:lang w:val="ru-RU" w:eastAsia="ru-RU"/>
        </w:rPr>
        <w:t> Стоимость оборудования 10 000 долларов. Доля долгоживущих элементов составляет 80%. Нормативный срок жизни долгоживущих элементов 20 лет, короткоживущих элементов 5 лет. Через 4 года произведен капитальный ремонт оборудования, в результате чего физический износ долгоживущих элементов уменьшился 20 пунктов, короткоживущих - на 10 пунктов. Определите рыночную стоимость оборудования после капитального ремонта.</w:t>
      </w:r>
    </w:p>
    <w:p w14:paraId="04D52759"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0533410" w14:textId="77777777" w:rsidR="00CC6002" w:rsidRPr="009750B6" w:rsidRDefault="00CC6002" w:rsidP="00523C57">
      <w:pPr>
        <w:numPr>
          <w:ilvl w:val="0"/>
          <w:numId w:val="5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7280</w:t>
      </w:r>
    </w:p>
    <w:p w14:paraId="1300FC2B" w14:textId="77777777" w:rsidR="00CC6002" w:rsidRPr="009750B6" w:rsidRDefault="00CC6002" w:rsidP="00523C57">
      <w:pPr>
        <w:numPr>
          <w:ilvl w:val="0"/>
          <w:numId w:val="5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8600</w:t>
      </w:r>
    </w:p>
    <w:p w14:paraId="27D6B37F" w14:textId="77777777" w:rsidR="00CC6002" w:rsidRPr="009750B6" w:rsidRDefault="00CC6002" w:rsidP="00523C57">
      <w:pPr>
        <w:numPr>
          <w:ilvl w:val="0"/>
          <w:numId w:val="5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3500</w:t>
      </w:r>
    </w:p>
    <w:p w14:paraId="72B0E7FB" w14:textId="77777777" w:rsidR="00CC6002" w:rsidRPr="009750B6" w:rsidRDefault="00CC6002" w:rsidP="00523C57">
      <w:pPr>
        <w:numPr>
          <w:ilvl w:val="0"/>
          <w:numId w:val="5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7900</w:t>
      </w:r>
    </w:p>
    <w:p w14:paraId="07C07A3A" w14:textId="77777777" w:rsidR="00CC6002" w:rsidRPr="009750B6" w:rsidRDefault="00CC6002" w:rsidP="00523C57">
      <w:pPr>
        <w:jc w:val="both"/>
        <w:rPr>
          <w:rFonts w:asciiTheme="minorHAnsi" w:eastAsia="Times New Roman" w:hAnsiTheme="minorHAnsi" w:cstheme="minorHAnsi"/>
          <w:lang w:val="ru-RU" w:eastAsia="ru-RU"/>
        </w:rPr>
      </w:pPr>
    </w:p>
    <w:p w14:paraId="7E1DC83A" w14:textId="77777777" w:rsidR="008302E1"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5.2.1.23.</w:t>
      </w:r>
      <w:r w:rsidRPr="009750B6">
        <w:rPr>
          <w:rFonts w:asciiTheme="minorHAnsi" w:eastAsia="Times New Roman" w:hAnsiTheme="minorHAnsi" w:cstheme="minorHAnsi"/>
          <w:lang w:val="ru-RU" w:eastAsia="ru-RU"/>
        </w:rPr>
        <w:t> 4 балла.</w:t>
      </w:r>
    </w:p>
    <w:p w14:paraId="57974C0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Предприятием в 2007 году поставлено на баланс оборудование, произведенное в Германии. Первоначальная балансовая стоимость 5 000 000 руб. Затраты на монтаж осуществлены российской компанией и составляют 30% от стоимости оборудования. Рассчитать стоимость затрат на воспроизводство на 2010 г., если стоимость СМР в России за это время выросла на 20%. Курс Евро на 2007 год - 32 руб./евро, на 2010 год - 72 руб./евро. Рост цен на аналогичное оборудование в Еврозоне - 1,3 за указанный период.</w:t>
      </w:r>
    </w:p>
    <w:p w14:paraId="624BDB24"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322DBEF" w14:textId="77777777" w:rsidR="00CC6002" w:rsidRPr="009750B6" w:rsidRDefault="00CC6002" w:rsidP="00523C57">
      <w:pPr>
        <w:numPr>
          <w:ilvl w:val="0"/>
          <w:numId w:val="5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12 403 846 руб.</w:t>
      </w:r>
    </w:p>
    <w:p w14:paraId="3B5C09DC" w14:textId="77777777" w:rsidR="00CC6002" w:rsidRPr="009750B6" w:rsidRDefault="00CC6002" w:rsidP="00523C57">
      <w:pPr>
        <w:numPr>
          <w:ilvl w:val="0"/>
          <w:numId w:val="5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12 634 615 руб</w:t>
      </w:r>
      <w:r w:rsidRPr="009750B6">
        <w:rPr>
          <w:rFonts w:asciiTheme="minorHAnsi" w:eastAsia="Times New Roman" w:hAnsiTheme="minorHAnsi" w:cstheme="minorHAnsi"/>
          <w:lang w:val="ru-RU" w:eastAsia="ru-RU"/>
        </w:rPr>
        <w:t>.</w:t>
      </w:r>
    </w:p>
    <w:p w14:paraId="54F312F0" w14:textId="77777777" w:rsidR="00CC6002" w:rsidRPr="009750B6" w:rsidRDefault="00CC6002" w:rsidP="00523C57">
      <w:pPr>
        <w:numPr>
          <w:ilvl w:val="0"/>
          <w:numId w:val="5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14 625 000 руб.</w:t>
      </w:r>
    </w:p>
    <w:p w14:paraId="0C2A6F1C" w14:textId="77777777" w:rsidR="00CC6002" w:rsidRPr="009750B6" w:rsidRDefault="00CC6002" w:rsidP="00523C57">
      <w:pPr>
        <w:numPr>
          <w:ilvl w:val="0"/>
          <w:numId w:val="5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10 038 439 руб.</w:t>
      </w:r>
    </w:p>
    <w:p w14:paraId="52F54A8E" w14:textId="77777777" w:rsidR="00CC6002" w:rsidRPr="009750B6" w:rsidRDefault="00CC6002" w:rsidP="00523C57">
      <w:pPr>
        <w:rPr>
          <w:rFonts w:asciiTheme="minorHAnsi" w:eastAsia="Times New Roman" w:hAnsiTheme="minorHAnsi" w:cstheme="minorHAnsi"/>
          <w:lang w:val="ru-RU" w:eastAsia="ru-RU"/>
        </w:rPr>
      </w:pPr>
    </w:p>
    <w:p w14:paraId="273A0B1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5.2.1.24.</w:t>
      </w:r>
      <w:r w:rsidRPr="009750B6">
        <w:rPr>
          <w:rFonts w:asciiTheme="minorHAnsi" w:eastAsia="Times New Roman" w:hAnsiTheme="minorHAnsi" w:cstheme="minorHAnsi"/>
          <w:lang w:val="ru-RU" w:eastAsia="ru-RU"/>
        </w:rPr>
        <w:t> Оборудование было поставлено на баланс по первоначальной стоимости 5 000 000 руб. При этом известно, что стоимость пуско-наладочных работ, монтажа и транспортировки составила 30 процентов от стоимости приобретения. Нужно определить рыночную стоимость, если известно, что индекс роста цен на СМР составил 20 %, индекс роста цен на оборудование составил 10%. Округлить до тысяч рублей.</w:t>
      </w:r>
    </w:p>
    <w:p w14:paraId="78C7711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649E74E" w14:textId="77777777" w:rsidR="00CC6002" w:rsidRPr="009750B6" w:rsidRDefault="00CC6002" w:rsidP="00523C57">
      <w:pPr>
        <w:numPr>
          <w:ilvl w:val="0"/>
          <w:numId w:val="5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6 500 000</w:t>
      </w:r>
    </w:p>
    <w:p w14:paraId="2C3B697D" w14:textId="77777777" w:rsidR="00CC6002" w:rsidRPr="009750B6" w:rsidRDefault="00CC6002" w:rsidP="00523C57">
      <w:pPr>
        <w:numPr>
          <w:ilvl w:val="0"/>
          <w:numId w:val="5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5 550 000</w:t>
      </w:r>
    </w:p>
    <w:p w14:paraId="7E4AA531" w14:textId="77777777" w:rsidR="00CC6002" w:rsidRPr="009750B6" w:rsidRDefault="00CC6002" w:rsidP="00523C57">
      <w:pPr>
        <w:numPr>
          <w:ilvl w:val="0"/>
          <w:numId w:val="56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5 615 000</w:t>
      </w:r>
    </w:p>
    <w:p w14:paraId="10B03F44" w14:textId="77777777" w:rsidR="00CC6002" w:rsidRPr="009750B6" w:rsidRDefault="00CC6002" w:rsidP="00523C57">
      <w:pPr>
        <w:numPr>
          <w:ilvl w:val="0"/>
          <w:numId w:val="5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5 850 000</w:t>
      </w:r>
    </w:p>
    <w:p w14:paraId="5477CDEC" w14:textId="77777777" w:rsidR="00CC6002" w:rsidRPr="009750B6" w:rsidRDefault="00CC6002" w:rsidP="00523C57">
      <w:pPr>
        <w:numPr>
          <w:ilvl w:val="0"/>
          <w:numId w:val="5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6 000 000</w:t>
      </w:r>
    </w:p>
    <w:p w14:paraId="1323B5BF" w14:textId="77777777" w:rsidR="00CC6002" w:rsidRPr="009750B6" w:rsidRDefault="00CC6002" w:rsidP="00523C57">
      <w:pPr>
        <w:numPr>
          <w:ilvl w:val="0"/>
          <w:numId w:val="5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5 500 000</w:t>
      </w:r>
    </w:p>
    <w:p w14:paraId="5C002026" w14:textId="77777777" w:rsidR="00CC6002" w:rsidRPr="009750B6" w:rsidRDefault="00CC6002" w:rsidP="00523C57">
      <w:pPr>
        <w:jc w:val="both"/>
        <w:rPr>
          <w:rFonts w:asciiTheme="minorHAnsi" w:eastAsia="Times New Roman" w:hAnsiTheme="minorHAnsi" w:cstheme="minorHAnsi"/>
          <w:lang w:val="ru-RU" w:eastAsia="ru-RU"/>
        </w:rPr>
      </w:pPr>
    </w:p>
    <w:p w14:paraId="0BDE41C0" w14:textId="77777777" w:rsidR="00BC58D0"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5.2.1.25.</w:t>
      </w:r>
      <w:r w:rsidRPr="009750B6">
        <w:rPr>
          <w:rFonts w:asciiTheme="minorHAnsi" w:eastAsia="Times New Roman" w:hAnsiTheme="minorHAnsi" w:cstheme="minorHAnsi"/>
          <w:lang w:val="ru-RU" w:eastAsia="ru-RU"/>
        </w:rPr>
        <w:t> Даны два аналога. А1: цена (нового без монтажа) 100, параметр 10. А2: цена (нового без монтажа) 160, параметр 20. Объект оценки: параметр 15, срок жизни 25 лет, хронологический срок службы 12 лет, остаточный срок жизни, по данным экспертов, 18 лет. Затраты на монтаж составляют 40%. Экономический, функциональный износы не учитываются. Определить рыночную стоимость объекта оценки.</w:t>
      </w:r>
    </w:p>
    <w:p w14:paraId="688D2476"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9BCA82D" w14:textId="77777777" w:rsidR="00CC6002" w:rsidRPr="009750B6" w:rsidRDefault="00CC6002" w:rsidP="00523C57">
      <w:pPr>
        <w:numPr>
          <w:ilvl w:val="0"/>
          <w:numId w:val="5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164</w:t>
      </w:r>
    </w:p>
    <w:p w14:paraId="258C69A4" w14:textId="77777777" w:rsidR="00CC6002" w:rsidRPr="009750B6" w:rsidRDefault="00CC6002" w:rsidP="00523C57">
      <w:pPr>
        <w:numPr>
          <w:ilvl w:val="0"/>
          <w:numId w:val="5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w:t>
      </w:r>
    </w:p>
    <w:p w14:paraId="16BD8143" w14:textId="77777777" w:rsidR="00CC6002" w:rsidRPr="009750B6" w:rsidRDefault="00CC6002" w:rsidP="00523C57">
      <w:pPr>
        <w:numPr>
          <w:ilvl w:val="0"/>
          <w:numId w:val="57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133</w:t>
      </w:r>
    </w:p>
    <w:p w14:paraId="7F14A228" w14:textId="77777777" w:rsidR="00CC6002" w:rsidRPr="009750B6" w:rsidRDefault="00CC6002" w:rsidP="00523C57">
      <w:pPr>
        <w:numPr>
          <w:ilvl w:val="0"/>
          <w:numId w:val="57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131</w:t>
      </w:r>
    </w:p>
    <w:p w14:paraId="559DC8EC" w14:textId="77777777" w:rsidR="00CC6002" w:rsidRPr="009750B6" w:rsidRDefault="00CC6002" w:rsidP="00523C57">
      <w:pPr>
        <w:jc w:val="both"/>
        <w:rPr>
          <w:rFonts w:asciiTheme="minorHAnsi" w:eastAsia="Times New Roman" w:hAnsiTheme="minorHAnsi" w:cstheme="minorHAnsi"/>
          <w:lang w:val="ru-RU" w:eastAsia="ru-RU"/>
        </w:rPr>
      </w:pPr>
    </w:p>
    <w:p w14:paraId="2131F14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5.2.1.26.</w:t>
      </w:r>
      <w:r w:rsidRPr="009750B6">
        <w:rPr>
          <w:rFonts w:asciiTheme="minorHAnsi" w:eastAsia="Times New Roman" w:hAnsiTheme="minorHAnsi" w:cstheme="minorHAnsi"/>
          <w:lang w:val="ru-RU" w:eastAsia="ru-RU"/>
        </w:rPr>
        <w:t> Объект оценки – самолет. Капитальный ремонт проводится при налете 20.000 часов или после 5 лет эксплуатации. Сколько надо налетать ежемесячно, чтобы два события совпали?</w:t>
      </w:r>
    </w:p>
    <w:p w14:paraId="14013D8E"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EA33C7E" w14:textId="77777777" w:rsidR="00CC6002" w:rsidRPr="009750B6" w:rsidRDefault="00CC6002" w:rsidP="00523C57">
      <w:pPr>
        <w:numPr>
          <w:ilvl w:val="0"/>
          <w:numId w:val="5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w:t>
      </w:r>
    </w:p>
    <w:p w14:paraId="27546153" w14:textId="77777777" w:rsidR="00CC6002" w:rsidRPr="009750B6" w:rsidRDefault="00CC6002" w:rsidP="00523C57">
      <w:pPr>
        <w:numPr>
          <w:ilvl w:val="0"/>
          <w:numId w:val="5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4000</w:t>
      </w:r>
    </w:p>
    <w:p w14:paraId="6B2685CA" w14:textId="77777777" w:rsidR="00CC6002" w:rsidRPr="009750B6" w:rsidRDefault="00CC6002" w:rsidP="00523C57">
      <w:pPr>
        <w:numPr>
          <w:ilvl w:val="0"/>
          <w:numId w:val="5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5000</w:t>
      </w:r>
    </w:p>
    <w:p w14:paraId="3FE79204" w14:textId="77777777" w:rsidR="00CC6002" w:rsidRPr="009750B6" w:rsidRDefault="00CC6002" w:rsidP="00523C57">
      <w:pPr>
        <w:numPr>
          <w:ilvl w:val="0"/>
          <w:numId w:val="5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555</w:t>
      </w:r>
    </w:p>
    <w:p w14:paraId="31D97234" w14:textId="77777777" w:rsidR="00CC6002" w:rsidRPr="009750B6" w:rsidRDefault="00CC6002" w:rsidP="00523C57">
      <w:pPr>
        <w:numPr>
          <w:ilvl w:val="0"/>
          <w:numId w:val="57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444</w:t>
      </w:r>
    </w:p>
    <w:p w14:paraId="7DFF0B0E" w14:textId="77777777" w:rsidR="00CC6002" w:rsidRPr="009750B6" w:rsidRDefault="00CC6002" w:rsidP="00523C57">
      <w:pPr>
        <w:numPr>
          <w:ilvl w:val="0"/>
          <w:numId w:val="57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333</w:t>
      </w:r>
    </w:p>
    <w:p w14:paraId="3C5813F1" w14:textId="77777777" w:rsidR="00CC6002" w:rsidRPr="009750B6" w:rsidRDefault="00CC6002" w:rsidP="00523C57">
      <w:pPr>
        <w:jc w:val="both"/>
        <w:rPr>
          <w:rFonts w:asciiTheme="minorHAnsi" w:eastAsia="Times New Roman" w:hAnsiTheme="minorHAnsi" w:cstheme="minorHAnsi"/>
          <w:lang w:val="ru-RU" w:eastAsia="ru-RU"/>
        </w:rPr>
      </w:pPr>
    </w:p>
    <w:p w14:paraId="1A01E82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5.2.1.27.</w:t>
      </w:r>
      <w:r w:rsidRPr="009750B6">
        <w:rPr>
          <w:rFonts w:asciiTheme="minorHAnsi" w:eastAsia="Times New Roman" w:hAnsiTheme="minorHAnsi" w:cstheme="minorHAnsi"/>
          <w:lang w:val="ru-RU" w:eastAsia="ru-RU"/>
        </w:rPr>
        <w:t> Объект оценки – грузовой автомобиль с пробегом 600 тыс. км и возрастом 8 лет. Стоимость нового аналога 1200 тыс. руб. Утилизационная стоимость объекта оценки 400 тыс. руб. Физический износ рассчитывается по формуле Иф = 1 - exp(-ɷ). Зависимость ɷ для расчета износа для данного автомобиля производится по ф-ле: ɷ = 0,1*В + 0,003*П, где П - пробег, в тыс. км, а В - возраст транспортного средства в годах. Определить рыночную стоимость объекта оценки.</w:t>
      </w:r>
    </w:p>
    <w:p w14:paraId="56332330"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2D9C32E" w14:textId="77777777" w:rsidR="00CC6002" w:rsidRPr="009750B6" w:rsidRDefault="00CC6002" w:rsidP="00523C57">
      <w:pPr>
        <w:numPr>
          <w:ilvl w:val="0"/>
          <w:numId w:val="57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400 000</w:t>
      </w:r>
    </w:p>
    <w:p w14:paraId="77216DE9" w14:textId="77777777" w:rsidR="00CC6002" w:rsidRPr="009750B6" w:rsidRDefault="00CC6002" w:rsidP="00523C57">
      <w:pPr>
        <w:numPr>
          <w:ilvl w:val="0"/>
          <w:numId w:val="5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89 100</w:t>
      </w:r>
    </w:p>
    <w:p w14:paraId="5882784F" w14:textId="77777777" w:rsidR="00CC6002" w:rsidRPr="009750B6" w:rsidRDefault="00CC6002" w:rsidP="00523C57">
      <w:pPr>
        <w:numPr>
          <w:ilvl w:val="0"/>
          <w:numId w:val="5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249 000</w:t>
      </w:r>
    </w:p>
    <w:p w14:paraId="204E586D" w14:textId="77777777" w:rsidR="00CC6002" w:rsidRPr="009750B6" w:rsidRDefault="00CC6002" w:rsidP="00523C57">
      <w:pPr>
        <w:numPr>
          <w:ilvl w:val="0"/>
          <w:numId w:val="57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100 000</w:t>
      </w:r>
    </w:p>
    <w:p w14:paraId="78A30C62" w14:textId="77777777" w:rsidR="00CC6002" w:rsidRPr="009750B6" w:rsidRDefault="00CC6002" w:rsidP="00523C57">
      <w:pPr>
        <w:jc w:val="both"/>
        <w:rPr>
          <w:rFonts w:asciiTheme="minorHAnsi" w:eastAsia="Times New Roman" w:hAnsiTheme="minorHAnsi" w:cstheme="minorHAnsi"/>
          <w:lang w:val="ru-RU" w:eastAsia="ru-RU"/>
        </w:rPr>
      </w:pPr>
    </w:p>
    <w:p w14:paraId="221F140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5.2.1.28.</w:t>
      </w:r>
      <w:r w:rsidRPr="009750B6">
        <w:rPr>
          <w:rFonts w:asciiTheme="minorHAnsi" w:eastAsia="Times New Roman" w:hAnsiTheme="minorHAnsi" w:cstheme="minorHAnsi"/>
          <w:lang w:val="ru-RU" w:eastAsia="ru-RU"/>
        </w:rPr>
        <w:t> Нормативный налет самолета – 30 000 часов. Налет объекта оценки 12 500 часов. Каждые 2 000 часов налета требуется проведение капремонта двигателя. Стоимость капремонта составляет 25% от стоимости нового самолета. Определите износ объекта.</w:t>
      </w:r>
    </w:p>
    <w:p w14:paraId="1D50E15C" w14:textId="77777777" w:rsidR="00BC58D0" w:rsidRPr="009750B6" w:rsidRDefault="00BC58D0"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2E24776" w14:textId="77777777" w:rsidR="00CC6002" w:rsidRPr="009750B6" w:rsidRDefault="00CC6002" w:rsidP="00523C57">
      <w:pPr>
        <w:numPr>
          <w:ilvl w:val="0"/>
          <w:numId w:val="5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p w14:paraId="7DDC46D1" w14:textId="77777777" w:rsidR="00CC6002" w:rsidRPr="009750B6" w:rsidRDefault="00CC6002" w:rsidP="00523C57">
      <w:pPr>
        <w:numPr>
          <w:ilvl w:val="0"/>
          <w:numId w:val="5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p w14:paraId="0695AEAC" w14:textId="77777777" w:rsidR="00CC6002" w:rsidRPr="009750B6" w:rsidRDefault="00CC6002" w:rsidP="00523C57">
      <w:pPr>
        <w:numPr>
          <w:ilvl w:val="0"/>
          <w:numId w:val="57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37,5%</w:t>
      </w:r>
    </w:p>
    <w:p w14:paraId="375AC1F2" w14:textId="77777777" w:rsidR="00CC6002" w:rsidRPr="009750B6" w:rsidRDefault="00CC6002" w:rsidP="00523C57">
      <w:pPr>
        <w:numPr>
          <w:ilvl w:val="0"/>
          <w:numId w:val="57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31,3%</w:t>
      </w:r>
    </w:p>
    <w:p w14:paraId="2FCF2301" w14:textId="77777777" w:rsidR="00CC6002" w:rsidRPr="009750B6" w:rsidRDefault="00CC6002" w:rsidP="00523C57">
      <w:pPr>
        <w:jc w:val="both"/>
        <w:rPr>
          <w:rFonts w:asciiTheme="minorHAnsi" w:eastAsia="Times New Roman" w:hAnsiTheme="minorHAnsi" w:cstheme="minorHAnsi"/>
          <w:lang w:val="ru-RU" w:eastAsia="ru-RU"/>
        </w:rPr>
      </w:pPr>
    </w:p>
    <w:p w14:paraId="387E98C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5.2.1.29.</w:t>
      </w:r>
      <w:r w:rsidRPr="009750B6">
        <w:rPr>
          <w:rFonts w:asciiTheme="minorHAnsi" w:eastAsia="Times New Roman" w:hAnsiTheme="minorHAnsi" w:cstheme="minorHAnsi"/>
          <w:lang w:val="ru-RU" w:eastAsia="ru-RU"/>
        </w:rPr>
        <w:t> Определить рыночную стоимость дробилки по состоянию на 30.05.2017 г. Страна производитель – Германия. Индекс евростата с 2000 по 2010 год - 1,84, индекс с 2000 по 2017 г. - 2.27. Курс на 30.05.2010 – 32 рубля/евро, на 30.05.2017 – 58 руб./евро. Дробилка приобретена 30.05.2010 г. за 450 000 евро. На условиях FCA (перевозка оплачена до терминала таможни в Германии и включает экспортные таможенные пошлины). Затраты на доставку и ввод в эксплуатацию составляют 30% от цены оборудования. Импортная пошлина 8%.</w:t>
      </w:r>
    </w:p>
    <w:p w14:paraId="6BB80C11" w14:textId="77777777" w:rsidR="00CC6002" w:rsidRPr="009750B6" w:rsidRDefault="00CC6002" w:rsidP="00523C57">
      <w:pPr>
        <w:jc w:val="both"/>
        <w:rPr>
          <w:rFonts w:asciiTheme="minorHAnsi" w:eastAsia="Times New Roman" w:hAnsiTheme="minorHAnsi" w:cstheme="minorHAnsi"/>
          <w:lang w:val="ru-RU" w:eastAsia="ru-RU"/>
        </w:rPr>
      </w:pPr>
    </w:p>
    <w:p w14:paraId="0EB3D919" w14:textId="56BF506F"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5.2.1.30.</w:t>
      </w:r>
      <w:r w:rsidR="00252D9D" w:rsidRPr="009750B6">
        <w:rPr>
          <w:rFonts w:asciiTheme="minorHAnsi" w:eastAsia="Times New Roman" w:hAnsiTheme="minorHAnsi" w:cstheme="minorHAnsi"/>
          <w:lang w:val="ru-RU" w:eastAsia="ru-RU"/>
        </w:rPr>
        <w:t xml:space="preserve"> Определить рыночную стоимость самосвала «КАМАЗ». Цены предложения первого аналога – 1,3 млн руб., второго аналога – 1,42 млн руб. Корректировка на торг 7%. Имущественный комплекс предприятия-балансодержателя объекта оценки имеет экономическое устаревание 20%.</w:t>
      </w:r>
    </w:p>
    <w:p w14:paraId="249C3D5F"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8EB1C36" w14:textId="77777777" w:rsidR="00CC6002" w:rsidRPr="009750B6" w:rsidRDefault="00CC6002" w:rsidP="00523C57">
      <w:pPr>
        <w:numPr>
          <w:ilvl w:val="0"/>
          <w:numId w:val="5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 млн руб.</w:t>
      </w:r>
    </w:p>
    <w:p w14:paraId="0EA60E06" w14:textId="77777777" w:rsidR="00CC6002" w:rsidRPr="009750B6" w:rsidRDefault="00CC6002" w:rsidP="00523C57">
      <w:pPr>
        <w:numPr>
          <w:ilvl w:val="0"/>
          <w:numId w:val="57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1,26 млн руб.</w:t>
      </w:r>
    </w:p>
    <w:p w14:paraId="1374BDD2" w14:textId="77777777" w:rsidR="00CC6002" w:rsidRPr="009750B6" w:rsidRDefault="00CC6002" w:rsidP="00523C57">
      <w:pPr>
        <w:numPr>
          <w:ilvl w:val="0"/>
          <w:numId w:val="5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1,22 млн руб.</w:t>
      </w:r>
    </w:p>
    <w:p w14:paraId="00A2D944" w14:textId="77777777" w:rsidR="00CC6002" w:rsidRPr="009750B6" w:rsidRDefault="00CC6002" w:rsidP="00523C57">
      <w:pPr>
        <w:numPr>
          <w:ilvl w:val="0"/>
          <w:numId w:val="57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1,01 млн руб.</w:t>
      </w:r>
    </w:p>
    <w:p w14:paraId="0275AD1F" w14:textId="77777777" w:rsidR="00CC6002" w:rsidRPr="009750B6" w:rsidRDefault="00CC6002" w:rsidP="00523C57">
      <w:pPr>
        <w:jc w:val="both"/>
        <w:rPr>
          <w:rFonts w:asciiTheme="minorHAnsi" w:eastAsia="Times New Roman" w:hAnsiTheme="minorHAnsi" w:cstheme="minorHAnsi"/>
          <w:lang w:val="ru-RU" w:eastAsia="ru-RU"/>
        </w:rPr>
      </w:pPr>
    </w:p>
    <w:p w14:paraId="777F2034" w14:textId="77777777" w:rsidR="008302E1"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5.2.1.31.</w:t>
      </w:r>
      <w:r w:rsidRPr="009750B6">
        <w:rPr>
          <w:rFonts w:asciiTheme="minorHAnsi" w:eastAsia="Times New Roman" w:hAnsiTheme="minorHAnsi" w:cstheme="minorHAnsi"/>
          <w:lang w:val="ru-RU" w:eastAsia="ru-RU"/>
        </w:rPr>
        <w:t> Объект построен и введен в эксплуатацию в 2010 году. Срок службы объекта - 25 лет. Оценка проводится по состоянию на 2018 год. В ходе проведения работ по оценке было выявлено, что эффективный возраст оцениваемого объекта составляет 12 лет. Определить оставшийся срок службы объекта на момент оценки</w:t>
      </w:r>
    </w:p>
    <w:p w14:paraId="63035B1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2CA7E1D" w14:textId="77777777" w:rsidR="00CC6002" w:rsidRPr="009750B6" w:rsidRDefault="00CC6002" w:rsidP="00523C57">
      <w:pPr>
        <w:numPr>
          <w:ilvl w:val="0"/>
          <w:numId w:val="5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 лет</w:t>
      </w:r>
    </w:p>
    <w:p w14:paraId="7D54E291" w14:textId="77777777" w:rsidR="00CC6002" w:rsidRPr="009750B6" w:rsidRDefault="00CC6002" w:rsidP="00523C57">
      <w:pPr>
        <w:numPr>
          <w:ilvl w:val="0"/>
          <w:numId w:val="57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 лет</w:t>
      </w:r>
    </w:p>
    <w:p w14:paraId="3C84D22E" w14:textId="77777777" w:rsidR="00CC6002" w:rsidRPr="009750B6" w:rsidRDefault="00CC6002" w:rsidP="00523C57">
      <w:pPr>
        <w:numPr>
          <w:ilvl w:val="0"/>
          <w:numId w:val="5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 лет</w:t>
      </w:r>
    </w:p>
    <w:p w14:paraId="4E801224" w14:textId="77777777" w:rsidR="00CC6002" w:rsidRPr="009750B6" w:rsidRDefault="00CC6002" w:rsidP="00523C57">
      <w:pPr>
        <w:numPr>
          <w:ilvl w:val="0"/>
          <w:numId w:val="5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лет</w:t>
      </w:r>
    </w:p>
    <w:p w14:paraId="2244CA58" w14:textId="77777777" w:rsidR="00CC6002" w:rsidRPr="009750B6" w:rsidRDefault="00CC6002" w:rsidP="00523C57">
      <w:pPr>
        <w:jc w:val="both"/>
        <w:rPr>
          <w:rFonts w:asciiTheme="minorHAnsi" w:eastAsia="Times New Roman" w:hAnsiTheme="minorHAnsi" w:cstheme="minorHAnsi"/>
          <w:lang w:val="ru-RU" w:eastAsia="ru-RU"/>
        </w:rPr>
      </w:pPr>
    </w:p>
    <w:p w14:paraId="44134E96"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5.2.1.32.</w:t>
      </w:r>
      <w:r w:rsidRPr="009750B6">
        <w:rPr>
          <w:rFonts w:asciiTheme="minorHAnsi" w:eastAsia="Times New Roman" w:hAnsiTheme="minorHAnsi" w:cstheme="minorHAnsi"/>
          <w:lang w:val="ru-RU" w:eastAsia="ru-RU"/>
        </w:rPr>
        <w:t> Определить совокупный износ у объекта на дату оценки, если он был куплен новым за 125 000 ден.ед., а на дату оценки продан за 95 000 ден.ед.?</w:t>
      </w:r>
    </w:p>
    <w:p w14:paraId="33BAA84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AD7B40C" w14:textId="77777777" w:rsidR="00CC6002" w:rsidRPr="009750B6" w:rsidRDefault="00CC6002" w:rsidP="00523C57">
      <w:pPr>
        <w:numPr>
          <w:ilvl w:val="0"/>
          <w:numId w:val="5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76%</w:t>
      </w:r>
    </w:p>
    <w:p w14:paraId="6022DF90" w14:textId="77777777" w:rsidR="00CC6002" w:rsidRPr="009750B6" w:rsidRDefault="00CC6002" w:rsidP="00523C57">
      <w:pPr>
        <w:numPr>
          <w:ilvl w:val="0"/>
          <w:numId w:val="5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p w14:paraId="34E781C9" w14:textId="77777777" w:rsidR="00CC6002" w:rsidRPr="009750B6" w:rsidRDefault="00CC6002" w:rsidP="00523C57">
      <w:pPr>
        <w:numPr>
          <w:ilvl w:val="0"/>
          <w:numId w:val="5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w:t>
      </w:r>
    </w:p>
    <w:p w14:paraId="306ADA21" w14:textId="77777777" w:rsidR="00CC6002" w:rsidRPr="009750B6" w:rsidRDefault="00CC6002" w:rsidP="00523C57">
      <w:pPr>
        <w:numPr>
          <w:ilvl w:val="0"/>
          <w:numId w:val="57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30 000 ден.ед.</w:t>
      </w:r>
    </w:p>
    <w:p w14:paraId="0E3F033A" w14:textId="77777777" w:rsidR="00CC6002" w:rsidRPr="009750B6" w:rsidRDefault="00CC6002" w:rsidP="00523C57">
      <w:pPr>
        <w:numPr>
          <w:ilvl w:val="0"/>
          <w:numId w:val="5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35 000 ден.ед.</w:t>
      </w:r>
    </w:p>
    <w:p w14:paraId="226B7661" w14:textId="77777777" w:rsidR="00CC6002" w:rsidRPr="009750B6" w:rsidRDefault="00CC6002" w:rsidP="00523C57">
      <w:pPr>
        <w:numPr>
          <w:ilvl w:val="0"/>
          <w:numId w:val="5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40 000 ден.ед.</w:t>
      </w:r>
    </w:p>
    <w:p w14:paraId="0FA92475" w14:textId="77777777" w:rsidR="00CC6002" w:rsidRPr="009750B6" w:rsidRDefault="00CC6002" w:rsidP="00523C57">
      <w:pPr>
        <w:rPr>
          <w:rFonts w:asciiTheme="minorHAnsi" w:eastAsia="Times New Roman" w:hAnsiTheme="minorHAnsi" w:cstheme="minorHAnsi"/>
          <w:lang w:val="ru-RU" w:eastAsia="ru-RU"/>
        </w:rPr>
      </w:pPr>
    </w:p>
    <w:p w14:paraId="66E85F57"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5.2.1.33.</w:t>
      </w:r>
      <w:r w:rsidRPr="009750B6">
        <w:rPr>
          <w:rFonts w:asciiTheme="minorHAnsi" w:eastAsia="Times New Roman" w:hAnsiTheme="minorHAnsi" w:cstheme="minorHAnsi"/>
          <w:lang w:val="ru-RU" w:eastAsia="ru-RU"/>
        </w:rPr>
        <w:t> Предприятие в 2006 году приобрело станок с производительностью 100 деталей/час за 200 000 руб. Затем в связи с неправильной эксплуатацией производительность снизилась до 80 деталей в час. Нормативный срок эксплуатации 25 лет. Определить затраты на воспроизводство с учетом всех видов износа и устареваний по состоянию на 2017 год. Необходимо применить коэффициент торможения на «производительность». В 2017 году предлагался аналог за 250 000 рублей с производительностью 60 деталей в час. В 2006 году предлагались два аналога 170 000 и 250 040 рублей производительностью 70 и 120 деталей в час соответственно. Округлить до сотен.</w:t>
      </w:r>
    </w:p>
    <w:p w14:paraId="7B9E675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6EF738A" w14:textId="77777777" w:rsidR="00CC6002" w:rsidRPr="009750B6" w:rsidRDefault="00CC6002" w:rsidP="00523C57">
      <w:pPr>
        <w:numPr>
          <w:ilvl w:val="0"/>
          <w:numId w:val="5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113 900</w:t>
      </w:r>
    </w:p>
    <w:p w14:paraId="2B301D39" w14:textId="77777777" w:rsidR="00CC6002" w:rsidRPr="009750B6" w:rsidRDefault="00CC6002" w:rsidP="00523C57">
      <w:pPr>
        <w:numPr>
          <w:ilvl w:val="0"/>
          <w:numId w:val="57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172 000</w:t>
      </w:r>
    </w:p>
    <w:p w14:paraId="6FDDCE00" w14:textId="77777777" w:rsidR="00CC6002" w:rsidRPr="009750B6" w:rsidRDefault="00CC6002" w:rsidP="00523C57">
      <w:pPr>
        <w:numPr>
          <w:ilvl w:val="0"/>
          <w:numId w:val="5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201 800</w:t>
      </w:r>
    </w:p>
    <w:p w14:paraId="2B34BBFB" w14:textId="77777777" w:rsidR="00CC6002" w:rsidRPr="009750B6" w:rsidRDefault="00CC6002" w:rsidP="00523C57">
      <w:pPr>
        <w:numPr>
          <w:ilvl w:val="0"/>
          <w:numId w:val="5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307 200</w:t>
      </w:r>
    </w:p>
    <w:p w14:paraId="211C47E7" w14:textId="77777777" w:rsidR="00CC6002" w:rsidRPr="009750B6" w:rsidRDefault="00CC6002" w:rsidP="00523C57">
      <w:pPr>
        <w:jc w:val="both"/>
        <w:rPr>
          <w:rFonts w:asciiTheme="minorHAnsi" w:eastAsia="Times New Roman" w:hAnsiTheme="minorHAnsi" w:cstheme="minorHAnsi"/>
          <w:lang w:val="ru-RU" w:eastAsia="ru-RU"/>
        </w:rPr>
      </w:pPr>
    </w:p>
    <w:p w14:paraId="54FF39D7"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5.2.1.34.</w:t>
      </w:r>
      <w:r w:rsidRPr="009750B6">
        <w:rPr>
          <w:rFonts w:asciiTheme="minorHAnsi" w:eastAsia="Times New Roman" w:hAnsiTheme="minorHAnsi" w:cstheme="minorHAnsi"/>
          <w:lang w:val="ru-RU" w:eastAsia="ru-RU"/>
        </w:rPr>
        <w:t> В 2012 году предприятием была приобретена новая гидротурбина за 2 000 000 долларов США. Курс доллара к рублю по состоянию на дату приобретения был равен 32 руб./долл.</w:t>
      </w:r>
      <w:r w:rsidR="00ED6B4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США. Определите затраты на воспроизводство данной гидротурбины в рублях, по состоянию на дату оценки, при условии, что курс доллара к рублю на дату оценки был равен 61 руб./долл.</w:t>
      </w:r>
      <w:r w:rsidR="00ED6B48"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США, а индекс роста цен в США на подобные активы с 2012 по дату оценки составил 1,05.</w:t>
      </w:r>
    </w:p>
    <w:p w14:paraId="5E5ACD89"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8BF834" w14:textId="77777777" w:rsidR="00CC6002" w:rsidRPr="009750B6" w:rsidRDefault="00CC6002" w:rsidP="00523C57">
      <w:pPr>
        <w:numPr>
          <w:ilvl w:val="0"/>
          <w:numId w:val="5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64 000 000</w:t>
      </w:r>
    </w:p>
    <w:p w14:paraId="00BDD144" w14:textId="77777777" w:rsidR="00CC6002" w:rsidRPr="009750B6" w:rsidRDefault="00CC6002" w:rsidP="00523C57">
      <w:pPr>
        <w:numPr>
          <w:ilvl w:val="0"/>
          <w:numId w:val="5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67 200 000</w:t>
      </w:r>
    </w:p>
    <w:p w14:paraId="0D11C02C" w14:textId="77777777" w:rsidR="00CC6002" w:rsidRPr="009750B6" w:rsidRDefault="00CC6002" w:rsidP="00523C57">
      <w:pPr>
        <w:numPr>
          <w:ilvl w:val="0"/>
          <w:numId w:val="5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122 000 000</w:t>
      </w:r>
    </w:p>
    <w:p w14:paraId="7D0620BD" w14:textId="77777777" w:rsidR="00CC6002" w:rsidRPr="009750B6" w:rsidRDefault="00CC6002" w:rsidP="00523C57">
      <w:pPr>
        <w:numPr>
          <w:ilvl w:val="0"/>
          <w:numId w:val="57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128 100 000</w:t>
      </w:r>
    </w:p>
    <w:p w14:paraId="6F22E64F" w14:textId="77777777" w:rsidR="00CC6002" w:rsidRPr="009750B6" w:rsidRDefault="00CC6002" w:rsidP="00523C57">
      <w:pPr>
        <w:jc w:val="both"/>
        <w:rPr>
          <w:rFonts w:asciiTheme="minorHAnsi" w:eastAsia="Times New Roman" w:hAnsiTheme="minorHAnsi" w:cstheme="minorHAnsi"/>
          <w:lang w:val="ru-RU" w:eastAsia="ru-RU"/>
        </w:rPr>
      </w:pPr>
    </w:p>
    <w:p w14:paraId="28EA5FA9"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5.2.1.35.</w:t>
      </w:r>
      <w:r w:rsidRPr="009750B6">
        <w:rPr>
          <w:rFonts w:asciiTheme="minorHAnsi" w:eastAsia="Times New Roman" w:hAnsiTheme="minorHAnsi" w:cstheme="minorHAnsi"/>
          <w:lang w:val="ru-RU" w:eastAsia="ru-RU"/>
        </w:rPr>
        <w:t> Первоначальная балансовая стоимость компрессора по состоянию на дату приобретения актива - 01.01.2010 - составляет 2 000 000 рублей. Нормативный срок службы и эффективный возраст компрессора составляют 15 и 8 лет соответственно. Определите рыночную стоимость данного основного средства по состоянию на дату оценки - 01.01.2015 - при условии, что индекс Росстата для похожего оборудования с даты приобретения по дату оценки составил 1,344.</w:t>
      </w:r>
    </w:p>
    <w:p w14:paraId="42648CB8"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6773CC5" w14:textId="77777777" w:rsidR="00CC6002" w:rsidRPr="009750B6" w:rsidRDefault="00CC6002" w:rsidP="00523C57">
      <w:pPr>
        <w:numPr>
          <w:ilvl w:val="0"/>
          <w:numId w:val="5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896 000 руб.</w:t>
      </w:r>
    </w:p>
    <w:p w14:paraId="476327CF" w14:textId="77777777" w:rsidR="00CC6002" w:rsidRPr="009750B6" w:rsidRDefault="00CC6002" w:rsidP="00523C57">
      <w:pPr>
        <w:numPr>
          <w:ilvl w:val="0"/>
          <w:numId w:val="57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1 254 400 руб.</w:t>
      </w:r>
    </w:p>
    <w:p w14:paraId="41FB0CA9" w14:textId="77777777" w:rsidR="00CC6002" w:rsidRPr="009750B6" w:rsidRDefault="00CC6002" w:rsidP="00523C57">
      <w:pPr>
        <w:numPr>
          <w:ilvl w:val="0"/>
          <w:numId w:val="5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1 433 600 руб.</w:t>
      </w:r>
    </w:p>
    <w:p w14:paraId="57218EC7" w14:textId="77777777" w:rsidR="00CC6002" w:rsidRPr="009750B6" w:rsidRDefault="00CC6002" w:rsidP="00523C57">
      <w:pPr>
        <w:numPr>
          <w:ilvl w:val="0"/>
          <w:numId w:val="57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1 792 000 руб.</w:t>
      </w:r>
    </w:p>
    <w:p w14:paraId="3D6F4AE6" w14:textId="77777777" w:rsidR="00CC6002" w:rsidRPr="009750B6" w:rsidRDefault="00CC6002" w:rsidP="00523C57">
      <w:pPr>
        <w:rPr>
          <w:rFonts w:asciiTheme="minorHAnsi" w:eastAsia="Times New Roman" w:hAnsiTheme="minorHAnsi" w:cstheme="minorHAnsi"/>
          <w:lang w:val="ru-RU" w:eastAsia="ru-RU"/>
        </w:rPr>
      </w:pPr>
    </w:p>
    <w:p w14:paraId="719934E4"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5.2.1.36.</w:t>
      </w:r>
      <w:r w:rsidRPr="009750B6">
        <w:rPr>
          <w:rFonts w:asciiTheme="minorHAnsi" w:eastAsia="Times New Roman" w:hAnsiTheme="minorHAnsi" w:cstheme="minorHAnsi"/>
          <w:lang w:val="ru-RU" w:eastAsia="ru-RU"/>
        </w:rPr>
        <w:t> Определите физический износ машины после капитального ремонта. Физический износ машины до капитального ремонта составляет 75% и равномерен для всех деталей. В ходе капитального ремонта были заменены 3 агрегата, удельный вес которых в стоимости машины составляет 20% от стоимости новой машины.</w:t>
      </w:r>
    </w:p>
    <w:p w14:paraId="1D8EF8C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0EABE24" w14:textId="77777777" w:rsidR="00CC6002" w:rsidRPr="009750B6" w:rsidRDefault="00CC6002" w:rsidP="00523C57">
      <w:pPr>
        <w:numPr>
          <w:ilvl w:val="0"/>
          <w:numId w:val="5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p w14:paraId="188D285F" w14:textId="77777777" w:rsidR="00CC6002" w:rsidRPr="009750B6" w:rsidRDefault="00CC6002" w:rsidP="00523C57">
      <w:pPr>
        <w:numPr>
          <w:ilvl w:val="0"/>
          <w:numId w:val="58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60%</w:t>
      </w:r>
    </w:p>
    <w:p w14:paraId="7A528E50" w14:textId="77777777" w:rsidR="00CC6002" w:rsidRPr="009750B6" w:rsidRDefault="00CC6002" w:rsidP="00523C57">
      <w:pPr>
        <w:numPr>
          <w:ilvl w:val="0"/>
          <w:numId w:val="5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w:t>
      </w:r>
    </w:p>
    <w:p w14:paraId="4C2A900B" w14:textId="77777777" w:rsidR="00CC6002" w:rsidRPr="009750B6" w:rsidRDefault="00CC6002" w:rsidP="00523C57">
      <w:pPr>
        <w:numPr>
          <w:ilvl w:val="0"/>
          <w:numId w:val="5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80%</w:t>
      </w:r>
    </w:p>
    <w:p w14:paraId="17E4CEF0" w14:textId="77777777" w:rsidR="00CC6002" w:rsidRPr="009750B6" w:rsidRDefault="00CC6002" w:rsidP="00523C57">
      <w:pPr>
        <w:jc w:val="both"/>
        <w:rPr>
          <w:rFonts w:asciiTheme="minorHAnsi" w:eastAsia="Times New Roman" w:hAnsiTheme="minorHAnsi" w:cstheme="minorHAnsi"/>
          <w:lang w:val="ru-RU" w:eastAsia="ru-RU"/>
        </w:rPr>
      </w:pPr>
    </w:p>
    <w:p w14:paraId="3FE397F7" w14:textId="77777777" w:rsidR="00F8721C"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5.2.1.37.</w:t>
      </w:r>
      <w:r w:rsidRPr="009750B6">
        <w:rPr>
          <w:rFonts w:asciiTheme="minorHAnsi" w:eastAsia="Times New Roman" w:hAnsiTheme="minorHAnsi" w:cstheme="minorHAnsi"/>
          <w:lang w:val="ru-RU" w:eastAsia="ru-RU"/>
        </w:rPr>
        <w:t> 4 балла.</w:t>
      </w:r>
    </w:p>
    <w:p w14:paraId="1949C336"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Стоимость приобретения у завода-изготовителя производственной линии А, показатель производительности которой равен 50 000 единиц в год, составляет 4 100 000 евро без НДС; стоимость приобретения производственной линии Б с производительностью 40 000 единиц в год - 3 400 000 евро без НДС. Определите затраты на замещение (без НДС) смонтированной линии </w:t>
      </w:r>
      <w:r w:rsidR="00091852" w:rsidRPr="009750B6">
        <w:rPr>
          <w:rFonts w:asciiTheme="minorHAnsi" w:eastAsia="Times New Roman" w:hAnsiTheme="minorHAnsi" w:cstheme="minorHAnsi"/>
          <w:lang w:val="ru-RU" w:eastAsia="ru-RU"/>
        </w:rPr>
        <w:t>с</w:t>
      </w:r>
      <w:r w:rsidRPr="009750B6">
        <w:rPr>
          <w:rFonts w:asciiTheme="minorHAnsi" w:eastAsia="Times New Roman" w:hAnsiTheme="minorHAnsi" w:cstheme="minorHAnsi"/>
          <w:lang w:val="ru-RU" w:eastAsia="ru-RU"/>
        </w:rPr>
        <w:t xml:space="preserve"> производительностью 60 000 единиц в год с использованием коэффициента торможения, а также при условии, что прямые расходы для данных активов составляют 32% от стоимости приобретения.</w:t>
      </w:r>
    </w:p>
    <w:p w14:paraId="3DD2B859"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7F6FDFB" w14:textId="77777777" w:rsidR="00CC6002" w:rsidRPr="009750B6" w:rsidRDefault="00CC6002" w:rsidP="00523C57">
      <w:pPr>
        <w:numPr>
          <w:ilvl w:val="0"/>
          <w:numId w:val="5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6 161 057 евро</w:t>
      </w:r>
    </w:p>
    <w:p w14:paraId="397A633F" w14:textId="77777777" w:rsidR="00CC6002" w:rsidRPr="009750B6" w:rsidRDefault="00CC6002" w:rsidP="00523C57">
      <w:pPr>
        <w:numPr>
          <w:ilvl w:val="0"/>
          <w:numId w:val="58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6 306 505 евро</w:t>
      </w:r>
    </w:p>
    <w:p w14:paraId="273E324B" w14:textId="77777777" w:rsidR="00CC6002" w:rsidRPr="009750B6" w:rsidRDefault="00CC6002" w:rsidP="00523C57">
      <w:pPr>
        <w:numPr>
          <w:ilvl w:val="0"/>
          <w:numId w:val="5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6 452 743 евро</w:t>
      </w:r>
    </w:p>
    <w:p w14:paraId="181C28E3" w14:textId="77777777" w:rsidR="00CC6002" w:rsidRPr="009750B6" w:rsidRDefault="00CC6002" w:rsidP="00523C57">
      <w:pPr>
        <w:numPr>
          <w:ilvl w:val="0"/>
          <w:numId w:val="5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6 725 685 евро</w:t>
      </w:r>
    </w:p>
    <w:p w14:paraId="0B594471" w14:textId="77777777" w:rsidR="00CC6002" w:rsidRPr="009750B6" w:rsidRDefault="00CC6002" w:rsidP="00523C57">
      <w:pPr>
        <w:rPr>
          <w:rFonts w:asciiTheme="minorHAnsi" w:eastAsia="Times New Roman" w:hAnsiTheme="minorHAnsi" w:cstheme="minorHAnsi"/>
          <w:lang w:val="ru-RU" w:eastAsia="ru-RU"/>
        </w:rPr>
      </w:pPr>
    </w:p>
    <w:p w14:paraId="7AA34A76" w14:textId="77777777" w:rsidR="008302E1"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5.2.1.38.</w:t>
      </w:r>
      <w:r w:rsidRPr="009750B6">
        <w:rPr>
          <w:rFonts w:asciiTheme="minorHAnsi" w:eastAsia="Times New Roman" w:hAnsiTheme="minorHAnsi" w:cstheme="minorHAnsi"/>
          <w:lang w:val="ru-RU" w:eastAsia="ru-RU"/>
        </w:rPr>
        <w:t> 4 балла.</w:t>
      </w:r>
    </w:p>
    <w:p w14:paraId="656C7F89" w14:textId="77777777" w:rsidR="00091852" w:rsidRPr="009750B6" w:rsidRDefault="002A32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Предприятие заказало сборочную линию в США за 20 млн долларов без учета НДС и других косвенных налогов (на условиях EXW (склад продавца при заводе)). Масса линии 80 тонн. Доставка оплачивается отдельно и состоит из фиксированной суммы 0,5 млн долларов США и надбавки 0,1 млн долларов США за каждую дополнительную тонну оборудования массой более 50 тонн. Таможенная пошлина составляет 5% от стоимости линии (без учета доставки). Монтаж и пуско-наладка осуществлялись российскими подрядчиками, расходы составили 100 млн руб. Определить затраты на воспроизводство линии в установленном состоянии в рублях без учета НДС, если курс доллара составляет 60 руб./долл. США</w:t>
      </w:r>
      <w:r w:rsidR="00CC6002" w:rsidRPr="009750B6">
        <w:rPr>
          <w:rFonts w:asciiTheme="minorHAnsi" w:eastAsia="Times New Roman" w:hAnsiTheme="minorHAnsi" w:cstheme="minorHAnsi"/>
          <w:lang w:val="ru-RU" w:eastAsia="ru-RU"/>
        </w:rPr>
        <w:t>.</w:t>
      </w:r>
    </w:p>
    <w:p w14:paraId="0E658F8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940D376" w14:textId="77777777" w:rsidR="00CC6002" w:rsidRPr="009750B6" w:rsidRDefault="00CC6002" w:rsidP="00523C57">
      <w:pPr>
        <w:numPr>
          <w:ilvl w:val="0"/>
          <w:numId w:val="5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1 540 млн руб.</w:t>
      </w:r>
    </w:p>
    <w:p w14:paraId="76FD3B64" w14:textId="77777777" w:rsidR="00CC6002" w:rsidRPr="009750B6" w:rsidRDefault="00CC6002" w:rsidP="00523C57">
      <w:pPr>
        <w:numPr>
          <w:ilvl w:val="0"/>
          <w:numId w:val="5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1 570 млн руб</w:t>
      </w:r>
      <w:r w:rsidRPr="009750B6">
        <w:rPr>
          <w:rFonts w:asciiTheme="minorHAnsi" w:eastAsia="Times New Roman" w:hAnsiTheme="minorHAnsi" w:cstheme="minorHAnsi"/>
          <w:lang w:val="ru-RU" w:eastAsia="ru-RU"/>
        </w:rPr>
        <w:t>.</w:t>
      </w:r>
    </w:p>
    <w:p w14:paraId="6BDC7040" w14:textId="77777777" w:rsidR="00CC6002" w:rsidRPr="009750B6" w:rsidRDefault="00CC6002" w:rsidP="00523C57">
      <w:pPr>
        <w:numPr>
          <w:ilvl w:val="0"/>
          <w:numId w:val="5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1 580,5 млн руб.</w:t>
      </w:r>
    </w:p>
    <w:p w14:paraId="02CB2A16" w14:textId="77777777" w:rsidR="00CC6002" w:rsidRPr="009750B6" w:rsidRDefault="00CC6002" w:rsidP="00523C57">
      <w:pPr>
        <w:numPr>
          <w:ilvl w:val="0"/>
          <w:numId w:val="5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1 840 млн руб.</w:t>
      </w:r>
    </w:p>
    <w:p w14:paraId="471A3195" w14:textId="77777777" w:rsidR="00CC6002" w:rsidRPr="009750B6" w:rsidRDefault="00CC6002" w:rsidP="00523C57">
      <w:pPr>
        <w:numPr>
          <w:ilvl w:val="0"/>
          <w:numId w:val="58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1 870 млн руб.</w:t>
      </w:r>
    </w:p>
    <w:p w14:paraId="52ED05AF" w14:textId="77777777" w:rsidR="00CC6002" w:rsidRPr="009750B6" w:rsidRDefault="00CC6002" w:rsidP="00523C57">
      <w:pPr>
        <w:jc w:val="both"/>
        <w:rPr>
          <w:rFonts w:asciiTheme="minorHAnsi" w:eastAsia="Times New Roman" w:hAnsiTheme="minorHAnsi" w:cstheme="minorHAnsi"/>
          <w:lang w:val="ru-RU" w:eastAsia="ru-RU"/>
        </w:rPr>
      </w:pPr>
    </w:p>
    <w:p w14:paraId="69FFF246"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5.2.1.39.</w:t>
      </w:r>
      <w:r w:rsidRPr="009750B6">
        <w:rPr>
          <w:rFonts w:asciiTheme="minorHAnsi" w:eastAsia="Times New Roman" w:hAnsiTheme="minorHAnsi" w:cstheme="minorHAnsi"/>
          <w:lang w:val="ru-RU" w:eastAsia="ru-RU"/>
        </w:rPr>
        <w:t> Объект оценки - американский легковой автомобиль с пробегом 30 000 км и возрастом 2 года. Ближайший аналог - американский легковой автомобиль с аналогичным пробегом и возрастом 4 года. Стоимость нового автомобиля равна 1 000 тыс. руб. Физический износ рассчитывается по формуле Иф = 1- exp(-ɷ). Зависимость ɷ для расчета износа для легковых автомобилей американского производства: ɷ = 0,055*В + 0,003*П, а для автомобилей азиатского производства: ɷ = 0,065*В + 0,0032*П, где П - пробег, в тыс. км, а В - возраст транспортного средства в годах. Определите абсолютную поправку к цене объекта-аналога в тыс. руб., если использовать методику оценки остаточной стоимости транспортных средств с учетом технического состояния.</w:t>
      </w:r>
    </w:p>
    <w:p w14:paraId="1AFE5042"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959ABE0" w14:textId="77777777" w:rsidR="00CC6002" w:rsidRPr="009750B6" w:rsidRDefault="00CC6002" w:rsidP="00523C57">
      <w:pPr>
        <w:numPr>
          <w:ilvl w:val="0"/>
          <w:numId w:val="5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-97,2</w:t>
      </w:r>
    </w:p>
    <w:p w14:paraId="7023772E" w14:textId="77777777" w:rsidR="00CC6002" w:rsidRPr="009750B6" w:rsidRDefault="00CC6002" w:rsidP="00523C57">
      <w:pPr>
        <w:numPr>
          <w:ilvl w:val="0"/>
          <w:numId w:val="5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-85,3</w:t>
      </w:r>
    </w:p>
    <w:p w14:paraId="1BA01281" w14:textId="77777777" w:rsidR="00CC6002" w:rsidRPr="009750B6" w:rsidRDefault="00CC6002" w:rsidP="00523C57">
      <w:pPr>
        <w:numPr>
          <w:ilvl w:val="0"/>
          <w:numId w:val="5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-33,0</w:t>
      </w:r>
    </w:p>
    <w:p w14:paraId="66F29CD4" w14:textId="77777777" w:rsidR="00CC6002" w:rsidRPr="009750B6" w:rsidRDefault="00CC6002" w:rsidP="00523C57">
      <w:pPr>
        <w:numPr>
          <w:ilvl w:val="0"/>
          <w:numId w:val="5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-21,0</w:t>
      </w:r>
    </w:p>
    <w:p w14:paraId="0477532D" w14:textId="77777777" w:rsidR="00CC6002" w:rsidRPr="009750B6" w:rsidRDefault="00CC6002" w:rsidP="00523C57">
      <w:pPr>
        <w:numPr>
          <w:ilvl w:val="0"/>
          <w:numId w:val="58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85,3</w:t>
      </w:r>
    </w:p>
    <w:p w14:paraId="70BE96DF" w14:textId="77777777" w:rsidR="00CC6002" w:rsidRPr="009750B6" w:rsidRDefault="00CC6002" w:rsidP="00523C57">
      <w:pPr>
        <w:numPr>
          <w:ilvl w:val="0"/>
          <w:numId w:val="58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97,2</w:t>
      </w:r>
    </w:p>
    <w:p w14:paraId="5AAEEBAF" w14:textId="77777777" w:rsidR="00CC6002" w:rsidRPr="009750B6" w:rsidRDefault="00CC6002" w:rsidP="00523C57">
      <w:pPr>
        <w:rPr>
          <w:rFonts w:asciiTheme="minorHAnsi" w:eastAsia="Times New Roman" w:hAnsiTheme="minorHAnsi" w:cstheme="minorHAnsi"/>
          <w:lang w:val="ru-RU" w:eastAsia="ru-RU"/>
        </w:rPr>
      </w:pPr>
    </w:p>
    <w:p w14:paraId="03949063"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5.2.1.40.</w:t>
      </w:r>
      <w:r w:rsidRPr="009750B6">
        <w:rPr>
          <w:rFonts w:asciiTheme="minorHAnsi" w:eastAsia="Times New Roman" w:hAnsiTheme="minorHAnsi" w:cstheme="minorHAnsi"/>
          <w:lang w:val="ru-RU" w:eastAsia="ru-RU"/>
        </w:rPr>
        <w:t xml:space="preserve"> Определить величину функционального устаревания оборудования. Стоимость воспроизводства нового оцениваемого насоса 50000 руб., производительность по паспорту </w:t>
      </w:r>
      <w:r w:rsidRPr="009750B6">
        <w:rPr>
          <w:rFonts w:asciiTheme="minorHAnsi" w:eastAsia="Times New Roman" w:hAnsiTheme="minorHAnsi" w:cstheme="minorHAnsi"/>
          <w:lang w:val="ru-RU" w:eastAsia="ru-RU"/>
        </w:rPr>
        <w:lastRenderedPageBreak/>
        <w:t>3000 куб.м/час. В продаже имеется новая модель насоса по цене 60000 руб., производительностью 5000 куб.м/час. Коэффициент торможения по «производительности» для новой модели насоса 0,6.</w:t>
      </w:r>
    </w:p>
    <w:p w14:paraId="7573EA7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AF6185D" w14:textId="77777777" w:rsidR="00CC6002" w:rsidRPr="009750B6" w:rsidRDefault="00CC6002" w:rsidP="00523C57">
      <w:pPr>
        <w:numPr>
          <w:ilvl w:val="0"/>
          <w:numId w:val="5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28,0%</w:t>
      </w:r>
    </w:p>
    <w:p w14:paraId="4E1198DA" w14:textId="77777777" w:rsidR="00CC6002" w:rsidRPr="009750B6" w:rsidRDefault="00CC6002" w:rsidP="00523C57">
      <w:pPr>
        <w:numPr>
          <w:ilvl w:val="0"/>
          <w:numId w:val="58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11,7%</w:t>
      </w:r>
    </w:p>
    <w:p w14:paraId="1421C0C9" w14:textId="77777777" w:rsidR="00CC6002" w:rsidRPr="009750B6" w:rsidRDefault="00CC6002" w:rsidP="00523C57">
      <w:pPr>
        <w:numPr>
          <w:ilvl w:val="0"/>
          <w:numId w:val="5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9,7%</w:t>
      </w:r>
    </w:p>
    <w:p w14:paraId="6DED8D79" w14:textId="77777777" w:rsidR="00CC6002" w:rsidRPr="009750B6" w:rsidRDefault="00CC6002" w:rsidP="00523C57">
      <w:pPr>
        <w:numPr>
          <w:ilvl w:val="0"/>
          <w:numId w:val="58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p w14:paraId="4D594C79" w14:textId="77777777" w:rsidR="00CC6002" w:rsidRPr="009750B6" w:rsidRDefault="00CC6002" w:rsidP="00523C57">
      <w:pPr>
        <w:jc w:val="both"/>
        <w:rPr>
          <w:rFonts w:asciiTheme="minorHAnsi" w:eastAsia="Times New Roman" w:hAnsiTheme="minorHAnsi" w:cstheme="minorHAnsi"/>
          <w:lang w:val="ru-RU" w:eastAsia="ru-RU"/>
        </w:rPr>
      </w:pPr>
    </w:p>
    <w:p w14:paraId="75D79EF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5.2.1.41.</w:t>
      </w:r>
      <w:r w:rsidRPr="009750B6">
        <w:rPr>
          <w:rFonts w:asciiTheme="minorHAnsi" w:eastAsia="Times New Roman" w:hAnsiTheme="minorHAnsi" w:cstheme="minorHAnsi"/>
          <w:lang w:val="ru-RU" w:eastAsia="ru-RU"/>
        </w:rPr>
        <w:t> Станок с износом 35% был продан за 100000. Определить стоимость воспроизводства/замещения нового станка.</w:t>
      </w:r>
    </w:p>
    <w:p w14:paraId="6BFB325D"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EC80DB4" w14:textId="77777777" w:rsidR="00CC6002" w:rsidRPr="009750B6" w:rsidRDefault="00CC6002" w:rsidP="00523C57">
      <w:pPr>
        <w:numPr>
          <w:ilvl w:val="0"/>
          <w:numId w:val="58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135 000</w:t>
      </w:r>
    </w:p>
    <w:p w14:paraId="7BC265DD" w14:textId="77777777" w:rsidR="00CC6002" w:rsidRPr="009750B6" w:rsidRDefault="00CC6002" w:rsidP="00523C57">
      <w:pPr>
        <w:numPr>
          <w:ilvl w:val="0"/>
          <w:numId w:val="5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120 000</w:t>
      </w:r>
    </w:p>
    <w:p w14:paraId="6BCAC751" w14:textId="77777777" w:rsidR="00CC6002" w:rsidRPr="009750B6" w:rsidRDefault="00CC6002" w:rsidP="00523C57">
      <w:pPr>
        <w:numPr>
          <w:ilvl w:val="0"/>
          <w:numId w:val="58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153 846</w:t>
      </w:r>
    </w:p>
    <w:p w14:paraId="5D4D6E54" w14:textId="77777777" w:rsidR="00CC6002" w:rsidRPr="009750B6" w:rsidRDefault="00CC6002" w:rsidP="00523C57">
      <w:pPr>
        <w:numPr>
          <w:ilvl w:val="0"/>
          <w:numId w:val="5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285 714</w:t>
      </w:r>
    </w:p>
    <w:p w14:paraId="7E8E68C0" w14:textId="77777777" w:rsidR="00CC6002" w:rsidRPr="009750B6" w:rsidRDefault="00CC6002" w:rsidP="00523C57">
      <w:pPr>
        <w:rPr>
          <w:rFonts w:asciiTheme="minorHAnsi" w:eastAsia="Times New Roman" w:hAnsiTheme="minorHAnsi" w:cstheme="minorHAnsi"/>
          <w:lang w:val="ru-RU" w:eastAsia="ru-RU"/>
        </w:rPr>
      </w:pPr>
    </w:p>
    <w:p w14:paraId="38557E9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5.2.1.42.</w:t>
      </w:r>
      <w:r w:rsidRPr="009750B6">
        <w:rPr>
          <w:rFonts w:asciiTheme="minorHAnsi" w:eastAsia="Times New Roman" w:hAnsiTheme="minorHAnsi" w:cstheme="minorHAnsi"/>
          <w:lang w:val="ru-RU" w:eastAsia="ru-RU"/>
        </w:rPr>
        <w:t> Насос производительностью 6 куб м стоит на 25% дороже, чем насос производительностью 4,5 куб.м. Какую коэффициентную корректировку необходимо внести к стоимости объекта-аналога (производительностью 6 куб.м), если объект оценки производительностью 4,5 куб.м?</w:t>
      </w:r>
    </w:p>
    <w:p w14:paraId="42E655F9"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97D199C" w14:textId="77777777" w:rsidR="00CC6002" w:rsidRPr="009750B6" w:rsidRDefault="00CC6002" w:rsidP="00523C57">
      <w:pPr>
        <w:numPr>
          <w:ilvl w:val="0"/>
          <w:numId w:val="58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0,8</w:t>
      </w:r>
    </w:p>
    <w:p w14:paraId="6F4C3B94" w14:textId="77777777" w:rsidR="00CC6002" w:rsidRPr="009750B6" w:rsidRDefault="00CC6002" w:rsidP="00523C57">
      <w:pPr>
        <w:numPr>
          <w:ilvl w:val="0"/>
          <w:numId w:val="5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1,25</w:t>
      </w:r>
    </w:p>
    <w:p w14:paraId="5A9688A9" w14:textId="77777777" w:rsidR="00CC6002" w:rsidRPr="009750B6" w:rsidRDefault="00CC6002" w:rsidP="00523C57">
      <w:pPr>
        <w:numPr>
          <w:ilvl w:val="0"/>
          <w:numId w:val="5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0,75</w:t>
      </w:r>
    </w:p>
    <w:p w14:paraId="5C05AAD0" w14:textId="77777777" w:rsidR="00CC6002" w:rsidRPr="009750B6" w:rsidRDefault="00CC6002" w:rsidP="00523C57">
      <w:pPr>
        <w:numPr>
          <w:ilvl w:val="0"/>
          <w:numId w:val="5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-0,25</w:t>
      </w:r>
    </w:p>
    <w:p w14:paraId="6076CB39" w14:textId="77777777" w:rsidR="00CC6002" w:rsidRPr="009750B6" w:rsidRDefault="00CC6002" w:rsidP="00523C57">
      <w:pPr>
        <w:numPr>
          <w:ilvl w:val="0"/>
          <w:numId w:val="5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w:t>
      </w:r>
    </w:p>
    <w:p w14:paraId="485F257E" w14:textId="77777777" w:rsidR="00CC6002" w:rsidRPr="009750B6" w:rsidRDefault="00CC6002" w:rsidP="00523C57">
      <w:pPr>
        <w:rPr>
          <w:rFonts w:asciiTheme="minorHAnsi" w:eastAsia="Times New Roman" w:hAnsiTheme="minorHAnsi" w:cstheme="minorHAnsi"/>
          <w:lang w:val="ru-RU" w:eastAsia="ru-RU"/>
        </w:rPr>
      </w:pPr>
    </w:p>
    <w:p w14:paraId="052E402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5.2.1.43.</w:t>
      </w:r>
      <w:r w:rsidRPr="009750B6">
        <w:rPr>
          <w:rFonts w:asciiTheme="minorHAnsi" w:eastAsia="Times New Roman" w:hAnsiTheme="minorHAnsi" w:cstheme="minorHAnsi"/>
          <w:lang w:val="ru-RU" w:eastAsia="ru-RU"/>
        </w:rPr>
        <w:t> Предприятие приобрело оборудование за 10 млн</w:t>
      </w:r>
      <w:r w:rsidR="005E2C90"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Монтаж и пуско-наладка обошлись предприятию в 2 млн руб. При этом, часть работ по монтажу была выполнена хоз. способом, за счёт чего было сэкономлено 1 млн руб. Определить величину затрат на воспроизводство оборудования.</w:t>
      </w:r>
    </w:p>
    <w:p w14:paraId="5A6092F4"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5F2729B" w14:textId="77777777" w:rsidR="00CC6002" w:rsidRPr="009750B6" w:rsidRDefault="00CC6002" w:rsidP="00523C57">
      <w:pPr>
        <w:numPr>
          <w:ilvl w:val="0"/>
          <w:numId w:val="5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w:t>
      </w:r>
      <w:r w:rsidR="005E2C90" w:rsidRPr="009750B6">
        <w:rPr>
          <w:rFonts w:asciiTheme="minorHAnsi" w:eastAsia="Times New Roman" w:hAnsiTheme="minorHAnsi" w:cstheme="minorHAnsi"/>
          <w:lang w:val="en-US" w:eastAsia="ru-RU"/>
        </w:rPr>
        <w:t xml:space="preserve"> млн руб.</w:t>
      </w:r>
    </w:p>
    <w:p w14:paraId="01238798" w14:textId="77777777" w:rsidR="00CC6002" w:rsidRPr="009750B6" w:rsidRDefault="00CC6002" w:rsidP="00523C57">
      <w:pPr>
        <w:numPr>
          <w:ilvl w:val="0"/>
          <w:numId w:val="5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w:t>
      </w:r>
      <w:r w:rsidR="005E2C90" w:rsidRPr="009750B6">
        <w:t xml:space="preserve"> </w:t>
      </w:r>
      <w:r w:rsidR="005E2C90" w:rsidRPr="009750B6">
        <w:rPr>
          <w:rFonts w:asciiTheme="minorHAnsi" w:eastAsia="Times New Roman" w:hAnsiTheme="minorHAnsi" w:cstheme="minorHAnsi"/>
          <w:lang w:val="ru-RU" w:eastAsia="ru-RU"/>
        </w:rPr>
        <w:t>млн руб.</w:t>
      </w:r>
    </w:p>
    <w:p w14:paraId="4B15792E" w14:textId="77777777" w:rsidR="00CC6002" w:rsidRPr="009750B6" w:rsidRDefault="00CC6002" w:rsidP="00523C57">
      <w:pPr>
        <w:numPr>
          <w:ilvl w:val="0"/>
          <w:numId w:val="58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w:t>
      </w:r>
      <w:r w:rsidR="005E2C90" w:rsidRPr="009750B6">
        <w:t xml:space="preserve"> </w:t>
      </w:r>
      <w:r w:rsidR="005E2C90" w:rsidRPr="009750B6">
        <w:rPr>
          <w:rFonts w:asciiTheme="minorHAnsi" w:eastAsia="Times New Roman" w:hAnsiTheme="minorHAnsi" w:cstheme="minorHAnsi"/>
          <w:b/>
          <w:lang w:val="ru-RU" w:eastAsia="ru-RU"/>
        </w:rPr>
        <w:t>млн руб.</w:t>
      </w:r>
    </w:p>
    <w:p w14:paraId="11D6C4F0" w14:textId="77777777" w:rsidR="00CC6002" w:rsidRPr="009750B6" w:rsidRDefault="00CC6002" w:rsidP="00523C57">
      <w:pPr>
        <w:numPr>
          <w:ilvl w:val="0"/>
          <w:numId w:val="5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w:t>
      </w:r>
      <w:r w:rsidR="005E2C90" w:rsidRPr="009750B6">
        <w:t xml:space="preserve"> </w:t>
      </w:r>
      <w:r w:rsidR="005E2C90" w:rsidRPr="009750B6">
        <w:rPr>
          <w:rFonts w:asciiTheme="minorHAnsi" w:eastAsia="Times New Roman" w:hAnsiTheme="minorHAnsi" w:cstheme="minorHAnsi"/>
          <w:lang w:val="ru-RU" w:eastAsia="ru-RU"/>
        </w:rPr>
        <w:t>млн руб.</w:t>
      </w:r>
    </w:p>
    <w:p w14:paraId="774DE75A" w14:textId="77777777" w:rsidR="00CC6002" w:rsidRPr="009750B6" w:rsidRDefault="00CC6002" w:rsidP="00523C57">
      <w:pPr>
        <w:numPr>
          <w:ilvl w:val="0"/>
          <w:numId w:val="5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r w:rsidR="005E2C90" w:rsidRPr="009750B6">
        <w:t xml:space="preserve"> </w:t>
      </w:r>
      <w:r w:rsidR="005E2C90" w:rsidRPr="009750B6">
        <w:rPr>
          <w:rFonts w:asciiTheme="minorHAnsi" w:eastAsia="Times New Roman" w:hAnsiTheme="minorHAnsi" w:cstheme="minorHAnsi"/>
          <w:lang w:val="ru-RU" w:eastAsia="ru-RU"/>
        </w:rPr>
        <w:t>млн руб.</w:t>
      </w:r>
    </w:p>
    <w:p w14:paraId="02B1626F" w14:textId="77777777" w:rsidR="00CC6002" w:rsidRPr="009750B6" w:rsidRDefault="00CC6002" w:rsidP="00523C57">
      <w:pPr>
        <w:rPr>
          <w:rFonts w:asciiTheme="minorHAnsi" w:eastAsia="Times New Roman" w:hAnsiTheme="minorHAnsi" w:cstheme="minorHAnsi"/>
          <w:lang w:val="ru-RU" w:eastAsia="ru-RU"/>
        </w:rPr>
      </w:pPr>
    </w:p>
    <w:p w14:paraId="6A19DDD1"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5.2.1.44.</w:t>
      </w:r>
      <w:r w:rsidRPr="009750B6">
        <w:rPr>
          <w:rFonts w:asciiTheme="minorHAnsi" w:eastAsia="Times New Roman" w:hAnsiTheme="minorHAnsi" w:cstheme="minorHAnsi"/>
          <w:lang w:val="ru-RU" w:eastAsia="ru-RU"/>
        </w:rPr>
        <w:t> Оборудование поставлено на баланс предприятием в 2007 году. Оценщик индексным методом определил величину затрат на воспроизводство, которая составила 2 млн руб. Нормативный срок службы данного оборудования 20 лет. Оборудование имеет физический износ 90%. Также оценщиком была найдена цена на данное оборудование от завода-изготовителя, которая составила 1,5 млн руб. Затраты на монтаж оборудования определены в размере 300 тыс. руб. Других видов износа и устареваний оценщиком не выявлено. Найти рыночную стоимость оборудования по состоянию на 2017 год.</w:t>
      </w:r>
    </w:p>
    <w:p w14:paraId="7D5F7C2E"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32BFF13" w14:textId="77777777" w:rsidR="00CC6002" w:rsidRPr="009750B6" w:rsidRDefault="00CC6002" w:rsidP="00523C57">
      <w:pPr>
        <w:numPr>
          <w:ilvl w:val="0"/>
          <w:numId w:val="58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180 000</w:t>
      </w:r>
    </w:p>
    <w:p w14:paraId="59E55A3C" w14:textId="77777777" w:rsidR="00CC6002" w:rsidRPr="009750B6" w:rsidRDefault="00CC6002" w:rsidP="00523C57">
      <w:pPr>
        <w:numPr>
          <w:ilvl w:val="0"/>
          <w:numId w:val="5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200 000</w:t>
      </w:r>
    </w:p>
    <w:p w14:paraId="4EC3A3EF" w14:textId="77777777" w:rsidR="00CC6002" w:rsidRPr="009750B6" w:rsidRDefault="00CC6002" w:rsidP="00523C57">
      <w:pPr>
        <w:numPr>
          <w:ilvl w:val="0"/>
          <w:numId w:val="5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230 000</w:t>
      </w:r>
    </w:p>
    <w:p w14:paraId="4274F67E" w14:textId="77777777" w:rsidR="00CC6002" w:rsidRPr="009750B6" w:rsidRDefault="00CC6002" w:rsidP="00523C57">
      <w:pPr>
        <w:numPr>
          <w:ilvl w:val="0"/>
          <w:numId w:val="58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150 000</w:t>
      </w:r>
    </w:p>
    <w:p w14:paraId="1C21247B" w14:textId="77777777" w:rsidR="00CC6002" w:rsidRPr="009750B6" w:rsidRDefault="00CC6002" w:rsidP="00523C57">
      <w:pPr>
        <w:jc w:val="both"/>
        <w:rPr>
          <w:rFonts w:asciiTheme="minorHAnsi" w:eastAsia="Times New Roman" w:hAnsiTheme="minorHAnsi" w:cstheme="minorHAnsi"/>
          <w:lang w:val="ru-RU" w:eastAsia="ru-RU"/>
        </w:rPr>
      </w:pPr>
    </w:p>
    <w:p w14:paraId="3E813AF5"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5.2.1.45.</w:t>
      </w:r>
      <w:r w:rsidRPr="009750B6">
        <w:rPr>
          <w:rFonts w:asciiTheme="minorHAnsi" w:eastAsia="Times New Roman" w:hAnsiTheme="minorHAnsi" w:cstheme="minorHAnsi"/>
          <w:lang w:val="ru-RU" w:eastAsia="ru-RU"/>
        </w:rPr>
        <w:t> Насос приобретен в 2014 году. Оценщик методом индексации определил стоимость воспроизводства в 300 000 руб. Оценка производится в 2017 году. Эффективный возраст 8 лет, остаточный возраст 5 лет. Функциональный износ 20 %. Определить рыночную стоимость.</w:t>
      </w:r>
    </w:p>
    <w:p w14:paraId="7EBF8C49"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575D112" w14:textId="77777777" w:rsidR="00CC6002" w:rsidRPr="009750B6" w:rsidRDefault="00CC6002" w:rsidP="00523C57">
      <w:pPr>
        <w:numPr>
          <w:ilvl w:val="0"/>
          <w:numId w:val="5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55 500</w:t>
      </w:r>
    </w:p>
    <w:p w14:paraId="63E25F73" w14:textId="77777777" w:rsidR="00CC6002" w:rsidRPr="009750B6" w:rsidRDefault="00CC6002" w:rsidP="00523C57">
      <w:pPr>
        <w:numPr>
          <w:ilvl w:val="0"/>
          <w:numId w:val="58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92 300</w:t>
      </w:r>
    </w:p>
    <w:p w14:paraId="7E74BCA7" w14:textId="77777777" w:rsidR="00CC6002" w:rsidRPr="009750B6" w:rsidRDefault="00CC6002" w:rsidP="00523C57">
      <w:pPr>
        <w:numPr>
          <w:ilvl w:val="0"/>
          <w:numId w:val="5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115 500</w:t>
      </w:r>
    </w:p>
    <w:p w14:paraId="5F7658DD" w14:textId="77777777" w:rsidR="00CC6002" w:rsidRPr="009750B6" w:rsidRDefault="00CC6002" w:rsidP="00523C57">
      <w:pPr>
        <w:numPr>
          <w:ilvl w:val="0"/>
          <w:numId w:val="58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24 000</w:t>
      </w:r>
    </w:p>
    <w:p w14:paraId="5A3BFC69" w14:textId="77777777" w:rsidR="00CC6002" w:rsidRPr="009750B6" w:rsidRDefault="00CC6002" w:rsidP="00523C57">
      <w:pPr>
        <w:jc w:val="both"/>
        <w:rPr>
          <w:rFonts w:asciiTheme="minorHAnsi" w:eastAsia="Times New Roman" w:hAnsiTheme="minorHAnsi" w:cstheme="minorHAnsi"/>
          <w:lang w:val="ru-RU" w:eastAsia="ru-RU"/>
        </w:rPr>
      </w:pPr>
    </w:p>
    <w:p w14:paraId="4A4F3816"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5.2.1.46.</w:t>
      </w:r>
      <w:r w:rsidRPr="009750B6">
        <w:rPr>
          <w:rFonts w:asciiTheme="minorHAnsi" w:eastAsia="Times New Roman" w:hAnsiTheme="minorHAnsi" w:cstheme="minorHAnsi"/>
          <w:lang w:val="ru-RU" w:eastAsia="ru-RU"/>
        </w:rPr>
        <w:t> В 2012 году оборудование американского производства куплено через российского дилера за 30 000 000 руб. Доставка, монтаж, пуско-наладка осуществлялись российскими компаниями и составили 800 000 руб. Курс доллара на 2017 год – 60 руб./ долл. В 2017 году цены на СМР в России по отношению к 2012 году выросли в 5,0 раз. Цена на оборудование в США выросла в 1,75 раза. Найти стоимость воспроизводства, если курс доллара в 2012 году был 23,5 руб./доллар</w:t>
      </w:r>
      <w:r w:rsidR="00F8721C" w:rsidRPr="009750B6">
        <w:rPr>
          <w:rFonts w:asciiTheme="minorHAnsi" w:eastAsia="Times New Roman" w:hAnsiTheme="minorHAnsi" w:cstheme="minorHAnsi"/>
          <w:lang w:val="ru-RU" w:eastAsia="ru-RU"/>
        </w:rPr>
        <w:t>.</w:t>
      </w:r>
    </w:p>
    <w:p w14:paraId="5C278C11"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4354D7A" w14:textId="77777777" w:rsidR="00CC6002" w:rsidRPr="009750B6" w:rsidRDefault="00CC6002" w:rsidP="00523C57">
      <w:pPr>
        <w:numPr>
          <w:ilvl w:val="0"/>
          <w:numId w:val="59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138 042 553</w:t>
      </w:r>
    </w:p>
    <w:p w14:paraId="3BEA3157" w14:textId="77777777" w:rsidR="00CC6002" w:rsidRPr="009750B6" w:rsidRDefault="00CC6002" w:rsidP="00523C57">
      <w:pPr>
        <w:numPr>
          <w:ilvl w:val="0"/>
          <w:numId w:val="5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134 842 553</w:t>
      </w:r>
    </w:p>
    <w:p w14:paraId="22739F5D" w14:textId="77777777" w:rsidR="00CC6002" w:rsidRPr="009750B6" w:rsidRDefault="00CC6002" w:rsidP="00523C57">
      <w:pPr>
        <w:numPr>
          <w:ilvl w:val="0"/>
          <w:numId w:val="5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150 000 000</w:t>
      </w:r>
    </w:p>
    <w:p w14:paraId="48B57492" w14:textId="77777777" w:rsidR="00CC6002" w:rsidRPr="009750B6" w:rsidRDefault="00CC6002" w:rsidP="00523C57">
      <w:pPr>
        <w:numPr>
          <w:ilvl w:val="0"/>
          <w:numId w:val="59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150 800 000</w:t>
      </w:r>
    </w:p>
    <w:p w14:paraId="7445F14F" w14:textId="77777777" w:rsidR="00CC6002" w:rsidRPr="009750B6" w:rsidRDefault="00CC6002" w:rsidP="00523C57">
      <w:pPr>
        <w:jc w:val="both"/>
        <w:rPr>
          <w:rFonts w:asciiTheme="minorHAnsi" w:eastAsia="Times New Roman" w:hAnsiTheme="minorHAnsi" w:cstheme="minorHAnsi"/>
          <w:lang w:val="ru-RU" w:eastAsia="ru-RU"/>
        </w:rPr>
      </w:pPr>
    </w:p>
    <w:p w14:paraId="3A474F99"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5.2.1.47.</w:t>
      </w:r>
      <w:r w:rsidRPr="009750B6">
        <w:rPr>
          <w:rFonts w:asciiTheme="minorHAnsi" w:eastAsia="Times New Roman" w:hAnsiTheme="minorHAnsi" w:cstheme="minorHAnsi"/>
          <w:lang w:val="ru-RU" w:eastAsia="ru-RU"/>
        </w:rPr>
        <w:t> Новая линия, состоящая из блока А и Б, установлена в здании. Рыночная стоимость имущественного комплекса 1 млрд</w:t>
      </w:r>
      <w:r w:rsidR="005E2C90"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рыночная стоимость здания – 350 млн руб. Стоимость несмонтированного блока А – 250 млн руб., блока Б – 350 млн руб., затраты на монтаж 60%. Определить величину внешнего устаревания.</w:t>
      </w:r>
    </w:p>
    <w:p w14:paraId="5CC569A3"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726FE1" w14:textId="77777777" w:rsidR="00CC6002" w:rsidRPr="009750B6" w:rsidRDefault="00CC6002" w:rsidP="00523C57">
      <w:pPr>
        <w:numPr>
          <w:ilvl w:val="0"/>
          <w:numId w:val="5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w:t>
      </w:r>
    </w:p>
    <w:p w14:paraId="6D3AC029" w14:textId="77777777" w:rsidR="00CC6002" w:rsidRPr="009750B6" w:rsidRDefault="00CC6002" w:rsidP="00523C57">
      <w:pPr>
        <w:numPr>
          <w:ilvl w:val="0"/>
          <w:numId w:val="59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32%</w:t>
      </w:r>
    </w:p>
    <w:p w14:paraId="01EAD24B" w14:textId="77777777" w:rsidR="00CC6002" w:rsidRPr="009750B6" w:rsidRDefault="00CC6002" w:rsidP="00523C57">
      <w:pPr>
        <w:numPr>
          <w:ilvl w:val="0"/>
          <w:numId w:val="5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p w14:paraId="28924237" w14:textId="77777777" w:rsidR="00CC6002" w:rsidRPr="009750B6" w:rsidRDefault="00CC6002" w:rsidP="00523C57">
      <w:pPr>
        <w:numPr>
          <w:ilvl w:val="0"/>
          <w:numId w:val="59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w:t>
      </w:r>
    </w:p>
    <w:p w14:paraId="0E030FF4" w14:textId="77777777" w:rsidR="00CC6002" w:rsidRPr="009750B6" w:rsidRDefault="00CC6002" w:rsidP="00523C57">
      <w:pPr>
        <w:rPr>
          <w:rFonts w:asciiTheme="minorHAnsi" w:eastAsia="Times New Roman" w:hAnsiTheme="minorHAnsi" w:cstheme="minorHAnsi"/>
          <w:lang w:val="ru-RU" w:eastAsia="ru-RU"/>
        </w:rPr>
      </w:pPr>
    </w:p>
    <w:p w14:paraId="2687B13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5.2.1.48.</w:t>
      </w:r>
      <w:r w:rsidRPr="009750B6">
        <w:rPr>
          <w:rFonts w:asciiTheme="minorHAnsi" w:eastAsia="Times New Roman" w:hAnsiTheme="minorHAnsi" w:cstheme="minorHAnsi"/>
          <w:lang w:val="ru-RU" w:eastAsia="ru-RU"/>
        </w:rPr>
        <w:t> В 2007 г. в Германии приобретено оборудование ценой 450000 евро на условиях FCA (включает таможенные формальности). Индекс роста цен в 2007 году - 1,92  в 2017  году - 2,92. Стоимость поставки с монтажом составляет 30% (в том числе 5% таможенные платежи). Определить стоимость на дату оценки 2017 г. Курс евро на дату поставки 32,05 руб., на дату оценки 68,12 руб.</w:t>
      </w:r>
    </w:p>
    <w:p w14:paraId="3EA5B5CA"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63BCC10" w14:textId="77777777" w:rsidR="00CC6002" w:rsidRPr="009750B6" w:rsidRDefault="00CC6002" w:rsidP="00523C57">
      <w:pPr>
        <w:numPr>
          <w:ilvl w:val="0"/>
          <w:numId w:val="5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18 750 000</w:t>
      </w:r>
    </w:p>
    <w:p w14:paraId="6F107F2A" w14:textId="77777777" w:rsidR="00CC6002" w:rsidRPr="009750B6" w:rsidRDefault="00CC6002" w:rsidP="00523C57">
      <w:pPr>
        <w:numPr>
          <w:ilvl w:val="0"/>
          <w:numId w:val="5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39 850 000</w:t>
      </w:r>
    </w:p>
    <w:p w14:paraId="66EB6A1D" w14:textId="77777777" w:rsidR="00CC6002" w:rsidRPr="009750B6" w:rsidRDefault="00CC6002" w:rsidP="00523C57">
      <w:pPr>
        <w:numPr>
          <w:ilvl w:val="0"/>
          <w:numId w:val="59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60 605 500</w:t>
      </w:r>
    </w:p>
    <w:p w14:paraId="7052BE1D" w14:textId="77777777" w:rsidR="00CC6002" w:rsidRPr="009750B6" w:rsidRDefault="00CC6002" w:rsidP="00523C57">
      <w:pPr>
        <w:numPr>
          <w:ilvl w:val="0"/>
          <w:numId w:val="5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46 619 600</w:t>
      </w:r>
    </w:p>
    <w:p w14:paraId="315447BC" w14:textId="77777777" w:rsidR="00CC6002" w:rsidRPr="009750B6" w:rsidRDefault="00CC6002" w:rsidP="00523C57">
      <w:pPr>
        <w:numPr>
          <w:ilvl w:val="0"/>
          <w:numId w:val="5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62 936 500</w:t>
      </w:r>
    </w:p>
    <w:p w14:paraId="0950D20A" w14:textId="77777777" w:rsidR="00CC6002" w:rsidRPr="009750B6" w:rsidRDefault="00CC6002" w:rsidP="00523C57">
      <w:pPr>
        <w:numPr>
          <w:ilvl w:val="0"/>
          <w:numId w:val="59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58 274 500</w:t>
      </w:r>
    </w:p>
    <w:p w14:paraId="7C967BD5" w14:textId="77777777" w:rsidR="00CC6002" w:rsidRPr="009750B6" w:rsidRDefault="00CC6002" w:rsidP="00523C57">
      <w:pPr>
        <w:jc w:val="both"/>
        <w:rPr>
          <w:rFonts w:asciiTheme="minorHAnsi" w:eastAsia="Times New Roman" w:hAnsiTheme="minorHAnsi" w:cstheme="minorHAnsi"/>
          <w:lang w:val="ru-RU" w:eastAsia="ru-RU"/>
        </w:rPr>
      </w:pPr>
    </w:p>
    <w:p w14:paraId="34198F0B"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5.2.1.49.</w:t>
      </w:r>
      <w:r w:rsidR="006F2D23"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Оборудование приобретено 1 февраля 2016 г. за 100.000 руб. Поставлено на баланс и начало эксплуатироваться 1 апреля 2016г. Нормативный срок </w:t>
      </w:r>
      <w:r w:rsidR="00FD7236" w:rsidRPr="009750B6">
        <w:rPr>
          <w:rFonts w:asciiTheme="minorHAnsi" w:eastAsia="Times New Roman" w:hAnsiTheme="minorHAnsi" w:cstheme="minorHAnsi"/>
          <w:lang w:val="ru-RU" w:eastAsia="ru-RU"/>
        </w:rPr>
        <w:t xml:space="preserve">службы </w:t>
      </w:r>
      <w:r w:rsidRPr="009750B6">
        <w:rPr>
          <w:rFonts w:asciiTheme="minorHAnsi" w:eastAsia="Times New Roman" w:hAnsiTheme="minorHAnsi" w:cstheme="minorHAnsi"/>
          <w:lang w:val="ru-RU" w:eastAsia="ru-RU"/>
        </w:rPr>
        <w:t>5 лет (60</w:t>
      </w:r>
      <w:r w:rsidR="00FD723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 xml:space="preserve">мес.). </w:t>
      </w:r>
      <w:r w:rsidR="00FD7236" w:rsidRPr="009750B6">
        <w:rPr>
          <w:rFonts w:asciiTheme="minorHAnsi" w:eastAsia="Times New Roman" w:hAnsiTheme="minorHAnsi" w:cstheme="minorHAnsi"/>
          <w:lang w:val="ru-RU" w:eastAsia="ru-RU"/>
        </w:rPr>
        <w:t>Затраты на м</w:t>
      </w:r>
      <w:r w:rsidRPr="009750B6">
        <w:rPr>
          <w:rFonts w:asciiTheme="minorHAnsi" w:eastAsia="Times New Roman" w:hAnsiTheme="minorHAnsi" w:cstheme="minorHAnsi"/>
          <w:lang w:val="ru-RU" w:eastAsia="ru-RU"/>
        </w:rPr>
        <w:t xml:space="preserve">онтаж </w:t>
      </w:r>
      <w:r w:rsidR="00FD7236" w:rsidRPr="009750B6">
        <w:rPr>
          <w:rFonts w:asciiTheme="minorHAnsi" w:eastAsia="Times New Roman" w:hAnsiTheme="minorHAnsi" w:cstheme="minorHAnsi"/>
          <w:lang w:val="ru-RU" w:eastAsia="ru-RU"/>
        </w:rPr>
        <w:t>составляют</w:t>
      </w:r>
      <w:r w:rsidRPr="009750B6">
        <w:rPr>
          <w:rFonts w:asciiTheme="minorHAnsi" w:eastAsia="Times New Roman" w:hAnsiTheme="minorHAnsi" w:cstheme="minorHAnsi"/>
          <w:lang w:val="ru-RU" w:eastAsia="ru-RU"/>
        </w:rPr>
        <w:t xml:space="preserve"> 10% от стоимости. Износ начисляется линейно. Подобное оборудование дорожает на 1 % в месяц. Определить рыночную стоимость на 1 марта 2017 г. </w:t>
      </w:r>
      <w:r w:rsidR="00FD7236" w:rsidRPr="009750B6">
        <w:rPr>
          <w:rFonts w:asciiTheme="minorHAnsi" w:eastAsia="Times New Roman" w:hAnsiTheme="minorHAnsi" w:cstheme="minorHAnsi"/>
          <w:lang w:val="ru-RU" w:eastAsia="ru-RU"/>
        </w:rPr>
        <w:t>Результат о</w:t>
      </w:r>
      <w:r w:rsidRPr="009750B6">
        <w:rPr>
          <w:rFonts w:asciiTheme="minorHAnsi" w:eastAsia="Times New Roman" w:hAnsiTheme="minorHAnsi" w:cstheme="minorHAnsi"/>
          <w:lang w:val="ru-RU" w:eastAsia="ru-RU"/>
        </w:rPr>
        <w:t>круглить до тысяч</w:t>
      </w:r>
      <w:r w:rsidR="00FD7236" w:rsidRPr="009750B6">
        <w:rPr>
          <w:rFonts w:asciiTheme="minorHAnsi" w:eastAsia="Times New Roman" w:hAnsiTheme="minorHAnsi" w:cstheme="minorHAnsi"/>
          <w:lang w:val="ru-RU" w:eastAsia="ru-RU"/>
        </w:rPr>
        <w:t>.</w:t>
      </w:r>
    </w:p>
    <w:p w14:paraId="53916BCA"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CE11993" w14:textId="77777777" w:rsidR="00CC6002" w:rsidRPr="009750B6" w:rsidRDefault="00CC6002" w:rsidP="00523C57">
      <w:pPr>
        <w:numPr>
          <w:ilvl w:val="0"/>
          <w:numId w:val="5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105 000</w:t>
      </w:r>
    </w:p>
    <w:p w14:paraId="329ED32D" w14:textId="77777777" w:rsidR="00CC6002" w:rsidRPr="009750B6" w:rsidRDefault="00CC6002" w:rsidP="00523C57">
      <w:pPr>
        <w:numPr>
          <w:ilvl w:val="0"/>
          <w:numId w:val="5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98 000</w:t>
      </w:r>
    </w:p>
    <w:p w14:paraId="121836B9" w14:textId="77777777" w:rsidR="00CC6002" w:rsidRPr="009750B6" w:rsidRDefault="00CC6002" w:rsidP="00523C57">
      <w:pPr>
        <w:numPr>
          <w:ilvl w:val="0"/>
          <w:numId w:val="59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102 000</w:t>
      </w:r>
    </w:p>
    <w:p w14:paraId="45F814B9" w14:textId="77777777" w:rsidR="00CC6002" w:rsidRPr="009750B6" w:rsidRDefault="00CC6002" w:rsidP="00523C57">
      <w:pPr>
        <w:numPr>
          <w:ilvl w:val="0"/>
          <w:numId w:val="59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101 000</w:t>
      </w:r>
    </w:p>
    <w:p w14:paraId="593FDBEA" w14:textId="77777777" w:rsidR="00CC6002" w:rsidRPr="009750B6" w:rsidRDefault="00CC6002" w:rsidP="00523C57">
      <w:pPr>
        <w:jc w:val="both"/>
        <w:rPr>
          <w:rFonts w:asciiTheme="minorHAnsi" w:eastAsia="Times New Roman" w:hAnsiTheme="minorHAnsi" w:cstheme="minorHAnsi"/>
          <w:lang w:val="ru-RU" w:eastAsia="ru-RU"/>
        </w:rPr>
      </w:pPr>
    </w:p>
    <w:p w14:paraId="01E490A1"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5.2.1.50.</w:t>
      </w:r>
      <w:r w:rsidRPr="009750B6">
        <w:rPr>
          <w:rFonts w:asciiTheme="minorHAnsi" w:eastAsia="Times New Roman" w:hAnsiTheme="minorHAnsi" w:cstheme="minorHAnsi"/>
          <w:lang w:val="ru-RU" w:eastAsia="ru-RU"/>
        </w:rPr>
        <w:t> В 2010 году за 200 000 долларов приобретено оборудование в Германии на условиях FCA (включает оформление документации на таможне). Дата оценки 2017, в 2010 году индекс был 1,259, в 2017 году индекс был 1,358. Доставка, монтаж, все пошлины составляют 10% от стоимости приобретения. Стоимость импортных пошлин составляет 5% объекта. Курс доллара на 2010 год 30 руб./доллар, на дату оценки 65 руб./доллар. Определить рыночную стоимость в руб., округлить до тысяч.</w:t>
      </w:r>
    </w:p>
    <w:p w14:paraId="388D2431"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9B22C05" w14:textId="77777777" w:rsidR="00CC6002" w:rsidRPr="009750B6" w:rsidRDefault="00CC6002" w:rsidP="00523C57">
      <w:pPr>
        <w:numPr>
          <w:ilvl w:val="0"/>
          <w:numId w:val="5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14 022 000</w:t>
      </w:r>
    </w:p>
    <w:p w14:paraId="634F797B" w14:textId="77777777" w:rsidR="00CC6002" w:rsidRPr="009750B6" w:rsidRDefault="00CC6002" w:rsidP="00523C57">
      <w:pPr>
        <w:numPr>
          <w:ilvl w:val="0"/>
          <w:numId w:val="59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15 424 000</w:t>
      </w:r>
    </w:p>
    <w:p w14:paraId="7AF45054" w14:textId="77777777" w:rsidR="00CC6002" w:rsidRPr="009750B6" w:rsidRDefault="00CC6002" w:rsidP="00523C57">
      <w:pPr>
        <w:numPr>
          <w:ilvl w:val="0"/>
          <w:numId w:val="5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8 148 000</w:t>
      </w:r>
    </w:p>
    <w:p w14:paraId="09BA8EE5" w14:textId="77777777" w:rsidR="00CC6002" w:rsidRPr="009750B6" w:rsidRDefault="00CC6002" w:rsidP="00523C57">
      <w:pPr>
        <w:numPr>
          <w:ilvl w:val="0"/>
          <w:numId w:val="5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17 654 000</w:t>
      </w:r>
    </w:p>
    <w:p w14:paraId="55089BB7" w14:textId="77777777" w:rsidR="00CC6002" w:rsidRPr="009750B6" w:rsidRDefault="00CC6002" w:rsidP="00523C57">
      <w:pPr>
        <w:numPr>
          <w:ilvl w:val="0"/>
          <w:numId w:val="59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16 367 000</w:t>
      </w:r>
    </w:p>
    <w:p w14:paraId="464AA1FB" w14:textId="77777777" w:rsidR="00CC6002" w:rsidRPr="009750B6" w:rsidRDefault="00CC6002" w:rsidP="00523C57">
      <w:pPr>
        <w:jc w:val="both"/>
        <w:rPr>
          <w:rFonts w:asciiTheme="minorHAnsi" w:eastAsia="Times New Roman" w:hAnsiTheme="minorHAnsi" w:cstheme="minorHAnsi"/>
          <w:lang w:val="ru-RU" w:eastAsia="ru-RU"/>
        </w:rPr>
      </w:pPr>
    </w:p>
    <w:p w14:paraId="3835069B"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5.2.1.51.</w:t>
      </w:r>
      <w:r w:rsidRPr="009750B6">
        <w:rPr>
          <w:rFonts w:asciiTheme="minorHAnsi" w:eastAsia="Times New Roman" w:hAnsiTheme="minorHAnsi" w:cstheme="minorHAnsi"/>
          <w:lang w:val="ru-RU" w:eastAsia="ru-RU"/>
        </w:rPr>
        <w:t> Определите физический износ станка, нормативный срок службы которого составляет 15 лет. По состоянию на дату оценки возраст станка 10 лет. Один год назад был проведен ремонт машины, после которого эксперты оценили физический износ в 25%. Физический износ изменяется линейно.</w:t>
      </w:r>
    </w:p>
    <w:p w14:paraId="654B3BC7"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2412879" w14:textId="77777777" w:rsidR="00CC6002" w:rsidRPr="009750B6" w:rsidRDefault="00CC6002" w:rsidP="00523C57">
      <w:pPr>
        <w:numPr>
          <w:ilvl w:val="0"/>
          <w:numId w:val="5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p w14:paraId="68BA6200" w14:textId="77777777" w:rsidR="00CC6002" w:rsidRPr="009750B6" w:rsidRDefault="00CC6002" w:rsidP="00523C57">
      <w:pPr>
        <w:numPr>
          <w:ilvl w:val="0"/>
          <w:numId w:val="5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67%</w:t>
      </w:r>
    </w:p>
    <w:p w14:paraId="514E951B" w14:textId="77777777" w:rsidR="00CC6002" w:rsidRPr="009750B6" w:rsidRDefault="00CC6002" w:rsidP="00523C57">
      <w:pPr>
        <w:numPr>
          <w:ilvl w:val="0"/>
          <w:numId w:val="59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32%</w:t>
      </w:r>
    </w:p>
    <w:p w14:paraId="4EBB175B" w14:textId="77777777" w:rsidR="00CC6002" w:rsidRPr="009750B6" w:rsidRDefault="00CC6002" w:rsidP="00523C57">
      <w:pPr>
        <w:numPr>
          <w:ilvl w:val="0"/>
          <w:numId w:val="59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w:t>
      </w:r>
    </w:p>
    <w:p w14:paraId="7A7BE322" w14:textId="77777777" w:rsidR="00CC6002" w:rsidRPr="009750B6" w:rsidRDefault="00CC6002" w:rsidP="00523C57">
      <w:pPr>
        <w:jc w:val="both"/>
        <w:rPr>
          <w:rFonts w:asciiTheme="minorHAnsi" w:eastAsia="Times New Roman" w:hAnsiTheme="minorHAnsi" w:cstheme="minorHAnsi"/>
          <w:lang w:val="ru-RU" w:eastAsia="ru-RU"/>
        </w:rPr>
      </w:pPr>
    </w:p>
    <w:p w14:paraId="7DC590D3"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5.2.1.52.</w:t>
      </w:r>
      <w:r w:rsidRPr="009750B6">
        <w:rPr>
          <w:rFonts w:asciiTheme="minorHAnsi" w:eastAsia="Times New Roman" w:hAnsiTheme="minorHAnsi" w:cstheme="minorHAnsi"/>
          <w:lang w:val="ru-RU" w:eastAsia="ru-RU"/>
        </w:rPr>
        <w:t> Объект построен и введен в эксплуатацию в начале 2000 года Срок службы объекта 25 лет. Оценка производится на начало 2017 года. В ходе проведения оценки было выявлено, что оставшийся срок службы объекта составляет 10 лет. Определить эффективный возраст объекта на год проведения оценки.</w:t>
      </w:r>
    </w:p>
    <w:p w14:paraId="1F51EA10"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48D2196" w14:textId="77777777" w:rsidR="00CC6002" w:rsidRPr="009750B6" w:rsidRDefault="00CC6002" w:rsidP="00523C57">
      <w:pPr>
        <w:numPr>
          <w:ilvl w:val="0"/>
          <w:numId w:val="5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24,5 года</w:t>
      </w:r>
    </w:p>
    <w:p w14:paraId="554E2CB1" w14:textId="77777777" w:rsidR="00CC6002" w:rsidRPr="009750B6" w:rsidRDefault="00CC6002" w:rsidP="00523C57">
      <w:pPr>
        <w:numPr>
          <w:ilvl w:val="0"/>
          <w:numId w:val="59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 лет</w:t>
      </w:r>
    </w:p>
    <w:p w14:paraId="33155ACB" w14:textId="77777777" w:rsidR="00CC6002" w:rsidRPr="009750B6" w:rsidRDefault="00CC6002" w:rsidP="00523C57">
      <w:pPr>
        <w:numPr>
          <w:ilvl w:val="0"/>
          <w:numId w:val="5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 лет</w:t>
      </w:r>
    </w:p>
    <w:p w14:paraId="5548E514" w14:textId="77777777" w:rsidR="00CC6002" w:rsidRPr="009750B6" w:rsidRDefault="00CC6002" w:rsidP="00523C57">
      <w:pPr>
        <w:numPr>
          <w:ilvl w:val="0"/>
          <w:numId w:val="59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лет</w:t>
      </w:r>
    </w:p>
    <w:p w14:paraId="6889071B" w14:textId="77777777" w:rsidR="00CC6002" w:rsidRPr="009750B6" w:rsidRDefault="00CC6002" w:rsidP="00523C57">
      <w:pPr>
        <w:rPr>
          <w:rFonts w:asciiTheme="minorHAnsi" w:eastAsia="Times New Roman" w:hAnsiTheme="minorHAnsi" w:cstheme="minorHAnsi"/>
          <w:lang w:val="ru-RU" w:eastAsia="ru-RU"/>
        </w:rPr>
      </w:pPr>
    </w:p>
    <w:p w14:paraId="6BE284A7" w14:textId="77777777" w:rsidR="0009185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5.2.1.53.</w:t>
      </w:r>
      <w:r w:rsidRPr="009750B6">
        <w:rPr>
          <w:rFonts w:asciiTheme="minorHAnsi" w:eastAsia="Times New Roman" w:hAnsiTheme="minorHAnsi" w:cstheme="minorHAnsi"/>
          <w:lang w:val="ru-RU" w:eastAsia="ru-RU"/>
        </w:rPr>
        <w:t xml:space="preserve"> Предприятие в начале 2010 года приобрело станок, не требующий монтажа, за 250 тыс. руб. Его текущая (восстановительная) стоимость в бухучете на начало 2017 г. составляет 400 000 руб. (стоимость изменялась за счет переоценок и учета стоимости ремонтов), остаточная стоимость 150 000 руб. Совокупный износ оборудования на дату оценки </w:t>
      </w:r>
      <w:r w:rsidRPr="009750B6">
        <w:rPr>
          <w:rFonts w:asciiTheme="minorHAnsi" w:eastAsia="Times New Roman" w:hAnsiTheme="minorHAnsi" w:cstheme="minorHAnsi"/>
          <w:lang w:val="ru-RU" w:eastAsia="ru-RU"/>
        </w:rPr>
        <w:lastRenderedPageBreak/>
        <w:t>составляет 55%. Индекс изменения стоимости оборудования с начала 2010 года по начало 2017 г. составит 1,4. Рассчитайте рыночную стоимость оборудования на начало 2017 г.</w:t>
      </w:r>
    </w:p>
    <w:p w14:paraId="6C07DF7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513FE18" w14:textId="77777777" w:rsidR="00CC6002" w:rsidRPr="009750B6" w:rsidRDefault="00CC6002" w:rsidP="00523C57">
      <w:pPr>
        <w:numPr>
          <w:ilvl w:val="0"/>
          <w:numId w:val="5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131 250</w:t>
      </w:r>
    </w:p>
    <w:p w14:paraId="6B07A4ED" w14:textId="77777777" w:rsidR="00CC6002" w:rsidRPr="009750B6" w:rsidRDefault="00CC6002" w:rsidP="00523C57">
      <w:pPr>
        <w:numPr>
          <w:ilvl w:val="0"/>
          <w:numId w:val="5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112 500</w:t>
      </w:r>
    </w:p>
    <w:p w14:paraId="1F4EF982" w14:textId="77777777" w:rsidR="00CC6002" w:rsidRPr="009750B6" w:rsidRDefault="00CC6002" w:rsidP="00523C57">
      <w:pPr>
        <w:numPr>
          <w:ilvl w:val="0"/>
          <w:numId w:val="5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180 000</w:t>
      </w:r>
    </w:p>
    <w:p w14:paraId="33C6A8CC" w14:textId="77777777" w:rsidR="00CC6002" w:rsidRPr="009750B6" w:rsidRDefault="00CC6002" w:rsidP="00523C57">
      <w:pPr>
        <w:numPr>
          <w:ilvl w:val="0"/>
          <w:numId w:val="59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93 750</w:t>
      </w:r>
    </w:p>
    <w:p w14:paraId="67467944" w14:textId="77777777" w:rsidR="00CC6002" w:rsidRPr="009750B6" w:rsidRDefault="00CC6002" w:rsidP="00523C57">
      <w:pPr>
        <w:numPr>
          <w:ilvl w:val="0"/>
          <w:numId w:val="59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157 500</w:t>
      </w:r>
    </w:p>
    <w:p w14:paraId="15A719C5" w14:textId="77777777" w:rsidR="00CC6002" w:rsidRPr="009750B6" w:rsidRDefault="00CC6002" w:rsidP="00523C57">
      <w:pPr>
        <w:jc w:val="both"/>
        <w:rPr>
          <w:rFonts w:asciiTheme="minorHAnsi" w:eastAsia="Times New Roman" w:hAnsiTheme="minorHAnsi" w:cstheme="minorHAnsi"/>
          <w:lang w:val="ru-RU" w:eastAsia="ru-RU"/>
        </w:rPr>
      </w:pPr>
    </w:p>
    <w:p w14:paraId="46945BE7"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5.2.1.54.</w:t>
      </w:r>
      <w:r w:rsidRPr="009750B6">
        <w:rPr>
          <w:rFonts w:asciiTheme="minorHAnsi" w:eastAsia="Times New Roman" w:hAnsiTheme="minorHAnsi" w:cstheme="minorHAnsi"/>
          <w:lang w:val="ru-RU" w:eastAsia="ru-RU"/>
        </w:rPr>
        <w:t> Определить индекс изменения стоимости насосов производства США с 2007 по 2017</w:t>
      </w:r>
      <w:r w:rsidR="00E37513"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г.</w:t>
      </w:r>
    </w:p>
    <w:p w14:paraId="449695BE"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Индексы даны по отношению к 1964 году.</w:t>
      </w:r>
    </w:p>
    <w:tbl>
      <w:tblPr>
        <w:tblStyle w:val="a4"/>
        <w:tblW w:w="0" w:type="auto"/>
        <w:tblInd w:w="104" w:type="dxa"/>
        <w:tblLook w:val="04A0" w:firstRow="1" w:lastRow="0" w:firstColumn="1" w:lastColumn="0" w:noHBand="0" w:noVBand="1"/>
      </w:tblPr>
      <w:tblGrid>
        <w:gridCol w:w="3719"/>
        <w:gridCol w:w="5522"/>
      </w:tblGrid>
      <w:tr w:rsidR="0051698E" w:rsidRPr="009750B6" w14:paraId="03EA15F2" w14:textId="77777777" w:rsidTr="00091852">
        <w:tc>
          <w:tcPr>
            <w:tcW w:w="3719" w:type="dxa"/>
          </w:tcPr>
          <w:p w14:paraId="5FFB7848" w14:textId="77777777" w:rsidR="00091852" w:rsidRPr="009750B6" w:rsidRDefault="00091852"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год</w:t>
            </w:r>
          </w:p>
        </w:tc>
        <w:tc>
          <w:tcPr>
            <w:tcW w:w="5522" w:type="dxa"/>
          </w:tcPr>
          <w:p w14:paraId="4D424F54" w14:textId="77777777" w:rsidR="00091852" w:rsidRPr="009750B6" w:rsidRDefault="00091852"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насосы</w:t>
            </w:r>
          </w:p>
        </w:tc>
      </w:tr>
      <w:tr w:rsidR="0051698E" w:rsidRPr="009750B6" w14:paraId="6F03F014" w14:textId="77777777" w:rsidTr="00091852">
        <w:tc>
          <w:tcPr>
            <w:tcW w:w="3719" w:type="dxa"/>
          </w:tcPr>
          <w:p w14:paraId="4658A2E1"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2006</w:t>
            </w:r>
          </w:p>
        </w:tc>
        <w:tc>
          <w:tcPr>
            <w:tcW w:w="5522" w:type="dxa"/>
          </w:tcPr>
          <w:p w14:paraId="516D73E5"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108</w:t>
            </w:r>
          </w:p>
        </w:tc>
      </w:tr>
      <w:tr w:rsidR="0051698E" w:rsidRPr="009750B6" w14:paraId="1D2F107D" w14:textId="77777777" w:rsidTr="00091852">
        <w:tc>
          <w:tcPr>
            <w:tcW w:w="3719" w:type="dxa"/>
          </w:tcPr>
          <w:p w14:paraId="051E31F2"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5522" w:type="dxa"/>
          </w:tcPr>
          <w:p w14:paraId="726EBBFF"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206</w:t>
            </w:r>
          </w:p>
        </w:tc>
      </w:tr>
      <w:tr w:rsidR="0051698E" w:rsidRPr="009750B6" w14:paraId="32757ACB" w14:textId="77777777" w:rsidTr="00091852">
        <w:tc>
          <w:tcPr>
            <w:tcW w:w="3719" w:type="dxa"/>
          </w:tcPr>
          <w:p w14:paraId="31983FC9"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2008</w:t>
            </w:r>
          </w:p>
        </w:tc>
        <w:tc>
          <w:tcPr>
            <w:tcW w:w="5522" w:type="dxa"/>
          </w:tcPr>
          <w:p w14:paraId="38D3DA96"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210</w:t>
            </w:r>
          </w:p>
        </w:tc>
      </w:tr>
      <w:tr w:rsidR="0051698E" w:rsidRPr="009750B6" w14:paraId="5B920408" w14:textId="77777777" w:rsidTr="00091852">
        <w:tc>
          <w:tcPr>
            <w:tcW w:w="3719" w:type="dxa"/>
          </w:tcPr>
          <w:p w14:paraId="5FF49077"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w:t>
            </w:r>
          </w:p>
        </w:tc>
        <w:tc>
          <w:tcPr>
            <w:tcW w:w="5522" w:type="dxa"/>
          </w:tcPr>
          <w:p w14:paraId="44571373"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w:t>
            </w:r>
          </w:p>
        </w:tc>
      </w:tr>
      <w:tr w:rsidR="00091852" w:rsidRPr="009750B6" w14:paraId="121F9EC3" w14:textId="77777777" w:rsidTr="00091852">
        <w:tc>
          <w:tcPr>
            <w:tcW w:w="3719" w:type="dxa"/>
          </w:tcPr>
          <w:p w14:paraId="0BB19E45"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2017</w:t>
            </w:r>
          </w:p>
        </w:tc>
        <w:tc>
          <w:tcPr>
            <w:tcW w:w="5522" w:type="dxa"/>
          </w:tcPr>
          <w:p w14:paraId="38117E1B"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215</w:t>
            </w:r>
          </w:p>
        </w:tc>
      </w:tr>
    </w:tbl>
    <w:p w14:paraId="621A6738" w14:textId="77777777" w:rsidR="00CC6002" w:rsidRPr="009750B6" w:rsidRDefault="00CC6002" w:rsidP="00523C57">
      <w:pPr>
        <w:rPr>
          <w:rFonts w:asciiTheme="minorHAnsi" w:eastAsia="Times New Roman" w:hAnsiTheme="minorHAnsi" w:cstheme="minorHAnsi"/>
          <w:sz w:val="22"/>
          <w:szCs w:val="22"/>
          <w:lang w:val="ru-RU" w:eastAsia="ru-RU"/>
        </w:rPr>
      </w:pPr>
    </w:p>
    <w:tbl>
      <w:tblPr>
        <w:tblStyle w:val="a4"/>
        <w:tblW w:w="0" w:type="auto"/>
        <w:tblInd w:w="104" w:type="dxa"/>
        <w:tblLook w:val="04A0" w:firstRow="1" w:lastRow="0" w:firstColumn="1" w:lastColumn="0" w:noHBand="0" w:noVBand="1"/>
      </w:tblPr>
      <w:tblGrid>
        <w:gridCol w:w="3719"/>
        <w:gridCol w:w="5522"/>
      </w:tblGrid>
      <w:tr w:rsidR="0051698E" w:rsidRPr="009750B6" w14:paraId="0DEE87C2" w14:textId="77777777" w:rsidTr="00091852">
        <w:tc>
          <w:tcPr>
            <w:tcW w:w="3719" w:type="dxa"/>
          </w:tcPr>
          <w:p w14:paraId="29F6BB04" w14:textId="77777777" w:rsidR="00091852" w:rsidRPr="009750B6" w:rsidRDefault="00091852"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год</w:t>
            </w:r>
          </w:p>
        </w:tc>
        <w:tc>
          <w:tcPr>
            <w:tcW w:w="5522" w:type="dxa"/>
          </w:tcPr>
          <w:p w14:paraId="797162F7" w14:textId="77777777" w:rsidR="00091852" w:rsidRPr="009750B6" w:rsidRDefault="00091852"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курс $</w:t>
            </w:r>
          </w:p>
        </w:tc>
      </w:tr>
      <w:tr w:rsidR="0051698E" w:rsidRPr="009750B6" w14:paraId="053FB725" w14:textId="77777777" w:rsidTr="00091852">
        <w:tc>
          <w:tcPr>
            <w:tcW w:w="3719" w:type="dxa"/>
          </w:tcPr>
          <w:p w14:paraId="12DAD1DB"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2006</w:t>
            </w:r>
          </w:p>
        </w:tc>
        <w:tc>
          <w:tcPr>
            <w:tcW w:w="5522" w:type="dxa"/>
          </w:tcPr>
          <w:p w14:paraId="6FB170C2"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w:t>
            </w:r>
          </w:p>
        </w:tc>
      </w:tr>
      <w:tr w:rsidR="0051698E" w:rsidRPr="009750B6" w14:paraId="504C23AA" w14:textId="77777777" w:rsidTr="00091852">
        <w:tc>
          <w:tcPr>
            <w:tcW w:w="3719" w:type="dxa"/>
          </w:tcPr>
          <w:p w14:paraId="7861B2DF"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5522" w:type="dxa"/>
          </w:tcPr>
          <w:p w14:paraId="57180A33"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tc>
      </w:tr>
      <w:tr w:rsidR="0051698E" w:rsidRPr="009750B6" w14:paraId="078B165D" w14:textId="77777777" w:rsidTr="00091852">
        <w:tc>
          <w:tcPr>
            <w:tcW w:w="3719" w:type="dxa"/>
          </w:tcPr>
          <w:p w14:paraId="14010222"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2008</w:t>
            </w:r>
          </w:p>
        </w:tc>
        <w:tc>
          <w:tcPr>
            <w:tcW w:w="5522" w:type="dxa"/>
          </w:tcPr>
          <w:p w14:paraId="05BB8FDF"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43</w:t>
            </w:r>
          </w:p>
        </w:tc>
      </w:tr>
      <w:tr w:rsidR="0051698E" w:rsidRPr="009750B6" w14:paraId="3DF5985F" w14:textId="77777777" w:rsidTr="00091852">
        <w:tc>
          <w:tcPr>
            <w:tcW w:w="3719" w:type="dxa"/>
          </w:tcPr>
          <w:p w14:paraId="7DE591AC"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w:t>
            </w:r>
          </w:p>
        </w:tc>
        <w:tc>
          <w:tcPr>
            <w:tcW w:w="5522" w:type="dxa"/>
          </w:tcPr>
          <w:p w14:paraId="6B1273E9"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w:t>
            </w:r>
          </w:p>
        </w:tc>
      </w:tr>
      <w:tr w:rsidR="0051698E" w:rsidRPr="009750B6" w14:paraId="4DB221CA" w14:textId="77777777" w:rsidTr="00091852">
        <w:tc>
          <w:tcPr>
            <w:tcW w:w="3719" w:type="dxa"/>
          </w:tcPr>
          <w:p w14:paraId="11E34F8D"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2017</w:t>
            </w:r>
          </w:p>
        </w:tc>
        <w:tc>
          <w:tcPr>
            <w:tcW w:w="5522" w:type="dxa"/>
          </w:tcPr>
          <w:p w14:paraId="586FA24C" w14:textId="77777777" w:rsidR="00091852" w:rsidRPr="009750B6" w:rsidRDefault="00091852"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tc>
      </w:tr>
    </w:tbl>
    <w:p w14:paraId="45C7169A"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1BAF215" w14:textId="77777777" w:rsidR="00CC6002" w:rsidRPr="009750B6" w:rsidRDefault="00CC6002" w:rsidP="00523C57">
      <w:pPr>
        <w:numPr>
          <w:ilvl w:val="0"/>
          <w:numId w:val="5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1,714</w:t>
      </w:r>
    </w:p>
    <w:p w14:paraId="7BE5C4D3" w14:textId="77777777" w:rsidR="00CC6002" w:rsidRPr="009750B6" w:rsidRDefault="00CC6002" w:rsidP="00523C57">
      <w:pPr>
        <w:numPr>
          <w:ilvl w:val="0"/>
          <w:numId w:val="5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1,044</w:t>
      </w:r>
    </w:p>
    <w:p w14:paraId="38BCD182" w14:textId="77777777" w:rsidR="00CC6002" w:rsidRPr="009750B6" w:rsidRDefault="00CC6002" w:rsidP="00523C57">
      <w:pPr>
        <w:numPr>
          <w:ilvl w:val="0"/>
          <w:numId w:val="59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1,789</w:t>
      </w:r>
    </w:p>
    <w:p w14:paraId="3EBE4690" w14:textId="77777777" w:rsidR="00CC6002" w:rsidRPr="009750B6" w:rsidRDefault="00CC6002" w:rsidP="00523C57">
      <w:pPr>
        <w:numPr>
          <w:ilvl w:val="0"/>
          <w:numId w:val="59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0,609</w:t>
      </w:r>
    </w:p>
    <w:p w14:paraId="24A5D017" w14:textId="77777777" w:rsidR="00CC6002" w:rsidRPr="009750B6" w:rsidRDefault="00CC6002" w:rsidP="00523C57">
      <w:pPr>
        <w:rPr>
          <w:rFonts w:asciiTheme="minorHAnsi" w:eastAsia="Times New Roman" w:hAnsiTheme="minorHAnsi" w:cstheme="minorHAnsi"/>
          <w:lang w:val="ru-RU" w:eastAsia="ru-RU"/>
        </w:rPr>
      </w:pPr>
    </w:p>
    <w:p w14:paraId="082CCAAA"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5.2.1.55.</w:t>
      </w:r>
      <w:r w:rsidRPr="009750B6">
        <w:rPr>
          <w:rFonts w:asciiTheme="minorHAnsi" w:eastAsia="Times New Roman" w:hAnsiTheme="minorHAnsi" w:cstheme="minorHAnsi"/>
          <w:lang w:val="ru-RU" w:eastAsia="ru-RU"/>
        </w:rPr>
        <w:t> Определить индекс изменения цен на оборудование с 31.12.2012 по 31.12.2015, если известно, что индекс изменения цен в 2012 году составил 1,15, в 2013 году – 1,12, в 2014 году – 1,09, в 2015 году – 1,12, в 2016 году – 1,08.</w:t>
      </w:r>
    </w:p>
    <w:p w14:paraId="39679A19"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68F8FB7" w14:textId="77777777" w:rsidR="00CC6002" w:rsidRPr="009750B6" w:rsidRDefault="00CC6002" w:rsidP="00523C57">
      <w:pPr>
        <w:numPr>
          <w:ilvl w:val="0"/>
          <w:numId w:val="59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1,367</w:t>
      </w:r>
    </w:p>
    <w:p w14:paraId="5C894921" w14:textId="77777777" w:rsidR="00CC6002" w:rsidRPr="009750B6" w:rsidRDefault="00CC6002" w:rsidP="00523C57">
      <w:pPr>
        <w:numPr>
          <w:ilvl w:val="0"/>
          <w:numId w:val="5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1,698</w:t>
      </w:r>
    </w:p>
    <w:p w14:paraId="19C7552D" w14:textId="77777777" w:rsidR="00CC6002" w:rsidRPr="009750B6" w:rsidRDefault="00CC6002" w:rsidP="00523C57">
      <w:pPr>
        <w:numPr>
          <w:ilvl w:val="0"/>
          <w:numId w:val="5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1,572</w:t>
      </w:r>
    </w:p>
    <w:p w14:paraId="0F1B5F31" w14:textId="77777777" w:rsidR="00CC6002" w:rsidRPr="009750B6" w:rsidRDefault="00CC6002" w:rsidP="00523C57">
      <w:pPr>
        <w:numPr>
          <w:ilvl w:val="0"/>
          <w:numId w:val="59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1,477</w:t>
      </w:r>
    </w:p>
    <w:p w14:paraId="281F84FD" w14:textId="77777777" w:rsidR="00CC6002" w:rsidRPr="009750B6" w:rsidRDefault="00CC6002" w:rsidP="00523C57">
      <w:pPr>
        <w:jc w:val="both"/>
        <w:rPr>
          <w:rFonts w:asciiTheme="minorHAnsi" w:eastAsia="Times New Roman" w:hAnsiTheme="minorHAnsi" w:cstheme="minorHAnsi"/>
          <w:lang w:val="ru-RU" w:eastAsia="ru-RU"/>
        </w:rPr>
      </w:pPr>
    </w:p>
    <w:p w14:paraId="5C3D9B80"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5.2.1.56.</w:t>
      </w:r>
      <w:r w:rsidRPr="009750B6">
        <w:rPr>
          <w:rFonts w:asciiTheme="minorHAnsi" w:eastAsia="Times New Roman" w:hAnsiTheme="minorHAnsi" w:cstheme="minorHAnsi"/>
          <w:lang w:val="ru-RU" w:eastAsia="ru-RU"/>
        </w:rPr>
        <w:t> Определить функциональное устаревание линии, которую обслуживают два рядовых специалиста. Для обслуживания современной аналогичной линии требуется 1 специалист высокой квалификации. Зарплата рядового специалиста – 700 руб. в месяц, высококвалифицированного – 1 000 руб. в месяц. Отчисления с ЗП составляют 35,6%. Известно, что специалисты определили оставшийся срок жизни линии — 5 лет. Определить функциональный износ. Ставка капитализации 31%. Дисконтирование производится на конец каждого месяца. Эффект от разницы налога на прибыль не учитывать.</w:t>
      </w:r>
    </w:p>
    <w:p w14:paraId="4283632E"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580A1D8" w14:textId="77777777" w:rsidR="00CC6002" w:rsidRPr="009750B6" w:rsidRDefault="00CC6002" w:rsidP="00523C57">
      <w:pPr>
        <w:numPr>
          <w:ilvl w:val="0"/>
          <w:numId w:val="6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20 996</w:t>
      </w:r>
    </w:p>
    <w:p w14:paraId="72CDB5E8" w14:textId="77777777" w:rsidR="00CC6002" w:rsidRPr="009750B6" w:rsidRDefault="00CC6002" w:rsidP="00523C57">
      <w:pPr>
        <w:numPr>
          <w:ilvl w:val="0"/>
          <w:numId w:val="6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16 451</w:t>
      </w:r>
    </w:p>
    <w:p w14:paraId="58C86856" w14:textId="77777777" w:rsidR="00CC6002" w:rsidRPr="009750B6" w:rsidRDefault="00CC6002" w:rsidP="00523C57">
      <w:pPr>
        <w:numPr>
          <w:ilvl w:val="0"/>
          <w:numId w:val="60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24 947</w:t>
      </w:r>
    </w:p>
    <w:p w14:paraId="1B578A2E" w14:textId="77777777" w:rsidR="00CC6002" w:rsidRPr="009750B6" w:rsidRDefault="00CC6002" w:rsidP="00523C57">
      <w:pPr>
        <w:numPr>
          <w:ilvl w:val="0"/>
          <w:numId w:val="60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32 544</w:t>
      </w:r>
    </w:p>
    <w:p w14:paraId="085CBF83" w14:textId="77777777" w:rsidR="00CC6002" w:rsidRPr="009750B6" w:rsidRDefault="00CC6002" w:rsidP="00523C57">
      <w:pPr>
        <w:rPr>
          <w:rFonts w:asciiTheme="minorHAnsi" w:eastAsia="Times New Roman" w:hAnsiTheme="minorHAnsi" w:cstheme="minorHAnsi"/>
          <w:lang w:val="ru-RU" w:eastAsia="ru-RU"/>
        </w:rPr>
      </w:pPr>
    </w:p>
    <w:p w14:paraId="692BABE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5.2.1.57.</w:t>
      </w:r>
      <w:r w:rsidRPr="009750B6">
        <w:rPr>
          <w:rFonts w:asciiTheme="minorHAnsi" w:eastAsia="Times New Roman" w:hAnsiTheme="minorHAnsi" w:cstheme="minorHAnsi"/>
          <w:lang w:val="ru-RU" w:eastAsia="ru-RU"/>
        </w:rPr>
        <w:t> Корейский автомобиль, пробег 30 000 км, срок службы 2 года. Аналог – корейский автомобиль, пробег 25 000 км, срок службы 2 года. Стоимость нового 100 000 руб. Физический износ рассчитывается по формуле: Иф = 1-ехр(-ω). Зависимость ω для расчета износа легковых автомобилей азиатского производства: ω = 0,065*В+0,0032*П, для автомобилей американского производства: ω = 0,055*В+0,003*П, где П - пробег в тыс. км, а В - возраст транспортного средства в годах. Определите корректирующий коэффициент к цене объекта-аналога.</w:t>
      </w:r>
    </w:p>
    <w:p w14:paraId="4B6F8ACC"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12C9CF0" w14:textId="77777777" w:rsidR="00CC6002" w:rsidRPr="009750B6" w:rsidRDefault="00CC6002" w:rsidP="00523C57">
      <w:pPr>
        <w:numPr>
          <w:ilvl w:val="0"/>
          <w:numId w:val="6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0,985</w:t>
      </w:r>
    </w:p>
    <w:p w14:paraId="778D5B15" w14:textId="77777777" w:rsidR="00CC6002" w:rsidRPr="009750B6" w:rsidRDefault="00CC6002" w:rsidP="00523C57">
      <w:pPr>
        <w:numPr>
          <w:ilvl w:val="0"/>
          <w:numId w:val="6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1,01</w:t>
      </w:r>
    </w:p>
    <w:p w14:paraId="04EC21CE" w14:textId="77777777" w:rsidR="00CC6002" w:rsidRPr="009750B6" w:rsidRDefault="00CC6002" w:rsidP="00523C57">
      <w:pPr>
        <w:numPr>
          <w:ilvl w:val="0"/>
          <w:numId w:val="60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0,984</w:t>
      </w:r>
    </w:p>
    <w:p w14:paraId="71D981F9" w14:textId="77777777" w:rsidR="00CC6002" w:rsidRPr="009750B6" w:rsidRDefault="00CC6002" w:rsidP="00523C57">
      <w:pPr>
        <w:numPr>
          <w:ilvl w:val="0"/>
          <w:numId w:val="6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- 1287</w:t>
      </w:r>
    </w:p>
    <w:p w14:paraId="405C18C1" w14:textId="77777777" w:rsidR="00CC6002" w:rsidRPr="009750B6" w:rsidRDefault="00CC6002" w:rsidP="00523C57">
      <w:pPr>
        <w:numPr>
          <w:ilvl w:val="0"/>
          <w:numId w:val="60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1287</w:t>
      </w:r>
    </w:p>
    <w:p w14:paraId="282E8226" w14:textId="77777777" w:rsidR="00CC6002" w:rsidRPr="009750B6" w:rsidRDefault="00CC6002" w:rsidP="00523C57">
      <w:pPr>
        <w:jc w:val="both"/>
        <w:rPr>
          <w:rFonts w:asciiTheme="minorHAnsi" w:eastAsia="Times New Roman" w:hAnsiTheme="minorHAnsi" w:cstheme="minorHAnsi"/>
          <w:lang w:val="ru-RU" w:eastAsia="ru-RU"/>
        </w:rPr>
      </w:pPr>
    </w:p>
    <w:p w14:paraId="1B43C41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5.2.1.58.</w:t>
      </w:r>
      <w:r w:rsidRPr="009750B6">
        <w:rPr>
          <w:rFonts w:asciiTheme="minorHAnsi" w:eastAsia="Times New Roman" w:hAnsiTheme="minorHAnsi" w:cstheme="minorHAnsi"/>
          <w:lang w:val="ru-RU" w:eastAsia="ru-RU"/>
        </w:rPr>
        <w:t> Первоначальная балансовая стоимость оборудования на начало 2007 года – 30 500 руб. Определить стоимость оборудования по состоянию на 01.01.2011, если индекс Росстата за период с 01.01.2007 по 01.12.2010 составил 2,045, прирост стоимости с 01.12.2010 по 31.12.2010 составил 6,08%.</w:t>
      </w:r>
    </w:p>
    <w:p w14:paraId="11C5BF55"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A49DCB8" w14:textId="77777777" w:rsidR="00CC6002" w:rsidRPr="009750B6" w:rsidRDefault="00CC6002" w:rsidP="00523C57">
      <w:pPr>
        <w:numPr>
          <w:ilvl w:val="0"/>
          <w:numId w:val="6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66 373</w:t>
      </w:r>
    </w:p>
    <w:p w14:paraId="2EA56B91" w14:textId="77777777" w:rsidR="00CC6002" w:rsidRPr="009750B6" w:rsidRDefault="00CC6002" w:rsidP="00523C57">
      <w:pPr>
        <w:numPr>
          <w:ilvl w:val="0"/>
          <w:numId w:val="6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64 226</w:t>
      </w:r>
    </w:p>
    <w:p w14:paraId="1B1C62A9" w14:textId="77777777" w:rsidR="00CC6002" w:rsidRPr="009750B6" w:rsidRDefault="00CC6002" w:rsidP="00523C57">
      <w:pPr>
        <w:numPr>
          <w:ilvl w:val="0"/>
          <w:numId w:val="60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66 165</w:t>
      </w:r>
    </w:p>
    <w:p w14:paraId="2B019DBA" w14:textId="77777777" w:rsidR="00CC6002" w:rsidRPr="009750B6" w:rsidRDefault="00CC6002" w:rsidP="00523C57">
      <w:pPr>
        <w:numPr>
          <w:ilvl w:val="0"/>
          <w:numId w:val="60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66 164</w:t>
      </w:r>
    </w:p>
    <w:p w14:paraId="780CA21D" w14:textId="77777777" w:rsidR="00CC6002" w:rsidRPr="009750B6" w:rsidRDefault="00CC6002" w:rsidP="00523C57">
      <w:pPr>
        <w:jc w:val="both"/>
        <w:rPr>
          <w:rFonts w:asciiTheme="minorHAnsi" w:eastAsia="Times New Roman" w:hAnsiTheme="minorHAnsi" w:cstheme="minorHAnsi"/>
          <w:lang w:val="ru-RU" w:eastAsia="ru-RU"/>
        </w:rPr>
      </w:pPr>
    </w:p>
    <w:p w14:paraId="17B41F8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5.2.1.59.</w:t>
      </w:r>
      <w:r w:rsidRPr="009750B6">
        <w:rPr>
          <w:rFonts w:asciiTheme="minorHAnsi" w:eastAsia="Times New Roman" w:hAnsiTheme="minorHAnsi" w:cstheme="minorHAnsi"/>
          <w:lang w:val="ru-RU" w:eastAsia="ru-RU"/>
        </w:rPr>
        <w:t> Определить оставшийся срок службы горнопроходческой линии. Начало эксплуатации - апрель 2012, нормативный срок службы 7 лет. Дата определения оставшегося срока службы – апрель 2015. Годовая норма выработки 1 045 000 тн. Оставшийся объем запасов 3,4 млн</w:t>
      </w:r>
      <w:r w:rsidR="005E2C90"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тн. Линия смонтирована под данную выработку, по истечении добычи ее демонтируют.</w:t>
      </w:r>
    </w:p>
    <w:p w14:paraId="742B6F83"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161E821" w14:textId="77777777" w:rsidR="00CC6002" w:rsidRPr="009750B6" w:rsidRDefault="00CC6002" w:rsidP="00523C57">
      <w:pPr>
        <w:numPr>
          <w:ilvl w:val="0"/>
          <w:numId w:val="60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 года 3 месяца</w:t>
      </w:r>
    </w:p>
    <w:p w14:paraId="6413176C" w14:textId="77777777" w:rsidR="00CC6002" w:rsidRPr="009750B6" w:rsidRDefault="00CC6002" w:rsidP="00523C57">
      <w:pPr>
        <w:numPr>
          <w:ilvl w:val="0"/>
          <w:numId w:val="6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 года 3 месяца</w:t>
      </w:r>
    </w:p>
    <w:p w14:paraId="4B76777B" w14:textId="77777777" w:rsidR="00CC6002" w:rsidRPr="009750B6" w:rsidRDefault="00CC6002" w:rsidP="00523C57">
      <w:pPr>
        <w:numPr>
          <w:ilvl w:val="0"/>
          <w:numId w:val="6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года 3 месяца</w:t>
      </w:r>
    </w:p>
    <w:p w14:paraId="1AD27D15" w14:textId="77777777" w:rsidR="00CC6002" w:rsidRPr="009750B6" w:rsidRDefault="00CC6002" w:rsidP="00523C57">
      <w:pPr>
        <w:numPr>
          <w:ilvl w:val="0"/>
          <w:numId w:val="60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 года</w:t>
      </w:r>
    </w:p>
    <w:p w14:paraId="1815487A" w14:textId="77777777" w:rsidR="00CC6002" w:rsidRPr="009750B6" w:rsidRDefault="00CC6002" w:rsidP="00523C57">
      <w:pPr>
        <w:rPr>
          <w:rFonts w:asciiTheme="minorHAnsi" w:eastAsia="Times New Roman" w:hAnsiTheme="minorHAnsi" w:cstheme="minorHAnsi"/>
          <w:lang w:val="ru-RU" w:eastAsia="ru-RU"/>
        </w:rPr>
      </w:pPr>
    </w:p>
    <w:p w14:paraId="038A2C7E"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5.2.1.60.</w:t>
      </w:r>
      <w:r w:rsidRPr="009750B6">
        <w:rPr>
          <w:rFonts w:asciiTheme="minorHAnsi" w:eastAsia="Times New Roman" w:hAnsiTheme="minorHAnsi" w:cstheme="minorHAnsi"/>
          <w:lang w:val="ru-RU" w:eastAsia="ru-RU"/>
        </w:rPr>
        <w:t> Предприятие в 2010 году приобрело станок, не требующий монтажа, за 250 тыс. руб. В 2013 году его передали дочерней организации по остаточной стоимости 200 000 руб. Совокупный износ оборудования на дату оценки составляет 55%. Рассчитайте затраты на воспроизводство по состоянию на 2016 г. Индексы изменения стоимости оборудования к 200х году:</w:t>
      </w:r>
    </w:p>
    <w:tbl>
      <w:tblPr>
        <w:tblStyle w:val="a4"/>
        <w:tblW w:w="0" w:type="auto"/>
        <w:tblInd w:w="104" w:type="dxa"/>
        <w:tblLook w:val="04A0" w:firstRow="1" w:lastRow="0" w:firstColumn="1" w:lastColumn="0" w:noHBand="0" w:noVBand="1"/>
      </w:tblPr>
      <w:tblGrid>
        <w:gridCol w:w="4711"/>
        <w:gridCol w:w="4530"/>
      </w:tblGrid>
      <w:tr w:rsidR="0051698E" w:rsidRPr="009750B6" w14:paraId="638FA61B" w14:textId="77777777" w:rsidTr="00ED6B48">
        <w:trPr>
          <w:tblHeader/>
        </w:trPr>
        <w:tc>
          <w:tcPr>
            <w:tcW w:w="4711" w:type="dxa"/>
          </w:tcPr>
          <w:p w14:paraId="66D98BC7" w14:textId="77777777" w:rsidR="00E37513" w:rsidRPr="009750B6" w:rsidRDefault="00E37513"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год</w:t>
            </w:r>
          </w:p>
        </w:tc>
        <w:tc>
          <w:tcPr>
            <w:tcW w:w="4530" w:type="dxa"/>
          </w:tcPr>
          <w:p w14:paraId="42D43F5D" w14:textId="77777777" w:rsidR="00E37513" w:rsidRPr="009750B6" w:rsidRDefault="00E37513"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индекс</w:t>
            </w:r>
          </w:p>
        </w:tc>
      </w:tr>
      <w:tr w:rsidR="0051698E" w:rsidRPr="009750B6" w14:paraId="2FC95916" w14:textId="77777777" w:rsidTr="00ED6B48">
        <w:tc>
          <w:tcPr>
            <w:tcW w:w="4711" w:type="dxa"/>
          </w:tcPr>
          <w:p w14:paraId="18E4330D"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2009</w:t>
            </w:r>
          </w:p>
        </w:tc>
        <w:tc>
          <w:tcPr>
            <w:tcW w:w="4530" w:type="dxa"/>
          </w:tcPr>
          <w:p w14:paraId="05873A04"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1,052</w:t>
            </w:r>
          </w:p>
        </w:tc>
      </w:tr>
      <w:tr w:rsidR="0051698E" w:rsidRPr="009750B6" w14:paraId="7C2F966E" w14:textId="77777777" w:rsidTr="00ED6B48">
        <w:tc>
          <w:tcPr>
            <w:tcW w:w="4711" w:type="dxa"/>
          </w:tcPr>
          <w:p w14:paraId="5A6B6C3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4530" w:type="dxa"/>
          </w:tcPr>
          <w:p w14:paraId="66238844"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1,083</w:t>
            </w:r>
          </w:p>
        </w:tc>
      </w:tr>
      <w:tr w:rsidR="0051698E" w:rsidRPr="009750B6" w14:paraId="6CF5014F" w14:textId="77777777" w:rsidTr="00ED6B48">
        <w:tc>
          <w:tcPr>
            <w:tcW w:w="4711" w:type="dxa"/>
          </w:tcPr>
          <w:p w14:paraId="48AAF23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2011</w:t>
            </w:r>
          </w:p>
        </w:tc>
        <w:tc>
          <w:tcPr>
            <w:tcW w:w="4530" w:type="dxa"/>
          </w:tcPr>
          <w:p w14:paraId="611B3CB6"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1,097</w:t>
            </w:r>
          </w:p>
        </w:tc>
      </w:tr>
      <w:tr w:rsidR="0051698E" w:rsidRPr="009750B6" w14:paraId="7234690B" w14:textId="77777777" w:rsidTr="00ED6B48">
        <w:tc>
          <w:tcPr>
            <w:tcW w:w="4711" w:type="dxa"/>
          </w:tcPr>
          <w:p w14:paraId="0E4022D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2012</w:t>
            </w:r>
          </w:p>
        </w:tc>
        <w:tc>
          <w:tcPr>
            <w:tcW w:w="4530" w:type="dxa"/>
          </w:tcPr>
          <w:p w14:paraId="4D849427"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1,120</w:t>
            </w:r>
          </w:p>
        </w:tc>
      </w:tr>
      <w:tr w:rsidR="0051698E" w:rsidRPr="009750B6" w14:paraId="2E7BC66F" w14:textId="77777777" w:rsidTr="00ED6B48">
        <w:tc>
          <w:tcPr>
            <w:tcW w:w="4711" w:type="dxa"/>
          </w:tcPr>
          <w:p w14:paraId="5FAEB2C5"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2013</w:t>
            </w:r>
          </w:p>
        </w:tc>
        <w:tc>
          <w:tcPr>
            <w:tcW w:w="4530" w:type="dxa"/>
          </w:tcPr>
          <w:p w14:paraId="4C0D1F6F"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1,144</w:t>
            </w:r>
          </w:p>
        </w:tc>
      </w:tr>
      <w:tr w:rsidR="0051698E" w:rsidRPr="009750B6" w14:paraId="33792B17" w14:textId="77777777" w:rsidTr="00ED6B48">
        <w:tc>
          <w:tcPr>
            <w:tcW w:w="4711" w:type="dxa"/>
          </w:tcPr>
          <w:p w14:paraId="5D78536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2014</w:t>
            </w:r>
          </w:p>
        </w:tc>
        <w:tc>
          <w:tcPr>
            <w:tcW w:w="4530" w:type="dxa"/>
          </w:tcPr>
          <w:p w14:paraId="6C23C63E"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1,159</w:t>
            </w:r>
          </w:p>
        </w:tc>
      </w:tr>
      <w:tr w:rsidR="0051698E" w:rsidRPr="009750B6" w14:paraId="1B300C39" w14:textId="77777777" w:rsidTr="00ED6B48">
        <w:tc>
          <w:tcPr>
            <w:tcW w:w="4711" w:type="dxa"/>
          </w:tcPr>
          <w:p w14:paraId="4A76E0DB"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2015</w:t>
            </w:r>
          </w:p>
        </w:tc>
        <w:tc>
          <w:tcPr>
            <w:tcW w:w="4530" w:type="dxa"/>
          </w:tcPr>
          <w:p w14:paraId="4D9D00AF"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1,184</w:t>
            </w:r>
          </w:p>
        </w:tc>
      </w:tr>
      <w:tr w:rsidR="0051698E" w:rsidRPr="009750B6" w14:paraId="29085935" w14:textId="77777777" w:rsidTr="00ED6B48">
        <w:tc>
          <w:tcPr>
            <w:tcW w:w="4711" w:type="dxa"/>
          </w:tcPr>
          <w:p w14:paraId="1D51A799"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2016</w:t>
            </w:r>
          </w:p>
        </w:tc>
        <w:tc>
          <w:tcPr>
            <w:tcW w:w="4530" w:type="dxa"/>
          </w:tcPr>
          <w:p w14:paraId="6097579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1,211</w:t>
            </w:r>
          </w:p>
        </w:tc>
      </w:tr>
      <w:tr w:rsidR="0051698E" w:rsidRPr="009750B6" w14:paraId="4994FEC5" w14:textId="77777777" w:rsidTr="00ED6B48">
        <w:tc>
          <w:tcPr>
            <w:tcW w:w="4711" w:type="dxa"/>
          </w:tcPr>
          <w:p w14:paraId="40530AD0"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2017</w:t>
            </w:r>
          </w:p>
        </w:tc>
        <w:tc>
          <w:tcPr>
            <w:tcW w:w="4530" w:type="dxa"/>
          </w:tcPr>
          <w:p w14:paraId="4CD2AF1E"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1,219</w:t>
            </w:r>
          </w:p>
        </w:tc>
      </w:tr>
    </w:tbl>
    <w:p w14:paraId="73FEA27B"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AAC3D80" w14:textId="77777777" w:rsidR="00CC6002" w:rsidRPr="009750B6" w:rsidRDefault="00CC6002" w:rsidP="00523C57">
      <w:pPr>
        <w:numPr>
          <w:ilvl w:val="0"/>
          <w:numId w:val="6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281 394</w:t>
      </w:r>
    </w:p>
    <w:p w14:paraId="0CC011DF" w14:textId="77777777" w:rsidR="00CC6002" w:rsidRPr="009750B6" w:rsidRDefault="00CC6002" w:rsidP="00523C57">
      <w:pPr>
        <w:numPr>
          <w:ilvl w:val="0"/>
          <w:numId w:val="6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275 980</w:t>
      </w:r>
    </w:p>
    <w:p w14:paraId="3F7A5E98" w14:textId="77777777" w:rsidR="00CC6002" w:rsidRPr="009750B6" w:rsidRDefault="00CC6002" w:rsidP="00523C57">
      <w:pPr>
        <w:numPr>
          <w:ilvl w:val="0"/>
          <w:numId w:val="60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279 548</w:t>
      </w:r>
    </w:p>
    <w:p w14:paraId="548BCB1A" w14:textId="77777777" w:rsidR="00CC6002" w:rsidRPr="009750B6" w:rsidRDefault="00CC6002" w:rsidP="00523C57">
      <w:pPr>
        <w:numPr>
          <w:ilvl w:val="0"/>
          <w:numId w:val="6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287 785</w:t>
      </w:r>
    </w:p>
    <w:p w14:paraId="11FB9524" w14:textId="77777777" w:rsidR="00CC6002" w:rsidRPr="009750B6" w:rsidRDefault="00CC6002" w:rsidP="00523C57">
      <w:pPr>
        <w:numPr>
          <w:ilvl w:val="0"/>
          <w:numId w:val="60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327 878</w:t>
      </w:r>
    </w:p>
    <w:p w14:paraId="7B9540BE" w14:textId="77777777" w:rsidR="00CC6002" w:rsidRPr="009750B6" w:rsidRDefault="00CC6002" w:rsidP="00523C57">
      <w:pPr>
        <w:rPr>
          <w:rFonts w:asciiTheme="minorHAnsi" w:eastAsia="Times New Roman" w:hAnsiTheme="minorHAnsi" w:cstheme="minorHAnsi"/>
          <w:lang w:val="ru-RU" w:eastAsia="ru-RU"/>
        </w:rPr>
      </w:pPr>
    </w:p>
    <w:p w14:paraId="27E1C1D8"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5.2.1.61.</w:t>
      </w:r>
      <w:r w:rsidRPr="009750B6">
        <w:rPr>
          <w:rFonts w:asciiTheme="minorHAnsi" w:eastAsia="Times New Roman" w:hAnsiTheme="minorHAnsi" w:cstheme="minorHAnsi"/>
          <w:lang w:val="ru-RU" w:eastAsia="ru-RU"/>
        </w:rPr>
        <w:t> Агрегат состоит из турбины и генератора. Возраст агрегата 25 лет. Срок службы турбины 40 лет. Срок службы генератора 20 лет. 5 лет назад (по истечении срока службы генератора) генератор был заменён на новый. Затраты на замену генератора составляют 70% от стоимости нового агрегата. Определить износ агрегата</w:t>
      </w:r>
    </w:p>
    <w:p w14:paraId="1AD64906"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9BC1E95" w14:textId="77777777" w:rsidR="00CC6002" w:rsidRPr="009750B6" w:rsidRDefault="00CC6002" w:rsidP="00523C57">
      <w:pPr>
        <w:numPr>
          <w:ilvl w:val="0"/>
          <w:numId w:val="60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36%</w:t>
      </w:r>
    </w:p>
    <w:p w14:paraId="30EE04D5" w14:textId="77777777" w:rsidR="00CC6002" w:rsidRPr="009750B6" w:rsidRDefault="00CC6002" w:rsidP="00523C57">
      <w:pPr>
        <w:numPr>
          <w:ilvl w:val="0"/>
          <w:numId w:val="6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w:t>
      </w:r>
    </w:p>
    <w:p w14:paraId="363C3CE4" w14:textId="77777777" w:rsidR="00CC6002" w:rsidRPr="009750B6" w:rsidRDefault="00CC6002" w:rsidP="00523C57">
      <w:pPr>
        <w:numPr>
          <w:ilvl w:val="0"/>
          <w:numId w:val="6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w:t>
      </w:r>
    </w:p>
    <w:p w14:paraId="3FF8C4AE" w14:textId="77777777" w:rsidR="00CC6002" w:rsidRPr="009750B6" w:rsidRDefault="00CC6002" w:rsidP="00523C57">
      <w:pPr>
        <w:numPr>
          <w:ilvl w:val="0"/>
          <w:numId w:val="60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w:t>
      </w:r>
    </w:p>
    <w:p w14:paraId="459E167C" w14:textId="77777777" w:rsidR="00CC6002" w:rsidRPr="009750B6" w:rsidRDefault="00CC6002" w:rsidP="00523C57">
      <w:pPr>
        <w:jc w:val="both"/>
        <w:rPr>
          <w:rFonts w:asciiTheme="minorHAnsi" w:eastAsia="Times New Roman" w:hAnsiTheme="minorHAnsi" w:cstheme="minorHAnsi"/>
          <w:lang w:val="ru-RU" w:eastAsia="ru-RU"/>
        </w:rPr>
      </w:pPr>
    </w:p>
    <w:p w14:paraId="5CD173A1"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5.2.1.62.</w:t>
      </w:r>
      <w:r w:rsidRPr="009750B6">
        <w:rPr>
          <w:rFonts w:asciiTheme="minorHAnsi" w:eastAsia="Times New Roman" w:hAnsiTheme="minorHAnsi" w:cstheme="minorHAnsi"/>
          <w:lang w:val="ru-RU" w:eastAsia="ru-RU"/>
        </w:rPr>
        <w:t> Агрегат состоит из турбины и генератора. Возраст агрегата 25 лет. Срок службы турбины 40 лет. Срок службы генератора 20 лет. 5 лет назад (по истечении срока службы генератора) генератор был заменён на новый. Затраты на замену генератора составляют 70% от затрат на замену турбины. Определить износ агрегата</w:t>
      </w:r>
    </w:p>
    <w:p w14:paraId="6A4DC67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4C4DC44" w14:textId="77777777" w:rsidR="00CC6002" w:rsidRPr="009750B6" w:rsidRDefault="00CC6002" w:rsidP="00523C57">
      <w:pPr>
        <w:numPr>
          <w:ilvl w:val="0"/>
          <w:numId w:val="60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47%</w:t>
      </w:r>
    </w:p>
    <w:p w14:paraId="4F42E648" w14:textId="77777777" w:rsidR="00CC6002" w:rsidRPr="009750B6" w:rsidRDefault="00CC6002" w:rsidP="00523C57">
      <w:pPr>
        <w:numPr>
          <w:ilvl w:val="0"/>
          <w:numId w:val="6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36%</w:t>
      </w:r>
    </w:p>
    <w:p w14:paraId="5489403B" w14:textId="77777777" w:rsidR="00CC6002" w:rsidRPr="009750B6" w:rsidRDefault="00CC6002" w:rsidP="00523C57">
      <w:pPr>
        <w:numPr>
          <w:ilvl w:val="0"/>
          <w:numId w:val="6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w:t>
      </w:r>
    </w:p>
    <w:p w14:paraId="3071FCBD" w14:textId="77777777" w:rsidR="00CC6002" w:rsidRPr="009750B6" w:rsidRDefault="00CC6002" w:rsidP="00523C57">
      <w:pPr>
        <w:numPr>
          <w:ilvl w:val="0"/>
          <w:numId w:val="60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w:t>
      </w:r>
    </w:p>
    <w:p w14:paraId="1FF9A851" w14:textId="77777777" w:rsidR="00CC6002" w:rsidRPr="009750B6" w:rsidRDefault="00CC6002" w:rsidP="00523C57">
      <w:pPr>
        <w:jc w:val="both"/>
        <w:rPr>
          <w:rFonts w:asciiTheme="minorHAnsi" w:eastAsia="Times New Roman" w:hAnsiTheme="minorHAnsi" w:cstheme="minorHAnsi"/>
          <w:lang w:val="ru-RU" w:eastAsia="ru-RU"/>
        </w:rPr>
      </w:pPr>
    </w:p>
    <w:p w14:paraId="47BAF41B" w14:textId="77777777" w:rsidR="00F8721C"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5.2.1.63.</w:t>
      </w:r>
      <w:r w:rsidRPr="009750B6">
        <w:rPr>
          <w:rFonts w:asciiTheme="minorHAnsi" w:eastAsia="Times New Roman" w:hAnsiTheme="minorHAnsi" w:cstheme="minorHAnsi"/>
          <w:lang w:val="ru-RU" w:eastAsia="ru-RU"/>
        </w:rPr>
        <w:t> 4 балла.</w:t>
      </w:r>
    </w:p>
    <w:p w14:paraId="6A3390FD"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функциональное устаревание оборудования. Расходы по объекту оценки – 100 тыс.руб./год, по новому объекту – 60 тыс.руб/год. Срок службы – 3 года, после чего оборудование обесценивается. Рост цен – 10% в год, начисляется в начале года. Ставка дисконтирования – 15%, дисконтировать на середину периода. </w:t>
      </w:r>
    </w:p>
    <w:p w14:paraId="574E2A4D"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CB9B77E" w14:textId="77777777" w:rsidR="00CC6002" w:rsidRPr="009750B6" w:rsidRDefault="00CC6002" w:rsidP="00523C57">
      <w:pPr>
        <w:numPr>
          <w:ilvl w:val="0"/>
          <w:numId w:val="6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107 100</w:t>
      </w:r>
    </w:p>
    <w:p w14:paraId="2BC14FB7" w14:textId="77777777" w:rsidR="00CC6002" w:rsidRPr="009750B6" w:rsidRDefault="00CC6002" w:rsidP="00523C57">
      <w:pPr>
        <w:numPr>
          <w:ilvl w:val="0"/>
          <w:numId w:val="6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82 800</w:t>
      </w:r>
    </w:p>
    <w:p w14:paraId="321BEB89" w14:textId="77777777" w:rsidR="00CC6002" w:rsidRPr="009750B6" w:rsidRDefault="00CC6002" w:rsidP="00523C57">
      <w:pPr>
        <w:numPr>
          <w:ilvl w:val="0"/>
          <w:numId w:val="60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117 800</w:t>
      </w:r>
    </w:p>
    <w:p w14:paraId="7427A841" w14:textId="77777777" w:rsidR="00CC6002" w:rsidRPr="009750B6" w:rsidRDefault="00CC6002" w:rsidP="00523C57">
      <w:pPr>
        <w:numPr>
          <w:ilvl w:val="0"/>
          <w:numId w:val="60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109 900</w:t>
      </w:r>
    </w:p>
    <w:p w14:paraId="306EBC60" w14:textId="77777777" w:rsidR="00CC6002" w:rsidRPr="009750B6" w:rsidRDefault="00CC6002" w:rsidP="00523C57">
      <w:pPr>
        <w:jc w:val="both"/>
        <w:rPr>
          <w:rFonts w:asciiTheme="minorHAnsi" w:eastAsia="Times New Roman" w:hAnsiTheme="minorHAnsi" w:cstheme="minorHAnsi"/>
          <w:lang w:val="ru-RU" w:eastAsia="ru-RU"/>
        </w:rPr>
      </w:pPr>
    </w:p>
    <w:p w14:paraId="233D84F8"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5.2.1.64.</w:t>
      </w:r>
      <w:r w:rsidRPr="009750B6">
        <w:rPr>
          <w:rFonts w:asciiTheme="minorHAnsi" w:eastAsia="Times New Roman" w:hAnsiTheme="minorHAnsi" w:cstheme="minorHAnsi"/>
          <w:lang w:val="ru-RU" w:eastAsia="ru-RU"/>
        </w:rPr>
        <w:t> </w:t>
      </w:r>
      <w:r w:rsidR="00ED6B48" w:rsidRPr="009750B6">
        <w:rPr>
          <w:rFonts w:asciiTheme="minorHAnsi" w:eastAsia="Times New Roman" w:hAnsiTheme="minorHAnsi" w:cstheme="minorHAnsi"/>
          <w:lang w:val="ru-RU" w:eastAsia="ru-RU"/>
        </w:rPr>
        <w:t>О</w:t>
      </w:r>
      <w:r w:rsidR="005E2C90" w:rsidRPr="009750B6">
        <w:rPr>
          <w:rFonts w:asciiTheme="minorHAnsi" w:eastAsia="Times New Roman" w:hAnsiTheme="minorHAnsi" w:cstheme="minorHAnsi"/>
          <w:lang w:val="ru-RU" w:eastAsia="ru-RU"/>
        </w:rPr>
        <w:t xml:space="preserve">борудование балансовой стоимостью 4 млн рублей, возраст 3 года, мощность 2,5 кВт. Оценщик обнаружил на рынке на дату оценки аналогичное оборудование с таким же возрастом и такой же мощности, стоимость которого - 2 млн руб. Определить стоимость замещения или воспроизводства оборудования, если масса объекта оценки 10 тонн, а </w:t>
      </w:r>
      <w:r w:rsidR="005E2C90" w:rsidRPr="009750B6">
        <w:rPr>
          <w:rFonts w:asciiTheme="minorHAnsi" w:eastAsia="Times New Roman" w:hAnsiTheme="minorHAnsi" w:cstheme="minorHAnsi"/>
          <w:lang w:val="ru-RU" w:eastAsia="ru-RU"/>
        </w:rPr>
        <w:lastRenderedPageBreak/>
        <w:t>масса аналога 9 тонн. Масса оказывает пропорциональное влияние на стоимость. Скидка на торг 10%</w:t>
      </w:r>
      <w:r w:rsidRPr="009750B6">
        <w:rPr>
          <w:rFonts w:asciiTheme="minorHAnsi" w:eastAsia="Times New Roman" w:hAnsiTheme="minorHAnsi" w:cstheme="minorHAnsi"/>
          <w:lang w:val="ru-RU" w:eastAsia="ru-RU"/>
        </w:rPr>
        <w:t>.</w:t>
      </w:r>
    </w:p>
    <w:p w14:paraId="0A22EC9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8DC5105" w14:textId="77777777" w:rsidR="00CC6002" w:rsidRPr="009750B6" w:rsidRDefault="00CC6002" w:rsidP="00523C57">
      <w:pPr>
        <w:numPr>
          <w:ilvl w:val="0"/>
          <w:numId w:val="6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2 млн</w:t>
      </w:r>
      <w:r w:rsidR="005E2C90" w:rsidRPr="009750B6">
        <w:rPr>
          <w:rFonts w:asciiTheme="minorHAnsi" w:eastAsia="Times New Roman" w:hAnsiTheme="minorHAnsi" w:cstheme="minorHAnsi"/>
          <w:b/>
          <w:bCs/>
          <w:lang w:val="en-US" w:eastAsia="ru-RU"/>
        </w:rPr>
        <w:t xml:space="preserve"> </w:t>
      </w:r>
      <w:r w:rsidR="005E2C90" w:rsidRPr="009750B6">
        <w:rPr>
          <w:rFonts w:asciiTheme="minorHAnsi" w:eastAsia="Times New Roman" w:hAnsiTheme="minorHAnsi" w:cstheme="minorHAnsi"/>
          <w:b/>
          <w:bCs/>
          <w:lang w:val="ru-RU" w:eastAsia="ru-RU"/>
        </w:rPr>
        <w:t>руб.</w:t>
      </w:r>
    </w:p>
    <w:p w14:paraId="371D3509" w14:textId="77777777" w:rsidR="00CC6002" w:rsidRPr="009750B6" w:rsidRDefault="00CC6002" w:rsidP="00523C57">
      <w:pPr>
        <w:numPr>
          <w:ilvl w:val="0"/>
          <w:numId w:val="6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2,2 </w:t>
      </w:r>
      <w:r w:rsidR="005E2C90" w:rsidRPr="009750B6">
        <w:rPr>
          <w:rFonts w:asciiTheme="minorHAnsi" w:eastAsia="Times New Roman" w:hAnsiTheme="minorHAnsi" w:cstheme="minorHAnsi"/>
          <w:lang w:val="ru-RU" w:eastAsia="ru-RU"/>
        </w:rPr>
        <w:t>млн руб.</w:t>
      </w:r>
    </w:p>
    <w:p w14:paraId="76887CCC" w14:textId="77777777" w:rsidR="00CC6002" w:rsidRPr="009750B6" w:rsidRDefault="00CC6002" w:rsidP="00523C57">
      <w:pPr>
        <w:numPr>
          <w:ilvl w:val="0"/>
          <w:numId w:val="6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1,8 </w:t>
      </w:r>
      <w:r w:rsidR="005E2C90" w:rsidRPr="009750B6">
        <w:rPr>
          <w:rFonts w:asciiTheme="minorHAnsi" w:eastAsia="Times New Roman" w:hAnsiTheme="minorHAnsi" w:cstheme="minorHAnsi"/>
          <w:lang w:val="ru-RU" w:eastAsia="ru-RU"/>
        </w:rPr>
        <w:t>млн руб.</w:t>
      </w:r>
    </w:p>
    <w:p w14:paraId="6D2898D7" w14:textId="77777777" w:rsidR="00CC6002" w:rsidRPr="009750B6" w:rsidRDefault="00CC6002" w:rsidP="00523C57">
      <w:pPr>
        <w:numPr>
          <w:ilvl w:val="0"/>
          <w:numId w:val="60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w:t>
      </w:r>
      <w:r w:rsidR="005E2C90" w:rsidRPr="009750B6">
        <w:t xml:space="preserve"> </w:t>
      </w:r>
      <w:r w:rsidR="005E2C90" w:rsidRPr="009750B6">
        <w:rPr>
          <w:rFonts w:asciiTheme="minorHAnsi" w:eastAsia="Times New Roman" w:hAnsiTheme="minorHAnsi" w:cstheme="minorHAnsi"/>
          <w:lang w:val="ru-RU" w:eastAsia="ru-RU"/>
        </w:rPr>
        <w:t>млн руб.</w:t>
      </w:r>
    </w:p>
    <w:p w14:paraId="497C5E53" w14:textId="77777777" w:rsidR="00CC6002" w:rsidRPr="009750B6" w:rsidRDefault="00CC6002" w:rsidP="00523C57">
      <w:pPr>
        <w:jc w:val="both"/>
        <w:rPr>
          <w:rFonts w:asciiTheme="minorHAnsi" w:eastAsia="Times New Roman" w:hAnsiTheme="minorHAnsi" w:cstheme="minorHAnsi"/>
          <w:lang w:val="ru-RU" w:eastAsia="ru-RU"/>
        </w:rPr>
      </w:pPr>
    </w:p>
    <w:p w14:paraId="433B777C"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5.2.1.65.</w:t>
      </w:r>
      <w:r w:rsidRPr="009750B6">
        <w:rPr>
          <w:rFonts w:asciiTheme="minorHAnsi" w:eastAsia="Times New Roman" w:hAnsiTheme="minorHAnsi" w:cstheme="minorHAnsi"/>
          <w:lang w:val="ru-RU" w:eastAsia="ru-RU"/>
        </w:rPr>
        <w:t> Предприятие закупило в 2007 г. новое оборудование с конвейером длиной 500 м за 10 млн</w:t>
      </w:r>
      <w:r w:rsidR="006E6C9A"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В 2010 г. по техническим причинам 200 м конвейера вышли из строя. Затраты на ремонт составили 5 млн</w:t>
      </w:r>
      <w:r w:rsidR="006E6C9A"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Индекс удорожания аналогичного оборудования с 2007 г. по 2017 г. составил 1,5. Сколько стоит аналогичное новое оборудование по состоянию на 2017 год?</w:t>
      </w:r>
    </w:p>
    <w:p w14:paraId="5B63A80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9315E5F" w14:textId="77777777" w:rsidR="00CC6002" w:rsidRPr="009750B6" w:rsidRDefault="00CC6002" w:rsidP="00523C57">
      <w:pPr>
        <w:numPr>
          <w:ilvl w:val="0"/>
          <w:numId w:val="6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w:t>
      </w:r>
    </w:p>
    <w:p w14:paraId="15FE2FD7" w14:textId="77777777" w:rsidR="00CC6002" w:rsidRPr="009750B6" w:rsidRDefault="00CC6002" w:rsidP="00523C57">
      <w:pPr>
        <w:numPr>
          <w:ilvl w:val="0"/>
          <w:numId w:val="6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w:t>
      </w:r>
    </w:p>
    <w:p w14:paraId="537E0FF7" w14:textId="77777777" w:rsidR="00CC6002" w:rsidRPr="009750B6" w:rsidRDefault="00CC6002" w:rsidP="00523C57">
      <w:pPr>
        <w:numPr>
          <w:ilvl w:val="0"/>
          <w:numId w:val="60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w:t>
      </w:r>
    </w:p>
    <w:p w14:paraId="26374DCD" w14:textId="77777777" w:rsidR="00CC6002" w:rsidRPr="009750B6" w:rsidRDefault="00CC6002" w:rsidP="00523C57">
      <w:pPr>
        <w:numPr>
          <w:ilvl w:val="0"/>
          <w:numId w:val="60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w:t>
      </w:r>
    </w:p>
    <w:p w14:paraId="32B0677F" w14:textId="77777777" w:rsidR="00CC6002" w:rsidRPr="009750B6" w:rsidRDefault="00CC6002" w:rsidP="00523C57">
      <w:pPr>
        <w:jc w:val="both"/>
        <w:rPr>
          <w:rFonts w:asciiTheme="minorHAnsi" w:eastAsia="Times New Roman" w:hAnsiTheme="minorHAnsi" w:cstheme="minorHAnsi"/>
          <w:lang w:val="ru-RU" w:eastAsia="ru-RU"/>
        </w:rPr>
      </w:pPr>
    </w:p>
    <w:p w14:paraId="347F4B8E"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5.2.1.66.</w:t>
      </w:r>
      <w:r w:rsidRPr="009750B6">
        <w:rPr>
          <w:rFonts w:asciiTheme="minorHAnsi" w:eastAsia="Times New Roman" w:hAnsiTheme="minorHAnsi" w:cstheme="minorHAnsi"/>
          <w:lang w:val="ru-RU" w:eastAsia="ru-RU"/>
        </w:rPr>
        <w:t> Станок в новом состоянии стоит 150 000 руб. Определить износ станка через 7 лет после ввода в эксплуатацию, если планируется, что через 10 лет его остаточная стоимость составит 10 тыс. руб. Через 5 лет проводится плановый капитальный ремонт станка стоимостью 27 000 руб.</w:t>
      </w:r>
    </w:p>
    <w:p w14:paraId="128246F4"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AE8B33E" w14:textId="77777777" w:rsidR="00CC6002" w:rsidRPr="009750B6" w:rsidRDefault="00CC6002" w:rsidP="00523C57">
      <w:pPr>
        <w:numPr>
          <w:ilvl w:val="0"/>
          <w:numId w:val="6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p w14:paraId="3C3118A2" w14:textId="77777777" w:rsidR="00CC6002" w:rsidRPr="009750B6" w:rsidRDefault="00CC6002" w:rsidP="00523C57">
      <w:pPr>
        <w:numPr>
          <w:ilvl w:val="0"/>
          <w:numId w:val="6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w:t>
      </w:r>
    </w:p>
    <w:p w14:paraId="428AC0CA" w14:textId="77777777" w:rsidR="00CC6002" w:rsidRPr="009750B6" w:rsidRDefault="00CC6002" w:rsidP="00523C57">
      <w:pPr>
        <w:numPr>
          <w:ilvl w:val="0"/>
          <w:numId w:val="61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60%</w:t>
      </w:r>
    </w:p>
    <w:p w14:paraId="6012D93A" w14:textId="77777777" w:rsidR="00CC6002" w:rsidRPr="009750B6" w:rsidRDefault="00CC6002" w:rsidP="00523C57">
      <w:pPr>
        <w:numPr>
          <w:ilvl w:val="0"/>
          <w:numId w:val="61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36%</w:t>
      </w:r>
    </w:p>
    <w:p w14:paraId="4E2469B9" w14:textId="77777777" w:rsidR="00CC6002" w:rsidRPr="009750B6" w:rsidRDefault="00CC6002" w:rsidP="00523C57">
      <w:pPr>
        <w:jc w:val="both"/>
        <w:rPr>
          <w:rFonts w:asciiTheme="minorHAnsi" w:eastAsia="Times New Roman" w:hAnsiTheme="minorHAnsi" w:cstheme="minorHAnsi"/>
          <w:lang w:val="ru-RU" w:eastAsia="ru-RU"/>
        </w:rPr>
      </w:pPr>
    </w:p>
    <w:p w14:paraId="65F8CE5F" w14:textId="77777777" w:rsidR="00F8721C"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5.2.1.67.</w:t>
      </w:r>
      <w:r w:rsidRPr="009750B6">
        <w:rPr>
          <w:rFonts w:asciiTheme="minorHAnsi" w:eastAsia="Times New Roman" w:hAnsiTheme="minorHAnsi" w:cstheme="minorHAnsi"/>
          <w:lang w:val="ru-RU" w:eastAsia="ru-RU"/>
        </w:rPr>
        <w:t> Стоимость нового резервуара емкостью 100 куб.м - 140 000 руб., емкостью 200 куб.м - 250 000 руб. Затраты на доставку 20 000 рублей. Стоимость монтажа 70% без учета доставки. Оценить стоимость резервуара емкостью 150 куб.м с учетом всех видов устареваний. Эффективный возраст 5 лет, нормативный срок службы 15 лет. Функциональный износ 30%.</w:t>
      </w:r>
    </w:p>
    <w:p w14:paraId="15120F7F"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0E92DB6" w14:textId="77777777" w:rsidR="00CC6002" w:rsidRPr="009750B6" w:rsidRDefault="00CC6002" w:rsidP="00523C57">
      <w:pPr>
        <w:numPr>
          <w:ilvl w:val="0"/>
          <w:numId w:val="6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172 тыс. руб.</w:t>
      </w:r>
    </w:p>
    <w:p w14:paraId="3C8B9042" w14:textId="77777777" w:rsidR="00CC6002" w:rsidRPr="009750B6" w:rsidRDefault="00CC6002" w:rsidP="00523C57">
      <w:pPr>
        <w:numPr>
          <w:ilvl w:val="0"/>
          <w:numId w:val="6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274 тыс. руб.</w:t>
      </w:r>
    </w:p>
    <w:p w14:paraId="512A189B" w14:textId="77777777" w:rsidR="00CC6002" w:rsidRPr="009750B6" w:rsidRDefault="00CC6002" w:rsidP="00523C57">
      <w:pPr>
        <w:numPr>
          <w:ilvl w:val="0"/>
          <w:numId w:val="6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165 тыс. руб</w:t>
      </w:r>
      <w:r w:rsidRPr="009750B6">
        <w:rPr>
          <w:rFonts w:asciiTheme="minorHAnsi" w:eastAsia="Times New Roman" w:hAnsiTheme="minorHAnsi" w:cstheme="minorHAnsi"/>
          <w:lang w:val="ru-RU" w:eastAsia="ru-RU"/>
        </w:rPr>
        <w:t>.</w:t>
      </w:r>
    </w:p>
    <w:p w14:paraId="56FEC9F9" w14:textId="77777777" w:rsidR="00CC6002" w:rsidRPr="009750B6" w:rsidRDefault="00CC6002" w:rsidP="00523C57">
      <w:pPr>
        <w:numPr>
          <w:ilvl w:val="0"/>
          <w:numId w:val="61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130 тыс. руб.</w:t>
      </w:r>
    </w:p>
    <w:p w14:paraId="0797433B" w14:textId="77777777" w:rsidR="00CC6002" w:rsidRPr="009750B6" w:rsidRDefault="00CC6002" w:rsidP="00523C57">
      <w:pPr>
        <w:jc w:val="both"/>
        <w:rPr>
          <w:rFonts w:asciiTheme="minorHAnsi" w:eastAsia="Times New Roman" w:hAnsiTheme="minorHAnsi" w:cstheme="minorHAnsi"/>
          <w:lang w:val="ru-RU" w:eastAsia="ru-RU"/>
        </w:rPr>
      </w:pPr>
    </w:p>
    <w:p w14:paraId="50FAE5E1"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5.2.1.68.</w:t>
      </w:r>
      <w:r w:rsidRPr="009750B6">
        <w:rPr>
          <w:rFonts w:asciiTheme="minorHAnsi" w:eastAsia="Times New Roman" w:hAnsiTheme="minorHAnsi" w:cstheme="minorHAnsi"/>
          <w:lang w:val="ru-RU" w:eastAsia="ru-RU"/>
        </w:rPr>
        <w:t> </w:t>
      </w:r>
      <w:r w:rsidR="00390E2C" w:rsidRPr="009750B6">
        <w:rPr>
          <w:rFonts w:asciiTheme="minorHAnsi" w:eastAsia="Times New Roman" w:hAnsiTheme="minorHAnsi" w:cstheme="minorHAnsi"/>
          <w:lang w:val="ru-RU" w:eastAsia="ru-RU"/>
        </w:rPr>
        <w:t>Рассчитать затраты на воспроизводство производственной линии, произведенной в Германии. Первоначальная балансовая стоимость 265 600 000 руб. Курс евро на дату постановки на баланс 41 руб./евро ( на дату оценки 61 руб./евро). Индекс Евростата для таких активов к базисному году на дату постановки на баланс 1.361 (на дату оценки 1.387). Индекс Росстата к базисному году на дату постановки на баланс 3.173 (на дату оценки 4.693)</w:t>
      </w:r>
      <w:r w:rsidR="00F8721C" w:rsidRPr="009750B6">
        <w:rPr>
          <w:rFonts w:asciiTheme="minorHAnsi" w:eastAsia="Times New Roman" w:hAnsiTheme="minorHAnsi" w:cstheme="minorHAnsi"/>
          <w:lang w:val="ru-RU" w:eastAsia="ru-RU"/>
        </w:rPr>
        <w:t>.</w:t>
      </w:r>
    </w:p>
    <w:p w14:paraId="4451D276"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203DE06" w14:textId="77777777" w:rsidR="00CC6002" w:rsidRPr="009750B6" w:rsidRDefault="00CC6002" w:rsidP="00523C57">
      <w:pPr>
        <w:numPr>
          <w:ilvl w:val="0"/>
          <w:numId w:val="6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393</w:t>
      </w:r>
      <w:bookmarkStart w:id="76" w:name="_Hlk70859983"/>
      <w:r w:rsidRPr="009750B6">
        <w:rPr>
          <w:rFonts w:asciiTheme="minorHAnsi" w:eastAsia="Times New Roman" w:hAnsiTheme="minorHAnsi" w:cstheme="minorHAnsi"/>
          <w:lang w:val="ru-RU" w:eastAsia="ru-RU"/>
        </w:rPr>
        <w:t xml:space="preserve"> млн</w:t>
      </w:r>
      <w:r w:rsidR="00390E2C" w:rsidRPr="009750B6">
        <w:rPr>
          <w:rFonts w:asciiTheme="minorHAnsi" w:eastAsia="Times New Roman" w:hAnsiTheme="minorHAnsi" w:cstheme="minorHAnsi"/>
          <w:lang w:val="ru-RU" w:eastAsia="ru-RU"/>
        </w:rPr>
        <w:t xml:space="preserve"> руб</w:t>
      </w:r>
      <w:bookmarkEnd w:id="76"/>
      <w:r w:rsidR="00390E2C" w:rsidRPr="009750B6">
        <w:rPr>
          <w:rFonts w:asciiTheme="minorHAnsi" w:eastAsia="Times New Roman" w:hAnsiTheme="minorHAnsi" w:cstheme="minorHAnsi"/>
          <w:lang w:val="ru-RU" w:eastAsia="ru-RU"/>
        </w:rPr>
        <w:t>.</w:t>
      </w:r>
    </w:p>
    <w:p w14:paraId="396947E6" w14:textId="77777777" w:rsidR="00CC6002" w:rsidRPr="009750B6" w:rsidRDefault="00CC6002" w:rsidP="00523C57">
      <w:pPr>
        <w:numPr>
          <w:ilvl w:val="0"/>
          <w:numId w:val="61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403 </w:t>
      </w:r>
      <w:r w:rsidR="00390E2C" w:rsidRPr="009750B6">
        <w:rPr>
          <w:rFonts w:asciiTheme="minorHAnsi" w:eastAsia="Times New Roman" w:hAnsiTheme="minorHAnsi" w:cstheme="minorHAnsi"/>
          <w:b/>
          <w:lang w:val="ru-RU" w:eastAsia="ru-RU"/>
        </w:rPr>
        <w:t>млн руб</w:t>
      </w:r>
      <w:r w:rsidRPr="009750B6">
        <w:rPr>
          <w:rFonts w:asciiTheme="minorHAnsi" w:eastAsia="Times New Roman" w:hAnsiTheme="minorHAnsi" w:cstheme="minorHAnsi"/>
          <w:b/>
          <w:lang w:val="ru-RU" w:eastAsia="ru-RU"/>
        </w:rPr>
        <w:t>.</w:t>
      </w:r>
    </w:p>
    <w:p w14:paraId="16F8137B" w14:textId="77777777" w:rsidR="00CC6002" w:rsidRPr="009750B6" w:rsidRDefault="00CC6002" w:rsidP="00523C57">
      <w:pPr>
        <w:numPr>
          <w:ilvl w:val="0"/>
          <w:numId w:val="6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 xml:space="preserve">271 </w:t>
      </w:r>
      <w:r w:rsidR="00390E2C"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46100FC1" w14:textId="77777777" w:rsidR="00CC6002" w:rsidRPr="009750B6" w:rsidRDefault="00CC6002" w:rsidP="00523C57">
      <w:pPr>
        <w:numPr>
          <w:ilvl w:val="0"/>
          <w:numId w:val="61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619 </w:t>
      </w:r>
      <w:r w:rsidR="00390E2C"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7139302F" w14:textId="77777777" w:rsidR="00CC6002" w:rsidRPr="009750B6" w:rsidRDefault="00CC6002" w:rsidP="00523C57">
      <w:pPr>
        <w:jc w:val="both"/>
        <w:rPr>
          <w:rFonts w:asciiTheme="minorHAnsi" w:eastAsia="Times New Roman" w:hAnsiTheme="minorHAnsi" w:cstheme="minorHAnsi"/>
          <w:lang w:val="ru-RU" w:eastAsia="ru-RU"/>
        </w:rPr>
      </w:pPr>
    </w:p>
    <w:p w14:paraId="39FA697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5.2.1.69.</w:t>
      </w:r>
      <w:r w:rsidRPr="009750B6">
        <w:rPr>
          <w:rFonts w:asciiTheme="minorHAnsi" w:eastAsia="Times New Roman" w:hAnsiTheme="minorHAnsi" w:cstheme="minorHAnsi"/>
          <w:lang w:val="ru-RU" w:eastAsia="ru-RU"/>
        </w:rPr>
        <w:t> Предприятие купило оборудование производительностью 8 деталей. Сейчас оборудование производительностью 10 деталей продается по такой же стоимости. Коэффициент торможения 0,75. Найти функциональный износ в процентах.</w:t>
      </w:r>
      <w:r w:rsidRPr="009750B6">
        <w:rPr>
          <w:rFonts w:asciiTheme="minorHAnsi" w:eastAsia="Times New Roman" w:hAnsiTheme="minorHAnsi" w:cstheme="minorHAnsi"/>
          <w:lang w:val="ru-RU" w:eastAsia="ru-RU"/>
        </w:rPr>
        <w:br/>
        <w:t>Варианты ответа:</w:t>
      </w:r>
    </w:p>
    <w:p w14:paraId="56AC0351" w14:textId="77777777" w:rsidR="00CC6002" w:rsidRPr="009750B6" w:rsidRDefault="00CC6002" w:rsidP="00523C57">
      <w:pPr>
        <w:numPr>
          <w:ilvl w:val="0"/>
          <w:numId w:val="6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20083084" w14:textId="77777777" w:rsidR="00CC6002" w:rsidRPr="009750B6" w:rsidRDefault="00CC6002" w:rsidP="00523C57">
      <w:pPr>
        <w:numPr>
          <w:ilvl w:val="0"/>
          <w:numId w:val="6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18,2%</w:t>
      </w:r>
    </w:p>
    <w:p w14:paraId="7539F59E" w14:textId="77777777" w:rsidR="00CC6002" w:rsidRPr="009750B6" w:rsidRDefault="00CC6002" w:rsidP="00523C57">
      <w:pPr>
        <w:numPr>
          <w:ilvl w:val="0"/>
          <w:numId w:val="61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15,4%</w:t>
      </w:r>
    </w:p>
    <w:p w14:paraId="4B909B0B" w14:textId="77777777" w:rsidR="00CC6002" w:rsidRPr="009750B6" w:rsidRDefault="00CC6002" w:rsidP="00523C57">
      <w:pPr>
        <w:numPr>
          <w:ilvl w:val="0"/>
          <w:numId w:val="61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p w14:paraId="0598DD86" w14:textId="77777777" w:rsidR="00CC6002" w:rsidRPr="009750B6" w:rsidRDefault="00CC6002" w:rsidP="00523C57">
      <w:pPr>
        <w:jc w:val="both"/>
        <w:rPr>
          <w:rFonts w:asciiTheme="minorHAnsi" w:eastAsia="Times New Roman" w:hAnsiTheme="minorHAnsi" w:cstheme="minorHAnsi"/>
          <w:lang w:val="ru-RU" w:eastAsia="ru-RU"/>
        </w:rPr>
      </w:pPr>
    </w:p>
    <w:p w14:paraId="54772011"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5.2.1.70.</w:t>
      </w:r>
      <w:r w:rsidRPr="009750B6">
        <w:rPr>
          <w:rFonts w:asciiTheme="minorHAnsi" w:eastAsia="Times New Roman" w:hAnsiTheme="minorHAnsi" w:cstheme="minorHAnsi"/>
          <w:lang w:val="ru-RU" w:eastAsia="ru-RU"/>
        </w:rPr>
        <w:t> В июне 2007 года оборудование поставлено на баланс и начало эксплуатироваться. Первоначальная стоимость составила 1 600 000 руб. Предельный физический износ оборудования составляет 90%. Нормативный срок жизни - 10 лет. Оборудование находится в работоспособном состоянии. Определить рыночную стоимость оборудования на июнь 2017 года.</w:t>
      </w:r>
    </w:p>
    <w:p w14:paraId="79160377"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8FDD85" w14:textId="77777777" w:rsidR="00CC6002" w:rsidRPr="009750B6" w:rsidRDefault="00CC6002" w:rsidP="00523C57">
      <w:pPr>
        <w:numPr>
          <w:ilvl w:val="0"/>
          <w:numId w:val="61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170 000</w:t>
      </w:r>
    </w:p>
    <w:p w14:paraId="163229BC" w14:textId="77777777" w:rsidR="00CC6002" w:rsidRPr="009750B6" w:rsidRDefault="00CC6002" w:rsidP="00523C57">
      <w:pPr>
        <w:numPr>
          <w:ilvl w:val="0"/>
          <w:numId w:val="61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160 000</w:t>
      </w:r>
    </w:p>
    <w:p w14:paraId="1D77D2C9" w14:textId="77777777" w:rsidR="00CC6002" w:rsidRPr="009750B6" w:rsidRDefault="00CC6002" w:rsidP="00523C57">
      <w:pPr>
        <w:numPr>
          <w:ilvl w:val="0"/>
          <w:numId w:val="61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180 000</w:t>
      </w:r>
    </w:p>
    <w:p w14:paraId="18DE396C" w14:textId="77777777" w:rsidR="00CC6002" w:rsidRPr="009750B6" w:rsidRDefault="00CC6002" w:rsidP="00523C57">
      <w:pPr>
        <w:numPr>
          <w:ilvl w:val="0"/>
          <w:numId w:val="61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83 333</w:t>
      </w:r>
    </w:p>
    <w:p w14:paraId="204D93E4" w14:textId="77777777" w:rsidR="00CC6002" w:rsidRPr="009750B6" w:rsidRDefault="00CC6002" w:rsidP="00523C57">
      <w:pPr>
        <w:jc w:val="both"/>
        <w:rPr>
          <w:rFonts w:asciiTheme="minorHAnsi" w:eastAsia="Times New Roman" w:hAnsiTheme="minorHAnsi" w:cstheme="minorHAnsi"/>
          <w:lang w:val="ru-RU" w:eastAsia="ru-RU"/>
        </w:rPr>
      </w:pPr>
    </w:p>
    <w:p w14:paraId="5B2F5962"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5.2.1.71.</w:t>
      </w:r>
      <w:r w:rsidRPr="009750B6">
        <w:rPr>
          <w:rFonts w:asciiTheme="minorHAnsi" w:eastAsia="Times New Roman" w:hAnsiTheme="minorHAnsi" w:cstheme="minorHAnsi"/>
          <w:lang w:val="ru-RU" w:eastAsia="ru-RU"/>
        </w:rPr>
        <w:t> На дату оценки стоимость приобретения линии производительностью 100 ед./год составляет 110 000 руб., а для линий производительностью 140 ед./год 140 000 руб. Производительность объекта оценки на дату оценки 160 ед./год. Функциональный износ линии 10%. Экономическое устаревание составляет 5%. Затраты на монтаж 70% от стоимости приобретения. Хронологический возраст линии составляет 15 лет. Нормативный срок эксплуатации объекта оценки равен 25 лет. В ходе проведения работ по оценке было выявлено, что эффективный возраст оцениваемого объекта составляет 12 лет. Определить рыночную стоимость объекта оценки, износ определяется по мультипликативной модели.</w:t>
      </w:r>
    </w:p>
    <w:p w14:paraId="4284F059"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10567D1" w14:textId="77777777" w:rsidR="00CC6002" w:rsidRPr="009750B6" w:rsidRDefault="00CC6002" w:rsidP="00523C57">
      <w:pPr>
        <w:numPr>
          <w:ilvl w:val="0"/>
          <w:numId w:val="6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68 500</w:t>
      </w:r>
    </w:p>
    <w:p w14:paraId="476C7C77" w14:textId="77777777" w:rsidR="00CC6002" w:rsidRPr="009750B6" w:rsidRDefault="00CC6002" w:rsidP="00523C57">
      <w:pPr>
        <w:numPr>
          <w:ilvl w:val="0"/>
          <w:numId w:val="6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89 600</w:t>
      </w:r>
    </w:p>
    <w:p w14:paraId="27EFBC45" w14:textId="77777777" w:rsidR="00CC6002" w:rsidRPr="009750B6" w:rsidRDefault="00CC6002" w:rsidP="00523C57">
      <w:pPr>
        <w:numPr>
          <w:ilvl w:val="0"/>
          <w:numId w:val="61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116 400</w:t>
      </w:r>
    </w:p>
    <w:p w14:paraId="33167C9B" w14:textId="77777777" w:rsidR="00CC6002" w:rsidRPr="009750B6" w:rsidRDefault="00CC6002" w:rsidP="00523C57">
      <w:pPr>
        <w:numPr>
          <w:ilvl w:val="0"/>
          <w:numId w:val="61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107 500</w:t>
      </w:r>
    </w:p>
    <w:p w14:paraId="00B72279" w14:textId="77777777" w:rsidR="00CC6002" w:rsidRPr="009750B6" w:rsidRDefault="00CC6002" w:rsidP="00523C57">
      <w:pPr>
        <w:jc w:val="both"/>
        <w:rPr>
          <w:rFonts w:asciiTheme="minorHAnsi" w:eastAsia="Times New Roman" w:hAnsiTheme="minorHAnsi" w:cstheme="minorHAnsi"/>
          <w:lang w:val="ru-RU" w:eastAsia="ru-RU"/>
        </w:rPr>
      </w:pPr>
    </w:p>
    <w:p w14:paraId="0CB23F79"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5.2.1.72.</w:t>
      </w:r>
      <w:r w:rsidRPr="009750B6">
        <w:rPr>
          <w:rFonts w:asciiTheme="minorHAnsi" w:eastAsia="Times New Roman" w:hAnsiTheme="minorHAnsi" w:cstheme="minorHAnsi"/>
          <w:lang w:val="ru-RU" w:eastAsia="ru-RU"/>
        </w:rPr>
        <w:t> Известно, что индекс изменения цен в 2012 году составил 1,12, в 2013 году – 1,15, в 2014 году – 1,1, в 2015 году – 1,12, в 2016 году – 1,08. Определить, на сколько процентов изменится стоимость за период с 31.12.2012 по 31.12.2015.</w:t>
      </w:r>
    </w:p>
    <w:p w14:paraId="2D39AB53"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86E4E22" w14:textId="77777777" w:rsidR="00CC6002" w:rsidRPr="009750B6" w:rsidRDefault="00CC6002" w:rsidP="00523C57">
      <w:pPr>
        <w:numPr>
          <w:ilvl w:val="0"/>
          <w:numId w:val="6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142%</w:t>
      </w:r>
    </w:p>
    <w:p w14:paraId="5AB8284F" w14:textId="77777777" w:rsidR="00CC6002" w:rsidRPr="009750B6" w:rsidRDefault="00CC6002" w:rsidP="00523C57">
      <w:pPr>
        <w:numPr>
          <w:ilvl w:val="0"/>
          <w:numId w:val="6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w:t>
      </w:r>
    </w:p>
    <w:p w14:paraId="65EF3880" w14:textId="77777777" w:rsidR="00CC6002" w:rsidRPr="009750B6" w:rsidRDefault="00CC6002" w:rsidP="00523C57">
      <w:pPr>
        <w:numPr>
          <w:ilvl w:val="0"/>
          <w:numId w:val="61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42%</w:t>
      </w:r>
    </w:p>
    <w:p w14:paraId="255767E9" w14:textId="77777777" w:rsidR="00CC6002" w:rsidRPr="009750B6" w:rsidRDefault="00CC6002" w:rsidP="00523C57">
      <w:pPr>
        <w:numPr>
          <w:ilvl w:val="0"/>
          <w:numId w:val="61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37%</w:t>
      </w:r>
    </w:p>
    <w:p w14:paraId="253A0E38" w14:textId="77777777" w:rsidR="00CC6002" w:rsidRPr="009750B6" w:rsidRDefault="00CC6002" w:rsidP="00523C57">
      <w:pPr>
        <w:rPr>
          <w:rFonts w:asciiTheme="minorHAnsi" w:eastAsia="Times New Roman" w:hAnsiTheme="minorHAnsi" w:cstheme="minorHAnsi"/>
          <w:lang w:val="ru-RU" w:eastAsia="ru-RU"/>
        </w:rPr>
      </w:pPr>
    </w:p>
    <w:p w14:paraId="3F403324"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5.2.1.73.</w:t>
      </w:r>
      <w:r w:rsidRPr="009750B6">
        <w:rPr>
          <w:rFonts w:asciiTheme="minorHAnsi" w:eastAsia="Times New Roman" w:hAnsiTheme="minorHAnsi" w:cstheme="minorHAnsi"/>
          <w:lang w:val="ru-RU" w:eastAsia="ru-RU"/>
        </w:rPr>
        <w:t xml:space="preserve"> На обслуживание объекта оценки требуется 2 работника с з/п 1000, для обслуживания нового аналога стоимостью 600 000 рублей - 1 работник с з/п 1600, начисления на з/п 35,6%. Ставка дисконтирования 25%, дисконтирование производится на </w:t>
      </w:r>
      <w:r w:rsidRPr="009750B6">
        <w:rPr>
          <w:rFonts w:asciiTheme="minorHAnsi" w:eastAsia="Times New Roman" w:hAnsiTheme="minorHAnsi" w:cstheme="minorHAnsi"/>
          <w:lang w:val="ru-RU" w:eastAsia="ru-RU"/>
        </w:rPr>
        <w:lastRenderedPageBreak/>
        <w:t>конец каждого месяца. Оставшийся срок 5 лет, нормативный срок 15 лет, рассчитать стоимость. Эффект от разницы налога на прибыль не учитывать</w:t>
      </w:r>
    </w:p>
    <w:p w14:paraId="1CF6B9C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041EEFE" w14:textId="77777777" w:rsidR="00CC6002" w:rsidRPr="009750B6" w:rsidRDefault="00CC6002" w:rsidP="00523C57">
      <w:pPr>
        <w:numPr>
          <w:ilvl w:val="0"/>
          <w:numId w:val="61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181 500</w:t>
      </w:r>
    </w:p>
    <w:p w14:paraId="3C7A6F19" w14:textId="77777777" w:rsidR="00CC6002" w:rsidRPr="009750B6" w:rsidRDefault="00CC6002" w:rsidP="00523C57">
      <w:pPr>
        <w:numPr>
          <w:ilvl w:val="0"/>
          <w:numId w:val="6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182 500</w:t>
      </w:r>
    </w:p>
    <w:p w14:paraId="4004F058" w14:textId="77777777" w:rsidR="00CC6002" w:rsidRPr="009750B6" w:rsidRDefault="00CC6002" w:rsidP="00523C57">
      <w:pPr>
        <w:numPr>
          <w:ilvl w:val="0"/>
          <w:numId w:val="6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356 000</w:t>
      </w:r>
    </w:p>
    <w:p w14:paraId="188526C7" w14:textId="77777777" w:rsidR="00CC6002" w:rsidRPr="009750B6" w:rsidRDefault="00CC6002" w:rsidP="00523C57">
      <w:pPr>
        <w:numPr>
          <w:ilvl w:val="0"/>
          <w:numId w:val="61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160 700</w:t>
      </w:r>
    </w:p>
    <w:p w14:paraId="472D6CB8" w14:textId="77777777" w:rsidR="00CC6002" w:rsidRPr="009750B6" w:rsidRDefault="00CC6002" w:rsidP="00523C57">
      <w:pPr>
        <w:jc w:val="both"/>
        <w:rPr>
          <w:rFonts w:asciiTheme="minorHAnsi" w:eastAsia="Times New Roman" w:hAnsiTheme="minorHAnsi" w:cstheme="minorHAnsi"/>
          <w:lang w:val="ru-RU" w:eastAsia="ru-RU"/>
        </w:rPr>
      </w:pPr>
    </w:p>
    <w:p w14:paraId="34B0B32C"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5.2.1.74.</w:t>
      </w:r>
      <w:r w:rsidRPr="009750B6">
        <w:rPr>
          <w:rFonts w:asciiTheme="minorHAnsi" w:eastAsia="Times New Roman" w:hAnsiTheme="minorHAnsi" w:cstheme="minorHAnsi"/>
          <w:lang w:val="ru-RU" w:eastAsia="ru-RU"/>
        </w:rPr>
        <w:t> Производительность станка составляет 3000 единиц продукции в 3 смены. В связи с экономической ситуацией, станок выпускает 2000 единиц продукции в 2 смены. Имеется информация, что коэффициент торможения "на размер станка" составляет 0,7. Определите величину внешнего износа.</w:t>
      </w:r>
    </w:p>
    <w:p w14:paraId="79D6812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52519F8" w14:textId="77777777" w:rsidR="00CC6002" w:rsidRPr="009750B6" w:rsidRDefault="00CC6002" w:rsidP="00523C57">
      <w:pPr>
        <w:numPr>
          <w:ilvl w:val="0"/>
          <w:numId w:val="6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0,75</w:t>
      </w:r>
    </w:p>
    <w:p w14:paraId="6B621B7A" w14:textId="77777777" w:rsidR="00CC6002" w:rsidRPr="009750B6" w:rsidRDefault="00CC6002" w:rsidP="00523C57">
      <w:pPr>
        <w:numPr>
          <w:ilvl w:val="0"/>
          <w:numId w:val="6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0,66</w:t>
      </w:r>
    </w:p>
    <w:p w14:paraId="2DC5161A" w14:textId="77777777" w:rsidR="00CC6002" w:rsidRPr="009750B6" w:rsidRDefault="00CC6002" w:rsidP="00523C57">
      <w:pPr>
        <w:numPr>
          <w:ilvl w:val="0"/>
          <w:numId w:val="61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0,33</w:t>
      </w:r>
    </w:p>
    <w:p w14:paraId="7CEDA3CE" w14:textId="77777777" w:rsidR="00CC6002" w:rsidRPr="009750B6" w:rsidRDefault="00CC6002" w:rsidP="00523C57">
      <w:pPr>
        <w:numPr>
          <w:ilvl w:val="0"/>
          <w:numId w:val="61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0,25</w:t>
      </w:r>
    </w:p>
    <w:p w14:paraId="43B2172A" w14:textId="77777777" w:rsidR="00CC6002" w:rsidRPr="009750B6" w:rsidRDefault="00CC6002" w:rsidP="00523C57">
      <w:pPr>
        <w:jc w:val="both"/>
        <w:rPr>
          <w:rFonts w:asciiTheme="minorHAnsi" w:eastAsia="Times New Roman" w:hAnsiTheme="minorHAnsi" w:cstheme="minorHAnsi"/>
          <w:lang w:val="ru-RU" w:eastAsia="ru-RU"/>
        </w:rPr>
      </w:pPr>
    </w:p>
    <w:p w14:paraId="222F6D84"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5.2.1.75.</w:t>
      </w:r>
      <w:r w:rsidRPr="009750B6">
        <w:rPr>
          <w:rFonts w:asciiTheme="minorHAnsi" w:eastAsia="Times New Roman" w:hAnsiTheme="minorHAnsi" w:cstheme="minorHAnsi"/>
          <w:lang w:val="ru-RU" w:eastAsia="ru-RU"/>
        </w:rPr>
        <w:t> Оборудование поставлено на баланс предприятием в 2007 году и до сих пор работает. Оценщик индексным методом определил величину затрат на воспроизводство, которая составила 2 млн руб. Нормативный срок службы данного оборудования 10 лет. Предельный физический износ для данного оборудования 90%. Также оценщиком была найдена цена на данное оборудование от завода-изготовителя, которая составила 2,5</w:t>
      </w:r>
      <w:r w:rsidR="006E6C9A"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млн</w:t>
      </w:r>
      <w:r w:rsidR="006E6C9A"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руб. Затраты на монтаж оборудования определены в размере 250 тыс. руб. Других видов износа и устареваний оценщиком не выявлено. Найти рыночную стоимость оборудования по состоянию на 2017 год.</w:t>
      </w:r>
    </w:p>
    <w:p w14:paraId="108930D4"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A23009D" w14:textId="77777777" w:rsidR="00CC6002" w:rsidRPr="009750B6" w:rsidRDefault="00CC6002" w:rsidP="00523C57">
      <w:pPr>
        <w:numPr>
          <w:ilvl w:val="0"/>
          <w:numId w:val="6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200 000</w:t>
      </w:r>
    </w:p>
    <w:p w14:paraId="2BDB91CE" w14:textId="77777777" w:rsidR="00CC6002" w:rsidRPr="009750B6" w:rsidRDefault="00CC6002" w:rsidP="00523C57">
      <w:pPr>
        <w:numPr>
          <w:ilvl w:val="0"/>
          <w:numId w:val="61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250 000</w:t>
      </w:r>
    </w:p>
    <w:p w14:paraId="21754E99" w14:textId="77777777" w:rsidR="00CC6002" w:rsidRPr="009750B6" w:rsidRDefault="00CC6002" w:rsidP="00523C57">
      <w:pPr>
        <w:numPr>
          <w:ilvl w:val="0"/>
          <w:numId w:val="61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275 000</w:t>
      </w:r>
    </w:p>
    <w:p w14:paraId="2C55175A" w14:textId="77777777" w:rsidR="00CC6002" w:rsidRPr="009750B6" w:rsidRDefault="00CC6002" w:rsidP="00523C57">
      <w:pPr>
        <w:jc w:val="both"/>
        <w:rPr>
          <w:rFonts w:asciiTheme="minorHAnsi" w:eastAsia="Times New Roman" w:hAnsiTheme="minorHAnsi" w:cstheme="minorHAnsi"/>
          <w:lang w:val="ru-RU" w:eastAsia="ru-RU"/>
        </w:rPr>
      </w:pPr>
    </w:p>
    <w:p w14:paraId="576DB461"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5.2.1.76.</w:t>
      </w:r>
      <w:r w:rsidRPr="009750B6">
        <w:rPr>
          <w:rFonts w:asciiTheme="minorHAnsi" w:eastAsia="Times New Roman" w:hAnsiTheme="minorHAnsi" w:cstheme="minorHAnsi"/>
          <w:lang w:val="ru-RU" w:eastAsia="ru-RU"/>
        </w:rPr>
        <w:t> 4 балла.</w:t>
      </w:r>
    </w:p>
    <w:p w14:paraId="26ADE187" w14:textId="77777777" w:rsidR="00E37513" w:rsidRPr="009750B6" w:rsidRDefault="00390E2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6 лет, из-за условий эксплуатации износ машины в 1,5 раза выше обычного. Текущая рыночная стоимость упаковочной линии - 300 тыс. руб. с НДС, эффективный возраст 4 года, остаточный 7 лет. Ежегодный прирост цен 10%. Износ начисляется линейно, функциональное и внешнее устаревание не выявлено. Рассчитать износ в рублях (с НДС)</w:t>
      </w:r>
      <w:r w:rsidR="00CC6002" w:rsidRPr="009750B6">
        <w:rPr>
          <w:rFonts w:asciiTheme="minorHAnsi" w:eastAsia="Times New Roman" w:hAnsiTheme="minorHAnsi" w:cstheme="minorHAnsi"/>
          <w:lang w:val="ru-RU" w:eastAsia="ru-RU"/>
        </w:rPr>
        <w:t>.</w:t>
      </w:r>
    </w:p>
    <w:p w14:paraId="77B1CE4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B43A2FA" w14:textId="77777777" w:rsidR="00CC6002" w:rsidRPr="009750B6" w:rsidRDefault="00CC6002" w:rsidP="00523C57">
      <w:pPr>
        <w:numPr>
          <w:ilvl w:val="0"/>
          <w:numId w:val="6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1022 тыс. руб.</w:t>
      </w:r>
    </w:p>
    <w:p w14:paraId="6CD056B7" w14:textId="77777777" w:rsidR="00CC6002" w:rsidRPr="009750B6" w:rsidRDefault="00CC6002" w:rsidP="00523C57">
      <w:pPr>
        <w:numPr>
          <w:ilvl w:val="0"/>
          <w:numId w:val="62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793 тыс. руб.</w:t>
      </w:r>
    </w:p>
    <w:p w14:paraId="0F9B9B1A" w14:textId="77777777" w:rsidR="00CC6002" w:rsidRPr="009750B6" w:rsidRDefault="00CC6002" w:rsidP="00523C57">
      <w:pPr>
        <w:numPr>
          <w:ilvl w:val="0"/>
          <w:numId w:val="6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746 тыс. руб.</w:t>
      </w:r>
    </w:p>
    <w:p w14:paraId="5F99E838" w14:textId="77777777" w:rsidR="00CC6002" w:rsidRPr="009750B6" w:rsidRDefault="00CC6002" w:rsidP="00523C57">
      <w:pPr>
        <w:numPr>
          <w:ilvl w:val="0"/>
          <w:numId w:val="62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649 тыс. руб.</w:t>
      </w:r>
    </w:p>
    <w:p w14:paraId="2E6E99E4" w14:textId="77777777" w:rsidR="00CC6002" w:rsidRPr="009750B6" w:rsidRDefault="00CC6002" w:rsidP="00523C57">
      <w:pPr>
        <w:jc w:val="both"/>
        <w:rPr>
          <w:rFonts w:asciiTheme="minorHAnsi" w:eastAsia="Times New Roman" w:hAnsiTheme="minorHAnsi" w:cstheme="minorHAnsi"/>
          <w:lang w:val="ru-RU" w:eastAsia="ru-RU"/>
        </w:rPr>
      </w:pPr>
    </w:p>
    <w:p w14:paraId="641288BB"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5.2.1.77.</w:t>
      </w:r>
      <w:r w:rsidRPr="009750B6">
        <w:rPr>
          <w:rFonts w:asciiTheme="minorHAnsi" w:eastAsia="Times New Roman" w:hAnsiTheme="minorHAnsi" w:cstheme="minorHAnsi"/>
          <w:lang w:val="ru-RU" w:eastAsia="ru-RU"/>
        </w:rPr>
        <w:t> 4 балла.</w:t>
      </w:r>
    </w:p>
    <w:p w14:paraId="36146406" w14:textId="77777777" w:rsidR="00390E2C" w:rsidRPr="009750B6" w:rsidRDefault="00390E2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с износом 60%, эффективный возраст был 5 лет, сразу был проведён ремонт, который увеличил оставшийся срок жизни на 2 года. Новая формовочно-выпечная машина куплена 2 года назад взамен неисправной, поставлена на баланс по балансовой стоимости 200 тыс. руб., срок службы 12 лет, из-за условий эксплуатации износ машины в 1,5 раза выше обычного. Текущая рыночная стоимость упаковочной линии - 300 тыс. руб. с НДС, эффективный возраст 4 года, остаточный 7 лет. Ежегодный прирост цен 10%. Износ начисляется линейно, функциональное и внешнее устаревание не выявлено.  Определить долю стоимости упаковщика  в общей стоимости производственной линии.</w:t>
      </w:r>
    </w:p>
    <w:p w14:paraId="474DF7D8"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52A061E" w14:textId="77777777" w:rsidR="00CC6002" w:rsidRPr="009750B6" w:rsidRDefault="00CC6002" w:rsidP="00523C57">
      <w:pPr>
        <w:numPr>
          <w:ilvl w:val="0"/>
          <w:numId w:val="6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0,24</w:t>
      </w:r>
    </w:p>
    <w:p w14:paraId="08396EEA" w14:textId="77777777" w:rsidR="00CC6002" w:rsidRPr="009750B6" w:rsidRDefault="00CC6002" w:rsidP="00523C57">
      <w:pPr>
        <w:numPr>
          <w:ilvl w:val="0"/>
          <w:numId w:val="6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0,41</w:t>
      </w:r>
    </w:p>
    <w:p w14:paraId="1E60BB76" w14:textId="77777777" w:rsidR="00CC6002" w:rsidRPr="009750B6" w:rsidRDefault="00CC6002" w:rsidP="00523C57">
      <w:pPr>
        <w:numPr>
          <w:ilvl w:val="0"/>
          <w:numId w:val="62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0,43</w:t>
      </w:r>
    </w:p>
    <w:p w14:paraId="0004570B" w14:textId="77777777" w:rsidR="00CC6002" w:rsidRPr="009750B6" w:rsidRDefault="00CC6002" w:rsidP="00523C57">
      <w:pPr>
        <w:numPr>
          <w:ilvl w:val="0"/>
          <w:numId w:val="62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0,47</w:t>
      </w:r>
    </w:p>
    <w:p w14:paraId="418BE4D0" w14:textId="77777777" w:rsidR="00CC6002" w:rsidRPr="009750B6" w:rsidRDefault="00CC6002" w:rsidP="00523C57">
      <w:pPr>
        <w:rPr>
          <w:rFonts w:asciiTheme="minorHAnsi" w:eastAsia="Times New Roman" w:hAnsiTheme="minorHAnsi" w:cstheme="minorHAnsi"/>
          <w:lang w:val="ru-RU" w:eastAsia="ru-RU"/>
        </w:rPr>
      </w:pPr>
    </w:p>
    <w:p w14:paraId="2ED5D2A9"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5.2.1.78.</w:t>
      </w:r>
      <w:r w:rsidRPr="009750B6">
        <w:rPr>
          <w:rFonts w:asciiTheme="minorHAnsi" w:eastAsia="Times New Roman" w:hAnsiTheme="minorHAnsi" w:cstheme="minorHAnsi"/>
          <w:lang w:val="ru-RU" w:eastAsia="ru-RU"/>
        </w:rPr>
        <w:t> Определить рыночную стоимость специализированной линии по производству чугунных заготовок на 01.01.2018 для залога без учета НДС.</w:t>
      </w:r>
    </w:p>
    <w:p w14:paraId="5BFF6F97"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Известны следующие данные об имуществе завода по производству чугунных изделий:</w:t>
      </w:r>
    </w:p>
    <w:p w14:paraId="7168D7A8" w14:textId="42989196"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 xml:space="preserve">1. Рыночная стоимость административного здания заводоуправления площадью 2000 </w:t>
      </w:r>
      <w:r w:rsidR="007B45C9" w:rsidRPr="009750B6">
        <w:rPr>
          <w:rFonts w:asciiTheme="minorHAnsi" w:hAnsiTheme="minorHAnsi" w:cstheme="minorHAnsi"/>
          <w:lang w:val="ru-RU"/>
        </w:rPr>
        <w:t>кв.м.</w:t>
      </w:r>
      <w:r w:rsidRPr="009750B6">
        <w:rPr>
          <w:rFonts w:asciiTheme="minorHAnsi" w:hAnsiTheme="minorHAnsi" w:cstheme="minorHAnsi"/>
          <w:lang w:val="ru-RU"/>
        </w:rPr>
        <w:t>, расположенного на обособленном участке земли площадью 0,4 га, - 65 млн руб. без учета НДС.</w:t>
      </w:r>
    </w:p>
    <w:p w14:paraId="5E264622" w14:textId="125CAFB6"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 xml:space="preserve">2. Рыночная стоимость производственного здания площадью 20000 </w:t>
      </w:r>
      <w:r w:rsidR="007B45C9" w:rsidRPr="009750B6">
        <w:rPr>
          <w:rFonts w:asciiTheme="minorHAnsi" w:hAnsiTheme="minorHAnsi" w:cstheme="minorHAnsi"/>
          <w:lang w:val="ru-RU"/>
        </w:rPr>
        <w:t>кв.м.</w:t>
      </w:r>
      <w:r w:rsidRPr="009750B6">
        <w:rPr>
          <w:rFonts w:asciiTheme="minorHAnsi" w:hAnsiTheme="minorHAnsi" w:cstheme="minorHAnsi"/>
          <w:lang w:val="ru-RU"/>
        </w:rPr>
        <w:t>, расположенного на обособленном участке земли площадью 12 га, - 180 млн руб. без учета НДС.</w:t>
      </w:r>
    </w:p>
    <w:p w14:paraId="7D5D7B29"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3. Рыночная стоимость автотранспортного парка, обслуживающего завод - 35 млн руб. без учета НДС.</w:t>
      </w:r>
      <w:r w:rsidRPr="009750B6">
        <w:rPr>
          <w:rFonts w:asciiTheme="minorHAnsi" w:hAnsiTheme="minorHAnsi" w:cstheme="minorHAnsi"/>
        </w:rPr>
        <w:t> </w:t>
      </w:r>
    </w:p>
    <w:p w14:paraId="064ADAEB"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 xml:space="preserve">4. Линия по подготовке заготовок для производства чугунных изделий. Полная восстановительная стоимость 75 млн руб. без НДС. Срок службы 15 лет. Эффективный возраст 7 лет. </w:t>
      </w:r>
    </w:p>
    <w:p w14:paraId="00BD2924"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5. В составе имущества завода есть пансионат на Черном море рыночной стоимостью 185 млн руб. с НДС.</w:t>
      </w:r>
    </w:p>
    <w:p w14:paraId="73DFED4B"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6. Прочие активы. Все прочие активы являются специализированными и задействованы в производстве продукции предприятия. Затраты на замещение как новых данных прочих активов по состоянию на дату оценки составляет 540 млн руб. (без НДС). Физический износ 20% активов (в стоимостном выражении) составляет 20%, 30</w:t>
      </w:r>
      <w:r w:rsidRPr="009750B6">
        <w:rPr>
          <w:rFonts w:asciiTheme="minorHAnsi" w:hAnsiTheme="minorHAnsi" w:cstheme="minorHAnsi"/>
        </w:rPr>
        <w:t> </w:t>
      </w:r>
      <w:r w:rsidRPr="009750B6">
        <w:rPr>
          <w:rFonts w:asciiTheme="minorHAnsi" w:hAnsiTheme="minorHAnsi" w:cstheme="minorHAnsi"/>
          <w:lang w:val="ru-RU"/>
        </w:rPr>
        <w:t>% активов – 30%, 50% активов – 50%.</w:t>
      </w:r>
    </w:p>
    <w:p w14:paraId="709F3E52" w14:textId="77777777" w:rsidR="00A54854"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Оцениваемая линия приобретена и установлена в начале 2013 г. Первоначальная стоимость 110 млн руб.</w:t>
      </w:r>
      <w:r w:rsidR="00F00F8A" w:rsidRPr="009750B6">
        <w:rPr>
          <w:rFonts w:asciiTheme="minorHAnsi" w:hAnsiTheme="minorHAnsi" w:cstheme="minorHAnsi"/>
          <w:lang w:val="ru-RU"/>
        </w:rPr>
        <w:t xml:space="preserve"> </w:t>
      </w:r>
      <w:r w:rsidRPr="009750B6">
        <w:rPr>
          <w:rFonts w:asciiTheme="minorHAnsi" w:hAnsiTheme="minorHAnsi" w:cstheme="minorHAnsi"/>
          <w:lang w:val="ru-RU"/>
        </w:rPr>
        <w:t>(без НДС). Нормативный срок службы 15 лет. Износ начисляется линейно. Остаточный срок службы 11 лет. Индекс изменения стоимости аналогичного оборудования с 01.01.2001 по 01.01.2018 равен 12,4, индекс с 01.01.2001 по 01.01.2013 – 15,6.</w:t>
      </w:r>
    </w:p>
    <w:p w14:paraId="2826C0B5" w14:textId="77777777" w:rsidR="00CC6002" w:rsidRPr="009750B6" w:rsidRDefault="00A54854" w:rsidP="00523C57">
      <w:pPr>
        <w:jc w:val="both"/>
        <w:rPr>
          <w:rFonts w:asciiTheme="minorHAnsi" w:hAnsiTheme="minorHAnsi" w:cstheme="minorHAnsi"/>
          <w:lang w:val="ru-RU"/>
        </w:rPr>
      </w:pPr>
      <w:r w:rsidRPr="009750B6">
        <w:rPr>
          <w:rFonts w:asciiTheme="minorHAnsi" w:hAnsiTheme="minorHAnsi" w:cstheme="minorHAnsi"/>
          <w:lang w:val="ru-RU"/>
        </w:rPr>
        <w:t>Стоимость операционного имущества завода в рамках доходного подхода по состоянию на дату оценки составляет 600 млн руб.</w:t>
      </w:r>
      <w:r w:rsidR="00F00F8A" w:rsidRPr="009750B6">
        <w:rPr>
          <w:rFonts w:asciiTheme="minorHAnsi" w:hAnsiTheme="minorHAnsi" w:cstheme="minorHAnsi"/>
          <w:lang w:val="ru-RU"/>
        </w:rPr>
        <w:t xml:space="preserve"> </w:t>
      </w:r>
      <w:r w:rsidRPr="009750B6">
        <w:rPr>
          <w:rFonts w:asciiTheme="minorHAnsi" w:hAnsiTheme="minorHAnsi" w:cstheme="minorHAnsi"/>
          <w:lang w:val="ru-RU"/>
        </w:rPr>
        <w:t>(без НДС).</w:t>
      </w:r>
    </w:p>
    <w:p w14:paraId="71BBAF66" w14:textId="77777777" w:rsidR="00A54854" w:rsidRPr="009750B6" w:rsidRDefault="00A54854" w:rsidP="00523C57">
      <w:pPr>
        <w:rPr>
          <w:rFonts w:asciiTheme="minorHAnsi" w:hAnsiTheme="minorHAnsi" w:cstheme="minorHAnsi"/>
          <w:lang w:val="ru-RU"/>
        </w:rPr>
      </w:pPr>
      <w:r w:rsidRPr="009750B6">
        <w:rPr>
          <w:rFonts w:asciiTheme="minorHAnsi" w:hAnsiTheme="minorHAnsi" w:cstheme="minorHAnsi"/>
          <w:lang w:val="ru-RU"/>
        </w:rPr>
        <w:t xml:space="preserve">Варианты ответа: </w:t>
      </w:r>
    </w:p>
    <w:p w14:paraId="4844DF7B" w14:textId="77777777" w:rsidR="00A54854" w:rsidRPr="009750B6" w:rsidRDefault="00A54854"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32,139</w:t>
      </w:r>
    </w:p>
    <w:p w14:paraId="153E3C3D" w14:textId="77777777" w:rsidR="00A54854" w:rsidRPr="009750B6" w:rsidRDefault="00A54854" w:rsidP="00523C57">
      <w:pPr>
        <w:numPr>
          <w:ilvl w:val="0"/>
          <w:numId w:val="622"/>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46,747</w:t>
      </w:r>
    </w:p>
    <w:p w14:paraId="0F99BFBD" w14:textId="77777777" w:rsidR="00A54854" w:rsidRPr="009750B6" w:rsidRDefault="00A54854"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63,746</w:t>
      </w:r>
    </w:p>
    <w:p w14:paraId="185D6564" w14:textId="77777777" w:rsidR="00A54854" w:rsidRPr="009750B6" w:rsidRDefault="00A54854"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64,120</w:t>
      </w:r>
    </w:p>
    <w:p w14:paraId="52077BDA" w14:textId="77777777" w:rsidR="00A54854" w:rsidRPr="009750B6" w:rsidRDefault="00A54854" w:rsidP="00523C57">
      <w:pPr>
        <w:rPr>
          <w:lang w:val="ru-RU"/>
        </w:rPr>
      </w:pPr>
    </w:p>
    <w:p w14:paraId="042741D3" w14:textId="77777777" w:rsidR="00E37513"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lastRenderedPageBreak/>
        <w:t>5.2.1.79.</w:t>
      </w:r>
      <w:r w:rsidRPr="009750B6">
        <w:rPr>
          <w:rFonts w:asciiTheme="minorHAnsi" w:eastAsia="Times New Roman" w:hAnsiTheme="minorHAnsi" w:cstheme="minorHAnsi"/>
          <w:lang w:val="ru-RU" w:eastAsia="ru-RU"/>
        </w:rPr>
        <w:t> Индекс цен с 01.01.2010 года по 01.01.2013 года равен 0,85, с 01.01.2013 года по 01.01.2015 года цены выросли на 110%, с 01.01.2015 года по 01.01.2018 года уменьшились в 1,4 раза. Найти изменение цен с 01.01.2010 года по 01.01.2018 года.</w:t>
      </w:r>
    </w:p>
    <w:p w14:paraId="7114F725"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C5A28D2" w14:textId="77777777" w:rsidR="00CC6002" w:rsidRPr="009750B6" w:rsidRDefault="00CC6002"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0,668</w:t>
      </w:r>
    </w:p>
    <w:p w14:paraId="39DCED29" w14:textId="77777777" w:rsidR="00CC6002" w:rsidRPr="009750B6" w:rsidRDefault="00CC6002"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1,071</w:t>
      </w:r>
    </w:p>
    <w:p w14:paraId="6B8314CF" w14:textId="77777777" w:rsidR="00CC6002" w:rsidRPr="009750B6" w:rsidRDefault="00CC6002" w:rsidP="00523C57">
      <w:pPr>
        <w:numPr>
          <w:ilvl w:val="0"/>
          <w:numId w:val="62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1,275</w:t>
      </w:r>
    </w:p>
    <w:p w14:paraId="1EC23E04" w14:textId="77777777" w:rsidR="00CC6002" w:rsidRPr="009750B6" w:rsidRDefault="00CC6002" w:rsidP="00523C57">
      <w:pPr>
        <w:numPr>
          <w:ilvl w:val="0"/>
          <w:numId w:val="62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1,350</w:t>
      </w:r>
    </w:p>
    <w:p w14:paraId="1CD1D9D3" w14:textId="77777777" w:rsidR="00CC6002" w:rsidRPr="009750B6" w:rsidRDefault="00CC6002" w:rsidP="00523C57">
      <w:pPr>
        <w:rPr>
          <w:rFonts w:asciiTheme="minorHAnsi" w:eastAsia="Times New Roman" w:hAnsiTheme="minorHAnsi" w:cstheme="minorHAnsi"/>
          <w:lang w:val="ru-RU" w:eastAsia="ru-RU"/>
        </w:rPr>
      </w:pPr>
    </w:p>
    <w:p w14:paraId="399E3A3C"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5.2.1.80.</w:t>
      </w:r>
      <w:r w:rsidRPr="009750B6">
        <w:rPr>
          <w:rFonts w:asciiTheme="minorHAnsi" w:eastAsia="Times New Roman" w:hAnsiTheme="minorHAnsi" w:cstheme="minorHAnsi"/>
          <w:lang w:val="ru-RU" w:eastAsia="ru-RU"/>
        </w:rPr>
        <w:t> Затраты на создание металлического резервуара объемом 120 м3 составляют 110</w:t>
      </w:r>
      <w:r w:rsidR="00E37513"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000 руб. Коэффициент, учитывающий стоимость доставки и монтажа резервуара, составляет 1.7. Затраты на ускоренную доставку металлоконструкций - 15 000 руб. Надбавка за срочное оформление документации - 10% от стоимости металлоконструкций. Необходимо рассчитать стоимость замещения смонтированного резервуара объемом 150 куб.м с использованием коэффициента торможения. Для расчета коэффициента торможения использовать данные: затраты на создание металлического резервуара объемом 100 м3 составляют 100 000 руб., объемом 175 м3 - 140 000 руб.</w:t>
      </w:r>
    </w:p>
    <w:p w14:paraId="062CEDB0"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4A71CE8" w14:textId="77777777" w:rsidR="00CC6002" w:rsidRPr="009750B6" w:rsidRDefault="00CC6002" w:rsidP="00523C57">
      <w:pPr>
        <w:numPr>
          <w:ilvl w:val="0"/>
          <w:numId w:val="62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125 800</w:t>
      </w:r>
    </w:p>
    <w:p w14:paraId="1A0CAAF4" w14:textId="77777777" w:rsidR="00CC6002" w:rsidRPr="009750B6" w:rsidRDefault="00CC6002" w:rsidP="00523C57">
      <w:pPr>
        <w:numPr>
          <w:ilvl w:val="0"/>
          <w:numId w:val="62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213 900</w:t>
      </w:r>
    </w:p>
    <w:p w14:paraId="73070EBB" w14:textId="77777777" w:rsidR="00CC6002" w:rsidRPr="009750B6" w:rsidRDefault="00CC6002" w:rsidP="00523C57">
      <w:pPr>
        <w:numPr>
          <w:ilvl w:val="0"/>
          <w:numId w:val="6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228 900</w:t>
      </w:r>
    </w:p>
    <w:p w14:paraId="70CD0FB2" w14:textId="77777777" w:rsidR="00CC6002" w:rsidRPr="009750B6" w:rsidRDefault="00CC6002" w:rsidP="00523C57">
      <w:pPr>
        <w:numPr>
          <w:ilvl w:val="0"/>
          <w:numId w:val="62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235 200</w:t>
      </w:r>
    </w:p>
    <w:p w14:paraId="05E011EF" w14:textId="77777777" w:rsidR="00CC6002" w:rsidRPr="009750B6" w:rsidRDefault="00CC6002" w:rsidP="00523C57">
      <w:pPr>
        <w:jc w:val="both"/>
        <w:rPr>
          <w:rFonts w:asciiTheme="minorHAnsi" w:eastAsia="Times New Roman" w:hAnsiTheme="minorHAnsi" w:cstheme="minorHAnsi"/>
          <w:lang w:val="ru-RU" w:eastAsia="ru-RU"/>
        </w:rPr>
      </w:pPr>
    </w:p>
    <w:p w14:paraId="001CB174"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5.2.1.81.</w:t>
      </w:r>
      <w:r w:rsidRPr="009750B6">
        <w:rPr>
          <w:rFonts w:asciiTheme="minorHAnsi" w:eastAsia="Times New Roman" w:hAnsiTheme="minorHAnsi" w:cstheme="minorHAnsi"/>
          <w:lang w:val="ru-RU" w:eastAsia="ru-RU"/>
        </w:rPr>
        <w:t> Индекс цен с 01.01.2010 года по 01.01.2013 года равен 0,85, с 01.01.2013 года по 01.01.2015 года цены выросли на 110%, с 01.01.2015 года по 01.01.2018 года уменьшились в 1,4 раза. Найти среднемесячное изменение цен с 01.01.2010 года по 01.01.2018 года.</w:t>
      </w:r>
    </w:p>
    <w:p w14:paraId="67D06862"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1416F1D" w14:textId="77777777" w:rsidR="00CC6002" w:rsidRPr="009750B6" w:rsidRDefault="00CC6002" w:rsidP="00523C57">
      <w:pPr>
        <w:numPr>
          <w:ilvl w:val="0"/>
          <w:numId w:val="6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1,125</w:t>
      </w:r>
    </w:p>
    <w:p w14:paraId="065088E6" w14:textId="77777777" w:rsidR="00CC6002" w:rsidRPr="009750B6" w:rsidRDefault="00CC6002" w:rsidP="00523C57">
      <w:pPr>
        <w:numPr>
          <w:ilvl w:val="0"/>
          <w:numId w:val="6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0,989</w:t>
      </w:r>
    </w:p>
    <w:p w14:paraId="5AA09F78" w14:textId="77777777" w:rsidR="00CC6002" w:rsidRPr="009750B6" w:rsidRDefault="00CC6002" w:rsidP="00523C57">
      <w:pPr>
        <w:numPr>
          <w:ilvl w:val="0"/>
          <w:numId w:val="6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0,871</w:t>
      </w:r>
    </w:p>
    <w:p w14:paraId="5F12961C" w14:textId="77777777" w:rsidR="00CC6002" w:rsidRPr="009750B6" w:rsidRDefault="00CC6002" w:rsidP="00523C57">
      <w:pPr>
        <w:numPr>
          <w:ilvl w:val="0"/>
          <w:numId w:val="624"/>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1,003</w:t>
      </w:r>
    </w:p>
    <w:p w14:paraId="67159001" w14:textId="77777777" w:rsidR="00CC6002" w:rsidRPr="009750B6" w:rsidRDefault="00CC6002" w:rsidP="00523C57">
      <w:pPr>
        <w:numPr>
          <w:ilvl w:val="0"/>
          <w:numId w:val="624"/>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1,06</w:t>
      </w:r>
    </w:p>
    <w:p w14:paraId="41425C6A" w14:textId="77777777" w:rsidR="00CC6002" w:rsidRPr="009750B6" w:rsidRDefault="00CC6002" w:rsidP="00523C57">
      <w:pPr>
        <w:jc w:val="both"/>
        <w:rPr>
          <w:rFonts w:asciiTheme="minorHAnsi" w:eastAsia="Times New Roman" w:hAnsiTheme="minorHAnsi" w:cstheme="minorHAnsi"/>
          <w:lang w:val="ru-RU" w:eastAsia="ru-RU"/>
        </w:rPr>
      </w:pPr>
    </w:p>
    <w:p w14:paraId="29E0377C"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5.2.1.82.</w:t>
      </w:r>
      <w:r w:rsidRPr="009750B6">
        <w:rPr>
          <w:rFonts w:asciiTheme="minorHAnsi" w:eastAsia="Times New Roman" w:hAnsiTheme="minorHAnsi" w:cstheme="minorHAnsi"/>
          <w:lang w:val="ru-RU" w:eastAsia="ru-RU"/>
        </w:rPr>
        <w:t> 4 балла.</w:t>
      </w:r>
    </w:p>
    <w:p w14:paraId="19BD55E2" w14:textId="77777777" w:rsidR="00E37513" w:rsidRPr="009750B6" w:rsidRDefault="00E94A0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(НДС 18%)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6 лет, из-за условий эксплуатации износ машины в 1,5 раза выше обычного. Текущая рыночная стоимость упаковочной линии - 300 тыс. руб. с НДС, эффективный возраст 4 года, остаточный 7 лет. Ежегодный прирост цен 10%. Износ начисляется линейно, функциональное и внешнее устаревание не выявлено. Рассчитать среднегодовую величину износа (в процентах).</w:t>
      </w:r>
    </w:p>
    <w:p w14:paraId="0F947DAC"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EA5D64C" w14:textId="77777777" w:rsidR="00CC6002" w:rsidRPr="009750B6" w:rsidRDefault="00CC6002" w:rsidP="00523C57">
      <w:pPr>
        <w:numPr>
          <w:ilvl w:val="0"/>
          <w:numId w:val="6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13,69%</w:t>
      </w:r>
    </w:p>
    <w:p w14:paraId="4B1AFEE5" w14:textId="77777777" w:rsidR="00CC6002" w:rsidRPr="009750B6" w:rsidRDefault="00CC6002" w:rsidP="00523C57">
      <w:pPr>
        <w:numPr>
          <w:ilvl w:val="0"/>
          <w:numId w:val="62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11,97%</w:t>
      </w:r>
    </w:p>
    <w:p w14:paraId="65B17680" w14:textId="77777777" w:rsidR="00CC6002" w:rsidRPr="009750B6" w:rsidRDefault="00CC6002" w:rsidP="00523C57">
      <w:pPr>
        <w:numPr>
          <w:ilvl w:val="0"/>
          <w:numId w:val="6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10,86%</w:t>
      </w:r>
    </w:p>
    <w:p w14:paraId="641BE823" w14:textId="77777777" w:rsidR="00CC6002" w:rsidRPr="009750B6" w:rsidRDefault="00CC6002" w:rsidP="00523C57">
      <w:pPr>
        <w:numPr>
          <w:ilvl w:val="0"/>
          <w:numId w:val="62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8,96%</w:t>
      </w:r>
    </w:p>
    <w:p w14:paraId="1DA5662D" w14:textId="77777777" w:rsidR="00AE179F" w:rsidRPr="009750B6" w:rsidRDefault="00AE179F" w:rsidP="00523C57">
      <w:pPr>
        <w:rPr>
          <w:rFonts w:asciiTheme="minorHAnsi" w:eastAsia="Times New Roman" w:hAnsiTheme="minorHAnsi" w:cstheme="minorHAnsi"/>
          <w:lang w:val="ru-RU" w:eastAsia="ru-RU"/>
        </w:rPr>
      </w:pPr>
    </w:p>
    <w:p w14:paraId="6D4D8F8E" w14:textId="77777777" w:rsidR="006765AA"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5.2.1.83.</w:t>
      </w:r>
      <w:r w:rsidRPr="009750B6">
        <w:rPr>
          <w:rFonts w:asciiTheme="minorHAnsi" w:eastAsia="Times New Roman" w:hAnsiTheme="minorHAnsi" w:cstheme="minorHAnsi"/>
          <w:lang w:val="ru-RU" w:eastAsia="ru-RU"/>
        </w:rPr>
        <w:t> 4 балла.</w:t>
      </w:r>
    </w:p>
    <w:p w14:paraId="5389382A" w14:textId="77777777" w:rsidR="00E37513"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6 лет, из-за условий эксплуатации износ машины в 1,5 раза выше обычного. Текущая рыночная стоимость упаковочной линии - 300 тыс. руб. с НДС, эффективный возраст 4 года, остаточный 7 лет. Ежегодный прирост цен 10%. Износ начисляется линейно, функциональное и внешнее устаревание не выявлено. Рассчитать износ в процентах</w:t>
      </w:r>
      <w:r w:rsidR="00CC6002" w:rsidRPr="009750B6">
        <w:rPr>
          <w:rFonts w:asciiTheme="minorHAnsi" w:eastAsia="Times New Roman" w:hAnsiTheme="minorHAnsi" w:cstheme="minorHAnsi"/>
          <w:lang w:val="ru-RU" w:eastAsia="ru-RU"/>
        </w:rPr>
        <w:t>.</w:t>
      </w:r>
    </w:p>
    <w:p w14:paraId="523C8D95"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8105D4D" w14:textId="77777777" w:rsidR="00CC6002" w:rsidRPr="009750B6" w:rsidRDefault="00CC6002" w:rsidP="00523C57">
      <w:pPr>
        <w:numPr>
          <w:ilvl w:val="0"/>
          <w:numId w:val="6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44,2%</w:t>
      </w:r>
    </w:p>
    <w:p w14:paraId="26D83A73" w14:textId="77777777" w:rsidR="00CC6002" w:rsidRPr="009750B6" w:rsidRDefault="00CC6002" w:rsidP="00523C57">
      <w:pPr>
        <w:numPr>
          <w:ilvl w:val="0"/>
          <w:numId w:val="6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45,6%</w:t>
      </w:r>
    </w:p>
    <w:p w14:paraId="504721C5" w14:textId="77777777" w:rsidR="00CC6002" w:rsidRPr="009750B6" w:rsidRDefault="00CC6002" w:rsidP="00523C57">
      <w:pPr>
        <w:numPr>
          <w:ilvl w:val="0"/>
          <w:numId w:val="62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52,4%</w:t>
      </w:r>
    </w:p>
    <w:p w14:paraId="53E77428" w14:textId="77777777" w:rsidR="00CC6002" w:rsidRPr="009750B6" w:rsidRDefault="00CC6002" w:rsidP="00523C57">
      <w:pPr>
        <w:numPr>
          <w:ilvl w:val="0"/>
          <w:numId w:val="62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55,8%</w:t>
      </w:r>
    </w:p>
    <w:p w14:paraId="71600A74" w14:textId="77777777" w:rsidR="00CC6002" w:rsidRPr="009750B6" w:rsidRDefault="00CC6002" w:rsidP="00523C57">
      <w:pPr>
        <w:rPr>
          <w:rFonts w:asciiTheme="minorHAnsi" w:eastAsia="Times New Roman" w:hAnsiTheme="minorHAnsi" w:cstheme="minorHAnsi"/>
          <w:lang w:val="ru-RU" w:eastAsia="ru-RU"/>
        </w:rPr>
      </w:pPr>
    </w:p>
    <w:p w14:paraId="0C7E01E0"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5.2.1.84.</w:t>
      </w:r>
      <w:r w:rsidRPr="009750B6">
        <w:rPr>
          <w:rFonts w:asciiTheme="minorHAnsi" w:eastAsia="Times New Roman" w:hAnsiTheme="minorHAnsi" w:cstheme="minorHAnsi"/>
          <w:lang w:val="ru-RU" w:eastAsia="ru-RU"/>
        </w:rPr>
        <w:t> С 01.01.2013 по 01.01.2010 индекс изменения цен составил 0,85, с 01.01.2013 по 01.01.2016 цены выросли на 110%, а с 01.01.2016 по 01.01.2018 упали в 1,4 раза. Найти среднегодовое изменение индекса за весь период.</w:t>
      </w:r>
    </w:p>
    <w:p w14:paraId="591A9A0F"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C950751" w14:textId="77777777" w:rsidR="00CC6002" w:rsidRPr="009750B6" w:rsidRDefault="00CC6002" w:rsidP="00523C57">
      <w:pPr>
        <w:numPr>
          <w:ilvl w:val="0"/>
          <w:numId w:val="6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0,9981</w:t>
      </w:r>
    </w:p>
    <w:p w14:paraId="2C468E69" w14:textId="77777777" w:rsidR="00CC6002" w:rsidRPr="009750B6" w:rsidRDefault="00CC6002" w:rsidP="00523C57">
      <w:pPr>
        <w:numPr>
          <w:ilvl w:val="0"/>
          <w:numId w:val="62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1,0736</w:t>
      </w:r>
    </w:p>
    <w:p w14:paraId="29D21FD9" w14:textId="77777777" w:rsidR="00CC6002" w:rsidRPr="009750B6" w:rsidRDefault="00CC6002" w:rsidP="00523C57">
      <w:pPr>
        <w:numPr>
          <w:ilvl w:val="0"/>
          <w:numId w:val="6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1,052</w:t>
      </w:r>
    </w:p>
    <w:p w14:paraId="7D1C892B" w14:textId="77777777" w:rsidR="00CC6002" w:rsidRPr="009750B6" w:rsidRDefault="00CC6002" w:rsidP="00523C57">
      <w:pPr>
        <w:numPr>
          <w:ilvl w:val="0"/>
          <w:numId w:val="62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0,8923</w:t>
      </w:r>
    </w:p>
    <w:p w14:paraId="4AC71F72" w14:textId="77777777" w:rsidR="00CC6002" w:rsidRPr="009750B6" w:rsidRDefault="00CC6002" w:rsidP="00523C57">
      <w:pPr>
        <w:rPr>
          <w:rFonts w:asciiTheme="minorHAnsi" w:eastAsia="Times New Roman" w:hAnsiTheme="minorHAnsi" w:cstheme="minorHAnsi"/>
          <w:lang w:val="ru-RU" w:eastAsia="ru-RU"/>
        </w:rPr>
      </w:pPr>
    </w:p>
    <w:p w14:paraId="540E36BF" w14:textId="77777777" w:rsidR="006765AA"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5.2.1.85.</w:t>
      </w:r>
      <w:r w:rsidRPr="009750B6">
        <w:rPr>
          <w:rFonts w:asciiTheme="minorHAnsi" w:eastAsia="Times New Roman" w:hAnsiTheme="minorHAnsi" w:cstheme="minorHAnsi"/>
          <w:lang w:val="ru-RU" w:eastAsia="ru-RU"/>
        </w:rPr>
        <w:t> 4 балла.</w:t>
      </w:r>
    </w:p>
    <w:p w14:paraId="40573187" w14:textId="77777777" w:rsidR="00BA682E"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По состоянию на 01.01.2017 г. 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(НДС 18%)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6 лет, из-за условий эксплуатации износ машины в 1,5 раза выше обычного. Текущая рыночная стоимость упаковочной линии - 300 тыс. руб. (с НДС), эффективный возраст 4 года, остаточный 7 лет. Ежегодный прирост цен 10%. Износ начисляется линейно, функциональное и внешнее устаревание не выявлено. Рассчитать прогнозный износ в процентах на дату 01.01.2018. </w:t>
      </w:r>
    </w:p>
    <w:p w14:paraId="6C13D059"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F2CCB09" w14:textId="77777777" w:rsidR="00CC6002" w:rsidRPr="009750B6" w:rsidRDefault="00CC6002" w:rsidP="00523C57">
      <w:pPr>
        <w:numPr>
          <w:ilvl w:val="0"/>
          <w:numId w:val="6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64,4%</w:t>
      </w:r>
    </w:p>
    <w:p w14:paraId="0475F6E8" w14:textId="77777777" w:rsidR="00CC6002" w:rsidRPr="009750B6" w:rsidRDefault="00CC6002" w:rsidP="00523C57">
      <w:pPr>
        <w:numPr>
          <w:ilvl w:val="0"/>
          <w:numId w:val="6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70,2%</w:t>
      </w:r>
    </w:p>
    <w:p w14:paraId="3C8DE591" w14:textId="77777777" w:rsidR="00CC6002" w:rsidRPr="009750B6" w:rsidRDefault="00CC6002" w:rsidP="00523C57">
      <w:pPr>
        <w:numPr>
          <w:ilvl w:val="0"/>
          <w:numId w:val="62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63,8%</w:t>
      </w:r>
    </w:p>
    <w:p w14:paraId="2AACC9DD" w14:textId="77777777" w:rsidR="00CC6002" w:rsidRPr="009750B6" w:rsidRDefault="00CC6002" w:rsidP="00523C57">
      <w:pPr>
        <w:numPr>
          <w:ilvl w:val="0"/>
          <w:numId w:val="62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69,4%</w:t>
      </w:r>
    </w:p>
    <w:p w14:paraId="41C8E320" w14:textId="77777777" w:rsidR="00CC6002" w:rsidRPr="009750B6" w:rsidRDefault="00CC6002" w:rsidP="00523C57">
      <w:pPr>
        <w:rPr>
          <w:rFonts w:asciiTheme="minorHAnsi" w:eastAsia="Times New Roman" w:hAnsiTheme="minorHAnsi" w:cstheme="minorHAnsi"/>
          <w:lang w:val="ru-RU" w:eastAsia="ru-RU"/>
        </w:rPr>
      </w:pPr>
    </w:p>
    <w:p w14:paraId="52BE132C" w14:textId="77777777" w:rsidR="006765AA"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5.2.1.86.</w:t>
      </w:r>
      <w:r w:rsidRPr="009750B6">
        <w:rPr>
          <w:rFonts w:asciiTheme="minorHAnsi" w:eastAsia="Times New Roman" w:hAnsiTheme="minorHAnsi" w:cstheme="minorHAnsi"/>
          <w:lang w:val="ru-RU" w:eastAsia="ru-RU"/>
        </w:rPr>
        <w:t> 4 балла.</w:t>
      </w:r>
    </w:p>
    <w:p w14:paraId="60F262F0" w14:textId="77777777" w:rsidR="00E37513"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По состоянию на дату 01.01.2018 известно следующее: 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(НДС 18%) с износом </w:t>
      </w:r>
      <w:r w:rsidRPr="009750B6">
        <w:rPr>
          <w:rFonts w:asciiTheme="minorHAnsi" w:eastAsia="Times New Roman" w:hAnsiTheme="minorHAnsi" w:cstheme="minorHAnsi"/>
          <w:lang w:val="ru-RU" w:eastAsia="ru-RU"/>
        </w:rPr>
        <w:lastRenderedPageBreak/>
        <w:t>60%, эффективный возраст был 5 лет; сразу после покупки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12 лет, но из-за некачественного сырья износ машины в 1,5 раза выше обычного. Текущая рыночная стоимость упаковочной линии - 300 тыс. руб. с НДС, эффективный возраст 4 года, остаточный -  7 лет. Ежегодный прирост цен 10%. Износ начисляется линейно, функциональное и внешнее устаревание не выявлено. Рассчитать стоимость линии (с НДС) на текущую дату</w:t>
      </w:r>
      <w:r w:rsidR="00CC6002" w:rsidRPr="009750B6">
        <w:rPr>
          <w:rFonts w:asciiTheme="minorHAnsi" w:eastAsia="Times New Roman" w:hAnsiTheme="minorHAnsi" w:cstheme="minorHAnsi"/>
          <w:lang w:val="ru-RU" w:eastAsia="ru-RU"/>
        </w:rPr>
        <w:t>.</w:t>
      </w:r>
    </w:p>
    <w:p w14:paraId="4DCA76DD"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B3EE8C7" w14:textId="77777777" w:rsidR="00CC6002" w:rsidRPr="009750B6" w:rsidRDefault="00CC6002" w:rsidP="00523C57">
      <w:pPr>
        <w:numPr>
          <w:ilvl w:val="0"/>
          <w:numId w:val="6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780 838</w:t>
      </w:r>
    </w:p>
    <w:p w14:paraId="67751B18" w14:textId="77777777" w:rsidR="00CC6002" w:rsidRPr="009750B6" w:rsidRDefault="00CC6002" w:rsidP="00523C57">
      <w:pPr>
        <w:numPr>
          <w:ilvl w:val="0"/>
          <w:numId w:val="6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667 840</w:t>
      </w:r>
    </w:p>
    <w:p w14:paraId="129D4ADA" w14:textId="77777777" w:rsidR="00CC6002" w:rsidRPr="009750B6" w:rsidRDefault="00CC6002" w:rsidP="00523C57">
      <w:pPr>
        <w:numPr>
          <w:ilvl w:val="0"/>
          <w:numId w:val="62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700 510</w:t>
      </w:r>
    </w:p>
    <w:p w14:paraId="374D4C96" w14:textId="77777777" w:rsidR="00CC6002" w:rsidRPr="009750B6" w:rsidRDefault="00CC6002" w:rsidP="00523C57">
      <w:pPr>
        <w:numPr>
          <w:ilvl w:val="0"/>
          <w:numId w:val="62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724 307</w:t>
      </w:r>
    </w:p>
    <w:p w14:paraId="2B7FE398" w14:textId="77777777" w:rsidR="00CC6002" w:rsidRPr="009750B6" w:rsidRDefault="00CC6002" w:rsidP="00523C57">
      <w:pPr>
        <w:rPr>
          <w:rFonts w:asciiTheme="minorHAnsi" w:eastAsia="Times New Roman" w:hAnsiTheme="minorHAnsi" w:cstheme="minorHAnsi"/>
          <w:lang w:val="ru-RU" w:eastAsia="ru-RU"/>
        </w:rPr>
      </w:pPr>
    </w:p>
    <w:p w14:paraId="644B1489"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5.2.1.87.</w:t>
      </w:r>
      <w:r w:rsidRPr="009750B6">
        <w:rPr>
          <w:rFonts w:asciiTheme="minorHAnsi" w:eastAsia="Times New Roman" w:hAnsiTheme="minorHAnsi" w:cstheme="minorHAnsi"/>
          <w:lang w:val="ru-RU" w:eastAsia="ru-RU"/>
        </w:rPr>
        <w:t> Индекс цен с 01.01.2010 года по 01.01.2013 года равен 0,85, с 01.01.2013 года по 01.01.2015 года цены выросли на 110%, с 01.01.2015 года по 01.01.2018 года уменьшились в 1,4 раза. Найти среднегодовое изменение цен с 01.01.2018 по 01.01.2010.</w:t>
      </w:r>
    </w:p>
    <w:p w14:paraId="2F5FAF33"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4D112CB" w14:textId="77777777" w:rsidR="00CC6002" w:rsidRPr="009750B6" w:rsidRDefault="00CC6002" w:rsidP="00523C57">
      <w:pPr>
        <w:numPr>
          <w:ilvl w:val="0"/>
          <w:numId w:val="6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0,784</w:t>
      </w:r>
    </w:p>
    <w:p w14:paraId="63CAB25C" w14:textId="77777777" w:rsidR="00CC6002" w:rsidRPr="009750B6" w:rsidRDefault="00CC6002" w:rsidP="00523C57">
      <w:pPr>
        <w:numPr>
          <w:ilvl w:val="0"/>
          <w:numId w:val="6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0,997</w:t>
      </w:r>
    </w:p>
    <w:p w14:paraId="72297199" w14:textId="77777777" w:rsidR="00CC6002" w:rsidRPr="009750B6" w:rsidRDefault="00CC6002" w:rsidP="00523C57">
      <w:pPr>
        <w:numPr>
          <w:ilvl w:val="0"/>
          <w:numId w:val="63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0,970</w:t>
      </w:r>
    </w:p>
    <w:p w14:paraId="3AF7F64A" w14:textId="77777777" w:rsidR="00CC6002" w:rsidRPr="009750B6" w:rsidRDefault="00CC6002" w:rsidP="00523C57">
      <w:pPr>
        <w:numPr>
          <w:ilvl w:val="0"/>
          <w:numId w:val="63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1,052</w:t>
      </w:r>
    </w:p>
    <w:p w14:paraId="55B04A86" w14:textId="77777777" w:rsidR="00CC6002" w:rsidRPr="009750B6" w:rsidRDefault="00CC6002" w:rsidP="00523C57">
      <w:pPr>
        <w:jc w:val="both"/>
        <w:rPr>
          <w:rFonts w:asciiTheme="minorHAnsi" w:eastAsia="Times New Roman" w:hAnsiTheme="minorHAnsi" w:cstheme="minorHAnsi"/>
          <w:lang w:val="ru-RU" w:eastAsia="ru-RU"/>
        </w:rPr>
      </w:pPr>
    </w:p>
    <w:p w14:paraId="6727E81E"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5.2.1.88.</w:t>
      </w:r>
      <w:r w:rsidRPr="009750B6">
        <w:rPr>
          <w:rFonts w:asciiTheme="minorHAnsi" w:eastAsia="Times New Roman" w:hAnsiTheme="minorHAnsi" w:cstheme="minorHAnsi"/>
          <w:lang w:val="ru-RU" w:eastAsia="ru-RU"/>
        </w:rPr>
        <w:t> Рассчитать функциональный износ, если расходы на электроэнергию объекта оценки составляют 100 000 руб. в первый год, расходы на электроэнергию аналогичного объекта составляют 60 000 руб. в год. Инфляция 10% (начисляется в начале каждого года). Нормативный срок службы три года. Ставка дисконтирования 15%. Дисконтирование проводится на середину периода.</w:t>
      </w:r>
    </w:p>
    <w:p w14:paraId="0100C741"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5E8C1DD" w14:textId="77777777" w:rsidR="00CC6002" w:rsidRPr="009750B6" w:rsidRDefault="00CC6002" w:rsidP="00523C57">
      <w:pPr>
        <w:numPr>
          <w:ilvl w:val="0"/>
          <w:numId w:val="63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99 877</w:t>
      </w:r>
    </w:p>
    <w:p w14:paraId="1D61E613" w14:textId="77777777" w:rsidR="00CC6002" w:rsidRPr="009750B6" w:rsidRDefault="00CC6002" w:rsidP="00523C57">
      <w:pPr>
        <w:numPr>
          <w:ilvl w:val="0"/>
          <w:numId w:val="63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99 939</w:t>
      </w:r>
    </w:p>
    <w:p w14:paraId="4FC41B04" w14:textId="77777777" w:rsidR="00CC6002" w:rsidRPr="009750B6" w:rsidRDefault="00CC6002" w:rsidP="00523C57">
      <w:pPr>
        <w:numPr>
          <w:ilvl w:val="0"/>
          <w:numId w:val="63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107 106</w:t>
      </w:r>
    </w:p>
    <w:p w14:paraId="314D3BD0" w14:textId="77777777" w:rsidR="00CC6002" w:rsidRPr="009750B6" w:rsidRDefault="00CC6002" w:rsidP="00523C57">
      <w:pPr>
        <w:numPr>
          <w:ilvl w:val="0"/>
          <w:numId w:val="63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120 000</w:t>
      </w:r>
    </w:p>
    <w:p w14:paraId="7AFC6424" w14:textId="77777777" w:rsidR="00CC6002" w:rsidRPr="009750B6" w:rsidRDefault="00CC6002" w:rsidP="00523C57">
      <w:pPr>
        <w:jc w:val="both"/>
        <w:rPr>
          <w:rFonts w:asciiTheme="minorHAnsi" w:eastAsia="Times New Roman" w:hAnsiTheme="minorHAnsi" w:cstheme="minorHAnsi"/>
          <w:lang w:val="ru-RU" w:eastAsia="ru-RU"/>
        </w:rPr>
      </w:pPr>
    </w:p>
    <w:p w14:paraId="3F9AA127" w14:textId="77777777" w:rsidR="00E37513"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5.2.1.89.</w:t>
      </w:r>
      <w:r w:rsidRPr="009750B6">
        <w:rPr>
          <w:rFonts w:asciiTheme="minorHAnsi" w:eastAsia="Times New Roman" w:hAnsiTheme="minorHAnsi" w:cstheme="minorHAnsi"/>
          <w:lang w:val="ru-RU" w:eastAsia="ru-RU"/>
        </w:rPr>
        <w:t> Определить рыночную стоимость отрезного ножовочного станка со следующими характеристиками: максимальный диаметр заготовки 300 мм, мощность 2,2 кВт. Стоимость замещения для аналогичных станков описывается корреляционно-регрессионной зависимостью у = 3242 * Х1^0,4 * Х2^0,7 * X3^0,2, где Х1- диаметр в мм, Х2 – мощность в кВт, X3 — коэффициент вида станка (Кв). Износ 43 %. Коэффициент Кв равен: 1 - для токарного станка, 2 – для ножовочного станка, 3 - для сверлильного станка.</w:t>
      </w:r>
    </w:p>
    <w:p w14:paraId="2A253A8C" w14:textId="77777777" w:rsidR="00CC6002"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143DD7B" w14:textId="77777777" w:rsidR="00CC6002" w:rsidRPr="009750B6" w:rsidRDefault="00CC6002" w:rsidP="00523C57">
      <w:pPr>
        <w:numPr>
          <w:ilvl w:val="0"/>
          <w:numId w:val="6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63 300</w:t>
      </w:r>
    </w:p>
    <w:p w14:paraId="5394A29B" w14:textId="77777777" w:rsidR="00CC6002" w:rsidRPr="009750B6" w:rsidRDefault="00CC6002" w:rsidP="00523C57">
      <w:pPr>
        <w:numPr>
          <w:ilvl w:val="0"/>
          <w:numId w:val="6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136 600</w:t>
      </w:r>
    </w:p>
    <w:p w14:paraId="082EF5F2" w14:textId="77777777" w:rsidR="00CC6002" w:rsidRPr="009750B6" w:rsidRDefault="00CC6002" w:rsidP="00523C57">
      <w:pPr>
        <w:numPr>
          <w:ilvl w:val="0"/>
          <w:numId w:val="63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36 100</w:t>
      </w:r>
    </w:p>
    <w:p w14:paraId="0C9DEC08" w14:textId="77777777" w:rsidR="00CC6002" w:rsidRPr="009750B6" w:rsidRDefault="00CC6002" w:rsidP="00523C57">
      <w:pPr>
        <w:numPr>
          <w:ilvl w:val="0"/>
          <w:numId w:val="63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27 200</w:t>
      </w:r>
    </w:p>
    <w:p w14:paraId="21749B57" w14:textId="77777777" w:rsidR="00CC6002" w:rsidRPr="009750B6" w:rsidRDefault="00CC6002" w:rsidP="00523C57">
      <w:pPr>
        <w:jc w:val="both"/>
        <w:rPr>
          <w:rFonts w:asciiTheme="minorHAnsi" w:eastAsia="Times New Roman" w:hAnsiTheme="minorHAnsi" w:cstheme="minorHAnsi"/>
          <w:lang w:val="ru-RU" w:eastAsia="ru-RU"/>
        </w:rPr>
      </w:pPr>
    </w:p>
    <w:p w14:paraId="1178276F" w14:textId="77777777" w:rsidR="006765AA" w:rsidRPr="009750B6" w:rsidRDefault="00CC6002"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5.2.1.90.</w:t>
      </w:r>
      <w:r w:rsidRPr="009750B6">
        <w:rPr>
          <w:rFonts w:asciiTheme="minorHAnsi" w:eastAsia="Times New Roman" w:hAnsiTheme="minorHAnsi" w:cstheme="minorHAnsi"/>
          <w:lang w:val="ru-RU" w:eastAsia="ru-RU"/>
        </w:rPr>
        <w:t> 4 балла.</w:t>
      </w:r>
    </w:p>
    <w:p w14:paraId="498D8419" w14:textId="77777777" w:rsidR="00E37513"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По состоянию на дату 01.01.2018 известно следующее: линия по производству пряников состоит из тестомесильного блока, формовочно-выпечной машины и упаковочной части. </w:t>
      </w:r>
      <w:r w:rsidRPr="009750B6">
        <w:rPr>
          <w:rFonts w:asciiTheme="minorHAnsi" w:eastAsia="Times New Roman" w:hAnsiTheme="minorHAnsi" w:cstheme="minorHAnsi"/>
          <w:lang w:val="ru-RU" w:eastAsia="ru-RU"/>
        </w:rPr>
        <w:lastRenderedPageBreak/>
        <w:t>Тестомесильный блок был куплен 3 года назад за 200 тыс. руб. с НДС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 руб., срок службы 12 лет, но из-за некачественного сырья износ машины в 1,5 раза выше обычного. Текущая рыночная стоимость упаковочной линии - 300 тыс. руб. с НДС, эффективный возраст 4 года, остаточный -  7 лет. Ежегодный прирост цен 10%. Износ начисляется линейно, функциональное и внешнее устаревание не выявлено. Рассчитать износ линии (с НДС) на 01.01.2017</w:t>
      </w:r>
      <w:r w:rsidR="00CC6002" w:rsidRPr="009750B6">
        <w:rPr>
          <w:rFonts w:asciiTheme="minorHAnsi" w:eastAsia="Times New Roman" w:hAnsiTheme="minorHAnsi" w:cstheme="minorHAnsi"/>
          <w:lang w:val="ru-RU" w:eastAsia="ru-RU"/>
        </w:rPr>
        <w:t>.</w:t>
      </w:r>
    </w:p>
    <w:p w14:paraId="55118474"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133A06" w14:textId="77777777" w:rsidR="00CC6002" w:rsidRPr="009750B6" w:rsidRDefault="00CC6002" w:rsidP="00523C57">
      <w:pPr>
        <w:numPr>
          <w:ilvl w:val="0"/>
          <w:numId w:val="6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722 000</w:t>
      </w:r>
    </w:p>
    <w:p w14:paraId="28A5B087" w14:textId="77777777" w:rsidR="00CC6002" w:rsidRPr="009750B6" w:rsidRDefault="00CC6002" w:rsidP="00523C57">
      <w:pPr>
        <w:numPr>
          <w:ilvl w:val="0"/>
          <w:numId w:val="6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968 000</w:t>
      </w:r>
    </w:p>
    <w:p w14:paraId="7771F54B" w14:textId="77777777" w:rsidR="00CC6002" w:rsidRPr="009750B6" w:rsidRDefault="00CC6002" w:rsidP="00523C57">
      <w:pPr>
        <w:numPr>
          <w:ilvl w:val="0"/>
          <w:numId w:val="63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512 000</w:t>
      </w:r>
    </w:p>
    <w:p w14:paraId="69DC3EAC" w14:textId="77777777" w:rsidR="00CC6002" w:rsidRPr="009750B6" w:rsidRDefault="00CC6002" w:rsidP="00523C57">
      <w:pPr>
        <w:numPr>
          <w:ilvl w:val="0"/>
          <w:numId w:val="63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781 000</w:t>
      </w:r>
    </w:p>
    <w:p w14:paraId="2F827995"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5.2.1.91.</w:t>
      </w:r>
      <w:r w:rsidRPr="009750B6">
        <w:rPr>
          <w:rFonts w:asciiTheme="minorHAnsi" w:eastAsia="Times New Roman" w:hAnsiTheme="minorHAnsi" w:cstheme="minorHAnsi"/>
          <w:lang w:val="ru-RU" w:eastAsia="ru-RU"/>
        </w:rPr>
        <w:t> По состоянию на 2007 год предприятие поставило на баланс новый станок, не требующий монтажа, за 5000 руб</w:t>
      </w:r>
      <w:r w:rsidR="002E7C03" w:rsidRPr="009750B6">
        <w:rPr>
          <w:rFonts w:asciiTheme="minorHAnsi" w:eastAsia="Times New Roman" w:hAnsiTheme="minorHAnsi" w:cstheme="minorHAnsi"/>
          <w:lang w:val="ru-RU" w:eastAsia="ru-RU"/>
        </w:rPr>
        <w:t>.</w:t>
      </w:r>
      <w:r w:rsidRPr="009750B6">
        <w:rPr>
          <w:rFonts w:asciiTheme="minorHAnsi" w:eastAsia="Times New Roman" w:hAnsiTheme="minorHAnsi" w:cstheme="minorHAnsi"/>
          <w:lang w:val="ru-RU" w:eastAsia="ru-RU"/>
        </w:rPr>
        <w:t xml:space="preserve"> со сроком службы 16 лет. Рассчитайте стоимость воспроизводства (с учетом всех затрат) по состоянию на 2017 год. Индексы изменения стоимости оборудования к 200х году:</w:t>
      </w:r>
    </w:p>
    <w:tbl>
      <w:tblPr>
        <w:tblStyle w:val="a4"/>
        <w:tblW w:w="0" w:type="auto"/>
        <w:tblInd w:w="104" w:type="dxa"/>
        <w:tblLook w:val="04A0" w:firstRow="1" w:lastRow="0" w:firstColumn="1" w:lastColumn="0" w:noHBand="0" w:noVBand="1"/>
      </w:tblPr>
      <w:tblGrid>
        <w:gridCol w:w="4002"/>
        <w:gridCol w:w="5239"/>
      </w:tblGrid>
      <w:tr w:rsidR="0051698E" w:rsidRPr="009750B6" w14:paraId="27BCB0EE" w14:textId="77777777" w:rsidTr="00E37513">
        <w:tc>
          <w:tcPr>
            <w:tcW w:w="4002" w:type="dxa"/>
          </w:tcPr>
          <w:p w14:paraId="3B7F103D" w14:textId="77777777" w:rsidR="00E37513" w:rsidRPr="009750B6" w:rsidRDefault="00E37513"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год</w:t>
            </w:r>
          </w:p>
        </w:tc>
        <w:tc>
          <w:tcPr>
            <w:tcW w:w="5239" w:type="dxa"/>
          </w:tcPr>
          <w:p w14:paraId="149EB61A" w14:textId="77777777" w:rsidR="00E37513" w:rsidRPr="009750B6" w:rsidRDefault="00E37513"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индекс</w:t>
            </w:r>
          </w:p>
        </w:tc>
      </w:tr>
      <w:tr w:rsidR="0051698E" w:rsidRPr="009750B6" w14:paraId="58701DFD" w14:textId="77777777" w:rsidTr="00E37513">
        <w:tc>
          <w:tcPr>
            <w:tcW w:w="4002" w:type="dxa"/>
          </w:tcPr>
          <w:p w14:paraId="0CDC57C1"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2006</w:t>
            </w:r>
          </w:p>
        </w:tc>
        <w:tc>
          <w:tcPr>
            <w:tcW w:w="5239" w:type="dxa"/>
          </w:tcPr>
          <w:p w14:paraId="7C1F50EA"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1,005</w:t>
            </w:r>
          </w:p>
        </w:tc>
      </w:tr>
      <w:tr w:rsidR="0051698E" w:rsidRPr="009750B6" w14:paraId="040098F1" w14:textId="77777777" w:rsidTr="00E37513">
        <w:tc>
          <w:tcPr>
            <w:tcW w:w="4002" w:type="dxa"/>
          </w:tcPr>
          <w:p w14:paraId="603B4BD9"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5239" w:type="dxa"/>
          </w:tcPr>
          <w:p w14:paraId="5DD9B4F9"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1,015</w:t>
            </w:r>
          </w:p>
        </w:tc>
      </w:tr>
      <w:tr w:rsidR="0051698E" w:rsidRPr="009750B6" w14:paraId="0653DFE2" w14:textId="77777777" w:rsidTr="00E37513">
        <w:tc>
          <w:tcPr>
            <w:tcW w:w="4002" w:type="dxa"/>
          </w:tcPr>
          <w:p w14:paraId="25F7F8EB"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2008</w:t>
            </w:r>
          </w:p>
        </w:tc>
        <w:tc>
          <w:tcPr>
            <w:tcW w:w="5239" w:type="dxa"/>
          </w:tcPr>
          <w:p w14:paraId="35151F05"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1,028</w:t>
            </w:r>
          </w:p>
        </w:tc>
      </w:tr>
      <w:tr w:rsidR="0051698E" w:rsidRPr="009750B6" w14:paraId="467D439A" w14:textId="77777777" w:rsidTr="00E37513">
        <w:tc>
          <w:tcPr>
            <w:tcW w:w="4002" w:type="dxa"/>
          </w:tcPr>
          <w:p w14:paraId="5AC08524"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2009</w:t>
            </w:r>
          </w:p>
        </w:tc>
        <w:tc>
          <w:tcPr>
            <w:tcW w:w="5239" w:type="dxa"/>
          </w:tcPr>
          <w:p w14:paraId="26C09E15"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1,052</w:t>
            </w:r>
          </w:p>
        </w:tc>
      </w:tr>
      <w:tr w:rsidR="0051698E" w:rsidRPr="009750B6" w14:paraId="1D105B4C" w14:textId="77777777" w:rsidTr="00E37513">
        <w:tc>
          <w:tcPr>
            <w:tcW w:w="4002" w:type="dxa"/>
          </w:tcPr>
          <w:p w14:paraId="4E9738B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5239" w:type="dxa"/>
          </w:tcPr>
          <w:p w14:paraId="1A67D984"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1,083</w:t>
            </w:r>
          </w:p>
        </w:tc>
      </w:tr>
      <w:tr w:rsidR="0051698E" w:rsidRPr="009750B6" w14:paraId="77382B26" w14:textId="77777777" w:rsidTr="00E37513">
        <w:tc>
          <w:tcPr>
            <w:tcW w:w="4002" w:type="dxa"/>
          </w:tcPr>
          <w:p w14:paraId="178B2AE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2011</w:t>
            </w:r>
          </w:p>
        </w:tc>
        <w:tc>
          <w:tcPr>
            <w:tcW w:w="5239" w:type="dxa"/>
          </w:tcPr>
          <w:p w14:paraId="50F8E363"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1,097</w:t>
            </w:r>
          </w:p>
        </w:tc>
      </w:tr>
      <w:tr w:rsidR="0051698E" w:rsidRPr="009750B6" w14:paraId="6BAB1962" w14:textId="77777777" w:rsidTr="00E37513">
        <w:tc>
          <w:tcPr>
            <w:tcW w:w="4002" w:type="dxa"/>
          </w:tcPr>
          <w:p w14:paraId="40DC370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2012</w:t>
            </w:r>
          </w:p>
        </w:tc>
        <w:tc>
          <w:tcPr>
            <w:tcW w:w="5239" w:type="dxa"/>
          </w:tcPr>
          <w:p w14:paraId="5B371846"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1,120</w:t>
            </w:r>
          </w:p>
        </w:tc>
      </w:tr>
      <w:tr w:rsidR="0051698E" w:rsidRPr="009750B6" w14:paraId="23929B32" w14:textId="77777777" w:rsidTr="00E37513">
        <w:tc>
          <w:tcPr>
            <w:tcW w:w="4002" w:type="dxa"/>
          </w:tcPr>
          <w:p w14:paraId="1DF9AA4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2013</w:t>
            </w:r>
          </w:p>
        </w:tc>
        <w:tc>
          <w:tcPr>
            <w:tcW w:w="5239" w:type="dxa"/>
          </w:tcPr>
          <w:p w14:paraId="0E06525E"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1,144</w:t>
            </w:r>
          </w:p>
        </w:tc>
      </w:tr>
      <w:tr w:rsidR="0051698E" w:rsidRPr="009750B6" w14:paraId="055AC235" w14:textId="77777777" w:rsidTr="00E37513">
        <w:tc>
          <w:tcPr>
            <w:tcW w:w="4002" w:type="dxa"/>
          </w:tcPr>
          <w:p w14:paraId="4A5885BC"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2014</w:t>
            </w:r>
          </w:p>
        </w:tc>
        <w:tc>
          <w:tcPr>
            <w:tcW w:w="5239" w:type="dxa"/>
          </w:tcPr>
          <w:p w14:paraId="410F5C75"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1,159</w:t>
            </w:r>
          </w:p>
        </w:tc>
      </w:tr>
      <w:tr w:rsidR="0051698E" w:rsidRPr="009750B6" w14:paraId="7E654278" w14:textId="77777777" w:rsidTr="00E37513">
        <w:tc>
          <w:tcPr>
            <w:tcW w:w="4002" w:type="dxa"/>
          </w:tcPr>
          <w:p w14:paraId="05D92C98"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2015</w:t>
            </w:r>
          </w:p>
        </w:tc>
        <w:tc>
          <w:tcPr>
            <w:tcW w:w="5239" w:type="dxa"/>
          </w:tcPr>
          <w:p w14:paraId="779085AD"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1,184</w:t>
            </w:r>
          </w:p>
        </w:tc>
      </w:tr>
      <w:tr w:rsidR="0051698E" w:rsidRPr="009750B6" w14:paraId="467EC978" w14:textId="77777777" w:rsidTr="00E37513">
        <w:tc>
          <w:tcPr>
            <w:tcW w:w="4002" w:type="dxa"/>
          </w:tcPr>
          <w:p w14:paraId="0DB3E2EB"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2016</w:t>
            </w:r>
          </w:p>
        </w:tc>
        <w:tc>
          <w:tcPr>
            <w:tcW w:w="5239" w:type="dxa"/>
          </w:tcPr>
          <w:p w14:paraId="4915057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1,211</w:t>
            </w:r>
          </w:p>
        </w:tc>
      </w:tr>
      <w:tr w:rsidR="0051698E" w:rsidRPr="009750B6" w14:paraId="54174DCF" w14:textId="77777777" w:rsidTr="00E37513">
        <w:tc>
          <w:tcPr>
            <w:tcW w:w="4002" w:type="dxa"/>
          </w:tcPr>
          <w:p w14:paraId="0903DF62"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2017</w:t>
            </w:r>
          </w:p>
        </w:tc>
        <w:tc>
          <w:tcPr>
            <w:tcW w:w="5239" w:type="dxa"/>
          </w:tcPr>
          <w:p w14:paraId="749D5D75"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1,218</w:t>
            </w:r>
          </w:p>
        </w:tc>
      </w:tr>
      <w:tr w:rsidR="0051698E" w:rsidRPr="009750B6" w14:paraId="496C5B7B" w14:textId="77777777" w:rsidTr="00E37513">
        <w:tc>
          <w:tcPr>
            <w:tcW w:w="4002" w:type="dxa"/>
          </w:tcPr>
          <w:p w14:paraId="1D10E53A"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2018</w:t>
            </w:r>
          </w:p>
        </w:tc>
        <w:tc>
          <w:tcPr>
            <w:tcW w:w="5239" w:type="dxa"/>
          </w:tcPr>
          <w:p w14:paraId="2C36B28B"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1,224</w:t>
            </w:r>
          </w:p>
        </w:tc>
      </w:tr>
      <w:tr w:rsidR="0051698E" w:rsidRPr="009750B6" w14:paraId="4BB54DCC" w14:textId="77777777" w:rsidTr="00E37513">
        <w:tc>
          <w:tcPr>
            <w:tcW w:w="4002" w:type="dxa"/>
          </w:tcPr>
          <w:p w14:paraId="5CFE677B"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2019</w:t>
            </w:r>
          </w:p>
        </w:tc>
        <w:tc>
          <w:tcPr>
            <w:tcW w:w="5239" w:type="dxa"/>
          </w:tcPr>
          <w:p w14:paraId="26D4C5CF" w14:textId="77777777" w:rsidR="00E37513" w:rsidRPr="009750B6" w:rsidRDefault="00E37513"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1,228</w:t>
            </w:r>
          </w:p>
        </w:tc>
      </w:tr>
    </w:tbl>
    <w:p w14:paraId="05765C69" w14:textId="77777777" w:rsidR="00CC6002" w:rsidRPr="009750B6" w:rsidRDefault="00CC6002"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8C3DEB2" w14:textId="77777777" w:rsidR="00CC6002" w:rsidRPr="009750B6" w:rsidRDefault="00CC6002"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3800</w:t>
      </w:r>
    </w:p>
    <w:p w14:paraId="7D430F21" w14:textId="77777777" w:rsidR="00CC6002" w:rsidRPr="009750B6" w:rsidRDefault="00CC6002"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5900</w:t>
      </w:r>
    </w:p>
    <w:p w14:paraId="10A8553C" w14:textId="77777777" w:rsidR="00CC6002" w:rsidRPr="009750B6" w:rsidRDefault="00CC6002" w:rsidP="00523C57">
      <w:pPr>
        <w:numPr>
          <w:ilvl w:val="0"/>
          <w:numId w:val="63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6000</w:t>
      </w:r>
    </w:p>
    <w:p w14:paraId="24DA962C" w14:textId="77777777" w:rsidR="00CC6002" w:rsidRPr="009750B6" w:rsidRDefault="00CC6002"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6100</w:t>
      </w:r>
    </w:p>
    <w:p w14:paraId="70BFD260" w14:textId="77777777" w:rsidR="00CC6002" w:rsidRPr="009750B6" w:rsidRDefault="00CC6002"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6200</w:t>
      </w:r>
    </w:p>
    <w:p w14:paraId="09F69627" w14:textId="77777777" w:rsidR="00BA3FCE" w:rsidRPr="009750B6" w:rsidRDefault="00BA3FCE" w:rsidP="00523C57">
      <w:pPr>
        <w:rPr>
          <w:rFonts w:asciiTheme="minorHAnsi" w:hAnsiTheme="minorHAnsi" w:cstheme="minorHAnsi"/>
          <w:lang w:val="ru-RU" w:eastAsia="en-US"/>
        </w:rPr>
      </w:pPr>
    </w:p>
    <w:p w14:paraId="53EB1196"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5.2.1.92. </w:t>
      </w:r>
      <w:r w:rsidRPr="009750B6">
        <w:rPr>
          <w:rFonts w:asciiTheme="minorHAnsi" w:eastAsia="Times New Roman" w:hAnsiTheme="minorHAnsi" w:cstheme="minorHAnsi"/>
          <w:lang w:val="ru-RU" w:eastAsia="ru-RU"/>
        </w:rPr>
        <w:t>Определить затратным подходом рыночную стоимость буксира, мощностью Р 1500. Износ у объекта оценки 70%, стоимость нового - 30 000 000 рублей. Оценщик анализом рынка со всеми корректировками на отличие определил, что 1 квт стоит 5 000 рублей.</w:t>
      </w:r>
    </w:p>
    <w:p w14:paraId="7C0E82E7"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53C0C8D6"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30 000 000</w:t>
      </w:r>
    </w:p>
    <w:p w14:paraId="25E58965"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7 500 000</w:t>
      </w:r>
    </w:p>
    <w:p w14:paraId="71D49E63" w14:textId="77777777" w:rsidR="00F442C4" w:rsidRPr="009750B6" w:rsidRDefault="00F442C4" w:rsidP="00523C57">
      <w:pPr>
        <w:numPr>
          <w:ilvl w:val="0"/>
          <w:numId w:val="634"/>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9 000 000</w:t>
      </w:r>
    </w:p>
    <w:p w14:paraId="04CD2CBC"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21 000 000</w:t>
      </w:r>
    </w:p>
    <w:p w14:paraId="4E39EA02" w14:textId="77777777" w:rsidR="00F442C4" w:rsidRPr="009750B6" w:rsidRDefault="00F442C4" w:rsidP="00523C57">
      <w:pPr>
        <w:rPr>
          <w:rFonts w:asciiTheme="minorHAnsi" w:hAnsiTheme="minorHAnsi" w:cstheme="minorHAnsi"/>
          <w:lang w:val="ru-RU" w:eastAsia="en-US"/>
        </w:rPr>
      </w:pPr>
    </w:p>
    <w:p w14:paraId="1ED33408"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5.2.1.93. </w:t>
      </w:r>
      <w:r w:rsidRPr="009750B6">
        <w:rPr>
          <w:rFonts w:asciiTheme="minorHAnsi" w:eastAsia="Times New Roman" w:hAnsiTheme="minorHAnsi" w:cstheme="minorHAnsi"/>
          <w:lang w:val="ru-RU" w:eastAsia="ru-RU"/>
        </w:rPr>
        <w:t xml:space="preserve">(4 балла). По состоянию на дату 01.01.2018 известно следующее: линия по производству пряников состоит из тестомесильного блока, формовочно-выпечной машины и упаковочной части. Тестомесильный блок был куплен 3 года назад за 200 тыс. руб. с НДС с износом 60%, эффективный возраст был 5 лет, сразу был проведён ремонт, который сократил эффективный возраст на 2 года. Новая формовочно-выпечная машина куплена 2 года назад взамен неисправной, поставлена на баланс по балансовой стоимости 200 тыс.руб., срок службы 12 лет, но из-за некачественного сырья износ машины в 1,5 раза выше обычного. Текущая рыночная стоимость упаковочной линии - 300 тыс. руб., эффективный возраст 4 года, остаточный - 7 лет. Ежегодный прирост цен 10%. Износ начисляется линейно, функциональное и внешнее устаревание не выявлено. Рассчитать износ линии на 01.01.2017. </w:t>
      </w:r>
    </w:p>
    <w:p w14:paraId="277FE090"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6FD6BCFE"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w:t>
      </w:r>
    </w:p>
    <w:p w14:paraId="1C1D3D75"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w:t>
      </w:r>
    </w:p>
    <w:p w14:paraId="28CB7B9C" w14:textId="77777777" w:rsidR="00F442C4" w:rsidRPr="009750B6" w:rsidRDefault="00F442C4" w:rsidP="00523C57">
      <w:pPr>
        <w:numPr>
          <w:ilvl w:val="0"/>
          <w:numId w:val="634"/>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40%</w:t>
      </w:r>
    </w:p>
    <w:p w14:paraId="2151DBCD"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54%</w:t>
      </w:r>
    </w:p>
    <w:p w14:paraId="5C6A0FED"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p w14:paraId="6BF1E9BC" w14:textId="77777777" w:rsidR="00F442C4" w:rsidRPr="009750B6" w:rsidRDefault="00F442C4" w:rsidP="00523C57">
      <w:pPr>
        <w:rPr>
          <w:rFonts w:asciiTheme="minorHAnsi" w:hAnsiTheme="minorHAnsi" w:cstheme="minorHAnsi"/>
          <w:lang w:val="ru-RU" w:eastAsia="en-US"/>
        </w:rPr>
      </w:pPr>
    </w:p>
    <w:p w14:paraId="3AA0CE0E"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 xml:space="preserve">5.2.1.94. </w:t>
      </w:r>
      <w:r w:rsidRPr="009750B6">
        <w:rPr>
          <w:rFonts w:asciiTheme="minorHAnsi" w:eastAsia="Times New Roman" w:hAnsiTheme="minorHAnsi" w:cstheme="minorHAnsi"/>
          <w:lang w:val="ru-RU" w:eastAsia="ru-RU"/>
        </w:rPr>
        <w:t>(4 балла). Определить экономическое устаревание специализированной линии по производству чугунных заготовок на 01.01.2018.</w:t>
      </w:r>
    </w:p>
    <w:p w14:paraId="460DB332"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Известны следующие данные об имуществе завода по производству чугунных изделий:</w:t>
      </w:r>
    </w:p>
    <w:p w14:paraId="16A06347" w14:textId="670DB9A4"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 Рыночная стоимость административного здания заводоуправления площадью 2000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расположенного на обособленном участке земли площадью 0,4 га, - 65 млн руб. без учета НДС.</w:t>
      </w:r>
    </w:p>
    <w:p w14:paraId="220D53AA" w14:textId="2426CBF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2. Рыночная стоимость производственного здания площадью 20000 </w:t>
      </w:r>
      <w:r w:rsidR="007B45C9" w:rsidRPr="009750B6">
        <w:rPr>
          <w:rFonts w:asciiTheme="minorHAnsi" w:eastAsia="Times New Roman" w:hAnsiTheme="minorHAnsi" w:cstheme="minorHAnsi"/>
          <w:lang w:val="ru-RU" w:eastAsia="ru-RU"/>
        </w:rPr>
        <w:t>кв.м.</w:t>
      </w:r>
      <w:r w:rsidRPr="009750B6">
        <w:rPr>
          <w:rFonts w:asciiTheme="minorHAnsi" w:eastAsia="Times New Roman" w:hAnsiTheme="minorHAnsi" w:cstheme="minorHAnsi"/>
          <w:lang w:val="ru-RU" w:eastAsia="ru-RU"/>
        </w:rPr>
        <w:t>, расположенного на обособленном участке земли площадью 12 га, - 180 млн руб. без учета НДС.</w:t>
      </w:r>
    </w:p>
    <w:p w14:paraId="744F756D"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Рыночная стоимость автотранспортного парка, обслуживающего завод - 35 млн руб. без учета НДС. </w:t>
      </w:r>
    </w:p>
    <w:p w14:paraId="2758BA2E"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4. Линия по подготовке заготовок для производства чугунных изделий. Полная восстановительная стоимость 75 млн руб. без НДС. Срок службы 15 лет. Эффективный возраст 7 лет. </w:t>
      </w:r>
    </w:p>
    <w:p w14:paraId="11EB39A0"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В составе имущества завода есть пансионат на Черном море стоимостью рыночной стоимостью 185 млн руб. с НДС.</w:t>
      </w:r>
    </w:p>
    <w:p w14:paraId="080E6A79"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6. Прочие активы. Все прочие активы являются специализированными и задействованы в производстве продукции предприятия. Затраты на замещение как новых данных прочих активов по состоянию на дату оценки составляет 540 млн руб. (без НДС). Физический износ 20% активов (в стоимостном выражении) составляет 20%, 30 % активов – 30%, 50% активов – 50%. </w:t>
      </w:r>
    </w:p>
    <w:p w14:paraId="2C17520A"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Оцениваемая линия приобретена и установлена в начале 2013 г. Первоначальная стоимость 110 млн руб. (без НДС). Нормативный срок службы 15 лет. Износ начисляется линейно. Остаточный срок службы 11 лет. Индекс изменения стоимости аналогичного оборудования с 01.01.2001 по 01.01.2018 равен 12,4, индекс с 01.01.2001 по 01.01.2013 – 15,6. </w:t>
      </w:r>
    </w:p>
    <w:p w14:paraId="15B3184F"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операционного имущества завода в рамках доходного подхода по состоянию на дату оценки составляет 600 млн руб. (без НДС).</w:t>
      </w:r>
    </w:p>
    <w:p w14:paraId="12B85DE7" w14:textId="77777777" w:rsidR="00F442C4" w:rsidRPr="009750B6" w:rsidRDefault="00F442C4"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Варианты ответа: </w:t>
      </w:r>
    </w:p>
    <w:p w14:paraId="45F71A2B" w14:textId="77777777" w:rsidR="00F442C4" w:rsidRPr="009750B6" w:rsidRDefault="00F442C4" w:rsidP="00523C57">
      <w:pPr>
        <w:numPr>
          <w:ilvl w:val="0"/>
          <w:numId w:val="634"/>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27%</w:t>
      </w:r>
    </w:p>
    <w:p w14:paraId="33B3C6C1"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47%</w:t>
      </w:r>
    </w:p>
    <w:p w14:paraId="12DC9981"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w:t>
      </w:r>
    </w:p>
    <w:p w14:paraId="33F9B6F7" w14:textId="77777777" w:rsidR="00F442C4" w:rsidRPr="009750B6" w:rsidRDefault="00F442C4" w:rsidP="00523C57">
      <w:pPr>
        <w:numPr>
          <w:ilvl w:val="0"/>
          <w:numId w:val="63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63%</w:t>
      </w:r>
    </w:p>
    <w:p w14:paraId="0DECF80D" w14:textId="77777777" w:rsidR="00F442C4" w:rsidRPr="009750B6" w:rsidRDefault="00F442C4" w:rsidP="00523C57">
      <w:pPr>
        <w:rPr>
          <w:rFonts w:asciiTheme="minorHAnsi" w:hAnsiTheme="minorHAnsi" w:cstheme="minorHAnsi"/>
          <w:lang w:val="ru-RU" w:eastAsia="en-US"/>
        </w:rPr>
      </w:pPr>
    </w:p>
    <w:p w14:paraId="56F4C7CA" w14:textId="77777777" w:rsidR="002145A0"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5.2.1.95.</w:t>
      </w:r>
      <w:r w:rsidRPr="009750B6">
        <w:rPr>
          <w:rFonts w:asciiTheme="minorHAnsi" w:hAnsiTheme="minorHAnsi" w:cstheme="minorHAnsi"/>
          <w:lang w:val="ru-RU" w:eastAsia="en-US"/>
        </w:rPr>
        <w:t> </w:t>
      </w:r>
      <w:r w:rsidRPr="009750B6">
        <w:rPr>
          <w:rFonts w:asciiTheme="minorHAnsi" w:eastAsia="Times New Roman" w:hAnsiTheme="minorHAnsi" w:cstheme="minorHAnsi"/>
          <w:lang w:val="ru-RU" w:eastAsia="ru-RU"/>
        </w:rPr>
        <w:t>Найти стоимость оборудования, если известно следующее:</w:t>
      </w:r>
    </w:p>
    <w:p w14:paraId="07A16BA6" w14:textId="77777777" w:rsidR="002145A0"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нового оборудования - 30 млн руб. Возраст оборудования - 10 лет. Нормативный срок - 30 лет. Стоимость для аналогичных объектов описывается следующей зависимостью: С=Сн*е-0,04х, где С-рыночная стоимость, Сн-стоимость нового, х-возраст объекта.</w:t>
      </w:r>
    </w:p>
    <w:p w14:paraId="56AB7BEC" w14:textId="77777777" w:rsidR="001A7826" w:rsidRPr="009750B6" w:rsidRDefault="001A782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BBDE48E" w14:textId="77777777" w:rsidR="001A7826" w:rsidRPr="009750B6" w:rsidRDefault="001A7826" w:rsidP="00523C57">
      <w:pPr>
        <w:numPr>
          <w:ilvl w:val="0"/>
          <w:numId w:val="63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20 110 000</w:t>
      </w:r>
    </w:p>
    <w:p w14:paraId="0EF5CA92" w14:textId="77777777" w:rsidR="001A7826" w:rsidRPr="009750B6" w:rsidRDefault="001A7826" w:rsidP="00523C57">
      <w:pPr>
        <w:numPr>
          <w:ilvl w:val="0"/>
          <w:numId w:val="6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44 750 000</w:t>
      </w:r>
    </w:p>
    <w:p w14:paraId="0668F23F" w14:textId="77777777" w:rsidR="001A7826" w:rsidRPr="009750B6" w:rsidRDefault="001A7826" w:rsidP="00523C57">
      <w:pPr>
        <w:numPr>
          <w:ilvl w:val="0"/>
          <w:numId w:val="6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13 480 000</w:t>
      </w:r>
    </w:p>
    <w:p w14:paraId="03221F00" w14:textId="77777777" w:rsidR="001A7826" w:rsidRPr="009750B6" w:rsidRDefault="001A7826" w:rsidP="00523C57">
      <w:pPr>
        <w:numPr>
          <w:ilvl w:val="0"/>
          <w:numId w:val="63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10 000 000</w:t>
      </w:r>
    </w:p>
    <w:p w14:paraId="4F0BFABF" w14:textId="77777777" w:rsidR="001A7826" w:rsidRPr="009750B6" w:rsidRDefault="001A7826" w:rsidP="00523C57">
      <w:pPr>
        <w:jc w:val="both"/>
        <w:rPr>
          <w:rFonts w:asciiTheme="minorHAnsi" w:hAnsiTheme="minorHAnsi" w:cstheme="minorHAnsi"/>
          <w:lang w:val="ru-RU" w:eastAsia="en-US"/>
        </w:rPr>
      </w:pPr>
    </w:p>
    <w:p w14:paraId="199F50A0" w14:textId="77777777" w:rsidR="002145A0" w:rsidRPr="009750B6" w:rsidRDefault="001A7826" w:rsidP="00523C57">
      <w:pPr>
        <w:jc w:val="both"/>
        <w:rPr>
          <w:rFonts w:asciiTheme="minorHAnsi" w:hAnsiTheme="minorHAnsi" w:cstheme="minorHAnsi"/>
          <w:lang w:val="ru-RU" w:eastAsia="en-US"/>
        </w:rPr>
      </w:pPr>
      <w:r w:rsidRPr="009750B6">
        <w:rPr>
          <w:rFonts w:asciiTheme="minorHAnsi" w:eastAsia="Times New Roman" w:hAnsiTheme="minorHAnsi" w:cstheme="minorHAnsi"/>
          <w:b/>
          <w:bCs/>
          <w:lang w:val="ru-RU" w:eastAsia="ru-RU"/>
        </w:rPr>
        <w:t>5.2.1.96.</w:t>
      </w:r>
      <w:r w:rsidRPr="009750B6">
        <w:rPr>
          <w:rFonts w:asciiTheme="minorHAnsi" w:hAnsiTheme="minorHAnsi" w:cstheme="minorHAnsi"/>
          <w:lang w:val="ru-RU" w:eastAsia="en-US"/>
        </w:rPr>
        <w:t> Затраты на воспроизводство производственного модуля составляют 140 тыс. руб. Эффективный возраст модуля 8 лет, срок жизни 12 лет. Экономическое и функциональное устаревания отсутствуют. Чему равна рыночная стоимость модуля, если физический износ оценщиком рассчитывался линейным способом?</w:t>
      </w:r>
    </w:p>
    <w:p w14:paraId="0FE4CF70" w14:textId="77777777" w:rsidR="001A7826" w:rsidRPr="009750B6" w:rsidRDefault="001A7826" w:rsidP="00523C57">
      <w:pPr>
        <w:jc w:val="both"/>
        <w:rPr>
          <w:rFonts w:asciiTheme="minorHAnsi" w:hAnsiTheme="minorHAnsi" w:cstheme="minorHAnsi"/>
          <w:lang w:val="ru-RU" w:eastAsia="en-US"/>
        </w:rPr>
      </w:pPr>
      <w:r w:rsidRPr="009750B6">
        <w:rPr>
          <w:rFonts w:asciiTheme="minorHAnsi" w:hAnsiTheme="minorHAnsi" w:cstheme="minorHAnsi"/>
          <w:lang w:val="ru-RU" w:eastAsia="en-US"/>
        </w:rPr>
        <w:t>Варианты ответа:</w:t>
      </w:r>
    </w:p>
    <w:p w14:paraId="57F6AFD6" w14:textId="77777777" w:rsidR="001A7826" w:rsidRPr="009750B6" w:rsidRDefault="001A7826"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93 000</w:t>
      </w:r>
    </w:p>
    <w:p w14:paraId="2DC48EC4" w14:textId="77777777" w:rsidR="001A7826" w:rsidRPr="009750B6" w:rsidRDefault="001A7826"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8 000</w:t>
      </w:r>
    </w:p>
    <w:p w14:paraId="68A5CFDD" w14:textId="77777777" w:rsidR="001A7826" w:rsidRPr="009750B6" w:rsidRDefault="001A7826" w:rsidP="00523C57">
      <w:pPr>
        <w:numPr>
          <w:ilvl w:val="0"/>
          <w:numId w:val="636"/>
        </w:numPr>
        <w:ind w:left="1104"/>
        <w:jc w:val="both"/>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47 000</w:t>
      </w:r>
    </w:p>
    <w:p w14:paraId="3C24493F" w14:textId="77777777" w:rsidR="001A7826" w:rsidRPr="009750B6" w:rsidRDefault="001A7826"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12</w:t>
      </w:r>
      <w:r w:rsidR="001B6D7E" w:rsidRPr="009750B6">
        <w:rPr>
          <w:rFonts w:asciiTheme="minorHAnsi" w:eastAsia="Times New Roman" w:hAnsiTheme="minorHAnsi" w:cstheme="minorHAnsi"/>
          <w:sz w:val="22"/>
          <w:szCs w:val="22"/>
          <w:lang w:val="ru-RU" w:eastAsia="ru-RU"/>
        </w:rPr>
        <w:t> </w:t>
      </w:r>
      <w:r w:rsidRPr="009750B6">
        <w:rPr>
          <w:rFonts w:asciiTheme="minorHAnsi" w:eastAsia="Times New Roman" w:hAnsiTheme="minorHAnsi" w:cstheme="minorHAnsi"/>
          <w:sz w:val="22"/>
          <w:szCs w:val="22"/>
          <w:lang w:val="ru-RU" w:eastAsia="ru-RU"/>
        </w:rPr>
        <w:t>000</w:t>
      </w:r>
    </w:p>
    <w:p w14:paraId="571AC84F" w14:textId="77777777" w:rsidR="001B6D7E" w:rsidRPr="009750B6" w:rsidRDefault="001B6D7E" w:rsidP="00523C57">
      <w:pPr>
        <w:jc w:val="both"/>
        <w:rPr>
          <w:rFonts w:asciiTheme="minorHAnsi" w:eastAsia="Times New Roman" w:hAnsiTheme="minorHAnsi" w:cstheme="minorHAnsi"/>
          <w:sz w:val="22"/>
          <w:szCs w:val="22"/>
          <w:lang w:val="ru-RU" w:eastAsia="ru-RU"/>
        </w:rPr>
      </w:pPr>
    </w:p>
    <w:p w14:paraId="3983510C" w14:textId="77777777" w:rsidR="002145A0" w:rsidRPr="009750B6" w:rsidRDefault="001B6D7E" w:rsidP="00523C57">
      <w:pPr>
        <w:jc w:val="both"/>
        <w:rPr>
          <w:rFonts w:asciiTheme="minorHAnsi" w:hAnsiTheme="minorHAnsi" w:cstheme="minorHAnsi"/>
          <w:lang w:val="ru-RU" w:eastAsia="en-US"/>
        </w:rPr>
      </w:pPr>
      <w:r w:rsidRPr="009750B6">
        <w:rPr>
          <w:rFonts w:asciiTheme="minorHAnsi" w:eastAsia="Times New Roman" w:hAnsiTheme="minorHAnsi" w:cstheme="minorHAnsi"/>
          <w:b/>
          <w:bCs/>
          <w:lang w:val="ru-RU" w:eastAsia="ru-RU"/>
        </w:rPr>
        <w:t>5.2.1.97.</w:t>
      </w:r>
      <w:r w:rsidRPr="009750B6">
        <w:rPr>
          <w:rFonts w:asciiTheme="minorHAnsi" w:eastAsia="Times New Roman" w:hAnsiTheme="minorHAnsi" w:cstheme="minorHAnsi"/>
          <w:sz w:val="22"/>
          <w:szCs w:val="22"/>
          <w:lang w:val="ru-RU" w:eastAsia="ru-RU"/>
        </w:rPr>
        <w:t> </w:t>
      </w:r>
      <w:r w:rsidRPr="009750B6">
        <w:rPr>
          <w:rFonts w:asciiTheme="minorHAnsi" w:hAnsiTheme="minorHAnsi" w:cstheme="minorHAnsi"/>
          <w:lang w:val="ru-RU" w:eastAsia="en-US"/>
        </w:rPr>
        <w:t>Затраты на воспроизводство промышленного конвейера составляют 5 000 000 рублей без НДС. Рассчитайте стоимость конвейера в рублях, если известно, что его физический износ - 20%, функциональное устаревание - 10%, экономическое устаревание - 30%. Совокупный износ определяется по мультипликативной модели.</w:t>
      </w:r>
    </w:p>
    <w:p w14:paraId="7DC904BC" w14:textId="77777777" w:rsidR="001B6D7E" w:rsidRPr="009750B6" w:rsidRDefault="001B6D7E" w:rsidP="00523C57">
      <w:pPr>
        <w:jc w:val="both"/>
        <w:rPr>
          <w:rFonts w:asciiTheme="minorHAnsi" w:hAnsiTheme="minorHAnsi" w:cstheme="minorHAnsi"/>
          <w:lang w:val="ru-RU" w:eastAsia="en-US"/>
        </w:rPr>
      </w:pPr>
      <w:r w:rsidRPr="009750B6">
        <w:rPr>
          <w:rFonts w:asciiTheme="minorHAnsi" w:hAnsiTheme="minorHAnsi" w:cstheme="minorHAnsi"/>
          <w:lang w:val="ru-RU" w:eastAsia="en-US"/>
        </w:rPr>
        <w:t>Варианты ответа:</w:t>
      </w:r>
    </w:p>
    <w:p w14:paraId="23C79629" w14:textId="77777777" w:rsidR="001B6D7E" w:rsidRPr="009750B6" w:rsidRDefault="001B6D7E"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3 000 000</w:t>
      </w:r>
    </w:p>
    <w:p w14:paraId="3AD87218" w14:textId="77777777" w:rsidR="001B6D7E" w:rsidRPr="009750B6" w:rsidRDefault="001B6D7E"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2 000 000</w:t>
      </w:r>
    </w:p>
    <w:p w14:paraId="1C9DDC56" w14:textId="77777777" w:rsidR="001B6D7E" w:rsidRPr="009750B6" w:rsidRDefault="001B6D7E" w:rsidP="00523C57">
      <w:pPr>
        <w:numPr>
          <w:ilvl w:val="0"/>
          <w:numId w:val="636"/>
        </w:numPr>
        <w:ind w:left="1104"/>
        <w:jc w:val="both"/>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2 480 000</w:t>
      </w:r>
    </w:p>
    <w:p w14:paraId="6F1A8C02" w14:textId="77777777" w:rsidR="001B6D7E" w:rsidRPr="009750B6" w:rsidRDefault="001B6D7E" w:rsidP="00523C57">
      <w:pPr>
        <w:numPr>
          <w:ilvl w:val="0"/>
          <w:numId w:val="636"/>
        </w:numPr>
        <w:ind w:left="1104"/>
        <w:jc w:val="both"/>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2 520 000</w:t>
      </w:r>
    </w:p>
    <w:p w14:paraId="687A0E7A" w14:textId="77777777" w:rsidR="001B6D7E" w:rsidRPr="009750B6" w:rsidRDefault="001B6D7E" w:rsidP="00523C57">
      <w:pPr>
        <w:rPr>
          <w:rFonts w:asciiTheme="minorHAnsi" w:eastAsia="Times New Roman" w:hAnsiTheme="minorHAnsi" w:cstheme="minorHAnsi"/>
          <w:sz w:val="22"/>
          <w:szCs w:val="22"/>
          <w:lang w:val="ru-RU" w:eastAsia="ru-RU"/>
        </w:rPr>
      </w:pPr>
    </w:p>
    <w:p w14:paraId="2D8A51F0" w14:textId="77777777" w:rsidR="00EC03EF" w:rsidRPr="009750B6" w:rsidRDefault="00EC03EF"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hAnsiTheme="minorHAnsi" w:cstheme="minorHAnsi"/>
          <w:b/>
          <w:bCs/>
        </w:rPr>
        <w:t>5.2.1.98.</w:t>
      </w:r>
      <w:r w:rsidRPr="009750B6">
        <w:rPr>
          <w:rFonts w:asciiTheme="minorHAnsi" w:hAnsiTheme="minorHAnsi" w:cstheme="minorHAnsi"/>
          <w:sz w:val="22"/>
          <w:szCs w:val="22"/>
        </w:rPr>
        <w:t> </w:t>
      </w:r>
      <w:r w:rsidRPr="009750B6">
        <w:rPr>
          <w:rFonts w:asciiTheme="minorHAnsi" w:eastAsiaTheme="minorHAnsi" w:hAnsiTheme="minorHAnsi" w:cstheme="minorHAnsi"/>
          <w:lang w:eastAsia="en-US"/>
        </w:rPr>
        <w:t>Новая линия, состоящая из блока А и Б, установлена в здании. Рыночная стоимость имущественного комплекса 1 млрд руб., рыночная стоимость здания – 350 млн руб. Стоимость несмонтированного блока А – 250 млн руб., несмонтированного блока Б – 350 млн руб., затраты на монтаж 30%, затраты на демонтаж 50%. Определить рыночную стоимость действующего блока А при дальнейшем функционировании линии.</w:t>
      </w:r>
    </w:p>
    <w:p w14:paraId="2E762214" w14:textId="77777777" w:rsidR="003130F6" w:rsidRPr="009750B6" w:rsidRDefault="003130F6" w:rsidP="00523C57">
      <w:pPr>
        <w:rPr>
          <w:rFonts w:asciiTheme="minorHAnsi" w:eastAsia="Times New Roman" w:hAnsiTheme="minorHAnsi" w:cstheme="minorHAnsi"/>
          <w:lang w:eastAsia="ru-RU"/>
        </w:rPr>
      </w:pPr>
      <w:r w:rsidRPr="009750B6">
        <w:rPr>
          <w:rFonts w:asciiTheme="minorHAnsi" w:eastAsia="Times New Roman" w:hAnsiTheme="minorHAnsi" w:cstheme="minorHAnsi"/>
          <w:lang w:eastAsia="ru-RU"/>
        </w:rPr>
        <w:t>Варианты ответа:</w:t>
      </w:r>
    </w:p>
    <w:p w14:paraId="05063475" w14:textId="77777777" w:rsidR="00EC03EF" w:rsidRPr="009750B6" w:rsidRDefault="00EC03EF" w:rsidP="00523C57">
      <w:pPr>
        <w:numPr>
          <w:ilvl w:val="0"/>
          <w:numId w:val="706"/>
        </w:numPr>
        <w:rPr>
          <w:rFonts w:asciiTheme="minorHAnsi" w:hAnsiTheme="minorHAnsi" w:cstheme="minorHAnsi"/>
          <w:lang w:val="ru-RU" w:eastAsia="en-US"/>
        </w:rPr>
      </w:pPr>
      <w:r w:rsidRPr="009750B6">
        <w:rPr>
          <w:rFonts w:asciiTheme="minorHAnsi" w:hAnsiTheme="minorHAnsi" w:cstheme="minorHAnsi"/>
          <w:lang w:val="ru-RU" w:eastAsia="en-US"/>
        </w:rPr>
        <w:t>350 000</w:t>
      </w:r>
    </w:p>
    <w:p w14:paraId="5A172227" w14:textId="77777777" w:rsidR="00EC03EF" w:rsidRPr="009750B6" w:rsidRDefault="00EC03EF" w:rsidP="00523C57">
      <w:pPr>
        <w:numPr>
          <w:ilvl w:val="0"/>
          <w:numId w:val="706"/>
        </w:numPr>
        <w:spacing w:before="100" w:beforeAutospacing="1" w:after="100" w:afterAutospacing="1"/>
        <w:rPr>
          <w:rFonts w:asciiTheme="minorHAnsi" w:hAnsiTheme="minorHAnsi" w:cstheme="minorHAnsi"/>
          <w:b/>
          <w:lang w:val="ru-RU" w:eastAsia="en-US"/>
        </w:rPr>
      </w:pPr>
      <w:r w:rsidRPr="009750B6">
        <w:rPr>
          <w:rFonts w:asciiTheme="minorHAnsi" w:hAnsiTheme="minorHAnsi" w:cstheme="minorHAnsi"/>
          <w:b/>
          <w:lang w:val="ru-RU" w:eastAsia="en-US"/>
        </w:rPr>
        <w:t>270 833</w:t>
      </w:r>
    </w:p>
    <w:p w14:paraId="44860E1B" w14:textId="77777777" w:rsidR="00EC03EF" w:rsidRPr="009750B6" w:rsidRDefault="00EC03EF" w:rsidP="00523C57">
      <w:pPr>
        <w:numPr>
          <w:ilvl w:val="0"/>
          <w:numId w:val="706"/>
        </w:numPr>
        <w:spacing w:before="100" w:beforeAutospacing="1" w:after="100" w:afterAutospacing="1"/>
        <w:rPr>
          <w:rFonts w:asciiTheme="minorHAnsi" w:hAnsiTheme="minorHAnsi" w:cstheme="minorHAnsi"/>
          <w:lang w:val="ru-RU" w:eastAsia="en-US"/>
        </w:rPr>
      </w:pPr>
      <w:r w:rsidRPr="009750B6">
        <w:rPr>
          <w:rFonts w:asciiTheme="minorHAnsi" w:hAnsiTheme="minorHAnsi" w:cstheme="minorHAnsi"/>
          <w:lang w:val="ru-RU" w:eastAsia="en-US"/>
        </w:rPr>
        <w:t>325 000</w:t>
      </w:r>
    </w:p>
    <w:p w14:paraId="65D7F6C6" w14:textId="77777777" w:rsidR="00EC03EF" w:rsidRPr="009750B6" w:rsidRDefault="00EC03EF" w:rsidP="00523C57">
      <w:pPr>
        <w:numPr>
          <w:ilvl w:val="0"/>
          <w:numId w:val="706"/>
        </w:numPr>
        <w:spacing w:before="100" w:beforeAutospacing="1" w:after="100" w:afterAutospacing="1"/>
        <w:rPr>
          <w:rFonts w:asciiTheme="minorHAnsi" w:hAnsiTheme="minorHAnsi" w:cstheme="minorHAnsi"/>
          <w:lang w:val="ru-RU" w:eastAsia="en-US"/>
        </w:rPr>
      </w:pPr>
      <w:r w:rsidRPr="009750B6">
        <w:rPr>
          <w:rFonts w:asciiTheme="minorHAnsi" w:hAnsiTheme="minorHAnsi" w:cstheme="minorHAnsi"/>
          <w:lang w:val="ru-RU" w:eastAsia="en-US"/>
        </w:rPr>
        <w:t>370 000</w:t>
      </w:r>
    </w:p>
    <w:p w14:paraId="29230962" w14:textId="77777777"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hAnsiTheme="minorHAnsi" w:cstheme="minorHAnsi"/>
          <w:b/>
          <w:bCs/>
        </w:rPr>
        <w:t>5.2.1.99.</w:t>
      </w:r>
      <w:r w:rsidRPr="009750B6">
        <w:t xml:space="preserve"> </w:t>
      </w:r>
      <w:r w:rsidRPr="009750B6">
        <w:rPr>
          <w:rFonts w:asciiTheme="minorHAnsi" w:eastAsiaTheme="minorHAnsi" w:hAnsiTheme="minorHAnsi" w:cstheme="minorHAnsi"/>
          <w:lang w:eastAsia="en-US"/>
        </w:rPr>
        <w:t xml:space="preserve">4 балла. </w:t>
      </w:r>
    </w:p>
    <w:p w14:paraId="402BCD51" w14:textId="0E2F3A1E"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Определить рыночную стоимость специализированной линии по производству чугунных заготовок на 01.01.2018 для залога без учета НДС. Известны следующие данные об</w:t>
      </w:r>
      <w:r w:rsidR="00524AC8" w:rsidRPr="009750B6">
        <w:rPr>
          <w:rFonts w:asciiTheme="minorHAnsi" w:eastAsiaTheme="minorHAnsi" w:hAnsiTheme="minorHAnsi" w:cstheme="minorHAnsi"/>
          <w:lang w:eastAsia="en-US"/>
        </w:rPr>
        <w:t> </w:t>
      </w:r>
      <w:r w:rsidRPr="009750B6">
        <w:rPr>
          <w:rFonts w:asciiTheme="minorHAnsi" w:eastAsiaTheme="minorHAnsi" w:hAnsiTheme="minorHAnsi" w:cstheme="minorHAnsi"/>
          <w:lang w:eastAsia="en-US"/>
        </w:rPr>
        <w:t xml:space="preserve">имуществе завода по производству чугунных изделий: </w:t>
      </w:r>
    </w:p>
    <w:p w14:paraId="6B7078A9" w14:textId="3A5A8515"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lastRenderedPageBreak/>
        <w:t xml:space="preserve">1. Административное здание заводоуправления площадью 2000 </w:t>
      </w:r>
      <w:r w:rsidR="007B45C9" w:rsidRPr="009750B6">
        <w:rPr>
          <w:rFonts w:asciiTheme="minorHAnsi" w:eastAsiaTheme="minorHAnsi" w:hAnsiTheme="minorHAnsi" w:cstheme="minorHAnsi"/>
          <w:lang w:eastAsia="en-US"/>
        </w:rPr>
        <w:t>кв.м.</w:t>
      </w:r>
      <w:r w:rsidRPr="009750B6">
        <w:rPr>
          <w:rFonts w:asciiTheme="minorHAnsi" w:eastAsiaTheme="minorHAnsi" w:hAnsiTheme="minorHAnsi" w:cstheme="minorHAnsi"/>
          <w:lang w:eastAsia="en-US"/>
        </w:rPr>
        <w:t>, расположено на</w:t>
      </w:r>
      <w:r w:rsidR="00524AC8" w:rsidRPr="009750B6">
        <w:rPr>
          <w:rFonts w:asciiTheme="minorHAnsi" w:eastAsiaTheme="minorHAnsi" w:hAnsiTheme="minorHAnsi" w:cstheme="minorHAnsi"/>
          <w:lang w:eastAsia="en-US"/>
        </w:rPr>
        <w:t> </w:t>
      </w:r>
      <w:r w:rsidRPr="009750B6">
        <w:rPr>
          <w:rFonts w:asciiTheme="minorHAnsi" w:eastAsiaTheme="minorHAnsi" w:hAnsiTheme="minorHAnsi" w:cstheme="minorHAnsi"/>
          <w:lang w:eastAsia="en-US"/>
        </w:rPr>
        <w:t xml:space="preserve">обособленном участке земли площадью 0,4 га. Данные для расчета стоимости: ставка аренды для аналогичных объектов зданий: 4600 руб. за 1 </w:t>
      </w:r>
      <w:r w:rsidR="007B45C9" w:rsidRPr="009750B6">
        <w:rPr>
          <w:rFonts w:asciiTheme="minorHAnsi" w:eastAsiaTheme="minorHAnsi" w:hAnsiTheme="minorHAnsi" w:cstheme="minorHAnsi"/>
          <w:lang w:eastAsia="en-US"/>
        </w:rPr>
        <w:t>кв.м.</w:t>
      </w:r>
      <w:r w:rsidRPr="009750B6">
        <w:rPr>
          <w:rFonts w:asciiTheme="minorHAnsi" w:eastAsiaTheme="minorHAnsi" w:hAnsiTheme="minorHAnsi" w:cstheme="minorHAnsi"/>
          <w:lang w:eastAsia="en-US"/>
        </w:rPr>
        <w:t xml:space="preserve"> здания в год без учета НДС; рыночные потери от недозагрузки 9%, операционные расходы 15% от действительного валового дохода; безрисковая ставка 6%, рыночная норма доходности инвестиций в</w:t>
      </w:r>
      <w:r w:rsidR="00524AC8" w:rsidRPr="009750B6">
        <w:rPr>
          <w:rFonts w:asciiTheme="minorHAnsi" w:eastAsiaTheme="minorHAnsi" w:hAnsiTheme="minorHAnsi" w:cstheme="minorHAnsi"/>
          <w:lang w:eastAsia="en-US"/>
        </w:rPr>
        <w:t> </w:t>
      </w:r>
      <w:r w:rsidRPr="009750B6">
        <w:rPr>
          <w:rFonts w:asciiTheme="minorHAnsi" w:eastAsiaTheme="minorHAnsi" w:hAnsiTheme="minorHAnsi" w:cstheme="minorHAnsi"/>
          <w:lang w:eastAsia="en-US"/>
        </w:rPr>
        <w:t xml:space="preserve">аналогичные объекты 11%. Норму возврата определить по методу Хоскольда, при том, что оставшийся срок экономической жизни здания 50 лет. Рыночная стоимость земельного участка 2,3 млн рублей. </w:t>
      </w:r>
    </w:p>
    <w:p w14:paraId="54D1DC3C" w14:textId="2A96076D"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 xml:space="preserve">2. Рыночная стоимость производственного здания площадью 20000 </w:t>
      </w:r>
      <w:r w:rsidR="007B45C9" w:rsidRPr="009750B6">
        <w:rPr>
          <w:rFonts w:asciiTheme="minorHAnsi" w:eastAsiaTheme="minorHAnsi" w:hAnsiTheme="minorHAnsi" w:cstheme="minorHAnsi"/>
          <w:lang w:eastAsia="en-US"/>
        </w:rPr>
        <w:t>кв.м.</w:t>
      </w:r>
      <w:r w:rsidRPr="009750B6">
        <w:rPr>
          <w:rFonts w:asciiTheme="minorHAnsi" w:eastAsiaTheme="minorHAnsi" w:hAnsiTheme="minorHAnsi" w:cstheme="minorHAnsi"/>
          <w:lang w:eastAsia="en-US"/>
        </w:rPr>
        <w:t xml:space="preserve">, расположенного на обособленном участке земли площадью 12 га, - 180 млн руб. без учета НДС. </w:t>
      </w:r>
    </w:p>
    <w:p w14:paraId="11FAD8EB" w14:textId="77777777"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3. Рыночная стоимость автотранспортного парка, обслуживающего завод - 35 млн руб. без учета НДС. </w:t>
      </w:r>
    </w:p>
    <w:p w14:paraId="5F607128" w14:textId="77777777"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 xml:space="preserve">4. Линия по подготовке заготовок для производства чугунных изделий. Полная восстановительная стоимость 75 млн руб. без НДС. Срок службы 15 лет. Эффективный возраст 7 лет. </w:t>
      </w:r>
    </w:p>
    <w:p w14:paraId="11E1F7CE" w14:textId="77777777"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5. В составе имущества завода есть пансионат на Черном море стоимостью рыночной стоимостью 185 млн руб. с НДС.</w:t>
      </w:r>
    </w:p>
    <w:p w14:paraId="24EC5F5F" w14:textId="18F2DB84"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6. Прочие активы. Все прочие активы являются специализированными и задействованы в</w:t>
      </w:r>
      <w:r w:rsidR="00524AC8" w:rsidRPr="009750B6">
        <w:rPr>
          <w:rFonts w:asciiTheme="minorHAnsi" w:eastAsiaTheme="minorHAnsi" w:hAnsiTheme="minorHAnsi" w:cstheme="minorHAnsi"/>
          <w:lang w:eastAsia="en-US"/>
        </w:rPr>
        <w:t> </w:t>
      </w:r>
      <w:r w:rsidRPr="009750B6">
        <w:rPr>
          <w:rFonts w:asciiTheme="minorHAnsi" w:eastAsiaTheme="minorHAnsi" w:hAnsiTheme="minorHAnsi" w:cstheme="minorHAnsi"/>
          <w:lang w:eastAsia="en-US"/>
        </w:rPr>
        <w:t xml:space="preserve">производстве продукции предприятия. Затраты на замещение как новых данных прочих активов по состоянию на дату оценки составляет 540 млн руб.(без НДС). Физический износ 20% активов (в стоимостном выражении) составляет 20%, 30 % активов – 30%, 50% активов – 50%. </w:t>
      </w:r>
    </w:p>
    <w:p w14:paraId="1B138892" w14:textId="77777777" w:rsidR="003E222B" w:rsidRPr="009750B6" w:rsidRDefault="003E222B" w:rsidP="00523C57">
      <w:pPr>
        <w:pStyle w:val="af2"/>
        <w:spacing w:before="0" w:beforeAutospacing="0" w:after="0" w:afterAutospacing="0"/>
        <w:jc w:val="both"/>
        <w:rPr>
          <w:rFonts w:asciiTheme="minorHAnsi" w:eastAsiaTheme="minorHAnsi" w:hAnsiTheme="minorHAnsi" w:cstheme="minorHAnsi"/>
          <w:lang w:eastAsia="en-US"/>
        </w:rPr>
      </w:pPr>
      <w:r w:rsidRPr="009750B6">
        <w:rPr>
          <w:rFonts w:asciiTheme="minorHAnsi" w:eastAsiaTheme="minorHAnsi" w:hAnsiTheme="minorHAnsi" w:cstheme="minorHAnsi"/>
          <w:lang w:eastAsia="en-US"/>
        </w:rPr>
        <w:t>Оцениваемая линия приобретена и установлена в начале 2013 г. Первоначальная стоимость 110 млн руб.(без НДС). Нормативный срок службы 15 лет. Износ начисляется линейно. Остаточный срок службы 11 лет. Индекс изменения стоимости аналогичного оборудования с 01.01.2001 по 01.01.2018 равен 12,4, индекс с 01.01.2001 по 01.01.2013 – 15,6. На дату оценки по цене, равной стоимости воспроизводства, определенной оценщиком методом индексации, можно приобрести линию, у которой производительность выше чем у оцениваемой на 10%.  Стоимость операционного имущества завода в рамках доходного подхода по состоянию на дату оценки составляет 600 млн руб.(без НДС).</w:t>
      </w:r>
    </w:p>
    <w:p w14:paraId="576B0056" w14:textId="77777777" w:rsidR="003E222B" w:rsidRPr="009750B6" w:rsidRDefault="003E222B" w:rsidP="00523C57">
      <w:pPr>
        <w:rPr>
          <w:rFonts w:asciiTheme="minorHAnsi" w:eastAsia="Times New Roman" w:hAnsiTheme="minorHAnsi" w:cstheme="minorHAnsi"/>
          <w:lang w:eastAsia="ru-RU"/>
        </w:rPr>
      </w:pPr>
      <w:r w:rsidRPr="009750B6">
        <w:rPr>
          <w:rFonts w:asciiTheme="minorHAnsi" w:eastAsia="Times New Roman" w:hAnsiTheme="minorHAnsi" w:cstheme="minorHAnsi"/>
          <w:lang w:eastAsia="ru-RU"/>
        </w:rPr>
        <w:t xml:space="preserve">Варианты ответа: </w:t>
      </w:r>
    </w:p>
    <w:p w14:paraId="3EF8BF08" w14:textId="77777777" w:rsidR="003E222B" w:rsidRPr="009750B6" w:rsidRDefault="003E222B" w:rsidP="00523C57">
      <w:pPr>
        <w:numPr>
          <w:ilvl w:val="0"/>
          <w:numId w:val="706"/>
        </w:numPr>
        <w:rPr>
          <w:rFonts w:asciiTheme="minorHAnsi" w:hAnsiTheme="minorHAnsi" w:cstheme="minorHAnsi"/>
          <w:lang w:val="ru-RU" w:eastAsia="en-US"/>
        </w:rPr>
      </w:pPr>
      <w:r w:rsidRPr="009750B6">
        <w:rPr>
          <w:rFonts w:asciiTheme="minorHAnsi" w:hAnsiTheme="minorHAnsi" w:cstheme="minorHAnsi"/>
          <w:lang w:val="ru-RU" w:eastAsia="en-US"/>
        </w:rPr>
        <w:t>42,494</w:t>
      </w:r>
    </w:p>
    <w:p w14:paraId="67C55CF0" w14:textId="77777777" w:rsidR="003E222B" w:rsidRPr="009750B6" w:rsidRDefault="003E222B" w:rsidP="00523C57">
      <w:pPr>
        <w:numPr>
          <w:ilvl w:val="0"/>
          <w:numId w:val="706"/>
        </w:numPr>
        <w:rPr>
          <w:rFonts w:asciiTheme="minorHAnsi" w:hAnsiTheme="minorHAnsi" w:cstheme="minorHAnsi"/>
          <w:lang w:val="ru-RU" w:eastAsia="en-US"/>
        </w:rPr>
      </w:pPr>
      <w:r w:rsidRPr="009750B6">
        <w:rPr>
          <w:rFonts w:asciiTheme="minorHAnsi" w:hAnsiTheme="minorHAnsi" w:cstheme="minorHAnsi"/>
          <w:lang w:val="ru-RU" w:eastAsia="en-US"/>
        </w:rPr>
        <w:t>42,692</w:t>
      </w:r>
    </w:p>
    <w:p w14:paraId="198B4486" w14:textId="77777777" w:rsidR="003E222B" w:rsidRPr="009750B6" w:rsidRDefault="003E222B" w:rsidP="00523C57">
      <w:pPr>
        <w:numPr>
          <w:ilvl w:val="0"/>
          <w:numId w:val="706"/>
        </w:numPr>
        <w:rPr>
          <w:rFonts w:asciiTheme="minorHAnsi" w:hAnsiTheme="minorHAnsi" w:cstheme="minorHAnsi"/>
          <w:lang w:val="ru-RU" w:eastAsia="en-US"/>
        </w:rPr>
      </w:pPr>
      <w:r w:rsidRPr="009750B6">
        <w:rPr>
          <w:rFonts w:asciiTheme="minorHAnsi" w:hAnsiTheme="minorHAnsi" w:cstheme="minorHAnsi"/>
          <w:lang w:val="ru-RU" w:eastAsia="en-US"/>
        </w:rPr>
        <w:t>42,848</w:t>
      </w:r>
    </w:p>
    <w:p w14:paraId="0ED07A49" w14:textId="77777777" w:rsidR="003E222B" w:rsidRPr="009750B6" w:rsidRDefault="003E222B" w:rsidP="00523C57">
      <w:pPr>
        <w:numPr>
          <w:ilvl w:val="0"/>
          <w:numId w:val="706"/>
        </w:numPr>
        <w:rPr>
          <w:rFonts w:asciiTheme="minorHAnsi" w:hAnsiTheme="minorHAnsi" w:cstheme="minorHAnsi"/>
          <w:b/>
          <w:lang w:val="ru-RU" w:eastAsia="en-US"/>
        </w:rPr>
      </w:pPr>
      <w:r w:rsidRPr="009750B6">
        <w:rPr>
          <w:rFonts w:asciiTheme="minorHAnsi" w:hAnsiTheme="minorHAnsi" w:cstheme="minorHAnsi"/>
          <w:b/>
          <w:lang w:val="ru-RU" w:eastAsia="en-US"/>
        </w:rPr>
        <w:t>43,066</w:t>
      </w:r>
    </w:p>
    <w:p w14:paraId="6EEFFF6F" w14:textId="77777777" w:rsidR="003E222B" w:rsidRPr="009750B6" w:rsidRDefault="003E222B" w:rsidP="00523C57">
      <w:pPr>
        <w:numPr>
          <w:ilvl w:val="0"/>
          <w:numId w:val="706"/>
        </w:numPr>
        <w:rPr>
          <w:rFonts w:asciiTheme="minorHAnsi" w:hAnsiTheme="minorHAnsi" w:cstheme="minorHAnsi"/>
          <w:lang w:val="ru-RU" w:eastAsia="en-US"/>
        </w:rPr>
      </w:pPr>
      <w:r w:rsidRPr="009750B6">
        <w:rPr>
          <w:rFonts w:asciiTheme="minorHAnsi" w:hAnsiTheme="minorHAnsi" w:cstheme="minorHAnsi"/>
          <w:lang w:val="ru-RU" w:eastAsia="en-US"/>
        </w:rPr>
        <w:t>50,019</w:t>
      </w:r>
    </w:p>
    <w:p w14:paraId="08273904" w14:textId="2CC6FCD5" w:rsidR="001A7826" w:rsidRPr="009750B6" w:rsidRDefault="001A7826" w:rsidP="00523C57">
      <w:pPr>
        <w:rPr>
          <w:rFonts w:asciiTheme="minorHAnsi" w:eastAsia="Times New Roman" w:hAnsiTheme="minorHAnsi" w:cstheme="minorHAnsi"/>
          <w:b/>
          <w:sz w:val="22"/>
          <w:szCs w:val="22"/>
          <w:lang w:val="ru-RU" w:eastAsia="ru-RU"/>
        </w:rPr>
      </w:pPr>
    </w:p>
    <w:p w14:paraId="6D14D7D2" w14:textId="77777777" w:rsidR="00F976F0" w:rsidRPr="009750B6" w:rsidRDefault="00F976F0"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t>5.2.1.100.</w:t>
      </w:r>
      <w:r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Cs/>
          <w:lang w:val="ru-RU" w:eastAsia="ru-RU"/>
        </w:rPr>
        <w:t xml:space="preserve">Индекс цен с 1.1.2010 года по 1.1.2013 года равен 0,85, с 1.1.2013 года по 1.1.2015 года цены выросли на 110%, с 1.1.2015 года по 1.1.2018 года уменьшились в 1,4 раза. Найти среднемесячное изменение цен с 1.1.2018 по 1.1.2010. </w:t>
      </w:r>
    </w:p>
    <w:p w14:paraId="2C6264E2" w14:textId="50B28E95" w:rsidR="00F976F0" w:rsidRPr="009750B6" w:rsidRDefault="00F976F0"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ответа:</w:t>
      </w:r>
    </w:p>
    <w:p w14:paraId="55C50904" w14:textId="77777777" w:rsidR="00F976F0" w:rsidRPr="009750B6" w:rsidRDefault="00F976F0" w:rsidP="00523C57">
      <w:pPr>
        <w:numPr>
          <w:ilvl w:val="0"/>
          <w:numId w:val="715"/>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0,784</w:t>
      </w:r>
    </w:p>
    <w:p w14:paraId="02F7D345" w14:textId="77777777" w:rsidR="00F976F0" w:rsidRPr="009750B6" w:rsidRDefault="00F976F0" w:rsidP="00523C57">
      <w:pPr>
        <w:numPr>
          <w:ilvl w:val="0"/>
          <w:numId w:val="715"/>
        </w:numPr>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0,997</w:t>
      </w:r>
    </w:p>
    <w:p w14:paraId="7870B85C" w14:textId="77777777" w:rsidR="00F976F0" w:rsidRPr="009750B6" w:rsidRDefault="00F976F0" w:rsidP="00523C57">
      <w:pPr>
        <w:numPr>
          <w:ilvl w:val="0"/>
          <w:numId w:val="715"/>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0,970</w:t>
      </w:r>
    </w:p>
    <w:p w14:paraId="175D8768" w14:textId="77777777" w:rsidR="00F976F0" w:rsidRPr="009750B6" w:rsidRDefault="00F976F0" w:rsidP="00523C57">
      <w:pPr>
        <w:numPr>
          <w:ilvl w:val="0"/>
          <w:numId w:val="715"/>
        </w:numPr>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1,003</w:t>
      </w:r>
    </w:p>
    <w:p w14:paraId="68DE532A" w14:textId="53A8907E" w:rsidR="00F976F0" w:rsidRPr="009750B6" w:rsidRDefault="00F976F0" w:rsidP="00523C57">
      <w:pPr>
        <w:jc w:val="both"/>
        <w:rPr>
          <w:rFonts w:asciiTheme="minorHAnsi" w:eastAsia="Times New Roman" w:hAnsiTheme="minorHAnsi" w:cstheme="minorHAnsi"/>
          <w:b/>
          <w:lang w:val="ru-RU" w:eastAsia="ru-RU"/>
        </w:rPr>
      </w:pPr>
    </w:p>
    <w:p w14:paraId="3E2F5917" w14:textId="0AA64601" w:rsidR="00F976F0" w:rsidRPr="009750B6" w:rsidRDefault="00F976F0"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t>5.2.1.101.</w:t>
      </w:r>
      <w:r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Cs/>
          <w:lang w:val="ru-RU" w:eastAsia="ru-RU"/>
        </w:rPr>
        <w:t xml:space="preserve">Оцениваемый объект обслуживают два работника. Для обслуживания современной аналогичной линии требуется 1 работник. Определить функциональное </w:t>
      </w:r>
      <w:r w:rsidRPr="009750B6">
        <w:rPr>
          <w:rFonts w:asciiTheme="minorHAnsi" w:eastAsia="Times New Roman" w:hAnsiTheme="minorHAnsi" w:cstheme="minorHAnsi"/>
          <w:bCs/>
          <w:lang w:val="ru-RU" w:eastAsia="ru-RU"/>
        </w:rPr>
        <w:lastRenderedPageBreak/>
        <w:t xml:space="preserve">устаревание оцениваемой линии. Зарплата одного работника объекта оценки – 5 000 руб. в месяц. Зарплата работника объекта-аналога – 8 000 руб. в месяц. Отчисления с ЗП составляют 35,6%. Хронологический возраст 17 лет, нормативный срок службы 20 лет. Известно, что специалисты определили оставшийся срок жизни линии — 5 лет. Ставка капитализации 31,7%. Дисконтирование производится на конец каждого месяца. Эффект от разницы налога на прибыль не учитывать. </w:t>
      </w:r>
    </w:p>
    <w:p w14:paraId="6B57C4D1" w14:textId="76CD547E" w:rsidR="00F976F0" w:rsidRPr="009750B6" w:rsidRDefault="00F976F0"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ответа:</w:t>
      </w:r>
    </w:p>
    <w:p w14:paraId="21266BAE" w14:textId="77777777" w:rsidR="00F976F0" w:rsidRPr="009750B6" w:rsidRDefault="00F976F0"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65 000</w:t>
      </w:r>
    </w:p>
    <w:p w14:paraId="59FDBF76" w14:textId="77777777" w:rsidR="00F976F0" w:rsidRPr="009750B6" w:rsidRDefault="00F976F0"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79 000</w:t>
      </w:r>
    </w:p>
    <w:p w14:paraId="76A6F61E" w14:textId="77777777" w:rsidR="00F976F0" w:rsidRPr="009750B6" w:rsidRDefault="00F976F0"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74 500</w:t>
      </w:r>
    </w:p>
    <w:p w14:paraId="7E3CDE72" w14:textId="0F3F3A95" w:rsidR="00F976F0" w:rsidRPr="009750B6" w:rsidRDefault="00F976F0" w:rsidP="00523C57">
      <w:pPr>
        <w:numPr>
          <w:ilvl w:val="0"/>
          <w:numId w:val="716"/>
        </w:numPr>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81</w:t>
      </w:r>
      <w:r w:rsidR="00AC286A" w:rsidRPr="009750B6">
        <w:rPr>
          <w:rFonts w:asciiTheme="minorHAnsi" w:eastAsia="Times New Roman" w:hAnsiTheme="minorHAnsi" w:cstheme="minorHAnsi"/>
          <w:b/>
          <w:lang w:val="ru-RU" w:eastAsia="ru-RU"/>
        </w:rPr>
        <w:t> </w:t>
      </w:r>
      <w:r w:rsidRPr="009750B6">
        <w:rPr>
          <w:rFonts w:asciiTheme="minorHAnsi" w:eastAsia="Times New Roman" w:hAnsiTheme="minorHAnsi" w:cstheme="minorHAnsi"/>
          <w:b/>
          <w:lang w:val="ru-RU" w:eastAsia="ru-RU"/>
        </w:rPr>
        <w:t>000</w:t>
      </w:r>
    </w:p>
    <w:p w14:paraId="04BC1FB2" w14:textId="07B70F32" w:rsidR="00F976F0" w:rsidRPr="009750B6" w:rsidRDefault="00F976F0" w:rsidP="00523C57">
      <w:pPr>
        <w:jc w:val="both"/>
        <w:rPr>
          <w:rFonts w:asciiTheme="minorHAnsi" w:eastAsia="Times New Roman" w:hAnsiTheme="minorHAnsi" w:cstheme="minorHAnsi"/>
          <w:b/>
          <w:sz w:val="22"/>
          <w:szCs w:val="22"/>
          <w:lang w:val="ru-RU" w:eastAsia="ru-RU"/>
        </w:rPr>
      </w:pPr>
    </w:p>
    <w:p w14:paraId="151680CB" w14:textId="77777777" w:rsidR="009D0F4C" w:rsidRPr="009750B6" w:rsidRDefault="00AC286A"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t>5.2.1.102.</w:t>
      </w:r>
      <w:r w:rsidRPr="009750B6">
        <w:rPr>
          <w:rFonts w:asciiTheme="minorHAnsi" w:eastAsia="Times New Roman" w:hAnsiTheme="minorHAnsi" w:cstheme="minorHAnsi"/>
          <w:b/>
          <w:lang w:val="ru-RU" w:eastAsia="ru-RU"/>
        </w:rPr>
        <w:t xml:space="preserve"> </w:t>
      </w:r>
      <w:r w:rsidR="009D0F4C" w:rsidRPr="009750B6">
        <w:rPr>
          <w:rFonts w:asciiTheme="minorHAnsi" w:eastAsia="Times New Roman" w:hAnsiTheme="minorHAnsi" w:cstheme="minorHAnsi"/>
          <w:bCs/>
          <w:lang w:val="ru-RU" w:eastAsia="ru-RU"/>
        </w:rPr>
        <w:t>Оборудование куплено в новом состоянии в 2013 г. Срок экономической жизни 15 лет. Оставшийся срок жизни 13 лет. Найти эффективный возраст оборудования на 2017г.</w:t>
      </w:r>
    </w:p>
    <w:p w14:paraId="47B6ABB6" w14:textId="1B57BA80" w:rsidR="009D0F4C" w:rsidRPr="009750B6" w:rsidRDefault="009D0F4C"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ответа:</w:t>
      </w:r>
    </w:p>
    <w:p w14:paraId="58816142" w14:textId="77777777" w:rsidR="009D0F4C" w:rsidRPr="009750B6" w:rsidRDefault="009D0F4C" w:rsidP="00523C57">
      <w:pPr>
        <w:numPr>
          <w:ilvl w:val="0"/>
          <w:numId w:val="716"/>
        </w:numPr>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года</w:t>
      </w:r>
    </w:p>
    <w:p w14:paraId="767D024E" w14:textId="77777777" w:rsidR="009D0F4C" w:rsidRPr="009750B6" w:rsidRDefault="009D0F4C"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4 года</w:t>
      </w:r>
    </w:p>
    <w:p w14:paraId="34CE68AB" w14:textId="77777777" w:rsidR="009D0F4C" w:rsidRPr="009750B6" w:rsidRDefault="009D0F4C"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9 лет</w:t>
      </w:r>
    </w:p>
    <w:p w14:paraId="6D92252F" w14:textId="77777777" w:rsidR="009D0F4C" w:rsidRPr="009750B6" w:rsidRDefault="009D0F4C" w:rsidP="00523C57">
      <w:pPr>
        <w:numPr>
          <w:ilvl w:val="0"/>
          <w:numId w:val="716"/>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5 лет</w:t>
      </w:r>
    </w:p>
    <w:p w14:paraId="14CE92F6" w14:textId="6F9784DC" w:rsidR="00AC286A" w:rsidRPr="009750B6" w:rsidRDefault="00AC286A" w:rsidP="00523C57">
      <w:pPr>
        <w:jc w:val="both"/>
        <w:rPr>
          <w:rFonts w:asciiTheme="minorHAnsi" w:eastAsia="Times New Roman" w:hAnsiTheme="minorHAnsi" w:cstheme="minorHAnsi"/>
          <w:b/>
          <w:sz w:val="22"/>
          <w:szCs w:val="22"/>
          <w:lang w:val="ru-RU" w:eastAsia="ru-RU"/>
        </w:rPr>
      </w:pPr>
    </w:p>
    <w:p w14:paraId="40D4BDD8" w14:textId="020E45D9" w:rsidR="009D0F4C" w:rsidRPr="009750B6" w:rsidRDefault="009D0F4C"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
          <w:bCs/>
          <w:lang w:val="ru-RU" w:eastAsia="ru-RU"/>
        </w:rPr>
        <w:t>5.2.1.103.</w:t>
      </w:r>
      <w:r w:rsidRPr="009750B6">
        <w:rPr>
          <w:rFonts w:asciiTheme="minorHAnsi" w:eastAsia="Times New Roman" w:hAnsiTheme="minorHAnsi" w:cstheme="minorHAnsi"/>
          <w:b/>
          <w:lang w:val="ru-RU" w:eastAsia="ru-RU"/>
        </w:rPr>
        <w:t xml:space="preserve"> </w:t>
      </w:r>
      <w:r w:rsidRPr="009750B6">
        <w:rPr>
          <w:rFonts w:asciiTheme="minorHAnsi" w:eastAsia="Times New Roman" w:hAnsiTheme="minorHAnsi" w:cstheme="minorHAnsi"/>
          <w:bCs/>
          <w:lang w:val="ru-RU" w:eastAsia="ru-RU"/>
        </w:rPr>
        <w:t>Стоимость нового резервуара емкостью 120 куб. м - 190000 руб., а резервуара емкостью 250 куб. м - 270000 руб. Затраты на доставку 15000 рублей. Стоимость монтажа 30% без учета доставки. Оценить стоимость резервуара емкостью 170 куб.м с учетом всех видов устареваний. Фактический возраст - 7 лет. Нормативный срок службы - 15 лет. Эксперт оценил оставшийся срок жизни: 9 лет. Функциональный износ 20%.</w:t>
      </w:r>
    </w:p>
    <w:p w14:paraId="3C83CCB4" w14:textId="77777777" w:rsidR="009D0F4C" w:rsidRPr="009750B6" w:rsidRDefault="009D0F4C" w:rsidP="00523C57">
      <w:p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Варианты ответа:</w:t>
      </w:r>
    </w:p>
    <w:p w14:paraId="25F454F2" w14:textId="77777777" w:rsidR="009D0F4C" w:rsidRPr="009750B6" w:rsidRDefault="009D0F4C" w:rsidP="00523C57">
      <w:pPr>
        <w:numPr>
          <w:ilvl w:val="0"/>
          <w:numId w:val="717"/>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140 тыс. руб.</w:t>
      </w:r>
    </w:p>
    <w:p w14:paraId="296B8AE7" w14:textId="77777777" w:rsidR="009D0F4C" w:rsidRPr="009750B6" w:rsidRDefault="009D0F4C" w:rsidP="00523C57">
      <w:pPr>
        <w:numPr>
          <w:ilvl w:val="0"/>
          <w:numId w:val="717"/>
        </w:numPr>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147 тыс. руб.</w:t>
      </w:r>
    </w:p>
    <w:p w14:paraId="1DBC823B" w14:textId="77777777" w:rsidR="009D0F4C" w:rsidRPr="009750B6" w:rsidRDefault="009D0F4C" w:rsidP="00523C57">
      <w:pPr>
        <w:numPr>
          <w:ilvl w:val="0"/>
          <w:numId w:val="717"/>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164 тыс. руб.</w:t>
      </w:r>
    </w:p>
    <w:p w14:paraId="63DCE1C1" w14:textId="77777777" w:rsidR="009D0F4C" w:rsidRPr="009750B6" w:rsidRDefault="009D0F4C" w:rsidP="00523C57">
      <w:pPr>
        <w:numPr>
          <w:ilvl w:val="0"/>
          <w:numId w:val="717"/>
        </w:numPr>
        <w:jc w:val="both"/>
        <w:rPr>
          <w:rFonts w:asciiTheme="minorHAnsi" w:eastAsia="Times New Roman" w:hAnsiTheme="minorHAnsi" w:cstheme="minorHAnsi"/>
          <w:bCs/>
          <w:lang w:val="ru-RU" w:eastAsia="ru-RU"/>
        </w:rPr>
      </w:pPr>
      <w:r w:rsidRPr="009750B6">
        <w:rPr>
          <w:rFonts w:asciiTheme="minorHAnsi" w:eastAsia="Times New Roman" w:hAnsiTheme="minorHAnsi" w:cstheme="minorHAnsi"/>
          <w:bCs/>
          <w:lang w:val="ru-RU" w:eastAsia="ru-RU"/>
        </w:rPr>
        <w:t>184 тыс. руб.</w:t>
      </w:r>
    </w:p>
    <w:p w14:paraId="22D0D6FF" w14:textId="12C423ED" w:rsidR="009D0F4C" w:rsidRPr="009750B6" w:rsidRDefault="009D0F4C" w:rsidP="00523C57">
      <w:pPr>
        <w:jc w:val="both"/>
        <w:rPr>
          <w:rFonts w:asciiTheme="minorHAnsi" w:eastAsia="Times New Roman" w:hAnsiTheme="minorHAnsi" w:cstheme="minorHAnsi"/>
          <w:b/>
          <w:sz w:val="22"/>
          <w:szCs w:val="22"/>
          <w:lang w:val="ru-RU" w:eastAsia="ru-RU"/>
        </w:rPr>
      </w:pPr>
    </w:p>
    <w:p w14:paraId="09A30714" w14:textId="77777777" w:rsidR="006367FD" w:rsidRPr="009750B6" w:rsidRDefault="006367FD" w:rsidP="00523C57">
      <w:pPr>
        <w:jc w:val="both"/>
        <w:rPr>
          <w:rFonts w:asciiTheme="minorHAnsi" w:eastAsia="Times New Roman" w:hAnsiTheme="minorHAnsi" w:cstheme="minorHAnsi"/>
          <w:b/>
          <w:sz w:val="22"/>
          <w:szCs w:val="22"/>
          <w:lang w:val="ru-RU" w:eastAsia="ru-RU"/>
        </w:rPr>
      </w:pPr>
    </w:p>
    <w:p w14:paraId="63C3134F" w14:textId="77777777" w:rsidR="00B501DB" w:rsidRPr="009750B6" w:rsidRDefault="00C50359" w:rsidP="00523C57">
      <w:pPr>
        <w:pStyle w:val="3"/>
        <w:numPr>
          <w:ilvl w:val="2"/>
          <w:numId w:val="6"/>
        </w:numPr>
        <w:spacing w:before="0" w:line="240" w:lineRule="auto"/>
        <w:ind w:left="0" w:firstLine="0"/>
        <w:jc w:val="center"/>
        <w:rPr>
          <w:rFonts w:asciiTheme="minorHAnsi" w:hAnsiTheme="minorHAnsi" w:cstheme="minorHAnsi"/>
          <w:color w:val="auto"/>
          <w:sz w:val="24"/>
          <w:szCs w:val="24"/>
        </w:rPr>
      </w:pPr>
      <w:bookmarkStart w:id="77" w:name="_Toc75862736"/>
      <w:r w:rsidRPr="009750B6">
        <w:rPr>
          <w:rFonts w:asciiTheme="minorHAnsi" w:hAnsiTheme="minorHAnsi" w:cstheme="minorHAnsi"/>
          <w:color w:val="auto"/>
          <w:sz w:val="24"/>
          <w:szCs w:val="24"/>
        </w:rPr>
        <w:t>Сравнительный подход</w:t>
      </w:r>
      <w:bookmarkEnd w:id="77"/>
    </w:p>
    <w:p w14:paraId="4DC8BB21" w14:textId="77777777" w:rsidR="001D27C4" w:rsidRPr="009750B6" w:rsidRDefault="001D27C4" w:rsidP="00523C57">
      <w:pPr>
        <w:rPr>
          <w:rFonts w:asciiTheme="minorHAnsi" w:hAnsiTheme="minorHAnsi" w:cstheme="minorHAnsi"/>
          <w:lang w:val="ru-RU" w:eastAsia="en-US"/>
        </w:rPr>
      </w:pPr>
    </w:p>
    <w:p w14:paraId="28BFBD60" w14:textId="77777777" w:rsidR="006765AA" w:rsidRPr="009750B6" w:rsidRDefault="006765AA"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w:t>
      </w:r>
      <w:r w:rsidRPr="009750B6">
        <w:rPr>
          <w:rFonts w:asciiTheme="minorHAnsi" w:eastAsia="Times New Roman" w:hAnsiTheme="minorHAnsi" w:cstheme="minorHAnsi"/>
          <w:lang w:val="ru-RU" w:eastAsia="ru-RU"/>
        </w:rPr>
        <w:t xml:space="preserve"> </w:t>
      </w:r>
      <w:r w:rsidR="00AF0C97" w:rsidRPr="009750B6">
        <w:rPr>
          <w:rFonts w:asciiTheme="minorHAnsi" w:eastAsia="Times New Roman" w:hAnsiTheme="minorHAnsi" w:cstheme="minorHAnsi"/>
          <w:lang w:val="ru-RU" w:eastAsia="ru-RU"/>
        </w:rPr>
        <w:t>Станок с износом 40% стоит 100 000 руб. Определите стоимость станка с износом 50%.</w:t>
      </w:r>
    </w:p>
    <w:p w14:paraId="5ED0E44A" w14:textId="77777777" w:rsidR="00AF0C97" w:rsidRPr="009750B6" w:rsidRDefault="00AF0C97" w:rsidP="00523C57">
      <w:pPr>
        <w:rPr>
          <w:rFonts w:asciiTheme="minorHAnsi" w:eastAsia="Times New Roman" w:hAnsiTheme="minorHAnsi" w:cstheme="minorHAnsi"/>
          <w:lang w:eastAsia="ru-RU"/>
        </w:rPr>
      </w:pPr>
      <w:r w:rsidRPr="009750B6">
        <w:rPr>
          <w:rFonts w:asciiTheme="minorHAnsi" w:eastAsia="Times New Roman" w:hAnsiTheme="minorHAnsi" w:cstheme="minorHAnsi"/>
          <w:lang w:eastAsia="ru-RU"/>
        </w:rPr>
        <w:t>Варианты ответа:</w:t>
      </w:r>
    </w:p>
    <w:p w14:paraId="0ED2D19D"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50 000 руб.</w:t>
      </w:r>
    </w:p>
    <w:p w14:paraId="48C028A2"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83 333 руб</w:t>
      </w:r>
      <w:r w:rsidRPr="009750B6">
        <w:rPr>
          <w:rFonts w:asciiTheme="minorHAnsi" w:eastAsia="Times New Roman" w:hAnsiTheme="minorHAnsi" w:cstheme="minorHAnsi"/>
          <w:lang w:val="ru-RU" w:eastAsia="ru-RU"/>
        </w:rPr>
        <w:t>.</w:t>
      </w:r>
    </w:p>
    <w:p w14:paraId="0EE3BC53"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90 000 руб.</w:t>
      </w:r>
    </w:p>
    <w:p w14:paraId="51BC7E17"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110 000 руб.</w:t>
      </w:r>
    </w:p>
    <w:p w14:paraId="473E0C33"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125 000 руб.</w:t>
      </w:r>
    </w:p>
    <w:p w14:paraId="3266E42F" w14:textId="77777777" w:rsidR="00AF0C97" w:rsidRPr="009750B6" w:rsidRDefault="00AF0C97" w:rsidP="00523C57">
      <w:pPr>
        <w:numPr>
          <w:ilvl w:val="0"/>
          <w:numId w:val="63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166 667 руб.</w:t>
      </w:r>
    </w:p>
    <w:p w14:paraId="304CA8E1" w14:textId="77777777" w:rsidR="00AF0C97" w:rsidRPr="009750B6" w:rsidRDefault="00AF0C97" w:rsidP="00523C57">
      <w:pPr>
        <w:rPr>
          <w:rFonts w:asciiTheme="minorHAnsi" w:eastAsia="Times New Roman" w:hAnsiTheme="minorHAnsi" w:cstheme="minorHAnsi"/>
          <w:lang w:val="ru-RU" w:eastAsia="ru-RU"/>
        </w:rPr>
      </w:pPr>
    </w:p>
    <w:p w14:paraId="07F7965C" w14:textId="77777777" w:rsidR="006765AA" w:rsidRPr="009750B6" w:rsidRDefault="006765AA" w:rsidP="00523C57">
      <w:pPr>
        <w:rPr>
          <w:rFonts w:asciiTheme="minorHAnsi" w:eastAsia="Times New Roman" w:hAnsiTheme="minorHAnsi" w:cstheme="minorHAnsi"/>
          <w:lang w:eastAsia="ru-RU"/>
        </w:rPr>
      </w:pPr>
      <w:r w:rsidRPr="009750B6">
        <w:rPr>
          <w:rFonts w:asciiTheme="minorHAnsi" w:eastAsia="Times New Roman" w:hAnsiTheme="minorHAnsi" w:cstheme="minorHAnsi"/>
          <w:b/>
          <w:bCs/>
          <w:lang w:eastAsia="ru-RU"/>
        </w:rPr>
        <w:t>5.2.2.</w:t>
      </w:r>
      <w:r w:rsidRPr="009750B6">
        <w:rPr>
          <w:rFonts w:asciiTheme="minorHAnsi" w:eastAsia="Times New Roman" w:hAnsiTheme="minorHAnsi" w:cstheme="minorHAnsi"/>
          <w:b/>
          <w:bCs/>
          <w:lang w:val="ru-RU" w:eastAsia="ru-RU"/>
        </w:rPr>
        <w:t>2</w:t>
      </w:r>
      <w:r w:rsidRPr="009750B6">
        <w:rPr>
          <w:rFonts w:asciiTheme="minorHAnsi" w:eastAsia="Times New Roman" w:hAnsiTheme="minorHAnsi" w:cstheme="minorHAnsi"/>
          <w:b/>
          <w:bCs/>
          <w:lang w:eastAsia="ru-RU"/>
        </w:rPr>
        <w:t>.</w:t>
      </w:r>
      <w:r w:rsidRPr="009750B6">
        <w:rPr>
          <w:rFonts w:asciiTheme="minorHAnsi" w:eastAsia="Times New Roman" w:hAnsiTheme="minorHAnsi" w:cstheme="minorHAnsi"/>
          <w:lang w:eastAsia="ru-RU"/>
        </w:rPr>
        <w:t xml:space="preserve"> </w:t>
      </w:r>
      <w:r w:rsidR="00AF0C97" w:rsidRPr="009750B6">
        <w:rPr>
          <w:rFonts w:asciiTheme="minorHAnsi" w:eastAsia="Times New Roman" w:hAnsiTheme="minorHAnsi" w:cstheme="minorHAnsi"/>
          <w:lang w:eastAsia="ru-RU"/>
        </w:rPr>
        <w:t>4 балла.</w:t>
      </w:r>
    </w:p>
    <w:p w14:paraId="404FFA00" w14:textId="77777777" w:rsidR="006765AA"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(с учетом НДС) несмонтированного емкостного оборудования по состоянию на июнь 2016г. по приведённым аналогам. Характеристики оцениваемого объекта: 1999 года выпуска; в отличном состоянии; из углеродистой стали; массой 7 т; произведен в Европе.</w:t>
      </w:r>
      <w:r w:rsidR="006765AA"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Указанные далее аналоги считать равноценными. </w:t>
      </w:r>
      <w:r w:rsidRPr="009750B6">
        <w:rPr>
          <w:rFonts w:asciiTheme="minorHAnsi" w:eastAsia="Times New Roman" w:hAnsiTheme="minorHAnsi" w:cstheme="minorHAnsi"/>
          <w:lang w:val="ru-RU" w:eastAsia="ru-RU"/>
        </w:rPr>
        <w:lastRenderedPageBreak/>
        <w:t>Аналоги демонтированы, продаются со склада. Величиной прочих затрат в целях данной задачи пренебречь.</w:t>
      </w:r>
      <w:r w:rsidR="006765AA" w:rsidRPr="009750B6">
        <w:rPr>
          <w:rFonts w:asciiTheme="minorHAnsi" w:eastAsia="Times New Roman" w:hAnsiTheme="minorHAnsi" w:cstheme="minorHAnsi"/>
          <w:lang w:val="ru-RU" w:eastAsia="ru-RU"/>
        </w:rPr>
        <w:t xml:space="preserve"> </w:t>
      </w:r>
    </w:p>
    <w:p w14:paraId="57369CC7" w14:textId="77777777" w:rsidR="00AF0C97" w:rsidRPr="009750B6" w:rsidRDefault="00AF0C97" w:rsidP="00523C57">
      <w:pPr>
        <w:spacing w:before="120"/>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Найденные предложения на рынке:</w:t>
      </w:r>
    </w:p>
    <w:tbl>
      <w:tblPr>
        <w:tblStyle w:val="a4"/>
        <w:tblW w:w="0" w:type="auto"/>
        <w:tblInd w:w="104" w:type="dxa"/>
        <w:tblLook w:val="04A0" w:firstRow="1" w:lastRow="0" w:firstColumn="1" w:lastColumn="0" w:noHBand="0" w:noVBand="1"/>
      </w:tblPr>
      <w:tblGrid>
        <w:gridCol w:w="3152"/>
        <w:gridCol w:w="3118"/>
        <w:gridCol w:w="2971"/>
      </w:tblGrid>
      <w:tr w:rsidR="0051698E" w:rsidRPr="009750B6" w14:paraId="2D310122" w14:textId="77777777" w:rsidTr="008348F2">
        <w:tc>
          <w:tcPr>
            <w:tcW w:w="3152" w:type="dxa"/>
          </w:tcPr>
          <w:p w14:paraId="652962C5"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показатель</w:t>
            </w:r>
          </w:p>
        </w:tc>
        <w:tc>
          <w:tcPr>
            <w:tcW w:w="3118" w:type="dxa"/>
          </w:tcPr>
          <w:p w14:paraId="7FBF0FA8"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1</w:t>
            </w:r>
          </w:p>
        </w:tc>
        <w:tc>
          <w:tcPr>
            <w:tcW w:w="2971" w:type="dxa"/>
          </w:tcPr>
          <w:p w14:paraId="5FC8960B"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2</w:t>
            </w:r>
          </w:p>
        </w:tc>
      </w:tr>
      <w:tr w:rsidR="0051698E" w:rsidRPr="009750B6" w14:paraId="14D9A8A6" w14:textId="77777777" w:rsidTr="008348F2">
        <w:tc>
          <w:tcPr>
            <w:tcW w:w="3152" w:type="dxa"/>
          </w:tcPr>
          <w:p w14:paraId="4C0546B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Дата предложения</w:t>
            </w:r>
          </w:p>
        </w:tc>
        <w:tc>
          <w:tcPr>
            <w:tcW w:w="3118" w:type="dxa"/>
          </w:tcPr>
          <w:p w14:paraId="01770B1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июнь 2016</w:t>
            </w:r>
          </w:p>
        </w:tc>
        <w:tc>
          <w:tcPr>
            <w:tcW w:w="2971" w:type="dxa"/>
          </w:tcPr>
          <w:p w14:paraId="4EF129B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июнь 2016</w:t>
            </w:r>
          </w:p>
        </w:tc>
      </w:tr>
      <w:tr w:rsidR="0051698E" w:rsidRPr="009750B6" w14:paraId="020625F5" w14:textId="77777777" w:rsidTr="008348F2">
        <w:tc>
          <w:tcPr>
            <w:tcW w:w="3152" w:type="dxa"/>
          </w:tcPr>
          <w:p w14:paraId="7D27A77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Наименование</w:t>
            </w:r>
          </w:p>
        </w:tc>
        <w:tc>
          <w:tcPr>
            <w:tcW w:w="3118" w:type="dxa"/>
          </w:tcPr>
          <w:p w14:paraId="7550852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Емкостное оборудование</w:t>
            </w:r>
          </w:p>
        </w:tc>
        <w:tc>
          <w:tcPr>
            <w:tcW w:w="2971" w:type="dxa"/>
          </w:tcPr>
          <w:p w14:paraId="2D110C0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Емкостное оборудование</w:t>
            </w:r>
          </w:p>
        </w:tc>
      </w:tr>
      <w:tr w:rsidR="0051698E" w:rsidRPr="009750B6" w14:paraId="1BAFE24C" w14:textId="77777777" w:rsidTr="008348F2">
        <w:tc>
          <w:tcPr>
            <w:tcW w:w="3152" w:type="dxa"/>
          </w:tcPr>
          <w:p w14:paraId="40EAE63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руб.</w:t>
            </w:r>
          </w:p>
        </w:tc>
        <w:tc>
          <w:tcPr>
            <w:tcW w:w="3118" w:type="dxa"/>
          </w:tcPr>
          <w:p w14:paraId="0E8DDCD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350 000</w:t>
            </w:r>
          </w:p>
        </w:tc>
        <w:tc>
          <w:tcPr>
            <w:tcW w:w="2971" w:type="dxa"/>
          </w:tcPr>
          <w:p w14:paraId="735EECD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2 000 000</w:t>
            </w:r>
          </w:p>
        </w:tc>
      </w:tr>
      <w:tr w:rsidR="0051698E" w:rsidRPr="009750B6" w14:paraId="5E6B982E" w14:textId="77777777" w:rsidTr="008348F2">
        <w:tc>
          <w:tcPr>
            <w:tcW w:w="3152" w:type="dxa"/>
          </w:tcPr>
          <w:p w14:paraId="4589457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Учет НДС в цене</w:t>
            </w:r>
          </w:p>
        </w:tc>
        <w:tc>
          <w:tcPr>
            <w:tcW w:w="3118" w:type="dxa"/>
          </w:tcPr>
          <w:p w14:paraId="3E3AC77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НДС</w:t>
            </w:r>
          </w:p>
        </w:tc>
        <w:tc>
          <w:tcPr>
            <w:tcW w:w="2971" w:type="dxa"/>
          </w:tcPr>
          <w:p w14:paraId="7003D76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 НДС</w:t>
            </w:r>
          </w:p>
        </w:tc>
      </w:tr>
      <w:tr w:rsidR="0051698E" w:rsidRPr="009750B6" w14:paraId="35FEB94C" w14:textId="77777777" w:rsidTr="008348F2">
        <w:tc>
          <w:tcPr>
            <w:tcW w:w="3152" w:type="dxa"/>
          </w:tcPr>
          <w:p w14:paraId="60BA100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производства</w:t>
            </w:r>
          </w:p>
        </w:tc>
        <w:tc>
          <w:tcPr>
            <w:tcW w:w="3118" w:type="dxa"/>
          </w:tcPr>
          <w:p w14:paraId="5D05A4E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2000</w:t>
            </w:r>
          </w:p>
        </w:tc>
        <w:tc>
          <w:tcPr>
            <w:tcW w:w="2971" w:type="dxa"/>
          </w:tcPr>
          <w:p w14:paraId="3C94DD6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2003</w:t>
            </w:r>
          </w:p>
        </w:tc>
      </w:tr>
      <w:tr w:rsidR="0051698E" w:rsidRPr="009750B6" w14:paraId="389893D5" w14:textId="77777777" w:rsidTr="008348F2">
        <w:tc>
          <w:tcPr>
            <w:tcW w:w="3152" w:type="dxa"/>
          </w:tcPr>
          <w:p w14:paraId="08175C4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Состояние</w:t>
            </w:r>
          </w:p>
        </w:tc>
        <w:tc>
          <w:tcPr>
            <w:tcW w:w="3118" w:type="dxa"/>
          </w:tcPr>
          <w:p w14:paraId="033B9DB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хорошее</w:t>
            </w:r>
          </w:p>
        </w:tc>
        <w:tc>
          <w:tcPr>
            <w:tcW w:w="2971" w:type="dxa"/>
          </w:tcPr>
          <w:p w14:paraId="211EE08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хорошее</w:t>
            </w:r>
          </w:p>
        </w:tc>
      </w:tr>
      <w:tr w:rsidR="0051698E" w:rsidRPr="009750B6" w14:paraId="0F124ADA" w14:textId="77777777" w:rsidTr="008348F2">
        <w:tc>
          <w:tcPr>
            <w:tcW w:w="3152" w:type="dxa"/>
          </w:tcPr>
          <w:p w14:paraId="506C155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Материал</w:t>
            </w:r>
          </w:p>
        </w:tc>
        <w:tc>
          <w:tcPr>
            <w:tcW w:w="3118" w:type="dxa"/>
          </w:tcPr>
          <w:p w14:paraId="5D7C797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углеродистая сталь</w:t>
            </w:r>
          </w:p>
        </w:tc>
        <w:tc>
          <w:tcPr>
            <w:tcW w:w="2971" w:type="dxa"/>
          </w:tcPr>
          <w:p w14:paraId="0B4C743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нержавеющая сталь</w:t>
            </w:r>
          </w:p>
        </w:tc>
      </w:tr>
      <w:tr w:rsidR="0051698E" w:rsidRPr="009750B6" w14:paraId="7AC81073" w14:textId="77777777" w:rsidTr="008348F2">
        <w:tc>
          <w:tcPr>
            <w:tcW w:w="3152" w:type="dxa"/>
          </w:tcPr>
          <w:p w14:paraId="4BCE58D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Масса, т</w:t>
            </w:r>
          </w:p>
        </w:tc>
        <w:tc>
          <w:tcPr>
            <w:tcW w:w="3118" w:type="dxa"/>
          </w:tcPr>
          <w:p w14:paraId="46344E6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w:t>
            </w:r>
          </w:p>
        </w:tc>
        <w:tc>
          <w:tcPr>
            <w:tcW w:w="2971" w:type="dxa"/>
          </w:tcPr>
          <w:p w14:paraId="5FAFEA9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12</w:t>
            </w:r>
          </w:p>
        </w:tc>
      </w:tr>
      <w:tr w:rsidR="0051698E" w:rsidRPr="009750B6" w14:paraId="2B24919C" w14:textId="77777777" w:rsidTr="008348F2">
        <w:tc>
          <w:tcPr>
            <w:tcW w:w="3152" w:type="dxa"/>
          </w:tcPr>
          <w:p w14:paraId="682C0B4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Страна-производитель</w:t>
            </w:r>
          </w:p>
        </w:tc>
        <w:tc>
          <w:tcPr>
            <w:tcW w:w="3118" w:type="dxa"/>
          </w:tcPr>
          <w:p w14:paraId="7CBA8F2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Россия</w:t>
            </w:r>
          </w:p>
        </w:tc>
        <w:tc>
          <w:tcPr>
            <w:tcW w:w="2971" w:type="dxa"/>
          </w:tcPr>
          <w:p w14:paraId="1C134AA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Евросоюз</w:t>
            </w:r>
          </w:p>
        </w:tc>
      </w:tr>
    </w:tbl>
    <w:p w14:paraId="34F2E171" w14:textId="77777777" w:rsidR="00AF0C97" w:rsidRPr="009750B6" w:rsidRDefault="00AF0C97" w:rsidP="00523C57">
      <w:pPr>
        <w:spacing w:before="120"/>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Корректировка на регион производства</w:t>
      </w:r>
    </w:p>
    <w:tbl>
      <w:tblPr>
        <w:tblStyle w:val="a4"/>
        <w:tblW w:w="0" w:type="auto"/>
        <w:tblInd w:w="104" w:type="dxa"/>
        <w:tblLook w:val="04A0" w:firstRow="1" w:lastRow="0" w:firstColumn="1" w:lastColumn="0" w:noHBand="0" w:noVBand="1"/>
      </w:tblPr>
      <w:tblGrid>
        <w:gridCol w:w="1204"/>
        <w:gridCol w:w="8037"/>
      </w:tblGrid>
      <w:tr w:rsidR="0051698E" w:rsidRPr="00BB14B3" w14:paraId="0D9DB8BD" w14:textId="77777777" w:rsidTr="00AF0C97">
        <w:tc>
          <w:tcPr>
            <w:tcW w:w="1007" w:type="dxa"/>
          </w:tcPr>
          <w:p w14:paraId="64BF88BC"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регион</w:t>
            </w:r>
          </w:p>
        </w:tc>
        <w:tc>
          <w:tcPr>
            <w:tcW w:w="8338" w:type="dxa"/>
          </w:tcPr>
          <w:p w14:paraId="22ED8896"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корректировка по отношению к региону "Россия"</w:t>
            </w:r>
          </w:p>
        </w:tc>
      </w:tr>
      <w:tr w:rsidR="0051698E" w:rsidRPr="009750B6" w14:paraId="6D24479A" w14:textId="77777777" w:rsidTr="00AF0C97">
        <w:tc>
          <w:tcPr>
            <w:tcW w:w="1007" w:type="dxa"/>
          </w:tcPr>
          <w:p w14:paraId="76C4E0C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Россия</w:t>
            </w:r>
          </w:p>
        </w:tc>
        <w:tc>
          <w:tcPr>
            <w:tcW w:w="8338" w:type="dxa"/>
          </w:tcPr>
          <w:p w14:paraId="79EF51D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tc>
      </w:tr>
      <w:tr w:rsidR="0051698E" w:rsidRPr="009750B6" w14:paraId="1B1A0F19" w14:textId="77777777" w:rsidTr="00AF0C97">
        <w:tc>
          <w:tcPr>
            <w:tcW w:w="1007" w:type="dxa"/>
          </w:tcPr>
          <w:p w14:paraId="23DBC15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Азия</w:t>
            </w:r>
          </w:p>
        </w:tc>
        <w:tc>
          <w:tcPr>
            <w:tcW w:w="8338" w:type="dxa"/>
          </w:tcPr>
          <w:p w14:paraId="40947A0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tc>
      </w:tr>
      <w:tr w:rsidR="0051698E" w:rsidRPr="009750B6" w14:paraId="514245CA" w14:textId="77777777" w:rsidTr="00AF0C97">
        <w:tc>
          <w:tcPr>
            <w:tcW w:w="1007" w:type="dxa"/>
          </w:tcPr>
          <w:p w14:paraId="51C2008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Евросоюз</w:t>
            </w:r>
          </w:p>
        </w:tc>
        <w:tc>
          <w:tcPr>
            <w:tcW w:w="8338" w:type="dxa"/>
          </w:tcPr>
          <w:p w14:paraId="1A9B421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w:t>
            </w:r>
          </w:p>
        </w:tc>
      </w:tr>
    </w:tbl>
    <w:p w14:paraId="767C3863" w14:textId="77777777" w:rsidR="00AF0C97" w:rsidRPr="009750B6" w:rsidRDefault="00AF0C97" w:rsidP="00523C57">
      <w:pPr>
        <w:spacing w:before="120"/>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Корректировка на состояние</w:t>
      </w:r>
    </w:p>
    <w:tbl>
      <w:tblPr>
        <w:tblStyle w:val="a4"/>
        <w:tblW w:w="0" w:type="auto"/>
        <w:tblInd w:w="104" w:type="dxa"/>
        <w:tblLook w:val="04A0" w:firstRow="1" w:lastRow="0" w:firstColumn="1" w:lastColumn="0" w:noHBand="0" w:noVBand="1"/>
      </w:tblPr>
      <w:tblGrid>
        <w:gridCol w:w="2373"/>
        <w:gridCol w:w="6868"/>
      </w:tblGrid>
      <w:tr w:rsidR="0051698E" w:rsidRPr="00BB14B3" w14:paraId="7EC2BAAF" w14:textId="77777777" w:rsidTr="00F976F0">
        <w:trPr>
          <w:tblHeader/>
        </w:trPr>
        <w:tc>
          <w:tcPr>
            <w:tcW w:w="2260" w:type="dxa"/>
          </w:tcPr>
          <w:p w14:paraId="168C1E49"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состояние</w:t>
            </w:r>
          </w:p>
        </w:tc>
        <w:tc>
          <w:tcPr>
            <w:tcW w:w="7085" w:type="dxa"/>
          </w:tcPr>
          <w:p w14:paraId="187294CA"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корректировка по отношению к состоянию "хорошее"</w:t>
            </w:r>
          </w:p>
        </w:tc>
      </w:tr>
      <w:tr w:rsidR="0051698E" w:rsidRPr="009750B6" w14:paraId="0D3895E4" w14:textId="77777777" w:rsidTr="00AF0C97">
        <w:tc>
          <w:tcPr>
            <w:tcW w:w="2260" w:type="dxa"/>
          </w:tcPr>
          <w:p w14:paraId="0F80B95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Удовлетворительное</w:t>
            </w:r>
          </w:p>
        </w:tc>
        <w:tc>
          <w:tcPr>
            <w:tcW w:w="7085" w:type="dxa"/>
          </w:tcPr>
          <w:p w14:paraId="585342D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w:t>
            </w:r>
          </w:p>
        </w:tc>
      </w:tr>
      <w:tr w:rsidR="0051698E" w:rsidRPr="009750B6" w14:paraId="49DD4C9F" w14:textId="77777777" w:rsidTr="00AF0C97">
        <w:tc>
          <w:tcPr>
            <w:tcW w:w="2260" w:type="dxa"/>
          </w:tcPr>
          <w:p w14:paraId="4EDB067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Хорошее</w:t>
            </w:r>
          </w:p>
        </w:tc>
        <w:tc>
          <w:tcPr>
            <w:tcW w:w="7085" w:type="dxa"/>
          </w:tcPr>
          <w:p w14:paraId="4395189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w:t>
            </w:r>
          </w:p>
        </w:tc>
      </w:tr>
      <w:tr w:rsidR="0051698E" w:rsidRPr="009750B6" w14:paraId="2CF4AF3C" w14:textId="77777777" w:rsidTr="00AF0C97">
        <w:tc>
          <w:tcPr>
            <w:tcW w:w="2260" w:type="dxa"/>
          </w:tcPr>
          <w:p w14:paraId="49D13B9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Отличное</w:t>
            </w:r>
          </w:p>
        </w:tc>
        <w:tc>
          <w:tcPr>
            <w:tcW w:w="7085" w:type="dxa"/>
          </w:tcPr>
          <w:p w14:paraId="7AE7E2C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tc>
      </w:tr>
    </w:tbl>
    <w:p w14:paraId="41F365D7" w14:textId="77777777" w:rsidR="00AF0C97" w:rsidRPr="009750B6" w:rsidRDefault="00AF0C97" w:rsidP="00523C57">
      <w:pPr>
        <w:spacing w:before="120"/>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Используется для расчета корректировки на период выпуска (средняя стоимость емкостного оборудования, отличающегося только годом выпуска, для различных периодов выпуска; прочие параметры принять идентичными)</w:t>
      </w:r>
    </w:p>
    <w:tbl>
      <w:tblPr>
        <w:tblStyle w:val="a4"/>
        <w:tblW w:w="0" w:type="auto"/>
        <w:tblInd w:w="104" w:type="dxa"/>
        <w:tblLook w:val="04A0" w:firstRow="1" w:lastRow="0" w:firstColumn="1" w:lastColumn="0" w:noHBand="0" w:noVBand="1"/>
      </w:tblPr>
      <w:tblGrid>
        <w:gridCol w:w="1643"/>
        <w:gridCol w:w="7598"/>
      </w:tblGrid>
      <w:tr w:rsidR="0051698E" w:rsidRPr="009750B6" w14:paraId="00829BD0" w14:textId="77777777" w:rsidTr="00AF0C97">
        <w:tc>
          <w:tcPr>
            <w:tcW w:w="1651" w:type="dxa"/>
          </w:tcPr>
          <w:p w14:paraId="3196C92A"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период выпуска</w:t>
            </w:r>
          </w:p>
        </w:tc>
        <w:tc>
          <w:tcPr>
            <w:tcW w:w="7694" w:type="dxa"/>
          </w:tcPr>
          <w:p w14:paraId="00B024DB"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значение, тыс.руб.</w:t>
            </w:r>
          </w:p>
        </w:tc>
      </w:tr>
      <w:tr w:rsidR="0051698E" w:rsidRPr="009750B6" w14:paraId="6A74FD6C" w14:textId="77777777" w:rsidTr="00AF0C97">
        <w:tc>
          <w:tcPr>
            <w:tcW w:w="1651" w:type="dxa"/>
          </w:tcPr>
          <w:p w14:paraId="2DA01B2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1989-1993</w:t>
            </w:r>
          </w:p>
        </w:tc>
        <w:tc>
          <w:tcPr>
            <w:tcW w:w="7694" w:type="dxa"/>
          </w:tcPr>
          <w:p w14:paraId="723EB36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250</w:t>
            </w:r>
          </w:p>
        </w:tc>
      </w:tr>
      <w:tr w:rsidR="0051698E" w:rsidRPr="009750B6" w14:paraId="08A839AE" w14:textId="77777777" w:rsidTr="00AF0C97">
        <w:tc>
          <w:tcPr>
            <w:tcW w:w="1651" w:type="dxa"/>
          </w:tcPr>
          <w:p w14:paraId="252B04A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1994-1998</w:t>
            </w:r>
          </w:p>
        </w:tc>
        <w:tc>
          <w:tcPr>
            <w:tcW w:w="7694" w:type="dxa"/>
          </w:tcPr>
          <w:p w14:paraId="7E5E747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300</w:t>
            </w:r>
          </w:p>
        </w:tc>
      </w:tr>
      <w:tr w:rsidR="0051698E" w:rsidRPr="009750B6" w14:paraId="3D253F48" w14:textId="77777777" w:rsidTr="00AF0C97">
        <w:tc>
          <w:tcPr>
            <w:tcW w:w="1651" w:type="dxa"/>
          </w:tcPr>
          <w:p w14:paraId="38B9805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1999-2003</w:t>
            </w:r>
          </w:p>
        </w:tc>
        <w:tc>
          <w:tcPr>
            <w:tcW w:w="7694" w:type="dxa"/>
          </w:tcPr>
          <w:p w14:paraId="3F7D189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315</w:t>
            </w:r>
          </w:p>
        </w:tc>
      </w:tr>
      <w:tr w:rsidR="0051698E" w:rsidRPr="009750B6" w14:paraId="624CEB24" w14:textId="77777777" w:rsidTr="00AF0C97">
        <w:tc>
          <w:tcPr>
            <w:tcW w:w="1651" w:type="dxa"/>
          </w:tcPr>
          <w:p w14:paraId="58F9929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2004-2008</w:t>
            </w:r>
          </w:p>
        </w:tc>
        <w:tc>
          <w:tcPr>
            <w:tcW w:w="7694" w:type="dxa"/>
          </w:tcPr>
          <w:p w14:paraId="797A424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330</w:t>
            </w:r>
          </w:p>
        </w:tc>
      </w:tr>
    </w:tbl>
    <w:p w14:paraId="3BE5A603" w14:textId="77777777" w:rsidR="00AF0C97" w:rsidRPr="009750B6" w:rsidRDefault="00AF0C97" w:rsidP="00523C57">
      <w:pPr>
        <w:spacing w:before="120"/>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Корректировка на материал</w:t>
      </w:r>
    </w:p>
    <w:tbl>
      <w:tblPr>
        <w:tblStyle w:val="a4"/>
        <w:tblW w:w="0" w:type="auto"/>
        <w:tblInd w:w="104" w:type="dxa"/>
        <w:tblLook w:val="04A0" w:firstRow="1" w:lastRow="0" w:firstColumn="1" w:lastColumn="0" w:noHBand="0" w:noVBand="1"/>
      </w:tblPr>
      <w:tblGrid>
        <w:gridCol w:w="1904"/>
        <w:gridCol w:w="7337"/>
      </w:tblGrid>
      <w:tr w:rsidR="0051698E" w:rsidRPr="009750B6" w14:paraId="75EBBF29" w14:textId="77777777" w:rsidTr="00F8721C">
        <w:tc>
          <w:tcPr>
            <w:tcW w:w="1904" w:type="dxa"/>
          </w:tcPr>
          <w:p w14:paraId="741E8413"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материал</w:t>
            </w:r>
          </w:p>
        </w:tc>
        <w:tc>
          <w:tcPr>
            <w:tcW w:w="7337" w:type="dxa"/>
          </w:tcPr>
          <w:p w14:paraId="51BDB594" w14:textId="77777777" w:rsidR="00AF0C97" w:rsidRPr="009750B6" w:rsidRDefault="00AF0C97"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поправочный коэффициент</w:t>
            </w:r>
          </w:p>
        </w:tc>
      </w:tr>
      <w:tr w:rsidR="0051698E" w:rsidRPr="009750B6" w14:paraId="54B2C527" w14:textId="77777777" w:rsidTr="00F8721C">
        <w:tc>
          <w:tcPr>
            <w:tcW w:w="1904" w:type="dxa"/>
          </w:tcPr>
          <w:p w14:paraId="7011844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Нержавеющая стать</w:t>
            </w:r>
          </w:p>
        </w:tc>
        <w:tc>
          <w:tcPr>
            <w:tcW w:w="7337" w:type="dxa"/>
          </w:tcPr>
          <w:p w14:paraId="6B0C5F5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w:t>
            </w:r>
          </w:p>
        </w:tc>
      </w:tr>
      <w:tr w:rsidR="0051698E" w:rsidRPr="009750B6" w14:paraId="5CBAB603" w14:textId="77777777" w:rsidTr="00F8721C">
        <w:tc>
          <w:tcPr>
            <w:tcW w:w="1904" w:type="dxa"/>
          </w:tcPr>
          <w:p w14:paraId="694251B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Углеродистая сталь</w:t>
            </w:r>
          </w:p>
        </w:tc>
        <w:tc>
          <w:tcPr>
            <w:tcW w:w="7337" w:type="dxa"/>
          </w:tcPr>
          <w:p w14:paraId="3044DC0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p>
        </w:tc>
      </w:tr>
    </w:tbl>
    <w:p w14:paraId="01E58263"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C7B5A7" w14:textId="77777777" w:rsidR="00AF0C97" w:rsidRPr="009750B6" w:rsidRDefault="00AF0C97" w:rsidP="00523C57">
      <w:pPr>
        <w:numPr>
          <w:ilvl w:val="0"/>
          <w:numId w:val="636"/>
        </w:numPr>
        <w:ind w:left="1104"/>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595 968</w:t>
      </w:r>
    </w:p>
    <w:p w14:paraId="7490AF85" w14:textId="77777777" w:rsidR="00AF0C97" w:rsidRPr="009750B6" w:rsidRDefault="00AF0C97" w:rsidP="00523C57">
      <w:pPr>
        <w:numPr>
          <w:ilvl w:val="0"/>
          <w:numId w:val="636"/>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615 857</w:t>
      </w:r>
    </w:p>
    <w:p w14:paraId="6DAA68B7" w14:textId="77777777" w:rsidR="00AF0C97" w:rsidRPr="009750B6" w:rsidRDefault="00AF0C97" w:rsidP="00523C57">
      <w:pPr>
        <w:numPr>
          <w:ilvl w:val="0"/>
          <w:numId w:val="636"/>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687 622</w:t>
      </w:r>
    </w:p>
    <w:p w14:paraId="3D8027CC" w14:textId="77777777" w:rsidR="00AF0C97" w:rsidRPr="009750B6" w:rsidRDefault="00AF0C97" w:rsidP="00523C57">
      <w:pPr>
        <w:numPr>
          <w:ilvl w:val="0"/>
          <w:numId w:val="636"/>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1 037 822</w:t>
      </w:r>
    </w:p>
    <w:p w14:paraId="78838590" w14:textId="77777777" w:rsidR="00AF0C97" w:rsidRPr="009750B6" w:rsidRDefault="00AF0C97" w:rsidP="00523C57">
      <w:pPr>
        <w:rPr>
          <w:rFonts w:asciiTheme="minorHAnsi" w:eastAsia="Times New Roman" w:hAnsiTheme="minorHAnsi" w:cstheme="minorHAnsi"/>
          <w:lang w:val="ru-RU" w:eastAsia="ru-RU"/>
        </w:rPr>
      </w:pPr>
    </w:p>
    <w:p w14:paraId="68A7D7F3"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5.2.2.3.</w:t>
      </w:r>
      <w:r w:rsidRPr="009750B6">
        <w:rPr>
          <w:rFonts w:asciiTheme="minorHAnsi" w:eastAsia="Times New Roman" w:hAnsiTheme="minorHAnsi" w:cstheme="minorHAnsi"/>
          <w:lang w:val="ru-RU" w:eastAsia="ru-RU"/>
        </w:rPr>
        <w:t xml:space="preserve"> Определить сравнительным подходом рыночную стоимость буксира, мощностью Р 1500. Износ у объекта оценки 70%, стоимость нового - 30 000 000 рублей. Оценщик </w:t>
      </w:r>
      <w:r w:rsidRPr="009750B6">
        <w:rPr>
          <w:rFonts w:asciiTheme="minorHAnsi" w:eastAsia="Times New Roman" w:hAnsiTheme="minorHAnsi" w:cstheme="minorHAnsi"/>
          <w:lang w:val="ru-RU" w:eastAsia="ru-RU"/>
        </w:rPr>
        <w:lastRenderedPageBreak/>
        <w:t>анализом рынка со всеми корректировками на отличие определил, что 1 квт стоит 5 000 рублей.</w:t>
      </w:r>
    </w:p>
    <w:p w14:paraId="0A148230"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FD3170C" w14:textId="77777777" w:rsidR="00AF0C97" w:rsidRPr="009750B6" w:rsidRDefault="00AF0C97" w:rsidP="00523C57">
      <w:pPr>
        <w:numPr>
          <w:ilvl w:val="0"/>
          <w:numId w:val="6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2 250 000</w:t>
      </w:r>
    </w:p>
    <w:p w14:paraId="7027F642" w14:textId="77777777" w:rsidR="00AF0C97" w:rsidRPr="009750B6" w:rsidRDefault="00AF0C97" w:rsidP="00523C57">
      <w:pPr>
        <w:numPr>
          <w:ilvl w:val="0"/>
          <w:numId w:val="63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7 500 000</w:t>
      </w:r>
    </w:p>
    <w:p w14:paraId="481F2615" w14:textId="77777777" w:rsidR="00AF0C97" w:rsidRPr="009750B6" w:rsidRDefault="00AF0C97" w:rsidP="00523C57">
      <w:pPr>
        <w:numPr>
          <w:ilvl w:val="0"/>
          <w:numId w:val="6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8 250 000</w:t>
      </w:r>
    </w:p>
    <w:p w14:paraId="6E04C0E1" w14:textId="77777777" w:rsidR="00AF0C97" w:rsidRPr="009750B6" w:rsidRDefault="00AF0C97" w:rsidP="00523C57">
      <w:pPr>
        <w:numPr>
          <w:ilvl w:val="0"/>
          <w:numId w:val="6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9 000 000</w:t>
      </w:r>
    </w:p>
    <w:p w14:paraId="47685BFE" w14:textId="77777777" w:rsidR="00AF0C97" w:rsidRPr="009750B6" w:rsidRDefault="00AF0C97" w:rsidP="00523C57">
      <w:pPr>
        <w:numPr>
          <w:ilvl w:val="0"/>
          <w:numId w:val="63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Недостаточно данных</w:t>
      </w:r>
    </w:p>
    <w:p w14:paraId="099DFA9D" w14:textId="77777777" w:rsidR="00AF0C97" w:rsidRPr="009750B6" w:rsidRDefault="00AF0C97" w:rsidP="00523C57">
      <w:pPr>
        <w:rPr>
          <w:rFonts w:asciiTheme="minorHAnsi" w:eastAsia="Times New Roman" w:hAnsiTheme="minorHAnsi" w:cstheme="minorHAnsi"/>
          <w:lang w:val="ru-RU" w:eastAsia="ru-RU"/>
        </w:rPr>
      </w:pPr>
    </w:p>
    <w:p w14:paraId="0CA41CA0" w14:textId="0C93E31E"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5.2.2.4.</w:t>
      </w:r>
      <w:r w:rsidR="00252D9D" w:rsidRPr="009750B6">
        <w:rPr>
          <w:rFonts w:asciiTheme="minorHAnsi" w:eastAsia="Times New Roman" w:hAnsiTheme="minorHAnsi" w:cstheme="minorHAnsi"/>
          <w:lang w:val="ru-RU" w:eastAsia="ru-RU"/>
        </w:rPr>
        <w:t xml:space="preserve"> Компания А оказывает услуги по монтажу оборудования компании Б. Так как компания А является дочерней компании Б, она получает обычно скидку 20%. В данном случае скидка составила 7%. Какой индивидуальный коэффициент на условия продажи следует использовать при расчете рыночной стоимости оборудования?</w:t>
      </w:r>
    </w:p>
    <w:p w14:paraId="0EEAD376"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1BF0538" w14:textId="77777777" w:rsidR="00AF0C97" w:rsidRPr="009750B6" w:rsidRDefault="00AF0C97" w:rsidP="00523C57">
      <w:pPr>
        <w:numPr>
          <w:ilvl w:val="0"/>
          <w:numId w:val="63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w:t>
      </w:r>
    </w:p>
    <w:p w14:paraId="78382DC0" w14:textId="77777777" w:rsidR="00AF0C97" w:rsidRPr="009750B6" w:rsidRDefault="00AF0C97" w:rsidP="00523C57">
      <w:pPr>
        <w:numPr>
          <w:ilvl w:val="0"/>
          <w:numId w:val="6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w:t>
      </w:r>
    </w:p>
    <w:p w14:paraId="1E401AFC" w14:textId="77777777" w:rsidR="00AF0C97" w:rsidRPr="009750B6" w:rsidRDefault="00AF0C97" w:rsidP="00523C57">
      <w:pPr>
        <w:numPr>
          <w:ilvl w:val="0"/>
          <w:numId w:val="6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w:t>
      </w:r>
      <w:r w:rsidR="00CD6EF2" w:rsidRPr="009750B6">
        <w:rPr>
          <w:rFonts w:asciiTheme="minorHAnsi" w:eastAsia="Times New Roman" w:hAnsiTheme="minorHAnsi" w:cstheme="minorHAnsi"/>
          <w:lang w:val="ru-RU" w:eastAsia="ru-RU"/>
        </w:rPr>
        <w:t>3</w:t>
      </w:r>
      <w:r w:rsidRPr="009750B6">
        <w:rPr>
          <w:rFonts w:asciiTheme="minorHAnsi" w:eastAsia="Times New Roman" w:hAnsiTheme="minorHAnsi" w:cstheme="minorHAnsi"/>
          <w:lang w:val="ru-RU" w:eastAsia="ru-RU"/>
        </w:rPr>
        <w:t>%</w:t>
      </w:r>
    </w:p>
    <w:p w14:paraId="1C57EF52" w14:textId="77777777" w:rsidR="00AF0C97" w:rsidRPr="009750B6" w:rsidRDefault="00AF0C97" w:rsidP="00523C57">
      <w:pPr>
        <w:numPr>
          <w:ilvl w:val="0"/>
          <w:numId w:val="63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7484D1FC" w14:textId="77777777" w:rsidR="00AF0C97" w:rsidRPr="009750B6" w:rsidRDefault="00AF0C97" w:rsidP="00523C57">
      <w:pPr>
        <w:rPr>
          <w:rFonts w:asciiTheme="minorHAnsi" w:eastAsia="Times New Roman" w:hAnsiTheme="minorHAnsi" w:cstheme="minorHAnsi"/>
          <w:lang w:val="ru-RU" w:eastAsia="ru-RU"/>
        </w:rPr>
      </w:pPr>
    </w:p>
    <w:p w14:paraId="2678AF67"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5.2.2.5.</w:t>
      </w:r>
      <w:r w:rsidRPr="009750B6">
        <w:rPr>
          <w:rFonts w:asciiTheme="minorHAnsi" w:eastAsia="Times New Roman" w:hAnsiTheme="minorHAnsi" w:cstheme="minorHAnsi"/>
          <w:lang w:val="ru-RU" w:eastAsia="ru-RU"/>
        </w:rPr>
        <w:t> Рыночная стоимость аналога с износом 40% составляет 100000 руб. Определить поправочный коэффициент для объекта оценки с износом 60%.</w:t>
      </w:r>
    </w:p>
    <w:p w14:paraId="7EEDC9D2"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3648177" w14:textId="77777777" w:rsidR="00AF0C97" w:rsidRPr="009750B6" w:rsidRDefault="00AF0C97" w:rsidP="00523C57">
      <w:pPr>
        <w:numPr>
          <w:ilvl w:val="0"/>
          <w:numId w:val="6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w:t>
      </w:r>
    </w:p>
    <w:p w14:paraId="41C77597" w14:textId="77777777" w:rsidR="00AF0C97" w:rsidRPr="009750B6" w:rsidRDefault="00AF0C97" w:rsidP="00523C57">
      <w:pPr>
        <w:numPr>
          <w:ilvl w:val="0"/>
          <w:numId w:val="6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0,6</w:t>
      </w:r>
    </w:p>
    <w:p w14:paraId="1BF70703" w14:textId="77777777" w:rsidR="00AF0C97" w:rsidRPr="009750B6" w:rsidRDefault="00AF0C97" w:rsidP="00523C57">
      <w:pPr>
        <w:numPr>
          <w:ilvl w:val="0"/>
          <w:numId w:val="63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0,67</w:t>
      </w:r>
    </w:p>
    <w:p w14:paraId="6ED4B9CE" w14:textId="77777777" w:rsidR="00AF0C97" w:rsidRPr="009750B6" w:rsidRDefault="00AF0C97" w:rsidP="00523C57">
      <w:pPr>
        <w:numPr>
          <w:ilvl w:val="0"/>
          <w:numId w:val="63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w:t>
      </w:r>
    </w:p>
    <w:p w14:paraId="71E90B1E" w14:textId="77777777" w:rsidR="00AF0C97" w:rsidRPr="009750B6" w:rsidRDefault="00AF0C97" w:rsidP="00523C57">
      <w:pPr>
        <w:jc w:val="both"/>
        <w:rPr>
          <w:rFonts w:asciiTheme="minorHAnsi" w:eastAsia="Times New Roman" w:hAnsiTheme="minorHAnsi" w:cstheme="minorHAnsi"/>
          <w:lang w:val="ru-RU" w:eastAsia="ru-RU"/>
        </w:rPr>
      </w:pPr>
    </w:p>
    <w:p w14:paraId="145C84B3" w14:textId="77777777" w:rsidR="006765AA"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5.2.2.6.</w:t>
      </w:r>
      <w:r w:rsidRPr="009750B6">
        <w:rPr>
          <w:rFonts w:asciiTheme="minorHAnsi" w:eastAsia="Times New Roman" w:hAnsiTheme="minorHAnsi" w:cstheme="minorHAnsi"/>
          <w:lang w:val="ru-RU" w:eastAsia="ru-RU"/>
        </w:rPr>
        <w:t> Определить рыночную стоимость токарного станка мощностью 30 кВт, если аналог при мощности 35 кВт стоит 100 000 руб.</w:t>
      </w:r>
    </w:p>
    <w:p w14:paraId="3C5B71D0" w14:textId="77777777" w:rsidR="006765AA"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Известны величины коэффициентов торможения:</w:t>
      </w:r>
    </w:p>
    <w:p w14:paraId="1B2A078A" w14:textId="77777777" w:rsidR="006765AA"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для металлорежущих станков по размерам заготовки – 0,7;</w:t>
      </w:r>
    </w:p>
    <w:p w14:paraId="366FFDD8" w14:textId="77777777" w:rsidR="006765AA"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для металлорежущих станков по мощности – 0,8;</w:t>
      </w:r>
    </w:p>
    <w:p w14:paraId="016A109A"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для общепромышленного оборудования – 0,6.</w:t>
      </w:r>
    </w:p>
    <w:p w14:paraId="5D0BA236"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25AC949" w14:textId="77777777" w:rsidR="00AF0C97" w:rsidRPr="009750B6" w:rsidRDefault="00AF0C97" w:rsidP="00523C57">
      <w:pPr>
        <w:numPr>
          <w:ilvl w:val="0"/>
          <w:numId w:val="6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85 714</w:t>
      </w:r>
    </w:p>
    <w:p w14:paraId="0FE8C865" w14:textId="77777777" w:rsidR="00AF0C97" w:rsidRPr="009750B6" w:rsidRDefault="00AF0C97" w:rsidP="00523C57">
      <w:pPr>
        <w:numPr>
          <w:ilvl w:val="0"/>
          <w:numId w:val="6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89 771</w:t>
      </w:r>
    </w:p>
    <w:p w14:paraId="705C7A1E" w14:textId="77777777" w:rsidR="00AF0C97" w:rsidRPr="009750B6" w:rsidRDefault="00AF0C97" w:rsidP="00523C57">
      <w:pPr>
        <w:numPr>
          <w:ilvl w:val="0"/>
          <w:numId w:val="64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91 166</w:t>
      </w:r>
    </w:p>
    <w:p w14:paraId="26C5D047" w14:textId="77777777" w:rsidR="00AF0C97" w:rsidRPr="009750B6" w:rsidRDefault="00AF0C97" w:rsidP="00523C57">
      <w:pPr>
        <w:numPr>
          <w:ilvl w:val="0"/>
          <w:numId w:val="64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88 398</w:t>
      </w:r>
    </w:p>
    <w:p w14:paraId="0DD4058B" w14:textId="77777777" w:rsidR="00AF0C97" w:rsidRPr="009750B6" w:rsidRDefault="00AF0C97" w:rsidP="00523C57">
      <w:pPr>
        <w:jc w:val="both"/>
        <w:rPr>
          <w:rFonts w:asciiTheme="minorHAnsi" w:eastAsia="Times New Roman" w:hAnsiTheme="minorHAnsi" w:cstheme="minorHAnsi"/>
          <w:lang w:val="ru-RU" w:eastAsia="ru-RU"/>
        </w:rPr>
      </w:pPr>
    </w:p>
    <w:p w14:paraId="19E55F7E"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5.2.2.7.</w:t>
      </w:r>
      <w:r w:rsidRPr="009750B6">
        <w:rPr>
          <w:rFonts w:asciiTheme="minorHAnsi" w:eastAsia="Times New Roman" w:hAnsiTheme="minorHAnsi" w:cstheme="minorHAnsi"/>
          <w:lang w:val="ru-RU" w:eastAsia="ru-RU"/>
        </w:rPr>
        <w:t> Рассчитайте среднерыночную скидку на торг по следующим данным.</w:t>
      </w:r>
    </w:p>
    <w:p w14:paraId="0F8D2EE1"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предложения объекта 1 - 300 тыс. рублей, цена сделки - 260 тыс. рублей.</w:t>
      </w:r>
    </w:p>
    <w:p w14:paraId="364C39DE"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предложения объекта 2 - 500 тыс. рублей, цена сделки - 440 тыс. рублей.</w:t>
      </w:r>
    </w:p>
    <w:p w14:paraId="2554C21B" w14:textId="77777777" w:rsidR="00B80818"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предложения объекта 3 - 400 тыс. рублей, цена сделки - 350 тыс. рублей.</w:t>
      </w:r>
    </w:p>
    <w:p w14:paraId="3FA75216"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104EC63" w14:textId="77777777" w:rsidR="00AF0C97" w:rsidRPr="009750B6" w:rsidRDefault="00AF0C97" w:rsidP="00523C57">
      <w:pPr>
        <w:numPr>
          <w:ilvl w:val="0"/>
          <w:numId w:val="6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0,125</w:t>
      </w:r>
    </w:p>
    <w:p w14:paraId="04ED5601" w14:textId="77777777" w:rsidR="00AF0C97" w:rsidRPr="009750B6" w:rsidRDefault="00AF0C97" w:rsidP="00523C57">
      <w:pPr>
        <w:numPr>
          <w:ilvl w:val="0"/>
          <w:numId w:val="6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0,133</w:t>
      </w:r>
    </w:p>
    <w:p w14:paraId="20091525" w14:textId="77777777" w:rsidR="00AF0C97" w:rsidRPr="009750B6" w:rsidRDefault="00AF0C97" w:rsidP="00523C57">
      <w:pPr>
        <w:numPr>
          <w:ilvl w:val="0"/>
          <w:numId w:val="64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0,126</w:t>
      </w:r>
    </w:p>
    <w:p w14:paraId="177CE970" w14:textId="77777777" w:rsidR="00AF0C97" w:rsidRPr="009750B6" w:rsidRDefault="00AF0C97" w:rsidP="00523C57">
      <w:pPr>
        <w:numPr>
          <w:ilvl w:val="0"/>
          <w:numId w:val="6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0,378</w:t>
      </w:r>
    </w:p>
    <w:p w14:paraId="2E141B9F" w14:textId="77777777" w:rsidR="00AF0C97" w:rsidRPr="009750B6" w:rsidRDefault="00AF0C97" w:rsidP="00523C57">
      <w:pPr>
        <w:numPr>
          <w:ilvl w:val="0"/>
          <w:numId w:val="6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0,144</w:t>
      </w:r>
    </w:p>
    <w:p w14:paraId="54746380" w14:textId="77777777" w:rsidR="00AF0C97" w:rsidRPr="009750B6" w:rsidRDefault="00AF0C97" w:rsidP="00523C57">
      <w:pPr>
        <w:numPr>
          <w:ilvl w:val="0"/>
          <w:numId w:val="64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0,12</w:t>
      </w:r>
    </w:p>
    <w:p w14:paraId="1019FCF2" w14:textId="77777777" w:rsidR="00AF0C97" w:rsidRPr="009750B6" w:rsidRDefault="00AF0C97" w:rsidP="00523C57">
      <w:pPr>
        <w:rPr>
          <w:rFonts w:asciiTheme="minorHAnsi" w:eastAsia="Times New Roman" w:hAnsiTheme="minorHAnsi" w:cstheme="minorHAnsi"/>
          <w:lang w:val="ru-RU" w:eastAsia="ru-RU"/>
        </w:rPr>
      </w:pPr>
    </w:p>
    <w:p w14:paraId="5009826A"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5.2.2.8.</w:t>
      </w:r>
      <w:r w:rsidRPr="009750B6">
        <w:rPr>
          <w:rFonts w:asciiTheme="minorHAnsi" w:eastAsia="Times New Roman" w:hAnsiTheme="minorHAnsi" w:cstheme="minorHAnsi"/>
          <w:lang w:val="ru-RU" w:eastAsia="ru-RU"/>
        </w:rPr>
        <w:t> Объект оценки – седельный тягач Mercedes Actros, 2010 год выпуска, пробег 495 045 км. Дата оценки 31.12.2016 г. Выбрать из таблицы наиболее подходящие аналоги и рассчитать рыночную стоимость объекта оценки. При различии значений пробегов менее 10% корректировка на пробег не вносится. Среднерыночная скидка на торг 10%.</w:t>
      </w:r>
    </w:p>
    <w:p w14:paraId="17DD06AF" w14:textId="77777777" w:rsidR="00B80818" w:rsidRPr="009750B6" w:rsidRDefault="00B80818" w:rsidP="00523C57">
      <w:pPr>
        <w:rPr>
          <w:rFonts w:asciiTheme="minorHAnsi" w:eastAsia="Times New Roman" w:hAnsiTheme="minorHAnsi" w:cstheme="minorHAnsi"/>
          <w:sz w:val="22"/>
          <w:szCs w:val="22"/>
          <w:lang w:val="ru-RU" w:eastAsia="ru-RU"/>
        </w:rPr>
      </w:pPr>
    </w:p>
    <w:tbl>
      <w:tblPr>
        <w:tblStyle w:val="a4"/>
        <w:tblW w:w="0" w:type="auto"/>
        <w:tblInd w:w="104" w:type="dxa"/>
        <w:tblLook w:val="04A0" w:firstRow="1" w:lastRow="0" w:firstColumn="1" w:lastColumn="0" w:noHBand="0" w:noVBand="1"/>
      </w:tblPr>
      <w:tblGrid>
        <w:gridCol w:w="2281"/>
        <w:gridCol w:w="1410"/>
        <w:gridCol w:w="1409"/>
        <w:gridCol w:w="1311"/>
        <w:gridCol w:w="1409"/>
        <w:gridCol w:w="1421"/>
      </w:tblGrid>
      <w:tr w:rsidR="0051698E" w:rsidRPr="009750B6" w14:paraId="463864B4" w14:textId="77777777" w:rsidTr="00B80818">
        <w:tc>
          <w:tcPr>
            <w:tcW w:w="2450" w:type="dxa"/>
          </w:tcPr>
          <w:p w14:paraId="155629D0"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параметр</w:t>
            </w:r>
          </w:p>
        </w:tc>
        <w:tc>
          <w:tcPr>
            <w:tcW w:w="1436" w:type="dxa"/>
          </w:tcPr>
          <w:p w14:paraId="258ED9EB"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1</w:t>
            </w:r>
          </w:p>
        </w:tc>
        <w:tc>
          <w:tcPr>
            <w:tcW w:w="1435" w:type="dxa"/>
          </w:tcPr>
          <w:p w14:paraId="744ADF8A"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2</w:t>
            </w:r>
          </w:p>
        </w:tc>
        <w:tc>
          <w:tcPr>
            <w:tcW w:w="1139" w:type="dxa"/>
          </w:tcPr>
          <w:p w14:paraId="776EA2CC"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3</w:t>
            </w:r>
          </w:p>
        </w:tc>
        <w:tc>
          <w:tcPr>
            <w:tcW w:w="1435" w:type="dxa"/>
          </w:tcPr>
          <w:p w14:paraId="6A685B13"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4</w:t>
            </w:r>
          </w:p>
        </w:tc>
        <w:tc>
          <w:tcPr>
            <w:tcW w:w="1450" w:type="dxa"/>
          </w:tcPr>
          <w:p w14:paraId="407AE88E"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5</w:t>
            </w:r>
          </w:p>
        </w:tc>
      </w:tr>
      <w:tr w:rsidR="0051698E" w:rsidRPr="009750B6" w14:paraId="218C6AB7" w14:textId="77777777" w:rsidTr="00B80818">
        <w:tc>
          <w:tcPr>
            <w:tcW w:w="2450" w:type="dxa"/>
          </w:tcPr>
          <w:p w14:paraId="7C7C346A"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ru-RU" w:eastAsia="ru-RU"/>
              </w:rPr>
              <w:t>Марка</w:t>
            </w:r>
            <w:r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ru-RU" w:eastAsia="ru-RU"/>
              </w:rPr>
              <w:t>и</w:t>
            </w:r>
            <w:r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ru-RU" w:eastAsia="ru-RU"/>
              </w:rPr>
              <w:t>модель</w:t>
            </w:r>
          </w:p>
        </w:tc>
        <w:tc>
          <w:tcPr>
            <w:tcW w:w="1436" w:type="dxa"/>
          </w:tcPr>
          <w:p w14:paraId="43F3BD58"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435" w:type="dxa"/>
          </w:tcPr>
          <w:p w14:paraId="78B3B61A"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139" w:type="dxa"/>
          </w:tcPr>
          <w:p w14:paraId="215DFB2F"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ru-RU" w:eastAsia="ru-RU"/>
              </w:rPr>
              <w:t>Камаз</w:t>
            </w:r>
            <w:r w:rsidRPr="009750B6">
              <w:rPr>
                <w:rFonts w:asciiTheme="minorHAnsi" w:eastAsia="Times New Roman" w:hAnsiTheme="minorHAnsi" w:cstheme="minorHAnsi"/>
                <w:lang w:val="en-US" w:eastAsia="ru-RU"/>
              </w:rPr>
              <w:t xml:space="preserve"> 6520</w:t>
            </w:r>
          </w:p>
        </w:tc>
        <w:tc>
          <w:tcPr>
            <w:tcW w:w="1435" w:type="dxa"/>
          </w:tcPr>
          <w:p w14:paraId="2D79F7BE"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450" w:type="dxa"/>
          </w:tcPr>
          <w:p w14:paraId="3B21FA4F" w14:textId="77777777" w:rsidR="00B80818" w:rsidRPr="009750B6" w:rsidRDefault="00B80818"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r>
      <w:tr w:rsidR="0051698E" w:rsidRPr="009750B6" w14:paraId="1846AB42" w14:textId="77777777" w:rsidTr="00B80818">
        <w:tc>
          <w:tcPr>
            <w:tcW w:w="2450" w:type="dxa"/>
          </w:tcPr>
          <w:p w14:paraId="22E6A2EF"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выпуска</w:t>
            </w:r>
          </w:p>
        </w:tc>
        <w:tc>
          <w:tcPr>
            <w:tcW w:w="1436" w:type="dxa"/>
          </w:tcPr>
          <w:p w14:paraId="05056400"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2008</w:t>
            </w:r>
          </w:p>
        </w:tc>
        <w:tc>
          <w:tcPr>
            <w:tcW w:w="1435" w:type="dxa"/>
          </w:tcPr>
          <w:p w14:paraId="3AD9F7D1"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1139" w:type="dxa"/>
          </w:tcPr>
          <w:p w14:paraId="5704E005"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2009</w:t>
            </w:r>
          </w:p>
        </w:tc>
        <w:tc>
          <w:tcPr>
            <w:tcW w:w="1435" w:type="dxa"/>
          </w:tcPr>
          <w:p w14:paraId="71130A83"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1450" w:type="dxa"/>
          </w:tcPr>
          <w:p w14:paraId="0287369C"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2015</w:t>
            </w:r>
          </w:p>
        </w:tc>
      </w:tr>
      <w:tr w:rsidR="0051698E" w:rsidRPr="009750B6" w14:paraId="07436FCF" w14:textId="77777777" w:rsidTr="00B80818">
        <w:tc>
          <w:tcPr>
            <w:tcW w:w="2450" w:type="dxa"/>
          </w:tcPr>
          <w:p w14:paraId="6A24B960"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Пробег, км</w:t>
            </w:r>
          </w:p>
        </w:tc>
        <w:tc>
          <w:tcPr>
            <w:tcW w:w="1436" w:type="dxa"/>
          </w:tcPr>
          <w:p w14:paraId="1DE883C6"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830 000</w:t>
            </w:r>
          </w:p>
        </w:tc>
        <w:tc>
          <w:tcPr>
            <w:tcW w:w="1435" w:type="dxa"/>
          </w:tcPr>
          <w:p w14:paraId="7C140BFB"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515 000</w:t>
            </w:r>
          </w:p>
        </w:tc>
        <w:tc>
          <w:tcPr>
            <w:tcW w:w="1139" w:type="dxa"/>
          </w:tcPr>
          <w:p w14:paraId="281CA036"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600 000</w:t>
            </w:r>
          </w:p>
        </w:tc>
        <w:tc>
          <w:tcPr>
            <w:tcW w:w="1435" w:type="dxa"/>
          </w:tcPr>
          <w:p w14:paraId="6D3AED30"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470 000</w:t>
            </w:r>
          </w:p>
        </w:tc>
        <w:tc>
          <w:tcPr>
            <w:tcW w:w="1450" w:type="dxa"/>
          </w:tcPr>
          <w:p w14:paraId="08AA45C6"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90 000</w:t>
            </w:r>
          </w:p>
        </w:tc>
      </w:tr>
      <w:tr w:rsidR="0051698E" w:rsidRPr="009750B6" w14:paraId="45B0D64B" w14:textId="77777777" w:rsidTr="00B80818">
        <w:tc>
          <w:tcPr>
            <w:tcW w:w="2450" w:type="dxa"/>
          </w:tcPr>
          <w:p w14:paraId="4125187D"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предложения с НДС, руб.</w:t>
            </w:r>
          </w:p>
        </w:tc>
        <w:tc>
          <w:tcPr>
            <w:tcW w:w="1436" w:type="dxa"/>
          </w:tcPr>
          <w:p w14:paraId="47294768"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2 500 000</w:t>
            </w:r>
          </w:p>
        </w:tc>
        <w:tc>
          <w:tcPr>
            <w:tcW w:w="1435" w:type="dxa"/>
          </w:tcPr>
          <w:p w14:paraId="15A52C03"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1 900 000</w:t>
            </w:r>
          </w:p>
        </w:tc>
        <w:tc>
          <w:tcPr>
            <w:tcW w:w="1139" w:type="dxa"/>
          </w:tcPr>
          <w:p w14:paraId="7C9630A6"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900 000</w:t>
            </w:r>
          </w:p>
        </w:tc>
        <w:tc>
          <w:tcPr>
            <w:tcW w:w="1435" w:type="dxa"/>
          </w:tcPr>
          <w:p w14:paraId="28D54E09"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2 000 000</w:t>
            </w:r>
          </w:p>
        </w:tc>
        <w:tc>
          <w:tcPr>
            <w:tcW w:w="1450" w:type="dxa"/>
          </w:tcPr>
          <w:p w14:paraId="1A1F8152"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5 000 000</w:t>
            </w:r>
          </w:p>
        </w:tc>
      </w:tr>
      <w:tr w:rsidR="0051698E" w:rsidRPr="009750B6" w14:paraId="23DA9444" w14:textId="77777777" w:rsidTr="00B80818">
        <w:tc>
          <w:tcPr>
            <w:tcW w:w="2450" w:type="dxa"/>
          </w:tcPr>
          <w:p w14:paraId="2C19DB3B"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Дата предложения</w:t>
            </w:r>
          </w:p>
        </w:tc>
        <w:tc>
          <w:tcPr>
            <w:tcW w:w="1436" w:type="dxa"/>
          </w:tcPr>
          <w:p w14:paraId="76FC340E"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01.11.2017</w:t>
            </w:r>
          </w:p>
        </w:tc>
        <w:tc>
          <w:tcPr>
            <w:tcW w:w="1435" w:type="dxa"/>
          </w:tcPr>
          <w:p w14:paraId="4466042F"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15.12.2016</w:t>
            </w:r>
          </w:p>
        </w:tc>
        <w:tc>
          <w:tcPr>
            <w:tcW w:w="1139" w:type="dxa"/>
          </w:tcPr>
          <w:p w14:paraId="18BB45BC"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01.11.2016</w:t>
            </w:r>
          </w:p>
        </w:tc>
        <w:tc>
          <w:tcPr>
            <w:tcW w:w="1435" w:type="dxa"/>
          </w:tcPr>
          <w:p w14:paraId="636EFBC9"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04.12.2016</w:t>
            </w:r>
          </w:p>
        </w:tc>
        <w:tc>
          <w:tcPr>
            <w:tcW w:w="1450" w:type="dxa"/>
          </w:tcPr>
          <w:p w14:paraId="33BE3A97"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09.02.2017</w:t>
            </w:r>
          </w:p>
        </w:tc>
      </w:tr>
    </w:tbl>
    <w:p w14:paraId="1376AD4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AE23597" w14:textId="77777777" w:rsidR="00AF0C97" w:rsidRPr="009750B6" w:rsidRDefault="00AF0C97" w:rsidP="00523C57">
      <w:pPr>
        <w:numPr>
          <w:ilvl w:val="0"/>
          <w:numId w:val="6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1 950 000</w:t>
      </w:r>
    </w:p>
    <w:p w14:paraId="632EAF8E" w14:textId="77777777" w:rsidR="00AF0C97" w:rsidRPr="009750B6" w:rsidRDefault="00AF0C97" w:rsidP="00523C57">
      <w:pPr>
        <w:numPr>
          <w:ilvl w:val="0"/>
          <w:numId w:val="64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1 755 000</w:t>
      </w:r>
    </w:p>
    <w:p w14:paraId="1111C24A" w14:textId="77777777" w:rsidR="00AF0C97" w:rsidRPr="009750B6" w:rsidRDefault="00AF0C97" w:rsidP="00523C57">
      <w:pPr>
        <w:numPr>
          <w:ilvl w:val="0"/>
          <w:numId w:val="6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1 710 000</w:t>
      </w:r>
    </w:p>
    <w:p w14:paraId="71575357" w14:textId="77777777" w:rsidR="00AF0C97" w:rsidRPr="009750B6" w:rsidRDefault="00AF0C97" w:rsidP="00523C57">
      <w:pPr>
        <w:numPr>
          <w:ilvl w:val="0"/>
          <w:numId w:val="64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1 800 000</w:t>
      </w:r>
    </w:p>
    <w:p w14:paraId="3E25353B" w14:textId="77777777" w:rsidR="00AF0C97" w:rsidRPr="009750B6" w:rsidRDefault="00AF0C97" w:rsidP="00523C57">
      <w:pPr>
        <w:rPr>
          <w:rFonts w:asciiTheme="minorHAnsi" w:eastAsia="Times New Roman" w:hAnsiTheme="minorHAnsi" w:cstheme="minorHAnsi"/>
          <w:lang w:val="ru-RU" w:eastAsia="ru-RU"/>
        </w:rPr>
      </w:pPr>
    </w:p>
    <w:p w14:paraId="3477DF64"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5.2.2.9.</w:t>
      </w:r>
      <w:r w:rsidRPr="009750B6">
        <w:rPr>
          <w:rFonts w:asciiTheme="minorHAnsi" w:eastAsia="Times New Roman" w:hAnsiTheme="minorHAnsi" w:cstheme="minorHAnsi"/>
          <w:lang w:val="ru-RU" w:eastAsia="ru-RU"/>
        </w:rPr>
        <w:t> Объект приобретен новым в 2007 году за 200 000 руб. Устройство фундамента и монтаж оборудования составили 30% от цены оборудования. Рост цен на СМР к дате оценки составил 1,2. Затраты на демонтаж 50% от затрат на устройство фундамента и монтаж. Оплата услуг брокера (организатора торгов) 5%. Сколько выручит продавец в январе 2018 года (с учетом оплаты услуг брокеру) при условии, что аналоги подготовлены к продаже?</w:t>
      </w:r>
    </w:p>
    <w:tbl>
      <w:tblPr>
        <w:tblStyle w:val="a4"/>
        <w:tblW w:w="0" w:type="auto"/>
        <w:tblInd w:w="104" w:type="dxa"/>
        <w:tblLook w:val="04A0" w:firstRow="1" w:lastRow="0" w:firstColumn="1" w:lastColumn="0" w:noHBand="0" w:noVBand="1"/>
      </w:tblPr>
      <w:tblGrid>
        <w:gridCol w:w="2443"/>
        <w:gridCol w:w="1417"/>
        <w:gridCol w:w="1276"/>
        <w:gridCol w:w="1276"/>
        <w:gridCol w:w="1417"/>
        <w:gridCol w:w="1412"/>
      </w:tblGrid>
      <w:tr w:rsidR="0051698E" w:rsidRPr="009750B6" w14:paraId="27BD45E6" w14:textId="77777777" w:rsidTr="008348F2">
        <w:tc>
          <w:tcPr>
            <w:tcW w:w="2443" w:type="dxa"/>
          </w:tcPr>
          <w:p w14:paraId="75C1D9B0"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Параметр</w:t>
            </w:r>
          </w:p>
        </w:tc>
        <w:tc>
          <w:tcPr>
            <w:tcW w:w="1417" w:type="dxa"/>
          </w:tcPr>
          <w:p w14:paraId="28C93764"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1</w:t>
            </w:r>
          </w:p>
        </w:tc>
        <w:tc>
          <w:tcPr>
            <w:tcW w:w="1276" w:type="dxa"/>
          </w:tcPr>
          <w:p w14:paraId="4A5EB3F2"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2</w:t>
            </w:r>
          </w:p>
        </w:tc>
        <w:tc>
          <w:tcPr>
            <w:tcW w:w="1276" w:type="dxa"/>
          </w:tcPr>
          <w:p w14:paraId="2E2A22BB"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3</w:t>
            </w:r>
          </w:p>
        </w:tc>
        <w:tc>
          <w:tcPr>
            <w:tcW w:w="1417" w:type="dxa"/>
          </w:tcPr>
          <w:p w14:paraId="21833547"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4</w:t>
            </w:r>
          </w:p>
        </w:tc>
        <w:tc>
          <w:tcPr>
            <w:tcW w:w="1412" w:type="dxa"/>
          </w:tcPr>
          <w:p w14:paraId="419FBA5C" w14:textId="77777777" w:rsidR="00B80818" w:rsidRPr="009750B6" w:rsidRDefault="00B80818"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5</w:t>
            </w:r>
          </w:p>
        </w:tc>
      </w:tr>
      <w:tr w:rsidR="0051698E" w:rsidRPr="009750B6" w14:paraId="73FD2DD4" w14:textId="77777777" w:rsidTr="008348F2">
        <w:tc>
          <w:tcPr>
            <w:tcW w:w="2443" w:type="dxa"/>
          </w:tcPr>
          <w:p w14:paraId="232F404E"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выпуска</w:t>
            </w:r>
          </w:p>
        </w:tc>
        <w:tc>
          <w:tcPr>
            <w:tcW w:w="1417" w:type="dxa"/>
          </w:tcPr>
          <w:p w14:paraId="66C2A934"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2006</w:t>
            </w:r>
          </w:p>
        </w:tc>
        <w:tc>
          <w:tcPr>
            <w:tcW w:w="1276" w:type="dxa"/>
          </w:tcPr>
          <w:p w14:paraId="54E22AEC"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1276" w:type="dxa"/>
          </w:tcPr>
          <w:p w14:paraId="03958351"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1417" w:type="dxa"/>
          </w:tcPr>
          <w:p w14:paraId="19DB7D44"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c>
          <w:tcPr>
            <w:tcW w:w="1412" w:type="dxa"/>
          </w:tcPr>
          <w:p w14:paraId="14614E15"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2007</w:t>
            </w:r>
          </w:p>
        </w:tc>
      </w:tr>
      <w:tr w:rsidR="0051698E" w:rsidRPr="009750B6" w14:paraId="2C1A26D6" w14:textId="77777777" w:rsidTr="008348F2">
        <w:tc>
          <w:tcPr>
            <w:tcW w:w="2443" w:type="dxa"/>
          </w:tcPr>
          <w:p w14:paraId="52D412AE"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с НДС, тыс. руб.</w:t>
            </w:r>
          </w:p>
        </w:tc>
        <w:tc>
          <w:tcPr>
            <w:tcW w:w="1417" w:type="dxa"/>
          </w:tcPr>
          <w:p w14:paraId="2CDD7002"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tc>
        <w:tc>
          <w:tcPr>
            <w:tcW w:w="1276" w:type="dxa"/>
          </w:tcPr>
          <w:p w14:paraId="461ECB8D"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w:t>
            </w:r>
          </w:p>
        </w:tc>
        <w:tc>
          <w:tcPr>
            <w:tcW w:w="1276" w:type="dxa"/>
          </w:tcPr>
          <w:p w14:paraId="2673BD5C"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100</w:t>
            </w:r>
          </w:p>
        </w:tc>
        <w:tc>
          <w:tcPr>
            <w:tcW w:w="1417" w:type="dxa"/>
          </w:tcPr>
          <w:p w14:paraId="413443CB"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105</w:t>
            </w:r>
          </w:p>
        </w:tc>
        <w:tc>
          <w:tcPr>
            <w:tcW w:w="1412" w:type="dxa"/>
          </w:tcPr>
          <w:p w14:paraId="0D19A6A1"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w:t>
            </w:r>
          </w:p>
        </w:tc>
      </w:tr>
      <w:tr w:rsidR="0051698E" w:rsidRPr="009750B6" w14:paraId="168F45EC" w14:textId="77777777" w:rsidTr="008348F2">
        <w:tc>
          <w:tcPr>
            <w:tcW w:w="2443" w:type="dxa"/>
          </w:tcPr>
          <w:p w14:paraId="0250AA00"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Сделка</w:t>
            </w:r>
          </w:p>
        </w:tc>
        <w:tc>
          <w:tcPr>
            <w:tcW w:w="1417" w:type="dxa"/>
          </w:tcPr>
          <w:p w14:paraId="6B9675B3"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янв. 2018</w:t>
            </w:r>
          </w:p>
        </w:tc>
        <w:tc>
          <w:tcPr>
            <w:tcW w:w="1276" w:type="dxa"/>
          </w:tcPr>
          <w:p w14:paraId="062E3A9C"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дек. 2017</w:t>
            </w:r>
          </w:p>
        </w:tc>
        <w:tc>
          <w:tcPr>
            <w:tcW w:w="1276" w:type="dxa"/>
          </w:tcPr>
          <w:p w14:paraId="368B3057"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янв. 2018</w:t>
            </w:r>
          </w:p>
        </w:tc>
        <w:tc>
          <w:tcPr>
            <w:tcW w:w="1417" w:type="dxa"/>
          </w:tcPr>
          <w:p w14:paraId="14CA3FE4"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янв. 2017</w:t>
            </w:r>
          </w:p>
        </w:tc>
        <w:tc>
          <w:tcPr>
            <w:tcW w:w="1412" w:type="dxa"/>
          </w:tcPr>
          <w:p w14:paraId="2E01CFD7" w14:textId="77777777" w:rsidR="00B80818" w:rsidRPr="009750B6" w:rsidRDefault="00B80818"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янв. 2018</w:t>
            </w:r>
          </w:p>
        </w:tc>
      </w:tr>
    </w:tbl>
    <w:p w14:paraId="117A27E8"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659B977" w14:textId="77777777" w:rsidR="00AF0C97" w:rsidRPr="009750B6" w:rsidRDefault="00AF0C97" w:rsidP="00523C57">
      <w:pPr>
        <w:numPr>
          <w:ilvl w:val="0"/>
          <w:numId w:val="6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64 000</w:t>
      </w:r>
    </w:p>
    <w:p w14:paraId="0B2CB6F7" w14:textId="77777777" w:rsidR="00AF0C97" w:rsidRPr="009750B6" w:rsidRDefault="00AF0C97" w:rsidP="00523C57">
      <w:pPr>
        <w:numPr>
          <w:ilvl w:val="0"/>
          <w:numId w:val="6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60 200</w:t>
      </w:r>
    </w:p>
    <w:p w14:paraId="4D73E611" w14:textId="77777777" w:rsidR="00AF0C97" w:rsidRPr="009750B6" w:rsidRDefault="00AF0C97" w:rsidP="00523C57">
      <w:pPr>
        <w:numPr>
          <w:ilvl w:val="0"/>
          <w:numId w:val="64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59 000</w:t>
      </w:r>
    </w:p>
    <w:p w14:paraId="724DE6D3" w14:textId="77777777" w:rsidR="00AF0C97" w:rsidRPr="009750B6" w:rsidRDefault="00AF0C97" w:rsidP="00523C57">
      <w:pPr>
        <w:numPr>
          <w:ilvl w:val="0"/>
          <w:numId w:val="64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58 050</w:t>
      </w:r>
    </w:p>
    <w:p w14:paraId="319D25E3" w14:textId="77777777" w:rsidR="00AF0C97" w:rsidRPr="009750B6" w:rsidRDefault="00AF0C97" w:rsidP="00523C57">
      <w:pPr>
        <w:rPr>
          <w:rFonts w:asciiTheme="minorHAnsi" w:eastAsia="Times New Roman" w:hAnsiTheme="minorHAnsi" w:cstheme="minorHAnsi"/>
          <w:lang w:val="ru-RU" w:eastAsia="ru-RU"/>
        </w:rPr>
      </w:pPr>
    </w:p>
    <w:p w14:paraId="74C34B68"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5.2.2.10.</w:t>
      </w:r>
      <w:r w:rsidRPr="009750B6">
        <w:rPr>
          <w:rFonts w:asciiTheme="minorHAnsi" w:eastAsia="Times New Roman" w:hAnsiTheme="minorHAnsi" w:cstheme="minorHAnsi"/>
          <w:lang w:val="ru-RU" w:eastAsia="ru-RU"/>
        </w:rPr>
        <w:t> </w:t>
      </w:r>
      <w:r w:rsidR="001343D9" w:rsidRPr="009750B6">
        <w:rPr>
          <w:rFonts w:asciiTheme="minorHAnsi" w:eastAsia="Times New Roman" w:hAnsiTheme="minorHAnsi" w:cstheme="minorHAnsi"/>
          <w:lang w:val="ru-RU" w:eastAsia="ru-RU"/>
        </w:rPr>
        <w:t>Оценщиком на основе анализа рынка выведена модель ценообразования: С = 800 - 2 х R, где R - это грузоподъемность тельфера. Данная зависимость определена при анализе грузоподъемности от 1 до 5 тонн. Определить рыночную стоимость тельфера грузоподъемностью 90 тонн.</w:t>
      </w:r>
    </w:p>
    <w:p w14:paraId="0330BBBD"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F9EE4F3" w14:textId="77777777" w:rsidR="00AF0C97" w:rsidRPr="009750B6" w:rsidRDefault="00AF0C97" w:rsidP="00523C57">
      <w:pPr>
        <w:numPr>
          <w:ilvl w:val="0"/>
          <w:numId w:val="6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620</w:t>
      </w:r>
    </w:p>
    <w:p w14:paraId="0DC22D54" w14:textId="77777777" w:rsidR="00AF0C97" w:rsidRPr="009750B6" w:rsidRDefault="00AF0C97" w:rsidP="00523C57">
      <w:pPr>
        <w:numPr>
          <w:ilvl w:val="0"/>
          <w:numId w:val="6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640</w:t>
      </w:r>
    </w:p>
    <w:p w14:paraId="6D519B0C" w14:textId="77777777" w:rsidR="00AF0C97" w:rsidRPr="009750B6" w:rsidRDefault="00AF0C97" w:rsidP="00523C57">
      <w:pPr>
        <w:numPr>
          <w:ilvl w:val="0"/>
          <w:numId w:val="64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w:t>
      </w:r>
    </w:p>
    <w:p w14:paraId="6EB609A7" w14:textId="77777777" w:rsidR="00AF0C97" w:rsidRPr="009750B6" w:rsidRDefault="00AF0C97" w:rsidP="00523C57">
      <w:pPr>
        <w:numPr>
          <w:ilvl w:val="0"/>
          <w:numId w:val="64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не хватает данных</w:t>
      </w:r>
    </w:p>
    <w:p w14:paraId="589D33E4" w14:textId="77777777" w:rsidR="00AF0C97" w:rsidRPr="009750B6" w:rsidRDefault="00AF0C97" w:rsidP="00523C57">
      <w:pPr>
        <w:rPr>
          <w:rFonts w:asciiTheme="minorHAnsi" w:eastAsia="Times New Roman" w:hAnsiTheme="minorHAnsi" w:cstheme="minorHAnsi"/>
          <w:lang w:val="ru-RU" w:eastAsia="ru-RU"/>
        </w:rPr>
      </w:pPr>
    </w:p>
    <w:p w14:paraId="21DCA525" w14:textId="77777777" w:rsidR="00B80818"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5.2.2.11.</w:t>
      </w:r>
      <w:r w:rsidRPr="009750B6">
        <w:rPr>
          <w:rFonts w:asciiTheme="minorHAnsi" w:eastAsia="Times New Roman" w:hAnsiTheme="minorHAnsi" w:cstheme="minorHAnsi"/>
          <w:lang w:val="ru-RU" w:eastAsia="ru-RU"/>
        </w:rPr>
        <w:t> Определить стоимость ножовочного станка с характеристиками диаметр 250 мм, мощность 2,2 кВт. Стоимость аналогичных станков описывается регрессионно-</w:t>
      </w:r>
      <w:r w:rsidRPr="009750B6">
        <w:rPr>
          <w:rFonts w:asciiTheme="minorHAnsi" w:eastAsia="Times New Roman" w:hAnsiTheme="minorHAnsi" w:cstheme="minorHAnsi"/>
          <w:lang w:val="ru-RU" w:eastAsia="ru-RU"/>
        </w:rPr>
        <w:lastRenderedPageBreak/>
        <w:t>корреляционной зависимостью у = 1,888 * Х1^0,4 * Х2^0,7 * Кв^0,2, где Х1- диаметр в мм, Х2 – мощность в кВт; коэффициент Кв равен: 1 - для токарного станка, 2 – для ножовочного станка, 3 - для сверлильного станка.</w:t>
      </w:r>
    </w:p>
    <w:p w14:paraId="28B844D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03517F6" w14:textId="77777777" w:rsidR="00AF0C97" w:rsidRPr="009750B6" w:rsidRDefault="00AF0C97" w:rsidP="00523C57">
      <w:pPr>
        <w:numPr>
          <w:ilvl w:val="0"/>
          <w:numId w:val="6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p w14:paraId="4FE512E1" w14:textId="77777777" w:rsidR="00AF0C97" w:rsidRPr="009750B6" w:rsidRDefault="00AF0C97" w:rsidP="00523C57">
      <w:pPr>
        <w:numPr>
          <w:ilvl w:val="0"/>
          <w:numId w:val="6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43</w:t>
      </w:r>
    </w:p>
    <w:p w14:paraId="22122BC4" w14:textId="77777777" w:rsidR="00AF0C97" w:rsidRPr="009750B6" w:rsidRDefault="00AF0C97" w:rsidP="00523C57">
      <w:pPr>
        <w:numPr>
          <w:ilvl w:val="0"/>
          <w:numId w:val="64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34</w:t>
      </w:r>
    </w:p>
    <w:p w14:paraId="2E25B281" w14:textId="77777777" w:rsidR="00AF0C97" w:rsidRPr="009750B6" w:rsidRDefault="00AF0C97" w:rsidP="00523C57">
      <w:pPr>
        <w:numPr>
          <w:ilvl w:val="0"/>
          <w:numId w:val="64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p w14:paraId="773DD075" w14:textId="77777777" w:rsidR="00AF0C97" w:rsidRPr="009750B6" w:rsidRDefault="00AF0C97" w:rsidP="00523C57">
      <w:pPr>
        <w:rPr>
          <w:rFonts w:asciiTheme="minorHAnsi" w:eastAsia="Times New Roman" w:hAnsiTheme="minorHAnsi" w:cstheme="minorHAnsi"/>
          <w:lang w:val="ru-RU" w:eastAsia="ru-RU"/>
        </w:rPr>
      </w:pPr>
    </w:p>
    <w:p w14:paraId="1973114A"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5.2.2.12.</w:t>
      </w:r>
      <w:r w:rsidRPr="009750B6">
        <w:rPr>
          <w:rFonts w:asciiTheme="minorHAnsi" w:eastAsia="Times New Roman" w:hAnsiTheme="minorHAnsi" w:cstheme="minorHAnsi"/>
          <w:lang w:val="ru-RU" w:eastAsia="ru-RU"/>
        </w:rPr>
        <w:t> Покупателем автомобиля выявлена обратная зависимость между пробегом автомобилей от 30 до 40 тыс.км и их стоимостью. Аналог 2014 г.в. стоит 75 т.р. и имеет пробег 35 тыс.км. Найти стоимость авто того же года с пробегом 34 тыс.км.</w:t>
      </w:r>
    </w:p>
    <w:p w14:paraId="6E6B163A" w14:textId="77777777" w:rsidR="00F8721C" w:rsidRPr="009750B6" w:rsidRDefault="00F8721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D40A0D0" w14:textId="77777777" w:rsidR="00AF0C97" w:rsidRPr="009750B6" w:rsidRDefault="00AF0C97" w:rsidP="00523C57">
      <w:pPr>
        <w:numPr>
          <w:ilvl w:val="0"/>
          <w:numId w:val="6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72 857</w:t>
      </w:r>
    </w:p>
    <w:p w14:paraId="53661B36" w14:textId="77777777" w:rsidR="00AF0C97" w:rsidRPr="009750B6" w:rsidRDefault="00AF0C97" w:rsidP="00523C57">
      <w:pPr>
        <w:numPr>
          <w:ilvl w:val="0"/>
          <w:numId w:val="64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77 206</w:t>
      </w:r>
    </w:p>
    <w:p w14:paraId="0F2EC3AE" w14:textId="77777777" w:rsidR="00AF0C97" w:rsidRPr="009750B6" w:rsidRDefault="00AF0C97" w:rsidP="00523C57">
      <w:pPr>
        <w:numPr>
          <w:ilvl w:val="0"/>
          <w:numId w:val="6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73 493</w:t>
      </w:r>
    </w:p>
    <w:p w14:paraId="1015B49E" w14:textId="77777777" w:rsidR="00AF0C97" w:rsidRPr="009750B6" w:rsidRDefault="00AF0C97" w:rsidP="00523C57">
      <w:pPr>
        <w:numPr>
          <w:ilvl w:val="0"/>
          <w:numId w:val="64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65 625</w:t>
      </w:r>
    </w:p>
    <w:p w14:paraId="2BBED30A" w14:textId="77777777" w:rsidR="00AF0C97" w:rsidRPr="009750B6" w:rsidRDefault="00AF0C97" w:rsidP="00523C57">
      <w:pPr>
        <w:jc w:val="both"/>
        <w:rPr>
          <w:rFonts w:asciiTheme="minorHAnsi" w:eastAsia="Times New Roman" w:hAnsiTheme="minorHAnsi" w:cstheme="minorHAnsi"/>
          <w:lang w:val="ru-RU" w:eastAsia="ru-RU"/>
        </w:rPr>
      </w:pPr>
    </w:p>
    <w:p w14:paraId="52B2DE9A" w14:textId="77777777" w:rsidR="005A47E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5.2.2.13.</w:t>
      </w:r>
      <w:r w:rsidRPr="009750B6">
        <w:rPr>
          <w:rFonts w:asciiTheme="minorHAnsi" w:eastAsia="Times New Roman" w:hAnsiTheme="minorHAnsi" w:cstheme="minorHAnsi"/>
          <w:lang w:val="ru-RU" w:eastAsia="ru-RU"/>
        </w:rPr>
        <w:t> Оценщик на рынке нашёл два аналога объекта оборудования, которые были приобретены в кредит. Один аналог был прокредитован по льготной ставке в 10% на срок 5 лет. Второй аналог был прокредитован по среднерыночным ставкам по кредитам по 13% тоже сроком на 5 лет. Необходимо определить поправку на разницу в финансировании.</w:t>
      </w:r>
    </w:p>
    <w:p w14:paraId="3312AE1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EAD4A4C" w14:textId="77777777" w:rsidR="00AF0C97" w:rsidRPr="009750B6" w:rsidRDefault="00AF0C97" w:rsidP="00523C57">
      <w:pPr>
        <w:numPr>
          <w:ilvl w:val="0"/>
          <w:numId w:val="64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w:t>
      </w:r>
    </w:p>
    <w:p w14:paraId="09082A51" w14:textId="77777777" w:rsidR="00AF0C97" w:rsidRPr="009750B6" w:rsidRDefault="00AF0C97" w:rsidP="00523C57">
      <w:pPr>
        <w:numPr>
          <w:ilvl w:val="0"/>
          <w:numId w:val="64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w:t>
      </w:r>
    </w:p>
    <w:p w14:paraId="194C1DB3" w14:textId="77777777" w:rsidR="00AF0C97" w:rsidRPr="009750B6" w:rsidRDefault="00AF0C97" w:rsidP="00523C57">
      <w:pPr>
        <w:numPr>
          <w:ilvl w:val="0"/>
          <w:numId w:val="64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p w14:paraId="181C1F51" w14:textId="77777777" w:rsidR="00AF0C97" w:rsidRPr="009750B6" w:rsidRDefault="00AF0C97" w:rsidP="00523C57">
      <w:pPr>
        <w:numPr>
          <w:ilvl w:val="0"/>
          <w:numId w:val="64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7,8%</w:t>
      </w:r>
    </w:p>
    <w:p w14:paraId="09EA1E40" w14:textId="77777777" w:rsidR="00AF0C97" w:rsidRPr="009750B6" w:rsidRDefault="00AF0C97" w:rsidP="00523C57">
      <w:pPr>
        <w:numPr>
          <w:ilvl w:val="0"/>
          <w:numId w:val="64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-7,2%</w:t>
      </w:r>
    </w:p>
    <w:p w14:paraId="75973D16" w14:textId="77777777" w:rsidR="00AF0C97" w:rsidRPr="009750B6" w:rsidRDefault="00AF0C97" w:rsidP="00523C57">
      <w:pPr>
        <w:rPr>
          <w:rFonts w:asciiTheme="minorHAnsi" w:eastAsia="Times New Roman" w:hAnsiTheme="minorHAnsi" w:cstheme="minorHAnsi"/>
          <w:lang w:val="ru-RU" w:eastAsia="ru-RU"/>
        </w:rPr>
      </w:pPr>
    </w:p>
    <w:p w14:paraId="460F6BE7" w14:textId="77777777" w:rsidR="005A47E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5.2.2.14.</w:t>
      </w:r>
      <w:r w:rsidRPr="009750B6">
        <w:rPr>
          <w:rFonts w:asciiTheme="minorHAnsi" w:eastAsia="Times New Roman" w:hAnsiTheme="minorHAnsi" w:cstheme="minorHAnsi"/>
          <w:lang w:val="ru-RU" w:eastAsia="ru-RU"/>
        </w:rPr>
        <w:t> Тележка массой 2 т двигается по рельсам. Какая стоимость 1 п.м. рельсового пути, если даны аналоги: тележка 2 т на рельсовом пути 20 м – 100 000 руб. и аналогичная тележка на пути 25 м – 120000 руб.</w:t>
      </w:r>
    </w:p>
    <w:p w14:paraId="58AB60F2"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1B3108F" w14:textId="77777777" w:rsidR="00AF0C97" w:rsidRPr="009750B6" w:rsidRDefault="00AF0C97" w:rsidP="00523C57">
      <w:pPr>
        <w:numPr>
          <w:ilvl w:val="0"/>
          <w:numId w:val="648"/>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4000</w:t>
      </w:r>
    </w:p>
    <w:p w14:paraId="0D8F2654" w14:textId="77777777" w:rsidR="00AF0C97" w:rsidRPr="009750B6" w:rsidRDefault="00AF0C97" w:rsidP="00523C57">
      <w:pPr>
        <w:numPr>
          <w:ilvl w:val="0"/>
          <w:numId w:val="6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5000</w:t>
      </w:r>
    </w:p>
    <w:p w14:paraId="47BE18F7" w14:textId="77777777" w:rsidR="00AF0C97" w:rsidRPr="009750B6" w:rsidRDefault="00AF0C97" w:rsidP="00523C57">
      <w:pPr>
        <w:numPr>
          <w:ilvl w:val="0"/>
          <w:numId w:val="6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4889</w:t>
      </w:r>
    </w:p>
    <w:p w14:paraId="62D09B43" w14:textId="77777777" w:rsidR="00AF0C97" w:rsidRPr="009750B6" w:rsidRDefault="00AF0C97" w:rsidP="00523C57">
      <w:pPr>
        <w:numPr>
          <w:ilvl w:val="0"/>
          <w:numId w:val="64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4900</w:t>
      </w:r>
    </w:p>
    <w:p w14:paraId="77E149E1" w14:textId="77777777" w:rsidR="00AF0C97" w:rsidRPr="009750B6" w:rsidRDefault="00AF0C97" w:rsidP="00523C57">
      <w:pPr>
        <w:jc w:val="both"/>
        <w:rPr>
          <w:rFonts w:asciiTheme="minorHAnsi" w:eastAsia="Times New Roman" w:hAnsiTheme="minorHAnsi" w:cstheme="minorHAnsi"/>
          <w:lang w:val="ru-RU" w:eastAsia="ru-RU"/>
        </w:rPr>
      </w:pPr>
    </w:p>
    <w:p w14:paraId="18DC3633"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5.2.2.15.</w:t>
      </w:r>
      <w:r w:rsidRPr="009750B6">
        <w:rPr>
          <w:rFonts w:asciiTheme="minorHAnsi" w:eastAsia="Times New Roman" w:hAnsiTheme="minorHAnsi" w:cstheme="minorHAnsi"/>
          <w:lang w:val="ru-RU" w:eastAsia="ru-RU"/>
        </w:rPr>
        <w:t xml:space="preserve"> В январе 2007 года предприятие приобрело оборудование за 200 000 руб. Расходы на монтаж и пуско-наладку – 20 000 руб, на фундамент под оборудование – 10 000 руб. Определить в рамках сравнительного подхода (выбрав наиболее близкие аналоги и рассчитав среднюю арифметическую стоимость), какую сумму предприятие сможет выручить за свое бывшее в эксплуатации оборудование в январе 2017 года (за вычетом затрат на оплату услуг брокера). Стоимость демонтажа составляет 20% от стоимости затрат на проведение монтажа, устройство фундамента и пусконаладочных работ. Стоимость затрат на проведение монтажа, устройство фундамента и пусконаладочных работ на момент оценки увеличилась на 30% с момента приобретения. Нормативный срок службы оборудования составляет 15 лет. Услуги брокера по продаже 5000 руб. Аналоги </w:t>
      </w:r>
      <w:r w:rsidRPr="009750B6">
        <w:rPr>
          <w:rFonts w:asciiTheme="minorHAnsi" w:eastAsia="Times New Roman" w:hAnsiTheme="minorHAnsi" w:cstheme="minorHAnsi"/>
          <w:lang w:val="ru-RU" w:eastAsia="ru-RU"/>
        </w:rPr>
        <w:lastRenderedPageBreak/>
        <w:t>подготовлены к продаже. На рынке найдены аналоги, из которых необходимо выбрать наиболее близкие: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53"/>
        <w:gridCol w:w="1023"/>
        <w:gridCol w:w="1016"/>
        <w:gridCol w:w="1023"/>
        <w:gridCol w:w="1040"/>
        <w:gridCol w:w="1023"/>
      </w:tblGrid>
      <w:tr w:rsidR="0051698E" w:rsidRPr="009750B6" w14:paraId="2E2BEBF3" w14:textId="77777777" w:rsidTr="00F8721C">
        <w:trPr>
          <w:jc w:val="center"/>
        </w:trPr>
        <w:tc>
          <w:tcPr>
            <w:tcW w:w="0" w:type="auto"/>
            <w:vMerge w:val="restart"/>
            <w:shd w:val="clear" w:color="auto" w:fill="auto"/>
            <w:tcMar>
              <w:top w:w="48" w:type="dxa"/>
              <w:left w:w="96" w:type="dxa"/>
              <w:bottom w:w="48" w:type="dxa"/>
              <w:right w:w="96" w:type="dxa"/>
            </w:tcMar>
            <w:vAlign w:val="center"/>
            <w:hideMark/>
          </w:tcPr>
          <w:p w14:paraId="531806F0"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Показатель</w:t>
            </w:r>
          </w:p>
        </w:tc>
        <w:tc>
          <w:tcPr>
            <w:tcW w:w="0" w:type="auto"/>
            <w:gridSpan w:val="5"/>
            <w:shd w:val="clear" w:color="auto" w:fill="auto"/>
            <w:tcMar>
              <w:top w:w="48" w:type="dxa"/>
              <w:left w:w="96" w:type="dxa"/>
              <w:bottom w:w="48" w:type="dxa"/>
              <w:right w:w="96" w:type="dxa"/>
            </w:tcMar>
            <w:vAlign w:val="center"/>
            <w:hideMark/>
          </w:tcPr>
          <w:p w14:paraId="5BCEF8C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Значение</w:t>
            </w:r>
          </w:p>
        </w:tc>
      </w:tr>
      <w:tr w:rsidR="0051698E" w:rsidRPr="009750B6" w14:paraId="6EB78EAE" w14:textId="77777777" w:rsidTr="00F8721C">
        <w:trPr>
          <w:jc w:val="center"/>
        </w:trPr>
        <w:tc>
          <w:tcPr>
            <w:tcW w:w="0" w:type="auto"/>
            <w:vMerge/>
            <w:shd w:val="clear" w:color="auto" w:fill="auto"/>
            <w:vAlign w:val="center"/>
            <w:hideMark/>
          </w:tcPr>
          <w:p w14:paraId="66079F71" w14:textId="77777777" w:rsidR="00AF0C97" w:rsidRPr="009750B6" w:rsidRDefault="00AF0C97" w:rsidP="00523C57">
            <w:pPr>
              <w:rPr>
                <w:rFonts w:asciiTheme="minorHAnsi" w:eastAsia="Times New Roman" w:hAnsiTheme="minorHAnsi" w:cstheme="minorHAnsi"/>
                <w:b/>
                <w:bCs/>
                <w:lang w:val="ru-RU" w:eastAsia="ru-RU"/>
              </w:rPr>
            </w:pPr>
          </w:p>
        </w:tc>
        <w:tc>
          <w:tcPr>
            <w:tcW w:w="0" w:type="auto"/>
            <w:shd w:val="clear" w:color="auto" w:fill="auto"/>
            <w:tcMar>
              <w:top w:w="48" w:type="dxa"/>
              <w:left w:w="96" w:type="dxa"/>
              <w:bottom w:w="48" w:type="dxa"/>
              <w:right w:w="96" w:type="dxa"/>
            </w:tcMar>
            <w:vAlign w:val="center"/>
            <w:hideMark/>
          </w:tcPr>
          <w:p w14:paraId="4D7CADE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c>
          <w:tcPr>
            <w:tcW w:w="0" w:type="auto"/>
            <w:shd w:val="clear" w:color="auto" w:fill="auto"/>
            <w:tcMar>
              <w:top w:w="48" w:type="dxa"/>
              <w:left w:w="96" w:type="dxa"/>
              <w:bottom w:w="48" w:type="dxa"/>
              <w:right w:w="96" w:type="dxa"/>
            </w:tcMar>
            <w:vAlign w:val="center"/>
            <w:hideMark/>
          </w:tcPr>
          <w:p w14:paraId="432880C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w:t>
            </w:r>
          </w:p>
        </w:tc>
        <w:tc>
          <w:tcPr>
            <w:tcW w:w="0" w:type="auto"/>
            <w:shd w:val="clear" w:color="auto" w:fill="auto"/>
            <w:tcMar>
              <w:top w:w="48" w:type="dxa"/>
              <w:left w:w="96" w:type="dxa"/>
              <w:bottom w:w="48" w:type="dxa"/>
              <w:right w:w="96" w:type="dxa"/>
            </w:tcMar>
            <w:vAlign w:val="center"/>
            <w:hideMark/>
          </w:tcPr>
          <w:p w14:paraId="03E1814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w:t>
            </w:r>
          </w:p>
        </w:tc>
        <w:tc>
          <w:tcPr>
            <w:tcW w:w="0" w:type="auto"/>
            <w:shd w:val="clear" w:color="auto" w:fill="auto"/>
            <w:tcMar>
              <w:top w:w="48" w:type="dxa"/>
              <w:left w:w="96" w:type="dxa"/>
              <w:bottom w:w="48" w:type="dxa"/>
              <w:right w:w="96" w:type="dxa"/>
            </w:tcMar>
            <w:vAlign w:val="center"/>
            <w:hideMark/>
          </w:tcPr>
          <w:p w14:paraId="7D28531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4</w:t>
            </w:r>
          </w:p>
        </w:tc>
        <w:tc>
          <w:tcPr>
            <w:tcW w:w="0" w:type="auto"/>
            <w:shd w:val="clear" w:color="auto" w:fill="auto"/>
            <w:tcMar>
              <w:top w:w="48" w:type="dxa"/>
              <w:left w:w="96" w:type="dxa"/>
              <w:bottom w:w="48" w:type="dxa"/>
              <w:right w:w="96" w:type="dxa"/>
            </w:tcMar>
            <w:vAlign w:val="center"/>
            <w:hideMark/>
          </w:tcPr>
          <w:p w14:paraId="0F09315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w:t>
            </w:r>
          </w:p>
        </w:tc>
      </w:tr>
      <w:tr w:rsidR="0051698E" w:rsidRPr="009750B6" w14:paraId="71FD4EAE" w14:textId="77777777" w:rsidTr="00F8721C">
        <w:trPr>
          <w:jc w:val="center"/>
        </w:trPr>
        <w:tc>
          <w:tcPr>
            <w:tcW w:w="0" w:type="auto"/>
            <w:shd w:val="clear" w:color="auto" w:fill="auto"/>
            <w:tcMar>
              <w:top w:w="48" w:type="dxa"/>
              <w:left w:w="96" w:type="dxa"/>
              <w:bottom w:w="48" w:type="dxa"/>
              <w:right w:w="96" w:type="dxa"/>
            </w:tcMar>
            <w:vAlign w:val="center"/>
            <w:hideMark/>
          </w:tcPr>
          <w:p w14:paraId="12E9978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Цена продажи, руб.</w:t>
            </w:r>
          </w:p>
        </w:tc>
        <w:tc>
          <w:tcPr>
            <w:tcW w:w="0" w:type="auto"/>
            <w:shd w:val="clear" w:color="auto" w:fill="auto"/>
            <w:tcMar>
              <w:top w:w="48" w:type="dxa"/>
              <w:left w:w="96" w:type="dxa"/>
              <w:bottom w:w="48" w:type="dxa"/>
              <w:right w:w="96" w:type="dxa"/>
            </w:tcMar>
            <w:vAlign w:val="center"/>
            <w:hideMark/>
          </w:tcPr>
          <w:p w14:paraId="2666181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95 000</w:t>
            </w:r>
          </w:p>
        </w:tc>
        <w:tc>
          <w:tcPr>
            <w:tcW w:w="0" w:type="auto"/>
            <w:shd w:val="clear" w:color="auto" w:fill="auto"/>
            <w:tcMar>
              <w:top w:w="48" w:type="dxa"/>
              <w:left w:w="96" w:type="dxa"/>
              <w:bottom w:w="48" w:type="dxa"/>
              <w:right w:w="96" w:type="dxa"/>
            </w:tcMar>
            <w:vAlign w:val="center"/>
            <w:hideMark/>
          </w:tcPr>
          <w:p w14:paraId="35B6F73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130 000</w:t>
            </w:r>
          </w:p>
        </w:tc>
        <w:tc>
          <w:tcPr>
            <w:tcW w:w="0" w:type="auto"/>
            <w:shd w:val="clear" w:color="auto" w:fill="auto"/>
            <w:tcMar>
              <w:top w:w="48" w:type="dxa"/>
              <w:left w:w="96" w:type="dxa"/>
              <w:bottom w:w="48" w:type="dxa"/>
              <w:right w:w="96" w:type="dxa"/>
            </w:tcMar>
            <w:vAlign w:val="center"/>
            <w:hideMark/>
          </w:tcPr>
          <w:p w14:paraId="47377A3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120 000</w:t>
            </w:r>
          </w:p>
        </w:tc>
        <w:tc>
          <w:tcPr>
            <w:tcW w:w="0" w:type="auto"/>
            <w:shd w:val="clear" w:color="auto" w:fill="auto"/>
            <w:tcMar>
              <w:top w:w="48" w:type="dxa"/>
              <w:left w:w="96" w:type="dxa"/>
              <w:bottom w:w="48" w:type="dxa"/>
              <w:right w:w="96" w:type="dxa"/>
            </w:tcMar>
            <w:vAlign w:val="center"/>
            <w:hideMark/>
          </w:tcPr>
          <w:p w14:paraId="3658330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100 000</w:t>
            </w:r>
          </w:p>
        </w:tc>
        <w:tc>
          <w:tcPr>
            <w:tcW w:w="0" w:type="auto"/>
            <w:shd w:val="clear" w:color="auto" w:fill="auto"/>
            <w:tcMar>
              <w:top w:w="48" w:type="dxa"/>
              <w:left w:w="96" w:type="dxa"/>
              <w:bottom w:w="48" w:type="dxa"/>
              <w:right w:w="96" w:type="dxa"/>
            </w:tcMar>
            <w:vAlign w:val="center"/>
            <w:hideMark/>
          </w:tcPr>
          <w:p w14:paraId="70AB2D7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105 000</w:t>
            </w:r>
          </w:p>
        </w:tc>
      </w:tr>
      <w:tr w:rsidR="0051698E" w:rsidRPr="009750B6" w14:paraId="30729E34" w14:textId="77777777" w:rsidTr="00F8721C">
        <w:trPr>
          <w:jc w:val="center"/>
        </w:trPr>
        <w:tc>
          <w:tcPr>
            <w:tcW w:w="0" w:type="auto"/>
            <w:shd w:val="clear" w:color="auto" w:fill="auto"/>
            <w:tcMar>
              <w:top w:w="48" w:type="dxa"/>
              <w:left w:w="96" w:type="dxa"/>
              <w:bottom w:w="48" w:type="dxa"/>
              <w:right w:w="96" w:type="dxa"/>
            </w:tcMar>
            <w:vAlign w:val="center"/>
            <w:hideMark/>
          </w:tcPr>
          <w:p w14:paraId="1DC058A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Дата продажи</w:t>
            </w:r>
          </w:p>
        </w:tc>
        <w:tc>
          <w:tcPr>
            <w:tcW w:w="0" w:type="auto"/>
            <w:shd w:val="clear" w:color="auto" w:fill="auto"/>
            <w:tcMar>
              <w:top w:w="48" w:type="dxa"/>
              <w:left w:w="96" w:type="dxa"/>
              <w:bottom w:w="48" w:type="dxa"/>
              <w:right w:w="96" w:type="dxa"/>
            </w:tcMar>
            <w:vAlign w:val="center"/>
            <w:hideMark/>
          </w:tcPr>
          <w:p w14:paraId="7714F63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дек 2016</w:t>
            </w:r>
          </w:p>
        </w:tc>
        <w:tc>
          <w:tcPr>
            <w:tcW w:w="0" w:type="auto"/>
            <w:shd w:val="clear" w:color="auto" w:fill="auto"/>
            <w:tcMar>
              <w:top w:w="48" w:type="dxa"/>
              <w:left w:w="96" w:type="dxa"/>
              <w:bottom w:w="48" w:type="dxa"/>
              <w:right w:w="96" w:type="dxa"/>
            </w:tcMar>
            <w:vAlign w:val="center"/>
            <w:hideMark/>
          </w:tcPr>
          <w:p w14:paraId="7A36CB7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янв 2016</w:t>
            </w:r>
          </w:p>
        </w:tc>
        <w:tc>
          <w:tcPr>
            <w:tcW w:w="0" w:type="auto"/>
            <w:shd w:val="clear" w:color="auto" w:fill="auto"/>
            <w:tcMar>
              <w:top w:w="48" w:type="dxa"/>
              <w:left w:w="96" w:type="dxa"/>
              <w:bottom w:w="48" w:type="dxa"/>
              <w:right w:w="96" w:type="dxa"/>
            </w:tcMar>
            <w:vAlign w:val="center"/>
            <w:hideMark/>
          </w:tcPr>
          <w:p w14:paraId="2328574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дек 2016</w:t>
            </w:r>
          </w:p>
        </w:tc>
        <w:tc>
          <w:tcPr>
            <w:tcW w:w="0" w:type="auto"/>
            <w:shd w:val="clear" w:color="auto" w:fill="auto"/>
            <w:tcMar>
              <w:top w:w="48" w:type="dxa"/>
              <w:left w:w="96" w:type="dxa"/>
              <w:bottom w:w="48" w:type="dxa"/>
              <w:right w:w="96" w:type="dxa"/>
            </w:tcMar>
            <w:vAlign w:val="center"/>
            <w:hideMark/>
          </w:tcPr>
          <w:p w14:paraId="5DA9A19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янв 2017</w:t>
            </w:r>
          </w:p>
        </w:tc>
        <w:tc>
          <w:tcPr>
            <w:tcW w:w="0" w:type="auto"/>
            <w:shd w:val="clear" w:color="auto" w:fill="auto"/>
            <w:tcMar>
              <w:top w:w="48" w:type="dxa"/>
              <w:left w:w="96" w:type="dxa"/>
              <w:bottom w:w="48" w:type="dxa"/>
              <w:right w:w="96" w:type="dxa"/>
            </w:tcMar>
            <w:vAlign w:val="center"/>
            <w:hideMark/>
          </w:tcPr>
          <w:p w14:paraId="4FA9641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дек 2016</w:t>
            </w:r>
          </w:p>
        </w:tc>
      </w:tr>
      <w:tr w:rsidR="0051698E" w:rsidRPr="009750B6" w14:paraId="7845A0E6" w14:textId="77777777" w:rsidTr="00F8721C">
        <w:trPr>
          <w:jc w:val="center"/>
        </w:trPr>
        <w:tc>
          <w:tcPr>
            <w:tcW w:w="0" w:type="auto"/>
            <w:shd w:val="clear" w:color="auto" w:fill="auto"/>
            <w:tcMar>
              <w:top w:w="48" w:type="dxa"/>
              <w:left w:w="96" w:type="dxa"/>
              <w:bottom w:w="48" w:type="dxa"/>
              <w:right w:w="96" w:type="dxa"/>
            </w:tcMar>
            <w:vAlign w:val="center"/>
            <w:hideMark/>
          </w:tcPr>
          <w:p w14:paraId="382BF96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Дата выпуска</w:t>
            </w:r>
          </w:p>
        </w:tc>
        <w:tc>
          <w:tcPr>
            <w:tcW w:w="0" w:type="auto"/>
            <w:shd w:val="clear" w:color="auto" w:fill="auto"/>
            <w:tcMar>
              <w:top w:w="48" w:type="dxa"/>
              <w:left w:w="96" w:type="dxa"/>
              <w:bottom w:w="48" w:type="dxa"/>
              <w:right w:w="96" w:type="dxa"/>
            </w:tcMar>
            <w:vAlign w:val="center"/>
            <w:hideMark/>
          </w:tcPr>
          <w:p w14:paraId="0A0C777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янв 2007</w:t>
            </w:r>
          </w:p>
        </w:tc>
        <w:tc>
          <w:tcPr>
            <w:tcW w:w="0" w:type="auto"/>
            <w:shd w:val="clear" w:color="auto" w:fill="auto"/>
            <w:tcMar>
              <w:top w:w="48" w:type="dxa"/>
              <w:left w:w="96" w:type="dxa"/>
              <w:bottom w:w="48" w:type="dxa"/>
              <w:right w:w="96" w:type="dxa"/>
            </w:tcMar>
            <w:vAlign w:val="center"/>
            <w:hideMark/>
          </w:tcPr>
          <w:p w14:paraId="1B507BF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2009</w:t>
            </w:r>
          </w:p>
        </w:tc>
        <w:tc>
          <w:tcPr>
            <w:tcW w:w="0" w:type="auto"/>
            <w:shd w:val="clear" w:color="auto" w:fill="auto"/>
            <w:tcMar>
              <w:top w:w="48" w:type="dxa"/>
              <w:left w:w="96" w:type="dxa"/>
              <w:bottom w:w="48" w:type="dxa"/>
              <w:right w:w="96" w:type="dxa"/>
            </w:tcMar>
            <w:vAlign w:val="center"/>
            <w:hideMark/>
          </w:tcPr>
          <w:p w14:paraId="79B02A6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w:t>
            </w:r>
          </w:p>
        </w:tc>
        <w:tc>
          <w:tcPr>
            <w:tcW w:w="0" w:type="auto"/>
            <w:shd w:val="clear" w:color="auto" w:fill="auto"/>
            <w:tcMar>
              <w:top w:w="48" w:type="dxa"/>
              <w:left w:w="96" w:type="dxa"/>
              <w:bottom w:w="48" w:type="dxa"/>
              <w:right w:w="96" w:type="dxa"/>
            </w:tcMar>
            <w:vAlign w:val="center"/>
            <w:hideMark/>
          </w:tcPr>
          <w:p w14:paraId="7657F82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фев 2007</w:t>
            </w:r>
          </w:p>
        </w:tc>
        <w:tc>
          <w:tcPr>
            <w:tcW w:w="0" w:type="auto"/>
            <w:shd w:val="clear" w:color="auto" w:fill="auto"/>
            <w:tcMar>
              <w:top w:w="48" w:type="dxa"/>
              <w:left w:w="96" w:type="dxa"/>
              <w:bottom w:w="48" w:type="dxa"/>
              <w:right w:w="96" w:type="dxa"/>
            </w:tcMar>
            <w:vAlign w:val="center"/>
            <w:hideMark/>
          </w:tcPr>
          <w:p w14:paraId="27D6D8B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янв 2007</w:t>
            </w:r>
          </w:p>
        </w:tc>
      </w:tr>
    </w:tbl>
    <w:p w14:paraId="223A9A62"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D415AC6" w14:textId="77777777" w:rsidR="00AF0C97" w:rsidRPr="009750B6" w:rsidRDefault="00AF0C97" w:rsidP="00523C57">
      <w:pPr>
        <w:numPr>
          <w:ilvl w:val="0"/>
          <w:numId w:val="6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92 200</w:t>
      </w:r>
    </w:p>
    <w:p w14:paraId="0F44281D" w14:textId="77777777" w:rsidR="00AF0C97" w:rsidRPr="009750B6" w:rsidRDefault="00AF0C97" w:rsidP="00523C57">
      <w:pPr>
        <w:numPr>
          <w:ilvl w:val="0"/>
          <w:numId w:val="64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87 200</w:t>
      </w:r>
    </w:p>
    <w:p w14:paraId="44C38D44" w14:textId="77777777" w:rsidR="00AF0C97" w:rsidRPr="009750B6" w:rsidRDefault="00AF0C97" w:rsidP="00523C57">
      <w:pPr>
        <w:numPr>
          <w:ilvl w:val="0"/>
          <w:numId w:val="6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56 000</w:t>
      </w:r>
    </w:p>
    <w:p w14:paraId="1D0F5467" w14:textId="77777777" w:rsidR="00AF0C97" w:rsidRPr="009750B6" w:rsidRDefault="00AF0C97" w:rsidP="00523C57">
      <w:pPr>
        <w:numPr>
          <w:ilvl w:val="0"/>
          <w:numId w:val="64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94 000</w:t>
      </w:r>
    </w:p>
    <w:p w14:paraId="7025C011" w14:textId="77777777" w:rsidR="00AF0C97" w:rsidRPr="009750B6" w:rsidRDefault="00AF0C97" w:rsidP="00523C57">
      <w:pPr>
        <w:jc w:val="both"/>
        <w:rPr>
          <w:rFonts w:asciiTheme="minorHAnsi" w:eastAsia="Times New Roman" w:hAnsiTheme="minorHAnsi" w:cstheme="minorHAnsi"/>
          <w:lang w:val="ru-RU" w:eastAsia="ru-RU"/>
        </w:rPr>
      </w:pPr>
    </w:p>
    <w:p w14:paraId="73464568" w14:textId="77777777" w:rsidR="005A47E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5.2.2.16.</w:t>
      </w:r>
      <w:r w:rsidRPr="009750B6">
        <w:rPr>
          <w:rFonts w:asciiTheme="minorHAnsi" w:eastAsia="Times New Roman" w:hAnsiTheme="minorHAnsi" w:cstheme="minorHAnsi"/>
          <w:lang w:val="ru-RU" w:eastAsia="ru-RU"/>
        </w:rPr>
        <w:t> Станок А стоит 50 000 руб. Станок с подающим конвейером (единая модель для всех станков) стоит на 10% дороже, чем станок А. Цена станка А на 20% дешевле станка Б. Определите стоимость станка Б с подающим конвейером.</w:t>
      </w:r>
    </w:p>
    <w:p w14:paraId="69E1A316"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03A6A06" w14:textId="77777777" w:rsidR="00AF0C97"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44 000 руб.</w:t>
      </w:r>
    </w:p>
    <w:p w14:paraId="2C02124A" w14:textId="77777777" w:rsidR="00AF0C97"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45 000 руб.</w:t>
      </w:r>
    </w:p>
    <w:p w14:paraId="66847DDE" w14:textId="77777777" w:rsidR="00AF0C97"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65 000 руб.</w:t>
      </w:r>
    </w:p>
    <w:p w14:paraId="03DD9774" w14:textId="77777777" w:rsidR="00AF0C97"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66 000 руб.</w:t>
      </w:r>
    </w:p>
    <w:p w14:paraId="6707DC89" w14:textId="77777777" w:rsidR="00AF0C97" w:rsidRPr="009750B6" w:rsidRDefault="00AF0C97" w:rsidP="00523C57">
      <w:pPr>
        <w:numPr>
          <w:ilvl w:val="0"/>
          <w:numId w:val="65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67 500 руб.</w:t>
      </w:r>
    </w:p>
    <w:p w14:paraId="33A451BB" w14:textId="77777777" w:rsidR="00AF0C97"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68 750 руб.</w:t>
      </w:r>
    </w:p>
    <w:p w14:paraId="41E0443B" w14:textId="77777777" w:rsidR="00AF0C97" w:rsidRPr="009750B6" w:rsidRDefault="00AF0C97" w:rsidP="00523C57">
      <w:pPr>
        <w:jc w:val="both"/>
        <w:rPr>
          <w:rFonts w:asciiTheme="minorHAnsi" w:eastAsia="Times New Roman" w:hAnsiTheme="minorHAnsi" w:cstheme="minorHAnsi"/>
          <w:lang w:val="ru-RU" w:eastAsia="ru-RU"/>
        </w:rPr>
      </w:pPr>
    </w:p>
    <w:p w14:paraId="53A66858"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5.2.2.17.</w:t>
      </w:r>
      <w:r w:rsidRPr="009750B6">
        <w:rPr>
          <w:rFonts w:asciiTheme="minorHAnsi" w:eastAsia="Times New Roman" w:hAnsiTheme="minorHAnsi" w:cstheme="minorHAnsi"/>
          <w:lang w:val="ru-RU" w:eastAsia="ru-RU"/>
        </w:rPr>
        <w:t> 4 балла.</w:t>
      </w:r>
    </w:p>
    <w:p w14:paraId="31FDDACD" w14:textId="77777777" w:rsidR="005A47E9" w:rsidRPr="009750B6" w:rsidRDefault="005A47E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контракта на поставку оборудования и его последующий монтаж и наладку составляет 1 000 000 долл. (с учетом НДС). Определите стоимость оборудования на условиях EXW (франко-завод продавца) без учета НДС, если известно, что стоимость доставки составляет 50 000 долл. (с НДС), затраты на монтаж и наладку составляют 150 000 долл. (с НДС), величина таможенной пошлины 20%. Оборудование не имеет льгот по НДС и облагается по ставке 18%, таможенные сборы и пошлины начисляются только на цену оборудования</w:t>
      </w:r>
      <w:r w:rsidR="00AF0C97" w:rsidRPr="009750B6">
        <w:rPr>
          <w:rFonts w:asciiTheme="minorHAnsi" w:eastAsia="Times New Roman" w:hAnsiTheme="minorHAnsi" w:cstheme="minorHAnsi"/>
          <w:lang w:val="ru-RU" w:eastAsia="ru-RU"/>
        </w:rPr>
        <w:t>.</w:t>
      </w:r>
    </w:p>
    <w:p w14:paraId="72BFB459"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F76BE48"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506 215 дол</w:t>
      </w:r>
      <w:r w:rsidR="005A47E9" w:rsidRPr="009750B6">
        <w:rPr>
          <w:rFonts w:asciiTheme="minorHAnsi" w:eastAsia="Times New Roman" w:hAnsiTheme="minorHAnsi" w:cstheme="minorHAnsi"/>
          <w:lang w:val="ru-RU" w:eastAsia="ru-RU"/>
        </w:rPr>
        <w:t>л</w:t>
      </w:r>
      <w:r w:rsidRPr="009750B6">
        <w:rPr>
          <w:rFonts w:asciiTheme="minorHAnsi" w:eastAsia="Times New Roman" w:hAnsiTheme="minorHAnsi" w:cstheme="minorHAnsi"/>
          <w:lang w:val="ru-RU" w:eastAsia="ru-RU"/>
        </w:rPr>
        <w:t>.</w:t>
      </w:r>
    </w:p>
    <w:p w14:paraId="496EA50D"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524 638 </w:t>
      </w:r>
      <w:r w:rsidR="005A47E9" w:rsidRPr="009750B6">
        <w:rPr>
          <w:rFonts w:asciiTheme="minorHAnsi" w:eastAsia="Times New Roman" w:hAnsiTheme="minorHAnsi" w:cstheme="minorHAnsi"/>
          <w:lang w:val="ru-RU" w:eastAsia="ru-RU"/>
        </w:rPr>
        <w:t>долл</w:t>
      </w:r>
      <w:r w:rsidRPr="009750B6">
        <w:rPr>
          <w:rFonts w:asciiTheme="minorHAnsi" w:eastAsia="Times New Roman" w:hAnsiTheme="minorHAnsi" w:cstheme="minorHAnsi"/>
          <w:lang w:val="ru-RU" w:eastAsia="ru-RU"/>
        </w:rPr>
        <w:t>.</w:t>
      </w:r>
    </w:p>
    <w:p w14:paraId="34BEB5D8"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 xml:space="preserve">564 972 </w:t>
      </w:r>
      <w:r w:rsidR="005A47E9" w:rsidRPr="009750B6">
        <w:rPr>
          <w:rFonts w:asciiTheme="minorHAnsi" w:eastAsia="Times New Roman" w:hAnsiTheme="minorHAnsi" w:cstheme="minorHAnsi"/>
          <w:b/>
          <w:lang w:val="ru-RU" w:eastAsia="ru-RU"/>
        </w:rPr>
        <w:t>долл</w:t>
      </w:r>
      <w:r w:rsidRPr="009750B6">
        <w:rPr>
          <w:rFonts w:asciiTheme="minorHAnsi" w:eastAsia="Times New Roman" w:hAnsiTheme="minorHAnsi" w:cstheme="minorHAnsi"/>
          <w:lang w:val="ru-RU" w:eastAsia="ru-RU"/>
        </w:rPr>
        <w:t>.</w:t>
      </w:r>
    </w:p>
    <w:p w14:paraId="1352FC4F"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579 710 </w:t>
      </w:r>
      <w:r w:rsidR="005A47E9" w:rsidRPr="009750B6">
        <w:rPr>
          <w:rFonts w:asciiTheme="minorHAnsi" w:eastAsia="Times New Roman" w:hAnsiTheme="minorHAnsi" w:cstheme="minorHAnsi"/>
          <w:lang w:val="ru-RU" w:eastAsia="ru-RU"/>
        </w:rPr>
        <w:t>долл</w:t>
      </w:r>
      <w:r w:rsidRPr="009750B6">
        <w:rPr>
          <w:rFonts w:asciiTheme="minorHAnsi" w:eastAsia="Times New Roman" w:hAnsiTheme="minorHAnsi" w:cstheme="minorHAnsi"/>
          <w:lang w:val="ru-RU" w:eastAsia="ru-RU"/>
        </w:rPr>
        <w:t>.</w:t>
      </w:r>
    </w:p>
    <w:p w14:paraId="71A61832"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633 333 </w:t>
      </w:r>
      <w:r w:rsidR="005A47E9" w:rsidRPr="009750B6">
        <w:rPr>
          <w:rFonts w:asciiTheme="minorHAnsi" w:eastAsia="Times New Roman" w:hAnsiTheme="minorHAnsi" w:cstheme="minorHAnsi"/>
          <w:lang w:val="ru-RU" w:eastAsia="ru-RU"/>
        </w:rPr>
        <w:t>долл</w:t>
      </w:r>
      <w:r w:rsidRPr="009750B6">
        <w:rPr>
          <w:rFonts w:asciiTheme="minorHAnsi" w:eastAsia="Times New Roman" w:hAnsiTheme="minorHAnsi" w:cstheme="minorHAnsi"/>
          <w:lang w:val="ru-RU" w:eastAsia="ru-RU"/>
        </w:rPr>
        <w:t>.</w:t>
      </w:r>
    </w:p>
    <w:p w14:paraId="0BFB2A88" w14:textId="77777777" w:rsidR="00AF0C97" w:rsidRPr="009750B6" w:rsidRDefault="00AF0C97" w:rsidP="00523C57">
      <w:pPr>
        <w:numPr>
          <w:ilvl w:val="0"/>
          <w:numId w:val="65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666 667 </w:t>
      </w:r>
      <w:r w:rsidR="005A47E9" w:rsidRPr="009750B6">
        <w:rPr>
          <w:rFonts w:asciiTheme="minorHAnsi" w:eastAsia="Times New Roman" w:hAnsiTheme="minorHAnsi" w:cstheme="minorHAnsi"/>
          <w:lang w:val="ru-RU" w:eastAsia="ru-RU"/>
        </w:rPr>
        <w:t>долл</w:t>
      </w:r>
      <w:r w:rsidRPr="009750B6">
        <w:rPr>
          <w:rFonts w:asciiTheme="minorHAnsi" w:eastAsia="Times New Roman" w:hAnsiTheme="minorHAnsi" w:cstheme="minorHAnsi"/>
          <w:lang w:val="ru-RU" w:eastAsia="ru-RU"/>
        </w:rPr>
        <w:t>.</w:t>
      </w:r>
    </w:p>
    <w:p w14:paraId="3D9B5A54" w14:textId="77777777" w:rsidR="00AF0C97" w:rsidRPr="009750B6" w:rsidRDefault="00AF0C97" w:rsidP="00523C57">
      <w:pPr>
        <w:jc w:val="both"/>
        <w:rPr>
          <w:rFonts w:asciiTheme="minorHAnsi" w:eastAsia="Times New Roman" w:hAnsiTheme="minorHAnsi" w:cstheme="minorHAnsi"/>
          <w:lang w:val="ru-RU" w:eastAsia="ru-RU"/>
        </w:rPr>
      </w:pPr>
    </w:p>
    <w:p w14:paraId="0BE527D4" w14:textId="77777777" w:rsidR="005A47E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5.2.2.18.</w:t>
      </w:r>
      <w:r w:rsidRPr="009750B6">
        <w:rPr>
          <w:rFonts w:asciiTheme="minorHAnsi" w:eastAsia="Times New Roman" w:hAnsiTheme="minorHAnsi" w:cstheme="minorHAnsi"/>
          <w:lang w:val="ru-RU" w:eastAsia="ru-RU"/>
        </w:rPr>
        <w:t> 5 токарных станков марки 1К40 и 4 сверлильных станка марки 2С12 были проданы за 167 тыс. руб., а 3 токарных станка марки 1К40 и 6 сверлильных станков марки 2С12 были проданы за 183 тыс. руб. Определите стоимость 1 сверлильного станка марки 2С12.</w:t>
      </w:r>
    </w:p>
    <w:p w14:paraId="7135A54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212E758" w14:textId="77777777" w:rsidR="00AF0C97" w:rsidRPr="009750B6" w:rsidRDefault="00AF0C97" w:rsidP="00523C57">
      <w:pPr>
        <w:numPr>
          <w:ilvl w:val="0"/>
          <w:numId w:val="6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 тыс. руб.</w:t>
      </w:r>
    </w:p>
    <w:p w14:paraId="1A41DE55" w14:textId="77777777" w:rsidR="00AF0C97" w:rsidRPr="009750B6" w:rsidRDefault="00AF0C97" w:rsidP="00523C57">
      <w:pPr>
        <w:numPr>
          <w:ilvl w:val="0"/>
          <w:numId w:val="6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 тыс. руб.</w:t>
      </w:r>
    </w:p>
    <w:p w14:paraId="6BFB21AB" w14:textId="77777777" w:rsidR="00AF0C97" w:rsidRPr="009750B6" w:rsidRDefault="00AF0C97" w:rsidP="00523C57">
      <w:pPr>
        <w:numPr>
          <w:ilvl w:val="0"/>
          <w:numId w:val="6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23 тыс. руб</w:t>
      </w:r>
      <w:r w:rsidRPr="009750B6">
        <w:rPr>
          <w:rFonts w:asciiTheme="minorHAnsi" w:eastAsia="Times New Roman" w:hAnsiTheme="minorHAnsi" w:cstheme="minorHAnsi"/>
          <w:lang w:val="ru-RU" w:eastAsia="ru-RU"/>
        </w:rPr>
        <w:t>.</w:t>
      </w:r>
    </w:p>
    <w:p w14:paraId="1C477F34" w14:textId="77777777" w:rsidR="00AF0C97" w:rsidRPr="009750B6" w:rsidRDefault="00AF0C97" w:rsidP="00523C57">
      <w:pPr>
        <w:numPr>
          <w:ilvl w:val="0"/>
          <w:numId w:val="65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 тыс. руб.</w:t>
      </w:r>
    </w:p>
    <w:p w14:paraId="7DE7BEE2" w14:textId="77777777" w:rsidR="00AF0C97" w:rsidRPr="009750B6" w:rsidRDefault="00AF0C97" w:rsidP="00523C57">
      <w:pPr>
        <w:rPr>
          <w:rFonts w:asciiTheme="minorHAnsi" w:eastAsia="Times New Roman" w:hAnsiTheme="minorHAnsi" w:cstheme="minorHAnsi"/>
          <w:lang w:val="ru-RU" w:eastAsia="ru-RU"/>
        </w:rPr>
      </w:pPr>
    </w:p>
    <w:p w14:paraId="3E92F1DE"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5.2.2.19.</w:t>
      </w:r>
      <w:r w:rsidRPr="009750B6">
        <w:rPr>
          <w:rFonts w:asciiTheme="minorHAnsi" w:eastAsia="Times New Roman" w:hAnsiTheme="minorHAnsi" w:cstheme="minorHAnsi"/>
          <w:lang w:val="ru-RU" w:eastAsia="ru-RU"/>
        </w:rPr>
        <w:t> 4 балла.</w:t>
      </w:r>
    </w:p>
    <w:p w14:paraId="26559E9A"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несмонтированного емкостного оборудования по состоянию на июнь 2016 г. по приведенным аналогам. Характеристики оцениваемого объекта:</w:t>
      </w:r>
    </w:p>
    <w:p w14:paraId="3DB24254" w14:textId="77777777" w:rsidR="000A1A9D"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1990 года выпуска</w:t>
      </w:r>
    </w:p>
    <w:p w14:paraId="7AA755D2" w14:textId="77777777" w:rsidR="000A1A9D"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 удовлетворительном состоянии,</w:t>
      </w:r>
    </w:p>
    <w:p w14:paraId="00945A2B" w14:textId="77777777" w:rsidR="000A1A9D"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из нержавеющей стали,</w:t>
      </w:r>
    </w:p>
    <w:p w14:paraId="5653E748" w14:textId="77777777" w:rsidR="000A1A9D"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массой 7 т,</w:t>
      </w:r>
    </w:p>
    <w:p w14:paraId="6BDC8FD1" w14:textId="77777777" w:rsidR="000A1A9D" w:rsidRPr="009750B6" w:rsidRDefault="00AF0C97" w:rsidP="00523C57">
      <w:pPr>
        <w:numPr>
          <w:ilvl w:val="0"/>
          <w:numId w:val="65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произведен в Европе.</w:t>
      </w:r>
    </w:p>
    <w:p w14:paraId="0786485B" w14:textId="77777777" w:rsidR="005A47E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Указанные аналоги считать равноценными. Аналоги демонтированы, продаются со склада.</w:t>
      </w:r>
      <w:r w:rsidRPr="009750B6">
        <w:rPr>
          <w:rFonts w:asciiTheme="minorHAnsi" w:eastAsia="Times New Roman" w:hAnsiTheme="minorHAnsi" w:cstheme="minorHAnsi"/>
          <w:lang w:val="ru-RU" w:eastAsia="ru-RU"/>
        </w:rPr>
        <w:br/>
        <w:t>Величиной прочих затрат в целях данной задачи пренебречь.</w:t>
      </w:r>
    </w:p>
    <w:p w14:paraId="45926F40" w14:textId="77777777" w:rsidR="00AF0C97" w:rsidRPr="009750B6" w:rsidRDefault="00AF0C97"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Найденные предложения на рынке</w:t>
      </w:r>
      <w:r w:rsidR="005A47E9" w:rsidRPr="009750B6">
        <w:rPr>
          <w:rFonts w:asciiTheme="minorHAnsi" w:eastAsia="Times New Roman" w:hAnsiTheme="minorHAnsi" w:cstheme="minorHAnsi"/>
          <w:lang w:val="ru-RU"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38"/>
        <w:gridCol w:w="2598"/>
        <w:gridCol w:w="2598"/>
      </w:tblGrid>
      <w:tr w:rsidR="0051698E" w:rsidRPr="009750B6" w14:paraId="034B1C46" w14:textId="77777777" w:rsidTr="00F8721C">
        <w:tc>
          <w:tcPr>
            <w:tcW w:w="0" w:type="auto"/>
            <w:shd w:val="clear" w:color="auto" w:fill="auto"/>
            <w:tcMar>
              <w:top w:w="48" w:type="dxa"/>
              <w:left w:w="96" w:type="dxa"/>
              <w:bottom w:w="48" w:type="dxa"/>
              <w:right w:w="96" w:type="dxa"/>
            </w:tcMar>
            <w:vAlign w:val="center"/>
            <w:hideMark/>
          </w:tcPr>
          <w:p w14:paraId="1DC2B9D4"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показатель</w:t>
            </w:r>
          </w:p>
        </w:tc>
        <w:tc>
          <w:tcPr>
            <w:tcW w:w="0" w:type="auto"/>
            <w:shd w:val="clear" w:color="auto" w:fill="auto"/>
            <w:tcMar>
              <w:top w:w="48" w:type="dxa"/>
              <w:left w:w="96" w:type="dxa"/>
              <w:bottom w:w="48" w:type="dxa"/>
              <w:right w:w="96" w:type="dxa"/>
            </w:tcMar>
            <w:vAlign w:val="center"/>
            <w:hideMark/>
          </w:tcPr>
          <w:p w14:paraId="525FA9BF"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1</w:t>
            </w:r>
          </w:p>
        </w:tc>
        <w:tc>
          <w:tcPr>
            <w:tcW w:w="0" w:type="auto"/>
            <w:shd w:val="clear" w:color="auto" w:fill="auto"/>
            <w:tcMar>
              <w:top w:w="48" w:type="dxa"/>
              <w:left w:w="96" w:type="dxa"/>
              <w:bottom w:w="48" w:type="dxa"/>
              <w:right w:w="96" w:type="dxa"/>
            </w:tcMar>
            <w:vAlign w:val="center"/>
            <w:hideMark/>
          </w:tcPr>
          <w:p w14:paraId="3AFFD2EA"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2</w:t>
            </w:r>
          </w:p>
        </w:tc>
      </w:tr>
      <w:tr w:rsidR="0051698E" w:rsidRPr="009750B6" w14:paraId="77FC4A1F" w14:textId="77777777" w:rsidTr="00F8721C">
        <w:tc>
          <w:tcPr>
            <w:tcW w:w="0" w:type="auto"/>
            <w:shd w:val="clear" w:color="auto" w:fill="auto"/>
            <w:tcMar>
              <w:top w:w="48" w:type="dxa"/>
              <w:left w:w="96" w:type="dxa"/>
              <w:bottom w:w="48" w:type="dxa"/>
              <w:right w:w="96" w:type="dxa"/>
            </w:tcMar>
            <w:vAlign w:val="center"/>
            <w:hideMark/>
          </w:tcPr>
          <w:p w14:paraId="738864EC"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Дата предложения</w:t>
            </w:r>
          </w:p>
        </w:tc>
        <w:tc>
          <w:tcPr>
            <w:tcW w:w="0" w:type="auto"/>
            <w:shd w:val="clear" w:color="auto" w:fill="auto"/>
            <w:tcMar>
              <w:top w:w="48" w:type="dxa"/>
              <w:left w:w="96" w:type="dxa"/>
              <w:bottom w:w="48" w:type="dxa"/>
              <w:right w:w="96" w:type="dxa"/>
            </w:tcMar>
            <w:vAlign w:val="center"/>
            <w:hideMark/>
          </w:tcPr>
          <w:p w14:paraId="5294941E"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c>
          <w:tcPr>
            <w:tcW w:w="0" w:type="auto"/>
            <w:shd w:val="clear" w:color="auto" w:fill="auto"/>
            <w:tcMar>
              <w:top w:w="48" w:type="dxa"/>
              <w:left w:w="96" w:type="dxa"/>
              <w:bottom w:w="48" w:type="dxa"/>
              <w:right w:w="96" w:type="dxa"/>
            </w:tcMar>
            <w:vAlign w:val="center"/>
            <w:hideMark/>
          </w:tcPr>
          <w:p w14:paraId="29032056"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r>
      <w:tr w:rsidR="0051698E" w:rsidRPr="009750B6" w14:paraId="25415161" w14:textId="77777777" w:rsidTr="00F8721C">
        <w:tc>
          <w:tcPr>
            <w:tcW w:w="0" w:type="auto"/>
            <w:shd w:val="clear" w:color="auto" w:fill="auto"/>
            <w:tcMar>
              <w:top w:w="48" w:type="dxa"/>
              <w:left w:w="96" w:type="dxa"/>
              <w:bottom w:w="48" w:type="dxa"/>
              <w:right w:w="96" w:type="dxa"/>
            </w:tcMar>
            <w:vAlign w:val="center"/>
            <w:hideMark/>
          </w:tcPr>
          <w:p w14:paraId="24B48106"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Наименование</w:t>
            </w:r>
          </w:p>
        </w:tc>
        <w:tc>
          <w:tcPr>
            <w:tcW w:w="0" w:type="auto"/>
            <w:shd w:val="clear" w:color="auto" w:fill="auto"/>
            <w:tcMar>
              <w:top w:w="48" w:type="dxa"/>
              <w:left w:w="96" w:type="dxa"/>
              <w:bottom w:w="48" w:type="dxa"/>
              <w:right w:w="96" w:type="dxa"/>
            </w:tcMar>
            <w:vAlign w:val="center"/>
            <w:hideMark/>
          </w:tcPr>
          <w:p w14:paraId="3BC67D1A"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c>
          <w:tcPr>
            <w:tcW w:w="0" w:type="auto"/>
            <w:shd w:val="clear" w:color="auto" w:fill="auto"/>
            <w:tcMar>
              <w:top w:w="48" w:type="dxa"/>
              <w:left w:w="96" w:type="dxa"/>
              <w:bottom w:w="48" w:type="dxa"/>
              <w:right w:w="96" w:type="dxa"/>
            </w:tcMar>
            <w:vAlign w:val="center"/>
            <w:hideMark/>
          </w:tcPr>
          <w:p w14:paraId="48BA1195"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r>
      <w:tr w:rsidR="0051698E" w:rsidRPr="009750B6" w14:paraId="20DDABF0" w14:textId="77777777" w:rsidTr="00F8721C">
        <w:tc>
          <w:tcPr>
            <w:tcW w:w="0" w:type="auto"/>
            <w:shd w:val="clear" w:color="auto" w:fill="auto"/>
            <w:tcMar>
              <w:top w:w="48" w:type="dxa"/>
              <w:left w:w="96" w:type="dxa"/>
              <w:bottom w:w="48" w:type="dxa"/>
              <w:right w:w="96" w:type="dxa"/>
            </w:tcMar>
            <w:vAlign w:val="center"/>
            <w:hideMark/>
          </w:tcPr>
          <w:p w14:paraId="55DBBE51"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Цена, руб.</w:t>
            </w:r>
          </w:p>
        </w:tc>
        <w:tc>
          <w:tcPr>
            <w:tcW w:w="0" w:type="auto"/>
            <w:shd w:val="clear" w:color="auto" w:fill="auto"/>
            <w:tcMar>
              <w:top w:w="48" w:type="dxa"/>
              <w:left w:w="96" w:type="dxa"/>
              <w:bottom w:w="48" w:type="dxa"/>
              <w:right w:w="96" w:type="dxa"/>
            </w:tcMar>
            <w:vAlign w:val="center"/>
            <w:hideMark/>
          </w:tcPr>
          <w:p w14:paraId="6A211F96"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1 000 000</w:t>
            </w:r>
          </w:p>
        </w:tc>
        <w:tc>
          <w:tcPr>
            <w:tcW w:w="0" w:type="auto"/>
            <w:shd w:val="clear" w:color="auto" w:fill="auto"/>
            <w:tcMar>
              <w:top w:w="48" w:type="dxa"/>
              <w:left w:w="96" w:type="dxa"/>
              <w:bottom w:w="48" w:type="dxa"/>
              <w:right w:w="96" w:type="dxa"/>
            </w:tcMar>
            <w:vAlign w:val="center"/>
            <w:hideMark/>
          </w:tcPr>
          <w:p w14:paraId="13C5A87E"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1 230 000</w:t>
            </w:r>
          </w:p>
        </w:tc>
      </w:tr>
      <w:tr w:rsidR="0051698E" w:rsidRPr="009750B6" w14:paraId="7AAE3423" w14:textId="77777777" w:rsidTr="00F8721C">
        <w:tc>
          <w:tcPr>
            <w:tcW w:w="0" w:type="auto"/>
            <w:shd w:val="clear" w:color="auto" w:fill="auto"/>
            <w:tcMar>
              <w:top w:w="48" w:type="dxa"/>
              <w:left w:w="96" w:type="dxa"/>
              <w:bottom w:w="48" w:type="dxa"/>
              <w:right w:w="96" w:type="dxa"/>
            </w:tcMar>
            <w:vAlign w:val="center"/>
            <w:hideMark/>
          </w:tcPr>
          <w:p w14:paraId="7319D892"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Учет НДС в цене</w:t>
            </w:r>
          </w:p>
        </w:tc>
        <w:tc>
          <w:tcPr>
            <w:tcW w:w="0" w:type="auto"/>
            <w:shd w:val="clear" w:color="auto" w:fill="auto"/>
            <w:tcMar>
              <w:top w:w="48" w:type="dxa"/>
              <w:left w:w="96" w:type="dxa"/>
              <w:bottom w:w="48" w:type="dxa"/>
              <w:right w:w="96" w:type="dxa"/>
            </w:tcMar>
            <w:vAlign w:val="center"/>
            <w:hideMark/>
          </w:tcPr>
          <w:p w14:paraId="419656B2"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без НДС</w:t>
            </w:r>
          </w:p>
        </w:tc>
        <w:tc>
          <w:tcPr>
            <w:tcW w:w="0" w:type="auto"/>
            <w:shd w:val="clear" w:color="auto" w:fill="auto"/>
            <w:tcMar>
              <w:top w:w="48" w:type="dxa"/>
              <w:left w:w="96" w:type="dxa"/>
              <w:bottom w:w="48" w:type="dxa"/>
              <w:right w:w="96" w:type="dxa"/>
            </w:tcMar>
            <w:vAlign w:val="center"/>
            <w:hideMark/>
          </w:tcPr>
          <w:p w14:paraId="3F88B5AB"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без НДС</w:t>
            </w:r>
          </w:p>
        </w:tc>
      </w:tr>
      <w:tr w:rsidR="0051698E" w:rsidRPr="009750B6" w14:paraId="5F2546D8" w14:textId="77777777" w:rsidTr="00F8721C">
        <w:tc>
          <w:tcPr>
            <w:tcW w:w="0" w:type="auto"/>
            <w:shd w:val="clear" w:color="auto" w:fill="auto"/>
            <w:tcMar>
              <w:top w:w="48" w:type="dxa"/>
              <w:left w:w="96" w:type="dxa"/>
              <w:bottom w:w="48" w:type="dxa"/>
              <w:right w:w="96" w:type="dxa"/>
            </w:tcMar>
            <w:vAlign w:val="center"/>
            <w:hideMark/>
          </w:tcPr>
          <w:p w14:paraId="08132CD0"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Год производства</w:t>
            </w:r>
          </w:p>
        </w:tc>
        <w:tc>
          <w:tcPr>
            <w:tcW w:w="0" w:type="auto"/>
            <w:shd w:val="clear" w:color="auto" w:fill="auto"/>
            <w:tcMar>
              <w:top w:w="48" w:type="dxa"/>
              <w:left w:w="96" w:type="dxa"/>
              <w:bottom w:w="48" w:type="dxa"/>
              <w:right w:w="96" w:type="dxa"/>
            </w:tcMar>
            <w:vAlign w:val="center"/>
            <w:hideMark/>
          </w:tcPr>
          <w:p w14:paraId="62AAD20C"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1991</w:t>
            </w:r>
          </w:p>
        </w:tc>
        <w:tc>
          <w:tcPr>
            <w:tcW w:w="0" w:type="auto"/>
            <w:shd w:val="clear" w:color="auto" w:fill="auto"/>
            <w:tcMar>
              <w:top w:w="48" w:type="dxa"/>
              <w:left w:w="96" w:type="dxa"/>
              <w:bottom w:w="48" w:type="dxa"/>
              <w:right w:w="96" w:type="dxa"/>
            </w:tcMar>
            <w:vAlign w:val="center"/>
            <w:hideMark/>
          </w:tcPr>
          <w:p w14:paraId="4E48EFD3"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1996</w:t>
            </w:r>
          </w:p>
        </w:tc>
      </w:tr>
      <w:tr w:rsidR="0051698E" w:rsidRPr="009750B6" w14:paraId="32F279B0" w14:textId="77777777" w:rsidTr="00F8721C">
        <w:tc>
          <w:tcPr>
            <w:tcW w:w="0" w:type="auto"/>
            <w:shd w:val="clear" w:color="auto" w:fill="auto"/>
            <w:tcMar>
              <w:top w:w="48" w:type="dxa"/>
              <w:left w:w="96" w:type="dxa"/>
              <w:bottom w:w="48" w:type="dxa"/>
              <w:right w:w="96" w:type="dxa"/>
            </w:tcMar>
            <w:vAlign w:val="center"/>
            <w:hideMark/>
          </w:tcPr>
          <w:p w14:paraId="341BBA77"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Состояние</w:t>
            </w:r>
          </w:p>
        </w:tc>
        <w:tc>
          <w:tcPr>
            <w:tcW w:w="0" w:type="auto"/>
            <w:shd w:val="clear" w:color="auto" w:fill="auto"/>
            <w:tcMar>
              <w:top w:w="48" w:type="dxa"/>
              <w:left w:w="96" w:type="dxa"/>
              <w:bottom w:w="48" w:type="dxa"/>
              <w:right w:w="96" w:type="dxa"/>
            </w:tcMar>
            <w:vAlign w:val="center"/>
            <w:hideMark/>
          </w:tcPr>
          <w:p w14:paraId="26CD3396"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auto"/>
            <w:tcMar>
              <w:top w:w="48" w:type="dxa"/>
              <w:left w:w="96" w:type="dxa"/>
              <w:bottom w:w="48" w:type="dxa"/>
              <w:right w:w="96" w:type="dxa"/>
            </w:tcMar>
            <w:vAlign w:val="center"/>
            <w:hideMark/>
          </w:tcPr>
          <w:p w14:paraId="2940B87E"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удовлетворительное</w:t>
            </w:r>
          </w:p>
        </w:tc>
      </w:tr>
      <w:tr w:rsidR="0051698E" w:rsidRPr="009750B6" w14:paraId="567FE733" w14:textId="77777777" w:rsidTr="00F8721C">
        <w:tc>
          <w:tcPr>
            <w:tcW w:w="0" w:type="auto"/>
            <w:shd w:val="clear" w:color="auto" w:fill="auto"/>
            <w:tcMar>
              <w:top w:w="48" w:type="dxa"/>
              <w:left w:w="96" w:type="dxa"/>
              <w:bottom w:w="48" w:type="dxa"/>
              <w:right w:w="96" w:type="dxa"/>
            </w:tcMar>
            <w:vAlign w:val="center"/>
            <w:hideMark/>
          </w:tcPr>
          <w:p w14:paraId="1B332C75"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Материал</w:t>
            </w:r>
          </w:p>
        </w:tc>
        <w:tc>
          <w:tcPr>
            <w:tcW w:w="0" w:type="auto"/>
            <w:shd w:val="clear" w:color="auto" w:fill="auto"/>
            <w:tcMar>
              <w:top w:w="48" w:type="dxa"/>
              <w:left w:w="96" w:type="dxa"/>
              <w:bottom w:w="48" w:type="dxa"/>
              <w:right w:w="96" w:type="dxa"/>
            </w:tcMar>
            <w:vAlign w:val="center"/>
            <w:hideMark/>
          </w:tcPr>
          <w:p w14:paraId="153D3DFA"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сталь</w:t>
            </w:r>
          </w:p>
        </w:tc>
        <w:tc>
          <w:tcPr>
            <w:tcW w:w="0" w:type="auto"/>
            <w:shd w:val="clear" w:color="auto" w:fill="auto"/>
            <w:tcMar>
              <w:top w:w="48" w:type="dxa"/>
              <w:left w:w="96" w:type="dxa"/>
              <w:bottom w:w="48" w:type="dxa"/>
              <w:right w:w="96" w:type="dxa"/>
            </w:tcMar>
            <w:vAlign w:val="center"/>
            <w:hideMark/>
          </w:tcPr>
          <w:p w14:paraId="697F5F82"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сталь</w:t>
            </w:r>
          </w:p>
        </w:tc>
      </w:tr>
      <w:tr w:rsidR="0051698E" w:rsidRPr="009750B6" w14:paraId="0C2C7C1E" w14:textId="77777777" w:rsidTr="00F8721C">
        <w:tc>
          <w:tcPr>
            <w:tcW w:w="0" w:type="auto"/>
            <w:shd w:val="clear" w:color="auto" w:fill="auto"/>
            <w:tcMar>
              <w:top w:w="48" w:type="dxa"/>
              <w:left w:w="96" w:type="dxa"/>
              <w:bottom w:w="48" w:type="dxa"/>
              <w:right w:w="96" w:type="dxa"/>
            </w:tcMar>
            <w:vAlign w:val="center"/>
            <w:hideMark/>
          </w:tcPr>
          <w:p w14:paraId="03D57BBA"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Масса, т</w:t>
            </w:r>
          </w:p>
        </w:tc>
        <w:tc>
          <w:tcPr>
            <w:tcW w:w="0" w:type="auto"/>
            <w:shd w:val="clear" w:color="auto" w:fill="auto"/>
            <w:tcMar>
              <w:top w:w="48" w:type="dxa"/>
              <w:left w:w="96" w:type="dxa"/>
              <w:bottom w:w="48" w:type="dxa"/>
              <w:right w:w="96" w:type="dxa"/>
            </w:tcMar>
            <w:vAlign w:val="center"/>
            <w:hideMark/>
          </w:tcPr>
          <w:p w14:paraId="2FF84D23"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7</w:t>
            </w:r>
          </w:p>
        </w:tc>
        <w:tc>
          <w:tcPr>
            <w:tcW w:w="0" w:type="auto"/>
            <w:shd w:val="clear" w:color="auto" w:fill="auto"/>
            <w:tcMar>
              <w:top w:w="48" w:type="dxa"/>
              <w:left w:w="96" w:type="dxa"/>
              <w:bottom w:w="48" w:type="dxa"/>
              <w:right w:w="96" w:type="dxa"/>
            </w:tcMar>
            <w:vAlign w:val="center"/>
            <w:hideMark/>
          </w:tcPr>
          <w:p w14:paraId="63B404E4"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7</w:t>
            </w:r>
          </w:p>
        </w:tc>
      </w:tr>
      <w:tr w:rsidR="0051698E" w:rsidRPr="009750B6" w14:paraId="18F65248" w14:textId="77777777" w:rsidTr="00F8721C">
        <w:tc>
          <w:tcPr>
            <w:tcW w:w="0" w:type="auto"/>
            <w:shd w:val="clear" w:color="auto" w:fill="auto"/>
            <w:tcMar>
              <w:top w:w="48" w:type="dxa"/>
              <w:left w:w="96" w:type="dxa"/>
              <w:bottom w:w="48" w:type="dxa"/>
              <w:right w:w="96" w:type="dxa"/>
            </w:tcMar>
            <w:vAlign w:val="center"/>
            <w:hideMark/>
          </w:tcPr>
          <w:p w14:paraId="21A243D9"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Страна-производитель</w:t>
            </w:r>
          </w:p>
        </w:tc>
        <w:tc>
          <w:tcPr>
            <w:tcW w:w="0" w:type="auto"/>
            <w:shd w:val="clear" w:color="auto" w:fill="auto"/>
            <w:tcMar>
              <w:top w:w="48" w:type="dxa"/>
              <w:left w:w="96" w:type="dxa"/>
              <w:bottom w:w="48" w:type="dxa"/>
              <w:right w:w="96" w:type="dxa"/>
            </w:tcMar>
            <w:vAlign w:val="center"/>
            <w:hideMark/>
          </w:tcPr>
          <w:p w14:paraId="6911911B"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Азия</w:t>
            </w:r>
          </w:p>
        </w:tc>
        <w:tc>
          <w:tcPr>
            <w:tcW w:w="0" w:type="auto"/>
            <w:shd w:val="clear" w:color="auto" w:fill="auto"/>
            <w:tcMar>
              <w:top w:w="48" w:type="dxa"/>
              <w:left w:w="96" w:type="dxa"/>
              <w:bottom w:w="48" w:type="dxa"/>
              <w:right w:w="96" w:type="dxa"/>
            </w:tcMar>
            <w:vAlign w:val="center"/>
            <w:hideMark/>
          </w:tcPr>
          <w:p w14:paraId="61F89844" w14:textId="77777777" w:rsidR="00AF0C97" w:rsidRPr="009750B6" w:rsidRDefault="00AF0C97" w:rsidP="00523C57">
            <w:pPr>
              <w:jc w:val="cente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Россия</w:t>
            </w:r>
          </w:p>
        </w:tc>
      </w:tr>
    </w:tbl>
    <w:p w14:paraId="3CBF4503"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Корректировка на регион производства</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98"/>
        <w:gridCol w:w="4984"/>
      </w:tblGrid>
      <w:tr w:rsidR="0051698E" w:rsidRPr="00BB14B3" w14:paraId="24F73AAB" w14:textId="77777777" w:rsidTr="00F8721C">
        <w:tc>
          <w:tcPr>
            <w:tcW w:w="0" w:type="auto"/>
            <w:shd w:val="clear" w:color="auto" w:fill="FFFFFF" w:themeFill="background1"/>
            <w:tcMar>
              <w:top w:w="48" w:type="dxa"/>
              <w:left w:w="96" w:type="dxa"/>
              <w:bottom w:w="48" w:type="dxa"/>
              <w:right w:w="96" w:type="dxa"/>
            </w:tcMar>
            <w:vAlign w:val="center"/>
            <w:hideMark/>
          </w:tcPr>
          <w:p w14:paraId="10C7480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регион</w:t>
            </w:r>
          </w:p>
        </w:tc>
        <w:tc>
          <w:tcPr>
            <w:tcW w:w="0" w:type="auto"/>
            <w:shd w:val="clear" w:color="auto" w:fill="FFFFFF" w:themeFill="background1"/>
            <w:tcMar>
              <w:top w:w="48" w:type="dxa"/>
              <w:left w:w="96" w:type="dxa"/>
              <w:bottom w:w="48" w:type="dxa"/>
              <w:right w:w="96" w:type="dxa"/>
            </w:tcMar>
            <w:vAlign w:val="center"/>
            <w:hideMark/>
          </w:tcPr>
          <w:p w14:paraId="4823EAE5"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региону "Россия"</w:t>
            </w:r>
          </w:p>
        </w:tc>
      </w:tr>
      <w:tr w:rsidR="0051698E" w:rsidRPr="009750B6" w14:paraId="000861AA" w14:textId="77777777" w:rsidTr="00F8721C">
        <w:tc>
          <w:tcPr>
            <w:tcW w:w="0" w:type="auto"/>
            <w:shd w:val="clear" w:color="auto" w:fill="FFFFFF" w:themeFill="background1"/>
            <w:tcMar>
              <w:top w:w="48" w:type="dxa"/>
              <w:left w:w="96" w:type="dxa"/>
              <w:bottom w:w="48" w:type="dxa"/>
              <w:right w:w="96" w:type="dxa"/>
            </w:tcMar>
            <w:vAlign w:val="center"/>
            <w:hideMark/>
          </w:tcPr>
          <w:p w14:paraId="3B92860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Россия</w:t>
            </w:r>
          </w:p>
        </w:tc>
        <w:tc>
          <w:tcPr>
            <w:tcW w:w="0" w:type="auto"/>
            <w:shd w:val="clear" w:color="auto" w:fill="FFFFFF" w:themeFill="background1"/>
            <w:tcMar>
              <w:top w:w="48" w:type="dxa"/>
              <w:left w:w="96" w:type="dxa"/>
              <w:bottom w:w="48" w:type="dxa"/>
              <w:right w:w="96" w:type="dxa"/>
            </w:tcMar>
            <w:vAlign w:val="center"/>
            <w:hideMark/>
          </w:tcPr>
          <w:p w14:paraId="7F2D184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r w:rsidR="0051698E" w:rsidRPr="009750B6" w14:paraId="3F026B8F" w14:textId="77777777" w:rsidTr="00F8721C">
        <w:tc>
          <w:tcPr>
            <w:tcW w:w="0" w:type="auto"/>
            <w:shd w:val="clear" w:color="auto" w:fill="FFFFFF" w:themeFill="background1"/>
            <w:tcMar>
              <w:top w:w="48" w:type="dxa"/>
              <w:left w:w="96" w:type="dxa"/>
              <w:bottom w:w="48" w:type="dxa"/>
              <w:right w:w="96" w:type="dxa"/>
            </w:tcMar>
            <w:vAlign w:val="center"/>
            <w:hideMark/>
          </w:tcPr>
          <w:p w14:paraId="5C97678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Азия</w:t>
            </w:r>
          </w:p>
        </w:tc>
        <w:tc>
          <w:tcPr>
            <w:tcW w:w="0" w:type="auto"/>
            <w:shd w:val="clear" w:color="auto" w:fill="FFFFFF" w:themeFill="background1"/>
            <w:tcMar>
              <w:top w:w="48" w:type="dxa"/>
              <w:left w:w="96" w:type="dxa"/>
              <w:bottom w:w="48" w:type="dxa"/>
              <w:right w:w="96" w:type="dxa"/>
            </w:tcMar>
            <w:vAlign w:val="center"/>
            <w:hideMark/>
          </w:tcPr>
          <w:p w14:paraId="376BD62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0,8</w:t>
            </w:r>
          </w:p>
        </w:tc>
      </w:tr>
      <w:tr w:rsidR="0051698E" w:rsidRPr="009750B6" w14:paraId="6234FAD2" w14:textId="77777777" w:rsidTr="00F8721C">
        <w:tc>
          <w:tcPr>
            <w:tcW w:w="0" w:type="auto"/>
            <w:shd w:val="clear" w:color="auto" w:fill="FFFFFF" w:themeFill="background1"/>
            <w:tcMar>
              <w:top w:w="48" w:type="dxa"/>
              <w:left w:w="96" w:type="dxa"/>
              <w:bottom w:w="48" w:type="dxa"/>
              <w:right w:w="96" w:type="dxa"/>
            </w:tcMar>
            <w:vAlign w:val="center"/>
            <w:hideMark/>
          </w:tcPr>
          <w:p w14:paraId="5AE50FE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Евросоюз</w:t>
            </w:r>
          </w:p>
        </w:tc>
        <w:tc>
          <w:tcPr>
            <w:tcW w:w="0" w:type="auto"/>
            <w:shd w:val="clear" w:color="auto" w:fill="FFFFFF" w:themeFill="background1"/>
            <w:tcMar>
              <w:top w:w="48" w:type="dxa"/>
              <w:left w:w="96" w:type="dxa"/>
              <w:bottom w:w="48" w:type="dxa"/>
              <w:right w:w="96" w:type="dxa"/>
            </w:tcMar>
            <w:vAlign w:val="center"/>
            <w:hideMark/>
          </w:tcPr>
          <w:p w14:paraId="20A12C8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w:t>
            </w:r>
          </w:p>
        </w:tc>
      </w:tr>
    </w:tbl>
    <w:p w14:paraId="25873FB4"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Корректировка на состояние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69"/>
        <w:gridCol w:w="5430"/>
      </w:tblGrid>
      <w:tr w:rsidR="0051698E" w:rsidRPr="00BB14B3" w14:paraId="36F102DD" w14:textId="77777777" w:rsidTr="00F8721C">
        <w:tc>
          <w:tcPr>
            <w:tcW w:w="0" w:type="auto"/>
            <w:shd w:val="clear" w:color="auto" w:fill="auto"/>
            <w:tcMar>
              <w:top w:w="48" w:type="dxa"/>
              <w:left w:w="96" w:type="dxa"/>
              <w:bottom w:w="48" w:type="dxa"/>
              <w:right w:w="96" w:type="dxa"/>
            </w:tcMar>
            <w:vAlign w:val="center"/>
            <w:hideMark/>
          </w:tcPr>
          <w:p w14:paraId="50A3A811"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состояние</w:t>
            </w:r>
          </w:p>
        </w:tc>
        <w:tc>
          <w:tcPr>
            <w:tcW w:w="0" w:type="auto"/>
            <w:shd w:val="clear" w:color="auto" w:fill="auto"/>
            <w:tcMar>
              <w:top w:w="48" w:type="dxa"/>
              <w:left w:w="96" w:type="dxa"/>
              <w:bottom w:w="48" w:type="dxa"/>
              <w:right w:w="96" w:type="dxa"/>
            </w:tcMar>
            <w:vAlign w:val="center"/>
            <w:hideMark/>
          </w:tcPr>
          <w:p w14:paraId="31737F8D"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состоянию "хорошее"</w:t>
            </w:r>
          </w:p>
        </w:tc>
      </w:tr>
      <w:tr w:rsidR="0051698E" w:rsidRPr="009750B6" w14:paraId="22599850" w14:textId="77777777" w:rsidTr="00F8721C">
        <w:tc>
          <w:tcPr>
            <w:tcW w:w="0" w:type="auto"/>
            <w:shd w:val="clear" w:color="auto" w:fill="auto"/>
            <w:tcMar>
              <w:top w:w="48" w:type="dxa"/>
              <w:left w:w="96" w:type="dxa"/>
              <w:bottom w:w="48" w:type="dxa"/>
              <w:right w:w="96" w:type="dxa"/>
            </w:tcMar>
            <w:vAlign w:val="center"/>
            <w:hideMark/>
          </w:tcPr>
          <w:p w14:paraId="5707AC6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Удовлетворительное</w:t>
            </w:r>
          </w:p>
        </w:tc>
        <w:tc>
          <w:tcPr>
            <w:tcW w:w="0" w:type="auto"/>
            <w:shd w:val="clear" w:color="auto" w:fill="auto"/>
            <w:tcMar>
              <w:top w:w="48" w:type="dxa"/>
              <w:left w:w="96" w:type="dxa"/>
              <w:bottom w:w="48" w:type="dxa"/>
              <w:right w:w="96" w:type="dxa"/>
            </w:tcMar>
            <w:vAlign w:val="center"/>
            <w:hideMark/>
          </w:tcPr>
          <w:p w14:paraId="5C6ED12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w:t>
            </w:r>
          </w:p>
        </w:tc>
      </w:tr>
      <w:tr w:rsidR="0051698E" w:rsidRPr="009750B6" w14:paraId="49AF7FBD" w14:textId="77777777" w:rsidTr="00F8721C">
        <w:tc>
          <w:tcPr>
            <w:tcW w:w="0" w:type="auto"/>
            <w:shd w:val="clear" w:color="auto" w:fill="auto"/>
            <w:tcMar>
              <w:top w:w="48" w:type="dxa"/>
              <w:left w:w="96" w:type="dxa"/>
              <w:bottom w:w="48" w:type="dxa"/>
              <w:right w:w="96" w:type="dxa"/>
            </w:tcMar>
            <w:vAlign w:val="center"/>
            <w:hideMark/>
          </w:tcPr>
          <w:p w14:paraId="6234E6D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auto"/>
            <w:tcMar>
              <w:top w:w="48" w:type="dxa"/>
              <w:left w:w="96" w:type="dxa"/>
              <w:bottom w:w="48" w:type="dxa"/>
              <w:right w:w="96" w:type="dxa"/>
            </w:tcMar>
            <w:vAlign w:val="center"/>
            <w:hideMark/>
          </w:tcPr>
          <w:p w14:paraId="2287AAC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r w:rsidR="0051698E" w:rsidRPr="009750B6" w14:paraId="39B891EA" w14:textId="77777777" w:rsidTr="00F8721C">
        <w:tc>
          <w:tcPr>
            <w:tcW w:w="0" w:type="auto"/>
            <w:shd w:val="clear" w:color="auto" w:fill="auto"/>
            <w:tcMar>
              <w:top w:w="48" w:type="dxa"/>
              <w:left w:w="96" w:type="dxa"/>
              <w:bottom w:w="48" w:type="dxa"/>
              <w:right w:w="96" w:type="dxa"/>
            </w:tcMar>
            <w:vAlign w:val="center"/>
            <w:hideMark/>
          </w:tcPr>
          <w:p w14:paraId="6CC461A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Отличное</w:t>
            </w:r>
          </w:p>
        </w:tc>
        <w:tc>
          <w:tcPr>
            <w:tcW w:w="0" w:type="auto"/>
            <w:shd w:val="clear" w:color="auto" w:fill="auto"/>
            <w:tcMar>
              <w:top w:w="48" w:type="dxa"/>
              <w:left w:w="96" w:type="dxa"/>
              <w:bottom w:w="48" w:type="dxa"/>
              <w:right w:w="96" w:type="dxa"/>
            </w:tcMar>
            <w:vAlign w:val="center"/>
            <w:hideMark/>
          </w:tcPr>
          <w:p w14:paraId="44E253E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w:t>
            </w:r>
          </w:p>
        </w:tc>
      </w:tr>
    </w:tbl>
    <w:p w14:paraId="78C29A2B"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Используется для расчета корректировки на период выпуска (средняя стоимость емкостного оборудования, отличающегося только годом выпуска, для различных периодов выпуска; прочие параметры принять идентичными)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54"/>
        <w:gridCol w:w="1984"/>
      </w:tblGrid>
      <w:tr w:rsidR="0051698E" w:rsidRPr="009750B6" w14:paraId="72B750FE" w14:textId="77777777" w:rsidTr="00F8721C">
        <w:trPr>
          <w:tblHeader/>
        </w:trPr>
        <w:tc>
          <w:tcPr>
            <w:tcW w:w="0" w:type="auto"/>
            <w:shd w:val="clear" w:color="auto" w:fill="auto"/>
            <w:tcMar>
              <w:top w:w="48" w:type="dxa"/>
              <w:left w:w="96" w:type="dxa"/>
              <w:bottom w:w="48" w:type="dxa"/>
              <w:right w:w="96" w:type="dxa"/>
            </w:tcMar>
            <w:vAlign w:val="center"/>
            <w:hideMark/>
          </w:tcPr>
          <w:p w14:paraId="5CA14D7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период выпуска</w:t>
            </w:r>
          </w:p>
        </w:tc>
        <w:tc>
          <w:tcPr>
            <w:tcW w:w="0" w:type="auto"/>
            <w:shd w:val="clear" w:color="auto" w:fill="auto"/>
            <w:tcMar>
              <w:top w:w="48" w:type="dxa"/>
              <w:left w:w="96" w:type="dxa"/>
              <w:bottom w:w="48" w:type="dxa"/>
              <w:right w:w="96" w:type="dxa"/>
            </w:tcMar>
            <w:vAlign w:val="center"/>
            <w:hideMark/>
          </w:tcPr>
          <w:p w14:paraId="3326CDF0"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значение, тыс.руб.</w:t>
            </w:r>
          </w:p>
        </w:tc>
      </w:tr>
      <w:tr w:rsidR="0051698E" w:rsidRPr="009750B6" w14:paraId="5018288A" w14:textId="77777777" w:rsidTr="00F8721C">
        <w:tc>
          <w:tcPr>
            <w:tcW w:w="0" w:type="auto"/>
            <w:shd w:val="clear" w:color="auto" w:fill="auto"/>
            <w:tcMar>
              <w:top w:w="48" w:type="dxa"/>
              <w:left w:w="96" w:type="dxa"/>
              <w:bottom w:w="48" w:type="dxa"/>
              <w:right w:w="96" w:type="dxa"/>
            </w:tcMar>
            <w:vAlign w:val="center"/>
            <w:hideMark/>
          </w:tcPr>
          <w:p w14:paraId="7DAB142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1989-1993</w:t>
            </w:r>
          </w:p>
        </w:tc>
        <w:tc>
          <w:tcPr>
            <w:tcW w:w="0" w:type="auto"/>
            <w:shd w:val="clear" w:color="auto" w:fill="auto"/>
            <w:tcMar>
              <w:top w:w="48" w:type="dxa"/>
              <w:left w:w="96" w:type="dxa"/>
              <w:bottom w:w="48" w:type="dxa"/>
              <w:right w:w="96" w:type="dxa"/>
            </w:tcMar>
            <w:vAlign w:val="center"/>
            <w:hideMark/>
          </w:tcPr>
          <w:p w14:paraId="27324F4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250</w:t>
            </w:r>
          </w:p>
        </w:tc>
      </w:tr>
      <w:tr w:rsidR="0051698E" w:rsidRPr="009750B6" w14:paraId="15F8E8DE" w14:textId="77777777" w:rsidTr="00F8721C">
        <w:tc>
          <w:tcPr>
            <w:tcW w:w="0" w:type="auto"/>
            <w:shd w:val="clear" w:color="auto" w:fill="auto"/>
            <w:tcMar>
              <w:top w:w="48" w:type="dxa"/>
              <w:left w:w="96" w:type="dxa"/>
              <w:bottom w:w="48" w:type="dxa"/>
              <w:right w:w="96" w:type="dxa"/>
            </w:tcMar>
            <w:vAlign w:val="center"/>
            <w:hideMark/>
          </w:tcPr>
          <w:p w14:paraId="49D8167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1994-1998</w:t>
            </w:r>
          </w:p>
        </w:tc>
        <w:tc>
          <w:tcPr>
            <w:tcW w:w="0" w:type="auto"/>
            <w:shd w:val="clear" w:color="auto" w:fill="auto"/>
            <w:tcMar>
              <w:top w:w="48" w:type="dxa"/>
              <w:left w:w="96" w:type="dxa"/>
              <w:bottom w:w="48" w:type="dxa"/>
              <w:right w:w="96" w:type="dxa"/>
            </w:tcMar>
            <w:vAlign w:val="center"/>
            <w:hideMark/>
          </w:tcPr>
          <w:p w14:paraId="01E3A9E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300</w:t>
            </w:r>
          </w:p>
        </w:tc>
      </w:tr>
      <w:tr w:rsidR="0051698E" w:rsidRPr="009750B6" w14:paraId="188ECFAF" w14:textId="77777777" w:rsidTr="00F8721C">
        <w:tc>
          <w:tcPr>
            <w:tcW w:w="0" w:type="auto"/>
            <w:shd w:val="clear" w:color="auto" w:fill="auto"/>
            <w:tcMar>
              <w:top w:w="48" w:type="dxa"/>
              <w:left w:w="96" w:type="dxa"/>
              <w:bottom w:w="48" w:type="dxa"/>
              <w:right w:w="96" w:type="dxa"/>
            </w:tcMar>
            <w:vAlign w:val="center"/>
            <w:hideMark/>
          </w:tcPr>
          <w:p w14:paraId="090A551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1999-2003</w:t>
            </w:r>
          </w:p>
        </w:tc>
        <w:tc>
          <w:tcPr>
            <w:tcW w:w="0" w:type="auto"/>
            <w:shd w:val="clear" w:color="auto" w:fill="auto"/>
            <w:tcMar>
              <w:top w:w="48" w:type="dxa"/>
              <w:left w:w="96" w:type="dxa"/>
              <w:bottom w:w="48" w:type="dxa"/>
              <w:right w:w="96" w:type="dxa"/>
            </w:tcMar>
            <w:vAlign w:val="center"/>
            <w:hideMark/>
          </w:tcPr>
          <w:p w14:paraId="6C6FD01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315</w:t>
            </w:r>
          </w:p>
        </w:tc>
      </w:tr>
      <w:tr w:rsidR="0051698E" w:rsidRPr="009750B6" w14:paraId="1B6C46B8" w14:textId="77777777" w:rsidTr="00F8721C">
        <w:tc>
          <w:tcPr>
            <w:tcW w:w="0" w:type="auto"/>
            <w:shd w:val="clear" w:color="auto" w:fill="auto"/>
            <w:tcMar>
              <w:top w:w="48" w:type="dxa"/>
              <w:left w:w="96" w:type="dxa"/>
              <w:bottom w:w="48" w:type="dxa"/>
              <w:right w:w="96" w:type="dxa"/>
            </w:tcMar>
            <w:vAlign w:val="center"/>
            <w:hideMark/>
          </w:tcPr>
          <w:p w14:paraId="39C2316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2004-2008</w:t>
            </w:r>
          </w:p>
        </w:tc>
        <w:tc>
          <w:tcPr>
            <w:tcW w:w="0" w:type="auto"/>
            <w:shd w:val="clear" w:color="auto" w:fill="auto"/>
            <w:tcMar>
              <w:top w:w="48" w:type="dxa"/>
              <w:left w:w="96" w:type="dxa"/>
              <w:bottom w:w="48" w:type="dxa"/>
              <w:right w:w="96" w:type="dxa"/>
            </w:tcMar>
            <w:vAlign w:val="center"/>
            <w:hideMark/>
          </w:tcPr>
          <w:p w14:paraId="69EF466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330</w:t>
            </w:r>
          </w:p>
        </w:tc>
      </w:tr>
    </w:tbl>
    <w:p w14:paraId="23E1B2E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Варианты ответа:</w:t>
      </w:r>
    </w:p>
    <w:p w14:paraId="2498E1EC" w14:textId="77777777" w:rsidR="00AF0C97" w:rsidRPr="009750B6" w:rsidRDefault="00AF0C97" w:rsidP="00523C57">
      <w:pPr>
        <w:numPr>
          <w:ilvl w:val="0"/>
          <w:numId w:val="6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1 050 865</w:t>
      </w:r>
    </w:p>
    <w:p w14:paraId="181FCF56" w14:textId="77777777" w:rsidR="00AF0C97" w:rsidRPr="009750B6" w:rsidRDefault="00AF0C97" w:rsidP="00523C57">
      <w:pPr>
        <w:numPr>
          <w:ilvl w:val="0"/>
          <w:numId w:val="65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1 275 625</w:t>
      </w:r>
    </w:p>
    <w:p w14:paraId="1761DD5A" w14:textId="77777777" w:rsidR="00AF0C97" w:rsidRPr="009750B6" w:rsidRDefault="00AF0C97" w:rsidP="00523C57">
      <w:pPr>
        <w:numPr>
          <w:ilvl w:val="0"/>
          <w:numId w:val="6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1 583 317</w:t>
      </w:r>
    </w:p>
    <w:p w14:paraId="207587A2" w14:textId="77777777" w:rsidR="00AF0C97" w:rsidRPr="009750B6" w:rsidRDefault="00AF0C97" w:rsidP="00523C57">
      <w:pPr>
        <w:numPr>
          <w:ilvl w:val="0"/>
          <w:numId w:val="65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1 749 583</w:t>
      </w:r>
    </w:p>
    <w:p w14:paraId="57E125B2" w14:textId="77777777" w:rsidR="00AF0C97" w:rsidRPr="009750B6" w:rsidRDefault="00AF0C97" w:rsidP="00523C57">
      <w:pPr>
        <w:rPr>
          <w:rFonts w:asciiTheme="minorHAnsi" w:eastAsia="Times New Roman" w:hAnsiTheme="minorHAnsi" w:cstheme="minorHAnsi"/>
          <w:lang w:val="ru-RU" w:eastAsia="ru-RU"/>
        </w:rPr>
      </w:pPr>
    </w:p>
    <w:p w14:paraId="73700151" w14:textId="77777777"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5.2.2.20.</w:t>
      </w:r>
      <w:r w:rsidRPr="009750B6">
        <w:rPr>
          <w:rFonts w:asciiTheme="minorHAnsi" w:eastAsia="Times New Roman" w:hAnsiTheme="minorHAnsi" w:cstheme="minorHAnsi"/>
          <w:lang w:val="ru-RU" w:eastAsia="ru-RU"/>
        </w:rPr>
        <w:t xml:space="preserve"> Определить рыночную стоимость станка в г. Самаре без учета НДС. Поставка произведена на условиях DDP (включает таможенное оформление, доставку и монтаж). Сумма контракта 360 000 евро (без учета НДС). Станок был приобретен во Франции. Индекс цен на аналогичное оборудование в еврозоне за период с 01.01.1999 по 10.02.2004 составил 1,54, а в период с 10.01.1999 по 15.10.2016 – 2,12. Дата поставки 10.02.2004. Дата оценки 15.10.2016. </w:t>
      </w:r>
      <w:r w:rsidR="001450B3" w:rsidRPr="009750B6">
        <w:rPr>
          <w:rFonts w:asciiTheme="minorHAnsi" w:eastAsia="Times New Roman" w:hAnsiTheme="minorHAnsi" w:cstheme="minorHAnsi"/>
          <w:lang w:val="ru-RU" w:eastAsia="ru-RU"/>
        </w:rPr>
        <w:t xml:space="preserve">Импортная пошлина составляет 10%, экспортная пошлина 12%. </w:t>
      </w:r>
      <w:r w:rsidRPr="009750B6">
        <w:rPr>
          <w:rFonts w:asciiTheme="minorHAnsi" w:eastAsia="Times New Roman" w:hAnsiTheme="minorHAnsi" w:cstheme="minorHAnsi"/>
          <w:lang w:val="ru-RU" w:eastAsia="ru-RU"/>
        </w:rPr>
        <w:t>Затраты на доставку и монтаж составляют 20%. Курс евро на 10.02.2004 составлял 35,10 руб./евро, а на 15.10.2016 70,18 руб./евро. Округлить до миллионов.</w:t>
      </w:r>
    </w:p>
    <w:p w14:paraId="2AEF7098"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EBF4DE9" w14:textId="77777777" w:rsidR="00AF0C97" w:rsidRPr="009750B6" w:rsidRDefault="00AF0C97" w:rsidP="00523C57">
      <w:pPr>
        <w:numPr>
          <w:ilvl w:val="0"/>
          <w:numId w:val="65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 млн</w:t>
      </w:r>
      <w:r w:rsidR="006E6C9A" w:rsidRPr="009750B6">
        <w:rPr>
          <w:rFonts w:asciiTheme="minorHAnsi" w:eastAsia="Times New Roman" w:hAnsiTheme="minorHAnsi" w:cstheme="minorHAnsi"/>
          <w:lang w:val="ru-RU" w:eastAsia="ru-RU"/>
        </w:rPr>
        <w:t xml:space="preserve"> руб</w:t>
      </w:r>
      <w:r w:rsidRPr="009750B6">
        <w:rPr>
          <w:rFonts w:asciiTheme="minorHAnsi" w:eastAsia="Times New Roman" w:hAnsiTheme="minorHAnsi" w:cstheme="minorHAnsi"/>
          <w:lang w:val="ru-RU" w:eastAsia="ru-RU"/>
        </w:rPr>
        <w:t>.</w:t>
      </w:r>
    </w:p>
    <w:p w14:paraId="4C1CC38D" w14:textId="77777777" w:rsidR="00AF0C97" w:rsidRPr="009750B6" w:rsidRDefault="00AF0C97" w:rsidP="00523C57">
      <w:pPr>
        <w:numPr>
          <w:ilvl w:val="0"/>
          <w:numId w:val="65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30 </w:t>
      </w:r>
      <w:r w:rsidR="006E6C9A"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0686E53F" w14:textId="77777777" w:rsidR="00AF0C97" w:rsidRPr="009750B6" w:rsidRDefault="00AF0C97" w:rsidP="00523C57">
      <w:pPr>
        <w:numPr>
          <w:ilvl w:val="0"/>
          <w:numId w:val="65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 xml:space="preserve">35 </w:t>
      </w:r>
      <w:r w:rsidR="006E6C9A" w:rsidRPr="009750B6">
        <w:rPr>
          <w:rFonts w:asciiTheme="minorHAnsi" w:eastAsia="Times New Roman" w:hAnsiTheme="minorHAnsi" w:cstheme="minorHAnsi"/>
          <w:b/>
          <w:lang w:val="ru-RU" w:eastAsia="ru-RU"/>
        </w:rPr>
        <w:t>млн руб</w:t>
      </w:r>
      <w:r w:rsidRPr="009750B6">
        <w:rPr>
          <w:rFonts w:asciiTheme="minorHAnsi" w:eastAsia="Times New Roman" w:hAnsiTheme="minorHAnsi" w:cstheme="minorHAnsi"/>
          <w:b/>
          <w:lang w:val="ru-RU" w:eastAsia="ru-RU"/>
        </w:rPr>
        <w:t>.</w:t>
      </w:r>
    </w:p>
    <w:p w14:paraId="00156062" w14:textId="77777777" w:rsidR="00AF0C97" w:rsidRPr="009750B6" w:rsidRDefault="00AF0C97" w:rsidP="00523C57">
      <w:pPr>
        <w:numPr>
          <w:ilvl w:val="0"/>
          <w:numId w:val="65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40 </w:t>
      </w:r>
      <w:r w:rsidR="006E6C9A"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4F1F2F72" w14:textId="77777777" w:rsidR="00AF0C97" w:rsidRPr="009750B6" w:rsidRDefault="00AF0C97" w:rsidP="00523C57">
      <w:pPr>
        <w:rPr>
          <w:rFonts w:asciiTheme="minorHAnsi" w:eastAsia="Times New Roman" w:hAnsiTheme="minorHAnsi" w:cstheme="minorHAnsi"/>
          <w:lang w:val="ru-RU" w:eastAsia="ru-RU"/>
        </w:rPr>
      </w:pPr>
    </w:p>
    <w:p w14:paraId="7A6C09D2"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5.2.2.21.</w:t>
      </w:r>
      <w:r w:rsidRPr="009750B6">
        <w:rPr>
          <w:rFonts w:asciiTheme="minorHAnsi" w:eastAsia="Times New Roman" w:hAnsiTheme="minorHAnsi" w:cstheme="minorHAnsi"/>
          <w:lang w:val="ru-RU" w:eastAsia="ru-RU"/>
        </w:rPr>
        <w:t> Оценщик в 2017 году проводит оценку оборудования с производительностью 8 000 ед., 2003 года выпуска. Известно, что данное оборудование имеет срок службы 14 лет, но перед датой оценки был произведен капитальный ремонт, после чего срок оставшейся жизни для данного оборудования составил 2 года. Выберите подходящий аналог из представленных в таблице для расчета рыночной стоимости объекта оценки в рамках сравнительного подхода. Известно, что капитальный ремонт найденных объектов-аналогов не производился. Для расчета износа используйте хронологический возраст.</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450"/>
        <w:gridCol w:w="1149"/>
        <w:gridCol w:w="1148"/>
        <w:gridCol w:w="1148"/>
        <w:gridCol w:w="1148"/>
        <w:gridCol w:w="1148"/>
        <w:gridCol w:w="1148"/>
      </w:tblGrid>
      <w:tr w:rsidR="0051698E" w:rsidRPr="009750B6" w14:paraId="36CCDB52" w14:textId="77777777" w:rsidTr="00AF0C97">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DC1A9DD"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Показатель</w:t>
            </w:r>
          </w:p>
        </w:tc>
        <w:tc>
          <w:tcPr>
            <w:tcW w:w="0" w:type="auto"/>
            <w:gridSpan w:val="6"/>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99E3E68"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Значение</w:t>
            </w:r>
          </w:p>
        </w:tc>
      </w:tr>
      <w:tr w:rsidR="0051698E" w:rsidRPr="009750B6" w14:paraId="22E3D833" w14:textId="77777777" w:rsidTr="00AF0C9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C06B3D3" w14:textId="77777777" w:rsidR="00AF0C97" w:rsidRPr="009750B6" w:rsidRDefault="00AF0C97" w:rsidP="00523C57">
            <w:pPr>
              <w:rPr>
                <w:rFonts w:asciiTheme="minorHAnsi" w:eastAsia="Times New Roman" w:hAnsiTheme="minorHAnsi" w:cstheme="minorHAnsi"/>
                <w:b/>
                <w:bCs/>
                <w:lang w:val="ru-RU"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2D9A1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7D48A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5A43B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534D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285EF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CFFB2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Аналог № 6</w:t>
            </w:r>
          </w:p>
        </w:tc>
      </w:tr>
      <w:tr w:rsidR="0051698E" w:rsidRPr="009750B6" w14:paraId="534DBD49" w14:textId="77777777" w:rsidTr="00AF0C9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E9D0C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Производительность, ед.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FA5DB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8 000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EB35D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9 000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7E321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8 000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541E7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10 000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1254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10 000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9FE62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9 000</w:t>
            </w:r>
          </w:p>
        </w:tc>
      </w:tr>
      <w:tr w:rsidR="0051698E" w:rsidRPr="009750B6" w14:paraId="1D1093A7" w14:textId="77777777" w:rsidTr="00AF0C9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63862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Год выпуска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1EE1A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C2DEA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E4FF4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22AA6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F0EAB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68730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2007</w:t>
            </w:r>
          </w:p>
        </w:tc>
      </w:tr>
    </w:tbl>
    <w:p w14:paraId="1FFD408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1A1C3ED" w14:textId="77777777" w:rsidR="00AF0C97" w:rsidRPr="009750B6" w:rsidRDefault="00AF0C97" w:rsidP="00523C57">
      <w:pPr>
        <w:numPr>
          <w:ilvl w:val="0"/>
          <w:numId w:val="6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1</w:t>
      </w:r>
    </w:p>
    <w:p w14:paraId="45E6341D" w14:textId="77777777" w:rsidR="00AF0C97" w:rsidRPr="009750B6" w:rsidRDefault="00AF0C97" w:rsidP="00523C57">
      <w:pPr>
        <w:numPr>
          <w:ilvl w:val="0"/>
          <w:numId w:val="6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2</w:t>
      </w:r>
    </w:p>
    <w:p w14:paraId="2B6A0E49" w14:textId="77777777" w:rsidR="00AF0C97" w:rsidRPr="009750B6" w:rsidRDefault="00AF0C97" w:rsidP="00523C57">
      <w:pPr>
        <w:numPr>
          <w:ilvl w:val="0"/>
          <w:numId w:val="65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Аналог № 3</w:t>
      </w:r>
    </w:p>
    <w:p w14:paraId="1EB2C084" w14:textId="77777777" w:rsidR="00AF0C97" w:rsidRPr="009750B6" w:rsidRDefault="00AF0C97" w:rsidP="00523C57">
      <w:pPr>
        <w:numPr>
          <w:ilvl w:val="0"/>
          <w:numId w:val="6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4, № 6</w:t>
      </w:r>
    </w:p>
    <w:p w14:paraId="4A90520F" w14:textId="77777777" w:rsidR="00AF0C97" w:rsidRPr="009750B6" w:rsidRDefault="00AF0C97" w:rsidP="00523C57">
      <w:pPr>
        <w:numPr>
          <w:ilvl w:val="0"/>
          <w:numId w:val="65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3, № 5</w:t>
      </w:r>
    </w:p>
    <w:p w14:paraId="1DA8D594" w14:textId="77777777" w:rsidR="00AF0C97" w:rsidRPr="009750B6" w:rsidRDefault="00AF0C97" w:rsidP="00523C57">
      <w:pPr>
        <w:rPr>
          <w:rFonts w:asciiTheme="minorHAnsi" w:eastAsia="Times New Roman" w:hAnsiTheme="minorHAnsi" w:cstheme="minorHAnsi"/>
          <w:lang w:val="ru-RU" w:eastAsia="ru-RU"/>
        </w:rPr>
      </w:pPr>
    </w:p>
    <w:p w14:paraId="71165738" w14:textId="7C22BC8B"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5.2.2.22.</w:t>
      </w:r>
      <w:r w:rsidRPr="009750B6">
        <w:rPr>
          <w:rFonts w:asciiTheme="minorHAnsi" w:eastAsia="Times New Roman" w:hAnsiTheme="minorHAnsi" w:cstheme="minorHAnsi"/>
          <w:lang w:val="ru-RU" w:eastAsia="ru-RU"/>
        </w:rPr>
        <w:t> </w:t>
      </w:r>
      <w:r w:rsidR="00A26B94" w:rsidRPr="009750B6">
        <w:rPr>
          <w:rFonts w:asciiTheme="minorHAnsi" w:eastAsia="Times New Roman" w:hAnsiTheme="minorHAnsi" w:cstheme="minorHAnsi"/>
          <w:lang w:val="ru-RU" w:eastAsia="ru-RU"/>
        </w:rPr>
        <w:t>Оценить стоимость гидравлической тележки грузоподъемностью 1 т, с протяженностью рельсов 12 п.м. Для расчета использовать корректировку на длину 1 п.м. рельсов. Аналоги - гидравлическая тележка грузоподъемностью 1 т с протяженностью рельсов 5 п.м, цена 40 000 руб. и гидравлическая тележка грузоподъемностью 1 т с протяженностью рельсов 15 п.м, цена 49 000 руб</w:t>
      </w:r>
      <w:r w:rsidRPr="009750B6">
        <w:rPr>
          <w:rFonts w:asciiTheme="minorHAnsi" w:eastAsia="Times New Roman" w:hAnsiTheme="minorHAnsi" w:cstheme="minorHAnsi"/>
          <w:lang w:val="ru-RU" w:eastAsia="ru-RU"/>
        </w:rPr>
        <w:t>.</w:t>
      </w:r>
    </w:p>
    <w:p w14:paraId="011CF1FD"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F1DA6D4" w14:textId="77777777" w:rsidR="009F3E53" w:rsidRPr="009750B6" w:rsidRDefault="009F3E53" w:rsidP="00523C57">
      <w:pPr>
        <w:numPr>
          <w:ilvl w:val="0"/>
          <w:numId w:val="718"/>
        </w:num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39200</w:t>
      </w:r>
    </w:p>
    <w:p w14:paraId="0F95F6E6" w14:textId="77777777" w:rsidR="009F3E53" w:rsidRPr="009750B6" w:rsidRDefault="009F3E53" w:rsidP="00523C57">
      <w:pPr>
        <w:numPr>
          <w:ilvl w:val="0"/>
          <w:numId w:val="718"/>
        </w:num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44500</w:t>
      </w:r>
    </w:p>
    <w:p w14:paraId="072D8DE8" w14:textId="77777777" w:rsidR="009F3E53" w:rsidRPr="009750B6" w:rsidRDefault="009F3E53" w:rsidP="00523C57">
      <w:pPr>
        <w:numPr>
          <w:ilvl w:val="0"/>
          <w:numId w:val="718"/>
        </w:numPr>
        <w:jc w:val="both"/>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lastRenderedPageBreak/>
        <w:t>46300</w:t>
      </w:r>
    </w:p>
    <w:p w14:paraId="79A9A12B" w14:textId="77777777" w:rsidR="009F3E53" w:rsidRPr="009750B6" w:rsidRDefault="009F3E53" w:rsidP="00523C57">
      <w:pPr>
        <w:numPr>
          <w:ilvl w:val="0"/>
          <w:numId w:val="718"/>
        </w:num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48500</w:t>
      </w:r>
    </w:p>
    <w:p w14:paraId="3311038F" w14:textId="77777777" w:rsidR="00AF0C97" w:rsidRPr="009750B6" w:rsidRDefault="00AF0C97" w:rsidP="00523C57">
      <w:pPr>
        <w:jc w:val="both"/>
        <w:rPr>
          <w:rFonts w:asciiTheme="minorHAnsi" w:eastAsia="Times New Roman" w:hAnsiTheme="minorHAnsi" w:cstheme="minorHAnsi"/>
          <w:lang w:val="ru-RU" w:eastAsia="ru-RU"/>
        </w:rPr>
      </w:pPr>
    </w:p>
    <w:p w14:paraId="2EC255CC" w14:textId="77777777"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5.2.2.23.</w:t>
      </w:r>
      <w:r w:rsidRPr="009750B6">
        <w:rPr>
          <w:rFonts w:asciiTheme="minorHAnsi" w:eastAsia="Times New Roman" w:hAnsiTheme="minorHAnsi" w:cstheme="minorHAnsi"/>
          <w:lang w:val="ru-RU" w:eastAsia="ru-RU"/>
        </w:rPr>
        <w:t> Объект с износом 35% был продан на рынке за 100 000 руб. Определить износ в рублях.</w:t>
      </w:r>
    </w:p>
    <w:p w14:paraId="70624C92"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620789A" w14:textId="77777777" w:rsidR="00AF0C97" w:rsidRPr="009750B6" w:rsidRDefault="00AF0C97" w:rsidP="00523C57">
      <w:pPr>
        <w:numPr>
          <w:ilvl w:val="0"/>
          <w:numId w:val="6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35 000</w:t>
      </w:r>
    </w:p>
    <w:p w14:paraId="26BF4D4A" w14:textId="77777777" w:rsidR="00AF0C97" w:rsidRPr="009750B6" w:rsidRDefault="00AF0C97" w:rsidP="00523C57">
      <w:pPr>
        <w:numPr>
          <w:ilvl w:val="0"/>
          <w:numId w:val="65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53 846</w:t>
      </w:r>
    </w:p>
    <w:p w14:paraId="1404E335" w14:textId="77777777" w:rsidR="00AF0C97" w:rsidRPr="009750B6" w:rsidRDefault="00AF0C97" w:rsidP="00523C57">
      <w:pPr>
        <w:numPr>
          <w:ilvl w:val="0"/>
          <w:numId w:val="6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25 925</w:t>
      </w:r>
    </w:p>
    <w:p w14:paraId="1A8D1B22" w14:textId="77777777" w:rsidR="00AF0C97" w:rsidRPr="009750B6" w:rsidRDefault="00AF0C97" w:rsidP="00523C57">
      <w:pPr>
        <w:numPr>
          <w:ilvl w:val="0"/>
          <w:numId w:val="65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65 000</w:t>
      </w:r>
    </w:p>
    <w:p w14:paraId="3256A7A4" w14:textId="77777777" w:rsidR="00AF0C97" w:rsidRPr="009750B6" w:rsidRDefault="00AF0C97" w:rsidP="00523C57">
      <w:pPr>
        <w:jc w:val="both"/>
        <w:rPr>
          <w:rFonts w:asciiTheme="minorHAnsi" w:eastAsia="Times New Roman" w:hAnsiTheme="minorHAnsi" w:cstheme="minorHAnsi"/>
          <w:lang w:val="ru-RU" w:eastAsia="ru-RU"/>
        </w:rPr>
      </w:pPr>
    </w:p>
    <w:p w14:paraId="416A1293"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5.2.2.24.</w:t>
      </w:r>
      <w:r w:rsidRPr="009750B6">
        <w:rPr>
          <w:rFonts w:asciiTheme="minorHAnsi" w:eastAsia="Times New Roman" w:hAnsiTheme="minorHAnsi" w:cstheme="minorHAnsi"/>
          <w:lang w:val="ru-RU" w:eastAsia="ru-RU"/>
        </w:rPr>
        <w:t> Автомобиль ГАЗ 3110, год выпуска 2003. Пробег 142000 км. Объем бака 90л, мощность 85 л/с и прочая техническая информация. Подобрать самый корректный аналог.</w:t>
      </w:r>
    </w:p>
    <w:tbl>
      <w:tblPr>
        <w:tblStyle w:val="a4"/>
        <w:tblW w:w="0" w:type="auto"/>
        <w:tblInd w:w="104" w:type="dxa"/>
        <w:tblLook w:val="04A0" w:firstRow="1" w:lastRow="0" w:firstColumn="1" w:lastColumn="0" w:noHBand="0" w:noVBand="1"/>
      </w:tblPr>
      <w:tblGrid>
        <w:gridCol w:w="1734"/>
        <w:gridCol w:w="1701"/>
        <w:gridCol w:w="1418"/>
        <w:gridCol w:w="1701"/>
        <w:gridCol w:w="2687"/>
      </w:tblGrid>
      <w:tr w:rsidR="0051698E" w:rsidRPr="009750B6" w14:paraId="364ACEA6" w14:textId="77777777" w:rsidTr="00C979A6">
        <w:tc>
          <w:tcPr>
            <w:tcW w:w="1734" w:type="dxa"/>
          </w:tcPr>
          <w:p w14:paraId="1D575CA2" w14:textId="77777777" w:rsidR="00C979A6" w:rsidRPr="009750B6" w:rsidRDefault="00C979A6" w:rsidP="00523C57">
            <w:pPr>
              <w:rPr>
                <w:rFonts w:asciiTheme="minorHAnsi" w:eastAsia="Times New Roman" w:hAnsiTheme="minorHAnsi" w:cstheme="minorHAnsi"/>
                <w:lang w:val="ru-RU" w:eastAsia="ru-RU"/>
              </w:rPr>
            </w:pPr>
          </w:p>
        </w:tc>
        <w:tc>
          <w:tcPr>
            <w:tcW w:w="1701" w:type="dxa"/>
          </w:tcPr>
          <w:p w14:paraId="3B89746A"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1</w:t>
            </w:r>
          </w:p>
        </w:tc>
        <w:tc>
          <w:tcPr>
            <w:tcW w:w="1418" w:type="dxa"/>
          </w:tcPr>
          <w:p w14:paraId="2343DDE0"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2</w:t>
            </w:r>
          </w:p>
        </w:tc>
        <w:tc>
          <w:tcPr>
            <w:tcW w:w="1701" w:type="dxa"/>
          </w:tcPr>
          <w:p w14:paraId="7DA3AC45"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3</w:t>
            </w:r>
          </w:p>
        </w:tc>
        <w:tc>
          <w:tcPr>
            <w:tcW w:w="2687" w:type="dxa"/>
          </w:tcPr>
          <w:p w14:paraId="0B14C15D"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4</w:t>
            </w:r>
          </w:p>
        </w:tc>
      </w:tr>
      <w:tr w:rsidR="0051698E" w:rsidRPr="009750B6" w14:paraId="4F01ACB9" w14:textId="77777777" w:rsidTr="00C979A6">
        <w:tc>
          <w:tcPr>
            <w:tcW w:w="1734" w:type="dxa"/>
          </w:tcPr>
          <w:p w14:paraId="6EE6832E"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Модель</w:t>
            </w:r>
          </w:p>
        </w:tc>
        <w:tc>
          <w:tcPr>
            <w:tcW w:w="1701" w:type="dxa"/>
          </w:tcPr>
          <w:p w14:paraId="1C43637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ГАЗ 3110</w:t>
            </w:r>
          </w:p>
        </w:tc>
        <w:tc>
          <w:tcPr>
            <w:tcW w:w="1418" w:type="dxa"/>
          </w:tcPr>
          <w:p w14:paraId="604C7BE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ГАЗ 3111</w:t>
            </w:r>
          </w:p>
        </w:tc>
        <w:tc>
          <w:tcPr>
            <w:tcW w:w="1701" w:type="dxa"/>
          </w:tcPr>
          <w:p w14:paraId="713AA11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ГАЗ 3110</w:t>
            </w:r>
          </w:p>
        </w:tc>
        <w:tc>
          <w:tcPr>
            <w:tcW w:w="2687" w:type="dxa"/>
          </w:tcPr>
          <w:p w14:paraId="7143BEF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ГАЗ 3110</w:t>
            </w:r>
          </w:p>
        </w:tc>
      </w:tr>
      <w:tr w:rsidR="0051698E" w:rsidRPr="009750B6" w14:paraId="57D3B359" w14:textId="77777777" w:rsidTr="00C979A6">
        <w:tc>
          <w:tcPr>
            <w:tcW w:w="1734" w:type="dxa"/>
          </w:tcPr>
          <w:p w14:paraId="0E4C087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выпуска</w:t>
            </w:r>
          </w:p>
        </w:tc>
        <w:tc>
          <w:tcPr>
            <w:tcW w:w="1701" w:type="dxa"/>
          </w:tcPr>
          <w:p w14:paraId="15ED1C6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2005</w:t>
            </w:r>
          </w:p>
        </w:tc>
        <w:tc>
          <w:tcPr>
            <w:tcW w:w="1418" w:type="dxa"/>
          </w:tcPr>
          <w:p w14:paraId="4467D2EB"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2003</w:t>
            </w:r>
          </w:p>
        </w:tc>
        <w:tc>
          <w:tcPr>
            <w:tcW w:w="1701" w:type="dxa"/>
          </w:tcPr>
          <w:p w14:paraId="5E1354F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2003</w:t>
            </w:r>
          </w:p>
        </w:tc>
        <w:tc>
          <w:tcPr>
            <w:tcW w:w="2687" w:type="dxa"/>
          </w:tcPr>
          <w:p w14:paraId="26B06306"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2003</w:t>
            </w:r>
          </w:p>
        </w:tc>
      </w:tr>
      <w:tr w:rsidR="0051698E" w:rsidRPr="009750B6" w14:paraId="46D4302A" w14:textId="77777777" w:rsidTr="00C979A6">
        <w:tc>
          <w:tcPr>
            <w:tcW w:w="1734" w:type="dxa"/>
          </w:tcPr>
          <w:p w14:paraId="6F9432D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пробег</w:t>
            </w:r>
          </w:p>
        </w:tc>
        <w:tc>
          <w:tcPr>
            <w:tcW w:w="1701" w:type="dxa"/>
          </w:tcPr>
          <w:p w14:paraId="236EAC29"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132000</w:t>
            </w:r>
          </w:p>
        </w:tc>
        <w:tc>
          <w:tcPr>
            <w:tcW w:w="1418" w:type="dxa"/>
          </w:tcPr>
          <w:p w14:paraId="67CF5CC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139000</w:t>
            </w:r>
          </w:p>
        </w:tc>
        <w:tc>
          <w:tcPr>
            <w:tcW w:w="1701" w:type="dxa"/>
          </w:tcPr>
          <w:p w14:paraId="192683B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137000</w:t>
            </w:r>
          </w:p>
        </w:tc>
        <w:tc>
          <w:tcPr>
            <w:tcW w:w="2687" w:type="dxa"/>
          </w:tcPr>
          <w:p w14:paraId="75974237"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68000</w:t>
            </w:r>
          </w:p>
        </w:tc>
      </w:tr>
    </w:tbl>
    <w:p w14:paraId="5548A29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E921A79" w14:textId="77777777" w:rsidR="00AF0C97" w:rsidRPr="009750B6" w:rsidRDefault="00AF0C97" w:rsidP="00523C57">
      <w:pPr>
        <w:numPr>
          <w:ilvl w:val="0"/>
          <w:numId w:val="65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1</w:t>
      </w:r>
    </w:p>
    <w:p w14:paraId="260E86D3" w14:textId="77777777" w:rsidR="00AF0C97" w:rsidRPr="009750B6" w:rsidRDefault="00AF0C97" w:rsidP="00523C57">
      <w:pPr>
        <w:numPr>
          <w:ilvl w:val="0"/>
          <w:numId w:val="65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2</w:t>
      </w:r>
    </w:p>
    <w:p w14:paraId="16571197" w14:textId="77777777" w:rsidR="00AF0C97" w:rsidRPr="009750B6" w:rsidRDefault="00AF0C97" w:rsidP="00523C57">
      <w:pPr>
        <w:numPr>
          <w:ilvl w:val="0"/>
          <w:numId w:val="65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Аналог 3</w:t>
      </w:r>
    </w:p>
    <w:p w14:paraId="254A8587" w14:textId="77777777" w:rsidR="00AF0C97" w:rsidRPr="009750B6" w:rsidRDefault="00AF0C97" w:rsidP="00523C57">
      <w:pPr>
        <w:numPr>
          <w:ilvl w:val="0"/>
          <w:numId w:val="65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4</w:t>
      </w:r>
    </w:p>
    <w:p w14:paraId="36F1644F" w14:textId="77777777" w:rsidR="00AF0C97" w:rsidRPr="009750B6" w:rsidRDefault="00AF0C97" w:rsidP="00523C57">
      <w:pPr>
        <w:rPr>
          <w:rFonts w:asciiTheme="minorHAnsi" w:eastAsia="Times New Roman" w:hAnsiTheme="minorHAnsi" w:cstheme="minorHAnsi"/>
          <w:lang w:val="ru-RU" w:eastAsia="ru-RU"/>
        </w:rPr>
      </w:pPr>
    </w:p>
    <w:p w14:paraId="65A2037D" w14:textId="77777777" w:rsidR="000A1A9D"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5.2.2.25.</w:t>
      </w:r>
      <w:r w:rsidRPr="009750B6">
        <w:rPr>
          <w:rFonts w:asciiTheme="minorHAnsi" w:eastAsia="Times New Roman" w:hAnsiTheme="minorHAnsi" w:cstheme="minorHAnsi"/>
          <w:lang w:val="ru-RU" w:eastAsia="ru-RU"/>
        </w:rPr>
        <w:t> 4 балла.</w:t>
      </w:r>
    </w:p>
    <w:p w14:paraId="136CB59E"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несмонтированного емкостного оборудования (без НДС) по состоянию на июнь 2016 г. по приведённым аналогам. Характеристики оцениваемого объекта: 1991 года выпуска; в удовлетворительном состоянии; из нержавеющей стали; массой 8 т; произведен в России.</w:t>
      </w:r>
    </w:p>
    <w:p w14:paraId="4C8034C1" w14:textId="77777777" w:rsidR="000A1A9D"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Указанные далее аналоги считать равноценными. Аналоги демонтированы, продаются со склада. Величиной прочих затрат в целях данной задачи пренебречь.</w:t>
      </w:r>
    </w:p>
    <w:p w14:paraId="6D74BF74" w14:textId="77777777" w:rsidR="00AF0C97" w:rsidRPr="009750B6" w:rsidRDefault="00AF0C97"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Найденные предложения на рынке</w:t>
      </w:r>
      <w:r w:rsidR="00C979A6" w:rsidRPr="009750B6">
        <w:rPr>
          <w:rFonts w:asciiTheme="minorHAnsi" w:eastAsia="Times New Roman" w:hAnsiTheme="minorHAnsi" w:cstheme="minorHAnsi"/>
          <w:lang w:val="ru-RU"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338"/>
        <w:gridCol w:w="2598"/>
        <w:gridCol w:w="2598"/>
      </w:tblGrid>
      <w:tr w:rsidR="0051698E" w:rsidRPr="009750B6" w14:paraId="620C17B1" w14:textId="77777777" w:rsidTr="00040C49">
        <w:tc>
          <w:tcPr>
            <w:tcW w:w="0" w:type="auto"/>
            <w:shd w:val="clear" w:color="auto" w:fill="FFFFFF" w:themeFill="background1"/>
            <w:tcMar>
              <w:top w:w="48" w:type="dxa"/>
              <w:left w:w="96" w:type="dxa"/>
              <w:bottom w:w="48" w:type="dxa"/>
              <w:right w:w="96" w:type="dxa"/>
            </w:tcMar>
            <w:vAlign w:val="center"/>
            <w:hideMark/>
          </w:tcPr>
          <w:p w14:paraId="32E1C232"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показатель</w:t>
            </w:r>
          </w:p>
        </w:tc>
        <w:tc>
          <w:tcPr>
            <w:tcW w:w="0" w:type="auto"/>
            <w:shd w:val="clear" w:color="auto" w:fill="FFFFFF" w:themeFill="background1"/>
            <w:tcMar>
              <w:top w:w="48" w:type="dxa"/>
              <w:left w:w="96" w:type="dxa"/>
              <w:bottom w:w="48" w:type="dxa"/>
              <w:right w:w="96" w:type="dxa"/>
            </w:tcMar>
            <w:vAlign w:val="center"/>
            <w:hideMark/>
          </w:tcPr>
          <w:p w14:paraId="19E3D826"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1</w:t>
            </w:r>
          </w:p>
        </w:tc>
        <w:tc>
          <w:tcPr>
            <w:tcW w:w="0" w:type="auto"/>
            <w:shd w:val="clear" w:color="auto" w:fill="FFFFFF" w:themeFill="background1"/>
            <w:tcMar>
              <w:top w:w="48" w:type="dxa"/>
              <w:left w:w="96" w:type="dxa"/>
              <w:bottom w:w="48" w:type="dxa"/>
              <w:right w:w="96" w:type="dxa"/>
            </w:tcMar>
            <w:vAlign w:val="center"/>
            <w:hideMark/>
          </w:tcPr>
          <w:p w14:paraId="54E7F76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2</w:t>
            </w:r>
          </w:p>
        </w:tc>
      </w:tr>
      <w:tr w:rsidR="0051698E" w:rsidRPr="009750B6" w14:paraId="20DDE703" w14:textId="77777777" w:rsidTr="00040C49">
        <w:tc>
          <w:tcPr>
            <w:tcW w:w="0" w:type="auto"/>
            <w:shd w:val="clear" w:color="auto" w:fill="FFFFFF" w:themeFill="background1"/>
            <w:tcMar>
              <w:top w:w="48" w:type="dxa"/>
              <w:left w:w="96" w:type="dxa"/>
              <w:bottom w:w="48" w:type="dxa"/>
              <w:right w:w="96" w:type="dxa"/>
            </w:tcMar>
            <w:vAlign w:val="center"/>
            <w:hideMark/>
          </w:tcPr>
          <w:p w14:paraId="04F5CE4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Дата предложения</w:t>
            </w:r>
          </w:p>
        </w:tc>
        <w:tc>
          <w:tcPr>
            <w:tcW w:w="0" w:type="auto"/>
            <w:shd w:val="clear" w:color="auto" w:fill="FFFFFF" w:themeFill="background1"/>
            <w:tcMar>
              <w:top w:w="48" w:type="dxa"/>
              <w:left w:w="96" w:type="dxa"/>
              <w:bottom w:w="48" w:type="dxa"/>
              <w:right w:w="96" w:type="dxa"/>
            </w:tcMar>
            <w:vAlign w:val="center"/>
            <w:hideMark/>
          </w:tcPr>
          <w:p w14:paraId="64F624C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c>
          <w:tcPr>
            <w:tcW w:w="0" w:type="auto"/>
            <w:shd w:val="clear" w:color="auto" w:fill="FFFFFF" w:themeFill="background1"/>
            <w:tcMar>
              <w:top w:w="48" w:type="dxa"/>
              <w:left w:w="96" w:type="dxa"/>
              <w:bottom w:w="48" w:type="dxa"/>
              <w:right w:w="96" w:type="dxa"/>
            </w:tcMar>
            <w:vAlign w:val="center"/>
            <w:hideMark/>
          </w:tcPr>
          <w:p w14:paraId="51ED8A4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r>
      <w:tr w:rsidR="0051698E" w:rsidRPr="009750B6" w14:paraId="3178C29F" w14:textId="77777777" w:rsidTr="00040C49">
        <w:tc>
          <w:tcPr>
            <w:tcW w:w="0" w:type="auto"/>
            <w:shd w:val="clear" w:color="auto" w:fill="FFFFFF" w:themeFill="background1"/>
            <w:tcMar>
              <w:top w:w="48" w:type="dxa"/>
              <w:left w:w="96" w:type="dxa"/>
              <w:bottom w:w="48" w:type="dxa"/>
              <w:right w:w="96" w:type="dxa"/>
            </w:tcMar>
            <w:vAlign w:val="center"/>
            <w:hideMark/>
          </w:tcPr>
          <w:p w14:paraId="7BF41A2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Наименование</w:t>
            </w:r>
          </w:p>
        </w:tc>
        <w:tc>
          <w:tcPr>
            <w:tcW w:w="0" w:type="auto"/>
            <w:shd w:val="clear" w:color="auto" w:fill="FFFFFF" w:themeFill="background1"/>
            <w:tcMar>
              <w:top w:w="48" w:type="dxa"/>
              <w:left w:w="96" w:type="dxa"/>
              <w:bottom w:w="48" w:type="dxa"/>
              <w:right w:w="96" w:type="dxa"/>
            </w:tcMar>
            <w:vAlign w:val="center"/>
            <w:hideMark/>
          </w:tcPr>
          <w:p w14:paraId="5E9D4A7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c>
          <w:tcPr>
            <w:tcW w:w="0" w:type="auto"/>
            <w:shd w:val="clear" w:color="auto" w:fill="FFFFFF" w:themeFill="background1"/>
            <w:tcMar>
              <w:top w:w="48" w:type="dxa"/>
              <w:left w:w="96" w:type="dxa"/>
              <w:bottom w:w="48" w:type="dxa"/>
              <w:right w:w="96" w:type="dxa"/>
            </w:tcMar>
            <w:vAlign w:val="center"/>
            <w:hideMark/>
          </w:tcPr>
          <w:p w14:paraId="533EF63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r>
      <w:tr w:rsidR="0051698E" w:rsidRPr="009750B6" w14:paraId="585259DD" w14:textId="77777777" w:rsidTr="00040C49">
        <w:tc>
          <w:tcPr>
            <w:tcW w:w="0" w:type="auto"/>
            <w:shd w:val="clear" w:color="auto" w:fill="FFFFFF" w:themeFill="background1"/>
            <w:tcMar>
              <w:top w:w="48" w:type="dxa"/>
              <w:left w:w="96" w:type="dxa"/>
              <w:bottom w:w="48" w:type="dxa"/>
              <w:right w:w="96" w:type="dxa"/>
            </w:tcMar>
            <w:vAlign w:val="center"/>
            <w:hideMark/>
          </w:tcPr>
          <w:p w14:paraId="00CF266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Цена, руб.</w:t>
            </w:r>
          </w:p>
        </w:tc>
        <w:tc>
          <w:tcPr>
            <w:tcW w:w="0" w:type="auto"/>
            <w:shd w:val="clear" w:color="auto" w:fill="FFFFFF" w:themeFill="background1"/>
            <w:tcMar>
              <w:top w:w="48" w:type="dxa"/>
              <w:left w:w="96" w:type="dxa"/>
              <w:bottom w:w="48" w:type="dxa"/>
              <w:right w:w="96" w:type="dxa"/>
            </w:tcMar>
            <w:vAlign w:val="center"/>
            <w:hideMark/>
          </w:tcPr>
          <w:p w14:paraId="260112B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2 200 000</w:t>
            </w:r>
          </w:p>
        </w:tc>
        <w:tc>
          <w:tcPr>
            <w:tcW w:w="0" w:type="auto"/>
            <w:shd w:val="clear" w:color="auto" w:fill="FFFFFF" w:themeFill="background1"/>
            <w:tcMar>
              <w:top w:w="48" w:type="dxa"/>
              <w:left w:w="96" w:type="dxa"/>
              <w:bottom w:w="48" w:type="dxa"/>
              <w:right w:w="96" w:type="dxa"/>
            </w:tcMar>
            <w:vAlign w:val="center"/>
            <w:hideMark/>
          </w:tcPr>
          <w:p w14:paraId="1236B88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1 000 000</w:t>
            </w:r>
          </w:p>
        </w:tc>
      </w:tr>
      <w:tr w:rsidR="0051698E" w:rsidRPr="009750B6" w14:paraId="4EC07C5B" w14:textId="77777777" w:rsidTr="00040C49">
        <w:tc>
          <w:tcPr>
            <w:tcW w:w="0" w:type="auto"/>
            <w:shd w:val="clear" w:color="auto" w:fill="FFFFFF" w:themeFill="background1"/>
            <w:tcMar>
              <w:top w:w="48" w:type="dxa"/>
              <w:left w:w="96" w:type="dxa"/>
              <w:bottom w:w="48" w:type="dxa"/>
              <w:right w:w="96" w:type="dxa"/>
            </w:tcMar>
            <w:vAlign w:val="center"/>
            <w:hideMark/>
          </w:tcPr>
          <w:p w14:paraId="6A4E5FA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Учет НДС в цене</w:t>
            </w:r>
          </w:p>
        </w:tc>
        <w:tc>
          <w:tcPr>
            <w:tcW w:w="0" w:type="auto"/>
            <w:shd w:val="clear" w:color="auto" w:fill="FFFFFF" w:themeFill="background1"/>
            <w:tcMar>
              <w:top w:w="48" w:type="dxa"/>
              <w:left w:w="96" w:type="dxa"/>
              <w:bottom w:w="48" w:type="dxa"/>
              <w:right w:w="96" w:type="dxa"/>
            </w:tcMar>
            <w:vAlign w:val="center"/>
            <w:hideMark/>
          </w:tcPr>
          <w:p w14:paraId="5BB9065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 НДС</w:t>
            </w:r>
          </w:p>
        </w:tc>
        <w:tc>
          <w:tcPr>
            <w:tcW w:w="0" w:type="auto"/>
            <w:shd w:val="clear" w:color="auto" w:fill="FFFFFF" w:themeFill="background1"/>
            <w:tcMar>
              <w:top w:w="48" w:type="dxa"/>
              <w:left w:w="96" w:type="dxa"/>
              <w:bottom w:w="48" w:type="dxa"/>
              <w:right w:w="96" w:type="dxa"/>
            </w:tcMar>
            <w:vAlign w:val="center"/>
            <w:hideMark/>
          </w:tcPr>
          <w:p w14:paraId="64348AD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без НДС</w:t>
            </w:r>
          </w:p>
        </w:tc>
      </w:tr>
      <w:tr w:rsidR="0051698E" w:rsidRPr="009750B6" w14:paraId="7B5B6F93" w14:textId="77777777" w:rsidTr="00040C49">
        <w:tc>
          <w:tcPr>
            <w:tcW w:w="0" w:type="auto"/>
            <w:shd w:val="clear" w:color="auto" w:fill="FFFFFF" w:themeFill="background1"/>
            <w:tcMar>
              <w:top w:w="48" w:type="dxa"/>
              <w:left w:w="96" w:type="dxa"/>
              <w:bottom w:w="48" w:type="dxa"/>
              <w:right w:w="96" w:type="dxa"/>
            </w:tcMar>
            <w:vAlign w:val="center"/>
            <w:hideMark/>
          </w:tcPr>
          <w:p w14:paraId="496F85C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Год производства</w:t>
            </w:r>
          </w:p>
        </w:tc>
        <w:tc>
          <w:tcPr>
            <w:tcW w:w="0" w:type="auto"/>
            <w:shd w:val="clear" w:color="auto" w:fill="FFFFFF" w:themeFill="background1"/>
            <w:tcMar>
              <w:top w:w="48" w:type="dxa"/>
              <w:left w:w="96" w:type="dxa"/>
              <w:bottom w:w="48" w:type="dxa"/>
              <w:right w:w="96" w:type="dxa"/>
            </w:tcMar>
            <w:vAlign w:val="center"/>
            <w:hideMark/>
          </w:tcPr>
          <w:p w14:paraId="566AF6A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1992</w:t>
            </w:r>
          </w:p>
        </w:tc>
        <w:tc>
          <w:tcPr>
            <w:tcW w:w="0" w:type="auto"/>
            <w:shd w:val="clear" w:color="auto" w:fill="FFFFFF" w:themeFill="background1"/>
            <w:tcMar>
              <w:top w:w="48" w:type="dxa"/>
              <w:left w:w="96" w:type="dxa"/>
              <w:bottom w:w="48" w:type="dxa"/>
              <w:right w:w="96" w:type="dxa"/>
            </w:tcMar>
            <w:vAlign w:val="center"/>
            <w:hideMark/>
          </w:tcPr>
          <w:p w14:paraId="6085780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1992</w:t>
            </w:r>
          </w:p>
        </w:tc>
      </w:tr>
      <w:tr w:rsidR="0051698E" w:rsidRPr="009750B6" w14:paraId="320C4D44" w14:textId="77777777" w:rsidTr="00040C49">
        <w:tc>
          <w:tcPr>
            <w:tcW w:w="0" w:type="auto"/>
            <w:shd w:val="clear" w:color="auto" w:fill="FFFFFF" w:themeFill="background1"/>
            <w:tcMar>
              <w:top w:w="48" w:type="dxa"/>
              <w:left w:w="96" w:type="dxa"/>
              <w:bottom w:w="48" w:type="dxa"/>
              <w:right w:w="96" w:type="dxa"/>
            </w:tcMar>
            <w:vAlign w:val="center"/>
            <w:hideMark/>
          </w:tcPr>
          <w:p w14:paraId="7DD446F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Состояние</w:t>
            </w:r>
          </w:p>
        </w:tc>
        <w:tc>
          <w:tcPr>
            <w:tcW w:w="0" w:type="auto"/>
            <w:shd w:val="clear" w:color="auto" w:fill="FFFFFF" w:themeFill="background1"/>
            <w:tcMar>
              <w:top w:w="48" w:type="dxa"/>
              <w:left w:w="96" w:type="dxa"/>
              <w:bottom w:w="48" w:type="dxa"/>
              <w:right w:w="96" w:type="dxa"/>
            </w:tcMar>
            <w:vAlign w:val="center"/>
            <w:hideMark/>
          </w:tcPr>
          <w:p w14:paraId="53B39FF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FFFFFF" w:themeFill="background1"/>
            <w:tcMar>
              <w:top w:w="48" w:type="dxa"/>
              <w:left w:w="96" w:type="dxa"/>
              <w:bottom w:w="48" w:type="dxa"/>
              <w:right w:w="96" w:type="dxa"/>
            </w:tcMar>
            <w:vAlign w:val="center"/>
            <w:hideMark/>
          </w:tcPr>
          <w:p w14:paraId="2D0BA02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r>
      <w:tr w:rsidR="0051698E" w:rsidRPr="009750B6" w14:paraId="46417A54" w14:textId="77777777" w:rsidTr="00040C49">
        <w:tc>
          <w:tcPr>
            <w:tcW w:w="0" w:type="auto"/>
            <w:shd w:val="clear" w:color="auto" w:fill="FFFFFF" w:themeFill="background1"/>
            <w:tcMar>
              <w:top w:w="48" w:type="dxa"/>
              <w:left w:w="96" w:type="dxa"/>
              <w:bottom w:w="48" w:type="dxa"/>
              <w:right w:w="96" w:type="dxa"/>
            </w:tcMar>
            <w:vAlign w:val="center"/>
            <w:hideMark/>
          </w:tcPr>
          <w:p w14:paraId="1CFCF3A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Материал</w:t>
            </w:r>
          </w:p>
        </w:tc>
        <w:tc>
          <w:tcPr>
            <w:tcW w:w="0" w:type="auto"/>
            <w:shd w:val="clear" w:color="auto" w:fill="FFFFFF" w:themeFill="background1"/>
            <w:tcMar>
              <w:top w:w="48" w:type="dxa"/>
              <w:left w:w="96" w:type="dxa"/>
              <w:bottom w:w="48" w:type="dxa"/>
              <w:right w:w="96" w:type="dxa"/>
            </w:tcMar>
            <w:vAlign w:val="center"/>
            <w:hideMark/>
          </w:tcPr>
          <w:p w14:paraId="2F1C589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сталь</w:t>
            </w:r>
          </w:p>
        </w:tc>
        <w:tc>
          <w:tcPr>
            <w:tcW w:w="0" w:type="auto"/>
            <w:shd w:val="clear" w:color="auto" w:fill="FFFFFF" w:themeFill="background1"/>
            <w:tcMar>
              <w:top w:w="48" w:type="dxa"/>
              <w:left w:w="96" w:type="dxa"/>
              <w:bottom w:w="48" w:type="dxa"/>
              <w:right w:w="96" w:type="dxa"/>
            </w:tcMar>
            <w:vAlign w:val="center"/>
            <w:hideMark/>
          </w:tcPr>
          <w:p w14:paraId="6D7F433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сталь</w:t>
            </w:r>
          </w:p>
        </w:tc>
      </w:tr>
      <w:tr w:rsidR="0051698E" w:rsidRPr="009750B6" w14:paraId="2E4E291D" w14:textId="77777777" w:rsidTr="00040C49">
        <w:tc>
          <w:tcPr>
            <w:tcW w:w="0" w:type="auto"/>
            <w:shd w:val="clear" w:color="auto" w:fill="FFFFFF" w:themeFill="background1"/>
            <w:tcMar>
              <w:top w:w="48" w:type="dxa"/>
              <w:left w:w="96" w:type="dxa"/>
              <w:bottom w:w="48" w:type="dxa"/>
              <w:right w:w="96" w:type="dxa"/>
            </w:tcMar>
            <w:vAlign w:val="center"/>
            <w:hideMark/>
          </w:tcPr>
          <w:p w14:paraId="58FEC5F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Масса, т</w:t>
            </w:r>
          </w:p>
        </w:tc>
        <w:tc>
          <w:tcPr>
            <w:tcW w:w="0" w:type="auto"/>
            <w:shd w:val="clear" w:color="auto" w:fill="FFFFFF" w:themeFill="background1"/>
            <w:tcMar>
              <w:top w:w="48" w:type="dxa"/>
              <w:left w:w="96" w:type="dxa"/>
              <w:bottom w:w="48" w:type="dxa"/>
              <w:right w:w="96" w:type="dxa"/>
            </w:tcMar>
            <w:vAlign w:val="center"/>
            <w:hideMark/>
          </w:tcPr>
          <w:p w14:paraId="40FCE88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w:t>
            </w:r>
          </w:p>
        </w:tc>
        <w:tc>
          <w:tcPr>
            <w:tcW w:w="0" w:type="auto"/>
            <w:shd w:val="clear" w:color="auto" w:fill="FFFFFF" w:themeFill="background1"/>
            <w:tcMar>
              <w:top w:w="48" w:type="dxa"/>
              <w:left w:w="96" w:type="dxa"/>
              <w:bottom w:w="48" w:type="dxa"/>
              <w:right w:w="96" w:type="dxa"/>
            </w:tcMar>
            <w:vAlign w:val="center"/>
            <w:hideMark/>
          </w:tcPr>
          <w:p w14:paraId="4171301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7</w:t>
            </w:r>
          </w:p>
        </w:tc>
      </w:tr>
      <w:tr w:rsidR="0051698E" w:rsidRPr="009750B6" w14:paraId="1840A02F" w14:textId="77777777" w:rsidTr="00040C49">
        <w:tc>
          <w:tcPr>
            <w:tcW w:w="0" w:type="auto"/>
            <w:shd w:val="clear" w:color="auto" w:fill="FFFFFF" w:themeFill="background1"/>
            <w:tcMar>
              <w:top w:w="48" w:type="dxa"/>
              <w:left w:w="96" w:type="dxa"/>
              <w:bottom w:w="48" w:type="dxa"/>
              <w:right w:w="96" w:type="dxa"/>
            </w:tcMar>
            <w:vAlign w:val="center"/>
            <w:hideMark/>
          </w:tcPr>
          <w:p w14:paraId="078BF9B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Страна-производитель</w:t>
            </w:r>
          </w:p>
        </w:tc>
        <w:tc>
          <w:tcPr>
            <w:tcW w:w="0" w:type="auto"/>
            <w:shd w:val="clear" w:color="auto" w:fill="FFFFFF" w:themeFill="background1"/>
            <w:tcMar>
              <w:top w:w="48" w:type="dxa"/>
              <w:left w:w="96" w:type="dxa"/>
              <w:bottom w:w="48" w:type="dxa"/>
              <w:right w:w="96" w:type="dxa"/>
            </w:tcMar>
            <w:vAlign w:val="center"/>
            <w:hideMark/>
          </w:tcPr>
          <w:p w14:paraId="1FF742C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Евросоюз</w:t>
            </w:r>
          </w:p>
        </w:tc>
        <w:tc>
          <w:tcPr>
            <w:tcW w:w="0" w:type="auto"/>
            <w:shd w:val="clear" w:color="auto" w:fill="FFFFFF" w:themeFill="background1"/>
            <w:tcMar>
              <w:top w:w="48" w:type="dxa"/>
              <w:left w:w="96" w:type="dxa"/>
              <w:bottom w:w="48" w:type="dxa"/>
              <w:right w:w="96" w:type="dxa"/>
            </w:tcMar>
            <w:vAlign w:val="center"/>
            <w:hideMark/>
          </w:tcPr>
          <w:p w14:paraId="6BC8FA8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Азия</w:t>
            </w:r>
          </w:p>
        </w:tc>
      </w:tr>
    </w:tbl>
    <w:p w14:paraId="024DDDF4"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Корректировка на регион производства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98"/>
        <w:gridCol w:w="4984"/>
      </w:tblGrid>
      <w:tr w:rsidR="0051698E" w:rsidRPr="00BB14B3" w14:paraId="276551BB" w14:textId="77777777" w:rsidTr="00040C49">
        <w:tc>
          <w:tcPr>
            <w:tcW w:w="0" w:type="auto"/>
            <w:shd w:val="clear" w:color="auto" w:fill="auto"/>
            <w:tcMar>
              <w:top w:w="48" w:type="dxa"/>
              <w:left w:w="96" w:type="dxa"/>
              <w:bottom w:w="48" w:type="dxa"/>
              <w:right w:w="96" w:type="dxa"/>
            </w:tcMar>
            <w:vAlign w:val="center"/>
            <w:hideMark/>
          </w:tcPr>
          <w:p w14:paraId="004899EF"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регион</w:t>
            </w:r>
          </w:p>
        </w:tc>
        <w:tc>
          <w:tcPr>
            <w:tcW w:w="0" w:type="auto"/>
            <w:shd w:val="clear" w:color="auto" w:fill="auto"/>
            <w:tcMar>
              <w:top w:w="48" w:type="dxa"/>
              <w:left w:w="96" w:type="dxa"/>
              <w:bottom w:w="48" w:type="dxa"/>
              <w:right w:w="96" w:type="dxa"/>
            </w:tcMar>
            <w:vAlign w:val="center"/>
            <w:hideMark/>
          </w:tcPr>
          <w:p w14:paraId="7C461374"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региону "Россия"</w:t>
            </w:r>
          </w:p>
        </w:tc>
      </w:tr>
      <w:tr w:rsidR="0051698E" w:rsidRPr="009750B6" w14:paraId="1768CAAB" w14:textId="77777777" w:rsidTr="00040C49">
        <w:tc>
          <w:tcPr>
            <w:tcW w:w="0" w:type="auto"/>
            <w:shd w:val="clear" w:color="auto" w:fill="auto"/>
            <w:tcMar>
              <w:top w:w="48" w:type="dxa"/>
              <w:left w:w="96" w:type="dxa"/>
              <w:bottom w:w="48" w:type="dxa"/>
              <w:right w:w="96" w:type="dxa"/>
            </w:tcMar>
            <w:vAlign w:val="center"/>
            <w:hideMark/>
          </w:tcPr>
          <w:p w14:paraId="74FD41A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Россия</w:t>
            </w:r>
          </w:p>
        </w:tc>
        <w:tc>
          <w:tcPr>
            <w:tcW w:w="0" w:type="auto"/>
            <w:shd w:val="clear" w:color="auto" w:fill="auto"/>
            <w:tcMar>
              <w:top w:w="48" w:type="dxa"/>
              <w:left w:w="96" w:type="dxa"/>
              <w:bottom w:w="48" w:type="dxa"/>
              <w:right w:w="96" w:type="dxa"/>
            </w:tcMar>
            <w:vAlign w:val="center"/>
            <w:hideMark/>
          </w:tcPr>
          <w:p w14:paraId="32CDACB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r w:rsidR="0051698E" w:rsidRPr="009750B6" w14:paraId="504B6290" w14:textId="77777777" w:rsidTr="00040C49">
        <w:tc>
          <w:tcPr>
            <w:tcW w:w="0" w:type="auto"/>
            <w:shd w:val="clear" w:color="auto" w:fill="auto"/>
            <w:tcMar>
              <w:top w:w="48" w:type="dxa"/>
              <w:left w:w="96" w:type="dxa"/>
              <w:bottom w:w="48" w:type="dxa"/>
              <w:right w:w="96" w:type="dxa"/>
            </w:tcMar>
            <w:vAlign w:val="center"/>
            <w:hideMark/>
          </w:tcPr>
          <w:p w14:paraId="2A33CD3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lastRenderedPageBreak/>
              <w:t>Азия</w:t>
            </w:r>
          </w:p>
        </w:tc>
        <w:tc>
          <w:tcPr>
            <w:tcW w:w="0" w:type="auto"/>
            <w:shd w:val="clear" w:color="auto" w:fill="auto"/>
            <w:tcMar>
              <w:top w:w="48" w:type="dxa"/>
              <w:left w:w="96" w:type="dxa"/>
              <w:bottom w:w="48" w:type="dxa"/>
              <w:right w:w="96" w:type="dxa"/>
            </w:tcMar>
            <w:vAlign w:val="center"/>
            <w:hideMark/>
          </w:tcPr>
          <w:p w14:paraId="2053F78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0,8</w:t>
            </w:r>
          </w:p>
        </w:tc>
      </w:tr>
      <w:tr w:rsidR="0051698E" w:rsidRPr="009750B6" w14:paraId="4569C354" w14:textId="77777777" w:rsidTr="00040C49">
        <w:tc>
          <w:tcPr>
            <w:tcW w:w="0" w:type="auto"/>
            <w:shd w:val="clear" w:color="auto" w:fill="auto"/>
            <w:tcMar>
              <w:top w:w="48" w:type="dxa"/>
              <w:left w:w="96" w:type="dxa"/>
              <w:bottom w:w="48" w:type="dxa"/>
              <w:right w:w="96" w:type="dxa"/>
            </w:tcMar>
            <w:vAlign w:val="center"/>
            <w:hideMark/>
          </w:tcPr>
          <w:p w14:paraId="7710FF7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Евросоюз</w:t>
            </w:r>
          </w:p>
        </w:tc>
        <w:tc>
          <w:tcPr>
            <w:tcW w:w="0" w:type="auto"/>
            <w:shd w:val="clear" w:color="auto" w:fill="auto"/>
            <w:tcMar>
              <w:top w:w="48" w:type="dxa"/>
              <w:left w:w="96" w:type="dxa"/>
              <w:bottom w:w="48" w:type="dxa"/>
              <w:right w:w="96" w:type="dxa"/>
            </w:tcMar>
            <w:vAlign w:val="center"/>
            <w:hideMark/>
          </w:tcPr>
          <w:p w14:paraId="622520D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w:t>
            </w:r>
          </w:p>
        </w:tc>
      </w:tr>
    </w:tbl>
    <w:p w14:paraId="05774496"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Корректировка на состояние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69"/>
        <w:gridCol w:w="5430"/>
      </w:tblGrid>
      <w:tr w:rsidR="0051698E" w:rsidRPr="00BB14B3" w14:paraId="3B3A20E0" w14:textId="77777777" w:rsidTr="00040C49">
        <w:tc>
          <w:tcPr>
            <w:tcW w:w="0" w:type="auto"/>
            <w:shd w:val="clear" w:color="auto" w:fill="auto"/>
            <w:tcMar>
              <w:top w:w="48" w:type="dxa"/>
              <w:left w:w="96" w:type="dxa"/>
              <w:bottom w:w="48" w:type="dxa"/>
              <w:right w:w="96" w:type="dxa"/>
            </w:tcMar>
            <w:vAlign w:val="center"/>
            <w:hideMark/>
          </w:tcPr>
          <w:p w14:paraId="4B8EE484"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состояние</w:t>
            </w:r>
          </w:p>
        </w:tc>
        <w:tc>
          <w:tcPr>
            <w:tcW w:w="0" w:type="auto"/>
            <w:shd w:val="clear" w:color="auto" w:fill="auto"/>
            <w:tcMar>
              <w:top w:w="48" w:type="dxa"/>
              <w:left w:w="96" w:type="dxa"/>
              <w:bottom w:w="48" w:type="dxa"/>
              <w:right w:w="96" w:type="dxa"/>
            </w:tcMar>
            <w:vAlign w:val="center"/>
            <w:hideMark/>
          </w:tcPr>
          <w:p w14:paraId="43E1745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состоянию "хорошее"</w:t>
            </w:r>
          </w:p>
        </w:tc>
      </w:tr>
      <w:tr w:rsidR="0051698E" w:rsidRPr="009750B6" w14:paraId="6ABA2A6A" w14:textId="77777777" w:rsidTr="00040C49">
        <w:tc>
          <w:tcPr>
            <w:tcW w:w="0" w:type="auto"/>
            <w:shd w:val="clear" w:color="auto" w:fill="auto"/>
            <w:tcMar>
              <w:top w:w="48" w:type="dxa"/>
              <w:left w:w="96" w:type="dxa"/>
              <w:bottom w:w="48" w:type="dxa"/>
              <w:right w:w="96" w:type="dxa"/>
            </w:tcMar>
            <w:vAlign w:val="center"/>
            <w:hideMark/>
          </w:tcPr>
          <w:p w14:paraId="400C0C5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Удовлетворительное</w:t>
            </w:r>
          </w:p>
        </w:tc>
        <w:tc>
          <w:tcPr>
            <w:tcW w:w="0" w:type="auto"/>
            <w:shd w:val="clear" w:color="auto" w:fill="auto"/>
            <w:tcMar>
              <w:top w:w="48" w:type="dxa"/>
              <w:left w:w="96" w:type="dxa"/>
              <w:bottom w:w="48" w:type="dxa"/>
              <w:right w:w="96" w:type="dxa"/>
            </w:tcMar>
            <w:vAlign w:val="center"/>
            <w:hideMark/>
          </w:tcPr>
          <w:p w14:paraId="29422CB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w:t>
            </w:r>
          </w:p>
        </w:tc>
      </w:tr>
      <w:tr w:rsidR="0051698E" w:rsidRPr="009750B6" w14:paraId="551EA685" w14:textId="77777777" w:rsidTr="00040C49">
        <w:tc>
          <w:tcPr>
            <w:tcW w:w="0" w:type="auto"/>
            <w:shd w:val="clear" w:color="auto" w:fill="auto"/>
            <w:tcMar>
              <w:top w:w="48" w:type="dxa"/>
              <w:left w:w="96" w:type="dxa"/>
              <w:bottom w:w="48" w:type="dxa"/>
              <w:right w:w="96" w:type="dxa"/>
            </w:tcMar>
            <w:vAlign w:val="center"/>
            <w:hideMark/>
          </w:tcPr>
          <w:p w14:paraId="02FA1EB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auto"/>
            <w:tcMar>
              <w:top w:w="48" w:type="dxa"/>
              <w:left w:w="96" w:type="dxa"/>
              <w:bottom w:w="48" w:type="dxa"/>
              <w:right w:w="96" w:type="dxa"/>
            </w:tcMar>
            <w:vAlign w:val="center"/>
            <w:hideMark/>
          </w:tcPr>
          <w:p w14:paraId="5079362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r w:rsidR="0051698E" w:rsidRPr="009750B6" w14:paraId="1A15AD6B" w14:textId="77777777" w:rsidTr="00040C49">
        <w:tc>
          <w:tcPr>
            <w:tcW w:w="0" w:type="auto"/>
            <w:shd w:val="clear" w:color="auto" w:fill="auto"/>
            <w:tcMar>
              <w:top w:w="48" w:type="dxa"/>
              <w:left w:w="96" w:type="dxa"/>
              <w:bottom w:w="48" w:type="dxa"/>
              <w:right w:w="96" w:type="dxa"/>
            </w:tcMar>
            <w:vAlign w:val="center"/>
            <w:hideMark/>
          </w:tcPr>
          <w:p w14:paraId="13E729F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Отличное</w:t>
            </w:r>
          </w:p>
        </w:tc>
        <w:tc>
          <w:tcPr>
            <w:tcW w:w="0" w:type="auto"/>
            <w:shd w:val="clear" w:color="auto" w:fill="auto"/>
            <w:tcMar>
              <w:top w:w="48" w:type="dxa"/>
              <w:left w:w="96" w:type="dxa"/>
              <w:bottom w:w="48" w:type="dxa"/>
              <w:right w:w="96" w:type="dxa"/>
            </w:tcMar>
            <w:vAlign w:val="center"/>
            <w:hideMark/>
          </w:tcPr>
          <w:p w14:paraId="2640AC1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w:t>
            </w:r>
          </w:p>
        </w:tc>
      </w:tr>
    </w:tbl>
    <w:p w14:paraId="4CAA9FE9"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Используется для расчета корректировки на период выпуска (средняя стоимость емкостного оборудования, отличающегося только годом выпуска, для различных периодов выпуска; прочие параметры принять идентичными)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54"/>
        <w:gridCol w:w="1984"/>
      </w:tblGrid>
      <w:tr w:rsidR="0051698E" w:rsidRPr="009750B6" w14:paraId="2F92DAEE" w14:textId="77777777" w:rsidTr="00040C49">
        <w:tc>
          <w:tcPr>
            <w:tcW w:w="0" w:type="auto"/>
            <w:shd w:val="clear" w:color="auto" w:fill="auto"/>
            <w:tcMar>
              <w:top w:w="48" w:type="dxa"/>
              <w:left w:w="96" w:type="dxa"/>
              <w:bottom w:w="48" w:type="dxa"/>
              <w:right w:w="96" w:type="dxa"/>
            </w:tcMar>
            <w:vAlign w:val="center"/>
            <w:hideMark/>
          </w:tcPr>
          <w:p w14:paraId="48C596C5"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период выпуска</w:t>
            </w:r>
          </w:p>
        </w:tc>
        <w:tc>
          <w:tcPr>
            <w:tcW w:w="0" w:type="auto"/>
            <w:shd w:val="clear" w:color="auto" w:fill="auto"/>
            <w:tcMar>
              <w:top w:w="48" w:type="dxa"/>
              <w:left w:w="96" w:type="dxa"/>
              <w:bottom w:w="48" w:type="dxa"/>
              <w:right w:w="96" w:type="dxa"/>
            </w:tcMar>
            <w:vAlign w:val="center"/>
            <w:hideMark/>
          </w:tcPr>
          <w:p w14:paraId="5F35D756"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значение, тыс.руб.</w:t>
            </w:r>
          </w:p>
        </w:tc>
      </w:tr>
      <w:tr w:rsidR="0051698E" w:rsidRPr="009750B6" w14:paraId="0F7EC3B8" w14:textId="77777777" w:rsidTr="00040C49">
        <w:tc>
          <w:tcPr>
            <w:tcW w:w="0" w:type="auto"/>
            <w:shd w:val="clear" w:color="auto" w:fill="auto"/>
            <w:tcMar>
              <w:top w:w="48" w:type="dxa"/>
              <w:left w:w="96" w:type="dxa"/>
              <w:bottom w:w="48" w:type="dxa"/>
              <w:right w:w="96" w:type="dxa"/>
            </w:tcMar>
            <w:vAlign w:val="center"/>
            <w:hideMark/>
          </w:tcPr>
          <w:p w14:paraId="2FE5AA6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1989-1993</w:t>
            </w:r>
          </w:p>
        </w:tc>
        <w:tc>
          <w:tcPr>
            <w:tcW w:w="0" w:type="auto"/>
            <w:shd w:val="clear" w:color="auto" w:fill="auto"/>
            <w:tcMar>
              <w:top w:w="48" w:type="dxa"/>
              <w:left w:w="96" w:type="dxa"/>
              <w:bottom w:w="48" w:type="dxa"/>
              <w:right w:w="96" w:type="dxa"/>
            </w:tcMar>
            <w:vAlign w:val="center"/>
            <w:hideMark/>
          </w:tcPr>
          <w:p w14:paraId="18C66E3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250</w:t>
            </w:r>
          </w:p>
        </w:tc>
      </w:tr>
      <w:tr w:rsidR="0051698E" w:rsidRPr="009750B6" w14:paraId="64B8B82A" w14:textId="77777777" w:rsidTr="00040C49">
        <w:tc>
          <w:tcPr>
            <w:tcW w:w="0" w:type="auto"/>
            <w:shd w:val="clear" w:color="auto" w:fill="auto"/>
            <w:tcMar>
              <w:top w:w="48" w:type="dxa"/>
              <w:left w:w="96" w:type="dxa"/>
              <w:bottom w:w="48" w:type="dxa"/>
              <w:right w:w="96" w:type="dxa"/>
            </w:tcMar>
            <w:vAlign w:val="center"/>
            <w:hideMark/>
          </w:tcPr>
          <w:p w14:paraId="0D2722D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1994-1998</w:t>
            </w:r>
          </w:p>
        </w:tc>
        <w:tc>
          <w:tcPr>
            <w:tcW w:w="0" w:type="auto"/>
            <w:shd w:val="clear" w:color="auto" w:fill="auto"/>
            <w:tcMar>
              <w:top w:w="48" w:type="dxa"/>
              <w:left w:w="96" w:type="dxa"/>
              <w:bottom w:w="48" w:type="dxa"/>
              <w:right w:w="96" w:type="dxa"/>
            </w:tcMar>
            <w:vAlign w:val="center"/>
            <w:hideMark/>
          </w:tcPr>
          <w:p w14:paraId="31715AE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300</w:t>
            </w:r>
          </w:p>
        </w:tc>
      </w:tr>
      <w:tr w:rsidR="0051698E" w:rsidRPr="009750B6" w14:paraId="7165A8FE" w14:textId="77777777" w:rsidTr="00040C49">
        <w:tc>
          <w:tcPr>
            <w:tcW w:w="0" w:type="auto"/>
            <w:shd w:val="clear" w:color="auto" w:fill="auto"/>
            <w:tcMar>
              <w:top w:w="48" w:type="dxa"/>
              <w:left w:w="96" w:type="dxa"/>
              <w:bottom w:w="48" w:type="dxa"/>
              <w:right w:w="96" w:type="dxa"/>
            </w:tcMar>
            <w:vAlign w:val="center"/>
            <w:hideMark/>
          </w:tcPr>
          <w:p w14:paraId="1D7E0D3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1999-2003</w:t>
            </w:r>
          </w:p>
        </w:tc>
        <w:tc>
          <w:tcPr>
            <w:tcW w:w="0" w:type="auto"/>
            <w:shd w:val="clear" w:color="auto" w:fill="auto"/>
            <w:tcMar>
              <w:top w:w="48" w:type="dxa"/>
              <w:left w:w="96" w:type="dxa"/>
              <w:bottom w:w="48" w:type="dxa"/>
              <w:right w:w="96" w:type="dxa"/>
            </w:tcMar>
            <w:vAlign w:val="center"/>
            <w:hideMark/>
          </w:tcPr>
          <w:p w14:paraId="07CD7DF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315</w:t>
            </w:r>
          </w:p>
        </w:tc>
      </w:tr>
      <w:tr w:rsidR="0051698E" w:rsidRPr="009750B6" w14:paraId="5EC0B1E7" w14:textId="77777777" w:rsidTr="00040C49">
        <w:tc>
          <w:tcPr>
            <w:tcW w:w="0" w:type="auto"/>
            <w:shd w:val="clear" w:color="auto" w:fill="auto"/>
            <w:tcMar>
              <w:top w:w="48" w:type="dxa"/>
              <w:left w:w="96" w:type="dxa"/>
              <w:bottom w:w="48" w:type="dxa"/>
              <w:right w:w="96" w:type="dxa"/>
            </w:tcMar>
            <w:vAlign w:val="center"/>
            <w:hideMark/>
          </w:tcPr>
          <w:p w14:paraId="641110A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2004-2008</w:t>
            </w:r>
          </w:p>
        </w:tc>
        <w:tc>
          <w:tcPr>
            <w:tcW w:w="0" w:type="auto"/>
            <w:shd w:val="clear" w:color="auto" w:fill="auto"/>
            <w:tcMar>
              <w:top w:w="48" w:type="dxa"/>
              <w:left w:w="96" w:type="dxa"/>
              <w:bottom w:w="48" w:type="dxa"/>
              <w:right w:w="96" w:type="dxa"/>
            </w:tcMar>
            <w:vAlign w:val="center"/>
            <w:hideMark/>
          </w:tcPr>
          <w:p w14:paraId="7DB9DF8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330</w:t>
            </w:r>
          </w:p>
        </w:tc>
      </w:tr>
    </w:tbl>
    <w:p w14:paraId="2175DAF0"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Корректировка на материал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82"/>
        <w:gridCol w:w="2861"/>
      </w:tblGrid>
      <w:tr w:rsidR="0051698E" w:rsidRPr="009750B6" w14:paraId="13545F69" w14:textId="77777777" w:rsidTr="00040C49">
        <w:tc>
          <w:tcPr>
            <w:tcW w:w="0" w:type="auto"/>
            <w:shd w:val="clear" w:color="auto" w:fill="auto"/>
            <w:tcMar>
              <w:top w:w="48" w:type="dxa"/>
              <w:left w:w="96" w:type="dxa"/>
              <w:bottom w:w="48" w:type="dxa"/>
              <w:right w:w="96" w:type="dxa"/>
            </w:tcMar>
            <w:vAlign w:val="center"/>
            <w:hideMark/>
          </w:tcPr>
          <w:p w14:paraId="415CF1DE"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материал</w:t>
            </w:r>
          </w:p>
        </w:tc>
        <w:tc>
          <w:tcPr>
            <w:tcW w:w="0" w:type="auto"/>
            <w:shd w:val="clear" w:color="auto" w:fill="auto"/>
            <w:tcMar>
              <w:top w:w="48" w:type="dxa"/>
              <w:left w:w="96" w:type="dxa"/>
              <w:bottom w:w="48" w:type="dxa"/>
              <w:right w:w="96" w:type="dxa"/>
            </w:tcMar>
            <w:vAlign w:val="center"/>
            <w:hideMark/>
          </w:tcPr>
          <w:p w14:paraId="25B7B2D5"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поправочный коэффициент</w:t>
            </w:r>
          </w:p>
        </w:tc>
      </w:tr>
      <w:tr w:rsidR="0051698E" w:rsidRPr="009750B6" w14:paraId="40F90CE9" w14:textId="77777777" w:rsidTr="00040C49">
        <w:tc>
          <w:tcPr>
            <w:tcW w:w="0" w:type="auto"/>
            <w:shd w:val="clear" w:color="auto" w:fill="auto"/>
            <w:tcMar>
              <w:top w:w="48" w:type="dxa"/>
              <w:left w:w="96" w:type="dxa"/>
              <w:bottom w:w="48" w:type="dxa"/>
              <w:right w:w="96" w:type="dxa"/>
            </w:tcMar>
            <w:vAlign w:val="center"/>
            <w:hideMark/>
          </w:tcPr>
          <w:p w14:paraId="26DD044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стать</w:t>
            </w:r>
          </w:p>
        </w:tc>
        <w:tc>
          <w:tcPr>
            <w:tcW w:w="0" w:type="auto"/>
            <w:shd w:val="clear" w:color="auto" w:fill="auto"/>
            <w:tcMar>
              <w:top w:w="48" w:type="dxa"/>
              <w:left w:w="96" w:type="dxa"/>
              <w:bottom w:w="48" w:type="dxa"/>
              <w:right w:w="96" w:type="dxa"/>
            </w:tcMar>
            <w:vAlign w:val="center"/>
            <w:hideMark/>
          </w:tcPr>
          <w:p w14:paraId="07FAF0E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3,5</w:t>
            </w:r>
          </w:p>
        </w:tc>
      </w:tr>
      <w:tr w:rsidR="0051698E" w:rsidRPr="009750B6" w14:paraId="1F6D0420" w14:textId="77777777" w:rsidTr="00040C49">
        <w:tc>
          <w:tcPr>
            <w:tcW w:w="0" w:type="auto"/>
            <w:shd w:val="clear" w:color="auto" w:fill="auto"/>
            <w:tcMar>
              <w:top w:w="48" w:type="dxa"/>
              <w:left w:w="96" w:type="dxa"/>
              <w:bottom w:w="48" w:type="dxa"/>
              <w:right w:w="96" w:type="dxa"/>
            </w:tcMar>
            <w:vAlign w:val="center"/>
            <w:hideMark/>
          </w:tcPr>
          <w:p w14:paraId="2D71208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Углеродистая сталь</w:t>
            </w:r>
          </w:p>
        </w:tc>
        <w:tc>
          <w:tcPr>
            <w:tcW w:w="0" w:type="auto"/>
            <w:shd w:val="clear" w:color="auto" w:fill="auto"/>
            <w:tcMar>
              <w:top w:w="48" w:type="dxa"/>
              <w:left w:w="96" w:type="dxa"/>
              <w:bottom w:w="48" w:type="dxa"/>
              <w:right w:w="96" w:type="dxa"/>
            </w:tcMar>
            <w:vAlign w:val="center"/>
            <w:hideMark/>
          </w:tcPr>
          <w:p w14:paraId="67FAE69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bl>
    <w:p w14:paraId="34440E3A" w14:textId="77777777" w:rsidR="00040C49" w:rsidRPr="009750B6" w:rsidRDefault="00040C49"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Варианты</w:t>
      </w:r>
      <w:r w:rsidRPr="009750B6">
        <w:rPr>
          <w:rFonts w:asciiTheme="minorHAnsi" w:eastAsia="Times New Roman" w:hAnsiTheme="minorHAnsi" w:cstheme="minorHAnsi"/>
          <w:lang w:val="ru-RU" w:eastAsia="ru-RU"/>
        </w:rPr>
        <w:t xml:space="preserve"> ответа:</w:t>
      </w:r>
    </w:p>
    <w:p w14:paraId="31E28F4D" w14:textId="77777777" w:rsidR="00AF0C97" w:rsidRPr="009750B6" w:rsidRDefault="00AF0C97" w:rsidP="00523C57">
      <w:pPr>
        <w:numPr>
          <w:ilvl w:val="0"/>
          <w:numId w:val="658"/>
        </w:numPr>
        <w:ind w:left="1104"/>
        <w:rPr>
          <w:rFonts w:asciiTheme="minorHAnsi" w:eastAsia="Times New Roman" w:hAnsiTheme="minorHAnsi" w:cstheme="minorHAnsi"/>
          <w:b/>
          <w:sz w:val="22"/>
          <w:szCs w:val="22"/>
          <w:lang w:val="ru-RU" w:eastAsia="ru-RU"/>
        </w:rPr>
      </w:pPr>
      <w:r w:rsidRPr="009750B6">
        <w:rPr>
          <w:rFonts w:asciiTheme="minorHAnsi" w:eastAsia="Times New Roman" w:hAnsiTheme="minorHAnsi" w:cstheme="minorHAnsi"/>
          <w:b/>
          <w:sz w:val="22"/>
          <w:szCs w:val="22"/>
          <w:lang w:val="ru-RU" w:eastAsia="ru-RU"/>
        </w:rPr>
        <w:t>976 000</w:t>
      </w:r>
    </w:p>
    <w:p w14:paraId="5BA05AB5" w14:textId="77777777" w:rsidR="00AF0C97" w:rsidRPr="009750B6" w:rsidRDefault="00AF0C97" w:rsidP="00523C57">
      <w:pPr>
        <w:numPr>
          <w:ilvl w:val="0"/>
          <w:numId w:val="658"/>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832 000</w:t>
      </w:r>
    </w:p>
    <w:p w14:paraId="31C4B483" w14:textId="77777777" w:rsidR="00AF0C97" w:rsidRPr="009750B6" w:rsidRDefault="00AF0C97" w:rsidP="00523C57">
      <w:pPr>
        <w:numPr>
          <w:ilvl w:val="0"/>
          <w:numId w:val="658"/>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966 000</w:t>
      </w:r>
    </w:p>
    <w:p w14:paraId="624DC880" w14:textId="77777777" w:rsidR="00AF0C97" w:rsidRPr="009750B6" w:rsidRDefault="00AF0C97" w:rsidP="00523C57">
      <w:pPr>
        <w:numPr>
          <w:ilvl w:val="0"/>
          <w:numId w:val="658"/>
        </w:numPr>
        <w:ind w:left="1104"/>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sz w:val="22"/>
          <w:szCs w:val="22"/>
          <w:lang w:val="ru-RU" w:eastAsia="ru-RU"/>
        </w:rPr>
        <w:t>1 562 000</w:t>
      </w:r>
    </w:p>
    <w:p w14:paraId="5D11B834" w14:textId="77777777" w:rsidR="00AF0C97" w:rsidRPr="009750B6" w:rsidRDefault="00AF0C97" w:rsidP="00523C57">
      <w:pPr>
        <w:rPr>
          <w:rFonts w:asciiTheme="minorHAnsi" w:eastAsia="Times New Roman" w:hAnsiTheme="minorHAnsi" w:cstheme="minorHAnsi"/>
          <w:sz w:val="22"/>
          <w:szCs w:val="22"/>
          <w:lang w:val="ru-RU" w:eastAsia="ru-RU"/>
        </w:rPr>
      </w:pPr>
    </w:p>
    <w:p w14:paraId="0BD49DB4"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5.2.2.26.</w:t>
      </w:r>
      <w:r w:rsidRPr="009750B6">
        <w:rPr>
          <w:rFonts w:asciiTheme="minorHAnsi" w:eastAsia="Times New Roman" w:hAnsiTheme="minorHAnsi" w:cstheme="minorHAnsi"/>
          <w:lang w:val="ru-RU" w:eastAsia="ru-RU"/>
        </w:rPr>
        <w:t xml:space="preserve"> Оценщик нашел два максимально близких объекта-аналога для расчета рыночной стоимости самосвала. Цена предложения аналогов: 1,5 </w:t>
      </w:r>
      <w:r w:rsidR="006E6C9A" w:rsidRPr="009750B6">
        <w:rPr>
          <w:rFonts w:asciiTheme="minorHAnsi" w:eastAsia="Times New Roman" w:hAnsiTheme="minorHAnsi" w:cstheme="minorHAnsi"/>
          <w:lang w:val="ru-RU" w:eastAsia="ru-RU"/>
        </w:rPr>
        <w:t xml:space="preserve">млн руб. </w:t>
      </w:r>
      <w:r w:rsidRPr="009750B6">
        <w:rPr>
          <w:rFonts w:asciiTheme="minorHAnsi" w:eastAsia="Times New Roman" w:hAnsiTheme="minorHAnsi" w:cstheme="minorHAnsi"/>
          <w:lang w:val="ru-RU" w:eastAsia="ru-RU"/>
        </w:rPr>
        <w:t>и 1,6 млн</w:t>
      </w:r>
      <w:r w:rsidR="006E6C9A"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руб. Скидка на торг 5%. Определите рыночную стоимость самосвала, используя оба аналога.</w:t>
      </w:r>
    </w:p>
    <w:p w14:paraId="76B2AAB3" w14:textId="77777777" w:rsidR="00040C49" w:rsidRPr="009750B6" w:rsidRDefault="00040C4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Варианты</w:t>
      </w:r>
      <w:r w:rsidRPr="009750B6">
        <w:rPr>
          <w:rFonts w:asciiTheme="minorHAnsi" w:eastAsia="Times New Roman" w:hAnsiTheme="minorHAnsi" w:cstheme="minorHAnsi"/>
          <w:lang w:val="ru-RU" w:eastAsia="ru-RU"/>
        </w:rPr>
        <w:t xml:space="preserve"> ответа:</w:t>
      </w:r>
    </w:p>
    <w:p w14:paraId="3F4B8A97" w14:textId="77777777" w:rsidR="00AF0C97" w:rsidRPr="009750B6" w:rsidRDefault="00AF0C97" w:rsidP="00523C57">
      <w:pPr>
        <w:numPr>
          <w:ilvl w:val="0"/>
          <w:numId w:val="6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2 945 000</w:t>
      </w:r>
    </w:p>
    <w:p w14:paraId="50109C8B" w14:textId="77777777" w:rsidR="00AF0C97" w:rsidRPr="009750B6" w:rsidRDefault="00AF0C97" w:rsidP="00523C57">
      <w:pPr>
        <w:numPr>
          <w:ilvl w:val="0"/>
          <w:numId w:val="6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1 476 190</w:t>
      </w:r>
    </w:p>
    <w:p w14:paraId="28526A99" w14:textId="77777777" w:rsidR="00AF0C97" w:rsidRPr="009750B6" w:rsidRDefault="00AF0C97" w:rsidP="00523C57">
      <w:pPr>
        <w:numPr>
          <w:ilvl w:val="0"/>
          <w:numId w:val="659"/>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1 472 500</w:t>
      </w:r>
    </w:p>
    <w:p w14:paraId="7CD02AD9" w14:textId="77777777" w:rsidR="00AF0C97" w:rsidRPr="009750B6" w:rsidRDefault="00AF0C97" w:rsidP="00523C57">
      <w:pPr>
        <w:numPr>
          <w:ilvl w:val="0"/>
          <w:numId w:val="6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1 550 000</w:t>
      </w:r>
    </w:p>
    <w:p w14:paraId="5908BAAC" w14:textId="77777777" w:rsidR="00AF0C97" w:rsidRPr="009750B6" w:rsidRDefault="00AF0C97" w:rsidP="00523C57">
      <w:pPr>
        <w:numPr>
          <w:ilvl w:val="0"/>
          <w:numId w:val="6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1 512 500</w:t>
      </w:r>
    </w:p>
    <w:p w14:paraId="3EEE2B6E" w14:textId="77777777" w:rsidR="00AF0C97" w:rsidRPr="009750B6" w:rsidRDefault="00AF0C97" w:rsidP="00523C57">
      <w:pPr>
        <w:numPr>
          <w:ilvl w:val="0"/>
          <w:numId w:val="659"/>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1 510 000</w:t>
      </w:r>
    </w:p>
    <w:p w14:paraId="5204F7B9" w14:textId="77777777" w:rsidR="00AF0C97" w:rsidRPr="009750B6" w:rsidRDefault="00AF0C97" w:rsidP="00523C57">
      <w:pPr>
        <w:rPr>
          <w:rFonts w:asciiTheme="minorHAnsi" w:eastAsia="Times New Roman" w:hAnsiTheme="minorHAnsi" w:cstheme="minorHAnsi"/>
          <w:lang w:val="ru-RU" w:eastAsia="ru-RU"/>
        </w:rPr>
      </w:pPr>
    </w:p>
    <w:p w14:paraId="23A0491A"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5.2.2.27.</w:t>
      </w:r>
      <w:r w:rsidRPr="009750B6">
        <w:rPr>
          <w:rFonts w:asciiTheme="minorHAnsi" w:eastAsia="Times New Roman" w:hAnsiTheme="minorHAnsi" w:cstheme="minorHAnsi"/>
          <w:lang w:val="ru-RU" w:eastAsia="ru-RU"/>
        </w:rPr>
        <w:t> Объект оценки – седельный тягач Mercedes Actros, 2010 год выпуска, пробег 495 045 км. Дата оценки 31.12.2016 г. Выбрать из таблицы наиболее подходящие аналоги и рассчитать рыночную стоимость объекта оценки без НДС (НДС 18%). При различии значений пробегов менее 10% корректировка на пробег не вносится. Среднерыночная скидка на торг 10%.</w:t>
      </w:r>
    </w:p>
    <w:p w14:paraId="57213C91" w14:textId="77777777" w:rsidR="000A1A9D" w:rsidRPr="009750B6" w:rsidRDefault="000A1A9D" w:rsidP="00523C57">
      <w:pPr>
        <w:jc w:val="both"/>
        <w:rPr>
          <w:rFonts w:asciiTheme="minorHAnsi" w:eastAsia="Times New Roman" w:hAnsiTheme="minorHAnsi" w:cstheme="minorHAnsi"/>
          <w:sz w:val="22"/>
          <w:szCs w:val="22"/>
          <w:lang w:val="ru-RU" w:eastAsia="ru-RU"/>
        </w:rPr>
      </w:pPr>
    </w:p>
    <w:tbl>
      <w:tblPr>
        <w:tblStyle w:val="a4"/>
        <w:tblW w:w="0" w:type="auto"/>
        <w:tblInd w:w="104" w:type="dxa"/>
        <w:tblLook w:val="04A0" w:firstRow="1" w:lastRow="0" w:firstColumn="1" w:lastColumn="0" w:noHBand="0" w:noVBand="1"/>
      </w:tblPr>
      <w:tblGrid>
        <w:gridCol w:w="1569"/>
        <w:gridCol w:w="1508"/>
        <w:gridCol w:w="1508"/>
        <w:gridCol w:w="1311"/>
        <w:gridCol w:w="1508"/>
        <w:gridCol w:w="1837"/>
      </w:tblGrid>
      <w:tr w:rsidR="0051698E" w:rsidRPr="009750B6" w14:paraId="65F19B2F" w14:textId="77777777" w:rsidTr="00C979A6">
        <w:tc>
          <w:tcPr>
            <w:tcW w:w="1631" w:type="dxa"/>
          </w:tcPr>
          <w:p w14:paraId="311D6383"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параметр</w:t>
            </w:r>
          </w:p>
        </w:tc>
        <w:tc>
          <w:tcPr>
            <w:tcW w:w="1543" w:type="dxa"/>
          </w:tcPr>
          <w:p w14:paraId="4F7F7474"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1</w:t>
            </w:r>
          </w:p>
        </w:tc>
        <w:tc>
          <w:tcPr>
            <w:tcW w:w="1543" w:type="dxa"/>
          </w:tcPr>
          <w:p w14:paraId="67A35424"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2</w:t>
            </w:r>
          </w:p>
        </w:tc>
        <w:tc>
          <w:tcPr>
            <w:tcW w:w="1154" w:type="dxa"/>
          </w:tcPr>
          <w:p w14:paraId="7FDFC649"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3</w:t>
            </w:r>
          </w:p>
        </w:tc>
        <w:tc>
          <w:tcPr>
            <w:tcW w:w="1543" w:type="dxa"/>
          </w:tcPr>
          <w:p w14:paraId="46C6DD39"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4</w:t>
            </w:r>
          </w:p>
        </w:tc>
        <w:tc>
          <w:tcPr>
            <w:tcW w:w="1931" w:type="dxa"/>
          </w:tcPr>
          <w:p w14:paraId="5621B38A" w14:textId="77777777" w:rsidR="00C979A6" w:rsidRPr="009750B6" w:rsidRDefault="00C979A6" w:rsidP="00523C57">
            <w:pP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5</w:t>
            </w:r>
          </w:p>
        </w:tc>
      </w:tr>
      <w:tr w:rsidR="0051698E" w:rsidRPr="009750B6" w14:paraId="698F68B9" w14:textId="77777777" w:rsidTr="00C979A6">
        <w:tc>
          <w:tcPr>
            <w:tcW w:w="1631" w:type="dxa"/>
          </w:tcPr>
          <w:p w14:paraId="00DB430E"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ru-RU" w:eastAsia="ru-RU"/>
              </w:rPr>
              <w:lastRenderedPageBreak/>
              <w:t>Марка</w:t>
            </w:r>
            <w:r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ru-RU" w:eastAsia="ru-RU"/>
              </w:rPr>
              <w:t>и</w:t>
            </w:r>
            <w:r w:rsidRPr="009750B6">
              <w:rPr>
                <w:rFonts w:asciiTheme="minorHAnsi" w:eastAsia="Times New Roman" w:hAnsiTheme="minorHAnsi" w:cstheme="minorHAnsi"/>
                <w:lang w:val="en-US" w:eastAsia="ru-RU"/>
              </w:rPr>
              <w:t xml:space="preserve"> </w:t>
            </w:r>
            <w:r w:rsidRPr="009750B6">
              <w:rPr>
                <w:rFonts w:asciiTheme="minorHAnsi" w:eastAsia="Times New Roman" w:hAnsiTheme="minorHAnsi" w:cstheme="minorHAnsi"/>
                <w:lang w:val="ru-RU" w:eastAsia="ru-RU"/>
              </w:rPr>
              <w:t>модель</w:t>
            </w:r>
          </w:p>
        </w:tc>
        <w:tc>
          <w:tcPr>
            <w:tcW w:w="1543" w:type="dxa"/>
          </w:tcPr>
          <w:p w14:paraId="76A80F8E"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543" w:type="dxa"/>
          </w:tcPr>
          <w:p w14:paraId="28699F84"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154" w:type="dxa"/>
          </w:tcPr>
          <w:p w14:paraId="771963BD"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ru-RU" w:eastAsia="ru-RU"/>
              </w:rPr>
              <w:t>Камаз</w:t>
            </w:r>
            <w:r w:rsidRPr="009750B6">
              <w:rPr>
                <w:rFonts w:asciiTheme="minorHAnsi" w:eastAsia="Times New Roman" w:hAnsiTheme="minorHAnsi" w:cstheme="minorHAnsi"/>
                <w:lang w:val="en-US" w:eastAsia="ru-RU"/>
              </w:rPr>
              <w:t xml:space="preserve"> 6520</w:t>
            </w:r>
          </w:p>
        </w:tc>
        <w:tc>
          <w:tcPr>
            <w:tcW w:w="1543" w:type="dxa"/>
          </w:tcPr>
          <w:p w14:paraId="2414533B"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c>
          <w:tcPr>
            <w:tcW w:w="1931" w:type="dxa"/>
          </w:tcPr>
          <w:p w14:paraId="3AC9C4CB" w14:textId="77777777" w:rsidR="00C979A6" w:rsidRPr="009750B6" w:rsidRDefault="00C979A6" w:rsidP="00523C57">
            <w:pPr>
              <w:rPr>
                <w:rFonts w:asciiTheme="minorHAnsi" w:eastAsia="Times New Roman" w:hAnsiTheme="minorHAnsi" w:cstheme="minorHAnsi"/>
                <w:lang w:val="en-US" w:eastAsia="ru-RU"/>
              </w:rPr>
            </w:pPr>
            <w:r w:rsidRPr="009750B6">
              <w:rPr>
                <w:rFonts w:asciiTheme="minorHAnsi" w:eastAsia="Times New Roman" w:hAnsiTheme="minorHAnsi" w:cstheme="minorHAnsi"/>
                <w:lang w:val="en-US" w:eastAsia="ru-RU"/>
              </w:rPr>
              <w:t>Mercedes Actros</w:t>
            </w:r>
          </w:p>
        </w:tc>
      </w:tr>
      <w:tr w:rsidR="0051698E" w:rsidRPr="009750B6" w14:paraId="21737504" w14:textId="77777777" w:rsidTr="00C979A6">
        <w:tc>
          <w:tcPr>
            <w:tcW w:w="1631" w:type="dxa"/>
          </w:tcPr>
          <w:p w14:paraId="3DB17E4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Год выпуска</w:t>
            </w:r>
          </w:p>
        </w:tc>
        <w:tc>
          <w:tcPr>
            <w:tcW w:w="1543" w:type="dxa"/>
          </w:tcPr>
          <w:p w14:paraId="5D45B03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2008</w:t>
            </w:r>
          </w:p>
        </w:tc>
        <w:tc>
          <w:tcPr>
            <w:tcW w:w="1543" w:type="dxa"/>
          </w:tcPr>
          <w:p w14:paraId="55874DE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1154" w:type="dxa"/>
          </w:tcPr>
          <w:p w14:paraId="42C4A22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2009</w:t>
            </w:r>
          </w:p>
        </w:tc>
        <w:tc>
          <w:tcPr>
            <w:tcW w:w="1543" w:type="dxa"/>
          </w:tcPr>
          <w:p w14:paraId="0C8CDEE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2010</w:t>
            </w:r>
          </w:p>
        </w:tc>
        <w:tc>
          <w:tcPr>
            <w:tcW w:w="1931" w:type="dxa"/>
          </w:tcPr>
          <w:p w14:paraId="1350E52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2015</w:t>
            </w:r>
          </w:p>
        </w:tc>
      </w:tr>
      <w:tr w:rsidR="0051698E" w:rsidRPr="009750B6" w14:paraId="409BCF74" w14:textId="77777777" w:rsidTr="00C979A6">
        <w:tc>
          <w:tcPr>
            <w:tcW w:w="1631" w:type="dxa"/>
          </w:tcPr>
          <w:p w14:paraId="655CD33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Пробег, км</w:t>
            </w:r>
          </w:p>
        </w:tc>
        <w:tc>
          <w:tcPr>
            <w:tcW w:w="1543" w:type="dxa"/>
          </w:tcPr>
          <w:p w14:paraId="35210BF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830 000</w:t>
            </w:r>
          </w:p>
        </w:tc>
        <w:tc>
          <w:tcPr>
            <w:tcW w:w="1543" w:type="dxa"/>
          </w:tcPr>
          <w:p w14:paraId="4FD450F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515 000</w:t>
            </w:r>
          </w:p>
        </w:tc>
        <w:tc>
          <w:tcPr>
            <w:tcW w:w="1154" w:type="dxa"/>
          </w:tcPr>
          <w:p w14:paraId="1F336FA6"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600 000</w:t>
            </w:r>
          </w:p>
        </w:tc>
        <w:tc>
          <w:tcPr>
            <w:tcW w:w="1543" w:type="dxa"/>
          </w:tcPr>
          <w:p w14:paraId="134EEB3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470 000</w:t>
            </w:r>
          </w:p>
        </w:tc>
        <w:tc>
          <w:tcPr>
            <w:tcW w:w="1931" w:type="dxa"/>
          </w:tcPr>
          <w:p w14:paraId="55A1F0B2"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90 000</w:t>
            </w:r>
          </w:p>
        </w:tc>
      </w:tr>
      <w:tr w:rsidR="0051698E" w:rsidRPr="009750B6" w14:paraId="445E5CAE" w14:textId="77777777" w:rsidTr="00C979A6">
        <w:tc>
          <w:tcPr>
            <w:tcW w:w="1631" w:type="dxa"/>
          </w:tcPr>
          <w:p w14:paraId="3472797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Цена с НДС, руб.</w:t>
            </w:r>
          </w:p>
        </w:tc>
        <w:tc>
          <w:tcPr>
            <w:tcW w:w="1543" w:type="dxa"/>
          </w:tcPr>
          <w:p w14:paraId="26AAD2C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2 500 000</w:t>
            </w:r>
          </w:p>
        </w:tc>
        <w:tc>
          <w:tcPr>
            <w:tcW w:w="1543" w:type="dxa"/>
          </w:tcPr>
          <w:p w14:paraId="0263E7A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1 900 000</w:t>
            </w:r>
          </w:p>
        </w:tc>
        <w:tc>
          <w:tcPr>
            <w:tcW w:w="1154" w:type="dxa"/>
          </w:tcPr>
          <w:p w14:paraId="4DBA5AE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900 000</w:t>
            </w:r>
          </w:p>
        </w:tc>
        <w:tc>
          <w:tcPr>
            <w:tcW w:w="1543" w:type="dxa"/>
          </w:tcPr>
          <w:p w14:paraId="013DAE4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2 000 000</w:t>
            </w:r>
          </w:p>
        </w:tc>
        <w:tc>
          <w:tcPr>
            <w:tcW w:w="1931" w:type="dxa"/>
          </w:tcPr>
          <w:p w14:paraId="3653B54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5 000 000</w:t>
            </w:r>
          </w:p>
        </w:tc>
      </w:tr>
      <w:tr w:rsidR="0051698E" w:rsidRPr="009750B6" w14:paraId="7794DBDB" w14:textId="77777777" w:rsidTr="00C979A6">
        <w:tc>
          <w:tcPr>
            <w:tcW w:w="1631" w:type="dxa"/>
          </w:tcPr>
          <w:p w14:paraId="7316562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Дата сделки</w:t>
            </w:r>
          </w:p>
        </w:tc>
        <w:tc>
          <w:tcPr>
            <w:tcW w:w="1543" w:type="dxa"/>
          </w:tcPr>
          <w:p w14:paraId="3AF2FE7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01.11.2017</w:t>
            </w:r>
          </w:p>
        </w:tc>
        <w:tc>
          <w:tcPr>
            <w:tcW w:w="1543" w:type="dxa"/>
          </w:tcPr>
          <w:p w14:paraId="1717EF6C"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15.12.2016</w:t>
            </w:r>
          </w:p>
        </w:tc>
        <w:tc>
          <w:tcPr>
            <w:tcW w:w="1154" w:type="dxa"/>
          </w:tcPr>
          <w:p w14:paraId="0C48C8D2"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01.11.2016</w:t>
            </w:r>
          </w:p>
        </w:tc>
        <w:tc>
          <w:tcPr>
            <w:tcW w:w="1543" w:type="dxa"/>
          </w:tcPr>
          <w:p w14:paraId="5F4CD7C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04.12.2016</w:t>
            </w:r>
          </w:p>
        </w:tc>
        <w:tc>
          <w:tcPr>
            <w:tcW w:w="1931" w:type="dxa"/>
          </w:tcPr>
          <w:p w14:paraId="220010E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09.02.2017</w:t>
            </w:r>
          </w:p>
        </w:tc>
      </w:tr>
    </w:tbl>
    <w:p w14:paraId="24C3696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7AE7BC9" w14:textId="77777777" w:rsidR="00AF0C97" w:rsidRPr="009750B6" w:rsidRDefault="00AF0C97" w:rsidP="00523C57">
      <w:pPr>
        <w:numPr>
          <w:ilvl w:val="0"/>
          <w:numId w:val="6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1 950 000</w:t>
      </w:r>
    </w:p>
    <w:p w14:paraId="7BCFCE25" w14:textId="77777777" w:rsidR="00AF0C97" w:rsidRPr="009750B6" w:rsidRDefault="00AF0C97" w:rsidP="00523C57">
      <w:pPr>
        <w:numPr>
          <w:ilvl w:val="0"/>
          <w:numId w:val="660"/>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1 650 000</w:t>
      </w:r>
    </w:p>
    <w:p w14:paraId="6E2452A8" w14:textId="77777777" w:rsidR="00AF0C97" w:rsidRPr="009750B6" w:rsidRDefault="00AF0C97" w:rsidP="00523C57">
      <w:pPr>
        <w:numPr>
          <w:ilvl w:val="0"/>
          <w:numId w:val="6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1 490 000</w:t>
      </w:r>
    </w:p>
    <w:p w14:paraId="0283E28F" w14:textId="77777777" w:rsidR="00AF0C97" w:rsidRPr="009750B6" w:rsidRDefault="00AF0C97" w:rsidP="00523C57">
      <w:pPr>
        <w:numPr>
          <w:ilvl w:val="0"/>
          <w:numId w:val="660"/>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1 800 000</w:t>
      </w:r>
    </w:p>
    <w:p w14:paraId="18972E3E" w14:textId="77777777" w:rsidR="00AF0C97" w:rsidRPr="009750B6" w:rsidRDefault="00AF0C97" w:rsidP="00523C57">
      <w:pPr>
        <w:rPr>
          <w:rFonts w:asciiTheme="minorHAnsi" w:eastAsia="Times New Roman" w:hAnsiTheme="minorHAnsi" w:cstheme="minorHAnsi"/>
          <w:lang w:val="ru-RU" w:eastAsia="ru-RU"/>
        </w:rPr>
      </w:pPr>
    </w:p>
    <w:p w14:paraId="7AD5AD08" w14:textId="77777777" w:rsidR="000A1A9D"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5.2.2.28.</w:t>
      </w:r>
      <w:r w:rsidRPr="009750B6">
        <w:rPr>
          <w:rFonts w:asciiTheme="minorHAnsi" w:eastAsia="Times New Roman" w:hAnsiTheme="minorHAnsi" w:cstheme="minorHAnsi"/>
          <w:lang w:val="ru-RU" w:eastAsia="ru-RU"/>
        </w:rPr>
        <w:t> 4 балла.</w:t>
      </w:r>
    </w:p>
    <w:p w14:paraId="725BF8B3" w14:textId="77777777" w:rsidR="00040C49"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рыночную стоимость несмонтированного емкостного оборудования по состоянию на Июнь 2016 г. по приведенным аналогам (с НДС). Характеристики оцениваемого объекта: 1999 года выпуска, состояние - отличное, материал - углеродистая сталь, масса - 7 тонн, производство - Европа. Указанные аналоги считать равноценными. Аналоги демонтированы, продаются со склада. Величиной прочих затрат и различием в годах выпуска в целях данной задачи пренебречь.</w:t>
      </w:r>
    </w:p>
    <w:p w14:paraId="4D60E157" w14:textId="77777777" w:rsidR="00AF0C97" w:rsidRPr="009750B6" w:rsidRDefault="00AF0C97"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Найденные </w:t>
      </w:r>
      <w:r w:rsidRPr="009750B6">
        <w:rPr>
          <w:rFonts w:asciiTheme="minorHAnsi" w:eastAsia="Times New Roman" w:hAnsiTheme="minorHAnsi" w:cstheme="minorHAnsi"/>
          <w:sz w:val="22"/>
          <w:szCs w:val="22"/>
          <w:lang w:val="ru-RU" w:eastAsia="ru-RU"/>
        </w:rPr>
        <w:t>предложения</w:t>
      </w:r>
      <w:r w:rsidRPr="009750B6">
        <w:rPr>
          <w:rFonts w:asciiTheme="minorHAnsi" w:eastAsia="Times New Roman" w:hAnsiTheme="minorHAnsi" w:cstheme="minorHAnsi"/>
          <w:lang w:val="ru-RU" w:eastAsia="ru-RU"/>
        </w:rPr>
        <w:t xml:space="preserve"> на рынке: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38"/>
        <w:gridCol w:w="2598"/>
        <w:gridCol w:w="2598"/>
      </w:tblGrid>
      <w:tr w:rsidR="0051698E" w:rsidRPr="009750B6" w14:paraId="70565A6F" w14:textId="77777777" w:rsidTr="00040C49">
        <w:tc>
          <w:tcPr>
            <w:tcW w:w="0" w:type="auto"/>
            <w:shd w:val="clear" w:color="auto" w:fill="auto"/>
            <w:tcMar>
              <w:top w:w="48" w:type="dxa"/>
              <w:left w:w="96" w:type="dxa"/>
              <w:bottom w:w="48" w:type="dxa"/>
              <w:right w:w="96" w:type="dxa"/>
            </w:tcMar>
            <w:vAlign w:val="center"/>
            <w:hideMark/>
          </w:tcPr>
          <w:p w14:paraId="18B19941"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показатель</w:t>
            </w:r>
          </w:p>
        </w:tc>
        <w:tc>
          <w:tcPr>
            <w:tcW w:w="0" w:type="auto"/>
            <w:shd w:val="clear" w:color="auto" w:fill="auto"/>
            <w:tcMar>
              <w:top w:w="48" w:type="dxa"/>
              <w:left w:w="96" w:type="dxa"/>
              <w:bottom w:w="48" w:type="dxa"/>
              <w:right w:w="96" w:type="dxa"/>
            </w:tcMar>
            <w:vAlign w:val="center"/>
            <w:hideMark/>
          </w:tcPr>
          <w:p w14:paraId="70511380"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1</w:t>
            </w:r>
          </w:p>
        </w:tc>
        <w:tc>
          <w:tcPr>
            <w:tcW w:w="0" w:type="auto"/>
            <w:shd w:val="clear" w:color="auto" w:fill="auto"/>
            <w:tcMar>
              <w:top w:w="48" w:type="dxa"/>
              <w:left w:w="96" w:type="dxa"/>
              <w:bottom w:w="48" w:type="dxa"/>
              <w:right w:w="96" w:type="dxa"/>
            </w:tcMar>
            <w:vAlign w:val="center"/>
            <w:hideMark/>
          </w:tcPr>
          <w:p w14:paraId="7165FAE0"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Аналог 2</w:t>
            </w:r>
          </w:p>
        </w:tc>
      </w:tr>
      <w:tr w:rsidR="0051698E" w:rsidRPr="009750B6" w14:paraId="7E583D99" w14:textId="77777777" w:rsidTr="00040C49">
        <w:tc>
          <w:tcPr>
            <w:tcW w:w="0" w:type="auto"/>
            <w:shd w:val="clear" w:color="auto" w:fill="auto"/>
            <w:tcMar>
              <w:top w:w="48" w:type="dxa"/>
              <w:left w:w="96" w:type="dxa"/>
              <w:bottom w:w="48" w:type="dxa"/>
              <w:right w:w="96" w:type="dxa"/>
            </w:tcMar>
            <w:vAlign w:val="center"/>
            <w:hideMark/>
          </w:tcPr>
          <w:p w14:paraId="3BD8464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Дата предложения</w:t>
            </w:r>
          </w:p>
        </w:tc>
        <w:tc>
          <w:tcPr>
            <w:tcW w:w="0" w:type="auto"/>
            <w:shd w:val="clear" w:color="auto" w:fill="auto"/>
            <w:tcMar>
              <w:top w:w="48" w:type="dxa"/>
              <w:left w:w="96" w:type="dxa"/>
              <w:bottom w:w="48" w:type="dxa"/>
              <w:right w:w="96" w:type="dxa"/>
            </w:tcMar>
            <w:vAlign w:val="center"/>
            <w:hideMark/>
          </w:tcPr>
          <w:p w14:paraId="730D695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c>
          <w:tcPr>
            <w:tcW w:w="0" w:type="auto"/>
            <w:shd w:val="clear" w:color="auto" w:fill="auto"/>
            <w:tcMar>
              <w:top w:w="48" w:type="dxa"/>
              <w:left w:w="96" w:type="dxa"/>
              <w:bottom w:w="48" w:type="dxa"/>
              <w:right w:w="96" w:type="dxa"/>
            </w:tcMar>
            <w:vAlign w:val="center"/>
            <w:hideMark/>
          </w:tcPr>
          <w:p w14:paraId="648FDE83"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Июнь 2016</w:t>
            </w:r>
          </w:p>
        </w:tc>
      </w:tr>
      <w:tr w:rsidR="0051698E" w:rsidRPr="009750B6" w14:paraId="09440208" w14:textId="77777777" w:rsidTr="00040C49">
        <w:tc>
          <w:tcPr>
            <w:tcW w:w="0" w:type="auto"/>
            <w:shd w:val="clear" w:color="auto" w:fill="auto"/>
            <w:tcMar>
              <w:top w:w="48" w:type="dxa"/>
              <w:left w:w="96" w:type="dxa"/>
              <w:bottom w:w="48" w:type="dxa"/>
              <w:right w:w="96" w:type="dxa"/>
            </w:tcMar>
            <w:vAlign w:val="center"/>
            <w:hideMark/>
          </w:tcPr>
          <w:p w14:paraId="1A401A0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Наименование</w:t>
            </w:r>
          </w:p>
        </w:tc>
        <w:tc>
          <w:tcPr>
            <w:tcW w:w="0" w:type="auto"/>
            <w:shd w:val="clear" w:color="auto" w:fill="auto"/>
            <w:tcMar>
              <w:top w:w="48" w:type="dxa"/>
              <w:left w:w="96" w:type="dxa"/>
              <w:bottom w:w="48" w:type="dxa"/>
              <w:right w:w="96" w:type="dxa"/>
            </w:tcMar>
            <w:vAlign w:val="center"/>
            <w:hideMark/>
          </w:tcPr>
          <w:p w14:paraId="2832894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c>
          <w:tcPr>
            <w:tcW w:w="0" w:type="auto"/>
            <w:shd w:val="clear" w:color="auto" w:fill="auto"/>
            <w:tcMar>
              <w:top w:w="48" w:type="dxa"/>
              <w:left w:w="96" w:type="dxa"/>
              <w:bottom w:w="48" w:type="dxa"/>
              <w:right w:w="96" w:type="dxa"/>
            </w:tcMar>
            <w:vAlign w:val="center"/>
            <w:hideMark/>
          </w:tcPr>
          <w:p w14:paraId="35C95EB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Емкостное оборудование</w:t>
            </w:r>
          </w:p>
        </w:tc>
      </w:tr>
      <w:tr w:rsidR="0051698E" w:rsidRPr="009750B6" w14:paraId="6F859F0B" w14:textId="77777777" w:rsidTr="00040C49">
        <w:tc>
          <w:tcPr>
            <w:tcW w:w="0" w:type="auto"/>
            <w:shd w:val="clear" w:color="auto" w:fill="auto"/>
            <w:tcMar>
              <w:top w:w="48" w:type="dxa"/>
              <w:left w:w="96" w:type="dxa"/>
              <w:bottom w:w="48" w:type="dxa"/>
              <w:right w:w="96" w:type="dxa"/>
            </w:tcMar>
            <w:vAlign w:val="center"/>
            <w:hideMark/>
          </w:tcPr>
          <w:p w14:paraId="110E951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Цена, руб.</w:t>
            </w:r>
          </w:p>
        </w:tc>
        <w:tc>
          <w:tcPr>
            <w:tcW w:w="0" w:type="auto"/>
            <w:shd w:val="clear" w:color="auto" w:fill="auto"/>
            <w:tcMar>
              <w:top w:w="48" w:type="dxa"/>
              <w:left w:w="96" w:type="dxa"/>
              <w:bottom w:w="48" w:type="dxa"/>
              <w:right w:w="96" w:type="dxa"/>
            </w:tcMar>
            <w:vAlign w:val="center"/>
            <w:hideMark/>
          </w:tcPr>
          <w:p w14:paraId="777994C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450 000</w:t>
            </w:r>
          </w:p>
        </w:tc>
        <w:tc>
          <w:tcPr>
            <w:tcW w:w="0" w:type="auto"/>
            <w:shd w:val="clear" w:color="auto" w:fill="auto"/>
            <w:tcMar>
              <w:top w:w="48" w:type="dxa"/>
              <w:left w:w="96" w:type="dxa"/>
              <w:bottom w:w="48" w:type="dxa"/>
              <w:right w:w="96" w:type="dxa"/>
            </w:tcMar>
            <w:vAlign w:val="center"/>
            <w:hideMark/>
          </w:tcPr>
          <w:p w14:paraId="0E4E5E5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2 200 000</w:t>
            </w:r>
          </w:p>
        </w:tc>
      </w:tr>
      <w:tr w:rsidR="0051698E" w:rsidRPr="009750B6" w14:paraId="4A33F685" w14:textId="77777777" w:rsidTr="00040C49">
        <w:tc>
          <w:tcPr>
            <w:tcW w:w="0" w:type="auto"/>
            <w:shd w:val="clear" w:color="auto" w:fill="auto"/>
            <w:tcMar>
              <w:top w:w="48" w:type="dxa"/>
              <w:left w:w="96" w:type="dxa"/>
              <w:bottom w:w="48" w:type="dxa"/>
              <w:right w:w="96" w:type="dxa"/>
            </w:tcMar>
            <w:vAlign w:val="center"/>
            <w:hideMark/>
          </w:tcPr>
          <w:p w14:paraId="743363B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Учет НДС в цене</w:t>
            </w:r>
          </w:p>
        </w:tc>
        <w:tc>
          <w:tcPr>
            <w:tcW w:w="0" w:type="auto"/>
            <w:shd w:val="clear" w:color="auto" w:fill="auto"/>
            <w:tcMar>
              <w:top w:w="48" w:type="dxa"/>
              <w:left w:w="96" w:type="dxa"/>
              <w:bottom w:w="48" w:type="dxa"/>
              <w:right w:w="96" w:type="dxa"/>
            </w:tcMar>
            <w:vAlign w:val="center"/>
            <w:hideMark/>
          </w:tcPr>
          <w:p w14:paraId="7285C4C9"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 НДС</w:t>
            </w:r>
          </w:p>
        </w:tc>
        <w:tc>
          <w:tcPr>
            <w:tcW w:w="0" w:type="auto"/>
            <w:shd w:val="clear" w:color="auto" w:fill="auto"/>
            <w:tcMar>
              <w:top w:w="48" w:type="dxa"/>
              <w:left w:w="96" w:type="dxa"/>
              <w:bottom w:w="48" w:type="dxa"/>
              <w:right w:w="96" w:type="dxa"/>
            </w:tcMar>
            <w:vAlign w:val="center"/>
            <w:hideMark/>
          </w:tcPr>
          <w:p w14:paraId="10DB5AB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 НДС</w:t>
            </w:r>
          </w:p>
        </w:tc>
      </w:tr>
      <w:tr w:rsidR="0051698E" w:rsidRPr="009750B6" w14:paraId="61D6D6C9" w14:textId="77777777" w:rsidTr="00040C49">
        <w:tc>
          <w:tcPr>
            <w:tcW w:w="0" w:type="auto"/>
            <w:shd w:val="clear" w:color="auto" w:fill="auto"/>
            <w:tcMar>
              <w:top w:w="48" w:type="dxa"/>
              <w:left w:w="96" w:type="dxa"/>
              <w:bottom w:w="48" w:type="dxa"/>
              <w:right w:w="96" w:type="dxa"/>
            </w:tcMar>
            <w:vAlign w:val="center"/>
            <w:hideMark/>
          </w:tcPr>
          <w:p w14:paraId="4685369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Год производства</w:t>
            </w:r>
          </w:p>
        </w:tc>
        <w:tc>
          <w:tcPr>
            <w:tcW w:w="0" w:type="auto"/>
            <w:shd w:val="clear" w:color="auto" w:fill="auto"/>
            <w:tcMar>
              <w:top w:w="48" w:type="dxa"/>
              <w:left w:w="96" w:type="dxa"/>
              <w:bottom w:w="48" w:type="dxa"/>
              <w:right w:w="96" w:type="dxa"/>
            </w:tcMar>
            <w:vAlign w:val="center"/>
            <w:hideMark/>
          </w:tcPr>
          <w:p w14:paraId="7F8B21E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2000</w:t>
            </w:r>
          </w:p>
        </w:tc>
        <w:tc>
          <w:tcPr>
            <w:tcW w:w="0" w:type="auto"/>
            <w:shd w:val="clear" w:color="auto" w:fill="auto"/>
            <w:tcMar>
              <w:top w:w="48" w:type="dxa"/>
              <w:left w:w="96" w:type="dxa"/>
              <w:bottom w:w="48" w:type="dxa"/>
              <w:right w:w="96" w:type="dxa"/>
            </w:tcMar>
            <w:vAlign w:val="center"/>
            <w:hideMark/>
          </w:tcPr>
          <w:p w14:paraId="179FA05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w:t>
            </w:r>
          </w:p>
        </w:tc>
      </w:tr>
      <w:tr w:rsidR="0051698E" w:rsidRPr="009750B6" w14:paraId="6C0B94D8" w14:textId="77777777" w:rsidTr="00040C49">
        <w:tc>
          <w:tcPr>
            <w:tcW w:w="0" w:type="auto"/>
            <w:shd w:val="clear" w:color="auto" w:fill="auto"/>
            <w:tcMar>
              <w:top w:w="48" w:type="dxa"/>
              <w:left w:w="96" w:type="dxa"/>
              <w:bottom w:w="48" w:type="dxa"/>
              <w:right w:w="96" w:type="dxa"/>
            </w:tcMar>
            <w:vAlign w:val="center"/>
            <w:hideMark/>
          </w:tcPr>
          <w:p w14:paraId="09FACB2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Состояние</w:t>
            </w:r>
          </w:p>
        </w:tc>
        <w:tc>
          <w:tcPr>
            <w:tcW w:w="0" w:type="auto"/>
            <w:shd w:val="clear" w:color="auto" w:fill="auto"/>
            <w:tcMar>
              <w:top w:w="48" w:type="dxa"/>
              <w:left w:w="96" w:type="dxa"/>
              <w:bottom w:w="48" w:type="dxa"/>
              <w:right w:w="96" w:type="dxa"/>
            </w:tcMar>
            <w:vAlign w:val="center"/>
            <w:hideMark/>
          </w:tcPr>
          <w:p w14:paraId="7550E48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auto"/>
            <w:tcMar>
              <w:top w:w="48" w:type="dxa"/>
              <w:left w:w="96" w:type="dxa"/>
              <w:bottom w:w="48" w:type="dxa"/>
              <w:right w:w="96" w:type="dxa"/>
            </w:tcMar>
            <w:vAlign w:val="center"/>
            <w:hideMark/>
          </w:tcPr>
          <w:p w14:paraId="3B5CA3F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r>
      <w:tr w:rsidR="0051698E" w:rsidRPr="009750B6" w14:paraId="0613F367" w14:textId="77777777" w:rsidTr="00040C49">
        <w:tc>
          <w:tcPr>
            <w:tcW w:w="0" w:type="auto"/>
            <w:shd w:val="clear" w:color="auto" w:fill="auto"/>
            <w:tcMar>
              <w:top w:w="48" w:type="dxa"/>
              <w:left w:w="96" w:type="dxa"/>
              <w:bottom w:w="48" w:type="dxa"/>
              <w:right w:w="96" w:type="dxa"/>
            </w:tcMar>
            <w:vAlign w:val="center"/>
            <w:hideMark/>
          </w:tcPr>
          <w:p w14:paraId="135A194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Материал</w:t>
            </w:r>
          </w:p>
        </w:tc>
        <w:tc>
          <w:tcPr>
            <w:tcW w:w="0" w:type="auto"/>
            <w:shd w:val="clear" w:color="auto" w:fill="auto"/>
            <w:tcMar>
              <w:top w:w="48" w:type="dxa"/>
              <w:left w:w="96" w:type="dxa"/>
              <w:bottom w:w="48" w:type="dxa"/>
              <w:right w:w="96" w:type="dxa"/>
            </w:tcMar>
            <w:vAlign w:val="center"/>
            <w:hideMark/>
          </w:tcPr>
          <w:p w14:paraId="0289A27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углеродистая сталь</w:t>
            </w:r>
          </w:p>
        </w:tc>
        <w:tc>
          <w:tcPr>
            <w:tcW w:w="0" w:type="auto"/>
            <w:shd w:val="clear" w:color="auto" w:fill="auto"/>
            <w:tcMar>
              <w:top w:w="48" w:type="dxa"/>
              <w:left w:w="96" w:type="dxa"/>
              <w:bottom w:w="48" w:type="dxa"/>
              <w:right w:w="96" w:type="dxa"/>
            </w:tcMar>
            <w:vAlign w:val="center"/>
            <w:hideMark/>
          </w:tcPr>
          <w:p w14:paraId="752ACD5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сталь</w:t>
            </w:r>
          </w:p>
        </w:tc>
      </w:tr>
      <w:tr w:rsidR="0051698E" w:rsidRPr="009750B6" w14:paraId="670E58C2" w14:textId="77777777" w:rsidTr="00040C49">
        <w:tc>
          <w:tcPr>
            <w:tcW w:w="0" w:type="auto"/>
            <w:shd w:val="clear" w:color="auto" w:fill="auto"/>
            <w:tcMar>
              <w:top w:w="48" w:type="dxa"/>
              <w:left w:w="96" w:type="dxa"/>
              <w:bottom w:w="48" w:type="dxa"/>
              <w:right w:w="96" w:type="dxa"/>
            </w:tcMar>
            <w:vAlign w:val="center"/>
            <w:hideMark/>
          </w:tcPr>
          <w:p w14:paraId="466D5F6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Масса, т</w:t>
            </w:r>
          </w:p>
        </w:tc>
        <w:tc>
          <w:tcPr>
            <w:tcW w:w="0" w:type="auto"/>
            <w:shd w:val="clear" w:color="auto" w:fill="auto"/>
            <w:tcMar>
              <w:top w:w="48" w:type="dxa"/>
              <w:left w:w="96" w:type="dxa"/>
              <w:bottom w:w="48" w:type="dxa"/>
              <w:right w:w="96" w:type="dxa"/>
            </w:tcMar>
            <w:vAlign w:val="center"/>
            <w:hideMark/>
          </w:tcPr>
          <w:p w14:paraId="6CF1D9F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5</w:t>
            </w:r>
          </w:p>
        </w:tc>
        <w:tc>
          <w:tcPr>
            <w:tcW w:w="0" w:type="auto"/>
            <w:shd w:val="clear" w:color="auto" w:fill="auto"/>
            <w:tcMar>
              <w:top w:w="48" w:type="dxa"/>
              <w:left w:w="96" w:type="dxa"/>
              <w:bottom w:w="48" w:type="dxa"/>
              <w:right w:w="96" w:type="dxa"/>
            </w:tcMar>
            <w:vAlign w:val="center"/>
            <w:hideMark/>
          </w:tcPr>
          <w:p w14:paraId="1543D9F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12</w:t>
            </w:r>
          </w:p>
        </w:tc>
      </w:tr>
      <w:tr w:rsidR="0051698E" w:rsidRPr="009750B6" w14:paraId="7E25CE52" w14:textId="77777777" w:rsidTr="00040C49">
        <w:tc>
          <w:tcPr>
            <w:tcW w:w="0" w:type="auto"/>
            <w:shd w:val="clear" w:color="auto" w:fill="auto"/>
            <w:tcMar>
              <w:top w:w="48" w:type="dxa"/>
              <w:left w:w="96" w:type="dxa"/>
              <w:bottom w:w="48" w:type="dxa"/>
              <w:right w:w="96" w:type="dxa"/>
            </w:tcMar>
            <w:vAlign w:val="center"/>
            <w:hideMark/>
          </w:tcPr>
          <w:p w14:paraId="2C6FFDDE"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Страна-производитель</w:t>
            </w:r>
          </w:p>
        </w:tc>
        <w:tc>
          <w:tcPr>
            <w:tcW w:w="0" w:type="auto"/>
            <w:shd w:val="clear" w:color="auto" w:fill="auto"/>
            <w:tcMar>
              <w:top w:w="48" w:type="dxa"/>
              <w:left w:w="96" w:type="dxa"/>
              <w:bottom w:w="48" w:type="dxa"/>
              <w:right w:w="96" w:type="dxa"/>
            </w:tcMar>
            <w:vAlign w:val="center"/>
            <w:hideMark/>
          </w:tcPr>
          <w:p w14:paraId="5F6AFCF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Россия</w:t>
            </w:r>
          </w:p>
        </w:tc>
        <w:tc>
          <w:tcPr>
            <w:tcW w:w="0" w:type="auto"/>
            <w:shd w:val="clear" w:color="auto" w:fill="auto"/>
            <w:tcMar>
              <w:top w:w="48" w:type="dxa"/>
              <w:left w:w="96" w:type="dxa"/>
              <w:bottom w:w="48" w:type="dxa"/>
              <w:right w:w="96" w:type="dxa"/>
            </w:tcMar>
            <w:vAlign w:val="center"/>
            <w:hideMark/>
          </w:tcPr>
          <w:p w14:paraId="2678AA3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Европа</w:t>
            </w:r>
          </w:p>
        </w:tc>
      </w:tr>
    </w:tbl>
    <w:p w14:paraId="0B692CA8"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lang w:val="ru-RU" w:eastAsia="ru-RU"/>
        </w:rPr>
        <w:t>Корректировка</w:t>
      </w:r>
      <w:r w:rsidRPr="009750B6">
        <w:rPr>
          <w:rFonts w:asciiTheme="minorHAnsi" w:eastAsia="Times New Roman" w:hAnsiTheme="minorHAnsi" w:cstheme="minorHAnsi"/>
          <w:sz w:val="22"/>
          <w:szCs w:val="22"/>
          <w:lang w:val="ru-RU" w:eastAsia="ru-RU"/>
        </w:rPr>
        <w:t xml:space="preserve"> на регион производства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098"/>
        <w:gridCol w:w="4984"/>
      </w:tblGrid>
      <w:tr w:rsidR="0051698E" w:rsidRPr="00BB14B3" w14:paraId="23F43DD5" w14:textId="77777777" w:rsidTr="00040C49">
        <w:tc>
          <w:tcPr>
            <w:tcW w:w="0" w:type="auto"/>
            <w:shd w:val="clear" w:color="auto" w:fill="auto"/>
            <w:tcMar>
              <w:top w:w="48" w:type="dxa"/>
              <w:left w:w="96" w:type="dxa"/>
              <w:bottom w:w="48" w:type="dxa"/>
              <w:right w:w="96" w:type="dxa"/>
            </w:tcMar>
            <w:vAlign w:val="center"/>
            <w:hideMark/>
          </w:tcPr>
          <w:p w14:paraId="5CE2EF16"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регион</w:t>
            </w:r>
          </w:p>
        </w:tc>
        <w:tc>
          <w:tcPr>
            <w:tcW w:w="0" w:type="auto"/>
            <w:shd w:val="clear" w:color="auto" w:fill="auto"/>
            <w:tcMar>
              <w:top w:w="48" w:type="dxa"/>
              <w:left w:w="96" w:type="dxa"/>
              <w:bottom w:w="48" w:type="dxa"/>
              <w:right w:w="96" w:type="dxa"/>
            </w:tcMar>
            <w:vAlign w:val="center"/>
            <w:hideMark/>
          </w:tcPr>
          <w:p w14:paraId="08FB18D4"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региону "Россия"</w:t>
            </w:r>
          </w:p>
        </w:tc>
      </w:tr>
      <w:tr w:rsidR="0051698E" w:rsidRPr="009750B6" w14:paraId="7ABE623A" w14:textId="77777777" w:rsidTr="00040C49">
        <w:tc>
          <w:tcPr>
            <w:tcW w:w="0" w:type="auto"/>
            <w:shd w:val="clear" w:color="auto" w:fill="auto"/>
            <w:tcMar>
              <w:top w:w="48" w:type="dxa"/>
              <w:left w:w="96" w:type="dxa"/>
              <w:bottom w:w="48" w:type="dxa"/>
              <w:right w:w="96" w:type="dxa"/>
            </w:tcMar>
            <w:vAlign w:val="center"/>
            <w:hideMark/>
          </w:tcPr>
          <w:p w14:paraId="6BF4CC6C"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Россия</w:t>
            </w:r>
          </w:p>
        </w:tc>
        <w:tc>
          <w:tcPr>
            <w:tcW w:w="0" w:type="auto"/>
            <w:shd w:val="clear" w:color="auto" w:fill="auto"/>
            <w:tcMar>
              <w:top w:w="48" w:type="dxa"/>
              <w:left w:w="96" w:type="dxa"/>
              <w:bottom w:w="48" w:type="dxa"/>
              <w:right w:w="96" w:type="dxa"/>
            </w:tcMar>
            <w:vAlign w:val="center"/>
            <w:hideMark/>
          </w:tcPr>
          <w:p w14:paraId="2953465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r w:rsidR="0051698E" w:rsidRPr="009750B6" w14:paraId="4747D010" w14:textId="77777777" w:rsidTr="00040C49">
        <w:tc>
          <w:tcPr>
            <w:tcW w:w="0" w:type="auto"/>
            <w:shd w:val="clear" w:color="auto" w:fill="auto"/>
            <w:tcMar>
              <w:top w:w="48" w:type="dxa"/>
              <w:left w:w="96" w:type="dxa"/>
              <w:bottom w:w="48" w:type="dxa"/>
              <w:right w:w="96" w:type="dxa"/>
            </w:tcMar>
            <w:vAlign w:val="center"/>
            <w:hideMark/>
          </w:tcPr>
          <w:p w14:paraId="74CB371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Азия</w:t>
            </w:r>
          </w:p>
        </w:tc>
        <w:tc>
          <w:tcPr>
            <w:tcW w:w="0" w:type="auto"/>
            <w:shd w:val="clear" w:color="auto" w:fill="auto"/>
            <w:tcMar>
              <w:top w:w="48" w:type="dxa"/>
              <w:left w:w="96" w:type="dxa"/>
              <w:bottom w:w="48" w:type="dxa"/>
              <w:right w:w="96" w:type="dxa"/>
            </w:tcMar>
            <w:vAlign w:val="center"/>
            <w:hideMark/>
          </w:tcPr>
          <w:p w14:paraId="330E510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0,8</w:t>
            </w:r>
          </w:p>
        </w:tc>
      </w:tr>
      <w:tr w:rsidR="0051698E" w:rsidRPr="009750B6" w14:paraId="3585BDEB" w14:textId="77777777" w:rsidTr="00040C49">
        <w:tc>
          <w:tcPr>
            <w:tcW w:w="0" w:type="auto"/>
            <w:shd w:val="clear" w:color="auto" w:fill="auto"/>
            <w:tcMar>
              <w:top w:w="48" w:type="dxa"/>
              <w:left w:w="96" w:type="dxa"/>
              <w:bottom w:w="48" w:type="dxa"/>
              <w:right w:w="96" w:type="dxa"/>
            </w:tcMar>
            <w:vAlign w:val="center"/>
            <w:hideMark/>
          </w:tcPr>
          <w:p w14:paraId="2905D11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Евросоюз</w:t>
            </w:r>
          </w:p>
        </w:tc>
        <w:tc>
          <w:tcPr>
            <w:tcW w:w="0" w:type="auto"/>
            <w:shd w:val="clear" w:color="auto" w:fill="auto"/>
            <w:tcMar>
              <w:top w:w="48" w:type="dxa"/>
              <w:left w:w="96" w:type="dxa"/>
              <w:bottom w:w="48" w:type="dxa"/>
              <w:right w:w="96" w:type="dxa"/>
            </w:tcMar>
            <w:vAlign w:val="center"/>
            <w:hideMark/>
          </w:tcPr>
          <w:p w14:paraId="5F32A8E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1,3</w:t>
            </w:r>
          </w:p>
        </w:tc>
      </w:tr>
    </w:tbl>
    <w:p w14:paraId="66D3B5B6"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lang w:val="ru-RU" w:eastAsia="ru-RU"/>
        </w:rPr>
        <w:t>Корректировка</w:t>
      </w:r>
      <w:r w:rsidRPr="009750B6">
        <w:rPr>
          <w:rFonts w:asciiTheme="minorHAnsi" w:eastAsia="Times New Roman" w:hAnsiTheme="minorHAnsi" w:cstheme="minorHAnsi"/>
          <w:sz w:val="22"/>
          <w:szCs w:val="22"/>
          <w:lang w:val="ru-RU" w:eastAsia="ru-RU"/>
        </w:rPr>
        <w:t xml:space="preserve"> на состояние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69"/>
        <w:gridCol w:w="5430"/>
      </w:tblGrid>
      <w:tr w:rsidR="0051698E" w:rsidRPr="00BB14B3" w14:paraId="7E69427C" w14:textId="77777777" w:rsidTr="00040C49">
        <w:tc>
          <w:tcPr>
            <w:tcW w:w="0" w:type="auto"/>
            <w:shd w:val="clear" w:color="auto" w:fill="auto"/>
            <w:tcMar>
              <w:top w:w="48" w:type="dxa"/>
              <w:left w:w="96" w:type="dxa"/>
              <w:bottom w:w="48" w:type="dxa"/>
              <w:right w:w="96" w:type="dxa"/>
            </w:tcMar>
            <w:vAlign w:val="center"/>
            <w:hideMark/>
          </w:tcPr>
          <w:p w14:paraId="62EF030C"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состояние</w:t>
            </w:r>
          </w:p>
        </w:tc>
        <w:tc>
          <w:tcPr>
            <w:tcW w:w="0" w:type="auto"/>
            <w:shd w:val="clear" w:color="auto" w:fill="auto"/>
            <w:tcMar>
              <w:top w:w="48" w:type="dxa"/>
              <w:left w:w="96" w:type="dxa"/>
              <w:bottom w:w="48" w:type="dxa"/>
              <w:right w:w="96" w:type="dxa"/>
            </w:tcMar>
            <w:vAlign w:val="center"/>
            <w:hideMark/>
          </w:tcPr>
          <w:p w14:paraId="0654CDD6"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корректировка по отношению к состоянию "хорошее"</w:t>
            </w:r>
          </w:p>
        </w:tc>
      </w:tr>
      <w:tr w:rsidR="0051698E" w:rsidRPr="009750B6" w14:paraId="2AFFEE20" w14:textId="77777777" w:rsidTr="00040C49">
        <w:tc>
          <w:tcPr>
            <w:tcW w:w="0" w:type="auto"/>
            <w:shd w:val="clear" w:color="auto" w:fill="auto"/>
            <w:tcMar>
              <w:top w:w="48" w:type="dxa"/>
              <w:left w:w="96" w:type="dxa"/>
              <w:bottom w:w="48" w:type="dxa"/>
              <w:right w:w="96" w:type="dxa"/>
            </w:tcMar>
            <w:vAlign w:val="center"/>
            <w:hideMark/>
          </w:tcPr>
          <w:p w14:paraId="272894A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Удовлетворительное</w:t>
            </w:r>
          </w:p>
        </w:tc>
        <w:tc>
          <w:tcPr>
            <w:tcW w:w="0" w:type="auto"/>
            <w:shd w:val="clear" w:color="auto" w:fill="auto"/>
            <w:tcMar>
              <w:top w:w="48" w:type="dxa"/>
              <w:left w:w="96" w:type="dxa"/>
              <w:bottom w:w="48" w:type="dxa"/>
              <w:right w:w="96" w:type="dxa"/>
            </w:tcMar>
            <w:vAlign w:val="center"/>
            <w:hideMark/>
          </w:tcPr>
          <w:p w14:paraId="5ADB52AF"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w:t>
            </w:r>
          </w:p>
        </w:tc>
      </w:tr>
      <w:tr w:rsidR="0051698E" w:rsidRPr="009750B6" w14:paraId="67FF3BE3" w14:textId="77777777" w:rsidTr="00040C49">
        <w:tc>
          <w:tcPr>
            <w:tcW w:w="0" w:type="auto"/>
            <w:shd w:val="clear" w:color="auto" w:fill="auto"/>
            <w:tcMar>
              <w:top w:w="48" w:type="dxa"/>
              <w:left w:w="96" w:type="dxa"/>
              <w:bottom w:w="48" w:type="dxa"/>
              <w:right w:w="96" w:type="dxa"/>
            </w:tcMar>
            <w:vAlign w:val="center"/>
            <w:hideMark/>
          </w:tcPr>
          <w:p w14:paraId="375F005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Хорошее</w:t>
            </w:r>
          </w:p>
        </w:tc>
        <w:tc>
          <w:tcPr>
            <w:tcW w:w="0" w:type="auto"/>
            <w:shd w:val="clear" w:color="auto" w:fill="auto"/>
            <w:tcMar>
              <w:top w:w="48" w:type="dxa"/>
              <w:left w:w="96" w:type="dxa"/>
              <w:bottom w:w="48" w:type="dxa"/>
              <w:right w:w="96" w:type="dxa"/>
            </w:tcMar>
            <w:vAlign w:val="center"/>
            <w:hideMark/>
          </w:tcPr>
          <w:p w14:paraId="529CE4B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0%</w:t>
            </w:r>
          </w:p>
        </w:tc>
      </w:tr>
      <w:tr w:rsidR="0051698E" w:rsidRPr="009750B6" w14:paraId="79DB2A0A" w14:textId="77777777" w:rsidTr="00040C49">
        <w:tc>
          <w:tcPr>
            <w:tcW w:w="0" w:type="auto"/>
            <w:shd w:val="clear" w:color="auto" w:fill="auto"/>
            <w:tcMar>
              <w:top w:w="48" w:type="dxa"/>
              <w:left w:w="96" w:type="dxa"/>
              <w:bottom w:w="48" w:type="dxa"/>
              <w:right w:w="96" w:type="dxa"/>
            </w:tcMar>
            <w:vAlign w:val="center"/>
            <w:hideMark/>
          </w:tcPr>
          <w:p w14:paraId="45A95386"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Отличное</w:t>
            </w:r>
          </w:p>
        </w:tc>
        <w:tc>
          <w:tcPr>
            <w:tcW w:w="0" w:type="auto"/>
            <w:shd w:val="clear" w:color="auto" w:fill="auto"/>
            <w:tcMar>
              <w:top w:w="48" w:type="dxa"/>
              <w:left w:w="96" w:type="dxa"/>
              <w:bottom w:w="48" w:type="dxa"/>
              <w:right w:w="96" w:type="dxa"/>
            </w:tcMar>
            <w:vAlign w:val="center"/>
            <w:hideMark/>
          </w:tcPr>
          <w:p w14:paraId="0BF61047"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w:t>
            </w:r>
          </w:p>
        </w:tc>
      </w:tr>
    </w:tbl>
    <w:p w14:paraId="67E8AEF3" w14:textId="77777777" w:rsidR="00AF0C97" w:rsidRPr="009750B6" w:rsidRDefault="00AF0C97" w:rsidP="00523C57">
      <w:pPr>
        <w:spacing w:before="120"/>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Используется для расчета корректировки на период выпуска (средняя стоимость емкостного оборудования, отличающегося только годом выпуска, для различных периодов выпуска; прочие параметры принять идентичными)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54"/>
        <w:gridCol w:w="1984"/>
      </w:tblGrid>
      <w:tr w:rsidR="0051698E" w:rsidRPr="009750B6" w14:paraId="2FB1AB93" w14:textId="77777777" w:rsidTr="00040C49">
        <w:tc>
          <w:tcPr>
            <w:tcW w:w="0" w:type="auto"/>
            <w:shd w:val="clear" w:color="auto" w:fill="auto"/>
            <w:tcMar>
              <w:top w:w="48" w:type="dxa"/>
              <w:left w:w="96" w:type="dxa"/>
              <w:bottom w:w="48" w:type="dxa"/>
              <w:right w:w="96" w:type="dxa"/>
            </w:tcMar>
            <w:vAlign w:val="center"/>
            <w:hideMark/>
          </w:tcPr>
          <w:p w14:paraId="648CA114"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период выпуска</w:t>
            </w:r>
          </w:p>
        </w:tc>
        <w:tc>
          <w:tcPr>
            <w:tcW w:w="0" w:type="auto"/>
            <w:shd w:val="clear" w:color="auto" w:fill="auto"/>
            <w:tcMar>
              <w:top w:w="48" w:type="dxa"/>
              <w:left w:w="96" w:type="dxa"/>
              <w:bottom w:w="48" w:type="dxa"/>
              <w:right w:w="96" w:type="dxa"/>
            </w:tcMar>
            <w:vAlign w:val="center"/>
            <w:hideMark/>
          </w:tcPr>
          <w:p w14:paraId="020C5F53"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значение, тыс.руб.</w:t>
            </w:r>
          </w:p>
        </w:tc>
      </w:tr>
      <w:tr w:rsidR="0051698E" w:rsidRPr="009750B6" w14:paraId="4EA56A6C" w14:textId="77777777" w:rsidTr="00040C49">
        <w:tc>
          <w:tcPr>
            <w:tcW w:w="0" w:type="auto"/>
            <w:shd w:val="clear" w:color="auto" w:fill="auto"/>
            <w:tcMar>
              <w:top w:w="48" w:type="dxa"/>
              <w:left w:w="96" w:type="dxa"/>
              <w:bottom w:w="48" w:type="dxa"/>
              <w:right w:w="96" w:type="dxa"/>
            </w:tcMar>
            <w:vAlign w:val="center"/>
            <w:hideMark/>
          </w:tcPr>
          <w:p w14:paraId="4E0FF7A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1989-1993</w:t>
            </w:r>
          </w:p>
        </w:tc>
        <w:tc>
          <w:tcPr>
            <w:tcW w:w="0" w:type="auto"/>
            <w:shd w:val="clear" w:color="auto" w:fill="auto"/>
            <w:tcMar>
              <w:top w:w="48" w:type="dxa"/>
              <w:left w:w="96" w:type="dxa"/>
              <w:bottom w:w="48" w:type="dxa"/>
              <w:right w:w="96" w:type="dxa"/>
            </w:tcMar>
            <w:vAlign w:val="center"/>
            <w:hideMark/>
          </w:tcPr>
          <w:p w14:paraId="559BA21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250</w:t>
            </w:r>
          </w:p>
        </w:tc>
      </w:tr>
      <w:tr w:rsidR="0051698E" w:rsidRPr="009750B6" w14:paraId="376FEE72" w14:textId="77777777" w:rsidTr="00040C49">
        <w:tc>
          <w:tcPr>
            <w:tcW w:w="0" w:type="auto"/>
            <w:shd w:val="clear" w:color="auto" w:fill="auto"/>
            <w:tcMar>
              <w:top w:w="48" w:type="dxa"/>
              <w:left w:w="96" w:type="dxa"/>
              <w:bottom w:w="48" w:type="dxa"/>
              <w:right w:w="96" w:type="dxa"/>
            </w:tcMar>
            <w:vAlign w:val="center"/>
            <w:hideMark/>
          </w:tcPr>
          <w:p w14:paraId="3AF0A1ED"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1994-1998</w:t>
            </w:r>
          </w:p>
        </w:tc>
        <w:tc>
          <w:tcPr>
            <w:tcW w:w="0" w:type="auto"/>
            <w:shd w:val="clear" w:color="auto" w:fill="auto"/>
            <w:tcMar>
              <w:top w:w="48" w:type="dxa"/>
              <w:left w:w="96" w:type="dxa"/>
              <w:bottom w:w="48" w:type="dxa"/>
              <w:right w:w="96" w:type="dxa"/>
            </w:tcMar>
            <w:vAlign w:val="center"/>
            <w:hideMark/>
          </w:tcPr>
          <w:p w14:paraId="3C80E22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300</w:t>
            </w:r>
          </w:p>
        </w:tc>
      </w:tr>
      <w:tr w:rsidR="0051698E" w:rsidRPr="009750B6" w14:paraId="2FEE600F" w14:textId="77777777" w:rsidTr="00040C49">
        <w:tc>
          <w:tcPr>
            <w:tcW w:w="0" w:type="auto"/>
            <w:shd w:val="clear" w:color="auto" w:fill="auto"/>
            <w:tcMar>
              <w:top w:w="48" w:type="dxa"/>
              <w:left w:w="96" w:type="dxa"/>
              <w:bottom w:w="48" w:type="dxa"/>
              <w:right w:w="96" w:type="dxa"/>
            </w:tcMar>
            <w:vAlign w:val="center"/>
            <w:hideMark/>
          </w:tcPr>
          <w:p w14:paraId="5C1B58D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1999-2003</w:t>
            </w:r>
          </w:p>
        </w:tc>
        <w:tc>
          <w:tcPr>
            <w:tcW w:w="0" w:type="auto"/>
            <w:shd w:val="clear" w:color="auto" w:fill="auto"/>
            <w:tcMar>
              <w:top w:w="48" w:type="dxa"/>
              <w:left w:w="96" w:type="dxa"/>
              <w:bottom w:w="48" w:type="dxa"/>
              <w:right w:w="96" w:type="dxa"/>
            </w:tcMar>
            <w:vAlign w:val="center"/>
            <w:hideMark/>
          </w:tcPr>
          <w:p w14:paraId="202B15C1"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315</w:t>
            </w:r>
          </w:p>
        </w:tc>
      </w:tr>
      <w:tr w:rsidR="0051698E" w:rsidRPr="009750B6" w14:paraId="21F30BB7" w14:textId="77777777" w:rsidTr="00040C49">
        <w:tc>
          <w:tcPr>
            <w:tcW w:w="0" w:type="auto"/>
            <w:shd w:val="clear" w:color="auto" w:fill="auto"/>
            <w:tcMar>
              <w:top w:w="48" w:type="dxa"/>
              <w:left w:w="96" w:type="dxa"/>
              <w:bottom w:w="48" w:type="dxa"/>
              <w:right w:w="96" w:type="dxa"/>
            </w:tcMar>
            <w:vAlign w:val="center"/>
            <w:hideMark/>
          </w:tcPr>
          <w:p w14:paraId="66E7FC35"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2004-2008</w:t>
            </w:r>
          </w:p>
        </w:tc>
        <w:tc>
          <w:tcPr>
            <w:tcW w:w="0" w:type="auto"/>
            <w:shd w:val="clear" w:color="auto" w:fill="auto"/>
            <w:tcMar>
              <w:top w:w="48" w:type="dxa"/>
              <w:left w:w="96" w:type="dxa"/>
              <w:bottom w:w="48" w:type="dxa"/>
              <w:right w:w="96" w:type="dxa"/>
            </w:tcMar>
            <w:vAlign w:val="center"/>
            <w:hideMark/>
          </w:tcPr>
          <w:p w14:paraId="6CC3788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330</w:t>
            </w:r>
          </w:p>
        </w:tc>
      </w:tr>
    </w:tbl>
    <w:p w14:paraId="041521F5" w14:textId="77777777" w:rsidR="00AF0C97" w:rsidRPr="009750B6" w:rsidRDefault="00AF0C97" w:rsidP="00523C57">
      <w:pPr>
        <w:spacing w:before="120"/>
        <w:rPr>
          <w:rFonts w:asciiTheme="minorHAnsi" w:eastAsia="Times New Roman" w:hAnsiTheme="minorHAnsi" w:cstheme="minorHAnsi"/>
          <w:sz w:val="22"/>
          <w:szCs w:val="22"/>
          <w:lang w:val="ru-RU" w:eastAsia="ru-RU"/>
        </w:rPr>
      </w:pPr>
      <w:r w:rsidRPr="009750B6">
        <w:rPr>
          <w:rFonts w:asciiTheme="minorHAnsi" w:eastAsia="Times New Roman" w:hAnsiTheme="minorHAnsi" w:cstheme="minorHAnsi"/>
          <w:lang w:val="ru-RU" w:eastAsia="ru-RU"/>
        </w:rPr>
        <w:t>Корректировка</w:t>
      </w:r>
      <w:r w:rsidRPr="009750B6">
        <w:rPr>
          <w:rFonts w:asciiTheme="minorHAnsi" w:eastAsia="Times New Roman" w:hAnsiTheme="minorHAnsi" w:cstheme="minorHAnsi"/>
          <w:sz w:val="22"/>
          <w:szCs w:val="22"/>
          <w:lang w:val="ru-RU" w:eastAsia="ru-RU"/>
        </w:rPr>
        <w:t xml:space="preserve"> на материал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082"/>
        <w:gridCol w:w="2861"/>
      </w:tblGrid>
      <w:tr w:rsidR="0051698E" w:rsidRPr="009750B6" w14:paraId="6EA1C67E" w14:textId="77777777" w:rsidTr="00040C49">
        <w:tc>
          <w:tcPr>
            <w:tcW w:w="0" w:type="auto"/>
            <w:shd w:val="clear" w:color="auto" w:fill="auto"/>
            <w:tcMar>
              <w:top w:w="48" w:type="dxa"/>
              <w:left w:w="96" w:type="dxa"/>
              <w:bottom w:w="48" w:type="dxa"/>
              <w:right w:w="96" w:type="dxa"/>
            </w:tcMar>
            <w:vAlign w:val="center"/>
            <w:hideMark/>
          </w:tcPr>
          <w:p w14:paraId="39C46981"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материал</w:t>
            </w:r>
          </w:p>
        </w:tc>
        <w:tc>
          <w:tcPr>
            <w:tcW w:w="0" w:type="auto"/>
            <w:shd w:val="clear" w:color="auto" w:fill="auto"/>
            <w:tcMar>
              <w:top w:w="48" w:type="dxa"/>
              <w:left w:w="96" w:type="dxa"/>
              <w:bottom w:w="48" w:type="dxa"/>
              <w:right w:w="96" w:type="dxa"/>
            </w:tcMar>
            <w:vAlign w:val="center"/>
            <w:hideMark/>
          </w:tcPr>
          <w:p w14:paraId="3F1047DD" w14:textId="77777777" w:rsidR="00AF0C97" w:rsidRPr="009750B6" w:rsidRDefault="00AF0C97"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поправочный коэффициент</w:t>
            </w:r>
          </w:p>
        </w:tc>
      </w:tr>
      <w:tr w:rsidR="0051698E" w:rsidRPr="009750B6" w14:paraId="47940438" w14:textId="77777777" w:rsidTr="00040C49">
        <w:tc>
          <w:tcPr>
            <w:tcW w:w="0" w:type="auto"/>
            <w:shd w:val="clear" w:color="auto" w:fill="auto"/>
            <w:tcMar>
              <w:top w:w="48" w:type="dxa"/>
              <w:left w:w="96" w:type="dxa"/>
              <w:bottom w:w="48" w:type="dxa"/>
              <w:right w:w="96" w:type="dxa"/>
            </w:tcMar>
            <w:vAlign w:val="center"/>
            <w:hideMark/>
          </w:tcPr>
          <w:p w14:paraId="4F48CE7A"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Нержавеющая стать</w:t>
            </w:r>
          </w:p>
        </w:tc>
        <w:tc>
          <w:tcPr>
            <w:tcW w:w="0" w:type="auto"/>
            <w:shd w:val="clear" w:color="auto" w:fill="auto"/>
            <w:tcMar>
              <w:top w:w="48" w:type="dxa"/>
              <w:left w:w="96" w:type="dxa"/>
              <w:bottom w:w="48" w:type="dxa"/>
              <w:right w:w="96" w:type="dxa"/>
            </w:tcMar>
            <w:vAlign w:val="center"/>
            <w:hideMark/>
          </w:tcPr>
          <w:p w14:paraId="3725FE28"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3,5</w:t>
            </w:r>
          </w:p>
        </w:tc>
      </w:tr>
      <w:tr w:rsidR="0051698E" w:rsidRPr="009750B6" w14:paraId="710FB4B0" w14:textId="77777777" w:rsidTr="00040C49">
        <w:tc>
          <w:tcPr>
            <w:tcW w:w="0" w:type="auto"/>
            <w:shd w:val="clear" w:color="auto" w:fill="auto"/>
            <w:tcMar>
              <w:top w:w="48" w:type="dxa"/>
              <w:left w:w="96" w:type="dxa"/>
              <w:bottom w:w="48" w:type="dxa"/>
              <w:right w:w="96" w:type="dxa"/>
            </w:tcMar>
            <w:vAlign w:val="center"/>
            <w:hideMark/>
          </w:tcPr>
          <w:p w14:paraId="1472C152"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Углеродистая сталь</w:t>
            </w:r>
          </w:p>
        </w:tc>
        <w:tc>
          <w:tcPr>
            <w:tcW w:w="0" w:type="auto"/>
            <w:shd w:val="clear" w:color="auto" w:fill="auto"/>
            <w:tcMar>
              <w:top w:w="48" w:type="dxa"/>
              <w:left w:w="96" w:type="dxa"/>
              <w:bottom w:w="48" w:type="dxa"/>
              <w:right w:w="96" w:type="dxa"/>
            </w:tcMar>
            <w:vAlign w:val="center"/>
            <w:hideMark/>
          </w:tcPr>
          <w:p w14:paraId="116F2CA0"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w:t>
            </w:r>
          </w:p>
        </w:tc>
      </w:tr>
    </w:tbl>
    <w:p w14:paraId="0293B77B"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7F2A0C1" w14:textId="77777777" w:rsidR="00AF0C97" w:rsidRPr="009750B6" w:rsidRDefault="00AF0C97" w:rsidP="00523C57">
      <w:pPr>
        <w:numPr>
          <w:ilvl w:val="0"/>
          <w:numId w:val="6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708 864</w:t>
      </w:r>
    </w:p>
    <w:p w14:paraId="320DF95D" w14:textId="77777777" w:rsidR="00AF0C97" w:rsidRPr="009750B6" w:rsidRDefault="00AF0C97" w:rsidP="00523C57">
      <w:pPr>
        <w:numPr>
          <w:ilvl w:val="0"/>
          <w:numId w:val="661"/>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721 652</w:t>
      </w:r>
    </w:p>
    <w:p w14:paraId="5D2428E5" w14:textId="77777777" w:rsidR="00AF0C97" w:rsidRPr="009750B6" w:rsidRDefault="00AF0C97" w:rsidP="00523C57">
      <w:pPr>
        <w:numPr>
          <w:ilvl w:val="0"/>
          <w:numId w:val="6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688 850</w:t>
      </w:r>
    </w:p>
    <w:p w14:paraId="4F41B74D" w14:textId="77777777" w:rsidR="00AF0C97" w:rsidRPr="009750B6" w:rsidRDefault="00AF0C97" w:rsidP="00523C57">
      <w:pPr>
        <w:numPr>
          <w:ilvl w:val="0"/>
          <w:numId w:val="6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608 900</w:t>
      </w:r>
    </w:p>
    <w:p w14:paraId="2721E435" w14:textId="77777777" w:rsidR="00AF0C97" w:rsidRPr="009750B6" w:rsidRDefault="00AF0C97" w:rsidP="00523C57">
      <w:pPr>
        <w:numPr>
          <w:ilvl w:val="0"/>
          <w:numId w:val="66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684</w:t>
      </w:r>
      <w:r w:rsidR="00C979A6" w:rsidRPr="009750B6">
        <w:rPr>
          <w:rFonts w:asciiTheme="minorHAnsi" w:eastAsia="Times New Roman" w:hAnsiTheme="minorHAnsi" w:cstheme="minorHAnsi"/>
          <w:lang w:val="ru-RU" w:eastAsia="ru-RU"/>
        </w:rPr>
        <w:t> </w:t>
      </w:r>
      <w:r w:rsidRPr="009750B6">
        <w:rPr>
          <w:rFonts w:asciiTheme="minorHAnsi" w:eastAsia="Times New Roman" w:hAnsiTheme="minorHAnsi" w:cstheme="minorHAnsi"/>
          <w:lang w:val="ru-RU" w:eastAsia="ru-RU"/>
        </w:rPr>
        <w:t>497</w:t>
      </w:r>
    </w:p>
    <w:p w14:paraId="5A3C99EC" w14:textId="77777777" w:rsidR="00C979A6" w:rsidRPr="009750B6" w:rsidRDefault="00C979A6" w:rsidP="00523C57">
      <w:pPr>
        <w:rPr>
          <w:rFonts w:asciiTheme="minorHAnsi" w:eastAsia="Times New Roman" w:hAnsiTheme="minorHAnsi" w:cstheme="minorHAnsi"/>
          <w:lang w:val="ru-RU" w:eastAsia="ru-RU"/>
        </w:rPr>
      </w:pPr>
    </w:p>
    <w:p w14:paraId="61E9D650" w14:textId="77777777"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5.2.2.29.</w:t>
      </w:r>
      <w:r w:rsidRPr="009750B6">
        <w:rPr>
          <w:rFonts w:asciiTheme="minorHAnsi" w:eastAsia="Times New Roman" w:hAnsiTheme="minorHAnsi" w:cstheme="minorHAnsi"/>
          <w:lang w:val="ru-RU" w:eastAsia="ru-RU"/>
        </w:rPr>
        <w:t> Станок с износом 50% стоит 120000, объект оценки - с износом 70%. Какую коэффициентную корректировку надо внести?</w:t>
      </w:r>
    </w:p>
    <w:p w14:paraId="62CFA443"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2DD7914" w14:textId="77777777" w:rsidR="00AF0C97" w:rsidRPr="009750B6" w:rsidRDefault="00AF0C97" w:rsidP="00523C57">
      <w:pPr>
        <w:numPr>
          <w:ilvl w:val="0"/>
          <w:numId w:val="6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w:t>
      </w:r>
    </w:p>
    <w:p w14:paraId="157ACCD5" w14:textId="77777777" w:rsidR="00AF0C97" w:rsidRPr="009750B6" w:rsidRDefault="00AF0C97" w:rsidP="00523C57">
      <w:pPr>
        <w:numPr>
          <w:ilvl w:val="0"/>
          <w:numId w:val="662"/>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0,6</w:t>
      </w:r>
    </w:p>
    <w:p w14:paraId="2310D5AE" w14:textId="77777777" w:rsidR="00AF0C97" w:rsidRPr="009750B6" w:rsidRDefault="00AF0C97" w:rsidP="00523C57">
      <w:pPr>
        <w:numPr>
          <w:ilvl w:val="0"/>
          <w:numId w:val="6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0,4</w:t>
      </w:r>
    </w:p>
    <w:p w14:paraId="57E246EE" w14:textId="77777777" w:rsidR="00AF0C97" w:rsidRPr="009750B6" w:rsidRDefault="00AF0C97" w:rsidP="00523C57">
      <w:pPr>
        <w:numPr>
          <w:ilvl w:val="0"/>
          <w:numId w:val="6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1EC806AF" w14:textId="77777777" w:rsidR="00AF0C97" w:rsidRPr="009750B6" w:rsidRDefault="00AF0C97" w:rsidP="00523C57">
      <w:pPr>
        <w:numPr>
          <w:ilvl w:val="0"/>
          <w:numId w:val="662"/>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w:t>
      </w:r>
    </w:p>
    <w:p w14:paraId="7AB52277" w14:textId="77777777" w:rsidR="00C979A6" w:rsidRPr="009750B6" w:rsidRDefault="00C979A6" w:rsidP="00523C57">
      <w:pPr>
        <w:jc w:val="both"/>
        <w:rPr>
          <w:rFonts w:asciiTheme="minorHAnsi" w:eastAsia="Times New Roman" w:hAnsiTheme="minorHAnsi" w:cstheme="minorHAnsi"/>
          <w:lang w:val="ru-RU" w:eastAsia="ru-RU"/>
        </w:rPr>
      </w:pPr>
    </w:p>
    <w:p w14:paraId="11F82698" w14:textId="77777777"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5.2.2.30.</w:t>
      </w:r>
      <w:r w:rsidRPr="009750B6">
        <w:rPr>
          <w:rFonts w:asciiTheme="minorHAnsi" w:eastAsia="Times New Roman" w:hAnsiTheme="minorHAnsi" w:cstheme="minorHAnsi"/>
          <w:lang w:val="ru-RU" w:eastAsia="ru-RU"/>
        </w:rPr>
        <w:t xml:space="preserve"> Оценщик подобрал два наиболее близких объекта-аналога производственной линии. Их цена </w:t>
      </w:r>
      <w:r w:rsidR="006E6C9A" w:rsidRPr="009750B6">
        <w:rPr>
          <w:rFonts w:asciiTheme="minorHAnsi" w:eastAsia="Times New Roman" w:hAnsiTheme="minorHAnsi" w:cstheme="minorHAnsi"/>
          <w:lang w:val="ru-RU" w:eastAsia="ru-RU"/>
        </w:rPr>
        <w:t>2 млн руб. и 2,2 млн руб</w:t>
      </w:r>
      <w:r w:rsidRPr="009750B6">
        <w:rPr>
          <w:rFonts w:asciiTheme="minorHAnsi" w:eastAsia="Times New Roman" w:hAnsiTheme="minorHAnsi" w:cstheme="minorHAnsi"/>
          <w:lang w:val="ru-RU" w:eastAsia="ru-RU"/>
        </w:rPr>
        <w:t>. Аналоги недавно были отремонтированы. Определить рыночную стоимость объекта оценки (производственной линии), которая требует проведения ремонта стоимостью 300 тыс.руб. Скидка на торг 5%.</w:t>
      </w:r>
    </w:p>
    <w:p w14:paraId="77ED5654" w14:textId="77777777" w:rsidR="00AF0C97"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715CECC" w14:textId="77777777" w:rsidR="00AF0C97" w:rsidRPr="009750B6" w:rsidRDefault="00AF0C97" w:rsidP="00523C57">
      <w:pPr>
        <w:numPr>
          <w:ilvl w:val="0"/>
          <w:numId w:val="6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1,7 млн</w:t>
      </w:r>
      <w:r w:rsidR="006E6C9A" w:rsidRPr="009750B6">
        <w:rPr>
          <w:rFonts w:asciiTheme="minorHAnsi" w:eastAsia="Times New Roman" w:hAnsiTheme="minorHAnsi" w:cstheme="minorHAnsi"/>
          <w:b/>
          <w:lang w:val="ru-RU" w:eastAsia="ru-RU"/>
        </w:rPr>
        <w:t xml:space="preserve"> руб</w:t>
      </w:r>
      <w:r w:rsidRPr="009750B6">
        <w:rPr>
          <w:rFonts w:asciiTheme="minorHAnsi" w:eastAsia="Times New Roman" w:hAnsiTheme="minorHAnsi" w:cstheme="minorHAnsi"/>
          <w:lang w:val="ru-RU" w:eastAsia="ru-RU"/>
        </w:rPr>
        <w:t>.</w:t>
      </w:r>
    </w:p>
    <w:p w14:paraId="4AAB52BB" w14:textId="77777777" w:rsidR="00AF0C97" w:rsidRPr="009750B6" w:rsidRDefault="00AF0C97" w:rsidP="00523C57">
      <w:pPr>
        <w:numPr>
          <w:ilvl w:val="0"/>
          <w:numId w:val="6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1,71 </w:t>
      </w:r>
      <w:r w:rsidR="006E6C9A"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2991BBFB" w14:textId="77777777" w:rsidR="00AF0C97" w:rsidRPr="009750B6" w:rsidRDefault="00AF0C97" w:rsidP="00523C57">
      <w:pPr>
        <w:numPr>
          <w:ilvl w:val="0"/>
          <w:numId w:val="6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1,8 </w:t>
      </w:r>
      <w:r w:rsidR="006E6C9A"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56E5632D" w14:textId="77777777" w:rsidR="00AF0C97" w:rsidRPr="009750B6" w:rsidRDefault="00AF0C97" w:rsidP="00523C57">
      <w:pPr>
        <w:numPr>
          <w:ilvl w:val="0"/>
          <w:numId w:val="66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2,04 </w:t>
      </w:r>
      <w:r w:rsidR="006E6C9A" w:rsidRPr="009750B6">
        <w:rPr>
          <w:rFonts w:asciiTheme="minorHAnsi" w:eastAsia="Times New Roman" w:hAnsiTheme="minorHAnsi" w:cstheme="minorHAnsi"/>
          <w:lang w:val="ru-RU" w:eastAsia="ru-RU"/>
        </w:rPr>
        <w:t>млн руб</w:t>
      </w:r>
      <w:r w:rsidRPr="009750B6">
        <w:rPr>
          <w:rFonts w:asciiTheme="minorHAnsi" w:eastAsia="Times New Roman" w:hAnsiTheme="minorHAnsi" w:cstheme="minorHAnsi"/>
          <w:lang w:val="ru-RU" w:eastAsia="ru-RU"/>
        </w:rPr>
        <w:t>.</w:t>
      </w:r>
    </w:p>
    <w:p w14:paraId="391A8AC4" w14:textId="77777777" w:rsidR="00AF0C97" w:rsidRPr="009750B6" w:rsidRDefault="00AF0C97" w:rsidP="00523C57">
      <w:pPr>
        <w:jc w:val="both"/>
        <w:rPr>
          <w:rFonts w:asciiTheme="minorHAnsi" w:eastAsia="Times New Roman" w:hAnsiTheme="minorHAnsi" w:cstheme="minorHAnsi"/>
          <w:lang w:val="ru-RU" w:eastAsia="ru-RU"/>
        </w:rPr>
      </w:pPr>
    </w:p>
    <w:p w14:paraId="4A4A5DBD" w14:textId="77777777" w:rsidR="00C979A6" w:rsidRPr="009750B6" w:rsidRDefault="00AF0C97"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5.2.2.31.</w:t>
      </w:r>
      <w:r w:rsidRPr="009750B6">
        <w:rPr>
          <w:rFonts w:asciiTheme="minorHAnsi" w:eastAsia="Times New Roman" w:hAnsiTheme="minorHAnsi" w:cstheme="minorHAnsi"/>
          <w:lang w:val="ru-RU" w:eastAsia="ru-RU"/>
        </w:rPr>
        <w:t> Станок для обработки заготовки 500 мм стоит на 30% дороже станка для обработки заготовки 350 мм. Рассчитайте процентную поправку к цене аналога (станок для обработки заготовки 500 мм), если объектом оценки является станок для обработки заготовки 350 мм.</w:t>
      </w:r>
    </w:p>
    <w:p w14:paraId="21FB0204" w14:textId="77777777" w:rsidR="00AF0C97" w:rsidRPr="009750B6" w:rsidRDefault="00AF0C97"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5890B93" w14:textId="77777777" w:rsidR="00AF0C97" w:rsidRPr="009750B6" w:rsidRDefault="00AF0C97" w:rsidP="00523C57">
      <w:pPr>
        <w:numPr>
          <w:ilvl w:val="0"/>
          <w:numId w:val="66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-23%</w:t>
      </w:r>
    </w:p>
    <w:p w14:paraId="658DE21D" w14:textId="77777777" w:rsidR="00AF0C97" w:rsidRPr="009750B6" w:rsidRDefault="00AF0C97"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23%</w:t>
      </w:r>
    </w:p>
    <w:p w14:paraId="0F2858F7" w14:textId="77777777" w:rsidR="00AF0C97" w:rsidRPr="009750B6" w:rsidRDefault="00AF0C97"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w:t>
      </w:r>
    </w:p>
    <w:p w14:paraId="19E9BAD3" w14:textId="77777777" w:rsidR="00AF0C97" w:rsidRPr="009750B6" w:rsidRDefault="00AF0C97"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30%</w:t>
      </w:r>
    </w:p>
    <w:p w14:paraId="36B0E1E2" w14:textId="77777777" w:rsidR="00AF0C97" w:rsidRPr="009750B6" w:rsidRDefault="00AF0C97"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0,77</w:t>
      </w:r>
    </w:p>
    <w:p w14:paraId="3AD65B8A" w14:textId="77777777" w:rsidR="00AF0C97" w:rsidRPr="009750B6" w:rsidRDefault="00AF0C97"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w:t>
      </w:r>
    </w:p>
    <w:p w14:paraId="4C829F10" w14:textId="77777777" w:rsidR="00AF0C97" w:rsidRPr="009750B6" w:rsidRDefault="00AF0C97" w:rsidP="00523C57">
      <w:pPr>
        <w:jc w:val="both"/>
        <w:rPr>
          <w:rFonts w:asciiTheme="minorHAnsi" w:eastAsia="Times New Roman" w:hAnsiTheme="minorHAnsi" w:cstheme="minorHAnsi"/>
          <w:lang w:val="ru-RU" w:eastAsia="ru-RU"/>
        </w:rPr>
      </w:pPr>
    </w:p>
    <w:p w14:paraId="4A1D1229" w14:textId="77777777" w:rsidR="00C86DA1" w:rsidRPr="009750B6" w:rsidRDefault="00C86DA1"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5.2.2.32.</w:t>
      </w:r>
      <w:r w:rsidRPr="009750B6">
        <w:rPr>
          <w:rFonts w:asciiTheme="minorHAnsi" w:eastAsia="Times New Roman" w:hAnsiTheme="minorHAnsi" w:cstheme="minorHAnsi"/>
          <w:lang w:val="ru-RU" w:eastAsia="ru-RU"/>
        </w:rPr>
        <w:t> </w:t>
      </w:r>
      <w:r w:rsidR="00EA6958" w:rsidRPr="009750B6">
        <w:rPr>
          <w:rFonts w:asciiTheme="minorHAnsi" w:eastAsia="Times New Roman" w:hAnsiTheme="minorHAnsi" w:cstheme="minorHAnsi"/>
          <w:lang w:val="ru-RU" w:eastAsia="ru-RU"/>
        </w:rPr>
        <w:t>Аналог - станок с износом 40%. Определите корректирующий коэффициент для определения стоимости станка с износом 50%</w:t>
      </w:r>
      <w:r w:rsidRPr="009750B6">
        <w:rPr>
          <w:rFonts w:asciiTheme="minorHAnsi" w:eastAsia="Times New Roman" w:hAnsiTheme="minorHAnsi" w:cstheme="minorHAnsi"/>
          <w:lang w:val="ru-RU" w:eastAsia="ru-RU"/>
        </w:rPr>
        <w:t>.</w:t>
      </w:r>
    </w:p>
    <w:p w14:paraId="584E9791" w14:textId="77777777" w:rsidR="00C86DA1" w:rsidRPr="009750B6" w:rsidRDefault="00C86DA1"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A198C5C" w14:textId="77777777" w:rsidR="00EA6958" w:rsidRPr="009750B6" w:rsidRDefault="00EA6958"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0,17</w:t>
      </w:r>
    </w:p>
    <w:p w14:paraId="212A9AD6" w14:textId="77777777" w:rsidR="00EA6958" w:rsidRPr="009750B6" w:rsidRDefault="00EA6958"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0,20</w:t>
      </w:r>
    </w:p>
    <w:p w14:paraId="7A82CF6B" w14:textId="77777777" w:rsidR="00EA6958" w:rsidRPr="009750B6" w:rsidRDefault="00EA6958"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0,80</w:t>
      </w:r>
    </w:p>
    <w:p w14:paraId="075C273F" w14:textId="77777777" w:rsidR="00EA6958" w:rsidRPr="009750B6" w:rsidRDefault="00EA6958" w:rsidP="00523C57">
      <w:pPr>
        <w:numPr>
          <w:ilvl w:val="0"/>
          <w:numId w:val="664"/>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0,83</w:t>
      </w:r>
    </w:p>
    <w:p w14:paraId="755A5A99" w14:textId="77777777" w:rsidR="00C86DA1" w:rsidRPr="009750B6" w:rsidRDefault="00C86DA1" w:rsidP="00523C57">
      <w:pPr>
        <w:jc w:val="both"/>
        <w:rPr>
          <w:rFonts w:asciiTheme="minorHAnsi" w:eastAsia="Times New Roman" w:hAnsiTheme="minorHAnsi" w:cstheme="minorHAnsi"/>
          <w:lang w:val="ru-RU" w:eastAsia="ru-RU"/>
        </w:rPr>
      </w:pPr>
    </w:p>
    <w:p w14:paraId="5A11E7F9" w14:textId="358D85B5"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5.2.2.33.</w:t>
      </w:r>
      <w:r w:rsidRPr="009750B6">
        <w:rPr>
          <w:rFonts w:asciiTheme="minorHAnsi" w:eastAsia="Times New Roman" w:hAnsiTheme="minorHAnsi" w:cstheme="minorHAnsi"/>
          <w:lang w:val="ru-RU" w:eastAsia="ru-RU"/>
        </w:rPr>
        <w:t xml:space="preserve"> Из представленных 6 аналогов выбрать единственный подходящий. Объект оценки - насос, производительностью 8000 куб./м в час, производства 2003 г. Нормативный срок жизни насоса 14 лет. Определить рыночную стоимость на 2017 год, зная, что после проведенного ремонта в 2017 году оставшийся срок жизни составил 2 года. Износ аналогов начисляется линейно. </w:t>
      </w:r>
    </w:p>
    <w:p w14:paraId="75769188" w14:textId="60B9FC53"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Аналоги:</w:t>
      </w:r>
    </w:p>
    <w:p w14:paraId="1B89FD7F" w14:textId="77777777"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1. Насос, 2015 г.в. 10 000 куб./м в час, ремонта не было </w:t>
      </w:r>
    </w:p>
    <w:p w14:paraId="669C5BA0" w14:textId="77777777"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2. Насос, 2015 г.в. 8 000 куб./м в час, ремонта не было </w:t>
      </w:r>
    </w:p>
    <w:p w14:paraId="6069200C" w14:textId="77777777"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3. Насос, 2005 г.в. 8 000 куб./м в час, ремонта не было </w:t>
      </w:r>
    </w:p>
    <w:p w14:paraId="0CC3005F" w14:textId="77777777"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4. Насос, 2005 г.в. 10 000 куб./м в час, ремонта не было </w:t>
      </w:r>
    </w:p>
    <w:p w14:paraId="175E3E97" w14:textId="77777777"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5. Насос, 2010 г.в. 10 000 куб./м в час, ремонта не было </w:t>
      </w:r>
    </w:p>
    <w:p w14:paraId="185F5BBF" w14:textId="77777777" w:rsidR="00F50E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6. Насос, 2010 г.в. 8 000 куб./м в час, ремонта не было </w:t>
      </w:r>
    </w:p>
    <w:p w14:paraId="0113985F" w14:textId="3AC450DF" w:rsidR="0002054C" w:rsidRPr="009750B6" w:rsidRDefault="0002054C"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7C91B8C" w14:textId="77777777" w:rsidR="0002054C" w:rsidRPr="009750B6" w:rsidRDefault="0002054C"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 1</w:t>
      </w:r>
    </w:p>
    <w:p w14:paraId="2932BC0E" w14:textId="77777777" w:rsidR="0002054C" w:rsidRPr="009750B6" w:rsidRDefault="0002054C"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 2</w:t>
      </w:r>
    </w:p>
    <w:p w14:paraId="1A651D23" w14:textId="77777777" w:rsidR="0002054C" w:rsidRPr="009750B6" w:rsidRDefault="0002054C"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 5</w:t>
      </w:r>
    </w:p>
    <w:p w14:paraId="341B7619" w14:textId="77777777" w:rsidR="0002054C" w:rsidRPr="009750B6" w:rsidRDefault="0002054C"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 4</w:t>
      </w:r>
    </w:p>
    <w:p w14:paraId="1C8E6145" w14:textId="77777777" w:rsidR="0002054C" w:rsidRPr="009750B6" w:rsidRDefault="0002054C" w:rsidP="00523C57">
      <w:pPr>
        <w:numPr>
          <w:ilvl w:val="0"/>
          <w:numId w:val="664"/>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Аналог № 3</w:t>
      </w:r>
    </w:p>
    <w:p w14:paraId="1D3652C9" w14:textId="77777777" w:rsidR="0002054C" w:rsidRPr="009750B6" w:rsidRDefault="0002054C" w:rsidP="00523C57">
      <w:pPr>
        <w:numPr>
          <w:ilvl w:val="0"/>
          <w:numId w:val="66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Аналог № 6</w:t>
      </w:r>
    </w:p>
    <w:p w14:paraId="6CD7168D" w14:textId="128902F5" w:rsidR="00EA6958" w:rsidRPr="009750B6" w:rsidRDefault="00EA6958" w:rsidP="00523C57">
      <w:pPr>
        <w:jc w:val="both"/>
        <w:rPr>
          <w:rFonts w:asciiTheme="minorHAnsi" w:eastAsia="Times New Roman" w:hAnsiTheme="minorHAnsi" w:cstheme="minorHAnsi"/>
          <w:lang w:val="ru-RU" w:eastAsia="ru-RU"/>
        </w:rPr>
      </w:pPr>
    </w:p>
    <w:p w14:paraId="634F6ED4" w14:textId="77777777" w:rsidR="009A0034" w:rsidRPr="009750B6" w:rsidRDefault="009A0034" w:rsidP="00523C57">
      <w:pPr>
        <w:pStyle w:val="3"/>
        <w:numPr>
          <w:ilvl w:val="2"/>
          <w:numId w:val="6"/>
        </w:numPr>
        <w:spacing w:before="0" w:line="240" w:lineRule="auto"/>
        <w:ind w:left="0" w:firstLine="0"/>
        <w:jc w:val="center"/>
        <w:rPr>
          <w:rFonts w:asciiTheme="minorHAnsi" w:hAnsiTheme="minorHAnsi" w:cstheme="minorHAnsi"/>
          <w:color w:val="auto"/>
          <w:sz w:val="24"/>
          <w:szCs w:val="24"/>
        </w:rPr>
      </w:pPr>
      <w:bookmarkStart w:id="78" w:name="_Toc75862737"/>
      <w:r w:rsidRPr="009750B6">
        <w:rPr>
          <w:rFonts w:asciiTheme="minorHAnsi" w:hAnsiTheme="minorHAnsi" w:cstheme="minorHAnsi"/>
          <w:color w:val="auto"/>
          <w:sz w:val="24"/>
          <w:szCs w:val="24"/>
        </w:rPr>
        <w:t>Доходный подход</w:t>
      </w:r>
      <w:bookmarkEnd w:id="78"/>
    </w:p>
    <w:p w14:paraId="795BB5F8" w14:textId="77777777" w:rsidR="00494B13" w:rsidRPr="009750B6" w:rsidRDefault="00494B13" w:rsidP="00523C57">
      <w:pPr>
        <w:pStyle w:val="af2"/>
        <w:spacing w:before="0" w:beforeAutospacing="0" w:after="0" w:afterAutospacing="0"/>
        <w:rPr>
          <w:rFonts w:asciiTheme="minorHAnsi" w:hAnsiTheme="minorHAnsi" w:cstheme="minorHAnsi"/>
          <w:b/>
          <w:bCs/>
        </w:rPr>
      </w:pPr>
      <w:bookmarkStart w:id="79" w:name="_Toc500751339"/>
    </w:p>
    <w:p w14:paraId="4E60EE11" w14:textId="77777777" w:rsidR="00C979A6" w:rsidRPr="009750B6" w:rsidRDefault="00C979A6"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b/>
          <w:bCs/>
        </w:rPr>
        <w:t>5.2.3.1.</w:t>
      </w:r>
      <w:r w:rsidRPr="009750B6">
        <w:rPr>
          <w:rFonts w:asciiTheme="minorHAnsi" w:hAnsiTheme="minorHAnsi" w:cstheme="minorHAnsi"/>
        </w:rPr>
        <w:t> Определить рыночную стоимость производственной линии методом капитализации дохода при линейном возврате капитала. ПВД = 100.000, среднегодовая загрузка 80%. ОР = 15% от ПВД. Ставка дисконтирования 20%. Нормативный срок жизни 35 лет, хронологический 10 лет, по мнению специалистов, остаточный срок службы объекта 20 лет.</w:t>
      </w:r>
    </w:p>
    <w:p w14:paraId="7799EF7E" w14:textId="77777777" w:rsidR="00040C49" w:rsidRPr="009750B6" w:rsidRDefault="00040C49" w:rsidP="00523C57">
      <w:pPr>
        <w:pStyle w:val="af2"/>
        <w:spacing w:before="0" w:beforeAutospacing="0" w:after="0" w:afterAutospacing="0"/>
        <w:jc w:val="both"/>
        <w:rPr>
          <w:rFonts w:asciiTheme="minorHAnsi" w:hAnsiTheme="minorHAnsi" w:cstheme="minorHAnsi"/>
        </w:rPr>
      </w:pPr>
      <w:r w:rsidRPr="009750B6">
        <w:rPr>
          <w:rFonts w:asciiTheme="minorHAnsi" w:hAnsiTheme="minorHAnsi" w:cstheme="minorHAnsi"/>
        </w:rPr>
        <w:t>Варианты ответа:</w:t>
      </w:r>
    </w:p>
    <w:p w14:paraId="6785B580" w14:textId="77777777" w:rsidR="00C979A6" w:rsidRPr="009750B6" w:rsidRDefault="00C979A6" w:rsidP="00523C57">
      <w:pPr>
        <w:numPr>
          <w:ilvl w:val="0"/>
          <w:numId w:val="6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262 000</w:t>
      </w:r>
    </w:p>
    <w:p w14:paraId="0F90CBBD" w14:textId="77777777" w:rsidR="00C979A6" w:rsidRPr="009750B6" w:rsidRDefault="00C979A6" w:rsidP="00523C57">
      <w:pPr>
        <w:numPr>
          <w:ilvl w:val="0"/>
          <w:numId w:val="66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260 000</w:t>
      </w:r>
    </w:p>
    <w:p w14:paraId="40E4DC24" w14:textId="77777777" w:rsidR="00C979A6" w:rsidRPr="009750B6" w:rsidRDefault="00C979A6" w:rsidP="00523C57">
      <w:pPr>
        <w:numPr>
          <w:ilvl w:val="0"/>
          <w:numId w:val="6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340 000</w:t>
      </w:r>
    </w:p>
    <w:p w14:paraId="26DE19AF" w14:textId="77777777" w:rsidR="00C979A6" w:rsidRPr="009750B6" w:rsidRDefault="00C979A6" w:rsidP="00523C57">
      <w:pPr>
        <w:numPr>
          <w:ilvl w:val="0"/>
          <w:numId w:val="66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320 000</w:t>
      </w:r>
    </w:p>
    <w:p w14:paraId="318C28CA" w14:textId="77777777" w:rsidR="00C979A6" w:rsidRPr="009750B6" w:rsidRDefault="00C979A6" w:rsidP="00523C57">
      <w:pPr>
        <w:jc w:val="both"/>
        <w:rPr>
          <w:rFonts w:asciiTheme="minorHAnsi" w:eastAsia="Times New Roman" w:hAnsiTheme="minorHAnsi" w:cstheme="minorHAnsi"/>
          <w:lang w:val="ru-RU" w:eastAsia="ru-RU"/>
        </w:rPr>
      </w:pPr>
    </w:p>
    <w:p w14:paraId="69059B88"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w:t>
      </w:r>
      <w:r w:rsidRPr="009750B6">
        <w:rPr>
          <w:rFonts w:asciiTheme="minorHAnsi" w:eastAsia="Times New Roman" w:hAnsiTheme="minorHAnsi" w:cstheme="minorHAnsi"/>
          <w:lang w:val="ru-RU" w:eastAsia="ru-RU"/>
        </w:rPr>
        <w:t> Определите рыночную стоимость производственной линии методом прямой капитализации.</w:t>
      </w:r>
      <w:r w:rsidR="000A1A9D" w:rsidRPr="009750B6">
        <w:rPr>
          <w:rFonts w:asciiTheme="minorHAnsi" w:eastAsia="Times New Roman" w:hAnsiTheme="minorHAnsi" w:cstheme="minorHAnsi"/>
          <w:lang w:val="ru-RU" w:eastAsia="ru-RU"/>
        </w:rPr>
        <w:t xml:space="preserve"> </w:t>
      </w:r>
      <w:r w:rsidRPr="009750B6">
        <w:rPr>
          <w:rFonts w:asciiTheme="minorHAnsi" w:eastAsia="Times New Roman" w:hAnsiTheme="minorHAnsi" w:cstheme="minorHAnsi"/>
          <w:lang w:val="ru-RU" w:eastAsia="ru-RU"/>
        </w:rPr>
        <w:t xml:space="preserve">Оцениваемая линия способа приносить годовой потенциальный валовой доход в размере 2 000 000 руб. Недозагрузка составляет 5%. Эксплуатационные и прочие </w:t>
      </w:r>
      <w:r w:rsidRPr="009750B6">
        <w:rPr>
          <w:rFonts w:asciiTheme="minorHAnsi" w:eastAsia="Times New Roman" w:hAnsiTheme="minorHAnsi" w:cstheme="minorHAnsi"/>
          <w:lang w:val="ru-RU" w:eastAsia="ru-RU"/>
        </w:rPr>
        <w:lastRenderedPageBreak/>
        <w:t>расходы при существующей загрузке составляют 1 200 000руб. Ставка дисконтирования - 14%, норма возврата капитала – 8%.</w:t>
      </w:r>
    </w:p>
    <w:p w14:paraId="172C9B8E"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55866B0" w14:textId="77777777" w:rsidR="00C979A6" w:rsidRPr="009750B6" w:rsidRDefault="00C979A6" w:rsidP="00523C57">
      <w:pPr>
        <w:numPr>
          <w:ilvl w:val="0"/>
          <w:numId w:val="6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3 636 000</w:t>
      </w:r>
    </w:p>
    <w:p w14:paraId="4B682815" w14:textId="77777777" w:rsidR="00C979A6" w:rsidRPr="009750B6" w:rsidRDefault="00C979A6" w:rsidP="00523C57">
      <w:pPr>
        <w:numPr>
          <w:ilvl w:val="0"/>
          <w:numId w:val="66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3 182 000</w:t>
      </w:r>
    </w:p>
    <w:p w14:paraId="75D685AB" w14:textId="77777777" w:rsidR="00C979A6" w:rsidRPr="009750B6" w:rsidRDefault="00C979A6" w:rsidP="00523C57">
      <w:pPr>
        <w:numPr>
          <w:ilvl w:val="0"/>
          <w:numId w:val="6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11 667 000</w:t>
      </w:r>
    </w:p>
    <w:p w14:paraId="41D2DB5F" w14:textId="77777777" w:rsidR="00C979A6" w:rsidRPr="009750B6" w:rsidRDefault="00C979A6" w:rsidP="00523C57">
      <w:pPr>
        <w:numPr>
          <w:ilvl w:val="0"/>
          <w:numId w:val="66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5 000 000</w:t>
      </w:r>
    </w:p>
    <w:p w14:paraId="513694DE" w14:textId="77777777" w:rsidR="00C979A6" w:rsidRPr="009750B6" w:rsidRDefault="00C979A6" w:rsidP="00523C57">
      <w:pPr>
        <w:jc w:val="both"/>
        <w:rPr>
          <w:rFonts w:asciiTheme="minorHAnsi" w:eastAsia="Times New Roman" w:hAnsiTheme="minorHAnsi" w:cstheme="minorHAnsi"/>
          <w:lang w:val="ru-RU" w:eastAsia="ru-RU"/>
        </w:rPr>
      </w:pPr>
    </w:p>
    <w:p w14:paraId="35F9DBD2"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5.2.3.3.</w:t>
      </w:r>
      <w:r w:rsidRPr="009750B6">
        <w:rPr>
          <w:rFonts w:asciiTheme="minorHAnsi" w:eastAsia="Times New Roman" w:hAnsiTheme="minorHAnsi" w:cstheme="minorHAnsi"/>
          <w:lang w:val="ru-RU" w:eastAsia="ru-RU"/>
        </w:rPr>
        <w:t> Оборудование может приносить потенциальный валовый доход 1 500 000. Расходы на обслуживание 15% вне зависимости от загруженности. Недозагрузка 10%. Расходы переменные 800 000, ставка капитализации 15 %. Норма возврата 10 %. Рассчитать стоимость.</w:t>
      </w:r>
    </w:p>
    <w:p w14:paraId="4D72D297" w14:textId="77777777" w:rsidR="00040C49" w:rsidRPr="009750B6" w:rsidRDefault="00040C4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905D9C0" w14:textId="77777777" w:rsidR="00C979A6" w:rsidRPr="009750B6" w:rsidRDefault="00C979A6" w:rsidP="00523C57">
      <w:pPr>
        <w:numPr>
          <w:ilvl w:val="0"/>
          <w:numId w:val="66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2 316 667</w:t>
      </w:r>
    </w:p>
    <w:p w14:paraId="007F6E00" w14:textId="77777777" w:rsidR="00C979A6" w:rsidRPr="009750B6" w:rsidRDefault="00C979A6" w:rsidP="00523C57">
      <w:pPr>
        <w:numPr>
          <w:ilvl w:val="0"/>
          <w:numId w:val="66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2 166 667</w:t>
      </w:r>
    </w:p>
    <w:p w14:paraId="33ABA1E9" w14:textId="77777777" w:rsidR="00C979A6" w:rsidRPr="009750B6" w:rsidRDefault="00C979A6" w:rsidP="00523C57">
      <w:pPr>
        <w:numPr>
          <w:ilvl w:val="0"/>
          <w:numId w:val="6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3 250 000</w:t>
      </w:r>
    </w:p>
    <w:p w14:paraId="5A6F2C0E" w14:textId="77777777" w:rsidR="00C979A6" w:rsidRPr="009750B6" w:rsidRDefault="00C979A6" w:rsidP="00523C57">
      <w:pPr>
        <w:numPr>
          <w:ilvl w:val="0"/>
          <w:numId w:val="66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7 500 000</w:t>
      </w:r>
    </w:p>
    <w:p w14:paraId="75F9F434" w14:textId="77777777" w:rsidR="00C979A6" w:rsidRPr="009750B6" w:rsidRDefault="00C979A6" w:rsidP="00523C57">
      <w:pPr>
        <w:rPr>
          <w:rFonts w:asciiTheme="minorHAnsi" w:eastAsia="Times New Roman" w:hAnsiTheme="minorHAnsi" w:cstheme="minorHAnsi"/>
          <w:lang w:val="ru-RU" w:eastAsia="ru-RU"/>
        </w:rPr>
      </w:pPr>
    </w:p>
    <w:p w14:paraId="111A729E" w14:textId="77777777" w:rsidR="000A1A9D"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5.2.3.4.</w:t>
      </w:r>
      <w:r w:rsidRPr="009750B6">
        <w:rPr>
          <w:rFonts w:asciiTheme="minorHAnsi" w:eastAsia="Times New Roman" w:hAnsiTheme="minorHAnsi" w:cstheme="minorHAnsi"/>
          <w:lang w:val="ru-RU" w:eastAsia="ru-RU"/>
        </w:rPr>
        <w:t> 4 балла.</w:t>
      </w:r>
    </w:p>
    <w:p w14:paraId="3EABD776" w14:textId="77777777" w:rsidR="00C979A6"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Определите стоимость технологической линии методом прямой капитализации, исходя из допущения о линейном возврате капитала. Потенциальный валовой доход от использования производственной линии составляет 160 000 руб. Коэффициент недоиспользования равен 15%. Нормативный срок службы составляет 25 лет, хронологический возраст линии составляет 10 лет, при этом оставшийся срок службы по оценке технических экспертов составляет 20 лет. Операционные расходы составляют 15% от потенциального валового дохода. Ставка дисконтирования составляет 20%. По окончании срока полезного использования объект может быт продан по цене, равной действительному валовому доходу в первый период. Наиболее эффективное использование линии - продолжение эксплуатации линии в соответствии с функциональным назначением. Результат округлить до тысяч</w:t>
      </w:r>
      <w:r w:rsidR="00C979A6" w:rsidRPr="009750B6">
        <w:rPr>
          <w:rFonts w:asciiTheme="minorHAnsi" w:eastAsia="Times New Roman" w:hAnsiTheme="minorHAnsi" w:cstheme="minorHAnsi"/>
          <w:lang w:val="ru-RU" w:eastAsia="ru-RU"/>
        </w:rPr>
        <w:t>.</w:t>
      </w:r>
    </w:p>
    <w:p w14:paraId="6175AF52"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AD3B461" w14:textId="77777777" w:rsidR="00C979A6" w:rsidRPr="009750B6" w:rsidRDefault="00C979A6" w:rsidP="00523C57">
      <w:pPr>
        <w:numPr>
          <w:ilvl w:val="0"/>
          <w:numId w:val="6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470 000</w:t>
      </w:r>
    </w:p>
    <w:p w14:paraId="26BBD40B" w14:textId="77777777" w:rsidR="00C979A6" w:rsidRPr="009750B6" w:rsidRDefault="00C979A6" w:rsidP="00523C57">
      <w:pPr>
        <w:numPr>
          <w:ilvl w:val="0"/>
          <w:numId w:val="6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750 000</w:t>
      </w:r>
    </w:p>
    <w:p w14:paraId="0EC26591" w14:textId="77777777" w:rsidR="00C979A6" w:rsidRPr="009750B6" w:rsidRDefault="00C979A6" w:rsidP="00523C57">
      <w:pPr>
        <w:numPr>
          <w:ilvl w:val="0"/>
          <w:numId w:val="66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488 000</w:t>
      </w:r>
    </w:p>
    <w:p w14:paraId="52BF2EA9" w14:textId="77777777" w:rsidR="00C979A6" w:rsidRPr="009750B6" w:rsidRDefault="00C979A6" w:rsidP="00523C57">
      <w:pPr>
        <w:numPr>
          <w:ilvl w:val="0"/>
          <w:numId w:val="668"/>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452 000</w:t>
      </w:r>
    </w:p>
    <w:p w14:paraId="0B6DF213" w14:textId="77777777" w:rsidR="00C979A6" w:rsidRPr="009750B6" w:rsidRDefault="00C979A6" w:rsidP="00523C57">
      <w:pPr>
        <w:rPr>
          <w:rFonts w:asciiTheme="minorHAnsi" w:eastAsia="Times New Roman" w:hAnsiTheme="minorHAnsi" w:cstheme="minorHAnsi"/>
          <w:lang w:val="ru-RU" w:eastAsia="ru-RU"/>
        </w:rPr>
      </w:pPr>
    </w:p>
    <w:p w14:paraId="13EC6CDD"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5.2.3.5.</w:t>
      </w:r>
      <w:r w:rsidRPr="009750B6">
        <w:rPr>
          <w:rFonts w:asciiTheme="minorHAnsi" w:eastAsia="Times New Roman" w:hAnsiTheme="minorHAnsi" w:cstheme="minorHAnsi"/>
          <w:lang w:val="ru-RU" w:eastAsia="ru-RU"/>
        </w:rPr>
        <w:t> Определить ставку дисконтирования, если известно, что ставка капитализации составляет 30%, а норма возврата капитала 0,12.</w:t>
      </w:r>
    </w:p>
    <w:p w14:paraId="70192955" w14:textId="77777777" w:rsidR="00040C49" w:rsidRPr="009750B6" w:rsidRDefault="00040C4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05393EC" w14:textId="77777777" w:rsidR="00C979A6" w:rsidRPr="009750B6" w:rsidRDefault="00C979A6" w:rsidP="00523C57">
      <w:pPr>
        <w:numPr>
          <w:ilvl w:val="0"/>
          <w:numId w:val="66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18%</w:t>
      </w:r>
    </w:p>
    <w:p w14:paraId="715E89E4" w14:textId="77777777" w:rsidR="00C979A6" w:rsidRPr="009750B6" w:rsidRDefault="00C979A6" w:rsidP="00523C57">
      <w:pPr>
        <w:numPr>
          <w:ilvl w:val="0"/>
          <w:numId w:val="6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42%</w:t>
      </w:r>
    </w:p>
    <w:p w14:paraId="52DCE2C4" w14:textId="77777777" w:rsidR="00C979A6" w:rsidRPr="009750B6" w:rsidRDefault="00C979A6" w:rsidP="00523C57">
      <w:pPr>
        <w:numPr>
          <w:ilvl w:val="0"/>
          <w:numId w:val="6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29,88%</w:t>
      </w:r>
    </w:p>
    <w:p w14:paraId="7EF46B9D" w14:textId="77777777" w:rsidR="00C979A6" w:rsidRPr="009750B6" w:rsidRDefault="00C979A6" w:rsidP="00523C57">
      <w:pPr>
        <w:numPr>
          <w:ilvl w:val="0"/>
          <w:numId w:val="66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30,12%</w:t>
      </w:r>
    </w:p>
    <w:p w14:paraId="01D17441" w14:textId="77777777" w:rsidR="00C979A6" w:rsidRPr="009750B6" w:rsidRDefault="00C979A6" w:rsidP="00523C57">
      <w:pPr>
        <w:jc w:val="both"/>
        <w:rPr>
          <w:rFonts w:asciiTheme="minorHAnsi" w:eastAsia="Times New Roman" w:hAnsiTheme="minorHAnsi" w:cstheme="minorHAnsi"/>
          <w:lang w:val="ru-RU" w:eastAsia="ru-RU"/>
        </w:rPr>
      </w:pPr>
    </w:p>
    <w:p w14:paraId="5B658BCC"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5.2.3.6.</w:t>
      </w:r>
      <w:r w:rsidRPr="009750B6">
        <w:rPr>
          <w:rFonts w:asciiTheme="minorHAnsi" w:eastAsia="Times New Roman" w:hAnsiTheme="minorHAnsi" w:cstheme="minorHAnsi"/>
          <w:lang w:val="ru-RU" w:eastAsia="ru-RU"/>
        </w:rPr>
        <w:t xml:space="preserve"> Оборудование может приносить прибыль </w:t>
      </w:r>
      <w:r w:rsidR="00F330EC" w:rsidRPr="009750B6">
        <w:rPr>
          <w:rFonts w:asciiTheme="minorHAnsi" w:eastAsia="Times New Roman" w:hAnsiTheme="minorHAnsi" w:cstheme="minorHAnsi"/>
          <w:lang w:val="ru-RU" w:eastAsia="ru-RU"/>
        </w:rPr>
        <w:t>10 млн руб. Расходы на оборудование составляют 3 млн руб. в год</w:t>
      </w:r>
      <w:r w:rsidRPr="009750B6">
        <w:rPr>
          <w:rFonts w:asciiTheme="minorHAnsi" w:eastAsia="Times New Roman" w:hAnsiTheme="minorHAnsi" w:cstheme="minorHAnsi"/>
          <w:lang w:val="ru-RU" w:eastAsia="ru-RU"/>
        </w:rPr>
        <w:t xml:space="preserve">. На дату оценки оборудование находится в нерабочем состоянии (требует ремонта). Стоимость ремонта составит 200 тыс. руб. и будет оплачиваться равномерно на протяжении года. После ремонта оборудование сможет проработать еще три года с недозагрузкой 10% и полностью обесценится. Темпы роста цен </w:t>
      </w:r>
      <w:r w:rsidRPr="009750B6">
        <w:rPr>
          <w:rFonts w:asciiTheme="minorHAnsi" w:eastAsia="Times New Roman" w:hAnsiTheme="minorHAnsi" w:cstheme="minorHAnsi"/>
          <w:lang w:val="ru-RU" w:eastAsia="ru-RU"/>
        </w:rPr>
        <w:lastRenderedPageBreak/>
        <w:t>5% в год. Определить рыночную стоимость оборудования. Ставка дисконтирования 20%. Дисконтирование на середину периода. Ставка капитализации 14%.</w:t>
      </w:r>
    </w:p>
    <w:p w14:paraId="61B0F510" w14:textId="77777777" w:rsidR="00040C49" w:rsidRPr="009750B6" w:rsidRDefault="00040C4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CB6637E" w14:textId="77777777" w:rsidR="00C979A6" w:rsidRPr="009750B6" w:rsidRDefault="00C979A6" w:rsidP="00523C57">
      <w:pPr>
        <w:numPr>
          <w:ilvl w:val="0"/>
          <w:numId w:val="6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9 597 269</w:t>
      </w:r>
    </w:p>
    <w:p w14:paraId="5C13BC34" w14:textId="77777777" w:rsidR="00C979A6" w:rsidRPr="009750B6" w:rsidRDefault="00C979A6" w:rsidP="00523C57">
      <w:pPr>
        <w:numPr>
          <w:ilvl w:val="0"/>
          <w:numId w:val="67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12 472 812</w:t>
      </w:r>
    </w:p>
    <w:p w14:paraId="7C27F226" w14:textId="77777777" w:rsidR="00C979A6" w:rsidRPr="009750B6" w:rsidRDefault="00C979A6" w:rsidP="00523C57">
      <w:pPr>
        <w:numPr>
          <w:ilvl w:val="0"/>
          <w:numId w:val="6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11 931 984</w:t>
      </w:r>
    </w:p>
    <w:p w14:paraId="2381A526" w14:textId="77777777" w:rsidR="00C979A6" w:rsidRPr="009750B6" w:rsidRDefault="00C979A6" w:rsidP="00523C57">
      <w:pPr>
        <w:numPr>
          <w:ilvl w:val="0"/>
          <w:numId w:val="67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11 386 068</w:t>
      </w:r>
    </w:p>
    <w:p w14:paraId="3FA97AB2" w14:textId="77777777" w:rsidR="00C979A6" w:rsidRPr="009750B6" w:rsidRDefault="00C979A6" w:rsidP="00523C57">
      <w:pPr>
        <w:rPr>
          <w:rFonts w:asciiTheme="minorHAnsi" w:eastAsia="Times New Roman" w:hAnsiTheme="minorHAnsi" w:cstheme="minorHAnsi"/>
          <w:lang w:val="ru-RU" w:eastAsia="ru-RU"/>
        </w:rPr>
      </w:pPr>
    </w:p>
    <w:p w14:paraId="63D4DAF9" w14:textId="77777777" w:rsidR="000A1A9D"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5.2.3.7.</w:t>
      </w:r>
      <w:r w:rsidRPr="009750B6">
        <w:rPr>
          <w:rFonts w:asciiTheme="minorHAnsi" w:eastAsia="Times New Roman" w:hAnsiTheme="minorHAnsi" w:cstheme="minorHAnsi"/>
          <w:lang w:val="ru-RU" w:eastAsia="ru-RU"/>
        </w:rPr>
        <w:t> 4 балла.</w:t>
      </w:r>
    </w:p>
    <w:p w14:paraId="77E17A44"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Производительность технологической линии составляет 5 000 деталей в год, но последние 5 лет линия выпускала в среднем по 4 000 деталей в год, предпосылки для изменения объема выпуска в будущем отсутствуют. Масса линии составляет 52 тонны. Ожидается, что в ближайший год: средняя цена одной детали будет на уровне 1 000 руб., переменные расходы составят в среднем 500 руб. за единицу продукции, постоянные расходы на выпуск продукции ожидаются на уровне 1 500 000 руб. в год. Нормативный срок службы оценивается в 20 лет, хронологический возраст линии составляет 10 лет, при этом оставшийся срок службы по оценке технических экспертов определен на уровне 3 года. Ставка дисконтирования составляет 15%. По истечении срока службы линию планируется продать на утилизацию. Цена оборудования при сдаче на утилизацию составит 343 980 руб. в ценах на дату утилизации. Определите рыночную стоимость технологической линии методом дисконтирования денежных потоков исходя из следующих предпосылок: среднегодовой темп роста цен на ближайшие 5 лет составляет 5%. Наиболее эффективное использование - продолжение эксплуатации линии в соответствии с функциональным назначением. Дисконтирование осуществляется на середину периода.</w:t>
      </w:r>
    </w:p>
    <w:p w14:paraId="201C6D8E"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7DA394F5" w14:textId="77777777" w:rsidR="00C979A6" w:rsidRPr="009750B6" w:rsidRDefault="00C979A6" w:rsidP="00523C57">
      <w:pPr>
        <w:numPr>
          <w:ilvl w:val="0"/>
          <w:numId w:val="6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1 280 652 руб.</w:t>
      </w:r>
    </w:p>
    <w:p w14:paraId="079679F0" w14:textId="77777777" w:rsidR="00C979A6" w:rsidRPr="009750B6" w:rsidRDefault="00C979A6" w:rsidP="00523C57">
      <w:pPr>
        <w:numPr>
          <w:ilvl w:val="0"/>
          <w:numId w:val="6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1 523 195 руб.</w:t>
      </w:r>
    </w:p>
    <w:p w14:paraId="32D09446" w14:textId="77777777" w:rsidR="00C979A6" w:rsidRPr="009750B6" w:rsidRDefault="00C979A6" w:rsidP="00523C57">
      <w:pPr>
        <w:numPr>
          <w:ilvl w:val="0"/>
          <w:numId w:val="6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1 420 386 руб.</w:t>
      </w:r>
    </w:p>
    <w:p w14:paraId="06D52217" w14:textId="77777777" w:rsidR="00C979A6" w:rsidRPr="009750B6" w:rsidRDefault="00C979A6" w:rsidP="00523C57">
      <w:pPr>
        <w:numPr>
          <w:ilvl w:val="0"/>
          <w:numId w:val="67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1 506 824 руб</w:t>
      </w:r>
      <w:r w:rsidRPr="009750B6">
        <w:rPr>
          <w:rFonts w:asciiTheme="minorHAnsi" w:eastAsia="Times New Roman" w:hAnsiTheme="minorHAnsi" w:cstheme="minorHAnsi"/>
          <w:lang w:val="ru-RU" w:eastAsia="ru-RU"/>
        </w:rPr>
        <w:t>.</w:t>
      </w:r>
    </w:p>
    <w:p w14:paraId="39898BF8" w14:textId="77777777" w:rsidR="00C979A6" w:rsidRPr="009750B6" w:rsidRDefault="00C979A6" w:rsidP="00523C57">
      <w:pPr>
        <w:rPr>
          <w:rFonts w:asciiTheme="minorHAnsi" w:eastAsia="Times New Roman" w:hAnsiTheme="minorHAnsi" w:cstheme="minorHAnsi"/>
          <w:lang w:val="ru-RU" w:eastAsia="ru-RU"/>
        </w:rPr>
      </w:pPr>
    </w:p>
    <w:p w14:paraId="6CCB8B19"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5.2.3.8.</w:t>
      </w:r>
      <w:r w:rsidRPr="009750B6">
        <w:rPr>
          <w:rFonts w:asciiTheme="minorHAnsi" w:eastAsia="Times New Roman" w:hAnsiTheme="minorHAnsi" w:cstheme="minorHAnsi"/>
          <w:lang w:val="ru-RU" w:eastAsia="ru-RU"/>
        </w:rPr>
        <w:t> Технологическая линия приносит потенциальный валовый доход 100 000 руб. Загрузка составляет 85%. Операционные расходы составляют 20% от ПВД. Хронологический возраст 4 года, нормативный срок службы 5 лет, по мнению технологических экспертов, линия будет работать еще три года. Ставка дисконтирования 21,7%, в последующие три года темп роста составит 5%. По окончании срока службы линия будет изношена полностью. Определить стоимость линии. Дисконтирование осуществлять на середину периода.</w:t>
      </w:r>
    </w:p>
    <w:p w14:paraId="57A42E66" w14:textId="77777777" w:rsidR="00040C49" w:rsidRPr="009750B6" w:rsidRDefault="00040C49"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094E3AF" w14:textId="77777777" w:rsidR="00C979A6" w:rsidRPr="009750B6" w:rsidRDefault="00C979A6" w:rsidP="00523C57">
      <w:pPr>
        <w:numPr>
          <w:ilvl w:val="0"/>
          <w:numId w:val="6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162 000</w:t>
      </w:r>
    </w:p>
    <w:p w14:paraId="7AEF883D" w14:textId="77777777" w:rsidR="00C979A6" w:rsidRPr="009750B6" w:rsidRDefault="00C979A6" w:rsidP="00523C57">
      <w:pPr>
        <w:numPr>
          <w:ilvl w:val="0"/>
          <w:numId w:val="67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154 000</w:t>
      </w:r>
    </w:p>
    <w:p w14:paraId="524A79EE" w14:textId="77777777" w:rsidR="00C979A6" w:rsidRPr="009750B6" w:rsidRDefault="00C979A6" w:rsidP="00523C57">
      <w:pPr>
        <w:numPr>
          <w:ilvl w:val="0"/>
          <w:numId w:val="6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139 000</w:t>
      </w:r>
    </w:p>
    <w:p w14:paraId="0E347D59" w14:textId="77777777" w:rsidR="00C979A6" w:rsidRPr="009750B6" w:rsidRDefault="00C979A6" w:rsidP="00523C57">
      <w:pPr>
        <w:numPr>
          <w:ilvl w:val="0"/>
          <w:numId w:val="67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131 000</w:t>
      </w:r>
    </w:p>
    <w:p w14:paraId="0EB989AA" w14:textId="77777777" w:rsidR="00C979A6" w:rsidRPr="009750B6" w:rsidRDefault="00C979A6" w:rsidP="00523C57">
      <w:pPr>
        <w:rPr>
          <w:rFonts w:asciiTheme="minorHAnsi" w:eastAsia="Times New Roman" w:hAnsiTheme="minorHAnsi" w:cstheme="minorHAnsi"/>
          <w:lang w:val="ru-RU" w:eastAsia="ru-RU"/>
        </w:rPr>
      </w:pPr>
    </w:p>
    <w:p w14:paraId="7EE2F96C" w14:textId="77777777" w:rsidR="00040C49"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5.2.3.9.</w:t>
      </w:r>
      <w:r w:rsidRPr="009750B6">
        <w:rPr>
          <w:rFonts w:asciiTheme="minorHAnsi" w:eastAsia="Times New Roman" w:hAnsiTheme="minorHAnsi" w:cstheme="minorHAnsi"/>
          <w:lang w:val="ru-RU" w:eastAsia="ru-RU"/>
        </w:rPr>
        <w:t> Завод изготавливает пряники. Определить его общую производительность при условии, что оборудование докупать и изменять не будут. Есть информация по производительности:</w:t>
      </w:r>
    </w:p>
    <w:p w14:paraId="6487AD0D" w14:textId="77777777" w:rsidR="000A1A9D"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по смешиванию теста – 40 кг/час</w:t>
      </w:r>
    </w:p>
    <w:p w14:paraId="4406BFA3" w14:textId="77777777" w:rsidR="000A1A9D"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по изготовлению форм – 45 кг/час</w:t>
      </w:r>
    </w:p>
    <w:p w14:paraId="51F2A9FA" w14:textId="77777777" w:rsidR="000A1A9D"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по выпечке изделий – 30 кг/час</w:t>
      </w:r>
    </w:p>
    <w:p w14:paraId="656FCCE3" w14:textId="77777777" w:rsidR="00C979A6"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Оборудование по упаковке – 50 кг/час</w:t>
      </w:r>
    </w:p>
    <w:p w14:paraId="0D13FDFB"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3032DAC" w14:textId="77777777" w:rsidR="00C979A6"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165 кг/час</w:t>
      </w:r>
    </w:p>
    <w:p w14:paraId="3BFBEEC2" w14:textId="77777777" w:rsidR="00C979A6"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41,5 кг/час</w:t>
      </w:r>
    </w:p>
    <w:p w14:paraId="4B03690F" w14:textId="77777777" w:rsidR="00C979A6" w:rsidRPr="009750B6" w:rsidRDefault="00C979A6" w:rsidP="00523C57">
      <w:pPr>
        <w:numPr>
          <w:ilvl w:val="0"/>
          <w:numId w:val="673"/>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50 кг/час</w:t>
      </w:r>
    </w:p>
    <w:p w14:paraId="5CE24375" w14:textId="77777777" w:rsidR="00C979A6" w:rsidRPr="009750B6" w:rsidRDefault="00C979A6" w:rsidP="00523C57">
      <w:pPr>
        <w:numPr>
          <w:ilvl w:val="0"/>
          <w:numId w:val="673"/>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30 кг/час</w:t>
      </w:r>
    </w:p>
    <w:p w14:paraId="6F42C5A1" w14:textId="77777777" w:rsidR="00C979A6" w:rsidRPr="009750B6" w:rsidRDefault="00C979A6" w:rsidP="00523C57">
      <w:pPr>
        <w:rPr>
          <w:rFonts w:asciiTheme="minorHAnsi" w:eastAsia="Times New Roman" w:hAnsiTheme="minorHAnsi" w:cstheme="minorHAnsi"/>
          <w:lang w:val="ru-RU" w:eastAsia="ru-RU"/>
        </w:rPr>
      </w:pPr>
    </w:p>
    <w:p w14:paraId="6FA4A16E"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5.2.3.10.</w:t>
      </w:r>
      <w:r w:rsidRPr="009750B6">
        <w:rPr>
          <w:rFonts w:asciiTheme="minorHAnsi" w:eastAsia="Times New Roman" w:hAnsiTheme="minorHAnsi" w:cstheme="minorHAnsi"/>
          <w:lang w:val="ru-RU" w:eastAsia="ru-RU"/>
        </w:rPr>
        <w:t> Оборудование приносит чистый операционный доход в 2 500 руб. в конце каждого периода. Специалисты определили, что оставшийся срок жизни оборудования составляет 16 лет, к концу которого оборудование полностью обесценивается. Норма доходности данного оборудования 15%. Предусмотрен линейный возврат капитала. Определите стоимость оборудования.</w:t>
      </w:r>
    </w:p>
    <w:p w14:paraId="19D1E130" w14:textId="77777777" w:rsidR="00040C49" w:rsidRPr="009750B6" w:rsidRDefault="00040C49"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3B8BB64" w14:textId="77777777" w:rsidR="00C979A6" w:rsidRPr="009750B6" w:rsidRDefault="00C979A6" w:rsidP="00523C57">
      <w:pPr>
        <w:numPr>
          <w:ilvl w:val="0"/>
          <w:numId w:val="6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14 886</w:t>
      </w:r>
    </w:p>
    <w:p w14:paraId="00F9B3B7" w14:textId="77777777" w:rsidR="00C979A6" w:rsidRPr="009750B6" w:rsidRDefault="00C979A6" w:rsidP="00523C57">
      <w:pPr>
        <w:numPr>
          <w:ilvl w:val="0"/>
          <w:numId w:val="6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16 667</w:t>
      </w:r>
    </w:p>
    <w:p w14:paraId="0670126E" w14:textId="77777777" w:rsidR="00C979A6" w:rsidRPr="009750B6" w:rsidRDefault="00C979A6" w:rsidP="00523C57">
      <w:pPr>
        <w:numPr>
          <w:ilvl w:val="0"/>
          <w:numId w:val="67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11 765</w:t>
      </w:r>
    </w:p>
    <w:p w14:paraId="147FBA1D" w14:textId="77777777" w:rsidR="00C979A6" w:rsidRPr="009750B6" w:rsidRDefault="00C979A6" w:rsidP="00523C57">
      <w:pPr>
        <w:numPr>
          <w:ilvl w:val="0"/>
          <w:numId w:val="67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40 000</w:t>
      </w:r>
    </w:p>
    <w:p w14:paraId="0313B9B2" w14:textId="77777777" w:rsidR="00C979A6" w:rsidRPr="009750B6" w:rsidRDefault="00C979A6" w:rsidP="00523C57">
      <w:pPr>
        <w:rPr>
          <w:rFonts w:asciiTheme="minorHAnsi" w:eastAsia="Times New Roman" w:hAnsiTheme="minorHAnsi" w:cstheme="minorHAnsi"/>
          <w:lang w:val="ru-RU" w:eastAsia="ru-RU"/>
        </w:rPr>
      </w:pPr>
    </w:p>
    <w:p w14:paraId="26C79CFE"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5.2.3.11.</w:t>
      </w:r>
      <w:r w:rsidRPr="009750B6">
        <w:rPr>
          <w:rFonts w:asciiTheme="minorHAnsi" w:eastAsia="Times New Roman" w:hAnsiTheme="minorHAnsi" w:cstheme="minorHAnsi"/>
          <w:lang w:val="ru-RU" w:eastAsia="ru-RU"/>
        </w:rPr>
        <w:t> 4 балла.</w:t>
      </w:r>
    </w:p>
    <w:p w14:paraId="52DE7234"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способно приносить 100 000 руб. в год. Работает на 80%, в перспективе изменения уровня загрузки не ожидается. Операционные затраты 15% от ПВД. Нормативный срок службы 20 лет. Фактический возраст 15 лет. По оценкам специалистов оставшийся срок службы 3 года. По окончанию срока эксплуатации оборудование будет утилизировано за 312 000 руб. в ценах на дату утилизации. Ожидается ежегодный рост цен на 5% в ближайшие 3 года. Ставка капитализации 55%. Определить рыночную стоимость методом дисконтирования. Дисконтирование потоков производственного периода осуществлять на середину года.</w:t>
      </w:r>
    </w:p>
    <w:p w14:paraId="3AD0252C"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5E2ED6E9" w14:textId="77777777" w:rsidR="00C979A6" w:rsidRPr="009750B6" w:rsidRDefault="00C979A6" w:rsidP="00523C57">
      <w:pPr>
        <w:numPr>
          <w:ilvl w:val="0"/>
          <w:numId w:val="6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313 000</w:t>
      </w:r>
    </w:p>
    <w:p w14:paraId="45F77EE3" w14:textId="77777777" w:rsidR="00C979A6" w:rsidRPr="009750B6" w:rsidRDefault="00C979A6" w:rsidP="00523C57">
      <w:pPr>
        <w:numPr>
          <w:ilvl w:val="0"/>
          <w:numId w:val="6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354 000</w:t>
      </w:r>
    </w:p>
    <w:p w14:paraId="42CBA6ED" w14:textId="77777777" w:rsidR="00C979A6" w:rsidRPr="009750B6" w:rsidRDefault="00C979A6" w:rsidP="00523C57">
      <w:pPr>
        <w:numPr>
          <w:ilvl w:val="0"/>
          <w:numId w:val="675"/>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327 000</w:t>
      </w:r>
    </w:p>
    <w:p w14:paraId="19CFB17C" w14:textId="77777777" w:rsidR="00C979A6" w:rsidRPr="009750B6" w:rsidRDefault="00C979A6" w:rsidP="00523C57">
      <w:pPr>
        <w:numPr>
          <w:ilvl w:val="0"/>
          <w:numId w:val="675"/>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334 000</w:t>
      </w:r>
    </w:p>
    <w:p w14:paraId="4FD89E4A" w14:textId="77777777" w:rsidR="00C979A6" w:rsidRPr="009750B6" w:rsidRDefault="00C979A6" w:rsidP="00523C57">
      <w:pPr>
        <w:jc w:val="both"/>
        <w:rPr>
          <w:rFonts w:asciiTheme="minorHAnsi" w:eastAsia="Times New Roman" w:hAnsiTheme="minorHAnsi" w:cstheme="minorHAnsi"/>
          <w:lang w:val="ru-RU" w:eastAsia="ru-RU"/>
        </w:rPr>
      </w:pPr>
    </w:p>
    <w:p w14:paraId="443D5838"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5.2.3.12.</w:t>
      </w:r>
      <w:r w:rsidRPr="009750B6">
        <w:rPr>
          <w:rFonts w:asciiTheme="minorHAnsi" w:eastAsia="Times New Roman" w:hAnsiTheme="minorHAnsi" w:cstheme="minorHAnsi"/>
          <w:lang w:val="ru-RU" w:eastAsia="ru-RU"/>
        </w:rPr>
        <w:t> Рассчитать норму возврата капитала по методу Инвуда. Хронологический возраст 6 лет. Нормативный срок службы 10 лет. Доходность инвестиций 15%. Безрисковая ставка 9% </w:t>
      </w:r>
    </w:p>
    <w:p w14:paraId="006E464C"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18B7EF1" w14:textId="77777777" w:rsidR="00C979A6" w:rsidRPr="009750B6" w:rsidRDefault="00C979A6" w:rsidP="00523C57">
      <w:pPr>
        <w:numPr>
          <w:ilvl w:val="0"/>
          <w:numId w:val="6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0,22</w:t>
      </w:r>
    </w:p>
    <w:p w14:paraId="7F91B944" w14:textId="77777777" w:rsidR="00C979A6" w:rsidRPr="009750B6" w:rsidRDefault="00C979A6" w:rsidP="00523C57">
      <w:pPr>
        <w:numPr>
          <w:ilvl w:val="0"/>
          <w:numId w:val="6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0,05</w:t>
      </w:r>
    </w:p>
    <w:p w14:paraId="147D699E" w14:textId="77777777" w:rsidR="00C979A6" w:rsidRPr="009750B6" w:rsidRDefault="00C979A6" w:rsidP="00523C57">
      <w:pPr>
        <w:numPr>
          <w:ilvl w:val="0"/>
          <w:numId w:val="676"/>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0,20</w:t>
      </w:r>
    </w:p>
    <w:p w14:paraId="2A4990AA" w14:textId="77777777" w:rsidR="00C979A6" w:rsidRPr="009750B6" w:rsidRDefault="00C979A6" w:rsidP="00523C57">
      <w:pPr>
        <w:numPr>
          <w:ilvl w:val="0"/>
          <w:numId w:val="676"/>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0,11</w:t>
      </w:r>
    </w:p>
    <w:p w14:paraId="633FA16C" w14:textId="77777777" w:rsidR="00C979A6" w:rsidRPr="009750B6" w:rsidRDefault="00C979A6" w:rsidP="00523C57">
      <w:pPr>
        <w:jc w:val="both"/>
        <w:rPr>
          <w:rFonts w:asciiTheme="minorHAnsi" w:eastAsia="Times New Roman" w:hAnsiTheme="minorHAnsi" w:cstheme="minorHAnsi"/>
          <w:lang w:val="ru-RU" w:eastAsia="ru-RU"/>
        </w:rPr>
      </w:pPr>
    </w:p>
    <w:p w14:paraId="1B209A02"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5.2.3.13.</w:t>
      </w:r>
      <w:r w:rsidRPr="009750B6">
        <w:rPr>
          <w:rFonts w:asciiTheme="minorHAnsi" w:eastAsia="Times New Roman" w:hAnsiTheme="minorHAnsi" w:cstheme="minorHAnsi"/>
          <w:lang w:val="ru-RU" w:eastAsia="ru-RU"/>
        </w:rPr>
        <w:t> Рассчитать норму возврата капитала по методу Хоскольда. Хронологический возраст 6 лет. Нормативный срок службы 10 лет. Доходность инвестиций 15%. Безрисковая ставка 9% </w:t>
      </w:r>
    </w:p>
    <w:p w14:paraId="4CC0F62C"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1B0DFB6" w14:textId="77777777" w:rsidR="00C979A6" w:rsidRPr="009750B6" w:rsidRDefault="00C979A6" w:rsidP="00523C57">
      <w:pPr>
        <w:numPr>
          <w:ilvl w:val="0"/>
          <w:numId w:val="677"/>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0,22</w:t>
      </w:r>
    </w:p>
    <w:p w14:paraId="198307E9" w14:textId="77777777" w:rsidR="00C979A6" w:rsidRPr="009750B6" w:rsidRDefault="00C979A6" w:rsidP="00523C57">
      <w:pPr>
        <w:numPr>
          <w:ilvl w:val="0"/>
          <w:numId w:val="6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0,05</w:t>
      </w:r>
    </w:p>
    <w:p w14:paraId="52D3315D" w14:textId="77777777" w:rsidR="00C979A6" w:rsidRPr="009750B6" w:rsidRDefault="00C979A6" w:rsidP="00523C57">
      <w:pPr>
        <w:numPr>
          <w:ilvl w:val="0"/>
          <w:numId w:val="6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0,20</w:t>
      </w:r>
    </w:p>
    <w:p w14:paraId="0B198DB6" w14:textId="77777777" w:rsidR="00C979A6" w:rsidRPr="009750B6" w:rsidRDefault="00C979A6" w:rsidP="00523C57">
      <w:pPr>
        <w:numPr>
          <w:ilvl w:val="0"/>
          <w:numId w:val="677"/>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0,11</w:t>
      </w:r>
    </w:p>
    <w:p w14:paraId="6E5E392F" w14:textId="77777777" w:rsidR="00C979A6" w:rsidRPr="009750B6" w:rsidRDefault="00C979A6" w:rsidP="00523C57">
      <w:pPr>
        <w:jc w:val="both"/>
        <w:rPr>
          <w:rFonts w:asciiTheme="minorHAnsi" w:eastAsia="Times New Roman" w:hAnsiTheme="minorHAnsi" w:cstheme="minorHAnsi"/>
          <w:lang w:val="ru-RU" w:eastAsia="ru-RU"/>
        </w:rPr>
      </w:pPr>
    </w:p>
    <w:p w14:paraId="2FC4B783"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5.2.3.14.</w:t>
      </w:r>
      <w:r w:rsidRPr="009750B6">
        <w:rPr>
          <w:rFonts w:asciiTheme="minorHAnsi" w:eastAsia="Times New Roman" w:hAnsiTheme="minorHAnsi" w:cstheme="minorHAnsi"/>
          <w:lang w:val="ru-RU" w:eastAsia="ru-RU"/>
        </w:rPr>
        <w:t> 4 балла.</w:t>
      </w:r>
    </w:p>
    <w:p w14:paraId="28C0E4BF"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Оборудование может приносить чистый операционный доход 200 000 руб. Операционные расходы 20 000 руб. На дату оценки оборудование находится в нерабочем состоянии (требует ремонта). Стоимость ремонта составит 200 тыс. руб. и будет оплачиваться равномерно на протяжении года. После ремонта оборудование будет работать еще 3 года. Ставка дисконтирования 20%, дисконтирование на середину года. Рассчитать стоимость.</w:t>
      </w:r>
    </w:p>
    <w:p w14:paraId="0B144A28"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46DA10C" w14:textId="77777777" w:rsidR="00C979A6" w:rsidRPr="009750B6" w:rsidRDefault="00C979A6" w:rsidP="00523C57">
      <w:pPr>
        <w:numPr>
          <w:ilvl w:val="0"/>
          <w:numId w:val="6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164 тыс.руб.</w:t>
      </w:r>
    </w:p>
    <w:p w14:paraId="1CC80BE6" w14:textId="77777777" w:rsidR="00C979A6" w:rsidRPr="009750B6" w:rsidRDefault="00C979A6" w:rsidP="00523C57">
      <w:pPr>
        <w:numPr>
          <w:ilvl w:val="0"/>
          <w:numId w:val="6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184 тыс.руб.</w:t>
      </w:r>
    </w:p>
    <w:p w14:paraId="417D356B" w14:textId="77777777" w:rsidR="00C979A6" w:rsidRPr="009750B6" w:rsidRDefault="00C979A6" w:rsidP="00523C57">
      <w:pPr>
        <w:numPr>
          <w:ilvl w:val="0"/>
          <w:numId w:val="678"/>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b/>
          <w:lang w:val="ru-RU" w:eastAsia="ru-RU"/>
        </w:rPr>
        <w:t>202 тыс.руб</w:t>
      </w:r>
      <w:r w:rsidRPr="009750B6">
        <w:rPr>
          <w:rFonts w:asciiTheme="minorHAnsi" w:eastAsia="Times New Roman" w:hAnsiTheme="minorHAnsi" w:cstheme="minorHAnsi"/>
          <w:lang w:val="ru-RU" w:eastAsia="ru-RU"/>
        </w:rPr>
        <w:t>.</w:t>
      </w:r>
    </w:p>
    <w:p w14:paraId="7B7732EB" w14:textId="77777777" w:rsidR="00C979A6" w:rsidRPr="009750B6" w:rsidRDefault="00C979A6" w:rsidP="00523C57">
      <w:pPr>
        <w:numPr>
          <w:ilvl w:val="0"/>
          <w:numId w:val="678"/>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385 тыс.руб.</w:t>
      </w:r>
    </w:p>
    <w:p w14:paraId="26E9548A" w14:textId="77777777" w:rsidR="00C979A6" w:rsidRPr="009750B6" w:rsidRDefault="00C979A6" w:rsidP="00523C57">
      <w:pPr>
        <w:rPr>
          <w:rFonts w:asciiTheme="minorHAnsi" w:eastAsia="Times New Roman" w:hAnsiTheme="minorHAnsi" w:cstheme="minorHAnsi"/>
          <w:lang w:val="ru-RU" w:eastAsia="ru-RU"/>
        </w:rPr>
      </w:pPr>
    </w:p>
    <w:p w14:paraId="605CECA6"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5.2.3.15.</w:t>
      </w:r>
      <w:r w:rsidRPr="009750B6">
        <w:rPr>
          <w:rFonts w:asciiTheme="minorHAnsi" w:eastAsia="Times New Roman" w:hAnsiTheme="minorHAnsi" w:cstheme="minorHAnsi"/>
          <w:lang w:val="ru-RU" w:eastAsia="ru-RU"/>
        </w:rPr>
        <w:t> Ожидается, что оборудование будет приносить чистый операционный доход 10 000 руб. в 1 год, 11 000 во 2 год, 12 000 в 3 год. По оценкам специалистов оставшийся срок службы составляет 3 года. Ставка дисконтирования 10%, дисконтирование выполнять на конец периода. Определить стоимость оборудования.</w:t>
      </w:r>
    </w:p>
    <w:p w14:paraId="67EF972F"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D87E214" w14:textId="77777777" w:rsidR="00C979A6" w:rsidRPr="009750B6" w:rsidRDefault="00C979A6" w:rsidP="00523C57">
      <w:pPr>
        <w:numPr>
          <w:ilvl w:val="0"/>
          <w:numId w:val="6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33000</w:t>
      </w:r>
    </w:p>
    <w:p w14:paraId="10F90AB6" w14:textId="77777777" w:rsidR="00C979A6" w:rsidRPr="009750B6" w:rsidRDefault="00C979A6" w:rsidP="00523C57">
      <w:pPr>
        <w:numPr>
          <w:ilvl w:val="0"/>
          <w:numId w:val="679"/>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27198</w:t>
      </w:r>
    </w:p>
    <w:p w14:paraId="3D1C9BE5" w14:textId="77777777" w:rsidR="00C979A6" w:rsidRPr="009750B6" w:rsidRDefault="00C979A6" w:rsidP="00523C57">
      <w:pPr>
        <w:numPr>
          <w:ilvl w:val="0"/>
          <w:numId w:val="6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28525</w:t>
      </w:r>
    </w:p>
    <w:p w14:paraId="0D956760" w14:textId="77777777" w:rsidR="00C979A6" w:rsidRPr="009750B6" w:rsidRDefault="00C979A6" w:rsidP="00523C57">
      <w:pPr>
        <w:numPr>
          <w:ilvl w:val="0"/>
          <w:numId w:val="679"/>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29917</w:t>
      </w:r>
    </w:p>
    <w:p w14:paraId="37AB96C8" w14:textId="77777777" w:rsidR="00C979A6" w:rsidRPr="009750B6" w:rsidRDefault="00C979A6" w:rsidP="00523C57">
      <w:pPr>
        <w:jc w:val="both"/>
        <w:rPr>
          <w:rFonts w:asciiTheme="minorHAnsi" w:eastAsia="Times New Roman" w:hAnsiTheme="minorHAnsi" w:cstheme="minorHAnsi"/>
          <w:lang w:val="ru-RU" w:eastAsia="ru-RU"/>
        </w:rPr>
      </w:pPr>
    </w:p>
    <w:p w14:paraId="4CC44661"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5.2.3.16.</w:t>
      </w:r>
      <w:r w:rsidRPr="009750B6">
        <w:rPr>
          <w:rFonts w:asciiTheme="minorHAnsi" w:eastAsia="Times New Roman" w:hAnsiTheme="minorHAnsi" w:cstheme="minorHAnsi"/>
          <w:lang w:val="ru-RU" w:eastAsia="ru-RU"/>
        </w:rPr>
        <w:t> 4 балла.</w:t>
      </w:r>
    </w:p>
    <w:p w14:paraId="20CCDB45" w14:textId="77777777" w:rsidR="00040C49"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линии 400 000 руб. (без НДС, НДС 18%). Компания выпускает продукцию: постоянные расходы 300 000 рублей в год (без НДС), переменные - 1870 руб. без НДС за единицу продукции, отпускная цена 2350 руб. с НДС за единицу продукции. Ставка дисконтирования 15%, безрисковая ставка 7%. Эффективный возраст 9 лет, срок службы 15 лет. Определить количество выпускаемой продукции в год. Норму возврата капитала рассчитать по методу Хоскольда.</w:t>
      </w:r>
    </w:p>
    <w:p w14:paraId="6E04AC59"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4454BAB5" w14:textId="77777777" w:rsidR="00C979A6" w:rsidRPr="009750B6" w:rsidRDefault="00C979A6" w:rsidP="00523C57">
      <w:pPr>
        <w:numPr>
          <w:ilvl w:val="0"/>
          <w:numId w:val="6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954</w:t>
      </w:r>
    </w:p>
    <w:p w14:paraId="018B8CA5" w14:textId="77777777" w:rsidR="00C979A6" w:rsidRPr="009750B6" w:rsidRDefault="00C979A6" w:rsidP="00523C57">
      <w:pPr>
        <w:numPr>
          <w:ilvl w:val="0"/>
          <w:numId w:val="6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3338</w:t>
      </w:r>
    </w:p>
    <w:p w14:paraId="619F5614" w14:textId="77777777" w:rsidR="00C979A6" w:rsidRPr="009750B6" w:rsidRDefault="00C979A6" w:rsidP="00523C57">
      <w:pPr>
        <w:numPr>
          <w:ilvl w:val="0"/>
          <w:numId w:val="680"/>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3422</w:t>
      </w:r>
    </w:p>
    <w:p w14:paraId="38B629B0" w14:textId="77777777" w:rsidR="00C979A6" w:rsidRPr="009750B6" w:rsidRDefault="00C979A6" w:rsidP="00523C57">
      <w:pPr>
        <w:numPr>
          <w:ilvl w:val="0"/>
          <w:numId w:val="680"/>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2962</w:t>
      </w:r>
    </w:p>
    <w:p w14:paraId="3F6A23DF" w14:textId="77777777" w:rsidR="00C979A6" w:rsidRPr="009750B6" w:rsidRDefault="00C979A6" w:rsidP="00523C57">
      <w:pPr>
        <w:jc w:val="both"/>
        <w:rPr>
          <w:rFonts w:asciiTheme="minorHAnsi" w:eastAsia="Times New Roman" w:hAnsiTheme="minorHAnsi" w:cstheme="minorHAnsi"/>
          <w:lang w:val="ru-RU" w:eastAsia="ru-RU"/>
        </w:rPr>
      </w:pPr>
    </w:p>
    <w:p w14:paraId="65EF012B"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5.2.3.17.</w:t>
      </w:r>
      <w:r w:rsidRPr="009750B6">
        <w:rPr>
          <w:rFonts w:asciiTheme="minorHAnsi" w:eastAsia="Times New Roman" w:hAnsiTheme="minorHAnsi" w:cstheme="minorHAnsi"/>
          <w:lang w:val="ru-RU" w:eastAsia="ru-RU"/>
        </w:rPr>
        <w:t> 4 балла.</w:t>
      </w:r>
    </w:p>
    <w:p w14:paraId="1D0CC2B0"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Рыночная стоимость линии 400 000 руб. без НДС (НДС 18%). Количество производимой продукции 880 штук. Выручка от реализации за штуку 2850 руб. с НДС, затраты на производство 1 шт. 1650 руб. без НДС, ставка дисконтирования 15%, безрисковая 7%, эффективный возраст 9 лет, нормативный возраст 15 лет. Норма возврата капитала определяется по методу Инвуда. Определить годовую сумму постоянных затрат в руб. без НДС.</w:t>
      </w:r>
    </w:p>
    <w:p w14:paraId="0D959B47"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F72B541" w14:textId="77777777" w:rsidR="00C979A6" w:rsidRPr="009750B6" w:rsidRDefault="00C979A6" w:rsidP="00523C57">
      <w:pPr>
        <w:numPr>
          <w:ilvl w:val="0"/>
          <w:numId w:val="6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940 082</w:t>
      </w:r>
    </w:p>
    <w:p w14:paraId="2EA05CE0" w14:textId="77777777" w:rsidR="00C979A6" w:rsidRPr="009750B6" w:rsidRDefault="00C979A6" w:rsidP="00523C57">
      <w:pPr>
        <w:numPr>
          <w:ilvl w:val="0"/>
          <w:numId w:val="681"/>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567 729</w:t>
      </w:r>
    </w:p>
    <w:p w14:paraId="5917C42E" w14:textId="77777777" w:rsidR="00C979A6" w:rsidRPr="009750B6" w:rsidRDefault="00C979A6" w:rsidP="00523C57">
      <w:pPr>
        <w:numPr>
          <w:ilvl w:val="0"/>
          <w:numId w:val="681"/>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950 305</w:t>
      </w:r>
    </w:p>
    <w:p w14:paraId="7FCE0B7F" w14:textId="77777777" w:rsidR="00C979A6" w:rsidRPr="009750B6" w:rsidRDefault="00C979A6" w:rsidP="00523C57">
      <w:pPr>
        <w:numPr>
          <w:ilvl w:val="0"/>
          <w:numId w:val="681"/>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557 505</w:t>
      </w:r>
    </w:p>
    <w:p w14:paraId="1E9C11D5" w14:textId="77777777" w:rsidR="00C979A6" w:rsidRPr="009750B6" w:rsidRDefault="00C979A6" w:rsidP="00523C57">
      <w:pPr>
        <w:rPr>
          <w:rFonts w:asciiTheme="minorHAnsi" w:eastAsia="Times New Roman" w:hAnsiTheme="minorHAnsi" w:cstheme="minorHAnsi"/>
          <w:lang w:val="ru-RU" w:eastAsia="ru-RU"/>
        </w:rPr>
      </w:pPr>
    </w:p>
    <w:p w14:paraId="6464D43F" w14:textId="77777777" w:rsidR="000A1A9D"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5.2.3.18.</w:t>
      </w:r>
      <w:r w:rsidRPr="009750B6">
        <w:rPr>
          <w:rFonts w:asciiTheme="minorHAnsi" w:eastAsia="Times New Roman" w:hAnsiTheme="minorHAnsi" w:cstheme="minorHAnsi"/>
          <w:lang w:val="ru-RU" w:eastAsia="ru-RU"/>
        </w:rPr>
        <w:t> 4 балла.</w:t>
      </w:r>
    </w:p>
    <w:p w14:paraId="0B2F53C0"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методом дисконтированных денежных потоков стоимость производственной линии на 01.01.2017 года. Ежемесячный объем производства продукции - 100 шт., стоимость 1 единицы продукции по состоянию на 01.01.2017 составляет 500 руб./шт. Линия может работать 3 года, после чего для продолжения работы линии еще на 3 года необходимо проведение капитального ремонта, затраты на который составляют 750 000 руб. в ценах по состоянию на дату оценки. Длительность проведения капитального ремонта 3 месяца. Длительность планового регламентного обслуживания в период до капитального ремонта составляет 1 месяц в год, после проведения капитального ремонта 2 месяца в год. В год проведения капитального ремонта плановое регламентное обслуживание не проводится. Среднемесячное значение постоянных эксплуатационных затрат составляет 10 000 руб., проведение капитального ремонта не отражается на величине постоянных затрат. Переменные затраты на производство 1 единицы продукции в 2017 году составляют 130 руб./шт. Ставка дисконтирования 0,2, дисконтирование провести на середину периода, длительность каждого периода - 1 год. Изменение цен на продукцию, элементы себестоимости, ремонты происходит в начале каждого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505"/>
        <w:gridCol w:w="639"/>
        <w:gridCol w:w="639"/>
        <w:gridCol w:w="639"/>
        <w:gridCol w:w="639"/>
        <w:gridCol w:w="639"/>
        <w:gridCol w:w="639"/>
      </w:tblGrid>
      <w:tr w:rsidR="0051698E" w:rsidRPr="009750B6" w14:paraId="2CCAFC43" w14:textId="77777777" w:rsidTr="00C86668">
        <w:trPr>
          <w:tblHeader/>
        </w:trPr>
        <w:tc>
          <w:tcPr>
            <w:tcW w:w="0" w:type="auto"/>
            <w:shd w:val="clear" w:color="auto" w:fill="auto"/>
            <w:tcMar>
              <w:top w:w="48" w:type="dxa"/>
              <w:left w:w="96" w:type="dxa"/>
              <w:bottom w:w="48" w:type="dxa"/>
              <w:right w:w="96" w:type="dxa"/>
            </w:tcMar>
            <w:vAlign w:val="center"/>
            <w:hideMark/>
          </w:tcPr>
          <w:p w14:paraId="31AC9E94"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Период</w:t>
            </w:r>
          </w:p>
        </w:tc>
        <w:tc>
          <w:tcPr>
            <w:tcW w:w="0" w:type="auto"/>
            <w:shd w:val="clear" w:color="auto" w:fill="auto"/>
            <w:tcMar>
              <w:top w:w="48" w:type="dxa"/>
              <w:left w:w="96" w:type="dxa"/>
              <w:bottom w:w="48" w:type="dxa"/>
              <w:right w:w="96" w:type="dxa"/>
            </w:tcMar>
            <w:vAlign w:val="center"/>
            <w:hideMark/>
          </w:tcPr>
          <w:p w14:paraId="464C6596"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2017</w:t>
            </w:r>
          </w:p>
        </w:tc>
        <w:tc>
          <w:tcPr>
            <w:tcW w:w="0" w:type="auto"/>
            <w:shd w:val="clear" w:color="auto" w:fill="auto"/>
            <w:tcMar>
              <w:top w:w="48" w:type="dxa"/>
              <w:left w:w="96" w:type="dxa"/>
              <w:bottom w:w="48" w:type="dxa"/>
              <w:right w:w="96" w:type="dxa"/>
            </w:tcMar>
            <w:vAlign w:val="center"/>
            <w:hideMark/>
          </w:tcPr>
          <w:p w14:paraId="7BE212D1"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2018</w:t>
            </w:r>
          </w:p>
        </w:tc>
        <w:tc>
          <w:tcPr>
            <w:tcW w:w="0" w:type="auto"/>
            <w:shd w:val="clear" w:color="auto" w:fill="auto"/>
            <w:tcMar>
              <w:top w:w="48" w:type="dxa"/>
              <w:left w:w="96" w:type="dxa"/>
              <w:bottom w:w="48" w:type="dxa"/>
              <w:right w:w="96" w:type="dxa"/>
            </w:tcMar>
            <w:vAlign w:val="center"/>
            <w:hideMark/>
          </w:tcPr>
          <w:p w14:paraId="2AF8C846"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2019</w:t>
            </w:r>
          </w:p>
        </w:tc>
        <w:tc>
          <w:tcPr>
            <w:tcW w:w="0" w:type="auto"/>
            <w:shd w:val="clear" w:color="auto" w:fill="auto"/>
            <w:tcMar>
              <w:top w:w="48" w:type="dxa"/>
              <w:left w:w="96" w:type="dxa"/>
              <w:bottom w:w="48" w:type="dxa"/>
              <w:right w:w="96" w:type="dxa"/>
            </w:tcMar>
            <w:vAlign w:val="center"/>
            <w:hideMark/>
          </w:tcPr>
          <w:p w14:paraId="2527F215"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2020</w:t>
            </w:r>
          </w:p>
        </w:tc>
        <w:tc>
          <w:tcPr>
            <w:tcW w:w="0" w:type="auto"/>
            <w:shd w:val="clear" w:color="auto" w:fill="auto"/>
            <w:tcMar>
              <w:top w:w="48" w:type="dxa"/>
              <w:left w:w="96" w:type="dxa"/>
              <w:bottom w:w="48" w:type="dxa"/>
              <w:right w:w="96" w:type="dxa"/>
            </w:tcMar>
            <w:vAlign w:val="center"/>
            <w:hideMark/>
          </w:tcPr>
          <w:p w14:paraId="087EE281"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2021</w:t>
            </w:r>
          </w:p>
        </w:tc>
        <w:tc>
          <w:tcPr>
            <w:tcW w:w="0" w:type="auto"/>
            <w:shd w:val="clear" w:color="auto" w:fill="auto"/>
            <w:tcMar>
              <w:top w:w="48" w:type="dxa"/>
              <w:left w:w="96" w:type="dxa"/>
              <w:bottom w:w="48" w:type="dxa"/>
              <w:right w:w="96" w:type="dxa"/>
            </w:tcMar>
            <w:vAlign w:val="center"/>
            <w:hideMark/>
          </w:tcPr>
          <w:p w14:paraId="06C41E4C"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2022</w:t>
            </w:r>
          </w:p>
        </w:tc>
      </w:tr>
      <w:tr w:rsidR="0051698E" w:rsidRPr="009750B6" w14:paraId="6CC8E5C3" w14:textId="77777777" w:rsidTr="00040C49">
        <w:tc>
          <w:tcPr>
            <w:tcW w:w="0" w:type="auto"/>
            <w:shd w:val="clear" w:color="auto" w:fill="auto"/>
            <w:tcMar>
              <w:top w:w="48" w:type="dxa"/>
              <w:left w:w="96" w:type="dxa"/>
              <w:bottom w:w="48" w:type="dxa"/>
              <w:right w:w="96" w:type="dxa"/>
            </w:tcMar>
            <w:vAlign w:val="center"/>
            <w:hideMark/>
          </w:tcPr>
          <w:p w14:paraId="023C6817"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цен на продукцию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6271F459"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1,08</w:t>
            </w:r>
          </w:p>
        </w:tc>
        <w:tc>
          <w:tcPr>
            <w:tcW w:w="0" w:type="auto"/>
            <w:shd w:val="clear" w:color="auto" w:fill="auto"/>
            <w:tcMar>
              <w:top w:w="48" w:type="dxa"/>
              <w:left w:w="96" w:type="dxa"/>
              <w:bottom w:w="48" w:type="dxa"/>
              <w:right w:w="96" w:type="dxa"/>
            </w:tcMar>
            <w:vAlign w:val="center"/>
            <w:hideMark/>
          </w:tcPr>
          <w:p w14:paraId="48B7EAC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1,07</w:t>
            </w:r>
          </w:p>
        </w:tc>
        <w:tc>
          <w:tcPr>
            <w:tcW w:w="0" w:type="auto"/>
            <w:shd w:val="clear" w:color="auto" w:fill="auto"/>
            <w:tcMar>
              <w:top w:w="48" w:type="dxa"/>
              <w:left w:w="96" w:type="dxa"/>
              <w:bottom w:w="48" w:type="dxa"/>
              <w:right w:w="96" w:type="dxa"/>
            </w:tcMar>
            <w:vAlign w:val="center"/>
            <w:hideMark/>
          </w:tcPr>
          <w:p w14:paraId="52B79D9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c>
          <w:tcPr>
            <w:tcW w:w="0" w:type="auto"/>
            <w:shd w:val="clear" w:color="auto" w:fill="auto"/>
            <w:tcMar>
              <w:top w:w="48" w:type="dxa"/>
              <w:left w:w="96" w:type="dxa"/>
              <w:bottom w:w="48" w:type="dxa"/>
              <w:right w:w="96" w:type="dxa"/>
            </w:tcMar>
            <w:vAlign w:val="center"/>
            <w:hideMark/>
          </w:tcPr>
          <w:p w14:paraId="692602B2"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c>
          <w:tcPr>
            <w:tcW w:w="0" w:type="auto"/>
            <w:shd w:val="clear" w:color="auto" w:fill="auto"/>
            <w:tcMar>
              <w:top w:w="48" w:type="dxa"/>
              <w:left w:w="96" w:type="dxa"/>
              <w:bottom w:w="48" w:type="dxa"/>
              <w:right w:w="96" w:type="dxa"/>
            </w:tcMar>
            <w:vAlign w:val="center"/>
            <w:hideMark/>
          </w:tcPr>
          <w:p w14:paraId="72425A2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76887A4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r>
      <w:tr w:rsidR="0051698E" w:rsidRPr="009750B6" w14:paraId="0DC5CAD6" w14:textId="77777777" w:rsidTr="00040C49">
        <w:tc>
          <w:tcPr>
            <w:tcW w:w="0" w:type="auto"/>
            <w:shd w:val="clear" w:color="auto" w:fill="auto"/>
            <w:tcMar>
              <w:top w:w="48" w:type="dxa"/>
              <w:left w:w="96" w:type="dxa"/>
              <w:bottom w:w="48" w:type="dxa"/>
              <w:right w:w="96" w:type="dxa"/>
            </w:tcMar>
            <w:vAlign w:val="center"/>
            <w:hideMark/>
          </w:tcPr>
          <w:p w14:paraId="72236B8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затрат по выпуску единицы продукции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53E1772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1,09</w:t>
            </w:r>
          </w:p>
        </w:tc>
        <w:tc>
          <w:tcPr>
            <w:tcW w:w="0" w:type="auto"/>
            <w:shd w:val="clear" w:color="auto" w:fill="auto"/>
            <w:tcMar>
              <w:top w:w="48" w:type="dxa"/>
              <w:left w:w="96" w:type="dxa"/>
              <w:bottom w:w="48" w:type="dxa"/>
              <w:right w:w="96" w:type="dxa"/>
            </w:tcMar>
            <w:vAlign w:val="center"/>
            <w:hideMark/>
          </w:tcPr>
          <w:p w14:paraId="0BA51446"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570773A1"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c>
          <w:tcPr>
            <w:tcW w:w="0" w:type="auto"/>
            <w:shd w:val="clear" w:color="auto" w:fill="auto"/>
            <w:tcMar>
              <w:top w:w="48" w:type="dxa"/>
              <w:left w:w="96" w:type="dxa"/>
              <w:bottom w:w="48" w:type="dxa"/>
              <w:right w:w="96" w:type="dxa"/>
            </w:tcMar>
            <w:vAlign w:val="center"/>
            <w:hideMark/>
          </w:tcPr>
          <w:p w14:paraId="53EBDC27"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c>
          <w:tcPr>
            <w:tcW w:w="0" w:type="auto"/>
            <w:shd w:val="clear" w:color="auto" w:fill="auto"/>
            <w:tcMar>
              <w:top w:w="48" w:type="dxa"/>
              <w:left w:w="96" w:type="dxa"/>
              <w:bottom w:w="48" w:type="dxa"/>
              <w:right w:w="96" w:type="dxa"/>
            </w:tcMar>
            <w:vAlign w:val="center"/>
            <w:hideMark/>
          </w:tcPr>
          <w:p w14:paraId="1A6996E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5FCE70A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r>
      <w:tr w:rsidR="0051698E" w:rsidRPr="009750B6" w14:paraId="2612F813" w14:textId="77777777" w:rsidTr="00040C49">
        <w:tc>
          <w:tcPr>
            <w:tcW w:w="0" w:type="auto"/>
            <w:shd w:val="clear" w:color="auto" w:fill="auto"/>
            <w:tcMar>
              <w:top w:w="48" w:type="dxa"/>
              <w:left w:w="96" w:type="dxa"/>
              <w:bottom w:w="48" w:type="dxa"/>
              <w:right w:w="96" w:type="dxa"/>
            </w:tcMar>
            <w:vAlign w:val="center"/>
            <w:hideMark/>
          </w:tcPr>
          <w:p w14:paraId="78031E6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затрат на капитальный ремонт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2AB13047"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c>
          <w:tcPr>
            <w:tcW w:w="0" w:type="auto"/>
            <w:shd w:val="clear" w:color="auto" w:fill="auto"/>
            <w:tcMar>
              <w:top w:w="48" w:type="dxa"/>
              <w:left w:w="96" w:type="dxa"/>
              <w:bottom w:w="48" w:type="dxa"/>
              <w:right w:w="96" w:type="dxa"/>
            </w:tcMar>
            <w:vAlign w:val="center"/>
            <w:hideMark/>
          </w:tcPr>
          <w:p w14:paraId="6A95E0BE"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12DBC7C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1,08</w:t>
            </w:r>
          </w:p>
        </w:tc>
        <w:tc>
          <w:tcPr>
            <w:tcW w:w="0" w:type="auto"/>
            <w:shd w:val="clear" w:color="auto" w:fill="auto"/>
            <w:tcMar>
              <w:top w:w="48" w:type="dxa"/>
              <w:left w:w="96" w:type="dxa"/>
              <w:bottom w:w="48" w:type="dxa"/>
              <w:right w:w="96" w:type="dxa"/>
            </w:tcMar>
            <w:vAlign w:val="center"/>
            <w:hideMark/>
          </w:tcPr>
          <w:p w14:paraId="148B95E1"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1,09</w:t>
            </w:r>
          </w:p>
        </w:tc>
        <w:tc>
          <w:tcPr>
            <w:tcW w:w="0" w:type="auto"/>
            <w:shd w:val="clear" w:color="auto" w:fill="auto"/>
            <w:tcMar>
              <w:top w:w="48" w:type="dxa"/>
              <w:left w:w="96" w:type="dxa"/>
              <w:bottom w:w="48" w:type="dxa"/>
              <w:right w:w="96" w:type="dxa"/>
            </w:tcMar>
            <w:vAlign w:val="center"/>
            <w:hideMark/>
          </w:tcPr>
          <w:p w14:paraId="4A018CE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1,07</w:t>
            </w:r>
          </w:p>
        </w:tc>
        <w:tc>
          <w:tcPr>
            <w:tcW w:w="0" w:type="auto"/>
            <w:shd w:val="clear" w:color="auto" w:fill="auto"/>
            <w:tcMar>
              <w:top w:w="48" w:type="dxa"/>
              <w:left w:w="96" w:type="dxa"/>
              <w:bottom w:w="48" w:type="dxa"/>
              <w:right w:w="96" w:type="dxa"/>
            </w:tcMar>
            <w:vAlign w:val="center"/>
            <w:hideMark/>
          </w:tcPr>
          <w:p w14:paraId="3886CA7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r>
    </w:tbl>
    <w:p w14:paraId="40C3C28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31097AEC" w14:textId="77777777" w:rsidR="00C979A6" w:rsidRPr="009750B6" w:rsidRDefault="00C979A6" w:rsidP="00523C57">
      <w:pPr>
        <w:numPr>
          <w:ilvl w:val="0"/>
          <w:numId w:val="6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573 000</w:t>
      </w:r>
    </w:p>
    <w:p w14:paraId="53BD8214" w14:textId="77777777" w:rsidR="00C979A6" w:rsidRPr="009750B6" w:rsidRDefault="00C979A6" w:rsidP="00523C57">
      <w:pPr>
        <w:numPr>
          <w:ilvl w:val="0"/>
          <w:numId w:val="6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604 000</w:t>
      </w:r>
    </w:p>
    <w:p w14:paraId="28342B02" w14:textId="77777777" w:rsidR="00C979A6" w:rsidRPr="009750B6" w:rsidRDefault="00C979A6" w:rsidP="00523C57">
      <w:pPr>
        <w:numPr>
          <w:ilvl w:val="0"/>
          <w:numId w:val="682"/>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627 000</w:t>
      </w:r>
    </w:p>
    <w:p w14:paraId="7462BB39" w14:textId="77777777" w:rsidR="00C979A6" w:rsidRPr="009750B6" w:rsidRDefault="00C979A6" w:rsidP="00523C57">
      <w:pPr>
        <w:numPr>
          <w:ilvl w:val="0"/>
          <w:numId w:val="682"/>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668 000</w:t>
      </w:r>
    </w:p>
    <w:p w14:paraId="0AB56F33" w14:textId="77777777" w:rsidR="00C979A6" w:rsidRPr="009750B6" w:rsidRDefault="00C979A6" w:rsidP="00523C57">
      <w:pPr>
        <w:rPr>
          <w:rFonts w:asciiTheme="minorHAnsi" w:eastAsia="Times New Roman" w:hAnsiTheme="minorHAnsi" w:cstheme="minorHAnsi"/>
          <w:lang w:val="ru-RU" w:eastAsia="ru-RU"/>
        </w:rPr>
      </w:pPr>
    </w:p>
    <w:p w14:paraId="6D77A3CF"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5.2.3.19.</w:t>
      </w:r>
      <w:r w:rsidRPr="009750B6">
        <w:rPr>
          <w:rFonts w:asciiTheme="minorHAnsi" w:eastAsia="Times New Roman" w:hAnsiTheme="minorHAnsi" w:cstheme="minorHAnsi"/>
          <w:lang w:val="ru-RU" w:eastAsia="ru-RU"/>
        </w:rPr>
        <w:t> Рассчитать норму возврата капитала по методу Инвуда. Хронологический возраст 8 лет. Эффективный возраст 6 лет. Нормативный срок 15 лет. Полный срок экономической жизни 12 лет. Доходность инвестиций 15%. Безрисковая ставка 9%.</w:t>
      </w:r>
    </w:p>
    <w:p w14:paraId="21D42374"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6260D84E"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w:t>
      </w:r>
    </w:p>
    <w:p w14:paraId="385706E5"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7,7%</w:t>
      </w:r>
    </w:p>
    <w:p w14:paraId="7DB061DE"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p w14:paraId="72A78A51"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10,9%</w:t>
      </w:r>
    </w:p>
    <w:p w14:paraId="20722B41" w14:textId="77777777" w:rsidR="00C979A6" w:rsidRPr="009750B6" w:rsidRDefault="00C979A6" w:rsidP="00523C57">
      <w:pPr>
        <w:numPr>
          <w:ilvl w:val="0"/>
          <w:numId w:val="683"/>
        </w:numPr>
        <w:ind w:left="1104"/>
        <w:jc w:val="both"/>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11,4%</w:t>
      </w:r>
    </w:p>
    <w:p w14:paraId="56F230C2"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13,3%</w:t>
      </w:r>
    </w:p>
    <w:p w14:paraId="24455BA5"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p>
    <w:p w14:paraId="13D98244" w14:textId="77777777" w:rsidR="00C979A6" w:rsidRPr="009750B6" w:rsidRDefault="00C979A6" w:rsidP="00523C57">
      <w:pPr>
        <w:numPr>
          <w:ilvl w:val="0"/>
          <w:numId w:val="683"/>
        </w:numPr>
        <w:ind w:left="1104"/>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21,9%</w:t>
      </w:r>
    </w:p>
    <w:p w14:paraId="1A671C75" w14:textId="77777777" w:rsidR="00C979A6" w:rsidRPr="009750B6" w:rsidRDefault="00C979A6" w:rsidP="00523C57">
      <w:pPr>
        <w:jc w:val="both"/>
        <w:rPr>
          <w:rFonts w:asciiTheme="minorHAnsi" w:eastAsia="Times New Roman" w:hAnsiTheme="minorHAnsi" w:cstheme="minorHAnsi"/>
          <w:lang w:val="ru-RU" w:eastAsia="ru-RU"/>
        </w:rPr>
      </w:pPr>
    </w:p>
    <w:p w14:paraId="00BB7F5D"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5.2.3.20.</w:t>
      </w:r>
      <w:r w:rsidRPr="009750B6">
        <w:rPr>
          <w:rFonts w:asciiTheme="minorHAnsi" w:eastAsia="Times New Roman" w:hAnsiTheme="minorHAnsi" w:cstheme="minorHAnsi"/>
          <w:lang w:val="ru-RU" w:eastAsia="ru-RU"/>
        </w:rPr>
        <w:t> Рассчитать норму возврата капитала по методу Хоскольда. Хронологический возраст 8 лет. Эффективный возраст 6 лет. Нормативный срок 15 лет. Полный срок экономической жизни 12 лет. Доходность инвестиций 15%. Безрисковая ставка 9%.</w:t>
      </w:r>
    </w:p>
    <w:p w14:paraId="3411B182"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5D38DD7"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lastRenderedPageBreak/>
        <w:t>6,0%</w:t>
      </w:r>
    </w:p>
    <w:p w14:paraId="3FF52644"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7,7%</w:t>
      </w:r>
    </w:p>
    <w:p w14:paraId="3AC9E6E4"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9,0%</w:t>
      </w:r>
    </w:p>
    <w:p w14:paraId="6EAB9570"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10,9%</w:t>
      </w:r>
    </w:p>
    <w:p w14:paraId="4790D702"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11,4%</w:t>
      </w:r>
    </w:p>
    <w:p w14:paraId="1A95422B" w14:textId="77777777" w:rsidR="00C979A6" w:rsidRPr="009750B6" w:rsidRDefault="00C979A6" w:rsidP="00523C57">
      <w:pPr>
        <w:numPr>
          <w:ilvl w:val="0"/>
          <w:numId w:val="684"/>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13,3%</w:t>
      </w:r>
    </w:p>
    <w:p w14:paraId="6B182850"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20,0%</w:t>
      </w:r>
    </w:p>
    <w:p w14:paraId="18CF63D9" w14:textId="77777777" w:rsidR="00C979A6" w:rsidRPr="009750B6" w:rsidRDefault="00C979A6" w:rsidP="00523C57">
      <w:pPr>
        <w:numPr>
          <w:ilvl w:val="0"/>
          <w:numId w:val="684"/>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21,9%</w:t>
      </w:r>
    </w:p>
    <w:p w14:paraId="67364D21" w14:textId="77777777" w:rsidR="00C979A6" w:rsidRPr="009750B6" w:rsidRDefault="00C979A6" w:rsidP="00523C57">
      <w:pPr>
        <w:rPr>
          <w:rFonts w:asciiTheme="minorHAnsi" w:eastAsia="Times New Roman" w:hAnsiTheme="minorHAnsi" w:cstheme="minorHAnsi"/>
          <w:lang w:val="ru-RU" w:eastAsia="ru-RU"/>
        </w:rPr>
      </w:pPr>
    </w:p>
    <w:p w14:paraId="2939C7E7" w14:textId="77777777" w:rsidR="000A1A9D"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5.2.3.21.</w:t>
      </w:r>
      <w:r w:rsidRPr="009750B6">
        <w:rPr>
          <w:rFonts w:asciiTheme="minorHAnsi" w:eastAsia="Times New Roman" w:hAnsiTheme="minorHAnsi" w:cstheme="minorHAnsi"/>
          <w:lang w:val="ru-RU" w:eastAsia="ru-RU"/>
        </w:rPr>
        <w:t> 4 балла.</w:t>
      </w:r>
    </w:p>
    <w:p w14:paraId="28B6A563"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Определить методом дисконтированных денежных потоков стоимость производственной линии на 01.01.2017 года. Ежемесячный объем производства продукции- 100 шт., стоимость 1 единицы продукции по состоянию на 01.01.2017 составляет 500 руб./шт. Линия может работать 3 года, после чего для продолжения работы линии еще на 3 года необходимо проведение капитального ремонта, затраты на который составляют 750 000 руб. в ценах по состоянию на дату кап.ремонта. Длительность проведения капитального ремонта 3 месяца. Длительность планового регламентного обслуживания в период до капитального ремонта составляет 1 месяц в год, после проведения капитального ремонта 2 месяца в год. В год проведения капитального ремонта плановое регламентное обслуживание не проводится. Среднегодовое значение постоянных эксплуатационных затрат составляют 10 000 руб., проведение капитального ремонта не отражается на величине постоянных затрат. Переменные затраты на производство 1 единицы продукции в 2017 году составляют 130 руб./шт. Ставка дисконтирования 0,2, дисконтирование провести на середину периода, длительность каждого периода - 1 год. Изменение цен на продукцию, элементы себестоимости, ремонты происходит в начале каждого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505"/>
        <w:gridCol w:w="639"/>
        <w:gridCol w:w="639"/>
        <w:gridCol w:w="639"/>
        <w:gridCol w:w="639"/>
        <w:gridCol w:w="639"/>
        <w:gridCol w:w="639"/>
      </w:tblGrid>
      <w:tr w:rsidR="0051698E" w:rsidRPr="009750B6" w14:paraId="1F507D8A" w14:textId="77777777" w:rsidTr="00040C49">
        <w:trPr>
          <w:tblHeader/>
        </w:trPr>
        <w:tc>
          <w:tcPr>
            <w:tcW w:w="0" w:type="auto"/>
            <w:shd w:val="clear" w:color="auto" w:fill="auto"/>
            <w:tcMar>
              <w:top w:w="48" w:type="dxa"/>
              <w:left w:w="96" w:type="dxa"/>
              <w:bottom w:w="48" w:type="dxa"/>
              <w:right w:w="96" w:type="dxa"/>
            </w:tcMar>
            <w:vAlign w:val="center"/>
            <w:hideMark/>
          </w:tcPr>
          <w:p w14:paraId="01F390D9"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Период</w:t>
            </w:r>
          </w:p>
        </w:tc>
        <w:tc>
          <w:tcPr>
            <w:tcW w:w="0" w:type="auto"/>
            <w:shd w:val="clear" w:color="auto" w:fill="auto"/>
            <w:tcMar>
              <w:top w:w="48" w:type="dxa"/>
              <w:left w:w="96" w:type="dxa"/>
              <w:bottom w:w="48" w:type="dxa"/>
              <w:right w:w="96" w:type="dxa"/>
            </w:tcMar>
            <w:vAlign w:val="center"/>
            <w:hideMark/>
          </w:tcPr>
          <w:p w14:paraId="78088C0D"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2017</w:t>
            </w:r>
          </w:p>
        </w:tc>
        <w:tc>
          <w:tcPr>
            <w:tcW w:w="0" w:type="auto"/>
            <w:shd w:val="clear" w:color="auto" w:fill="auto"/>
            <w:tcMar>
              <w:top w:w="48" w:type="dxa"/>
              <w:left w:w="96" w:type="dxa"/>
              <w:bottom w:w="48" w:type="dxa"/>
              <w:right w:w="96" w:type="dxa"/>
            </w:tcMar>
            <w:vAlign w:val="center"/>
            <w:hideMark/>
          </w:tcPr>
          <w:p w14:paraId="7AF1C9E7"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2018</w:t>
            </w:r>
          </w:p>
        </w:tc>
        <w:tc>
          <w:tcPr>
            <w:tcW w:w="0" w:type="auto"/>
            <w:shd w:val="clear" w:color="auto" w:fill="auto"/>
            <w:tcMar>
              <w:top w:w="48" w:type="dxa"/>
              <w:left w:w="96" w:type="dxa"/>
              <w:bottom w:w="48" w:type="dxa"/>
              <w:right w:w="96" w:type="dxa"/>
            </w:tcMar>
            <w:vAlign w:val="center"/>
            <w:hideMark/>
          </w:tcPr>
          <w:p w14:paraId="28DBAB84"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2019</w:t>
            </w:r>
          </w:p>
        </w:tc>
        <w:tc>
          <w:tcPr>
            <w:tcW w:w="0" w:type="auto"/>
            <w:shd w:val="clear" w:color="auto" w:fill="auto"/>
            <w:tcMar>
              <w:top w:w="48" w:type="dxa"/>
              <w:left w:w="96" w:type="dxa"/>
              <w:bottom w:w="48" w:type="dxa"/>
              <w:right w:w="96" w:type="dxa"/>
            </w:tcMar>
            <w:vAlign w:val="center"/>
            <w:hideMark/>
          </w:tcPr>
          <w:p w14:paraId="0E4F9F87"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2020</w:t>
            </w:r>
          </w:p>
        </w:tc>
        <w:tc>
          <w:tcPr>
            <w:tcW w:w="0" w:type="auto"/>
            <w:shd w:val="clear" w:color="auto" w:fill="auto"/>
            <w:tcMar>
              <w:top w:w="48" w:type="dxa"/>
              <w:left w:w="96" w:type="dxa"/>
              <w:bottom w:w="48" w:type="dxa"/>
              <w:right w:w="96" w:type="dxa"/>
            </w:tcMar>
            <w:vAlign w:val="center"/>
            <w:hideMark/>
          </w:tcPr>
          <w:p w14:paraId="1FA7B6D7"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2021</w:t>
            </w:r>
          </w:p>
        </w:tc>
        <w:tc>
          <w:tcPr>
            <w:tcW w:w="0" w:type="auto"/>
            <w:shd w:val="clear" w:color="auto" w:fill="auto"/>
            <w:tcMar>
              <w:top w:w="48" w:type="dxa"/>
              <w:left w:w="96" w:type="dxa"/>
              <w:bottom w:w="48" w:type="dxa"/>
              <w:right w:w="96" w:type="dxa"/>
            </w:tcMar>
            <w:vAlign w:val="center"/>
            <w:hideMark/>
          </w:tcPr>
          <w:p w14:paraId="001E23CF" w14:textId="77777777" w:rsidR="00C979A6" w:rsidRPr="009750B6" w:rsidRDefault="00C979A6" w:rsidP="00523C57">
            <w:pPr>
              <w:jc w:val="center"/>
              <w:rPr>
                <w:rFonts w:asciiTheme="minorHAnsi" w:eastAsia="Times New Roman" w:hAnsiTheme="minorHAnsi" w:cstheme="minorHAnsi"/>
                <w:b/>
                <w:bCs/>
                <w:lang w:val="ru-RU" w:eastAsia="ru-RU"/>
              </w:rPr>
            </w:pPr>
            <w:r w:rsidRPr="009750B6">
              <w:rPr>
                <w:rFonts w:asciiTheme="minorHAnsi" w:eastAsia="Times New Roman" w:hAnsiTheme="minorHAnsi" w:cstheme="minorHAnsi"/>
                <w:b/>
                <w:bCs/>
                <w:sz w:val="22"/>
                <w:szCs w:val="22"/>
                <w:lang w:val="ru-RU" w:eastAsia="ru-RU"/>
              </w:rPr>
              <w:t>2022</w:t>
            </w:r>
          </w:p>
        </w:tc>
      </w:tr>
      <w:tr w:rsidR="0051698E" w:rsidRPr="009750B6" w14:paraId="3F7EAC4B" w14:textId="77777777" w:rsidTr="00040C49">
        <w:tc>
          <w:tcPr>
            <w:tcW w:w="0" w:type="auto"/>
            <w:shd w:val="clear" w:color="auto" w:fill="auto"/>
            <w:tcMar>
              <w:top w:w="48" w:type="dxa"/>
              <w:left w:w="96" w:type="dxa"/>
              <w:bottom w:w="48" w:type="dxa"/>
              <w:right w:w="96" w:type="dxa"/>
            </w:tcMar>
            <w:vAlign w:val="center"/>
            <w:hideMark/>
          </w:tcPr>
          <w:p w14:paraId="6DECD998"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цен на продукцию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326488DE"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1,08</w:t>
            </w:r>
          </w:p>
        </w:tc>
        <w:tc>
          <w:tcPr>
            <w:tcW w:w="0" w:type="auto"/>
            <w:shd w:val="clear" w:color="auto" w:fill="auto"/>
            <w:tcMar>
              <w:top w:w="48" w:type="dxa"/>
              <w:left w:w="96" w:type="dxa"/>
              <w:bottom w:w="48" w:type="dxa"/>
              <w:right w:w="96" w:type="dxa"/>
            </w:tcMar>
            <w:vAlign w:val="center"/>
            <w:hideMark/>
          </w:tcPr>
          <w:p w14:paraId="55E36EC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c>
          <w:tcPr>
            <w:tcW w:w="0" w:type="auto"/>
            <w:shd w:val="clear" w:color="auto" w:fill="auto"/>
            <w:tcMar>
              <w:top w:w="48" w:type="dxa"/>
              <w:left w:w="96" w:type="dxa"/>
              <w:bottom w:w="48" w:type="dxa"/>
              <w:right w:w="96" w:type="dxa"/>
            </w:tcMar>
            <w:vAlign w:val="center"/>
            <w:hideMark/>
          </w:tcPr>
          <w:p w14:paraId="111EE3F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691BB891"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1,03</w:t>
            </w:r>
          </w:p>
        </w:tc>
        <w:tc>
          <w:tcPr>
            <w:tcW w:w="0" w:type="auto"/>
            <w:shd w:val="clear" w:color="auto" w:fill="auto"/>
            <w:tcMar>
              <w:top w:w="48" w:type="dxa"/>
              <w:left w:w="96" w:type="dxa"/>
              <w:bottom w:w="48" w:type="dxa"/>
              <w:right w:w="96" w:type="dxa"/>
            </w:tcMar>
            <w:vAlign w:val="center"/>
            <w:hideMark/>
          </w:tcPr>
          <w:p w14:paraId="678483F7"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1,03</w:t>
            </w:r>
          </w:p>
        </w:tc>
        <w:tc>
          <w:tcPr>
            <w:tcW w:w="0" w:type="auto"/>
            <w:shd w:val="clear" w:color="auto" w:fill="auto"/>
            <w:tcMar>
              <w:top w:w="48" w:type="dxa"/>
              <w:left w:w="96" w:type="dxa"/>
              <w:bottom w:w="48" w:type="dxa"/>
              <w:right w:w="96" w:type="dxa"/>
            </w:tcMar>
            <w:vAlign w:val="center"/>
            <w:hideMark/>
          </w:tcPr>
          <w:p w14:paraId="61C78D2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1,03</w:t>
            </w:r>
          </w:p>
        </w:tc>
      </w:tr>
      <w:tr w:rsidR="0051698E" w:rsidRPr="009750B6" w14:paraId="2B6355CB" w14:textId="77777777" w:rsidTr="00040C49">
        <w:tc>
          <w:tcPr>
            <w:tcW w:w="0" w:type="auto"/>
            <w:shd w:val="clear" w:color="auto" w:fill="auto"/>
            <w:tcMar>
              <w:top w:w="48" w:type="dxa"/>
              <w:left w:w="96" w:type="dxa"/>
              <w:bottom w:w="48" w:type="dxa"/>
              <w:right w:w="96" w:type="dxa"/>
            </w:tcMar>
            <w:vAlign w:val="center"/>
            <w:hideMark/>
          </w:tcPr>
          <w:p w14:paraId="79A489A4"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затрат по выпуску единицы продукции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384154F6"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1,1</w:t>
            </w:r>
          </w:p>
        </w:tc>
        <w:tc>
          <w:tcPr>
            <w:tcW w:w="0" w:type="auto"/>
            <w:shd w:val="clear" w:color="auto" w:fill="auto"/>
            <w:tcMar>
              <w:top w:w="48" w:type="dxa"/>
              <w:left w:w="96" w:type="dxa"/>
              <w:bottom w:w="48" w:type="dxa"/>
              <w:right w:w="96" w:type="dxa"/>
            </w:tcMar>
            <w:vAlign w:val="center"/>
            <w:hideMark/>
          </w:tcPr>
          <w:p w14:paraId="3D6528ED"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1,08</w:t>
            </w:r>
          </w:p>
        </w:tc>
        <w:tc>
          <w:tcPr>
            <w:tcW w:w="0" w:type="auto"/>
            <w:shd w:val="clear" w:color="auto" w:fill="auto"/>
            <w:tcMar>
              <w:top w:w="48" w:type="dxa"/>
              <w:left w:w="96" w:type="dxa"/>
              <w:bottom w:w="48" w:type="dxa"/>
              <w:right w:w="96" w:type="dxa"/>
            </w:tcMar>
            <w:vAlign w:val="center"/>
            <w:hideMark/>
          </w:tcPr>
          <w:p w14:paraId="6CDFD17B"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c>
          <w:tcPr>
            <w:tcW w:w="0" w:type="auto"/>
            <w:shd w:val="clear" w:color="auto" w:fill="auto"/>
            <w:tcMar>
              <w:top w:w="48" w:type="dxa"/>
              <w:left w:w="96" w:type="dxa"/>
              <w:bottom w:w="48" w:type="dxa"/>
              <w:right w:w="96" w:type="dxa"/>
            </w:tcMar>
            <w:vAlign w:val="center"/>
            <w:hideMark/>
          </w:tcPr>
          <w:p w14:paraId="61743D2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c>
          <w:tcPr>
            <w:tcW w:w="0" w:type="auto"/>
            <w:shd w:val="clear" w:color="auto" w:fill="auto"/>
            <w:tcMar>
              <w:top w:w="48" w:type="dxa"/>
              <w:left w:w="96" w:type="dxa"/>
              <w:bottom w:w="48" w:type="dxa"/>
              <w:right w:w="96" w:type="dxa"/>
            </w:tcMar>
            <w:vAlign w:val="center"/>
            <w:hideMark/>
          </w:tcPr>
          <w:p w14:paraId="435B5A3C"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c>
          <w:tcPr>
            <w:tcW w:w="0" w:type="auto"/>
            <w:shd w:val="clear" w:color="auto" w:fill="auto"/>
            <w:tcMar>
              <w:top w:w="48" w:type="dxa"/>
              <w:left w:w="96" w:type="dxa"/>
              <w:bottom w:w="48" w:type="dxa"/>
              <w:right w:w="96" w:type="dxa"/>
            </w:tcMar>
            <w:vAlign w:val="center"/>
            <w:hideMark/>
          </w:tcPr>
          <w:p w14:paraId="22A191CE"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r>
      <w:tr w:rsidR="0051698E" w:rsidRPr="009750B6" w14:paraId="348E6116" w14:textId="77777777" w:rsidTr="00040C49">
        <w:tc>
          <w:tcPr>
            <w:tcW w:w="0" w:type="auto"/>
            <w:shd w:val="clear" w:color="auto" w:fill="auto"/>
            <w:tcMar>
              <w:top w:w="48" w:type="dxa"/>
              <w:left w:w="96" w:type="dxa"/>
              <w:bottom w:w="48" w:type="dxa"/>
              <w:right w:w="96" w:type="dxa"/>
            </w:tcMar>
            <w:vAlign w:val="center"/>
            <w:hideMark/>
          </w:tcPr>
          <w:p w14:paraId="1CDF0AF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Индексы изменения затрат на капитальный ремонт на начало года по отношению к началу предыдущего года</w:t>
            </w:r>
          </w:p>
        </w:tc>
        <w:tc>
          <w:tcPr>
            <w:tcW w:w="0" w:type="auto"/>
            <w:shd w:val="clear" w:color="auto" w:fill="auto"/>
            <w:tcMar>
              <w:top w:w="48" w:type="dxa"/>
              <w:left w:w="96" w:type="dxa"/>
              <w:bottom w:w="48" w:type="dxa"/>
              <w:right w:w="96" w:type="dxa"/>
            </w:tcMar>
            <w:vAlign w:val="center"/>
            <w:hideMark/>
          </w:tcPr>
          <w:p w14:paraId="33B369E3"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1,04</w:t>
            </w:r>
          </w:p>
        </w:tc>
        <w:tc>
          <w:tcPr>
            <w:tcW w:w="0" w:type="auto"/>
            <w:shd w:val="clear" w:color="auto" w:fill="auto"/>
            <w:tcMar>
              <w:top w:w="48" w:type="dxa"/>
              <w:left w:w="96" w:type="dxa"/>
              <w:bottom w:w="48" w:type="dxa"/>
              <w:right w:w="96" w:type="dxa"/>
            </w:tcMar>
            <w:vAlign w:val="center"/>
            <w:hideMark/>
          </w:tcPr>
          <w:p w14:paraId="04F1F4F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1,05</w:t>
            </w:r>
          </w:p>
        </w:tc>
        <w:tc>
          <w:tcPr>
            <w:tcW w:w="0" w:type="auto"/>
            <w:shd w:val="clear" w:color="auto" w:fill="auto"/>
            <w:tcMar>
              <w:top w:w="48" w:type="dxa"/>
              <w:left w:w="96" w:type="dxa"/>
              <w:bottom w:w="48" w:type="dxa"/>
              <w:right w:w="96" w:type="dxa"/>
            </w:tcMar>
            <w:vAlign w:val="center"/>
            <w:hideMark/>
          </w:tcPr>
          <w:p w14:paraId="515091B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1,08</w:t>
            </w:r>
          </w:p>
        </w:tc>
        <w:tc>
          <w:tcPr>
            <w:tcW w:w="0" w:type="auto"/>
            <w:shd w:val="clear" w:color="auto" w:fill="auto"/>
            <w:tcMar>
              <w:top w:w="48" w:type="dxa"/>
              <w:left w:w="96" w:type="dxa"/>
              <w:bottom w:w="48" w:type="dxa"/>
              <w:right w:w="96" w:type="dxa"/>
            </w:tcMar>
            <w:vAlign w:val="center"/>
            <w:hideMark/>
          </w:tcPr>
          <w:p w14:paraId="1AF2BA00"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1,09</w:t>
            </w:r>
          </w:p>
        </w:tc>
        <w:tc>
          <w:tcPr>
            <w:tcW w:w="0" w:type="auto"/>
            <w:shd w:val="clear" w:color="auto" w:fill="auto"/>
            <w:tcMar>
              <w:top w:w="48" w:type="dxa"/>
              <w:left w:w="96" w:type="dxa"/>
              <w:bottom w:w="48" w:type="dxa"/>
              <w:right w:w="96" w:type="dxa"/>
            </w:tcMar>
            <w:vAlign w:val="center"/>
            <w:hideMark/>
          </w:tcPr>
          <w:p w14:paraId="6CD6656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1,07</w:t>
            </w:r>
          </w:p>
        </w:tc>
        <w:tc>
          <w:tcPr>
            <w:tcW w:w="0" w:type="auto"/>
            <w:shd w:val="clear" w:color="auto" w:fill="auto"/>
            <w:tcMar>
              <w:top w:w="48" w:type="dxa"/>
              <w:left w:w="96" w:type="dxa"/>
              <w:bottom w:w="48" w:type="dxa"/>
              <w:right w:w="96" w:type="dxa"/>
            </w:tcMar>
            <w:vAlign w:val="center"/>
            <w:hideMark/>
          </w:tcPr>
          <w:p w14:paraId="77FCB3E5"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sz w:val="22"/>
                <w:szCs w:val="22"/>
                <w:lang w:val="ru-RU" w:eastAsia="ru-RU"/>
              </w:rPr>
              <w:t>1,06</w:t>
            </w:r>
          </w:p>
        </w:tc>
      </w:tr>
    </w:tbl>
    <w:p w14:paraId="552F5D6F"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520605D" w14:textId="77777777" w:rsidR="00C979A6" w:rsidRPr="009750B6" w:rsidRDefault="00C979A6" w:rsidP="00523C57">
      <w:pPr>
        <w:numPr>
          <w:ilvl w:val="0"/>
          <w:numId w:val="685"/>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1 094 000</w:t>
      </w:r>
    </w:p>
    <w:p w14:paraId="161D9EFD" w14:textId="77777777" w:rsidR="00C979A6" w:rsidRPr="009750B6" w:rsidRDefault="00C979A6"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683 000</w:t>
      </w:r>
    </w:p>
    <w:p w14:paraId="0969032A" w14:textId="77777777" w:rsidR="00C979A6" w:rsidRPr="009750B6" w:rsidRDefault="00C979A6"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627 000</w:t>
      </w:r>
    </w:p>
    <w:p w14:paraId="1CAB1F07" w14:textId="77777777" w:rsidR="00C979A6" w:rsidRPr="009750B6" w:rsidRDefault="00C979A6"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987 000</w:t>
      </w:r>
    </w:p>
    <w:p w14:paraId="6BD20EEE" w14:textId="77777777" w:rsidR="00C979A6" w:rsidRPr="009750B6" w:rsidRDefault="00C979A6" w:rsidP="00523C57">
      <w:pPr>
        <w:rPr>
          <w:rFonts w:asciiTheme="minorHAnsi" w:eastAsia="Times New Roman" w:hAnsiTheme="minorHAnsi" w:cstheme="minorHAnsi"/>
          <w:lang w:val="ru-RU" w:eastAsia="ru-RU"/>
        </w:rPr>
      </w:pPr>
    </w:p>
    <w:p w14:paraId="385E9086" w14:textId="77777777" w:rsidR="00D546B6" w:rsidRDefault="00D546B6" w:rsidP="00523C57">
      <w:pPr>
        <w:jc w:val="both"/>
        <w:rPr>
          <w:rFonts w:asciiTheme="minorHAnsi" w:eastAsia="Times New Roman" w:hAnsiTheme="minorHAnsi" w:cstheme="minorHAnsi"/>
          <w:b/>
          <w:bCs/>
          <w:lang w:val="ru-RU" w:eastAsia="ru-RU"/>
        </w:rPr>
      </w:pPr>
    </w:p>
    <w:p w14:paraId="7493B3EC"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5.2.3.22.</w:t>
      </w:r>
      <w:r w:rsidRPr="009750B6">
        <w:rPr>
          <w:rFonts w:asciiTheme="minorHAnsi" w:eastAsia="Times New Roman" w:hAnsiTheme="minorHAnsi" w:cstheme="minorHAnsi"/>
          <w:lang w:val="ru-RU" w:eastAsia="ru-RU"/>
        </w:rPr>
        <w:t> 4 балла.</w:t>
      </w:r>
    </w:p>
    <w:p w14:paraId="616A617D" w14:textId="77777777" w:rsidR="00D621A8" w:rsidRPr="009750B6" w:rsidRDefault="00D621A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 xml:space="preserve">Рыночная стоимость линии 400 000 руб. Количество производимой продукции 880 штук. Выручка от реализации за штуку 2850 руб., затраты на производство 1 шт. 1650 руб., ставка дисконтирования 15%, безрисковая 9%, эффективный возраст 9 лет, нормативный срок службы 12 лет. Норма возврата капитала по методу Хоскольда. Согласно проведенным исследованиям, линия еще может проработать 3 года. По истечению этого срока линия будет сдана на утилизацию за 600 000 руб. в ценах на дату утилизации. Определить текущую сумму постоянных затрат в руб. Дисконтирование на период функционирования </w:t>
      </w:r>
      <w:r w:rsidRPr="009750B6">
        <w:rPr>
          <w:rFonts w:asciiTheme="minorHAnsi" w:eastAsia="Times New Roman" w:hAnsiTheme="minorHAnsi" w:cstheme="minorHAnsi"/>
          <w:lang w:val="ru-RU" w:eastAsia="ru-RU"/>
        </w:rPr>
        <w:lastRenderedPageBreak/>
        <w:t>линии производить по состоянию на середину периода. Ежегодный прирост цен составляет 2%.</w:t>
      </w:r>
    </w:p>
    <w:p w14:paraId="492AE2E2" w14:textId="77777777" w:rsidR="00C979A6" w:rsidRPr="009750B6" w:rsidRDefault="00D621A8"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0D4ED637" w14:textId="77777777" w:rsidR="00F00F8A" w:rsidRPr="009750B6" w:rsidRDefault="00F00F8A"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607 000</w:t>
      </w:r>
    </w:p>
    <w:p w14:paraId="247CB4DA" w14:textId="77777777" w:rsidR="00F00F8A" w:rsidRPr="009750B6" w:rsidRDefault="00F00F8A"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1 054 000</w:t>
      </w:r>
    </w:p>
    <w:p w14:paraId="5F32E3DD" w14:textId="77777777" w:rsidR="00F00F8A" w:rsidRPr="009750B6" w:rsidRDefault="00F00F8A"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2 450 000</w:t>
      </w:r>
    </w:p>
    <w:p w14:paraId="3E5C78DE" w14:textId="77777777" w:rsidR="00F00F8A" w:rsidRPr="009750B6" w:rsidRDefault="00F00F8A" w:rsidP="00523C57">
      <w:pPr>
        <w:numPr>
          <w:ilvl w:val="0"/>
          <w:numId w:val="685"/>
        </w:numPr>
        <w:ind w:left="1104"/>
        <w:rPr>
          <w:rFonts w:asciiTheme="minorHAnsi" w:eastAsia="Times New Roman" w:hAnsiTheme="minorHAnsi" w:cstheme="minorHAnsi"/>
          <w:b/>
          <w:bCs/>
          <w:lang w:val="ru-RU" w:eastAsia="ru-RU"/>
        </w:rPr>
      </w:pPr>
      <w:r w:rsidRPr="009750B6">
        <w:rPr>
          <w:rFonts w:asciiTheme="minorHAnsi" w:eastAsia="Times New Roman" w:hAnsiTheme="minorHAnsi" w:cstheme="minorHAnsi"/>
          <w:b/>
          <w:bCs/>
          <w:lang w:val="ru-RU" w:eastAsia="ru-RU"/>
        </w:rPr>
        <w:t>2 627 000</w:t>
      </w:r>
    </w:p>
    <w:p w14:paraId="7C959F7B" w14:textId="77777777" w:rsidR="00F00F8A" w:rsidRPr="009750B6" w:rsidRDefault="00F00F8A" w:rsidP="00523C57">
      <w:pPr>
        <w:numPr>
          <w:ilvl w:val="0"/>
          <w:numId w:val="685"/>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3 620 000</w:t>
      </w:r>
    </w:p>
    <w:p w14:paraId="131432CA" w14:textId="77777777" w:rsidR="00C979A6" w:rsidRPr="009750B6" w:rsidRDefault="00C979A6" w:rsidP="00523C57">
      <w:pPr>
        <w:jc w:val="both"/>
        <w:rPr>
          <w:rFonts w:asciiTheme="minorHAnsi" w:eastAsia="Times New Roman" w:hAnsiTheme="minorHAnsi" w:cstheme="minorHAnsi"/>
          <w:lang w:val="ru-RU" w:eastAsia="ru-RU"/>
        </w:rPr>
      </w:pPr>
    </w:p>
    <w:p w14:paraId="08ED21AA" w14:textId="77777777" w:rsidR="000A1A9D"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5.2.3.23.</w:t>
      </w:r>
      <w:r w:rsidRPr="009750B6">
        <w:rPr>
          <w:rFonts w:asciiTheme="minorHAnsi" w:eastAsia="Times New Roman" w:hAnsiTheme="minorHAnsi" w:cstheme="minorHAnsi"/>
          <w:lang w:val="ru-RU" w:eastAsia="ru-RU"/>
        </w:rPr>
        <w:t> 4 балла.</w:t>
      </w:r>
    </w:p>
    <w:p w14:paraId="0C3125AB" w14:textId="77777777" w:rsidR="00C979A6" w:rsidRPr="009750B6" w:rsidRDefault="00BA682E"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Стоимость нового оборудования на дату оценки 600 000 руб. без НДС, на оборудовании изготавливается 800 ед. продукции, стоимость 1 ед. 2200 руб. с НДС 18%, затраты на производство 1630 руб. без НДС за 1 ед., постоянные затраты 98 тыс. руб. без НДС, эффективный возраст 5 лет, нормативный срок 15 лет, безрисковая ставка 7%. Определить ставку дисконтирования (норму возврата определить методом Ринга)</w:t>
      </w:r>
      <w:r w:rsidR="00C979A6" w:rsidRPr="009750B6">
        <w:rPr>
          <w:rFonts w:asciiTheme="minorHAnsi" w:eastAsia="Times New Roman" w:hAnsiTheme="minorHAnsi" w:cstheme="minorHAnsi"/>
          <w:lang w:val="ru-RU" w:eastAsia="ru-RU"/>
        </w:rPr>
        <w:t>.</w:t>
      </w:r>
    </w:p>
    <w:p w14:paraId="547EB95B"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1C99C6A8" w14:textId="77777777" w:rsidR="00C979A6" w:rsidRPr="009750B6" w:rsidRDefault="00C979A6" w:rsidP="00523C57">
      <w:pPr>
        <w:numPr>
          <w:ilvl w:val="0"/>
          <w:numId w:val="6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0,224</w:t>
      </w:r>
    </w:p>
    <w:p w14:paraId="5266D267" w14:textId="77777777" w:rsidR="00C979A6" w:rsidRPr="009750B6" w:rsidRDefault="00C979A6" w:rsidP="00523C57">
      <w:pPr>
        <w:numPr>
          <w:ilvl w:val="0"/>
          <w:numId w:val="6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0,049</w:t>
      </w:r>
    </w:p>
    <w:p w14:paraId="4DA29C2C" w14:textId="77777777" w:rsidR="00C979A6" w:rsidRPr="009750B6" w:rsidRDefault="00C979A6" w:rsidP="00523C57">
      <w:pPr>
        <w:numPr>
          <w:ilvl w:val="0"/>
          <w:numId w:val="686"/>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0,124</w:t>
      </w:r>
    </w:p>
    <w:p w14:paraId="724E2D42" w14:textId="77777777" w:rsidR="00C979A6" w:rsidRPr="009750B6" w:rsidRDefault="00C979A6" w:rsidP="00523C57">
      <w:pPr>
        <w:numPr>
          <w:ilvl w:val="0"/>
          <w:numId w:val="6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0,157</w:t>
      </w:r>
    </w:p>
    <w:p w14:paraId="3C2B1EAF" w14:textId="77777777" w:rsidR="00C979A6" w:rsidRPr="009750B6" w:rsidRDefault="00C979A6" w:rsidP="00523C57">
      <w:pPr>
        <w:numPr>
          <w:ilvl w:val="0"/>
          <w:numId w:val="686"/>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0,795</w:t>
      </w:r>
    </w:p>
    <w:p w14:paraId="5D44F404" w14:textId="77777777" w:rsidR="00C979A6" w:rsidRPr="009750B6" w:rsidRDefault="00C979A6" w:rsidP="00523C57">
      <w:pPr>
        <w:rPr>
          <w:rFonts w:asciiTheme="minorHAnsi" w:eastAsia="Times New Roman" w:hAnsiTheme="minorHAnsi" w:cstheme="minorHAnsi"/>
          <w:lang w:val="ru-RU" w:eastAsia="ru-RU"/>
        </w:rPr>
      </w:pPr>
    </w:p>
    <w:p w14:paraId="3952327E" w14:textId="77777777" w:rsidR="00C979A6" w:rsidRPr="009750B6" w:rsidRDefault="00C979A6" w:rsidP="00523C57">
      <w:pPr>
        <w:jc w:val="both"/>
        <w:rPr>
          <w:rFonts w:asciiTheme="minorHAnsi" w:eastAsia="Times New Roman" w:hAnsiTheme="minorHAnsi" w:cstheme="minorHAnsi"/>
          <w:lang w:val="ru-RU" w:eastAsia="ru-RU"/>
        </w:rPr>
      </w:pPr>
      <w:r w:rsidRPr="009750B6">
        <w:rPr>
          <w:rFonts w:asciiTheme="minorHAnsi" w:eastAsia="Times New Roman" w:hAnsiTheme="minorHAnsi" w:cstheme="minorHAnsi"/>
          <w:b/>
          <w:bCs/>
          <w:lang w:val="ru-RU" w:eastAsia="ru-RU"/>
        </w:rPr>
        <w:t>5.2.3.24.</w:t>
      </w:r>
      <w:r w:rsidR="000A1A9D" w:rsidRPr="009750B6">
        <w:rPr>
          <w:rFonts w:asciiTheme="minorHAnsi" w:eastAsia="Times New Roman" w:hAnsiTheme="minorHAnsi" w:cstheme="minorHAnsi"/>
          <w:b/>
          <w:bCs/>
          <w:lang w:val="ru-RU" w:eastAsia="ru-RU"/>
        </w:rPr>
        <w:t xml:space="preserve"> </w:t>
      </w:r>
      <w:r w:rsidRPr="009750B6">
        <w:rPr>
          <w:rFonts w:asciiTheme="minorHAnsi" w:eastAsia="Times New Roman" w:hAnsiTheme="minorHAnsi" w:cstheme="minorHAnsi"/>
          <w:lang w:val="ru-RU" w:eastAsia="ru-RU"/>
        </w:rPr>
        <w:t>Определить норму возврата капитала методом Ринга. Хронологический возраст 6 лет. Нормативный срок службы 10 лет. Доходность инвестиций 15%. Безрисковая ставка 9%.</w:t>
      </w:r>
    </w:p>
    <w:p w14:paraId="2167DAFA" w14:textId="77777777" w:rsidR="00C979A6" w:rsidRPr="009750B6" w:rsidRDefault="00C979A6" w:rsidP="00523C57">
      <w:pPr>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Варианты ответа:</w:t>
      </w:r>
    </w:p>
    <w:p w14:paraId="28485C13" w14:textId="77777777" w:rsidR="00C979A6" w:rsidRPr="009750B6" w:rsidRDefault="00C979A6" w:rsidP="00523C57">
      <w:pPr>
        <w:numPr>
          <w:ilvl w:val="0"/>
          <w:numId w:val="6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0,17</w:t>
      </w:r>
    </w:p>
    <w:p w14:paraId="7B0101AA" w14:textId="77777777" w:rsidR="00C979A6" w:rsidRPr="009750B6" w:rsidRDefault="00C979A6" w:rsidP="00523C57">
      <w:pPr>
        <w:numPr>
          <w:ilvl w:val="0"/>
          <w:numId w:val="687"/>
        </w:numPr>
        <w:ind w:left="1104"/>
        <w:rPr>
          <w:rFonts w:asciiTheme="minorHAnsi" w:eastAsia="Times New Roman" w:hAnsiTheme="minorHAnsi" w:cstheme="minorHAnsi"/>
          <w:lang w:val="ru-RU" w:eastAsia="ru-RU"/>
        </w:rPr>
      </w:pPr>
      <w:r w:rsidRPr="009750B6">
        <w:rPr>
          <w:rFonts w:asciiTheme="minorHAnsi" w:eastAsia="Times New Roman" w:hAnsiTheme="minorHAnsi" w:cstheme="minorHAnsi"/>
          <w:lang w:val="ru-RU" w:eastAsia="ru-RU"/>
        </w:rPr>
        <w:t>0,20</w:t>
      </w:r>
    </w:p>
    <w:p w14:paraId="70A9E2DF" w14:textId="77777777" w:rsidR="00C979A6" w:rsidRPr="009750B6" w:rsidRDefault="00C979A6" w:rsidP="00523C57">
      <w:pPr>
        <w:numPr>
          <w:ilvl w:val="0"/>
          <w:numId w:val="687"/>
        </w:numPr>
        <w:ind w:left="1104"/>
        <w:rPr>
          <w:rFonts w:asciiTheme="minorHAnsi" w:eastAsia="Times New Roman" w:hAnsiTheme="minorHAnsi" w:cstheme="minorHAnsi"/>
          <w:b/>
          <w:lang w:val="ru-RU" w:eastAsia="ru-RU"/>
        </w:rPr>
      </w:pPr>
      <w:r w:rsidRPr="009750B6">
        <w:rPr>
          <w:rFonts w:asciiTheme="minorHAnsi" w:eastAsia="Times New Roman" w:hAnsiTheme="minorHAnsi" w:cstheme="minorHAnsi"/>
          <w:b/>
          <w:lang w:val="ru-RU" w:eastAsia="ru-RU"/>
        </w:rPr>
        <w:t>0,25</w:t>
      </w:r>
    </w:p>
    <w:p w14:paraId="407178A0" w14:textId="77777777" w:rsidR="00895CD1" w:rsidRPr="009750B6" w:rsidRDefault="00C979A6" w:rsidP="00523C57">
      <w:pPr>
        <w:numPr>
          <w:ilvl w:val="0"/>
          <w:numId w:val="687"/>
        </w:numPr>
        <w:ind w:left="1104"/>
        <w:rPr>
          <w:rFonts w:asciiTheme="minorHAnsi" w:hAnsiTheme="minorHAnsi" w:cstheme="minorHAnsi"/>
        </w:rPr>
      </w:pPr>
      <w:r w:rsidRPr="009750B6">
        <w:rPr>
          <w:rFonts w:asciiTheme="minorHAnsi" w:eastAsia="Times New Roman" w:hAnsiTheme="minorHAnsi" w:cstheme="minorHAnsi"/>
          <w:lang w:val="ru-RU" w:eastAsia="ru-RU"/>
        </w:rPr>
        <w:t>0,22</w:t>
      </w:r>
    </w:p>
    <w:p w14:paraId="5C2D7674" w14:textId="77777777" w:rsidR="00A23E51" w:rsidRPr="009750B6" w:rsidRDefault="00A23E51" w:rsidP="00523C57">
      <w:pPr>
        <w:rPr>
          <w:rFonts w:asciiTheme="minorHAnsi" w:eastAsia="Times New Roman" w:hAnsiTheme="minorHAnsi" w:cstheme="minorHAnsi"/>
          <w:lang w:val="ru-RU" w:eastAsia="ru-RU"/>
        </w:rPr>
      </w:pPr>
    </w:p>
    <w:p w14:paraId="5726224C" w14:textId="6D259B88" w:rsidR="002F7940" w:rsidRPr="009750B6" w:rsidRDefault="002F7940" w:rsidP="00523C57">
      <w:pPr>
        <w:spacing w:after="160" w:line="259" w:lineRule="auto"/>
        <w:rPr>
          <w:rFonts w:asciiTheme="minorHAnsi" w:hAnsiTheme="minorHAnsi" w:cstheme="minorHAnsi"/>
        </w:rPr>
      </w:pPr>
      <w:r w:rsidRPr="009750B6">
        <w:rPr>
          <w:rFonts w:asciiTheme="minorHAnsi" w:hAnsiTheme="minorHAnsi" w:cstheme="minorHAnsi"/>
        </w:rPr>
        <w:br w:type="page"/>
      </w:r>
    </w:p>
    <w:p w14:paraId="6CFE957F" w14:textId="77777777" w:rsidR="00571CBC" w:rsidRPr="009750B6" w:rsidRDefault="00571CBC" w:rsidP="00523C57">
      <w:pPr>
        <w:pStyle w:val="10"/>
        <w:spacing w:before="0" w:line="240" w:lineRule="auto"/>
        <w:jc w:val="center"/>
        <w:rPr>
          <w:rFonts w:asciiTheme="minorHAnsi" w:hAnsiTheme="minorHAnsi" w:cstheme="minorHAnsi"/>
          <w:color w:val="auto"/>
        </w:rPr>
      </w:pPr>
      <w:bookmarkStart w:id="80" w:name="_Toc75862738"/>
      <w:r w:rsidRPr="009750B6">
        <w:rPr>
          <w:rFonts w:asciiTheme="minorHAnsi" w:hAnsiTheme="minorHAnsi" w:cstheme="minorHAnsi"/>
          <w:color w:val="auto"/>
        </w:rPr>
        <w:lastRenderedPageBreak/>
        <w:t xml:space="preserve">6. ФОРМУЛИРОВКИ ВОПРОСОВ, ТРЕБУЮЩИЕ </w:t>
      </w:r>
      <w:r w:rsidR="004755A3" w:rsidRPr="009750B6">
        <w:rPr>
          <w:rFonts w:asciiTheme="minorHAnsi" w:hAnsiTheme="minorHAnsi" w:cstheme="minorHAnsi"/>
          <w:color w:val="auto"/>
        </w:rPr>
        <w:t>УТОЧНЕНИЯ</w:t>
      </w:r>
      <w:bookmarkEnd w:id="79"/>
      <w:bookmarkEnd w:id="80"/>
    </w:p>
    <w:p w14:paraId="7DBA2BCF" w14:textId="77777777" w:rsidR="007C567B" w:rsidRPr="009750B6" w:rsidRDefault="007C567B" w:rsidP="00523C57">
      <w:bookmarkStart w:id="81" w:name="_Toc75862739"/>
    </w:p>
    <w:p w14:paraId="6A2F9C02" w14:textId="77777777" w:rsidR="00BC2A23" w:rsidRPr="009750B6" w:rsidRDefault="00BC2A23" w:rsidP="00523C57">
      <w:pPr>
        <w:pStyle w:val="20"/>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t xml:space="preserve">6.1. Есть в </w:t>
      </w:r>
      <w:r w:rsidR="00246A6E" w:rsidRPr="009750B6">
        <w:rPr>
          <w:rFonts w:asciiTheme="minorHAnsi" w:hAnsiTheme="minorHAnsi" w:cstheme="minorHAnsi"/>
          <w:b/>
          <w:color w:val="auto"/>
          <w:sz w:val="28"/>
          <w:szCs w:val="28"/>
        </w:rPr>
        <w:t>Б</w:t>
      </w:r>
      <w:r w:rsidRPr="009750B6">
        <w:rPr>
          <w:rFonts w:asciiTheme="minorHAnsi" w:hAnsiTheme="minorHAnsi" w:cstheme="minorHAnsi"/>
          <w:b/>
          <w:color w:val="auto"/>
          <w:sz w:val="28"/>
          <w:szCs w:val="28"/>
        </w:rPr>
        <w:t>азе</w:t>
      </w:r>
      <w:r w:rsidR="00246A6E" w:rsidRPr="009750B6">
        <w:rPr>
          <w:rFonts w:asciiTheme="minorHAnsi" w:hAnsiTheme="minorHAnsi" w:cstheme="minorHAnsi"/>
          <w:b/>
          <w:color w:val="auto"/>
          <w:sz w:val="28"/>
          <w:szCs w:val="28"/>
        </w:rPr>
        <w:t xml:space="preserve"> вопросов</w:t>
      </w:r>
      <w:r w:rsidRPr="009750B6">
        <w:rPr>
          <w:rFonts w:asciiTheme="minorHAnsi" w:hAnsiTheme="minorHAnsi" w:cstheme="minorHAnsi"/>
          <w:b/>
          <w:color w:val="auto"/>
          <w:sz w:val="28"/>
          <w:szCs w:val="28"/>
        </w:rPr>
        <w:t>, но в неполном виде</w:t>
      </w:r>
      <w:bookmarkEnd w:id="81"/>
    </w:p>
    <w:p w14:paraId="3F80E3A6" w14:textId="77777777" w:rsidR="001C2AA5" w:rsidRPr="009750B6" w:rsidRDefault="001C2AA5" w:rsidP="00523C57">
      <w:pPr>
        <w:pStyle w:val="af2"/>
        <w:spacing w:before="0" w:beforeAutospacing="0" w:after="0" w:afterAutospacing="0"/>
        <w:ind w:firstLine="709"/>
        <w:jc w:val="both"/>
        <w:rPr>
          <w:rFonts w:asciiTheme="minorHAnsi" w:hAnsiTheme="minorHAnsi" w:cstheme="minorHAnsi"/>
        </w:rPr>
      </w:pPr>
    </w:p>
    <w:p w14:paraId="4EAA38DC"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3.1.1.14.</w:t>
      </w:r>
      <w:r w:rsidRPr="005F36B0">
        <w:rPr>
          <w:rFonts w:asciiTheme="minorHAnsi" w:hAnsiTheme="minorHAnsi" w:cstheme="minorHAnsi"/>
        </w:rPr>
        <w:t> При каких условиях расторгается предварительный договор аренды?</w:t>
      </w:r>
    </w:p>
    <w:p w14:paraId="73543CCA"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i/>
          <w:iCs/>
        </w:rPr>
      </w:pPr>
      <w:r w:rsidRPr="005F36B0">
        <w:rPr>
          <w:rFonts w:asciiTheme="minorHAnsi" w:hAnsiTheme="minorHAnsi" w:cstheme="minorHAnsi"/>
          <w:i/>
          <w:iCs/>
        </w:rPr>
        <w:t>Нужны варианты ответов.</w:t>
      </w:r>
    </w:p>
    <w:p w14:paraId="01AD0EAB"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p>
    <w:p w14:paraId="67185E35"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3.1.1.33.</w:t>
      </w:r>
      <w:r w:rsidRPr="005F36B0">
        <w:rPr>
          <w:rFonts w:asciiTheme="minorHAnsi" w:hAnsiTheme="minorHAnsi" w:cstheme="minorHAnsi"/>
        </w:rPr>
        <w:t> В связи с чем собственник земельного участка может требовать отмены сервитута?</w:t>
      </w:r>
    </w:p>
    <w:p w14:paraId="2CE2F7EA"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В связи с изменением разрешенного использования земельного участка;</w:t>
      </w:r>
    </w:p>
    <w:p w14:paraId="1A4DA2A1"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В связи со сменой права собственности;</w:t>
      </w:r>
    </w:p>
    <w:p w14:paraId="2F64AD11"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В связи с отсутствием соразмерной платы от лиц, в интересах которых установлен сервитут;</w:t>
      </w:r>
    </w:p>
    <w:p w14:paraId="44502FF4" w14:textId="77777777" w:rsidR="001C2AA5" w:rsidRPr="005F36B0" w:rsidRDefault="001C2AA5" w:rsidP="00523C57">
      <w:pPr>
        <w:numPr>
          <w:ilvl w:val="0"/>
          <w:numId w:val="7"/>
        </w:numPr>
        <w:ind w:left="1560" w:hanging="284"/>
        <w:jc w:val="both"/>
        <w:rPr>
          <w:rFonts w:asciiTheme="minorHAnsi" w:eastAsia="Times New Roman" w:hAnsiTheme="minorHAnsi" w:cstheme="minorHAnsi"/>
          <w:b/>
          <w:lang w:val="ru-RU" w:eastAsia="ru-RU"/>
        </w:rPr>
      </w:pPr>
      <w:r w:rsidRPr="005F36B0">
        <w:rPr>
          <w:rFonts w:asciiTheme="minorHAnsi" w:eastAsia="Times New Roman" w:hAnsiTheme="minorHAnsi" w:cstheme="minorHAnsi"/>
          <w:b/>
          <w:lang w:val="ru-RU" w:eastAsia="ru-RU"/>
        </w:rPr>
        <w:t>В связи с отпадением оснований, по которым был установлен.</w:t>
      </w:r>
    </w:p>
    <w:p w14:paraId="534C881E" w14:textId="77777777" w:rsidR="00F02931" w:rsidRPr="005F36B0" w:rsidRDefault="00F02931" w:rsidP="00523C57">
      <w:pPr>
        <w:ind w:firstLine="709"/>
        <w:jc w:val="both"/>
        <w:rPr>
          <w:rFonts w:asciiTheme="minorHAnsi" w:eastAsia="Times New Roman" w:hAnsiTheme="minorHAnsi" w:cstheme="minorHAnsi"/>
          <w:i/>
          <w:iCs/>
          <w:lang w:val="ru-RU" w:eastAsia="ru-RU"/>
        </w:rPr>
      </w:pPr>
      <w:r w:rsidRPr="005F36B0">
        <w:rPr>
          <w:rFonts w:asciiTheme="minorHAnsi" w:eastAsia="Times New Roman" w:hAnsiTheme="minorHAnsi" w:cstheme="minorHAnsi"/>
          <w:i/>
          <w:iCs/>
          <w:lang w:val="ru-RU" w:eastAsia="ru-RU"/>
        </w:rPr>
        <w:t>ВНИМАНИЕ! Имеется информация от сдавшего коллеги, что правильный ответ звучит: "в связи с отсутствием оснований на сервитут", именно с отсутствием, а не отпадением. Пока непонятно, что с этим делать, так как данный ответ не соответствует ГК РФ. Требуется уточнение от тех, кому попадался данный вопрос с таким вариантом ответа.</w:t>
      </w:r>
    </w:p>
    <w:p w14:paraId="3A0ED6FE"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p>
    <w:p w14:paraId="665A9DEC"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5.1.2.51.</w:t>
      </w:r>
      <w:r w:rsidRPr="005F36B0">
        <w:rPr>
          <w:rFonts w:asciiTheme="minorHAnsi" w:hAnsiTheme="minorHAnsi" w:cstheme="minorHAnsi"/>
        </w:rPr>
        <w:t xml:space="preserve"> Каким подходом можно оценить специализированную линию, если нет вторичного рынка и имеет ценность только в составе имущественного комплекса? </w:t>
      </w:r>
    </w:p>
    <w:p w14:paraId="3D6943CC"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rPr>
        <w:t>Варианты ответа:</w:t>
      </w:r>
    </w:p>
    <w:p w14:paraId="0A5AB384"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Доходный;</w:t>
      </w:r>
    </w:p>
    <w:p w14:paraId="54A59097"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Сравнительный;</w:t>
      </w:r>
    </w:p>
    <w:p w14:paraId="6EA8CF30"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Доходный и затратный;</w:t>
      </w:r>
    </w:p>
    <w:p w14:paraId="5D215893"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Затратный.</w:t>
      </w:r>
    </w:p>
    <w:p w14:paraId="634FEE38" w14:textId="77777777" w:rsidR="001C2AA5" w:rsidRPr="005F36B0" w:rsidRDefault="001C2AA5" w:rsidP="00523C57">
      <w:pPr>
        <w:pStyle w:val="af2"/>
        <w:spacing w:before="0" w:beforeAutospacing="0" w:after="0" w:afterAutospacing="0"/>
        <w:jc w:val="both"/>
        <w:rPr>
          <w:rFonts w:asciiTheme="minorHAnsi" w:hAnsiTheme="minorHAnsi" w:cstheme="minorHAnsi"/>
          <w:i/>
        </w:rPr>
      </w:pPr>
      <w:r w:rsidRPr="005F36B0">
        <w:rPr>
          <w:rFonts w:asciiTheme="minorHAnsi" w:hAnsiTheme="minorHAnsi" w:cstheme="minorHAnsi"/>
          <w:i/>
        </w:rPr>
        <w:t>Имеется информация, что если в вопросе сказано "МОЖНО", то засчитывается ответ "доходный и затратный". Также есть информация, что ответ «затратный» в ПОХОЖЕМ вопросе тоже зачтен. Формулировка вопроса может быть иной. Будьте внимательны. Просим откликнуться сдававших экзамен и встретивших этот вопрос.</w:t>
      </w:r>
    </w:p>
    <w:p w14:paraId="0C72CCFD"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p>
    <w:p w14:paraId="2B2EB5F1"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4.1.1.1.</w:t>
      </w:r>
      <w:r w:rsidRPr="005F36B0">
        <w:rPr>
          <w:rFonts w:asciiTheme="minorHAnsi" w:hAnsiTheme="minorHAnsi" w:cstheme="minorHAnsi"/>
        </w:rPr>
        <w:t xml:space="preserve"> На основании чего (каких документов) действуют официальные представители юридических лиц (кроме государственных корпораций и унитарных предприятий)? </w:t>
      </w:r>
    </w:p>
    <w:p w14:paraId="3A06A296"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i/>
          <w:iCs/>
        </w:rPr>
        <w:t>Нужны варианты ответов.</w:t>
      </w:r>
    </w:p>
    <w:p w14:paraId="2B982BA3"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p>
    <w:p w14:paraId="07CEC936"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4.1.1.10.</w:t>
      </w:r>
      <w:r w:rsidRPr="005F36B0">
        <w:rPr>
          <w:rFonts w:asciiTheme="minorHAnsi" w:hAnsiTheme="minorHAnsi" w:cstheme="minorHAnsi"/>
        </w:rPr>
        <w:t xml:space="preserve"> В случае, когда имеется совместное поручительство, к кому могут предъявить претензии кредиторы? </w:t>
      </w:r>
    </w:p>
    <w:p w14:paraId="2309CA8D" w14:textId="77777777" w:rsidR="001C2AA5" w:rsidRPr="005F36B0"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i/>
          <w:iCs/>
        </w:rPr>
        <w:t>Нужны варианты ответов.</w:t>
      </w:r>
    </w:p>
    <w:p w14:paraId="49AC43F6"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p>
    <w:p w14:paraId="70B80BCE" w14:textId="77777777" w:rsidR="001C2AA5" w:rsidRPr="005F36B0" w:rsidRDefault="001C2AA5" w:rsidP="00523C57">
      <w:pPr>
        <w:pStyle w:val="af2"/>
        <w:spacing w:before="0" w:beforeAutospacing="0" w:after="0" w:afterAutospacing="0"/>
        <w:jc w:val="both"/>
        <w:rPr>
          <w:rFonts w:asciiTheme="minorHAnsi" w:hAnsiTheme="minorHAnsi" w:cstheme="minorHAnsi"/>
          <w:i/>
          <w:iCs/>
        </w:rPr>
      </w:pPr>
      <w:r w:rsidRPr="005F36B0">
        <w:rPr>
          <w:rFonts w:asciiTheme="minorHAnsi" w:hAnsiTheme="minorHAnsi" w:cstheme="minorHAnsi"/>
          <w:b/>
          <w:bCs/>
        </w:rPr>
        <w:t>4.1.2.20.</w:t>
      </w:r>
      <w:r w:rsidRPr="005F36B0">
        <w:rPr>
          <w:rFonts w:asciiTheme="minorHAnsi" w:hAnsiTheme="minorHAnsi" w:cstheme="minorHAnsi"/>
        </w:rPr>
        <w:t> Какой формулой (зависимостью, понятием) можно охарактеризовать зависимость прибыли предприятия от величины собственных и заемных средств?</w:t>
      </w:r>
    </w:p>
    <w:p w14:paraId="5FA9DD10" w14:textId="77777777" w:rsidR="001C2AA5" w:rsidRPr="005F36B0" w:rsidRDefault="001C2AA5" w:rsidP="00523C57">
      <w:pPr>
        <w:pStyle w:val="af2"/>
        <w:spacing w:before="0" w:beforeAutospacing="0" w:after="0" w:afterAutospacing="0"/>
        <w:contextualSpacing/>
        <w:jc w:val="both"/>
        <w:rPr>
          <w:rFonts w:asciiTheme="minorHAnsi" w:hAnsiTheme="minorHAnsi" w:cstheme="minorHAnsi"/>
          <w:i/>
          <w:iCs/>
        </w:rPr>
      </w:pPr>
      <w:r w:rsidRPr="005F36B0">
        <w:rPr>
          <w:rFonts w:asciiTheme="minorHAnsi" w:hAnsiTheme="minorHAnsi" w:cstheme="minorHAnsi"/>
          <w:i/>
          <w:iCs/>
        </w:rPr>
        <w:t>Нужны варианты ответов.</w:t>
      </w:r>
    </w:p>
    <w:p w14:paraId="12929924" w14:textId="77777777" w:rsidR="00DE1B07" w:rsidRPr="005F36B0" w:rsidRDefault="00DE1B07" w:rsidP="00523C57">
      <w:pPr>
        <w:pStyle w:val="af2"/>
        <w:contextualSpacing/>
        <w:jc w:val="both"/>
        <w:rPr>
          <w:rFonts w:asciiTheme="minorHAnsi" w:hAnsiTheme="minorHAnsi" w:cstheme="minorHAnsi"/>
        </w:rPr>
      </w:pPr>
    </w:p>
    <w:p w14:paraId="1D09A3E4" w14:textId="77777777" w:rsidR="00DE1B07" w:rsidRPr="005F36B0" w:rsidRDefault="00DE1B07" w:rsidP="00523C57">
      <w:pPr>
        <w:pStyle w:val="af2"/>
        <w:contextualSpacing/>
        <w:jc w:val="both"/>
        <w:rPr>
          <w:rFonts w:asciiTheme="minorHAnsi" w:hAnsiTheme="minorHAnsi" w:cstheme="minorHAnsi"/>
        </w:rPr>
      </w:pPr>
      <w:r w:rsidRPr="005F36B0">
        <w:rPr>
          <w:rFonts w:asciiTheme="minorHAnsi" w:hAnsiTheme="minorHAnsi" w:cstheme="minorHAnsi"/>
          <w:b/>
          <w:bCs/>
        </w:rPr>
        <w:t>4.1.2.104.</w:t>
      </w:r>
      <w:r w:rsidRPr="005F36B0">
        <w:rPr>
          <w:rFonts w:asciiTheme="minorHAnsi" w:hAnsiTheme="minorHAnsi" w:cstheme="minorHAnsi"/>
        </w:rPr>
        <w:t xml:space="preserve"> Как нельзя определять ставку дисконтирования при оценке срочных облигаций компании, не торгуемых на рынке, на неактивном рынке?</w:t>
      </w:r>
    </w:p>
    <w:p w14:paraId="15E122F2" w14:textId="77777777" w:rsidR="00DE1B07" w:rsidRPr="005F36B0" w:rsidRDefault="00DE1B07" w:rsidP="00523C57">
      <w:pPr>
        <w:pStyle w:val="af2"/>
        <w:contextualSpacing/>
        <w:jc w:val="both"/>
        <w:rPr>
          <w:rFonts w:asciiTheme="minorHAnsi" w:hAnsiTheme="minorHAnsi" w:cstheme="minorHAnsi"/>
        </w:rPr>
      </w:pPr>
      <w:r w:rsidRPr="005F36B0">
        <w:rPr>
          <w:rFonts w:asciiTheme="minorHAnsi" w:hAnsiTheme="minorHAnsi" w:cstheme="minorHAnsi"/>
        </w:rPr>
        <w:t>Варианты ответа:</w:t>
      </w:r>
    </w:p>
    <w:p w14:paraId="79064B78" w14:textId="77777777" w:rsidR="00DE1B07" w:rsidRPr="005F36B0" w:rsidRDefault="00DE1B07" w:rsidP="00523C57">
      <w:pPr>
        <w:pStyle w:val="af2"/>
        <w:numPr>
          <w:ilvl w:val="0"/>
          <w:numId w:val="708"/>
        </w:numPr>
        <w:contextualSpacing/>
        <w:jc w:val="both"/>
        <w:rPr>
          <w:rFonts w:asciiTheme="minorHAnsi" w:hAnsiTheme="minorHAnsi" w:cstheme="minorHAnsi"/>
        </w:rPr>
      </w:pPr>
      <w:r w:rsidRPr="005F36B0">
        <w:rPr>
          <w:rFonts w:asciiTheme="minorHAnsi" w:hAnsiTheme="minorHAnsi" w:cstheme="minorHAnsi"/>
        </w:rPr>
        <w:t>кумулятивным построением</w:t>
      </w:r>
    </w:p>
    <w:p w14:paraId="018A2539" w14:textId="77777777" w:rsidR="00DE1B07" w:rsidRPr="005F36B0" w:rsidRDefault="00DE1B07" w:rsidP="00523C57">
      <w:pPr>
        <w:pStyle w:val="af2"/>
        <w:numPr>
          <w:ilvl w:val="0"/>
          <w:numId w:val="708"/>
        </w:numPr>
        <w:contextualSpacing/>
        <w:jc w:val="both"/>
        <w:rPr>
          <w:rFonts w:asciiTheme="minorHAnsi" w:hAnsiTheme="minorHAnsi" w:cstheme="minorHAnsi"/>
        </w:rPr>
      </w:pPr>
      <w:r w:rsidRPr="005F36B0">
        <w:rPr>
          <w:rFonts w:asciiTheme="minorHAnsi" w:hAnsiTheme="minorHAnsi" w:cstheme="minorHAnsi"/>
        </w:rPr>
        <w:t>по доходности облигаций этой компании, торгуемых на рынке</w:t>
      </w:r>
    </w:p>
    <w:p w14:paraId="2BC29B1B" w14:textId="77777777" w:rsidR="00DE1B07" w:rsidRPr="005F36B0" w:rsidRDefault="00DE1B07" w:rsidP="00523C57">
      <w:pPr>
        <w:pStyle w:val="af2"/>
        <w:numPr>
          <w:ilvl w:val="0"/>
          <w:numId w:val="708"/>
        </w:numPr>
        <w:contextualSpacing/>
        <w:jc w:val="both"/>
        <w:rPr>
          <w:rFonts w:asciiTheme="minorHAnsi" w:hAnsiTheme="minorHAnsi" w:cstheme="minorHAnsi"/>
        </w:rPr>
      </w:pPr>
      <w:r w:rsidRPr="005F36B0">
        <w:rPr>
          <w:rFonts w:asciiTheme="minorHAnsi" w:hAnsiTheme="minorHAnsi" w:cstheme="minorHAnsi"/>
        </w:rPr>
        <w:t>по доходности облигаций схожих компаний</w:t>
      </w:r>
    </w:p>
    <w:p w14:paraId="63C51268" w14:textId="77777777" w:rsidR="00DE1B07" w:rsidRPr="005F36B0" w:rsidRDefault="00DE1B07" w:rsidP="00523C57">
      <w:pPr>
        <w:pStyle w:val="af2"/>
        <w:contextualSpacing/>
        <w:jc w:val="both"/>
        <w:rPr>
          <w:rFonts w:asciiTheme="minorHAnsi" w:hAnsiTheme="minorHAnsi" w:cstheme="minorHAnsi"/>
          <w:i/>
          <w:iCs/>
        </w:rPr>
      </w:pPr>
      <w:r w:rsidRPr="005F36B0">
        <w:rPr>
          <w:rFonts w:asciiTheme="minorHAnsi" w:hAnsiTheme="minorHAnsi" w:cstheme="minorHAnsi"/>
          <w:i/>
          <w:iCs/>
        </w:rPr>
        <w:lastRenderedPageBreak/>
        <w:t>Формулировки в вопросе пока неточные, но смысл передан верно</w:t>
      </w:r>
    </w:p>
    <w:p w14:paraId="1A5FFC95" w14:textId="77777777" w:rsidR="00DE1B07" w:rsidRPr="005F36B0" w:rsidRDefault="00DE1B07" w:rsidP="00523C57">
      <w:pPr>
        <w:pStyle w:val="af2"/>
        <w:spacing w:before="0" w:beforeAutospacing="0" w:after="0" w:afterAutospacing="0"/>
        <w:contextualSpacing/>
        <w:jc w:val="both"/>
        <w:rPr>
          <w:rFonts w:asciiTheme="minorHAnsi" w:hAnsiTheme="minorHAnsi" w:cstheme="minorHAnsi"/>
          <w:i/>
          <w:iCs/>
        </w:rPr>
      </w:pPr>
      <w:r w:rsidRPr="005F36B0">
        <w:rPr>
          <w:rFonts w:asciiTheme="minorHAnsi" w:hAnsiTheme="minorHAnsi" w:cstheme="minorHAnsi"/>
          <w:i/>
          <w:iCs/>
        </w:rPr>
        <w:t>Ждём уточнения!</w:t>
      </w:r>
    </w:p>
    <w:p w14:paraId="6F69A55C" w14:textId="77777777" w:rsidR="00B31BED" w:rsidRDefault="00B31BED" w:rsidP="00523C57">
      <w:pPr>
        <w:pStyle w:val="af2"/>
        <w:spacing w:before="0" w:beforeAutospacing="0" w:after="0" w:afterAutospacing="0"/>
        <w:ind w:firstLine="709"/>
        <w:jc w:val="both"/>
        <w:rPr>
          <w:rFonts w:asciiTheme="minorHAnsi" w:hAnsiTheme="minorHAnsi" w:cstheme="minorHAnsi"/>
          <w:b/>
          <w:bCs/>
        </w:rPr>
      </w:pPr>
    </w:p>
    <w:p w14:paraId="18B9EE67" w14:textId="77777777" w:rsidR="00B8123D" w:rsidRPr="00B8123D" w:rsidRDefault="00B8123D" w:rsidP="00B8123D">
      <w:pPr>
        <w:pStyle w:val="af2"/>
        <w:contextualSpacing/>
        <w:jc w:val="both"/>
        <w:rPr>
          <w:rFonts w:asciiTheme="minorHAnsi" w:hAnsiTheme="minorHAnsi" w:cstheme="minorHAnsi"/>
          <w:bCs/>
        </w:rPr>
      </w:pPr>
      <w:r w:rsidRPr="00B8123D">
        <w:rPr>
          <w:rFonts w:asciiTheme="minorHAnsi" w:hAnsiTheme="minorHAnsi" w:cstheme="minorHAnsi"/>
          <w:b/>
          <w:bCs/>
        </w:rPr>
        <w:t>4.1.2.X. </w:t>
      </w:r>
      <w:r w:rsidRPr="00B8123D">
        <w:rPr>
          <w:rFonts w:asciiTheme="minorHAnsi" w:hAnsiTheme="minorHAnsi" w:cstheme="minorHAnsi"/>
          <w:bCs/>
        </w:rPr>
        <w:t>Что может учитываться как стоимость долга при расчете WACC?</w:t>
      </w:r>
      <w:r w:rsidRPr="00B8123D">
        <w:rPr>
          <w:rFonts w:asciiTheme="minorHAnsi" w:hAnsiTheme="minorHAnsi" w:cstheme="minorHAnsi"/>
          <w:bCs/>
        </w:rPr>
        <w:br/>
        <w:t>Варианты ответа:</w:t>
      </w:r>
    </w:p>
    <w:p w14:paraId="2FFBB12C" w14:textId="77777777" w:rsidR="00B8123D" w:rsidRPr="00B8123D" w:rsidRDefault="00B8123D" w:rsidP="00B8123D">
      <w:pPr>
        <w:pStyle w:val="af2"/>
        <w:numPr>
          <w:ilvl w:val="0"/>
          <w:numId w:val="708"/>
        </w:numPr>
        <w:contextualSpacing/>
        <w:jc w:val="both"/>
        <w:rPr>
          <w:rFonts w:asciiTheme="minorHAnsi" w:hAnsiTheme="minorHAnsi" w:cstheme="minorHAnsi"/>
        </w:rPr>
      </w:pPr>
      <w:r w:rsidRPr="00B8123D">
        <w:rPr>
          <w:rFonts w:asciiTheme="minorHAnsi" w:hAnsiTheme="minorHAnsi" w:cstheme="minorHAnsi"/>
        </w:rPr>
        <w:t>Ставка по погашению облигаций, эмитированных три года назад</w:t>
      </w:r>
    </w:p>
    <w:p w14:paraId="65C8B0F6" w14:textId="77777777" w:rsidR="00B8123D" w:rsidRPr="00B8123D" w:rsidRDefault="00B8123D" w:rsidP="00B8123D">
      <w:pPr>
        <w:pStyle w:val="af2"/>
        <w:numPr>
          <w:ilvl w:val="0"/>
          <w:numId w:val="708"/>
        </w:numPr>
        <w:contextualSpacing/>
        <w:jc w:val="both"/>
        <w:rPr>
          <w:rFonts w:asciiTheme="minorHAnsi" w:hAnsiTheme="minorHAnsi" w:cstheme="minorHAnsi"/>
        </w:rPr>
      </w:pPr>
      <w:r w:rsidRPr="00B8123D">
        <w:rPr>
          <w:rFonts w:asciiTheme="minorHAnsi" w:hAnsiTheme="minorHAnsi" w:cstheme="minorHAnsi"/>
        </w:rPr>
        <w:t>Ставка по облигационному займу компаний-аналогов, взятому год назад</w:t>
      </w:r>
    </w:p>
    <w:p w14:paraId="5F39AE3F" w14:textId="77777777" w:rsidR="00B8123D" w:rsidRPr="00B8123D" w:rsidRDefault="00B8123D" w:rsidP="00B8123D">
      <w:pPr>
        <w:pStyle w:val="af2"/>
        <w:numPr>
          <w:ilvl w:val="0"/>
          <w:numId w:val="708"/>
        </w:numPr>
        <w:contextualSpacing/>
        <w:jc w:val="both"/>
        <w:rPr>
          <w:rFonts w:asciiTheme="minorHAnsi" w:hAnsiTheme="minorHAnsi" w:cstheme="minorHAnsi"/>
        </w:rPr>
      </w:pPr>
      <w:r w:rsidRPr="00B8123D">
        <w:rPr>
          <w:rFonts w:asciiTheme="minorHAnsi" w:hAnsiTheme="minorHAnsi" w:cstheme="minorHAnsi"/>
        </w:rPr>
        <w:t>..., эмитированных три недели назад</w:t>
      </w:r>
    </w:p>
    <w:p w14:paraId="42DEA1C5" w14:textId="77777777" w:rsidR="00B8123D" w:rsidRPr="00B8123D" w:rsidRDefault="00B8123D" w:rsidP="00B8123D">
      <w:pPr>
        <w:pStyle w:val="af2"/>
        <w:numPr>
          <w:ilvl w:val="0"/>
          <w:numId w:val="708"/>
        </w:numPr>
        <w:contextualSpacing/>
        <w:jc w:val="both"/>
        <w:rPr>
          <w:rFonts w:asciiTheme="minorHAnsi" w:hAnsiTheme="minorHAnsi" w:cstheme="minorHAnsi"/>
        </w:rPr>
      </w:pPr>
      <w:r w:rsidRPr="00B8123D">
        <w:rPr>
          <w:rFonts w:asciiTheme="minorHAnsi" w:hAnsiTheme="minorHAnsi" w:cstheme="minorHAnsi"/>
        </w:rPr>
        <w:t>..., год назад</w:t>
      </w:r>
    </w:p>
    <w:p w14:paraId="144ADFFC" w14:textId="77777777" w:rsidR="00B8123D" w:rsidRDefault="00B8123D" w:rsidP="00B8123D">
      <w:pPr>
        <w:pStyle w:val="af2"/>
        <w:contextualSpacing/>
        <w:jc w:val="both"/>
        <w:rPr>
          <w:rFonts w:asciiTheme="minorHAnsi" w:hAnsiTheme="minorHAnsi" w:cstheme="minorHAnsi"/>
          <w:i/>
          <w:iCs/>
        </w:rPr>
      </w:pPr>
      <w:r w:rsidRPr="00B8123D">
        <w:rPr>
          <w:rFonts w:asciiTheme="minorHAnsi" w:hAnsiTheme="minorHAnsi" w:cstheme="minorHAnsi"/>
          <w:i/>
          <w:iCs/>
        </w:rPr>
        <w:t>Формулировки в вопросе пока неточные, но смысл передан верно</w:t>
      </w:r>
    </w:p>
    <w:p w14:paraId="71F0D835" w14:textId="177F78E7" w:rsidR="00B8123D" w:rsidRPr="00B8123D" w:rsidRDefault="00B8123D" w:rsidP="00B8123D">
      <w:pPr>
        <w:pStyle w:val="af2"/>
        <w:contextualSpacing/>
        <w:jc w:val="both"/>
        <w:rPr>
          <w:rFonts w:asciiTheme="minorHAnsi" w:hAnsiTheme="minorHAnsi" w:cstheme="minorHAnsi"/>
          <w:i/>
          <w:iCs/>
        </w:rPr>
      </w:pPr>
      <w:r w:rsidRPr="00B8123D">
        <w:rPr>
          <w:rFonts w:asciiTheme="minorHAnsi" w:hAnsiTheme="minorHAnsi" w:cstheme="minorHAnsi"/>
          <w:i/>
          <w:iCs/>
        </w:rPr>
        <w:t>Ждём уточнения!</w:t>
      </w:r>
    </w:p>
    <w:p w14:paraId="65C9AAB2" w14:textId="77777777" w:rsidR="00B8123D" w:rsidRPr="005F36B0" w:rsidRDefault="00B8123D" w:rsidP="00523C57">
      <w:pPr>
        <w:pStyle w:val="af2"/>
        <w:spacing w:before="0" w:beforeAutospacing="0" w:after="0" w:afterAutospacing="0"/>
        <w:ind w:firstLine="709"/>
        <w:jc w:val="both"/>
        <w:rPr>
          <w:rFonts w:asciiTheme="minorHAnsi" w:hAnsiTheme="minorHAnsi" w:cstheme="minorHAnsi"/>
          <w:b/>
          <w:bCs/>
        </w:rPr>
      </w:pPr>
    </w:p>
    <w:p w14:paraId="42F9B455" w14:textId="77777777" w:rsidR="001C2AA5" w:rsidRDefault="001C2AA5"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4.2.2.23.</w:t>
      </w:r>
      <w:r w:rsidRPr="005F36B0">
        <w:rPr>
          <w:rFonts w:asciiTheme="minorHAnsi" w:hAnsiTheme="minorHAnsi" w:cstheme="minorHAnsi"/>
        </w:rPr>
        <w:t xml:space="preserve"> Компания в 2017 году получила чистый доход от эмиссии акций 11 млн рублей. Деятельность компании в 2016-2017 годах характеризуется следующими данными. Принять, что продажи и выбытия основных средств в 2017 году не было. Необходимо рассчитать денежный поток на собственный капитал в 2017. </w:t>
      </w:r>
    </w:p>
    <w:p w14:paraId="104DEBCB" w14:textId="3121E834" w:rsidR="00B8123D" w:rsidRPr="00B8123D" w:rsidRDefault="00B8123D" w:rsidP="00523C57">
      <w:pPr>
        <w:pStyle w:val="af2"/>
        <w:spacing w:before="0" w:beforeAutospacing="0" w:after="0" w:afterAutospacing="0"/>
        <w:jc w:val="both"/>
        <w:rPr>
          <w:rFonts w:asciiTheme="minorHAnsi" w:eastAsiaTheme="minorHAnsi" w:hAnsiTheme="minorHAnsi" w:cstheme="minorHAnsi"/>
          <w:i/>
          <w:iCs/>
          <w:lang w:eastAsia="en-GB"/>
        </w:rPr>
      </w:pPr>
      <w:r w:rsidRPr="00B8123D">
        <w:rPr>
          <w:rFonts w:asciiTheme="minorHAnsi" w:eastAsiaTheme="minorHAnsi" w:hAnsiTheme="minorHAnsi" w:cstheme="minorHAnsi"/>
          <w:i/>
          <w:iCs/>
          <w:lang w:eastAsia="en-GB"/>
        </w:rPr>
        <w:t>ВОЗМОЖНО, НЕ "АКЦИЙ", А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6"/>
        <w:gridCol w:w="639"/>
        <w:gridCol w:w="639"/>
      </w:tblGrid>
      <w:tr w:rsidR="0051698E" w:rsidRPr="005F36B0" w14:paraId="42D1BC25" w14:textId="77777777" w:rsidTr="00040C49">
        <w:trPr>
          <w:tblHeader/>
          <w:jc w:val="center"/>
        </w:trPr>
        <w:tc>
          <w:tcPr>
            <w:tcW w:w="0" w:type="auto"/>
            <w:shd w:val="clear" w:color="auto" w:fill="auto"/>
            <w:tcMar>
              <w:top w:w="48" w:type="dxa"/>
              <w:left w:w="96" w:type="dxa"/>
              <w:bottom w:w="48" w:type="dxa"/>
              <w:right w:w="96" w:type="dxa"/>
            </w:tcMar>
            <w:vAlign w:val="center"/>
            <w:hideMark/>
          </w:tcPr>
          <w:p w14:paraId="0087E8BD" w14:textId="77777777" w:rsidR="001C2AA5" w:rsidRPr="005F36B0" w:rsidRDefault="001C2AA5" w:rsidP="00523C57">
            <w:pPr>
              <w:jc w:val="center"/>
              <w:rPr>
                <w:rFonts w:asciiTheme="minorHAnsi" w:hAnsiTheme="minorHAnsi" w:cstheme="minorHAnsi"/>
                <w:b/>
                <w:lang w:val="ru-RU"/>
              </w:rPr>
            </w:pPr>
            <w:r w:rsidRPr="005F36B0">
              <w:rPr>
                <w:rFonts w:asciiTheme="minorHAnsi" w:hAnsiTheme="minorHAnsi" w:cstheme="minorHAnsi"/>
                <w:b/>
                <w:sz w:val="22"/>
                <w:szCs w:val="22"/>
                <w:lang w:val="ru-RU"/>
              </w:rPr>
              <w:t>Показатель</w:t>
            </w:r>
          </w:p>
        </w:tc>
        <w:tc>
          <w:tcPr>
            <w:tcW w:w="0" w:type="auto"/>
            <w:shd w:val="clear" w:color="auto" w:fill="auto"/>
            <w:tcMar>
              <w:top w:w="48" w:type="dxa"/>
              <w:left w:w="96" w:type="dxa"/>
              <w:bottom w:w="48" w:type="dxa"/>
              <w:right w:w="96" w:type="dxa"/>
            </w:tcMar>
            <w:vAlign w:val="center"/>
            <w:hideMark/>
          </w:tcPr>
          <w:p w14:paraId="78F8558D" w14:textId="77777777" w:rsidR="001C2AA5" w:rsidRPr="005F36B0" w:rsidRDefault="001C2AA5" w:rsidP="00523C57">
            <w:pPr>
              <w:jc w:val="center"/>
              <w:rPr>
                <w:rFonts w:asciiTheme="minorHAnsi" w:hAnsiTheme="minorHAnsi" w:cstheme="minorHAnsi"/>
                <w:b/>
                <w:bCs/>
              </w:rPr>
            </w:pPr>
            <w:r w:rsidRPr="005F36B0">
              <w:rPr>
                <w:rFonts w:asciiTheme="minorHAnsi" w:hAnsiTheme="minorHAnsi" w:cstheme="minorHAnsi"/>
                <w:b/>
                <w:bCs/>
                <w:sz w:val="22"/>
                <w:szCs w:val="22"/>
              </w:rPr>
              <w:t>2017</w:t>
            </w:r>
          </w:p>
        </w:tc>
        <w:tc>
          <w:tcPr>
            <w:tcW w:w="0" w:type="auto"/>
            <w:shd w:val="clear" w:color="auto" w:fill="auto"/>
            <w:tcMar>
              <w:top w:w="48" w:type="dxa"/>
              <w:left w:w="96" w:type="dxa"/>
              <w:bottom w:w="48" w:type="dxa"/>
              <w:right w:w="96" w:type="dxa"/>
            </w:tcMar>
            <w:vAlign w:val="center"/>
            <w:hideMark/>
          </w:tcPr>
          <w:p w14:paraId="69F6F995" w14:textId="77777777" w:rsidR="001C2AA5" w:rsidRPr="005F36B0" w:rsidRDefault="001C2AA5" w:rsidP="00523C57">
            <w:pPr>
              <w:jc w:val="center"/>
              <w:rPr>
                <w:rFonts w:asciiTheme="minorHAnsi" w:hAnsiTheme="minorHAnsi" w:cstheme="minorHAnsi"/>
                <w:b/>
                <w:bCs/>
              </w:rPr>
            </w:pPr>
            <w:r w:rsidRPr="005F36B0">
              <w:rPr>
                <w:rFonts w:asciiTheme="minorHAnsi" w:hAnsiTheme="minorHAnsi" w:cstheme="minorHAnsi"/>
                <w:b/>
                <w:bCs/>
                <w:sz w:val="22"/>
                <w:szCs w:val="22"/>
              </w:rPr>
              <w:t>2016</w:t>
            </w:r>
          </w:p>
        </w:tc>
      </w:tr>
      <w:tr w:rsidR="0051698E" w:rsidRPr="005F36B0" w14:paraId="5426E627" w14:textId="77777777" w:rsidTr="00040C49">
        <w:trPr>
          <w:jc w:val="center"/>
        </w:trPr>
        <w:tc>
          <w:tcPr>
            <w:tcW w:w="0" w:type="auto"/>
            <w:shd w:val="clear" w:color="auto" w:fill="auto"/>
            <w:tcMar>
              <w:top w:w="48" w:type="dxa"/>
              <w:left w:w="96" w:type="dxa"/>
              <w:bottom w:w="48" w:type="dxa"/>
              <w:right w:w="96" w:type="dxa"/>
            </w:tcMar>
            <w:vAlign w:val="center"/>
            <w:hideMark/>
          </w:tcPr>
          <w:p w14:paraId="032BAA51"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Инвестиции в основные средства</w:t>
            </w:r>
          </w:p>
        </w:tc>
        <w:tc>
          <w:tcPr>
            <w:tcW w:w="0" w:type="auto"/>
            <w:shd w:val="clear" w:color="auto" w:fill="auto"/>
            <w:tcMar>
              <w:top w:w="48" w:type="dxa"/>
              <w:left w:w="96" w:type="dxa"/>
              <w:bottom w:w="48" w:type="dxa"/>
              <w:right w:w="96" w:type="dxa"/>
            </w:tcMar>
            <w:vAlign w:val="center"/>
            <w:hideMark/>
          </w:tcPr>
          <w:p w14:paraId="3D3194DB"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2,5</w:t>
            </w:r>
          </w:p>
        </w:tc>
        <w:tc>
          <w:tcPr>
            <w:tcW w:w="0" w:type="auto"/>
            <w:shd w:val="clear" w:color="auto" w:fill="auto"/>
            <w:tcMar>
              <w:top w:w="48" w:type="dxa"/>
              <w:left w:w="96" w:type="dxa"/>
              <w:bottom w:w="48" w:type="dxa"/>
              <w:right w:w="96" w:type="dxa"/>
            </w:tcMar>
            <w:vAlign w:val="center"/>
            <w:hideMark/>
          </w:tcPr>
          <w:p w14:paraId="32286E94"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1,1</w:t>
            </w:r>
          </w:p>
        </w:tc>
      </w:tr>
      <w:tr w:rsidR="0051698E" w:rsidRPr="005F36B0" w14:paraId="726B64BE" w14:textId="77777777" w:rsidTr="00040C49">
        <w:trPr>
          <w:jc w:val="center"/>
        </w:trPr>
        <w:tc>
          <w:tcPr>
            <w:tcW w:w="0" w:type="auto"/>
            <w:shd w:val="clear" w:color="auto" w:fill="auto"/>
            <w:tcMar>
              <w:top w:w="48" w:type="dxa"/>
              <w:left w:w="96" w:type="dxa"/>
              <w:bottom w:w="48" w:type="dxa"/>
              <w:right w:w="96" w:type="dxa"/>
            </w:tcMar>
            <w:vAlign w:val="center"/>
            <w:hideMark/>
          </w:tcPr>
          <w:p w14:paraId="73583D75"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Дебиторская задолженность</w:t>
            </w:r>
          </w:p>
        </w:tc>
        <w:tc>
          <w:tcPr>
            <w:tcW w:w="0" w:type="auto"/>
            <w:shd w:val="clear" w:color="auto" w:fill="auto"/>
            <w:tcMar>
              <w:top w:w="48" w:type="dxa"/>
              <w:left w:w="96" w:type="dxa"/>
              <w:bottom w:w="48" w:type="dxa"/>
              <w:right w:w="96" w:type="dxa"/>
            </w:tcMar>
            <w:vAlign w:val="center"/>
            <w:hideMark/>
          </w:tcPr>
          <w:p w14:paraId="1B3AA2CC"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w:t>
            </w:r>
          </w:p>
        </w:tc>
        <w:tc>
          <w:tcPr>
            <w:tcW w:w="0" w:type="auto"/>
            <w:shd w:val="clear" w:color="auto" w:fill="auto"/>
            <w:tcMar>
              <w:top w:w="48" w:type="dxa"/>
              <w:left w:w="96" w:type="dxa"/>
              <w:bottom w:w="48" w:type="dxa"/>
              <w:right w:w="96" w:type="dxa"/>
            </w:tcMar>
            <w:vAlign w:val="center"/>
            <w:hideMark/>
          </w:tcPr>
          <w:p w14:paraId="3384382A"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1,1</w:t>
            </w:r>
          </w:p>
        </w:tc>
      </w:tr>
      <w:tr w:rsidR="0051698E" w:rsidRPr="005F36B0" w14:paraId="551F7E13" w14:textId="77777777" w:rsidTr="00040C49">
        <w:trPr>
          <w:jc w:val="center"/>
        </w:trPr>
        <w:tc>
          <w:tcPr>
            <w:tcW w:w="0" w:type="auto"/>
            <w:shd w:val="clear" w:color="auto" w:fill="auto"/>
            <w:tcMar>
              <w:top w:w="48" w:type="dxa"/>
              <w:left w:w="96" w:type="dxa"/>
              <w:bottom w:w="48" w:type="dxa"/>
              <w:right w:w="96" w:type="dxa"/>
            </w:tcMar>
            <w:vAlign w:val="center"/>
            <w:hideMark/>
          </w:tcPr>
          <w:p w14:paraId="1D04C3CA"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Запасы</w:t>
            </w:r>
          </w:p>
        </w:tc>
        <w:tc>
          <w:tcPr>
            <w:tcW w:w="0" w:type="auto"/>
            <w:shd w:val="clear" w:color="auto" w:fill="auto"/>
            <w:tcMar>
              <w:top w:w="48" w:type="dxa"/>
              <w:left w:w="96" w:type="dxa"/>
              <w:bottom w:w="48" w:type="dxa"/>
              <w:right w:w="96" w:type="dxa"/>
            </w:tcMar>
            <w:vAlign w:val="center"/>
            <w:hideMark/>
          </w:tcPr>
          <w:p w14:paraId="5AD7CC1C"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0,1</w:t>
            </w:r>
          </w:p>
        </w:tc>
        <w:tc>
          <w:tcPr>
            <w:tcW w:w="0" w:type="auto"/>
            <w:shd w:val="clear" w:color="auto" w:fill="auto"/>
            <w:tcMar>
              <w:top w:w="48" w:type="dxa"/>
              <w:left w:w="96" w:type="dxa"/>
              <w:bottom w:w="48" w:type="dxa"/>
              <w:right w:w="96" w:type="dxa"/>
            </w:tcMar>
            <w:vAlign w:val="center"/>
            <w:hideMark/>
          </w:tcPr>
          <w:p w14:paraId="23BE4310"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0,1</w:t>
            </w:r>
          </w:p>
        </w:tc>
      </w:tr>
      <w:tr w:rsidR="0051698E" w:rsidRPr="005F36B0" w14:paraId="27078D02" w14:textId="77777777" w:rsidTr="00040C49">
        <w:trPr>
          <w:jc w:val="center"/>
        </w:trPr>
        <w:tc>
          <w:tcPr>
            <w:tcW w:w="0" w:type="auto"/>
            <w:shd w:val="clear" w:color="auto" w:fill="auto"/>
            <w:tcMar>
              <w:top w:w="48" w:type="dxa"/>
              <w:left w:w="96" w:type="dxa"/>
              <w:bottom w:w="48" w:type="dxa"/>
              <w:right w:w="96" w:type="dxa"/>
            </w:tcMar>
            <w:vAlign w:val="center"/>
            <w:hideMark/>
          </w:tcPr>
          <w:p w14:paraId="343480C2"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Кредиторская задолженность</w:t>
            </w:r>
          </w:p>
        </w:tc>
        <w:tc>
          <w:tcPr>
            <w:tcW w:w="0" w:type="auto"/>
            <w:shd w:val="clear" w:color="auto" w:fill="auto"/>
            <w:tcMar>
              <w:top w:w="48" w:type="dxa"/>
              <w:left w:w="96" w:type="dxa"/>
              <w:bottom w:w="48" w:type="dxa"/>
              <w:right w:w="96" w:type="dxa"/>
            </w:tcMar>
            <w:vAlign w:val="center"/>
            <w:hideMark/>
          </w:tcPr>
          <w:p w14:paraId="5D3C74DB"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0,8</w:t>
            </w:r>
          </w:p>
        </w:tc>
        <w:tc>
          <w:tcPr>
            <w:tcW w:w="0" w:type="auto"/>
            <w:shd w:val="clear" w:color="auto" w:fill="auto"/>
            <w:tcMar>
              <w:top w:w="48" w:type="dxa"/>
              <w:left w:w="96" w:type="dxa"/>
              <w:bottom w:w="48" w:type="dxa"/>
              <w:right w:w="96" w:type="dxa"/>
            </w:tcMar>
            <w:vAlign w:val="center"/>
            <w:hideMark/>
          </w:tcPr>
          <w:p w14:paraId="735BE25A"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0,6</w:t>
            </w:r>
          </w:p>
        </w:tc>
      </w:tr>
      <w:tr w:rsidR="0051698E" w:rsidRPr="005F36B0" w14:paraId="035A4DF8" w14:textId="77777777" w:rsidTr="00040C49">
        <w:trPr>
          <w:jc w:val="center"/>
        </w:trPr>
        <w:tc>
          <w:tcPr>
            <w:tcW w:w="0" w:type="auto"/>
            <w:shd w:val="clear" w:color="auto" w:fill="auto"/>
            <w:tcMar>
              <w:top w:w="48" w:type="dxa"/>
              <w:left w:w="96" w:type="dxa"/>
              <w:bottom w:w="48" w:type="dxa"/>
              <w:right w:w="96" w:type="dxa"/>
            </w:tcMar>
            <w:vAlign w:val="center"/>
            <w:hideMark/>
          </w:tcPr>
          <w:p w14:paraId="67B9585F"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Выручка</w:t>
            </w:r>
          </w:p>
        </w:tc>
        <w:tc>
          <w:tcPr>
            <w:tcW w:w="0" w:type="auto"/>
            <w:shd w:val="clear" w:color="auto" w:fill="auto"/>
            <w:tcMar>
              <w:top w:w="48" w:type="dxa"/>
              <w:left w:w="96" w:type="dxa"/>
              <w:bottom w:w="48" w:type="dxa"/>
              <w:right w:w="96" w:type="dxa"/>
            </w:tcMar>
            <w:vAlign w:val="center"/>
            <w:hideMark/>
          </w:tcPr>
          <w:p w14:paraId="4C801BC3"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10</w:t>
            </w:r>
          </w:p>
        </w:tc>
        <w:tc>
          <w:tcPr>
            <w:tcW w:w="0" w:type="auto"/>
            <w:shd w:val="clear" w:color="auto" w:fill="auto"/>
            <w:tcMar>
              <w:top w:w="48" w:type="dxa"/>
              <w:left w:w="96" w:type="dxa"/>
              <w:bottom w:w="48" w:type="dxa"/>
              <w:right w:w="96" w:type="dxa"/>
            </w:tcMar>
            <w:vAlign w:val="center"/>
            <w:hideMark/>
          </w:tcPr>
          <w:p w14:paraId="69B5ED37"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9,5</w:t>
            </w:r>
          </w:p>
        </w:tc>
      </w:tr>
      <w:tr w:rsidR="0051698E" w:rsidRPr="005F36B0" w14:paraId="6C41EAAE" w14:textId="77777777" w:rsidTr="00040C49">
        <w:trPr>
          <w:jc w:val="center"/>
        </w:trPr>
        <w:tc>
          <w:tcPr>
            <w:tcW w:w="0" w:type="auto"/>
            <w:shd w:val="clear" w:color="auto" w:fill="auto"/>
            <w:tcMar>
              <w:top w:w="48" w:type="dxa"/>
              <w:left w:w="96" w:type="dxa"/>
              <w:bottom w:w="48" w:type="dxa"/>
              <w:right w:w="96" w:type="dxa"/>
            </w:tcMar>
            <w:vAlign w:val="center"/>
            <w:hideMark/>
          </w:tcPr>
          <w:p w14:paraId="3A6DE7A7"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EBIT</w:t>
            </w:r>
          </w:p>
        </w:tc>
        <w:tc>
          <w:tcPr>
            <w:tcW w:w="0" w:type="auto"/>
            <w:shd w:val="clear" w:color="auto" w:fill="auto"/>
            <w:tcMar>
              <w:top w:w="48" w:type="dxa"/>
              <w:left w:w="96" w:type="dxa"/>
              <w:bottom w:w="48" w:type="dxa"/>
              <w:right w:w="96" w:type="dxa"/>
            </w:tcMar>
            <w:vAlign w:val="center"/>
            <w:hideMark/>
          </w:tcPr>
          <w:p w14:paraId="255CD33A"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1,5</w:t>
            </w:r>
          </w:p>
        </w:tc>
        <w:tc>
          <w:tcPr>
            <w:tcW w:w="0" w:type="auto"/>
            <w:shd w:val="clear" w:color="auto" w:fill="auto"/>
            <w:tcMar>
              <w:top w:w="48" w:type="dxa"/>
              <w:left w:w="96" w:type="dxa"/>
              <w:bottom w:w="48" w:type="dxa"/>
              <w:right w:w="96" w:type="dxa"/>
            </w:tcMar>
            <w:vAlign w:val="center"/>
            <w:hideMark/>
          </w:tcPr>
          <w:p w14:paraId="75201E93"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2</w:t>
            </w:r>
          </w:p>
        </w:tc>
      </w:tr>
      <w:tr w:rsidR="0051698E" w:rsidRPr="005F36B0" w14:paraId="7D6641BD" w14:textId="77777777" w:rsidTr="00040C49">
        <w:trPr>
          <w:jc w:val="center"/>
        </w:trPr>
        <w:tc>
          <w:tcPr>
            <w:tcW w:w="0" w:type="auto"/>
            <w:shd w:val="clear" w:color="auto" w:fill="auto"/>
            <w:tcMar>
              <w:top w:w="48" w:type="dxa"/>
              <w:left w:w="96" w:type="dxa"/>
              <w:bottom w:w="48" w:type="dxa"/>
              <w:right w:w="96" w:type="dxa"/>
            </w:tcMar>
            <w:vAlign w:val="center"/>
            <w:hideMark/>
          </w:tcPr>
          <w:p w14:paraId="37D50A06"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Амортизация</w:t>
            </w:r>
          </w:p>
        </w:tc>
        <w:tc>
          <w:tcPr>
            <w:tcW w:w="0" w:type="auto"/>
            <w:shd w:val="clear" w:color="auto" w:fill="auto"/>
            <w:tcMar>
              <w:top w:w="48" w:type="dxa"/>
              <w:left w:w="96" w:type="dxa"/>
              <w:bottom w:w="48" w:type="dxa"/>
              <w:right w:w="96" w:type="dxa"/>
            </w:tcMar>
            <w:vAlign w:val="center"/>
            <w:hideMark/>
          </w:tcPr>
          <w:p w14:paraId="02EE68EB"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3</w:t>
            </w:r>
          </w:p>
        </w:tc>
        <w:tc>
          <w:tcPr>
            <w:tcW w:w="0" w:type="auto"/>
            <w:shd w:val="clear" w:color="auto" w:fill="auto"/>
            <w:tcMar>
              <w:top w:w="48" w:type="dxa"/>
              <w:left w:w="96" w:type="dxa"/>
              <w:bottom w:w="48" w:type="dxa"/>
              <w:right w:w="96" w:type="dxa"/>
            </w:tcMar>
            <w:vAlign w:val="center"/>
            <w:hideMark/>
          </w:tcPr>
          <w:p w14:paraId="0F3B9F98"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2,5</w:t>
            </w:r>
          </w:p>
        </w:tc>
      </w:tr>
      <w:tr w:rsidR="0051698E" w:rsidRPr="005F36B0" w14:paraId="2B975116" w14:textId="77777777" w:rsidTr="00040C49">
        <w:trPr>
          <w:jc w:val="center"/>
        </w:trPr>
        <w:tc>
          <w:tcPr>
            <w:tcW w:w="0" w:type="auto"/>
            <w:shd w:val="clear" w:color="auto" w:fill="auto"/>
            <w:tcMar>
              <w:top w:w="48" w:type="dxa"/>
              <w:left w:w="96" w:type="dxa"/>
              <w:bottom w:w="48" w:type="dxa"/>
              <w:right w:w="96" w:type="dxa"/>
            </w:tcMar>
            <w:vAlign w:val="center"/>
            <w:hideMark/>
          </w:tcPr>
          <w:p w14:paraId="56F4F75B"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Заемные средства</w:t>
            </w:r>
          </w:p>
        </w:tc>
        <w:tc>
          <w:tcPr>
            <w:tcW w:w="0" w:type="auto"/>
            <w:shd w:val="clear" w:color="auto" w:fill="auto"/>
            <w:tcMar>
              <w:top w:w="48" w:type="dxa"/>
              <w:left w:w="96" w:type="dxa"/>
              <w:bottom w:w="48" w:type="dxa"/>
              <w:right w:w="96" w:type="dxa"/>
            </w:tcMar>
            <w:vAlign w:val="center"/>
            <w:hideMark/>
          </w:tcPr>
          <w:p w14:paraId="0EC2361A"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3</w:t>
            </w:r>
          </w:p>
        </w:tc>
        <w:tc>
          <w:tcPr>
            <w:tcW w:w="0" w:type="auto"/>
            <w:shd w:val="clear" w:color="auto" w:fill="auto"/>
            <w:tcMar>
              <w:top w:w="48" w:type="dxa"/>
              <w:left w:w="96" w:type="dxa"/>
              <w:bottom w:w="48" w:type="dxa"/>
              <w:right w:w="96" w:type="dxa"/>
            </w:tcMar>
            <w:vAlign w:val="center"/>
            <w:hideMark/>
          </w:tcPr>
          <w:p w14:paraId="4BA24754"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w:t>
            </w:r>
          </w:p>
        </w:tc>
      </w:tr>
      <w:tr w:rsidR="0051698E" w:rsidRPr="005F36B0" w14:paraId="32C15A00" w14:textId="77777777" w:rsidTr="00040C49">
        <w:trPr>
          <w:jc w:val="center"/>
        </w:trPr>
        <w:tc>
          <w:tcPr>
            <w:tcW w:w="0" w:type="auto"/>
            <w:shd w:val="clear" w:color="auto" w:fill="auto"/>
            <w:tcMar>
              <w:top w:w="48" w:type="dxa"/>
              <w:left w:w="96" w:type="dxa"/>
              <w:bottom w:w="48" w:type="dxa"/>
              <w:right w:w="96" w:type="dxa"/>
            </w:tcMar>
            <w:vAlign w:val="center"/>
            <w:hideMark/>
          </w:tcPr>
          <w:p w14:paraId="670E7E39"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Выплата процентов</w:t>
            </w:r>
          </w:p>
        </w:tc>
        <w:tc>
          <w:tcPr>
            <w:tcW w:w="0" w:type="auto"/>
            <w:shd w:val="clear" w:color="auto" w:fill="auto"/>
            <w:tcMar>
              <w:top w:w="48" w:type="dxa"/>
              <w:left w:w="96" w:type="dxa"/>
              <w:bottom w:w="48" w:type="dxa"/>
              <w:right w:w="96" w:type="dxa"/>
            </w:tcMar>
            <w:vAlign w:val="center"/>
            <w:hideMark/>
          </w:tcPr>
          <w:p w14:paraId="320D4A9E"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0,5</w:t>
            </w:r>
          </w:p>
        </w:tc>
        <w:tc>
          <w:tcPr>
            <w:tcW w:w="0" w:type="auto"/>
            <w:shd w:val="clear" w:color="auto" w:fill="auto"/>
            <w:tcMar>
              <w:top w:w="48" w:type="dxa"/>
              <w:left w:w="96" w:type="dxa"/>
              <w:bottom w:w="48" w:type="dxa"/>
              <w:right w:w="96" w:type="dxa"/>
            </w:tcMar>
            <w:vAlign w:val="center"/>
            <w:hideMark/>
          </w:tcPr>
          <w:p w14:paraId="42F4572E"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0,2</w:t>
            </w:r>
          </w:p>
        </w:tc>
      </w:tr>
      <w:tr w:rsidR="0051698E" w:rsidRPr="005F36B0" w14:paraId="331B3207" w14:textId="77777777" w:rsidTr="00040C49">
        <w:trPr>
          <w:jc w:val="center"/>
        </w:trPr>
        <w:tc>
          <w:tcPr>
            <w:tcW w:w="0" w:type="auto"/>
            <w:shd w:val="clear" w:color="auto" w:fill="auto"/>
            <w:tcMar>
              <w:top w:w="48" w:type="dxa"/>
              <w:left w:w="96" w:type="dxa"/>
              <w:bottom w:w="48" w:type="dxa"/>
              <w:right w:w="96" w:type="dxa"/>
            </w:tcMar>
            <w:vAlign w:val="center"/>
            <w:hideMark/>
          </w:tcPr>
          <w:p w14:paraId="3EA6871E"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Чистая прибыль</w:t>
            </w:r>
          </w:p>
        </w:tc>
        <w:tc>
          <w:tcPr>
            <w:tcW w:w="0" w:type="auto"/>
            <w:shd w:val="clear" w:color="auto" w:fill="auto"/>
            <w:tcMar>
              <w:top w:w="48" w:type="dxa"/>
              <w:left w:w="96" w:type="dxa"/>
              <w:bottom w:w="48" w:type="dxa"/>
              <w:right w:w="96" w:type="dxa"/>
            </w:tcMar>
            <w:vAlign w:val="center"/>
            <w:hideMark/>
          </w:tcPr>
          <w:p w14:paraId="159A70EE"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-1,1</w:t>
            </w:r>
          </w:p>
        </w:tc>
        <w:tc>
          <w:tcPr>
            <w:tcW w:w="0" w:type="auto"/>
            <w:shd w:val="clear" w:color="auto" w:fill="auto"/>
            <w:tcMar>
              <w:top w:w="48" w:type="dxa"/>
              <w:left w:w="96" w:type="dxa"/>
              <w:bottom w:w="48" w:type="dxa"/>
              <w:right w:w="96" w:type="dxa"/>
            </w:tcMar>
            <w:vAlign w:val="center"/>
            <w:hideMark/>
          </w:tcPr>
          <w:p w14:paraId="60EB0492" w14:textId="77777777" w:rsidR="001C2AA5" w:rsidRPr="005F36B0" w:rsidRDefault="001C2AA5" w:rsidP="00523C57">
            <w:pPr>
              <w:jc w:val="center"/>
              <w:rPr>
                <w:rFonts w:asciiTheme="minorHAnsi" w:hAnsiTheme="minorHAnsi" w:cstheme="minorHAnsi"/>
              </w:rPr>
            </w:pPr>
            <w:r w:rsidRPr="005F36B0">
              <w:rPr>
                <w:rFonts w:asciiTheme="minorHAnsi" w:hAnsiTheme="minorHAnsi" w:cstheme="minorHAnsi"/>
                <w:sz w:val="22"/>
                <w:szCs w:val="22"/>
              </w:rPr>
              <w:t>0,8</w:t>
            </w:r>
          </w:p>
        </w:tc>
      </w:tr>
      <w:tr w:rsidR="0051698E" w:rsidRPr="005F36B0" w14:paraId="44657109" w14:textId="77777777" w:rsidTr="00040C49">
        <w:trPr>
          <w:trHeight w:val="22"/>
          <w:jc w:val="center"/>
        </w:trPr>
        <w:tc>
          <w:tcPr>
            <w:tcW w:w="0" w:type="auto"/>
            <w:shd w:val="clear" w:color="auto" w:fill="auto"/>
            <w:tcMar>
              <w:top w:w="48" w:type="dxa"/>
              <w:left w:w="96" w:type="dxa"/>
              <w:bottom w:w="48" w:type="dxa"/>
              <w:right w:w="96" w:type="dxa"/>
            </w:tcMar>
            <w:vAlign w:val="center"/>
            <w:hideMark/>
          </w:tcPr>
          <w:p w14:paraId="355AF9FB"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Налог на прибыль</w:t>
            </w:r>
          </w:p>
        </w:tc>
        <w:tc>
          <w:tcPr>
            <w:tcW w:w="0" w:type="auto"/>
            <w:shd w:val="clear" w:color="auto" w:fill="auto"/>
            <w:tcMar>
              <w:top w:w="48" w:type="dxa"/>
              <w:left w:w="96" w:type="dxa"/>
              <w:bottom w:w="48" w:type="dxa"/>
              <w:right w:w="96" w:type="dxa"/>
            </w:tcMar>
            <w:vAlign w:val="center"/>
            <w:hideMark/>
          </w:tcPr>
          <w:p w14:paraId="7E34D7F0"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20%</w:t>
            </w:r>
          </w:p>
        </w:tc>
        <w:tc>
          <w:tcPr>
            <w:tcW w:w="0" w:type="auto"/>
            <w:shd w:val="clear" w:color="auto" w:fill="auto"/>
            <w:tcMar>
              <w:top w:w="48" w:type="dxa"/>
              <w:left w:w="96" w:type="dxa"/>
              <w:bottom w:w="48" w:type="dxa"/>
              <w:right w:w="96" w:type="dxa"/>
            </w:tcMar>
            <w:vAlign w:val="center"/>
            <w:hideMark/>
          </w:tcPr>
          <w:p w14:paraId="4C4D1683" w14:textId="77777777" w:rsidR="001C2AA5" w:rsidRPr="005F36B0" w:rsidRDefault="001C2AA5" w:rsidP="00523C57">
            <w:pPr>
              <w:rPr>
                <w:rFonts w:asciiTheme="minorHAnsi" w:hAnsiTheme="minorHAnsi" w:cstheme="minorHAnsi"/>
              </w:rPr>
            </w:pPr>
            <w:r w:rsidRPr="005F36B0">
              <w:rPr>
                <w:rFonts w:asciiTheme="minorHAnsi" w:hAnsiTheme="minorHAnsi" w:cstheme="minorHAnsi"/>
                <w:sz w:val="22"/>
                <w:szCs w:val="22"/>
              </w:rPr>
              <w:t>20%</w:t>
            </w:r>
          </w:p>
        </w:tc>
      </w:tr>
    </w:tbl>
    <w:p w14:paraId="7A9FAEDE" w14:textId="1C39F4AA" w:rsidR="00B8123D" w:rsidRPr="00B8123D" w:rsidRDefault="00B8123D" w:rsidP="00523C57">
      <w:pPr>
        <w:jc w:val="both"/>
        <w:rPr>
          <w:rFonts w:asciiTheme="minorHAnsi" w:hAnsiTheme="minorHAnsi" w:cstheme="minorHAnsi"/>
          <w:i/>
          <w:iCs/>
          <w:lang w:val="ru-RU"/>
        </w:rPr>
      </w:pPr>
      <w:r w:rsidRPr="00B8123D">
        <w:rPr>
          <w:rFonts w:asciiTheme="minorHAnsi" w:hAnsiTheme="minorHAnsi" w:cstheme="minorHAnsi"/>
          <w:i/>
          <w:iCs/>
          <w:lang w:val="ru-RU"/>
        </w:rPr>
        <w:t>ВОЗМОЖНО ЧТО-ТО В ТАБЛИЦЕ НАЗВАНО ИНАЧЕ!</w:t>
      </w:r>
    </w:p>
    <w:p w14:paraId="02AE511F" w14:textId="77777777" w:rsidR="001C2AA5" w:rsidRPr="005F36B0" w:rsidRDefault="001C2AA5" w:rsidP="00523C57">
      <w:pPr>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Варианты ответа:</w:t>
      </w:r>
    </w:p>
    <w:p w14:paraId="746AC67C"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1,7</w:t>
      </w:r>
    </w:p>
    <w:p w14:paraId="3F4D740B"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13,0</w:t>
      </w:r>
    </w:p>
    <w:p w14:paraId="19699141" w14:textId="77777777" w:rsidR="001C2AA5" w:rsidRPr="005F36B0" w:rsidRDefault="001C2AA5" w:rsidP="00523C57">
      <w:pPr>
        <w:numPr>
          <w:ilvl w:val="0"/>
          <w:numId w:val="7"/>
        </w:numPr>
        <w:ind w:left="1560" w:hanging="284"/>
        <w:jc w:val="both"/>
        <w:rPr>
          <w:rFonts w:asciiTheme="minorHAnsi" w:eastAsia="Times New Roman" w:hAnsiTheme="minorHAnsi" w:cstheme="minorHAnsi"/>
          <w:b/>
          <w:bCs/>
          <w:lang w:val="ru-RU" w:eastAsia="ru-RU"/>
        </w:rPr>
      </w:pPr>
      <w:r w:rsidRPr="005F36B0">
        <w:rPr>
          <w:rFonts w:asciiTheme="minorHAnsi" w:eastAsia="Times New Roman" w:hAnsiTheme="minorHAnsi" w:cstheme="minorHAnsi"/>
          <w:b/>
          <w:bCs/>
          <w:lang w:val="ru-RU" w:eastAsia="ru-RU"/>
        </w:rPr>
        <w:t>12,7</w:t>
      </w:r>
    </w:p>
    <w:p w14:paraId="01F63A7E" w14:textId="77777777" w:rsidR="001C2AA5" w:rsidRPr="005F36B0" w:rsidRDefault="001C2AA5" w:rsidP="00523C57">
      <w:pPr>
        <w:numPr>
          <w:ilvl w:val="0"/>
          <w:numId w:val="7"/>
        </w:numPr>
        <w:ind w:left="1560" w:hanging="284"/>
        <w:jc w:val="both"/>
        <w:rPr>
          <w:rFonts w:asciiTheme="minorHAnsi" w:eastAsia="Times New Roman" w:hAnsiTheme="minorHAnsi" w:cstheme="minorHAnsi"/>
          <w:lang w:val="ru-RU" w:eastAsia="ru-RU"/>
        </w:rPr>
      </w:pPr>
      <w:r w:rsidRPr="005F36B0">
        <w:rPr>
          <w:rFonts w:asciiTheme="minorHAnsi" w:eastAsia="Times New Roman" w:hAnsiTheme="minorHAnsi" w:cstheme="minorHAnsi"/>
          <w:lang w:val="ru-RU" w:eastAsia="ru-RU"/>
        </w:rPr>
        <w:t>14,9</w:t>
      </w:r>
    </w:p>
    <w:p w14:paraId="3CB0EC7F" w14:textId="77777777" w:rsidR="000A1A9D" w:rsidRPr="005F36B0" w:rsidRDefault="000A1A9D" w:rsidP="00523C57">
      <w:pPr>
        <w:rPr>
          <w:rFonts w:asciiTheme="minorHAnsi" w:hAnsiTheme="minorHAnsi" w:cstheme="minorHAnsi"/>
          <w:lang w:val="ru-RU" w:eastAsia="en-US"/>
        </w:rPr>
      </w:pPr>
    </w:p>
    <w:p w14:paraId="6A6D9DE6" w14:textId="3E7BAE30" w:rsidR="002F7940" w:rsidRPr="005F36B0" w:rsidRDefault="002F7940" w:rsidP="00523C57">
      <w:pPr>
        <w:spacing w:after="160" w:line="259" w:lineRule="auto"/>
        <w:rPr>
          <w:rFonts w:asciiTheme="minorHAnsi" w:hAnsiTheme="minorHAnsi" w:cstheme="minorHAnsi"/>
          <w:lang w:val="ru-RU" w:eastAsia="en-US"/>
        </w:rPr>
      </w:pPr>
      <w:r w:rsidRPr="005F36B0">
        <w:rPr>
          <w:rFonts w:asciiTheme="minorHAnsi" w:hAnsiTheme="minorHAnsi" w:cstheme="minorHAnsi"/>
          <w:lang w:val="ru-RU" w:eastAsia="en-US"/>
        </w:rPr>
        <w:br w:type="page"/>
      </w:r>
    </w:p>
    <w:p w14:paraId="0A4F71A0" w14:textId="77777777" w:rsidR="00BC2A23" w:rsidRPr="005F36B0" w:rsidRDefault="00BC2A23" w:rsidP="00523C57">
      <w:pPr>
        <w:pStyle w:val="20"/>
        <w:spacing w:before="0" w:line="240" w:lineRule="auto"/>
        <w:jc w:val="center"/>
        <w:rPr>
          <w:rFonts w:asciiTheme="minorHAnsi" w:hAnsiTheme="minorHAnsi" w:cstheme="minorHAnsi"/>
          <w:b/>
          <w:color w:val="auto"/>
          <w:sz w:val="28"/>
          <w:szCs w:val="28"/>
        </w:rPr>
      </w:pPr>
      <w:bookmarkStart w:id="82" w:name="_Toc75862740"/>
      <w:r w:rsidRPr="005F36B0">
        <w:rPr>
          <w:rFonts w:asciiTheme="minorHAnsi" w:hAnsiTheme="minorHAnsi" w:cstheme="minorHAnsi"/>
          <w:b/>
          <w:color w:val="auto"/>
          <w:sz w:val="28"/>
          <w:szCs w:val="28"/>
        </w:rPr>
        <w:lastRenderedPageBreak/>
        <w:t xml:space="preserve">6.2. </w:t>
      </w:r>
      <w:r w:rsidR="00246A6E" w:rsidRPr="005F36B0">
        <w:rPr>
          <w:rFonts w:asciiTheme="minorHAnsi" w:hAnsiTheme="minorHAnsi" w:cstheme="minorHAnsi"/>
          <w:b/>
          <w:color w:val="auto"/>
          <w:sz w:val="28"/>
          <w:szCs w:val="28"/>
        </w:rPr>
        <w:t>В Б</w:t>
      </w:r>
      <w:r w:rsidRPr="005F36B0">
        <w:rPr>
          <w:rFonts w:asciiTheme="minorHAnsi" w:hAnsiTheme="minorHAnsi" w:cstheme="minorHAnsi"/>
          <w:b/>
          <w:color w:val="auto"/>
          <w:sz w:val="28"/>
          <w:szCs w:val="28"/>
        </w:rPr>
        <w:t xml:space="preserve">азе </w:t>
      </w:r>
      <w:r w:rsidR="00246A6E" w:rsidRPr="005F36B0">
        <w:rPr>
          <w:rFonts w:asciiTheme="minorHAnsi" w:hAnsiTheme="minorHAnsi" w:cstheme="minorHAnsi"/>
          <w:b/>
          <w:color w:val="auto"/>
          <w:sz w:val="28"/>
          <w:szCs w:val="28"/>
        </w:rPr>
        <w:t xml:space="preserve">вопросов </w:t>
      </w:r>
      <w:r w:rsidRPr="005F36B0">
        <w:rPr>
          <w:rFonts w:asciiTheme="minorHAnsi" w:hAnsiTheme="minorHAnsi" w:cstheme="minorHAnsi"/>
          <w:b/>
          <w:color w:val="auto"/>
          <w:sz w:val="28"/>
          <w:szCs w:val="28"/>
        </w:rPr>
        <w:t>отсутствуют</w:t>
      </w:r>
      <w:bookmarkEnd w:id="82"/>
    </w:p>
    <w:p w14:paraId="24C6BE46" w14:textId="77777777" w:rsidR="00B31BED" w:rsidRPr="005F36B0" w:rsidRDefault="00B31BED" w:rsidP="00523C57">
      <w:pPr>
        <w:pStyle w:val="af2"/>
        <w:spacing w:before="0" w:beforeAutospacing="0" w:after="0" w:afterAutospacing="0"/>
        <w:ind w:firstLine="709"/>
        <w:jc w:val="both"/>
        <w:rPr>
          <w:rFonts w:asciiTheme="minorHAnsi" w:hAnsiTheme="minorHAnsi" w:cstheme="minorHAnsi"/>
        </w:rPr>
      </w:pPr>
    </w:p>
    <w:p w14:paraId="777E5147" w14:textId="77777777" w:rsidR="00B31BED" w:rsidRPr="005F36B0" w:rsidRDefault="00B31BED"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2.1.x.</w:t>
      </w:r>
      <w:r w:rsidRPr="005F36B0">
        <w:rPr>
          <w:rFonts w:asciiTheme="minorHAnsi" w:hAnsiTheme="minorHAnsi" w:cstheme="minorHAnsi"/>
        </w:rPr>
        <w:t xml:space="preserve"> При каких условиях юридическое лицо, заключившее договор на оказание услуг по оценке, может отказаться от выполнения договора?</w:t>
      </w:r>
    </w:p>
    <w:p w14:paraId="4401066E" w14:textId="77777777" w:rsidR="00B31BED" w:rsidRPr="005F36B0" w:rsidRDefault="00B31BED"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rPr>
        <w:t>1. Заказчик нарушил условия договора;</w:t>
      </w:r>
    </w:p>
    <w:p w14:paraId="76608AB1" w14:textId="77777777" w:rsidR="00B31BED" w:rsidRPr="005F36B0" w:rsidRDefault="00B31BED"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rPr>
        <w:t>2. третьи лица не обеспечили предоставление необходимой информации об объекте оценки;</w:t>
      </w:r>
    </w:p>
    <w:p w14:paraId="70B5953E" w14:textId="77777777" w:rsidR="00B31BED" w:rsidRPr="005F36B0" w:rsidRDefault="00B31BED"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rPr>
        <w:t>3. Заказчик не обеспечил участие специалистов, необходимых для проведения оценки объекта оценки</w:t>
      </w:r>
    </w:p>
    <w:p w14:paraId="012B6FED" w14:textId="6793727C" w:rsidR="00B31BED" w:rsidRDefault="00B31BED"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rPr>
        <w:t>4. Заказчик не обеспечил соответствующие договору условия работы.</w:t>
      </w:r>
    </w:p>
    <w:p w14:paraId="1E9BDB49" w14:textId="1612DD19" w:rsidR="002E7803" w:rsidRPr="005F36B0" w:rsidRDefault="002E7803" w:rsidP="00523C57">
      <w:pPr>
        <w:pStyle w:val="af2"/>
        <w:spacing w:before="0" w:beforeAutospacing="0" w:after="0" w:afterAutospacing="0"/>
        <w:jc w:val="both"/>
        <w:rPr>
          <w:rFonts w:asciiTheme="minorHAnsi" w:hAnsiTheme="minorHAnsi" w:cstheme="minorHAnsi"/>
        </w:rPr>
      </w:pPr>
      <w:r w:rsidRPr="00B8123D">
        <w:rPr>
          <w:rFonts w:asciiTheme="minorHAnsi" w:hAnsiTheme="minorHAnsi" w:cstheme="minorHAnsi"/>
          <w:i/>
        </w:rPr>
        <w:t>Нужны точные формулировки вопроса</w:t>
      </w:r>
      <w:r>
        <w:rPr>
          <w:rFonts w:asciiTheme="minorHAnsi" w:hAnsiTheme="minorHAnsi" w:cstheme="minorHAnsi"/>
          <w:i/>
        </w:rPr>
        <w:t xml:space="preserve"> и вариантов ответа.</w:t>
      </w:r>
    </w:p>
    <w:p w14:paraId="7A718912" w14:textId="77777777" w:rsidR="003E5A2C" w:rsidRPr="005F36B0" w:rsidRDefault="003E5A2C" w:rsidP="00523C57">
      <w:pPr>
        <w:pStyle w:val="af2"/>
        <w:spacing w:before="0" w:beforeAutospacing="0" w:after="0" w:afterAutospacing="0"/>
        <w:jc w:val="both"/>
        <w:rPr>
          <w:rFonts w:asciiTheme="minorHAnsi" w:hAnsiTheme="minorHAnsi" w:cstheme="minorHAnsi"/>
        </w:rPr>
      </w:pPr>
    </w:p>
    <w:p w14:paraId="70A47DA9" w14:textId="77777777" w:rsidR="003E5A2C" w:rsidRPr="00B8123D" w:rsidRDefault="003E5A2C" w:rsidP="00523C57">
      <w:pPr>
        <w:pStyle w:val="af2"/>
        <w:spacing w:before="0" w:beforeAutospacing="0" w:after="0" w:afterAutospacing="0"/>
        <w:rPr>
          <w:rFonts w:asciiTheme="minorHAnsi" w:hAnsiTheme="minorHAnsi" w:cstheme="minorHAnsi"/>
          <w:i/>
        </w:rPr>
      </w:pPr>
      <w:r w:rsidRPr="005F36B0">
        <w:rPr>
          <w:rFonts w:ascii="Arial" w:hAnsi="Arial" w:cs="Arial"/>
          <w:b/>
          <w:bCs/>
          <w:color w:val="222222"/>
          <w:sz w:val="21"/>
          <w:szCs w:val="21"/>
          <w:shd w:val="clear" w:color="auto" w:fill="FFFFFF"/>
        </w:rPr>
        <w:t>2.1.xx.</w:t>
      </w:r>
      <w:r w:rsidRPr="005F36B0">
        <w:rPr>
          <w:rFonts w:ascii="Arial" w:hAnsi="Arial" w:cs="Arial"/>
          <w:color w:val="222222"/>
          <w:sz w:val="21"/>
          <w:szCs w:val="21"/>
          <w:shd w:val="clear" w:color="auto" w:fill="FFFFFF"/>
        </w:rPr>
        <w:t> </w:t>
      </w:r>
      <w:r w:rsidRPr="005F36B0">
        <w:rPr>
          <w:rFonts w:asciiTheme="minorHAnsi" w:hAnsiTheme="minorHAnsi" w:cstheme="minorHAnsi"/>
        </w:rPr>
        <w:t>При расчёте какой стоимости учитывается </w:t>
      </w:r>
      <w:r w:rsidRPr="005F36B0">
        <w:rPr>
          <w:rFonts w:asciiTheme="minorHAnsi" w:hAnsiTheme="minorHAnsi" w:cstheme="minorHAnsi"/>
          <w:i/>
        </w:rPr>
        <w:t>платежеспособность</w:t>
      </w:r>
      <w:r w:rsidRPr="005F36B0">
        <w:rPr>
          <w:rFonts w:asciiTheme="minorHAnsi" w:hAnsiTheme="minorHAnsi" w:cstheme="minorHAnsi"/>
        </w:rPr>
        <w:t> заёмщика?</w:t>
      </w:r>
      <w:r w:rsidRPr="005F36B0">
        <w:rPr>
          <w:rFonts w:ascii="Arial" w:hAnsi="Arial" w:cs="Arial"/>
          <w:color w:val="222222"/>
          <w:sz w:val="21"/>
          <w:szCs w:val="21"/>
        </w:rPr>
        <w:br/>
      </w:r>
      <w:r w:rsidRPr="005F36B0">
        <w:rPr>
          <w:rFonts w:asciiTheme="minorHAnsi" w:hAnsiTheme="minorHAnsi" w:cstheme="minorHAnsi"/>
        </w:rPr>
        <w:t>1. рыночная</w:t>
      </w:r>
      <w:r w:rsidRPr="005F36B0">
        <w:rPr>
          <w:rFonts w:asciiTheme="minorHAnsi" w:hAnsiTheme="minorHAnsi" w:cstheme="minorHAnsi"/>
        </w:rPr>
        <w:br/>
        <w:t>2. ликвидационная</w:t>
      </w:r>
      <w:r w:rsidRPr="005F36B0">
        <w:rPr>
          <w:rFonts w:asciiTheme="minorHAnsi" w:hAnsiTheme="minorHAnsi" w:cstheme="minorHAnsi"/>
        </w:rPr>
        <w:br/>
        <w:t>3. инвестиционная</w:t>
      </w:r>
      <w:r w:rsidRPr="005F36B0">
        <w:rPr>
          <w:rFonts w:asciiTheme="minorHAnsi" w:hAnsiTheme="minorHAnsi" w:cstheme="minorHAnsi"/>
        </w:rPr>
        <w:br/>
        <w:t>4. залоговая</w:t>
      </w:r>
      <w:r w:rsidRPr="005F36B0">
        <w:rPr>
          <w:rFonts w:asciiTheme="minorHAnsi" w:hAnsiTheme="minorHAnsi" w:cstheme="minorHAnsi"/>
        </w:rPr>
        <w:br/>
        <w:t>5. ликвидационная и инвестиционная</w:t>
      </w:r>
      <w:r w:rsidRPr="005F36B0">
        <w:rPr>
          <w:rFonts w:asciiTheme="minorHAnsi" w:hAnsiTheme="minorHAnsi" w:cstheme="minorHAnsi"/>
        </w:rPr>
        <w:br/>
        <w:t>6. рыночная и залоговая</w:t>
      </w:r>
      <w:r w:rsidRPr="005F36B0">
        <w:rPr>
          <w:rFonts w:asciiTheme="minorHAnsi" w:hAnsiTheme="minorHAnsi" w:cstheme="minorHAnsi"/>
        </w:rPr>
        <w:br/>
      </w:r>
      <w:r w:rsidRPr="00B8123D">
        <w:rPr>
          <w:rFonts w:asciiTheme="minorHAnsi" w:hAnsiTheme="minorHAnsi" w:cstheme="minorHAnsi"/>
          <w:i/>
        </w:rPr>
        <w:t>Нужны точные формулировки вопроса (платежеспособность - не точно)</w:t>
      </w:r>
    </w:p>
    <w:p w14:paraId="7175A704" w14:textId="77777777" w:rsidR="00B31BED" w:rsidRDefault="00B31BED" w:rsidP="00523C57">
      <w:pPr>
        <w:pStyle w:val="af2"/>
        <w:spacing w:before="0" w:beforeAutospacing="0" w:after="0" w:afterAutospacing="0"/>
        <w:ind w:firstLine="709"/>
        <w:jc w:val="both"/>
        <w:rPr>
          <w:rFonts w:asciiTheme="minorHAnsi" w:hAnsiTheme="minorHAnsi" w:cstheme="minorHAnsi"/>
          <w:b/>
          <w:bCs/>
        </w:rPr>
      </w:pPr>
    </w:p>
    <w:p w14:paraId="5010D70A"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
          <w:bCs/>
          <w:color w:val="222222"/>
          <w:shd w:val="clear" w:color="auto" w:fill="FFFFFF"/>
        </w:rPr>
        <w:t>2.1.XXX. </w:t>
      </w:r>
      <w:r w:rsidRPr="00B8123D">
        <w:rPr>
          <w:rFonts w:asciiTheme="minorHAnsi" w:hAnsiTheme="minorHAnsi" w:cstheme="minorHAnsi"/>
          <w:bCs/>
          <w:color w:val="222222"/>
          <w:shd w:val="clear" w:color="auto" w:fill="FFFFFF"/>
        </w:rPr>
        <w:t>Что согласно федеральному стандарту оценки "Задание на оценку (ФСО IV)" (от 14.04.2022 №200) может включаться в задание на оценку?</w:t>
      </w:r>
    </w:p>
    <w:p w14:paraId="39A138F1"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 состав и объем документов и материалов, представляемых заказчиком оценки</w:t>
      </w:r>
    </w:p>
    <w:p w14:paraId="5E4E0DBB"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II. необходимость привлечения внешних организаций и квалифицированных отраслевых специалистов</w:t>
      </w:r>
      <w:r w:rsidRPr="00B8123D">
        <w:rPr>
          <w:rFonts w:asciiTheme="minorHAnsi" w:hAnsiTheme="minorHAnsi" w:cstheme="minorHAnsi"/>
          <w:bCs/>
          <w:color w:val="222222"/>
          <w:shd w:val="clear" w:color="auto" w:fill="FFFFFF"/>
        </w:rPr>
        <w:br/>
        <w:t>III. сведения о предполагаемых пользователях результата оценки и отчета об оценке (помимо заказчика оценки)</w:t>
      </w:r>
    </w:p>
    <w:p w14:paraId="54DDBD85"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IV. специфические требования к отчету об оценке (например, в отношении формы и объема раскрытия в отчете информации), не противоречащие федеральному стандарту оценки "Отчет об оценке (ФСО VI)", утвержденному приказом Минэкономразвития России от 14 апреля 2022 г. N 200)</w:t>
      </w:r>
    </w:p>
    <w:p w14:paraId="1AC2939F"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V. вид стоимости и предпосылки стоимости, если это необходимо в соответствии с пунктами 17 и 22 федерального стандарта оценки "Виды стоимости (ФСО II)", утвержденного приказом Минэкономразвития России от 14 апреля 2022 г. N 200</w:t>
      </w:r>
    </w:p>
    <w:p w14:paraId="722A365D" w14:textId="77777777" w:rsid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VI. сведения о заказчике</w:t>
      </w:r>
    </w:p>
    <w:p w14:paraId="26C6EAAF" w14:textId="58747C3A" w:rsidR="00B8123D" w:rsidRPr="00B8123D" w:rsidRDefault="00B8123D" w:rsidP="00B8123D">
      <w:pPr>
        <w:pStyle w:val="af2"/>
        <w:spacing w:before="0" w:beforeAutospacing="0" w:after="0" w:afterAutospacing="0"/>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Варианты ответов:</w:t>
      </w:r>
    </w:p>
    <w:p w14:paraId="3826083A" w14:textId="77777777" w:rsidR="00B8123D" w:rsidRPr="00B8123D" w:rsidRDefault="00B8123D" w:rsidP="0057226B">
      <w:pPr>
        <w:pStyle w:val="af2"/>
        <w:numPr>
          <w:ilvl w:val="0"/>
          <w:numId w:val="821"/>
        </w:numPr>
        <w:spacing w:before="0" w:beforeAutospacing="0" w:after="0" w:afterAutospacing="0"/>
        <w:ind w:left="993" w:hanging="284"/>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 II, III</w:t>
      </w:r>
    </w:p>
    <w:p w14:paraId="26166BF1" w14:textId="77777777" w:rsidR="00B8123D" w:rsidRPr="00B8123D" w:rsidRDefault="00B8123D" w:rsidP="0057226B">
      <w:pPr>
        <w:pStyle w:val="af2"/>
        <w:numPr>
          <w:ilvl w:val="0"/>
          <w:numId w:val="821"/>
        </w:numPr>
        <w:spacing w:before="0" w:beforeAutospacing="0" w:after="0" w:afterAutospacing="0"/>
        <w:ind w:left="993" w:hanging="284"/>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 II, III, IV</w:t>
      </w:r>
    </w:p>
    <w:p w14:paraId="4537D258" w14:textId="77777777" w:rsidR="00B8123D" w:rsidRPr="00B8123D" w:rsidRDefault="00B8123D" w:rsidP="0057226B">
      <w:pPr>
        <w:pStyle w:val="af2"/>
        <w:numPr>
          <w:ilvl w:val="0"/>
          <w:numId w:val="821"/>
        </w:numPr>
        <w:spacing w:before="0" w:beforeAutospacing="0" w:after="0" w:afterAutospacing="0"/>
        <w:ind w:left="993" w:hanging="284"/>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I, II, III, IV, V</w:t>
      </w:r>
    </w:p>
    <w:p w14:paraId="098D52FD" w14:textId="77777777" w:rsidR="00B8123D" w:rsidRPr="00B8123D" w:rsidRDefault="00B8123D" w:rsidP="0057226B">
      <w:pPr>
        <w:pStyle w:val="af2"/>
        <w:numPr>
          <w:ilvl w:val="0"/>
          <w:numId w:val="821"/>
        </w:numPr>
        <w:spacing w:before="0" w:beforeAutospacing="0" w:after="0" w:afterAutospacing="0"/>
        <w:ind w:left="993" w:hanging="284"/>
        <w:jc w:val="both"/>
        <w:rPr>
          <w:rFonts w:asciiTheme="minorHAnsi" w:hAnsiTheme="minorHAnsi" w:cstheme="minorHAnsi"/>
          <w:bCs/>
          <w:color w:val="222222"/>
          <w:shd w:val="clear" w:color="auto" w:fill="FFFFFF"/>
        </w:rPr>
      </w:pPr>
      <w:r w:rsidRPr="00B8123D">
        <w:rPr>
          <w:rFonts w:asciiTheme="minorHAnsi" w:hAnsiTheme="minorHAnsi" w:cstheme="minorHAnsi"/>
          <w:bCs/>
          <w:color w:val="222222"/>
          <w:shd w:val="clear" w:color="auto" w:fill="FFFFFF"/>
        </w:rPr>
        <w:t>все перечисленные</w:t>
      </w:r>
    </w:p>
    <w:p w14:paraId="6F39244C" w14:textId="77777777" w:rsidR="00B8123D" w:rsidRDefault="00B8123D" w:rsidP="00B8123D">
      <w:pPr>
        <w:pStyle w:val="af2"/>
        <w:spacing w:before="0" w:beforeAutospacing="0" w:after="0" w:afterAutospacing="0"/>
        <w:jc w:val="both"/>
        <w:rPr>
          <w:rFonts w:asciiTheme="minorHAnsi" w:hAnsiTheme="minorHAnsi" w:cstheme="minorHAnsi"/>
          <w:bCs/>
          <w:i/>
          <w:color w:val="222222"/>
          <w:shd w:val="clear" w:color="auto" w:fill="FFFFFF"/>
        </w:rPr>
      </w:pPr>
      <w:r w:rsidRPr="00B8123D">
        <w:rPr>
          <w:rFonts w:asciiTheme="minorHAnsi" w:hAnsiTheme="minorHAnsi" w:cstheme="minorHAnsi"/>
          <w:bCs/>
          <w:i/>
          <w:color w:val="222222"/>
          <w:shd w:val="clear" w:color="auto" w:fill="FFFFFF"/>
        </w:rPr>
        <w:t>Есть сведения, что зачтен ответ "все перечисленные", но ответ не вполне соответствует ФСО</w:t>
      </w:r>
    </w:p>
    <w:p w14:paraId="0DB55F4C" w14:textId="7E326BA2" w:rsidR="00B8123D" w:rsidRPr="00B8123D" w:rsidRDefault="00B8123D" w:rsidP="00B8123D">
      <w:pPr>
        <w:pStyle w:val="af2"/>
        <w:spacing w:before="0" w:beforeAutospacing="0" w:after="0" w:afterAutospacing="0"/>
        <w:jc w:val="both"/>
        <w:rPr>
          <w:rFonts w:asciiTheme="minorHAnsi" w:hAnsiTheme="minorHAnsi" w:cstheme="minorHAnsi"/>
          <w:bCs/>
          <w:i/>
          <w:color w:val="222222"/>
          <w:shd w:val="clear" w:color="auto" w:fill="FFFFFF"/>
        </w:rPr>
      </w:pPr>
      <w:r w:rsidRPr="00B8123D">
        <w:rPr>
          <w:rFonts w:asciiTheme="minorHAnsi" w:hAnsiTheme="minorHAnsi" w:cstheme="minorHAnsi"/>
          <w:bCs/>
          <w:i/>
          <w:color w:val="222222"/>
          <w:shd w:val="clear" w:color="auto" w:fill="FFFFFF"/>
        </w:rPr>
        <w:t>Нужны точные формулировки вопроса и ответов.</w:t>
      </w:r>
    </w:p>
    <w:p w14:paraId="5CFA26F2" w14:textId="77777777" w:rsidR="00B8123D" w:rsidRPr="005F36B0" w:rsidRDefault="00B8123D" w:rsidP="00523C57">
      <w:pPr>
        <w:pStyle w:val="af2"/>
        <w:spacing w:before="0" w:beforeAutospacing="0" w:after="0" w:afterAutospacing="0"/>
        <w:ind w:firstLine="709"/>
        <w:jc w:val="both"/>
        <w:rPr>
          <w:rFonts w:asciiTheme="minorHAnsi" w:hAnsiTheme="minorHAnsi" w:cstheme="minorHAnsi"/>
          <w:b/>
          <w:bCs/>
        </w:rPr>
      </w:pPr>
    </w:p>
    <w:p w14:paraId="49953093" w14:textId="77777777" w:rsidR="00216BC4" w:rsidRPr="005F36B0" w:rsidRDefault="00216BC4"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rPr>
        <w:t>2.2.х.</w:t>
      </w:r>
      <w:r w:rsidRPr="005F36B0">
        <w:rPr>
          <w:rFonts w:asciiTheme="minorHAnsi" w:hAnsiTheme="minorHAnsi" w:cstheme="minorHAnsi"/>
        </w:rPr>
        <w:t xml:space="preserve"> С какого момента вступает в действие договор, если по нему предусмотрена передача имущества: </w:t>
      </w:r>
    </w:p>
    <w:p w14:paraId="7B75556F" w14:textId="77777777" w:rsidR="00216BC4" w:rsidRPr="005F36B0" w:rsidRDefault="00216BC4" w:rsidP="00523C57">
      <w:pPr>
        <w:pStyle w:val="af2"/>
        <w:spacing w:before="0" w:beforeAutospacing="0" w:after="0" w:afterAutospacing="0"/>
        <w:ind w:firstLine="709"/>
        <w:jc w:val="both"/>
        <w:rPr>
          <w:rFonts w:asciiTheme="minorHAnsi" w:hAnsiTheme="minorHAnsi" w:cstheme="minorHAnsi"/>
        </w:rPr>
      </w:pPr>
      <w:r w:rsidRPr="005F36B0">
        <w:rPr>
          <w:rFonts w:asciiTheme="minorHAnsi" w:hAnsiTheme="minorHAnsi" w:cstheme="minorHAnsi"/>
        </w:rPr>
        <w:t xml:space="preserve">1. С момента подписания договора; </w:t>
      </w:r>
    </w:p>
    <w:p w14:paraId="5F5B81F4" w14:textId="77777777" w:rsidR="00216BC4" w:rsidRPr="005F36B0" w:rsidRDefault="00216BC4" w:rsidP="00523C57">
      <w:pPr>
        <w:pStyle w:val="af2"/>
        <w:spacing w:before="0" w:beforeAutospacing="0" w:after="0" w:afterAutospacing="0"/>
        <w:ind w:firstLine="709"/>
        <w:jc w:val="both"/>
        <w:rPr>
          <w:rFonts w:asciiTheme="minorHAnsi" w:hAnsiTheme="minorHAnsi" w:cstheme="minorHAnsi"/>
        </w:rPr>
      </w:pPr>
      <w:r w:rsidRPr="005F36B0">
        <w:rPr>
          <w:rFonts w:asciiTheme="minorHAnsi" w:hAnsiTheme="minorHAnsi" w:cstheme="minorHAnsi"/>
        </w:rPr>
        <w:t>2. С момента передачи имущества;</w:t>
      </w:r>
    </w:p>
    <w:p w14:paraId="54954694" w14:textId="77777777" w:rsidR="00216BC4" w:rsidRPr="005F36B0" w:rsidRDefault="00216BC4" w:rsidP="00523C57">
      <w:pPr>
        <w:pStyle w:val="af2"/>
        <w:spacing w:before="0" w:beforeAutospacing="0" w:after="0" w:afterAutospacing="0"/>
        <w:ind w:firstLine="709"/>
        <w:jc w:val="both"/>
        <w:rPr>
          <w:rFonts w:asciiTheme="minorHAnsi" w:hAnsiTheme="minorHAnsi" w:cstheme="minorHAnsi"/>
        </w:rPr>
      </w:pPr>
      <w:r w:rsidRPr="005F36B0">
        <w:rPr>
          <w:rFonts w:asciiTheme="minorHAnsi" w:hAnsiTheme="minorHAnsi" w:cstheme="minorHAnsi"/>
        </w:rPr>
        <w:lastRenderedPageBreak/>
        <w:t xml:space="preserve">3. С момента нотариального заверения договора; </w:t>
      </w:r>
    </w:p>
    <w:p w14:paraId="7DC18CE7" w14:textId="77777777" w:rsidR="00216BC4" w:rsidRPr="005F36B0" w:rsidRDefault="00216BC4" w:rsidP="00523C57">
      <w:pPr>
        <w:pStyle w:val="af2"/>
        <w:spacing w:before="0" w:beforeAutospacing="0" w:after="0" w:afterAutospacing="0"/>
        <w:ind w:firstLine="709"/>
        <w:jc w:val="both"/>
        <w:rPr>
          <w:rFonts w:asciiTheme="minorHAnsi" w:hAnsiTheme="minorHAnsi" w:cstheme="minorHAnsi"/>
        </w:rPr>
      </w:pPr>
      <w:r w:rsidRPr="005F36B0">
        <w:rPr>
          <w:rFonts w:asciiTheme="minorHAnsi" w:hAnsiTheme="minorHAnsi" w:cstheme="minorHAnsi"/>
        </w:rPr>
        <w:t>4. С момента подписания акта приема-передачи имущества</w:t>
      </w:r>
    </w:p>
    <w:p w14:paraId="054784C4" w14:textId="77777777" w:rsidR="00216BC4" w:rsidRPr="005F36B0" w:rsidRDefault="00216BC4" w:rsidP="00523C57">
      <w:pPr>
        <w:pStyle w:val="af2"/>
        <w:spacing w:before="0" w:beforeAutospacing="0" w:after="0" w:afterAutospacing="0"/>
        <w:jc w:val="both"/>
        <w:rPr>
          <w:rFonts w:asciiTheme="minorHAnsi" w:hAnsiTheme="minorHAnsi" w:cstheme="minorHAnsi"/>
          <w:i/>
          <w:iCs/>
        </w:rPr>
      </w:pPr>
      <w:r w:rsidRPr="005F36B0">
        <w:rPr>
          <w:rFonts w:asciiTheme="minorHAnsi" w:hAnsiTheme="minorHAnsi" w:cstheme="minorHAnsi"/>
          <w:i/>
          <w:iCs/>
        </w:rPr>
        <w:t>В базе есть похожий вопрос 2.2.45, там верный вариант соответствует ГК (С момента передачи имущества). Наличие 2 вариантов с передачей имущества может быть ловушкой</w:t>
      </w:r>
    </w:p>
    <w:p w14:paraId="23BCF6A5" w14:textId="77777777" w:rsidR="00216BC4" w:rsidRPr="005F36B0" w:rsidRDefault="00216BC4" w:rsidP="00523C57">
      <w:pPr>
        <w:pStyle w:val="af2"/>
        <w:spacing w:before="0" w:beforeAutospacing="0" w:after="0" w:afterAutospacing="0"/>
        <w:jc w:val="both"/>
        <w:rPr>
          <w:rFonts w:asciiTheme="minorHAnsi" w:hAnsiTheme="minorHAnsi" w:cstheme="minorHAnsi"/>
          <w:b/>
          <w:bCs/>
        </w:rPr>
      </w:pPr>
    </w:p>
    <w:p w14:paraId="234EEE90" w14:textId="77777777" w:rsidR="00B875BE" w:rsidRPr="005F36B0" w:rsidRDefault="00B875BE" w:rsidP="00523C57">
      <w:pPr>
        <w:pStyle w:val="af2"/>
        <w:spacing w:before="0" w:beforeAutospacing="0" w:after="0" w:afterAutospacing="0"/>
        <w:jc w:val="both"/>
        <w:rPr>
          <w:rFonts w:asciiTheme="minorHAnsi" w:hAnsiTheme="minorHAnsi" w:cstheme="minorHAnsi"/>
          <w:bCs/>
        </w:rPr>
      </w:pPr>
      <w:r w:rsidRPr="005F36B0">
        <w:rPr>
          <w:rFonts w:asciiTheme="minorHAnsi" w:hAnsiTheme="minorHAnsi" w:cstheme="minorHAnsi"/>
          <w:b/>
          <w:bCs/>
        </w:rPr>
        <w:t>2.2.</w:t>
      </w:r>
      <w:r w:rsidR="00216BC4" w:rsidRPr="005F36B0">
        <w:rPr>
          <w:rFonts w:asciiTheme="minorHAnsi" w:hAnsiTheme="minorHAnsi" w:cstheme="minorHAnsi"/>
          <w:b/>
          <w:bCs/>
        </w:rPr>
        <w:t>хх</w:t>
      </w:r>
      <w:r w:rsidRPr="005F36B0">
        <w:rPr>
          <w:rFonts w:asciiTheme="minorHAnsi" w:hAnsiTheme="minorHAnsi" w:cstheme="minorHAnsi"/>
          <w:b/>
          <w:bCs/>
        </w:rPr>
        <w:t>.</w:t>
      </w:r>
      <w:r w:rsidRPr="005F36B0">
        <w:rPr>
          <w:rFonts w:asciiTheme="minorHAnsi" w:hAnsiTheme="minorHAnsi" w:cstheme="minorHAnsi"/>
          <w:bCs/>
        </w:rPr>
        <w:t> Лишает ли обременение прав собственности</w:t>
      </w:r>
      <w:r w:rsidR="00C3165B" w:rsidRPr="005F36B0">
        <w:rPr>
          <w:rFonts w:asciiTheme="minorHAnsi" w:hAnsiTheme="minorHAnsi" w:cstheme="minorHAnsi"/>
          <w:bCs/>
        </w:rPr>
        <w:t>?</w:t>
      </w:r>
    </w:p>
    <w:p w14:paraId="2622BCE4" w14:textId="77777777" w:rsidR="00B875BE" w:rsidRPr="005F36B0" w:rsidRDefault="00B875BE" w:rsidP="00523C57">
      <w:pPr>
        <w:pStyle w:val="af2"/>
        <w:spacing w:before="0" w:beforeAutospacing="0" w:after="0" w:afterAutospacing="0"/>
        <w:jc w:val="both"/>
        <w:rPr>
          <w:rFonts w:asciiTheme="minorHAnsi" w:hAnsiTheme="minorHAnsi" w:cstheme="minorHAnsi"/>
          <w:i/>
          <w:iCs/>
        </w:rPr>
      </w:pPr>
      <w:r w:rsidRPr="005F36B0">
        <w:rPr>
          <w:rFonts w:asciiTheme="minorHAnsi" w:hAnsiTheme="minorHAnsi" w:cstheme="minorHAnsi"/>
          <w:i/>
          <w:iCs/>
        </w:rPr>
        <w:t>Нужны варианты ответов.</w:t>
      </w:r>
    </w:p>
    <w:p w14:paraId="1DB5419C" w14:textId="77777777" w:rsidR="001C2AA5" w:rsidRPr="005F36B0" w:rsidRDefault="001C2AA5" w:rsidP="00523C57">
      <w:pPr>
        <w:pStyle w:val="af2"/>
        <w:spacing w:before="0" w:beforeAutospacing="0" w:after="0" w:afterAutospacing="0"/>
        <w:ind w:firstLine="709"/>
        <w:jc w:val="both"/>
        <w:rPr>
          <w:rFonts w:asciiTheme="minorHAnsi" w:hAnsiTheme="minorHAnsi" w:cstheme="minorHAnsi"/>
          <w:b/>
          <w:bCs/>
        </w:rPr>
      </w:pPr>
      <w:bookmarkStart w:id="83" w:name="_Toc500751340"/>
    </w:p>
    <w:p w14:paraId="4DA2BBC9" w14:textId="77777777" w:rsidR="001277F8" w:rsidRPr="005F36B0" w:rsidRDefault="001277F8" w:rsidP="00523C57">
      <w:pPr>
        <w:pStyle w:val="af2"/>
        <w:spacing w:before="0" w:beforeAutospacing="0" w:after="0" w:afterAutospacing="0"/>
        <w:jc w:val="both"/>
        <w:rPr>
          <w:rFonts w:asciiTheme="minorHAnsi" w:hAnsiTheme="minorHAnsi" w:cstheme="minorHAnsi"/>
          <w:bCs/>
        </w:rPr>
      </w:pPr>
      <w:r w:rsidRPr="005F36B0">
        <w:rPr>
          <w:rFonts w:asciiTheme="minorHAnsi" w:hAnsiTheme="minorHAnsi" w:cstheme="minorHAnsi"/>
          <w:b/>
          <w:bCs/>
        </w:rPr>
        <w:t>2.2.</w:t>
      </w:r>
      <w:r w:rsidR="00216BC4" w:rsidRPr="005F36B0">
        <w:rPr>
          <w:rFonts w:asciiTheme="minorHAnsi" w:hAnsiTheme="minorHAnsi" w:cstheme="minorHAnsi"/>
          <w:b/>
          <w:bCs/>
        </w:rPr>
        <w:t>ххх</w:t>
      </w:r>
      <w:r w:rsidRPr="005F36B0">
        <w:rPr>
          <w:rFonts w:asciiTheme="minorHAnsi" w:hAnsiTheme="minorHAnsi" w:cstheme="minorHAnsi"/>
          <w:b/>
          <w:bCs/>
        </w:rPr>
        <w:t>.</w:t>
      </w:r>
      <w:r w:rsidRPr="005F36B0">
        <w:rPr>
          <w:rFonts w:asciiTheme="minorHAnsi" w:hAnsiTheme="minorHAnsi" w:cstheme="minorHAnsi"/>
          <w:bCs/>
        </w:rPr>
        <w:t> Понятие сложной вещи по Г</w:t>
      </w:r>
      <w:r w:rsidR="002E153E" w:rsidRPr="005F36B0">
        <w:rPr>
          <w:rFonts w:asciiTheme="minorHAnsi" w:hAnsiTheme="minorHAnsi" w:cstheme="minorHAnsi"/>
          <w:bCs/>
        </w:rPr>
        <w:t xml:space="preserve">ражданскому </w:t>
      </w:r>
      <w:r w:rsidRPr="005F36B0">
        <w:rPr>
          <w:rFonts w:asciiTheme="minorHAnsi" w:hAnsiTheme="minorHAnsi" w:cstheme="minorHAnsi"/>
          <w:bCs/>
        </w:rPr>
        <w:t>К</w:t>
      </w:r>
      <w:r w:rsidR="002E153E" w:rsidRPr="005F36B0">
        <w:rPr>
          <w:rFonts w:asciiTheme="minorHAnsi" w:hAnsiTheme="minorHAnsi" w:cstheme="minorHAnsi"/>
          <w:bCs/>
        </w:rPr>
        <w:t>одексу</w:t>
      </w:r>
      <w:r w:rsidRPr="005F36B0">
        <w:rPr>
          <w:rFonts w:asciiTheme="minorHAnsi" w:hAnsiTheme="minorHAnsi" w:cstheme="minorHAnsi"/>
          <w:bCs/>
        </w:rPr>
        <w:t xml:space="preserve"> </w:t>
      </w:r>
      <w:r w:rsidR="002E153E" w:rsidRPr="005F36B0">
        <w:rPr>
          <w:rFonts w:asciiTheme="minorHAnsi" w:hAnsiTheme="minorHAnsi" w:cstheme="minorHAnsi"/>
        </w:rPr>
        <w:t>Российской Федерации</w:t>
      </w:r>
    </w:p>
    <w:p w14:paraId="770AFE1C" w14:textId="77777777" w:rsidR="001277F8" w:rsidRPr="005F36B0" w:rsidRDefault="001277F8" w:rsidP="00523C57">
      <w:pPr>
        <w:pStyle w:val="af2"/>
        <w:spacing w:before="0" w:beforeAutospacing="0" w:after="0" w:afterAutospacing="0"/>
        <w:jc w:val="both"/>
        <w:rPr>
          <w:rFonts w:asciiTheme="minorHAnsi" w:hAnsiTheme="minorHAnsi" w:cstheme="minorHAnsi"/>
          <w:i/>
          <w:iCs/>
        </w:rPr>
      </w:pPr>
      <w:r w:rsidRPr="005F36B0">
        <w:rPr>
          <w:rFonts w:asciiTheme="minorHAnsi" w:hAnsiTheme="minorHAnsi" w:cstheme="minorHAnsi"/>
          <w:i/>
          <w:iCs/>
        </w:rPr>
        <w:t>Нужны варианты ответов.</w:t>
      </w:r>
    </w:p>
    <w:p w14:paraId="7BC36E2E" w14:textId="77777777" w:rsidR="00DE1B07" w:rsidRPr="005F36B0" w:rsidRDefault="00DE1B07" w:rsidP="00523C57">
      <w:pPr>
        <w:pStyle w:val="af2"/>
        <w:spacing w:before="0" w:beforeAutospacing="0" w:after="0" w:afterAutospacing="0"/>
        <w:jc w:val="both"/>
        <w:rPr>
          <w:rFonts w:asciiTheme="minorHAnsi" w:hAnsiTheme="minorHAnsi" w:cstheme="minorHAnsi"/>
          <w:i/>
          <w:iCs/>
        </w:rPr>
      </w:pPr>
    </w:p>
    <w:p w14:paraId="1366DE37" w14:textId="77777777" w:rsidR="00DE1B07" w:rsidRPr="005F36B0" w:rsidRDefault="00DE1B07" w:rsidP="00523C57">
      <w:pPr>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b/>
          <w:bCs/>
          <w:color w:val="222222"/>
          <w:lang w:val="ru-RU" w:eastAsia="ru-RU"/>
        </w:rPr>
        <w:t>3.1.2.х.</w:t>
      </w:r>
      <w:r w:rsidRPr="005F36B0">
        <w:rPr>
          <w:rFonts w:asciiTheme="minorHAnsi" w:eastAsia="Times New Roman" w:hAnsiTheme="minorHAnsi" w:cstheme="minorHAnsi"/>
          <w:color w:val="222222"/>
          <w:lang w:val="ru-RU" w:eastAsia="ru-RU"/>
        </w:rPr>
        <w:t> Проводится оценка стоимости земельного участка для целей залога в соответствии с ФСО № 9. Оценщик определил НЭИ, отличное от текущего использования, указанного в договоре залога. Какие дополнительные условия оценщик должен учитывать при оценке стоимости ЗУ?</w:t>
      </w:r>
    </w:p>
    <w:p w14:paraId="6C678F10" w14:textId="77777777" w:rsidR="00DE1B07" w:rsidRPr="005F36B0" w:rsidRDefault="00DE1B07" w:rsidP="00523C57">
      <w:pPr>
        <w:numPr>
          <w:ilvl w:val="0"/>
          <w:numId w:val="709"/>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 ?</w:t>
      </w:r>
    </w:p>
    <w:p w14:paraId="5BE843A9" w14:textId="77777777" w:rsidR="00DE1B07" w:rsidRPr="005F36B0" w:rsidRDefault="00DE1B07" w:rsidP="00523C57">
      <w:pPr>
        <w:numPr>
          <w:ilvl w:val="0"/>
          <w:numId w:val="709"/>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 ?</w:t>
      </w:r>
    </w:p>
    <w:p w14:paraId="78788521" w14:textId="77777777" w:rsidR="00DE1B07" w:rsidRPr="005F36B0" w:rsidRDefault="00DE1B07" w:rsidP="00523C57">
      <w:pPr>
        <w:numPr>
          <w:ilvl w:val="0"/>
          <w:numId w:val="709"/>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 ?</w:t>
      </w:r>
    </w:p>
    <w:p w14:paraId="429841EB" w14:textId="77777777" w:rsidR="00DE1B07" w:rsidRPr="005F36B0" w:rsidRDefault="00DE1B07" w:rsidP="00523C57">
      <w:pPr>
        <w:numPr>
          <w:ilvl w:val="0"/>
          <w:numId w:val="709"/>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без специальных условий</w:t>
      </w:r>
    </w:p>
    <w:p w14:paraId="6625A2D2" w14:textId="77777777" w:rsidR="00DE1B07" w:rsidRPr="005F36B0" w:rsidRDefault="00DE1B07" w:rsidP="00523C57">
      <w:pPr>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i/>
          <w:iCs/>
          <w:color w:val="222222"/>
          <w:lang w:val="ru-RU" w:eastAsia="ru-RU"/>
        </w:rPr>
        <w:t>Нужны варианты ответов и более точная формулировка.</w:t>
      </w:r>
    </w:p>
    <w:p w14:paraId="4CE432F2" w14:textId="77777777" w:rsidR="00DE1B07" w:rsidRPr="005F36B0" w:rsidRDefault="00DE1B07" w:rsidP="00523C57">
      <w:pPr>
        <w:jc w:val="both"/>
        <w:rPr>
          <w:rFonts w:asciiTheme="minorHAnsi" w:eastAsia="Times New Roman" w:hAnsiTheme="minorHAnsi" w:cstheme="minorHAnsi"/>
          <w:b/>
          <w:bCs/>
          <w:color w:val="222222"/>
          <w:lang w:val="ru-RU" w:eastAsia="ru-RU"/>
        </w:rPr>
      </w:pPr>
    </w:p>
    <w:p w14:paraId="698353E4" w14:textId="77777777" w:rsidR="00DE1B07" w:rsidRPr="005F36B0" w:rsidRDefault="00DE1B07" w:rsidP="00523C57">
      <w:pPr>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b/>
          <w:bCs/>
          <w:color w:val="222222"/>
          <w:lang w:val="ru-RU" w:eastAsia="ru-RU"/>
        </w:rPr>
        <w:t>4.1.2.х.</w:t>
      </w:r>
      <w:r w:rsidRPr="005F36B0">
        <w:rPr>
          <w:rFonts w:asciiTheme="minorHAnsi" w:eastAsia="Times New Roman" w:hAnsiTheme="minorHAnsi" w:cstheme="minorHAnsi"/>
          <w:color w:val="222222"/>
          <w:lang w:val="ru-RU" w:eastAsia="ru-RU"/>
        </w:rPr>
        <w:t> Как изменяется мультипликатор EV/Sales:</w:t>
      </w:r>
      <w:r w:rsidRPr="005F36B0">
        <w:rPr>
          <w:rFonts w:asciiTheme="minorHAnsi" w:eastAsia="Times New Roman" w:hAnsiTheme="minorHAnsi" w:cstheme="minorHAnsi"/>
          <w:color w:val="222222"/>
          <w:lang w:val="ru-RU" w:eastAsia="ru-RU"/>
        </w:rPr>
        <w:br/>
        <w:t>I. растет при ...(Х)</w:t>
      </w:r>
      <w:r w:rsidRPr="005F36B0">
        <w:rPr>
          <w:rFonts w:asciiTheme="minorHAnsi" w:eastAsia="Times New Roman" w:hAnsiTheme="minorHAnsi" w:cstheme="minorHAnsi"/>
          <w:color w:val="222222"/>
          <w:lang w:val="ru-RU" w:eastAsia="ru-RU"/>
        </w:rPr>
        <w:br/>
        <w:t>II. уменьшается при...(Х)</w:t>
      </w:r>
      <w:r w:rsidRPr="005F36B0">
        <w:rPr>
          <w:rFonts w:asciiTheme="minorHAnsi" w:eastAsia="Times New Roman" w:hAnsiTheme="minorHAnsi" w:cstheme="minorHAnsi"/>
          <w:color w:val="222222"/>
          <w:lang w:val="ru-RU" w:eastAsia="ru-RU"/>
        </w:rPr>
        <w:br/>
        <w:t>III. увеличивается при росте рискованности компании и неизменных темпах роста</w:t>
      </w:r>
      <w:r w:rsidRPr="005F36B0">
        <w:rPr>
          <w:rFonts w:asciiTheme="minorHAnsi" w:eastAsia="Times New Roman" w:hAnsiTheme="minorHAnsi" w:cstheme="minorHAnsi"/>
          <w:color w:val="222222"/>
          <w:lang w:val="ru-RU" w:eastAsia="ru-RU"/>
        </w:rPr>
        <w:br/>
        <w:t>IV. уменьшается при росте рискованности компании и неизменных темпах роста</w:t>
      </w:r>
      <w:r w:rsidRPr="005F36B0">
        <w:rPr>
          <w:rFonts w:asciiTheme="minorHAnsi" w:eastAsia="Times New Roman" w:hAnsiTheme="minorHAnsi" w:cstheme="minorHAnsi"/>
          <w:color w:val="222222"/>
          <w:lang w:val="ru-RU" w:eastAsia="ru-RU"/>
        </w:rPr>
        <w:br/>
        <w:t>Варианты ответов:</w:t>
      </w:r>
    </w:p>
    <w:p w14:paraId="6E3633D5" w14:textId="77777777" w:rsidR="00DE1B07" w:rsidRPr="005F36B0" w:rsidRDefault="00DE1B07" w:rsidP="00523C57">
      <w:pPr>
        <w:numPr>
          <w:ilvl w:val="0"/>
          <w:numId w:val="710"/>
        </w:numPr>
        <w:ind w:left="1104"/>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I, III</w:t>
      </w:r>
    </w:p>
    <w:p w14:paraId="306F62B3" w14:textId="77777777" w:rsidR="00DE1B07" w:rsidRPr="005F36B0" w:rsidRDefault="00DE1B07" w:rsidP="00523C57">
      <w:pPr>
        <w:numPr>
          <w:ilvl w:val="0"/>
          <w:numId w:val="710"/>
        </w:numPr>
        <w:ind w:left="1104"/>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II, III</w:t>
      </w:r>
    </w:p>
    <w:p w14:paraId="3C2A2B4B" w14:textId="77777777" w:rsidR="00DE1B07" w:rsidRPr="005F36B0" w:rsidRDefault="00DE1B07" w:rsidP="00523C57">
      <w:pPr>
        <w:numPr>
          <w:ilvl w:val="0"/>
          <w:numId w:val="710"/>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I, IV</w:t>
      </w:r>
    </w:p>
    <w:p w14:paraId="38CBB3EA" w14:textId="77777777" w:rsidR="00DE1B07" w:rsidRPr="005F36B0" w:rsidRDefault="00DE1B07" w:rsidP="00523C57">
      <w:pPr>
        <w:numPr>
          <w:ilvl w:val="0"/>
          <w:numId w:val="710"/>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II, IV</w:t>
      </w:r>
    </w:p>
    <w:p w14:paraId="79C1DF69" w14:textId="77777777" w:rsidR="00DE1B07" w:rsidRPr="005F36B0" w:rsidRDefault="00DE1B07" w:rsidP="00523C57">
      <w:pPr>
        <w:jc w:val="both"/>
        <w:rPr>
          <w:rFonts w:asciiTheme="minorHAnsi" w:eastAsia="Times New Roman" w:hAnsiTheme="minorHAnsi" w:cstheme="minorHAnsi"/>
          <w:i/>
          <w:iCs/>
          <w:color w:val="222222"/>
          <w:lang w:val="ru-RU" w:eastAsia="ru-RU"/>
        </w:rPr>
      </w:pPr>
      <w:r w:rsidRPr="005F36B0">
        <w:rPr>
          <w:rFonts w:asciiTheme="minorHAnsi" w:eastAsia="Times New Roman" w:hAnsiTheme="minorHAnsi" w:cstheme="minorHAnsi"/>
          <w:i/>
          <w:iCs/>
          <w:color w:val="222222"/>
          <w:lang w:val="ru-RU" w:eastAsia="ru-RU"/>
        </w:rPr>
        <w:t>Известно, что Х это одно и то же (но неизвестно, что именно). Разыскивается значение Х.</w:t>
      </w:r>
    </w:p>
    <w:p w14:paraId="1DA4C352" w14:textId="77777777" w:rsidR="00DE1B07" w:rsidRPr="005F36B0" w:rsidRDefault="00DE1B07" w:rsidP="00523C57">
      <w:pPr>
        <w:jc w:val="both"/>
        <w:rPr>
          <w:rFonts w:asciiTheme="minorHAnsi" w:eastAsia="Times New Roman" w:hAnsiTheme="minorHAnsi" w:cstheme="minorHAnsi"/>
          <w:b/>
          <w:bCs/>
          <w:color w:val="222222"/>
          <w:lang w:val="ru-RU" w:eastAsia="ru-RU"/>
        </w:rPr>
      </w:pPr>
    </w:p>
    <w:p w14:paraId="54E5E426" w14:textId="3CD61242" w:rsidR="00DE1B07" w:rsidRPr="005F36B0" w:rsidRDefault="00DE1B07" w:rsidP="00523C57">
      <w:pPr>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b/>
          <w:bCs/>
          <w:color w:val="222222"/>
          <w:lang w:val="ru-RU" w:eastAsia="ru-RU"/>
        </w:rPr>
        <w:t>4.1.2.xx.</w:t>
      </w:r>
      <w:r w:rsidRPr="005F36B0">
        <w:rPr>
          <w:rFonts w:asciiTheme="minorHAnsi" w:eastAsia="Times New Roman" w:hAnsiTheme="minorHAnsi" w:cstheme="minorHAnsi"/>
          <w:color w:val="222222"/>
          <w:lang w:val="ru-RU" w:eastAsia="ru-RU"/>
        </w:rPr>
        <w:t> Какую ставку долга следует выбрать из</w:t>
      </w:r>
      <w:r w:rsidR="005F36B0" w:rsidRPr="005F36B0">
        <w:rPr>
          <w:rFonts w:asciiTheme="minorHAnsi" w:eastAsia="Times New Roman" w:hAnsiTheme="minorHAnsi" w:cstheme="minorHAnsi"/>
          <w:color w:val="222222"/>
          <w:lang w:val="ru-RU" w:eastAsia="ru-RU"/>
        </w:rPr>
        <w:t xml:space="preserve"> </w:t>
      </w:r>
      <w:r w:rsidRPr="005F36B0">
        <w:rPr>
          <w:rFonts w:asciiTheme="minorHAnsi" w:eastAsia="Times New Roman" w:hAnsiTheme="minorHAnsi" w:cstheme="minorHAnsi"/>
          <w:color w:val="222222"/>
          <w:lang w:val="ru-RU" w:eastAsia="ru-RU"/>
        </w:rPr>
        <w:t>предложенных</w:t>
      </w:r>
      <w:r w:rsidR="005F36B0" w:rsidRPr="005F36B0">
        <w:rPr>
          <w:rFonts w:asciiTheme="minorHAnsi" w:eastAsia="Times New Roman" w:hAnsiTheme="minorHAnsi" w:cstheme="minorHAnsi"/>
          <w:color w:val="222222"/>
          <w:lang w:val="ru-RU" w:eastAsia="ru-RU"/>
        </w:rPr>
        <w:t xml:space="preserve"> ниже</w:t>
      </w:r>
      <w:r w:rsidRPr="005F36B0">
        <w:rPr>
          <w:rFonts w:asciiTheme="minorHAnsi" w:eastAsia="Times New Roman" w:hAnsiTheme="minorHAnsi" w:cstheme="minorHAnsi"/>
          <w:color w:val="222222"/>
          <w:lang w:val="ru-RU" w:eastAsia="ru-RU"/>
        </w:rPr>
        <w:t xml:space="preserve"> для расчета WACC:</w:t>
      </w:r>
    </w:p>
    <w:p w14:paraId="126E6AF6" w14:textId="77777777" w:rsidR="00DE1B07" w:rsidRPr="005F36B0" w:rsidRDefault="00DE1B07" w:rsidP="00523C57">
      <w:pPr>
        <w:numPr>
          <w:ilvl w:val="0"/>
          <w:numId w:val="711"/>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Средневзвешенная ставка по долгосрочному и краткосрочному кредитам, привлеченным компанией за несколько недель до даты оценки</w:t>
      </w:r>
    </w:p>
    <w:p w14:paraId="310A1B16" w14:textId="77777777" w:rsidR="00DE1B07" w:rsidRPr="005F36B0" w:rsidRDefault="00DE1B07" w:rsidP="00523C57">
      <w:pPr>
        <w:numPr>
          <w:ilvl w:val="0"/>
          <w:numId w:val="711"/>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Ставка по долгосрочному кредиту, взятому компанией </w:t>
      </w:r>
      <w:r w:rsidRPr="005F36B0">
        <w:rPr>
          <w:rFonts w:asciiTheme="minorHAnsi" w:eastAsia="Times New Roman" w:hAnsiTheme="minorHAnsi" w:cstheme="minorHAnsi"/>
          <w:i/>
          <w:iCs/>
          <w:color w:val="222222"/>
          <w:lang w:val="ru-RU" w:eastAsia="ru-RU"/>
        </w:rPr>
        <w:t>1 (3?)</w:t>
      </w:r>
      <w:r w:rsidRPr="005F36B0">
        <w:rPr>
          <w:rFonts w:asciiTheme="minorHAnsi" w:eastAsia="Times New Roman" w:hAnsiTheme="minorHAnsi" w:cstheme="minorHAnsi"/>
          <w:color w:val="222222"/>
          <w:lang w:val="ru-RU" w:eastAsia="ru-RU"/>
        </w:rPr>
        <w:t> года назад.</w:t>
      </w:r>
    </w:p>
    <w:p w14:paraId="6BBDEBEA" w14:textId="77777777" w:rsidR="00DE1B07" w:rsidRPr="005F36B0" w:rsidRDefault="00DE1B07" w:rsidP="00523C57">
      <w:pPr>
        <w:numPr>
          <w:ilvl w:val="0"/>
          <w:numId w:val="711"/>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Ставка по краткосрочному кредиту, привлеченному компанией </w:t>
      </w:r>
      <w:r w:rsidRPr="005F36B0">
        <w:rPr>
          <w:rFonts w:asciiTheme="minorHAnsi" w:eastAsia="Times New Roman" w:hAnsiTheme="minorHAnsi" w:cstheme="minorHAnsi"/>
          <w:i/>
          <w:iCs/>
          <w:color w:val="222222"/>
          <w:lang w:val="ru-RU" w:eastAsia="ru-RU"/>
        </w:rPr>
        <w:t>1 (3?)</w:t>
      </w:r>
      <w:r w:rsidRPr="005F36B0">
        <w:rPr>
          <w:rFonts w:asciiTheme="minorHAnsi" w:eastAsia="Times New Roman" w:hAnsiTheme="minorHAnsi" w:cstheme="minorHAnsi"/>
          <w:color w:val="222222"/>
          <w:lang w:val="ru-RU" w:eastAsia="ru-RU"/>
        </w:rPr>
        <w:t> года назад</w:t>
      </w:r>
    </w:p>
    <w:p w14:paraId="70105070" w14:textId="77777777" w:rsidR="00DE1B07" w:rsidRPr="005F36B0" w:rsidRDefault="00DE1B07" w:rsidP="00523C57">
      <w:pPr>
        <w:numPr>
          <w:ilvl w:val="0"/>
          <w:numId w:val="711"/>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i/>
          <w:iCs/>
          <w:color w:val="222222"/>
          <w:lang w:val="ru-RU" w:eastAsia="ru-RU"/>
        </w:rPr>
        <w:t>Еще 1 или 2 варианта ответа</w:t>
      </w:r>
    </w:p>
    <w:p w14:paraId="3CEAD033" w14:textId="77777777" w:rsidR="00DE1B07" w:rsidRPr="005F36B0" w:rsidRDefault="00DE1B07" w:rsidP="00523C57">
      <w:pPr>
        <w:jc w:val="both"/>
        <w:rPr>
          <w:rFonts w:asciiTheme="minorHAnsi" w:eastAsia="Times New Roman" w:hAnsiTheme="minorHAnsi" w:cstheme="minorHAnsi"/>
          <w:i/>
          <w:iCs/>
          <w:color w:val="222222"/>
          <w:lang w:val="ru-RU" w:eastAsia="ru-RU"/>
        </w:rPr>
      </w:pPr>
      <w:r w:rsidRPr="005F36B0">
        <w:rPr>
          <w:rFonts w:asciiTheme="minorHAnsi" w:eastAsia="Times New Roman" w:hAnsiTheme="minorHAnsi" w:cstheme="minorHAnsi"/>
          <w:i/>
          <w:iCs/>
          <w:color w:val="222222"/>
          <w:lang w:val="ru-RU" w:eastAsia="ru-RU"/>
        </w:rPr>
        <w:t>Нужны точные формулировки вариантов ответа</w:t>
      </w:r>
    </w:p>
    <w:p w14:paraId="17420394" w14:textId="77777777" w:rsidR="00396787" w:rsidRPr="005F36B0" w:rsidRDefault="00396787" w:rsidP="00523C57">
      <w:pPr>
        <w:jc w:val="both"/>
        <w:rPr>
          <w:rFonts w:asciiTheme="minorHAnsi" w:eastAsia="Times New Roman" w:hAnsiTheme="minorHAnsi" w:cstheme="minorHAnsi"/>
          <w:i/>
          <w:iCs/>
          <w:color w:val="222222"/>
          <w:lang w:val="ru-RU" w:eastAsia="ru-RU"/>
        </w:rPr>
      </w:pPr>
    </w:p>
    <w:p w14:paraId="5A901071" w14:textId="77777777" w:rsidR="00396787" w:rsidRPr="005F36B0" w:rsidRDefault="00396787" w:rsidP="00523C57">
      <w:pPr>
        <w:jc w:val="both"/>
        <w:rPr>
          <w:rFonts w:asciiTheme="minorHAnsi" w:eastAsia="Times New Roman" w:hAnsiTheme="minorHAnsi" w:cstheme="minorHAnsi"/>
          <w:color w:val="222222"/>
          <w:lang w:val="ru-RU" w:eastAsia="ru-RU"/>
        </w:rPr>
      </w:pPr>
      <w:r w:rsidRPr="005F36B0">
        <w:rPr>
          <w:rFonts w:asciiTheme="minorHAnsi" w:hAnsiTheme="minorHAnsi" w:cstheme="minorHAnsi"/>
          <w:b/>
          <w:bCs/>
          <w:color w:val="222222"/>
        </w:rPr>
        <w:t>4.1.2.xxx.</w:t>
      </w:r>
      <w:r w:rsidRPr="005F36B0">
        <w:t xml:space="preserve"> </w:t>
      </w:r>
      <w:r w:rsidRPr="005F36B0">
        <w:rPr>
          <w:rFonts w:asciiTheme="minorHAnsi" w:eastAsia="Times New Roman" w:hAnsiTheme="minorHAnsi" w:cstheme="minorHAnsi"/>
          <w:color w:val="222222"/>
          <w:lang w:val="ru-RU" w:eastAsia="ru-RU"/>
        </w:rPr>
        <w:t>Выбрать верное утверждение:</w:t>
      </w:r>
    </w:p>
    <w:p w14:paraId="63D3AA6C" w14:textId="77777777" w:rsidR="00396787" w:rsidRPr="005F36B0" w:rsidRDefault="00396787" w:rsidP="00523C57">
      <w:pPr>
        <w:numPr>
          <w:ilvl w:val="0"/>
          <w:numId w:val="711"/>
        </w:numPr>
        <w:ind w:left="1104"/>
        <w:jc w:val="both"/>
        <w:rPr>
          <w:rFonts w:asciiTheme="minorHAnsi" w:hAnsiTheme="minorHAnsi" w:cstheme="minorHAnsi"/>
          <w:i/>
          <w:iCs/>
          <w:color w:val="222222"/>
          <w:lang w:val="ru-RU"/>
        </w:rPr>
      </w:pPr>
      <w:r w:rsidRPr="005F36B0">
        <w:rPr>
          <w:rFonts w:asciiTheme="minorHAnsi" w:eastAsia="Times New Roman" w:hAnsiTheme="minorHAnsi" w:cstheme="minorHAnsi"/>
          <w:color w:val="222222"/>
          <w:lang w:val="ru-RU" w:eastAsia="ru-RU"/>
        </w:rPr>
        <w:t>I - С увеличением оборачиваемости кредиторской задолженности снижается стоимость бизнеса</w:t>
      </w:r>
    </w:p>
    <w:p w14:paraId="4A3DD63D" w14:textId="77777777" w:rsidR="00396787" w:rsidRPr="005F36B0" w:rsidRDefault="00396787" w:rsidP="00523C57">
      <w:pPr>
        <w:numPr>
          <w:ilvl w:val="0"/>
          <w:numId w:val="711"/>
        </w:numPr>
        <w:ind w:left="1104"/>
        <w:jc w:val="both"/>
        <w:rPr>
          <w:rFonts w:asciiTheme="minorHAnsi" w:hAnsiTheme="minorHAnsi" w:cstheme="minorHAnsi"/>
          <w:i/>
          <w:iCs/>
          <w:color w:val="222222"/>
          <w:lang w:val="ru-RU"/>
        </w:rPr>
      </w:pPr>
      <w:r w:rsidRPr="005F36B0">
        <w:rPr>
          <w:rFonts w:asciiTheme="minorHAnsi" w:eastAsia="Times New Roman" w:hAnsiTheme="minorHAnsi" w:cstheme="minorHAnsi"/>
          <w:color w:val="222222"/>
          <w:lang w:val="ru-RU" w:eastAsia="ru-RU"/>
        </w:rPr>
        <w:t>II - С увеличением риска денежных потоков снижается стоимость активов</w:t>
      </w:r>
    </w:p>
    <w:p w14:paraId="4150B64E" w14:textId="77777777" w:rsidR="00396787" w:rsidRPr="005F36B0" w:rsidRDefault="00396787" w:rsidP="00523C57">
      <w:pPr>
        <w:numPr>
          <w:ilvl w:val="0"/>
          <w:numId w:val="711"/>
        </w:numPr>
        <w:ind w:left="1104"/>
        <w:jc w:val="both"/>
        <w:rPr>
          <w:rFonts w:asciiTheme="minorHAnsi" w:hAnsiTheme="minorHAnsi" w:cstheme="minorHAnsi"/>
          <w:i/>
          <w:iCs/>
          <w:color w:val="222222"/>
          <w:lang w:val="ru-RU"/>
        </w:rPr>
      </w:pPr>
      <w:r w:rsidRPr="005F36B0">
        <w:rPr>
          <w:rFonts w:asciiTheme="minorHAnsi" w:eastAsia="Times New Roman" w:hAnsiTheme="minorHAnsi" w:cstheme="minorHAnsi"/>
          <w:color w:val="222222"/>
          <w:lang w:val="ru-RU" w:eastAsia="ru-RU"/>
        </w:rPr>
        <w:t>III - С увеличением оборотного капитала снижается стоимость бизнеса</w:t>
      </w:r>
    </w:p>
    <w:p w14:paraId="506EA780" w14:textId="77777777" w:rsidR="00396787" w:rsidRPr="005F36B0" w:rsidRDefault="00396787" w:rsidP="00523C57">
      <w:pPr>
        <w:numPr>
          <w:ilvl w:val="0"/>
          <w:numId w:val="711"/>
        </w:numPr>
        <w:ind w:left="1104"/>
        <w:jc w:val="both"/>
        <w:rPr>
          <w:rFonts w:asciiTheme="minorHAnsi" w:hAnsiTheme="minorHAnsi" w:cstheme="minorHAnsi"/>
          <w:i/>
          <w:iCs/>
          <w:color w:val="222222"/>
          <w:lang w:val="ru-RU"/>
        </w:rPr>
      </w:pPr>
      <w:r w:rsidRPr="005F36B0">
        <w:rPr>
          <w:rFonts w:asciiTheme="minorHAnsi" w:eastAsia="Times New Roman" w:hAnsiTheme="minorHAnsi" w:cstheme="minorHAnsi"/>
          <w:color w:val="222222"/>
          <w:lang w:val="ru-RU" w:eastAsia="ru-RU"/>
        </w:rPr>
        <w:lastRenderedPageBreak/>
        <w:t>IV - денежный поток на собственный капитал нельзя полностью использовать для выплаты дивидендов, так как необходимо инвестировать его в новые проекты</w:t>
      </w:r>
    </w:p>
    <w:p w14:paraId="401CB92F" w14:textId="77777777" w:rsidR="00396787" w:rsidRPr="005F36B0" w:rsidRDefault="00396787" w:rsidP="00523C57">
      <w:pPr>
        <w:numPr>
          <w:ilvl w:val="0"/>
          <w:numId w:val="711"/>
        </w:numPr>
        <w:ind w:left="1104"/>
        <w:jc w:val="both"/>
        <w:rPr>
          <w:rFonts w:asciiTheme="minorHAnsi" w:eastAsia="Times New Roman" w:hAnsiTheme="minorHAnsi" w:cstheme="minorHAnsi"/>
          <w:color w:val="222222"/>
          <w:lang w:val="ru-RU" w:eastAsia="ru-RU"/>
        </w:rPr>
      </w:pPr>
      <w:r w:rsidRPr="005F36B0">
        <w:rPr>
          <w:rFonts w:asciiTheme="minorHAnsi" w:eastAsia="Times New Roman" w:hAnsiTheme="minorHAnsi" w:cstheme="minorHAnsi"/>
          <w:color w:val="222222"/>
          <w:lang w:val="ru-RU" w:eastAsia="ru-RU"/>
        </w:rPr>
        <w:t>V - с увеличением долгосрочного темпа роста снижается терминальная стоимость</w:t>
      </w:r>
    </w:p>
    <w:p w14:paraId="28F91831" w14:textId="77777777" w:rsidR="00396787" w:rsidRPr="005F36B0" w:rsidRDefault="00396787" w:rsidP="00523C57">
      <w:pPr>
        <w:jc w:val="both"/>
        <w:rPr>
          <w:rFonts w:asciiTheme="minorHAnsi" w:hAnsiTheme="minorHAnsi" w:cstheme="minorHAnsi"/>
          <w:i/>
          <w:iCs/>
          <w:color w:val="222222"/>
          <w:lang w:val="ru-RU"/>
        </w:rPr>
      </w:pPr>
      <w:r w:rsidRPr="005F36B0">
        <w:rPr>
          <w:rFonts w:asciiTheme="minorHAnsi" w:hAnsiTheme="minorHAnsi" w:cstheme="minorHAnsi"/>
          <w:i/>
          <w:iCs/>
          <w:color w:val="222222"/>
          <w:lang w:val="ru-RU"/>
        </w:rPr>
        <w:t xml:space="preserve">Нужны точные формулировки вариантов ответа и комбинации (известно, что в комбинациях от 1 до 5 ответов) </w:t>
      </w:r>
    </w:p>
    <w:p w14:paraId="3D31C78C" w14:textId="77777777" w:rsidR="005B2FB7" w:rsidRPr="005F36B0" w:rsidRDefault="005B2FB7" w:rsidP="00523C57">
      <w:pPr>
        <w:pStyle w:val="af2"/>
        <w:spacing w:before="0" w:beforeAutospacing="0" w:after="0" w:afterAutospacing="0"/>
        <w:jc w:val="both"/>
        <w:rPr>
          <w:rFonts w:asciiTheme="minorHAnsi" w:hAnsiTheme="minorHAnsi" w:cstheme="minorHAnsi"/>
          <w:b/>
          <w:bCs/>
        </w:rPr>
      </w:pPr>
    </w:p>
    <w:p w14:paraId="4B536942" w14:textId="5F3CDE87" w:rsidR="005B2FB7" w:rsidRPr="005F36B0" w:rsidRDefault="002F7940" w:rsidP="00523C57">
      <w:pPr>
        <w:pStyle w:val="af2"/>
        <w:spacing w:before="0" w:beforeAutospacing="0" w:after="0" w:afterAutospacing="0"/>
        <w:jc w:val="both"/>
        <w:rPr>
          <w:rFonts w:asciiTheme="minorHAnsi" w:hAnsiTheme="minorHAnsi" w:cstheme="minorHAnsi"/>
        </w:rPr>
      </w:pPr>
      <w:r w:rsidRPr="005F36B0">
        <w:rPr>
          <w:rFonts w:asciiTheme="minorHAnsi" w:hAnsiTheme="minorHAnsi" w:cstheme="minorHAnsi"/>
          <w:b/>
          <w:bCs/>
        </w:rPr>
        <w:t xml:space="preserve">4.2.1.х. </w:t>
      </w:r>
      <w:r w:rsidRPr="005F36B0">
        <w:rPr>
          <w:rFonts w:asciiTheme="minorHAnsi" w:hAnsiTheme="minorHAnsi" w:cstheme="minorHAnsi"/>
        </w:rPr>
        <w:t>Дано: рентабельность продаж, выручка, EBIT, амортизация, незавершенное строительство, материалы. Определить оборачиваемость запасов.</w:t>
      </w:r>
    </w:p>
    <w:p w14:paraId="7721DAA7" w14:textId="7BD5921D" w:rsidR="005D78D6" w:rsidRPr="005F36B0" w:rsidRDefault="002F7940" w:rsidP="00523C57">
      <w:pPr>
        <w:pStyle w:val="af2"/>
        <w:spacing w:before="0" w:beforeAutospacing="0" w:after="0" w:afterAutospacing="0"/>
        <w:jc w:val="both"/>
        <w:rPr>
          <w:rFonts w:asciiTheme="minorHAnsi" w:hAnsiTheme="minorHAnsi" w:cstheme="minorHAnsi"/>
          <w:i/>
          <w:iCs/>
        </w:rPr>
      </w:pPr>
      <w:r w:rsidRPr="005F36B0">
        <w:rPr>
          <w:rFonts w:asciiTheme="minorHAnsi" w:hAnsiTheme="minorHAnsi" w:cstheme="minorHAnsi"/>
          <w:i/>
          <w:iCs/>
        </w:rPr>
        <w:t>Нужны точные формулировки и варианты ответа</w:t>
      </w:r>
    </w:p>
    <w:p w14:paraId="143C0FF5" w14:textId="77777777" w:rsidR="005B2FB7" w:rsidRPr="005F36B0" w:rsidRDefault="005B2FB7" w:rsidP="00523C57">
      <w:pPr>
        <w:jc w:val="both"/>
        <w:rPr>
          <w:rFonts w:asciiTheme="minorHAnsi" w:eastAsia="Times New Roman" w:hAnsiTheme="minorHAnsi" w:cstheme="minorHAnsi"/>
          <w:b/>
          <w:bCs/>
          <w:lang w:val="ru-RU" w:eastAsia="ru-RU"/>
        </w:rPr>
      </w:pPr>
    </w:p>
    <w:p w14:paraId="68CE241D" w14:textId="17899594" w:rsidR="005D78D6" w:rsidRPr="009750B6" w:rsidRDefault="005D78D6" w:rsidP="00523C57">
      <w:pPr>
        <w:jc w:val="both"/>
        <w:rPr>
          <w:rFonts w:asciiTheme="minorHAnsi" w:eastAsia="Times New Roman" w:hAnsiTheme="minorHAnsi" w:cstheme="minorHAnsi"/>
          <w:lang w:val="ru-RU" w:eastAsia="ru-RU"/>
        </w:rPr>
      </w:pPr>
      <w:r w:rsidRPr="005F36B0">
        <w:rPr>
          <w:rFonts w:asciiTheme="minorHAnsi" w:eastAsia="Times New Roman" w:hAnsiTheme="minorHAnsi" w:cstheme="minorHAnsi"/>
          <w:b/>
          <w:bCs/>
          <w:lang w:val="ru-RU" w:eastAsia="ru-RU"/>
        </w:rPr>
        <w:t>4.2.3.х</w:t>
      </w:r>
      <w:r w:rsidR="00216BC4" w:rsidRPr="005F36B0">
        <w:rPr>
          <w:rFonts w:asciiTheme="minorHAnsi" w:eastAsia="Times New Roman" w:hAnsiTheme="minorHAnsi" w:cstheme="minorHAnsi"/>
          <w:b/>
          <w:bCs/>
          <w:lang w:val="ru-RU" w:eastAsia="ru-RU"/>
        </w:rPr>
        <w:t>.</w:t>
      </w:r>
      <w:r w:rsidRPr="005F36B0">
        <w:rPr>
          <w:rFonts w:asciiTheme="minorHAnsi" w:eastAsia="Times New Roman" w:hAnsiTheme="minorHAnsi" w:cstheme="minorHAnsi"/>
          <w:lang w:val="ru-RU" w:eastAsia="ru-RU"/>
        </w:rPr>
        <w:t> </w:t>
      </w:r>
      <w:r w:rsidRPr="005F36B0">
        <w:rPr>
          <w:rFonts w:asciiTheme="minorHAnsi" w:eastAsia="Times New Roman" w:hAnsiTheme="minorHAnsi" w:cstheme="minorHAnsi"/>
          <w:i/>
          <w:iCs/>
          <w:lang w:val="ru-RU" w:eastAsia="ru-RU"/>
        </w:rPr>
        <w:t>Есть информация, что появился новый вопрос (или задача?) по нормализации EPS. В базе сейчас 2 задачи 4.2.3.2. и 4.2.3.10. Но есть слухи, что вопрос/задача новый. Ждем подробности.</w:t>
      </w:r>
    </w:p>
    <w:p w14:paraId="474C58A8" w14:textId="77777777" w:rsidR="005D78D6" w:rsidRPr="009750B6" w:rsidRDefault="005D78D6" w:rsidP="00523C57">
      <w:pPr>
        <w:rPr>
          <w:rFonts w:asciiTheme="minorHAnsi" w:eastAsia="Times New Roman" w:hAnsiTheme="minorHAnsi" w:cstheme="minorHAnsi"/>
          <w:b/>
          <w:bCs/>
          <w:lang w:val="ru-RU" w:eastAsia="ru-RU"/>
        </w:rPr>
      </w:pPr>
    </w:p>
    <w:p w14:paraId="56F202FE" w14:textId="77777777" w:rsidR="00BF1FFD" w:rsidRPr="009750B6" w:rsidRDefault="00BF1FFD" w:rsidP="00523C57">
      <w:pPr>
        <w:pStyle w:val="af2"/>
        <w:spacing w:before="0" w:beforeAutospacing="0" w:after="0" w:afterAutospacing="0"/>
        <w:ind w:firstLine="709"/>
        <w:rPr>
          <w:rFonts w:asciiTheme="minorHAnsi" w:hAnsiTheme="minorHAnsi" w:cstheme="minorHAnsi"/>
          <w:sz w:val="22"/>
          <w:szCs w:val="22"/>
        </w:rPr>
      </w:pPr>
      <w:r w:rsidRPr="009750B6">
        <w:rPr>
          <w:rFonts w:asciiTheme="minorHAnsi" w:hAnsiTheme="minorHAnsi" w:cstheme="minorHAnsi"/>
          <w:sz w:val="22"/>
          <w:szCs w:val="22"/>
        </w:rPr>
        <w:br w:type="page"/>
      </w:r>
    </w:p>
    <w:p w14:paraId="1D699B93" w14:textId="77777777" w:rsidR="00110A35" w:rsidRPr="009750B6" w:rsidRDefault="00571CBC" w:rsidP="00523C57">
      <w:pPr>
        <w:pStyle w:val="10"/>
        <w:spacing w:before="0" w:line="240" w:lineRule="auto"/>
        <w:jc w:val="center"/>
        <w:rPr>
          <w:rFonts w:asciiTheme="minorHAnsi" w:hAnsiTheme="minorHAnsi" w:cstheme="minorHAnsi"/>
          <w:color w:val="auto"/>
        </w:rPr>
      </w:pPr>
      <w:bookmarkStart w:id="84" w:name="_Toc75862741"/>
      <w:r w:rsidRPr="009750B6">
        <w:rPr>
          <w:rFonts w:asciiTheme="minorHAnsi" w:hAnsiTheme="minorHAnsi" w:cstheme="minorHAnsi"/>
          <w:color w:val="auto"/>
        </w:rPr>
        <w:lastRenderedPageBreak/>
        <w:t>7</w:t>
      </w:r>
      <w:r w:rsidR="009132B3" w:rsidRPr="009750B6">
        <w:rPr>
          <w:rFonts w:asciiTheme="minorHAnsi" w:hAnsiTheme="minorHAnsi" w:cstheme="minorHAnsi"/>
          <w:color w:val="auto"/>
        </w:rPr>
        <w:t xml:space="preserve">. </w:t>
      </w:r>
      <w:r w:rsidR="00110A35" w:rsidRPr="009750B6">
        <w:rPr>
          <w:rFonts w:asciiTheme="minorHAnsi" w:hAnsiTheme="minorHAnsi" w:cstheme="minorHAnsi"/>
          <w:color w:val="auto"/>
        </w:rPr>
        <w:t xml:space="preserve">РЕКОМЕНДАЦИИ </w:t>
      </w:r>
      <w:r w:rsidR="00BA5695" w:rsidRPr="009750B6">
        <w:rPr>
          <w:rFonts w:asciiTheme="minorHAnsi" w:hAnsiTheme="minorHAnsi" w:cstheme="minorHAnsi"/>
          <w:color w:val="auto"/>
        </w:rPr>
        <w:t>И НАПУТСТВИЯ</w:t>
      </w:r>
      <w:bookmarkEnd w:id="84"/>
    </w:p>
    <w:p w14:paraId="77820CF2" w14:textId="77777777" w:rsidR="00110A35" w:rsidRPr="009750B6" w:rsidRDefault="00110A35" w:rsidP="00523C57">
      <w:pPr>
        <w:rPr>
          <w:lang w:val="ru-RU"/>
        </w:rPr>
      </w:pPr>
    </w:p>
    <w:p w14:paraId="5337A91B" w14:textId="77777777" w:rsidR="00110A35" w:rsidRPr="009750B6" w:rsidRDefault="00110A35" w:rsidP="00523C57">
      <w:pPr>
        <w:pStyle w:val="20"/>
        <w:spacing w:before="0" w:line="240" w:lineRule="auto"/>
        <w:jc w:val="center"/>
        <w:rPr>
          <w:rFonts w:asciiTheme="minorHAnsi" w:hAnsiTheme="minorHAnsi" w:cstheme="minorHAnsi"/>
          <w:b/>
          <w:color w:val="auto"/>
          <w:sz w:val="28"/>
          <w:szCs w:val="28"/>
        </w:rPr>
      </w:pPr>
      <w:bookmarkStart w:id="85" w:name="_Toc75862742"/>
      <w:r w:rsidRPr="009750B6">
        <w:rPr>
          <w:rFonts w:asciiTheme="minorHAnsi" w:hAnsiTheme="minorHAnsi" w:cstheme="minorHAnsi"/>
          <w:b/>
          <w:color w:val="auto"/>
          <w:sz w:val="28"/>
          <w:szCs w:val="28"/>
        </w:rPr>
        <w:t>7.1. Рекомендации по подготовке</w:t>
      </w:r>
      <w:r w:rsidR="00BA5695" w:rsidRPr="009750B6">
        <w:rPr>
          <w:rFonts w:asciiTheme="minorHAnsi" w:hAnsiTheme="minorHAnsi" w:cstheme="minorHAnsi"/>
          <w:b/>
          <w:color w:val="auto"/>
          <w:sz w:val="28"/>
          <w:szCs w:val="28"/>
        </w:rPr>
        <w:t xml:space="preserve"> к экзамену</w:t>
      </w:r>
      <w:bookmarkEnd w:id="85"/>
    </w:p>
    <w:p w14:paraId="195F6121" w14:textId="3C51F89A" w:rsidR="00EA129C" w:rsidRPr="009750B6" w:rsidRDefault="002F7EEB" w:rsidP="00523C57">
      <w:pPr>
        <w:spacing w:before="120" w:after="6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7.1.</w:t>
      </w:r>
      <w:r w:rsidR="00EA129C" w:rsidRPr="009750B6">
        <w:rPr>
          <w:rFonts w:asciiTheme="minorHAnsi" w:hAnsiTheme="minorHAnsi" w:cstheme="minorHAnsi"/>
          <w:b/>
          <w:bCs/>
          <w:lang w:val="ru-RU" w:eastAsia="ru-RU"/>
        </w:rPr>
        <w:t>1.</w:t>
      </w:r>
      <w:r w:rsidR="00EA129C" w:rsidRPr="009750B6">
        <w:rPr>
          <w:rFonts w:asciiTheme="minorHAnsi" w:hAnsiTheme="minorHAnsi" w:cstheme="minorHAnsi"/>
          <w:lang w:val="ru-RU" w:eastAsia="ru-RU"/>
        </w:rPr>
        <w:t xml:space="preserve"> Обобщение положительного и отрицательного опыта подготовки к сдаче квалификационного экзамена Оценщиков за 2017-202</w:t>
      </w:r>
      <w:r w:rsidR="00D846C8">
        <w:rPr>
          <w:rFonts w:asciiTheme="minorHAnsi" w:hAnsiTheme="minorHAnsi" w:cstheme="minorHAnsi"/>
          <w:lang w:val="ru-RU" w:eastAsia="ru-RU"/>
        </w:rPr>
        <w:t>2</w:t>
      </w:r>
      <w:r w:rsidR="00EA129C" w:rsidRPr="009750B6">
        <w:rPr>
          <w:rFonts w:asciiTheme="minorHAnsi" w:hAnsiTheme="minorHAnsi" w:cstheme="minorHAnsi"/>
          <w:lang w:val="ru-RU" w:eastAsia="ru-RU"/>
        </w:rPr>
        <w:t xml:space="preserve"> годы позволяет рекомендовать следующие схемы подготовки:</w:t>
      </w:r>
    </w:p>
    <w:p w14:paraId="7B1DED2D" w14:textId="77777777" w:rsidR="00EA129C" w:rsidRPr="009750B6" w:rsidRDefault="002F7EEB" w:rsidP="00523C57">
      <w:pPr>
        <w:spacing w:before="60" w:after="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w:t>
      </w:r>
      <w:r w:rsidR="00EA129C" w:rsidRPr="009750B6">
        <w:rPr>
          <w:rFonts w:asciiTheme="minorHAnsi" w:hAnsiTheme="minorHAnsi" w:cstheme="minorHAnsi"/>
          <w:b/>
          <w:bCs/>
          <w:lang w:val="ru-RU" w:eastAsia="ru-RU"/>
        </w:rPr>
        <w:t>1.</w:t>
      </w:r>
      <w:r w:rsidRPr="009750B6">
        <w:rPr>
          <w:rFonts w:asciiTheme="minorHAnsi" w:hAnsiTheme="minorHAnsi" w:cstheme="minorHAnsi"/>
          <w:b/>
          <w:bCs/>
          <w:lang w:val="ru-RU" w:eastAsia="ru-RU"/>
        </w:rPr>
        <w:t>1.1</w:t>
      </w:r>
      <w:r w:rsidR="00EA129C" w:rsidRPr="009750B6">
        <w:rPr>
          <w:rFonts w:asciiTheme="minorHAnsi" w:hAnsiTheme="minorHAnsi" w:cstheme="minorHAnsi"/>
          <w:b/>
          <w:bCs/>
          <w:lang w:val="ru-RU" w:eastAsia="ru-RU"/>
        </w:rPr>
        <w:t>.</w:t>
      </w:r>
      <w:r w:rsidR="00EA129C" w:rsidRPr="009750B6">
        <w:rPr>
          <w:rFonts w:asciiTheme="minorHAnsi" w:hAnsiTheme="minorHAnsi" w:cstheme="minorHAnsi"/>
          <w:lang w:val="ru-RU" w:eastAsia="ru-RU"/>
        </w:rPr>
        <w:t xml:space="preserve"> Для тех, кто не имеет глубоких познаний в сфере оценочной деятельности (например, для тех, кто только собирается стать Оценщиком):</w:t>
      </w:r>
    </w:p>
    <w:p w14:paraId="4620CE69" w14:textId="77777777" w:rsidR="00EA129C" w:rsidRPr="009750B6" w:rsidRDefault="00EA129C" w:rsidP="00523C57">
      <w:pPr>
        <w:spacing w:before="120" w:after="120"/>
        <w:ind w:firstLine="709"/>
        <w:jc w:val="right"/>
        <w:rPr>
          <w:rFonts w:asciiTheme="minorHAnsi" w:hAnsiTheme="minorHAnsi" w:cstheme="minorHAnsi"/>
          <w:noProof/>
          <w:lang w:val="ru-RU"/>
        </w:rPr>
      </w:pPr>
      <w:r w:rsidRPr="009750B6">
        <w:rPr>
          <w:rFonts w:asciiTheme="minorHAnsi" w:eastAsia="Times New Roman" w:hAnsiTheme="minorHAnsi" w:cstheme="minorHAnsi"/>
          <w:lang w:val="ru-RU" w:eastAsia="ru-RU"/>
        </w:rPr>
        <w:t xml:space="preserve">Таблица </w:t>
      </w:r>
      <w:r w:rsidR="00B545D4" w:rsidRPr="009750B6">
        <w:rPr>
          <w:rFonts w:asciiTheme="minorHAnsi" w:hAnsiTheme="minorHAnsi" w:cstheme="minorHAnsi"/>
        </w:rPr>
        <w:fldChar w:fldCharType="begin"/>
      </w:r>
      <w:r w:rsidRPr="009750B6">
        <w:rPr>
          <w:rFonts w:asciiTheme="minorHAnsi" w:hAnsiTheme="minorHAnsi" w:cstheme="minorHAnsi"/>
          <w:lang w:val="ru-RU"/>
        </w:rPr>
        <w:instrText xml:space="preserve"> </w:instrText>
      </w:r>
      <w:r w:rsidRPr="009750B6">
        <w:rPr>
          <w:rFonts w:asciiTheme="minorHAnsi" w:hAnsiTheme="minorHAnsi" w:cstheme="minorHAnsi"/>
        </w:rPr>
        <w:instrText>SEQ</w:instrText>
      </w:r>
      <w:r w:rsidRPr="009750B6">
        <w:rPr>
          <w:rFonts w:asciiTheme="minorHAnsi" w:hAnsiTheme="minorHAnsi" w:cstheme="minorHAnsi"/>
          <w:lang w:val="ru-RU"/>
        </w:rPr>
        <w:instrText xml:space="preserve"> Таблица \* </w:instrText>
      </w:r>
      <w:r w:rsidRPr="009750B6">
        <w:rPr>
          <w:rFonts w:asciiTheme="minorHAnsi" w:hAnsiTheme="minorHAnsi" w:cstheme="minorHAnsi"/>
        </w:rPr>
        <w:instrText>ARABIC</w:instrText>
      </w:r>
      <w:r w:rsidRPr="009750B6">
        <w:rPr>
          <w:rFonts w:asciiTheme="minorHAnsi" w:hAnsiTheme="minorHAnsi" w:cstheme="minorHAnsi"/>
          <w:lang w:val="ru-RU"/>
        </w:rPr>
        <w:instrText xml:space="preserve"> </w:instrText>
      </w:r>
      <w:r w:rsidR="00B545D4" w:rsidRPr="009750B6">
        <w:rPr>
          <w:rFonts w:asciiTheme="minorHAnsi" w:hAnsiTheme="minorHAnsi" w:cstheme="minorHAnsi"/>
        </w:rPr>
        <w:fldChar w:fldCharType="separate"/>
      </w:r>
      <w:r w:rsidRPr="009750B6">
        <w:rPr>
          <w:rFonts w:asciiTheme="minorHAnsi" w:hAnsiTheme="minorHAnsi" w:cstheme="minorHAnsi"/>
          <w:noProof/>
          <w:lang w:val="ru-RU"/>
        </w:rPr>
        <w:t>1</w:t>
      </w:r>
      <w:r w:rsidR="00B545D4" w:rsidRPr="009750B6">
        <w:rPr>
          <w:rFonts w:asciiTheme="minorHAnsi" w:hAnsiTheme="minorHAnsi" w:cstheme="minorHAnsi"/>
          <w:noProof/>
        </w:rPr>
        <w:fldChar w:fldCharType="end"/>
      </w:r>
      <w:r w:rsidRPr="009750B6">
        <w:rPr>
          <w:rFonts w:asciiTheme="minorHAnsi" w:hAnsiTheme="minorHAnsi" w:cstheme="minorHAnsi"/>
          <w:noProof/>
          <w:lang w:val="ru-RU"/>
        </w:rPr>
        <w:t>.</w:t>
      </w:r>
    </w:p>
    <w:p w14:paraId="739B5DBF" w14:textId="77777777" w:rsidR="00EA129C" w:rsidRPr="009750B6" w:rsidRDefault="00EA129C" w:rsidP="00523C57">
      <w:pPr>
        <w:spacing w:before="120" w:after="120"/>
        <w:jc w:val="center"/>
        <w:rPr>
          <w:rFonts w:asciiTheme="minorHAnsi" w:eastAsia="Times New Roman" w:hAnsiTheme="minorHAnsi" w:cstheme="minorHAnsi"/>
          <w:lang w:val="ru-RU" w:eastAsia="ru-RU"/>
        </w:rPr>
      </w:pPr>
      <w:r w:rsidRPr="009750B6">
        <w:rPr>
          <w:rFonts w:asciiTheme="minorHAnsi" w:eastAsia="Times New Roman" w:hAnsiTheme="minorHAnsi" w:cstheme="minorHAnsi"/>
          <w:noProof/>
          <w:lang w:val="ru-RU" w:eastAsia="ru-RU"/>
        </w:rPr>
        <w:t>Рекомендуемая общая последовательность подготовки к экзамену</w:t>
      </w:r>
    </w:p>
    <w:tbl>
      <w:tblPr>
        <w:tblStyle w:val="a4"/>
        <w:tblW w:w="0" w:type="auto"/>
        <w:jc w:val="center"/>
        <w:tblLook w:val="04A0" w:firstRow="1" w:lastRow="0" w:firstColumn="1" w:lastColumn="0" w:noHBand="0" w:noVBand="1"/>
      </w:tblPr>
      <w:tblGrid>
        <w:gridCol w:w="576"/>
        <w:gridCol w:w="3814"/>
        <w:gridCol w:w="4955"/>
      </w:tblGrid>
      <w:tr w:rsidR="00EA129C" w:rsidRPr="009750B6" w14:paraId="3CCA0379" w14:textId="77777777" w:rsidTr="00AF7933">
        <w:trPr>
          <w:tblHeader/>
          <w:jc w:val="center"/>
        </w:trPr>
        <w:tc>
          <w:tcPr>
            <w:tcW w:w="576" w:type="dxa"/>
            <w:shd w:val="clear" w:color="auto" w:fill="D9D9D9" w:themeFill="background1" w:themeFillShade="D9"/>
            <w:vAlign w:val="center"/>
          </w:tcPr>
          <w:p w14:paraId="2A684CCB" w14:textId="77777777" w:rsidR="00EA129C" w:rsidRPr="009750B6" w:rsidRDefault="00EA129C" w:rsidP="00523C57">
            <w:pPr>
              <w:jc w:val="center"/>
              <w:rPr>
                <w:rFonts w:asciiTheme="minorHAnsi" w:hAnsiTheme="minorHAnsi" w:cstheme="minorHAnsi"/>
                <w:b/>
                <w:lang w:eastAsia="ru-RU"/>
              </w:rPr>
            </w:pPr>
            <w:r w:rsidRPr="009750B6">
              <w:rPr>
                <w:rFonts w:asciiTheme="minorHAnsi" w:hAnsiTheme="minorHAnsi" w:cstheme="minorHAnsi"/>
                <w:b/>
                <w:lang w:eastAsia="ru-RU"/>
              </w:rPr>
              <w:t>№ п</w:t>
            </w:r>
            <w:r w:rsidRPr="009750B6">
              <w:rPr>
                <w:rFonts w:asciiTheme="minorHAnsi" w:hAnsiTheme="minorHAnsi" w:cstheme="minorHAnsi"/>
                <w:b/>
                <w:lang w:val="en-US" w:eastAsia="ru-RU"/>
              </w:rPr>
              <w:t>/</w:t>
            </w:r>
            <w:r w:rsidRPr="009750B6">
              <w:rPr>
                <w:rFonts w:asciiTheme="minorHAnsi" w:hAnsiTheme="minorHAnsi" w:cstheme="minorHAnsi"/>
                <w:b/>
                <w:lang w:eastAsia="ru-RU"/>
              </w:rPr>
              <w:t>п</w:t>
            </w:r>
          </w:p>
        </w:tc>
        <w:tc>
          <w:tcPr>
            <w:tcW w:w="3814" w:type="dxa"/>
            <w:shd w:val="clear" w:color="auto" w:fill="D9D9D9" w:themeFill="background1" w:themeFillShade="D9"/>
            <w:vAlign w:val="center"/>
          </w:tcPr>
          <w:p w14:paraId="7E56CA81" w14:textId="77777777" w:rsidR="00EA129C" w:rsidRPr="009750B6" w:rsidRDefault="00EA129C" w:rsidP="00523C57">
            <w:pPr>
              <w:jc w:val="center"/>
              <w:rPr>
                <w:rFonts w:asciiTheme="minorHAnsi" w:hAnsiTheme="minorHAnsi" w:cstheme="minorHAnsi"/>
                <w:b/>
                <w:lang w:eastAsia="ru-RU"/>
              </w:rPr>
            </w:pPr>
            <w:r w:rsidRPr="009750B6">
              <w:rPr>
                <w:rFonts w:asciiTheme="minorHAnsi" w:hAnsiTheme="minorHAnsi" w:cstheme="minorHAnsi"/>
                <w:b/>
                <w:lang w:eastAsia="ru-RU"/>
              </w:rPr>
              <w:t>Этап</w:t>
            </w:r>
          </w:p>
        </w:tc>
        <w:tc>
          <w:tcPr>
            <w:tcW w:w="4955" w:type="dxa"/>
            <w:shd w:val="clear" w:color="auto" w:fill="D9D9D9" w:themeFill="background1" w:themeFillShade="D9"/>
            <w:vAlign w:val="center"/>
          </w:tcPr>
          <w:p w14:paraId="62A3B0FF" w14:textId="77777777" w:rsidR="00EA129C" w:rsidRPr="009750B6" w:rsidRDefault="00EA129C" w:rsidP="00523C57">
            <w:pPr>
              <w:jc w:val="center"/>
              <w:rPr>
                <w:rFonts w:asciiTheme="minorHAnsi" w:hAnsiTheme="minorHAnsi" w:cstheme="minorHAnsi"/>
                <w:b/>
                <w:lang w:eastAsia="ru-RU"/>
              </w:rPr>
            </w:pPr>
            <w:r w:rsidRPr="009750B6">
              <w:rPr>
                <w:rFonts w:asciiTheme="minorHAnsi" w:hAnsiTheme="minorHAnsi" w:cstheme="minorHAnsi"/>
                <w:b/>
                <w:lang w:eastAsia="ru-RU"/>
              </w:rPr>
              <w:t>Комментарий</w:t>
            </w:r>
          </w:p>
        </w:tc>
      </w:tr>
      <w:tr w:rsidR="00EA129C" w:rsidRPr="009750B6" w14:paraId="2ACF8A4B" w14:textId="77777777" w:rsidTr="00AF7933">
        <w:trPr>
          <w:jc w:val="center"/>
        </w:trPr>
        <w:tc>
          <w:tcPr>
            <w:tcW w:w="9345" w:type="dxa"/>
            <w:gridSpan w:val="3"/>
          </w:tcPr>
          <w:p w14:paraId="2CF414D2" w14:textId="77777777" w:rsidR="00EA129C" w:rsidRPr="009750B6" w:rsidRDefault="00EA129C" w:rsidP="00523C57">
            <w:pPr>
              <w:jc w:val="center"/>
              <w:rPr>
                <w:rFonts w:asciiTheme="minorHAnsi" w:hAnsiTheme="minorHAnsi" w:cstheme="minorHAnsi"/>
                <w:i/>
                <w:iCs/>
                <w:lang w:eastAsia="ru-RU"/>
              </w:rPr>
            </w:pPr>
            <w:r w:rsidRPr="009750B6">
              <w:rPr>
                <w:rFonts w:asciiTheme="minorHAnsi" w:hAnsiTheme="minorHAnsi" w:cstheme="minorHAnsi"/>
                <w:i/>
                <w:iCs/>
                <w:lang w:eastAsia="ru-RU"/>
              </w:rPr>
              <w:t>Теоретические основы оценочной деятельности</w:t>
            </w:r>
          </w:p>
        </w:tc>
      </w:tr>
      <w:tr w:rsidR="00EA129C" w:rsidRPr="00BB14B3" w14:paraId="6E931A35" w14:textId="77777777" w:rsidTr="00AF7933">
        <w:trPr>
          <w:jc w:val="center"/>
        </w:trPr>
        <w:tc>
          <w:tcPr>
            <w:tcW w:w="576" w:type="dxa"/>
          </w:tcPr>
          <w:p w14:paraId="76F91617"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1</w:t>
            </w:r>
          </w:p>
        </w:tc>
        <w:tc>
          <w:tcPr>
            <w:tcW w:w="3814" w:type="dxa"/>
          </w:tcPr>
          <w:p w14:paraId="4CD16F0F"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Изучение (повторение) теоретических основ оценочной деятельности по</w:t>
            </w:r>
            <w:r w:rsidRPr="009750B6">
              <w:rPr>
                <w:rFonts w:asciiTheme="minorHAnsi" w:hAnsiTheme="minorHAnsi" w:cstheme="minorHAnsi"/>
                <w:lang w:eastAsia="ru-RU"/>
              </w:rPr>
              <w:t> </w:t>
            </w:r>
            <w:r w:rsidRPr="009750B6">
              <w:rPr>
                <w:rFonts w:asciiTheme="minorHAnsi" w:hAnsiTheme="minorHAnsi" w:cstheme="minorHAnsi"/>
                <w:lang w:val="ru-RU" w:eastAsia="ru-RU"/>
              </w:rPr>
              <w:t>соответствующему направлению</w:t>
            </w:r>
          </w:p>
        </w:tc>
        <w:tc>
          <w:tcPr>
            <w:tcW w:w="4955" w:type="dxa"/>
          </w:tcPr>
          <w:p w14:paraId="199E7249" w14:textId="77777777" w:rsidR="00105517" w:rsidRPr="009750B6" w:rsidRDefault="00105517" w:rsidP="00523C57">
            <w:pPr>
              <w:rPr>
                <w:rFonts w:asciiTheme="minorHAnsi" w:hAnsiTheme="minorHAnsi" w:cstheme="minorHAnsi"/>
                <w:lang w:val="ru-RU" w:eastAsia="ru-RU"/>
              </w:rPr>
            </w:pPr>
            <w:r w:rsidRPr="009750B6">
              <w:rPr>
                <w:rFonts w:asciiTheme="minorHAnsi" w:hAnsiTheme="minorHAnsi" w:cstheme="minorHAnsi"/>
                <w:lang w:val="ru-RU" w:eastAsia="ru-RU"/>
              </w:rPr>
              <w:t>На основе профильного учебника</w:t>
            </w:r>
            <w:r w:rsidRPr="009750B6">
              <w:rPr>
                <w:rStyle w:val="af"/>
                <w:rFonts w:asciiTheme="minorHAnsi" w:hAnsiTheme="minorHAnsi" w:cstheme="minorHAnsi"/>
                <w:lang w:val="ru-RU" w:eastAsia="ru-RU"/>
              </w:rPr>
              <w:footnoteReference w:id="5"/>
            </w:r>
            <w:r w:rsidRPr="009750B6">
              <w:rPr>
                <w:rFonts w:asciiTheme="minorHAnsi" w:hAnsiTheme="minorHAnsi" w:cstheme="minorHAnsi"/>
                <w:lang w:val="ru-RU" w:eastAsia="ru-RU"/>
              </w:rPr>
              <w:t xml:space="preserve"> или</w:t>
            </w:r>
            <w:r w:rsidRPr="009750B6">
              <w:rPr>
                <w:rFonts w:asciiTheme="minorHAnsi" w:hAnsiTheme="minorHAnsi" w:cstheme="minorHAnsi"/>
                <w:lang w:val="en-US" w:eastAsia="ru-RU"/>
              </w:rPr>
              <w:t> </w:t>
            </w:r>
            <w:r w:rsidRPr="009750B6">
              <w:rPr>
                <w:rFonts w:asciiTheme="minorHAnsi" w:hAnsiTheme="minorHAnsi" w:cstheme="minorHAnsi"/>
                <w:lang w:val="ru-RU" w:eastAsia="ru-RU"/>
              </w:rPr>
              <w:t xml:space="preserve">методических материалов портала </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p>
        </w:tc>
      </w:tr>
      <w:tr w:rsidR="00EA129C" w:rsidRPr="009750B6" w14:paraId="2579CB97" w14:textId="77777777" w:rsidTr="00AF7933">
        <w:trPr>
          <w:jc w:val="center"/>
        </w:trPr>
        <w:tc>
          <w:tcPr>
            <w:tcW w:w="576" w:type="dxa"/>
          </w:tcPr>
          <w:p w14:paraId="1C614C3B"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2</w:t>
            </w:r>
          </w:p>
        </w:tc>
        <w:tc>
          <w:tcPr>
            <w:tcW w:w="3814" w:type="dxa"/>
          </w:tcPr>
          <w:p w14:paraId="5BB63957"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Многоразовое прохождение пробных тестов, состоящих из вопросов на знание теоретических основ оценочной деятельности</w:t>
            </w:r>
          </w:p>
        </w:tc>
        <w:tc>
          <w:tcPr>
            <w:tcW w:w="4955" w:type="dxa"/>
          </w:tcPr>
          <w:p w14:paraId="78C2AA80"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Бесплатные тесты доступны в модуле тестирования портала #оценщикивместе – </w:t>
            </w:r>
            <w:r w:rsidRPr="009750B6">
              <w:rPr>
                <w:rFonts w:asciiTheme="minorHAnsi" w:hAnsiTheme="minorHAnsi" w:cstheme="minorHAnsi"/>
                <w:lang w:val="en-US" w:eastAsia="ru-RU"/>
              </w:rPr>
              <w:t>test</w:t>
            </w:r>
            <w:r w:rsidRPr="009750B6">
              <w:rPr>
                <w:rFonts w:asciiTheme="minorHAnsi" w:hAnsiTheme="minorHAnsi" w:cstheme="minorHAnsi"/>
                <w:lang w:val="ru-RU" w:eastAsia="ru-RU"/>
              </w:rPr>
              <w:t>.</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r w:rsidRPr="009750B6">
              <w:rPr>
                <w:rFonts w:asciiTheme="minorHAnsi" w:hAnsiTheme="minorHAnsi" w:cstheme="minorHAnsi"/>
                <w:lang w:val="ru-RU" w:eastAsia="ru-RU"/>
              </w:rPr>
              <w:t>. Названия тестов:</w:t>
            </w:r>
          </w:p>
          <w:p w14:paraId="5F13DFEB"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теория «Недвижимость»;</w:t>
            </w:r>
          </w:p>
          <w:p w14:paraId="1882181C"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теория «Движимое имущество»;</w:t>
            </w:r>
          </w:p>
          <w:p w14:paraId="51E3A690"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теория «Бизнес».</w:t>
            </w:r>
          </w:p>
        </w:tc>
      </w:tr>
      <w:tr w:rsidR="00EA129C" w:rsidRPr="009750B6" w14:paraId="031447FA" w14:textId="77777777" w:rsidTr="00AF7933">
        <w:trPr>
          <w:jc w:val="center"/>
        </w:trPr>
        <w:tc>
          <w:tcPr>
            <w:tcW w:w="9345" w:type="dxa"/>
            <w:gridSpan w:val="3"/>
          </w:tcPr>
          <w:p w14:paraId="4C841B33" w14:textId="77777777" w:rsidR="00EA129C" w:rsidRPr="009750B6" w:rsidRDefault="00EA129C" w:rsidP="00523C57">
            <w:pPr>
              <w:jc w:val="center"/>
              <w:rPr>
                <w:rFonts w:asciiTheme="minorHAnsi" w:hAnsiTheme="minorHAnsi" w:cstheme="minorHAnsi"/>
                <w:i/>
                <w:iCs/>
                <w:lang w:eastAsia="ru-RU"/>
              </w:rPr>
            </w:pPr>
            <w:r w:rsidRPr="009750B6">
              <w:rPr>
                <w:rFonts w:asciiTheme="minorHAnsi" w:hAnsiTheme="minorHAnsi" w:cstheme="minorHAnsi"/>
                <w:i/>
                <w:iCs/>
                <w:lang w:eastAsia="ru-RU"/>
              </w:rPr>
              <w:t>Решение задач</w:t>
            </w:r>
          </w:p>
        </w:tc>
      </w:tr>
      <w:tr w:rsidR="00EA129C" w:rsidRPr="00BB14B3" w14:paraId="1FFE302C" w14:textId="77777777" w:rsidTr="00AF7933">
        <w:trPr>
          <w:jc w:val="center"/>
        </w:trPr>
        <w:tc>
          <w:tcPr>
            <w:tcW w:w="576" w:type="dxa"/>
          </w:tcPr>
          <w:p w14:paraId="3C19EA22"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3</w:t>
            </w:r>
          </w:p>
        </w:tc>
        <w:tc>
          <w:tcPr>
            <w:tcW w:w="3814" w:type="dxa"/>
          </w:tcPr>
          <w:p w14:paraId="4937E98E"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Изучение примеров решения типовых задач</w:t>
            </w:r>
          </w:p>
        </w:tc>
        <w:tc>
          <w:tcPr>
            <w:tcW w:w="4955" w:type="dxa"/>
          </w:tcPr>
          <w:p w14:paraId="0107B6D8" w14:textId="77777777" w:rsidR="00EA129C" w:rsidRPr="009750B6" w:rsidRDefault="00105517" w:rsidP="00523C57">
            <w:pPr>
              <w:rPr>
                <w:rFonts w:asciiTheme="minorHAnsi" w:hAnsiTheme="minorHAnsi" w:cstheme="minorHAnsi"/>
                <w:lang w:val="ru-RU" w:eastAsia="ru-RU"/>
              </w:rPr>
            </w:pPr>
            <w:r w:rsidRPr="009750B6">
              <w:rPr>
                <w:rFonts w:asciiTheme="minorHAnsi" w:hAnsiTheme="minorHAnsi" w:cstheme="minorHAnsi"/>
                <w:lang w:val="ru-RU" w:eastAsia="ru-RU"/>
              </w:rPr>
              <w:t>На основе профильного учебника</w:t>
            </w:r>
            <w:r w:rsidRPr="009750B6">
              <w:rPr>
                <w:rFonts w:asciiTheme="minorHAnsi" w:hAnsiTheme="minorHAnsi" w:cstheme="minorHAnsi"/>
                <w:vertAlign w:val="superscript"/>
                <w:lang w:val="ru-RU" w:eastAsia="ru-RU"/>
              </w:rPr>
              <w:t>3</w:t>
            </w:r>
            <w:r w:rsidRPr="009750B6">
              <w:rPr>
                <w:rFonts w:asciiTheme="minorHAnsi" w:hAnsiTheme="minorHAnsi" w:cstheme="minorHAnsi"/>
                <w:lang w:val="ru-RU" w:eastAsia="ru-RU"/>
              </w:rPr>
              <w:t xml:space="preserve"> или</w:t>
            </w:r>
            <w:r w:rsidRPr="009750B6">
              <w:rPr>
                <w:rFonts w:asciiTheme="minorHAnsi" w:hAnsiTheme="minorHAnsi" w:cstheme="minorHAnsi"/>
                <w:lang w:val="en-US" w:eastAsia="ru-RU"/>
              </w:rPr>
              <w:t> </w:t>
            </w:r>
            <w:r w:rsidRPr="009750B6">
              <w:rPr>
                <w:rFonts w:asciiTheme="minorHAnsi" w:hAnsiTheme="minorHAnsi" w:cstheme="minorHAnsi"/>
                <w:lang w:val="ru-RU" w:eastAsia="ru-RU"/>
              </w:rPr>
              <w:t xml:space="preserve">методических материалов портала </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p>
        </w:tc>
      </w:tr>
      <w:tr w:rsidR="00EA129C" w:rsidRPr="00BB14B3" w14:paraId="5E804587" w14:textId="77777777" w:rsidTr="00AF7933">
        <w:trPr>
          <w:jc w:val="center"/>
        </w:trPr>
        <w:tc>
          <w:tcPr>
            <w:tcW w:w="576" w:type="dxa"/>
          </w:tcPr>
          <w:p w14:paraId="758AC832"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4</w:t>
            </w:r>
          </w:p>
        </w:tc>
        <w:tc>
          <w:tcPr>
            <w:tcW w:w="3814" w:type="dxa"/>
          </w:tcPr>
          <w:p w14:paraId="682F250E"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Анализ задач, которые фактически встретились на экзамене ранее</w:t>
            </w:r>
          </w:p>
        </w:tc>
        <w:tc>
          <w:tcPr>
            <w:tcW w:w="4955" w:type="dxa"/>
          </w:tcPr>
          <w:p w14:paraId="73AD681E"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По Народной базе вопросов – </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p>
        </w:tc>
      </w:tr>
      <w:tr w:rsidR="00EA129C" w:rsidRPr="00BB14B3" w14:paraId="756BE58E" w14:textId="77777777" w:rsidTr="00AF7933">
        <w:trPr>
          <w:jc w:val="center"/>
        </w:trPr>
        <w:tc>
          <w:tcPr>
            <w:tcW w:w="576" w:type="dxa"/>
          </w:tcPr>
          <w:p w14:paraId="79F824FB"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5</w:t>
            </w:r>
          </w:p>
        </w:tc>
        <w:tc>
          <w:tcPr>
            <w:tcW w:w="3814" w:type="dxa"/>
          </w:tcPr>
          <w:p w14:paraId="3FAFA253"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Прохождение онлайн-курсов</w:t>
            </w:r>
            <w:r w:rsidRPr="009750B6">
              <w:rPr>
                <w:rFonts w:asciiTheme="minorHAnsi" w:hAnsiTheme="minorHAnsi" w:cstheme="minorHAnsi"/>
                <w:lang w:val="ru-RU" w:eastAsia="ru-RU"/>
              </w:rPr>
              <w:br/>
              <w:t>по решению задач</w:t>
            </w:r>
          </w:p>
        </w:tc>
        <w:tc>
          <w:tcPr>
            <w:tcW w:w="4955" w:type="dxa"/>
          </w:tcPr>
          <w:p w14:paraId="4FF32EC8" w14:textId="0CAC0B4C"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На платформе </w:t>
            </w:r>
            <w:r w:rsidRPr="009750B6">
              <w:rPr>
                <w:rFonts w:asciiTheme="minorHAnsi" w:hAnsiTheme="minorHAnsi" w:cstheme="minorHAnsi"/>
                <w:lang w:val="en-US" w:eastAsia="ru-RU"/>
              </w:rPr>
              <w:t>stepik</w:t>
            </w:r>
            <w:r w:rsidRPr="009750B6">
              <w:rPr>
                <w:rFonts w:asciiTheme="minorHAnsi" w:hAnsiTheme="minorHAnsi" w:cstheme="minorHAnsi"/>
                <w:lang w:val="ru-RU" w:eastAsia="ru-RU"/>
              </w:rPr>
              <w:t>.</w:t>
            </w:r>
            <w:r w:rsidRPr="009750B6">
              <w:rPr>
                <w:rFonts w:asciiTheme="minorHAnsi" w:hAnsiTheme="minorHAnsi" w:cstheme="minorHAnsi"/>
                <w:lang w:val="en-US" w:eastAsia="ru-RU"/>
              </w:rPr>
              <w:t>org</w:t>
            </w:r>
            <w:r w:rsidRPr="009750B6">
              <w:rPr>
                <w:rStyle w:val="af"/>
                <w:rFonts w:asciiTheme="minorHAnsi" w:hAnsiTheme="minorHAnsi" w:cstheme="minorHAnsi"/>
                <w:lang w:val="en-US" w:eastAsia="ru-RU"/>
              </w:rPr>
              <w:footnoteReference w:id="6"/>
            </w:r>
            <w:r w:rsidRPr="009750B6">
              <w:rPr>
                <w:rFonts w:asciiTheme="minorHAnsi" w:hAnsiTheme="minorHAnsi" w:cstheme="minorHAnsi"/>
                <w:lang w:val="ru-RU" w:eastAsia="ru-RU"/>
              </w:rPr>
              <w:t xml:space="preserve"> </w:t>
            </w:r>
            <w:r w:rsidR="00BD30DA" w:rsidRPr="009750B6">
              <w:rPr>
                <w:rFonts w:asciiTheme="minorHAnsi" w:hAnsiTheme="minorHAnsi" w:cstheme="minorHAnsi"/>
                <w:lang w:val="ru-RU" w:eastAsia="ru-RU"/>
              </w:rPr>
              <w:t xml:space="preserve">маэстро </w:t>
            </w:r>
            <w:r w:rsidRPr="009750B6">
              <w:rPr>
                <w:rFonts w:asciiTheme="minorHAnsi" w:hAnsiTheme="minorHAnsi" w:cstheme="minorHAnsi"/>
                <w:lang w:val="ru-RU" w:eastAsia="ru-RU"/>
              </w:rPr>
              <w:t>Зумбергом</w:t>
            </w:r>
            <w:r w:rsidR="00004B33" w:rsidRPr="009750B6">
              <w:rPr>
                <w:rFonts w:asciiTheme="minorHAnsi" w:hAnsiTheme="minorHAnsi" w:cstheme="minorHAnsi"/>
                <w:lang w:val="ru-RU" w:eastAsia="ru-RU"/>
              </w:rPr>
              <w:t> </w:t>
            </w:r>
            <w:r w:rsidRPr="009750B6">
              <w:rPr>
                <w:rFonts w:asciiTheme="minorHAnsi" w:hAnsiTheme="minorHAnsi" w:cstheme="minorHAnsi"/>
                <w:lang w:val="ru-RU" w:eastAsia="ru-RU"/>
              </w:rPr>
              <w:t>А.В. размещены бесплатные курсы по различным направлениям квалификационного экзамена.</w:t>
            </w:r>
          </w:p>
          <w:p w14:paraId="3F568653"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Данные курсы уже прошли несколько тысяч Оценщиков, после чего подавляющее большинство слушателей успешно сдали экзамены.</w:t>
            </w:r>
          </w:p>
        </w:tc>
      </w:tr>
      <w:tr w:rsidR="00EA129C" w:rsidRPr="009750B6" w14:paraId="5942BC28" w14:textId="77777777" w:rsidTr="00AF7933">
        <w:trPr>
          <w:jc w:val="center"/>
        </w:trPr>
        <w:tc>
          <w:tcPr>
            <w:tcW w:w="576" w:type="dxa"/>
          </w:tcPr>
          <w:p w14:paraId="47527CC2"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6</w:t>
            </w:r>
          </w:p>
        </w:tc>
        <w:tc>
          <w:tcPr>
            <w:tcW w:w="3814" w:type="dxa"/>
          </w:tcPr>
          <w:p w14:paraId="42890833"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Многоразовое прохождение пробных тестов, состоящих из задач</w:t>
            </w:r>
          </w:p>
        </w:tc>
        <w:tc>
          <w:tcPr>
            <w:tcW w:w="4955" w:type="dxa"/>
          </w:tcPr>
          <w:p w14:paraId="1E0C71AF"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Тесты доступны в модуле тестирования портала #оценщикивместе – </w:t>
            </w:r>
            <w:r w:rsidRPr="009750B6">
              <w:rPr>
                <w:rFonts w:asciiTheme="minorHAnsi" w:hAnsiTheme="minorHAnsi" w:cstheme="minorHAnsi"/>
                <w:lang w:val="en-US" w:eastAsia="ru-RU"/>
              </w:rPr>
              <w:t>test</w:t>
            </w:r>
            <w:r w:rsidRPr="009750B6">
              <w:rPr>
                <w:rFonts w:asciiTheme="minorHAnsi" w:hAnsiTheme="minorHAnsi" w:cstheme="minorHAnsi"/>
                <w:lang w:val="ru-RU" w:eastAsia="ru-RU"/>
              </w:rPr>
              <w:t>.</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r w:rsidRPr="009750B6">
              <w:rPr>
                <w:rFonts w:asciiTheme="minorHAnsi" w:hAnsiTheme="minorHAnsi" w:cstheme="minorHAnsi"/>
                <w:lang w:val="ru-RU" w:eastAsia="ru-RU"/>
              </w:rPr>
              <w:t>. Названия тестов:</w:t>
            </w:r>
          </w:p>
          <w:p w14:paraId="5E72024A"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практика «Недвижимость»;</w:t>
            </w:r>
          </w:p>
          <w:p w14:paraId="56CEC82B"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практика «Движимое имущество»;</w:t>
            </w:r>
          </w:p>
          <w:p w14:paraId="55E1FA0E"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lastRenderedPageBreak/>
              <w:t>практика «Бизнес».</w:t>
            </w:r>
          </w:p>
        </w:tc>
      </w:tr>
      <w:tr w:rsidR="00EA129C" w:rsidRPr="009750B6" w14:paraId="5E48BEBF" w14:textId="77777777" w:rsidTr="00AF7933">
        <w:trPr>
          <w:jc w:val="center"/>
        </w:trPr>
        <w:tc>
          <w:tcPr>
            <w:tcW w:w="9345" w:type="dxa"/>
            <w:gridSpan w:val="3"/>
          </w:tcPr>
          <w:p w14:paraId="703938E6" w14:textId="77777777" w:rsidR="00EA129C" w:rsidRPr="009750B6" w:rsidRDefault="00EA129C" w:rsidP="00523C57">
            <w:pPr>
              <w:jc w:val="center"/>
              <w:rPr>
                <w:rFonts w:asciiTheme="minorHAnsi" w:hAnsiTheme="minorHAnsi" w:cstheme="minorHAnsi"/>
                <w:i/>
                <w:iCs/>
                <w:lang w:eastAsia="ru-RU"/>
              </w:rPr>
            </w:pPr>
            <w:r w:rsidRPr="009750B6">
              <w:rPr>
                <w:rFonts w:asciiTheme="minorHAnsi" w:hAnsiTheme="minorHAnsi" w:cstheme="minorHAnsi"/>
                <w:i/>
                <w:iCs/>
                <w:lang w:eastAsia="ru-RU"/>
              </w:rPr>
              <w:lastRenderedPageBreak/>
              <w:t>Законодательство</w:t>
            </w:r>
          </w:p>
        </w:tc>
      </w:tr>
      <w:tr w:rsidR="00EA129C" w:rsidRPr="00BB14B3" w14:paraId="0DFE0152" w14:textId="77777777" w:rsidTr="00AF7933">
        <w:trPr>
          <w:jc w:val="center"/>
        </w:trPr>
        <w:tc>
          <w:tcPr>
            <w:tcW w:w="576" w:type="dxa"/>
          </w:tcPr>
          <w:p w14:paraId="27CA9482"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7</w:t>
            </w:r>
          </w:p>
        </w:tc>
        <w:tc>
          <w:tcPr>
            <w:tcW w:w="3814" w:type="dxa"/>
          </w:tcPr>
          <w:p w14:paraId="21B00104" w14:textId="77777777" w:rsidR="00EA129C" w:rsidRPr="009750B6" w:rsidRDefault="00EA129C" w:rsidP="00523C57">
            <w:pPr>
              <w:rPr>
                <w:rFonts w:asciiTheme="minorHAnsi" w:hAnsiTheme="minorHAnsi" w:cstheme="minorHAnsi"/>
                <w:lang w:eastAsia="ru-RU"/>
              </w:rPr>
            </w:pPr>
            <w:r w:rsidRPr="009750B6">
              <w:rPr>
                <w:rFonts w:asciiTheme="minorHAnsi" w:hAnsiTheme="minorHAnsi" w:cstheme="minorHAnsi"/>
                <w:lang w:eastAsia="ru-RU"/>
              </w:rPr>
              <w:t>Изучение (повторение) положений законодательства</w:t>
            </w:r>
          </w:p>
        </w:tc>
        <w:tc>
          <w:tcPr>
            <w:tcW w:w="4955" w:type="dxa"/>
          </w:tcPr>
          <w:p w14:paraId="7823BC5C" w14:textId="77777777" w:rsidR="00EA129C" w:rsidRPr="009750B6" w:rsidRDefault="00105517" w:rsidP="00523C57">
            <w:pPr>
              <w:rPr>
                <w:rFonts w:asciiTheme="minorHAnsi" w:hAnsiTheme="minorHAnsi" w:cstheme="minorHAnsi"/>
                <w:lang w:val="ru-RU" w:eastAsia="ru-RU"/>
              </w:rPr>
            </w:pPr>
            <w:r w:rsidRPr="009750B6">
              <w:rPr>
                <w:rFonts w:asciiTheme="minorHAnsi" w:hAnsiTheme="minorHAnsi" w:cstheme="minorHAnsi"/>
                <w:lang w:val="ru-RU" w:eastAsia="ru-RU"/>
              </w:rPr>
              <w:t>На основе профильного учебника</w:t>
            </w:r>
            <w:r w:rsidRPr="009750B6">
              <w:rPr>
                <w:rFonts w:asciiTheme="minorHAnsi" w:hAnsiTheme="minorHAnsi" w:cstheme="minorHAnsi"/>
                <w:vertAlign w:val="superscript"/>
                <w:lang w:val="ru-RU" w:eastAsia="ru-RU"/>
              </w:rPr>
              <w:t>3</w:t>
            </w:r>
            <w:r w:rsidRPr="009750B6">
              <w:rPr>
                <w:rFonts w:asciiTheme="minorHAnsi" w:hAnsiTheme="minorHAnsi" w:cstheme="minorHAnsi"/>
                <w:lang w:val="ru-RU" w:eastAsia="ru-RU"/>
              </w:rPr>
              <w:t xml:space="preserve"> или</w:t>
            </w:r>
            <w:r w:rsidRPr="009750B6">
              <w:rPr>
                <w:rFonts w:asciiTheme="minorHAnsi" w:hAnsiTheme="minorHAnsi" w:cstheme="minorHAnsi"/>
                <w:lang w:val="en-US" w:eastAsia="ru-RU"/>
              </w:rPr>
              <w:t> </w:t>
            </w:r>
            <w:r w:rsidRPr="009750B6">
              <w:rPr>
                <w:rFonts w:asciiTheme="minorHAnsi" w:hAnsiTheme="minorHAnsi" w:cstheme="minorHAnsi"/>
                <w:lang w:val="ru-RU" w:eastAsia="ru-RU"/>
              </w:rPr>
              <w:t xml:space="preserve">методических материалов портала </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p>
        </w:tc>
      </w:tr>
      <w:tr w:rsidR="00EA129C" w:rsidRPr="00BB14B3" w14:paraId="47335966" w14:textId="77777777" w:rsidTr="00AF7933">
        <w:trPr>
          <w:jc w:val="center"/>
        </w:trPr>
        <w:tc>
          <w:tcPr>
            <w:tcW w:w="576" w:type="dxa"/>
          </w:tcPr>
          <w:p w14:paraId="64856FD8"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8</w:t>
            </w:r>
          </w:p>
        </w:tc>
        <w:tc>
          <w:tcPr>
            <w:tcW w:w="3814" w:type="dxa"/>
          </w:tcPr>
          <w:p w14:paraId="6E208F20"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Анализ теоретических вопросов</w:t>
            </w:r>
            <w:r w:rsidRPr="009750B6">
              <w:rPr>
                <w:rFonts w:asciiTheme="minorHAnsi" w:hAnsiTheme="minorHAnsi" w:cstheme="minorHAnsi"/>
                <w:lang w:val="ru-RU" w:eastAsia="ru-RU"/>
              </w:rPr>
              <w:br/>
              <w:t>на знание законодательства, которые фактически встретились на экзамене ранее</w:t>
            </w:r>
          </w:p>
        </w:tc>
        <w:tc>
          <w:tcPr>
            <w:tcW w:w="4955" w:type="dxa"/>
          </w:tcPr>
          <w:p w14:paraId="721FC0C6"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По Народной базе вопросов – </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r w:rsidRPr="009750B6">
              <w:rPr>
                <w:rFonts w:asciiTheme="minorHAnsi" w:hAnsiTheme="minorHAnsi" w:cstheme="minorHAnsi"/>
                <w:lang w:val="ru-RU" w:eastAsia="ru-RU"/>
              </w:rPr>
              <w:t>.</w:t>
            </w:r>
          </w:p>
        </w:tc>
      </w:tr>
      <w:tr w:rsidR="00EA129C" w:rsidRPr="009750B6" w14:paraId="404C6B93" w14:textId="77777777" w:rsidTr="00AF7933">
        <w:trPr>
          <w:jc w:val="center"/>
        </w:trPr>
        <w:tc>
          <w:tcPr>
            <w:tcW w:w="576" w:type="dxa"/>
          </w:tcPr>
          <w:p w14:paraId="17F9866F"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9</w:t>
            </w:r>
          </w:p>
        </w:tc>
        <w:tc>
          <w:tcPr>
            <w:tcW w:w="3814" w:type="dxa"/>
          </w:tcPr>
          <w:p w14:paraId="5AA704C6"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Многоразовое прохождение пробных тестов, состоящих из теоретических вопросов на знание законодательства</w:t>
            </w:r>
          </w:p>
        </w:tc>
        <w:tc>
          <w:tcPr>
            <w:tcW w:w="4955" w:type="dxa"/>
          </w:tcPr>
          <w:p w14:paraId="546EFF76"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Тесты доступны в модуле тестирования портала #оценщикивместе – </w:t>
            </w:r>
            <w:r w:rsidRPr="009750B6">
              <w:rPr>
                <w:rFonts w:asciiTheme="minorHAnsi" w:hAnsiTheme="minorHAnsi" w:cstheme="minorHAnsi"/>
                <w:lang w:val="en-US" w:eastAsia="ru-RU"/>
              </w:rPr>
              <w:t>test</w:t>
            </w:r>
            <w:r w:rsidRPr="009750B6">
              <w:rPr>
                <w:rFonts w:asciiTheme="minorHAnsi" w:hAnsiTheme="minorHAnsi" w:cstheme="minorHAnsi"/>
                <w:lang w:val="ru-RU" w:eastAsia="ru-RU"/>
              </w:rPr>
              <w:t>.</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r w:rsidRPr="009750B6">
              <w:rPr>
                <w:rFonts w:asciiTheme="minorHAnsi" w:hAnsiTheme="minorHAnsi" w:cstheme="minorHAnsi"/>
                <w:lang w:val="ru-RU" w:eastAsia="ru-RU"/>
              </w:rPr>
              <w:t>.</w:t>
            </w:r>
          </w:p>
          <w:p w14:paraId="414B4269" w14:textId="77777777" w:rsidR="00EA129C" w:rsidRPr="009750B6" w:rsidRDefault="00EA129C" w:rsidP="00523C57">
            <w:pPr>
              <w:rPr>
                <w:rFonts w:asciiTheme="minorHAnsi" w:hAnsiTheme="minorHAnsi" w:cstheme="minorHAnsi"/>
                <w:lang w:eastAsia="ru-RU"/>
              </w:rPr>
            </w:pPr>
            <w:r w:rsidRPr="009750B6">
              <w:rPr>
                <w:rFonts w:asciiTheme="minorHAnsi" w:hAnsiTheme="minorHAnsi" w:cstheme="minorHAnsi"/>
                <w:lang w:eastAsia="ru-RU"/>
              </w:rPr>
              <w:t>Названия тестов:</w:t>
            </w:r>
          </w:p>
          <w:p w14:paraId="7F3F893D"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теория – общая часть;</w:t>
            </w:r>
          </w:p>
          <w:p w14:paraId="4380D3DC"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теория – Гражданский кодекс.</w:t>
            </w:r>
          </w:p>
        </w:tc>
      </w:tr>
      <w:tr w:rsidR="00EA129C" w:rsidRPr="009750B6" w14:paraId="5F1B8839" w14:textId="77777777" w:rsidTr="00AF7933">
        <w:trPr>
          <w:jc w:val="center"/>
        </w:trPr>
        <w:tc>
          <w:tcPr>
            <w:tcW w:w="9345" w:type="dxa"/>
            <w:gridSpan w:val="3"/>
          </w:tcPr>
          <w:p w14:paraId="4EC7B946" w14:textId="77777777" w:rsidR="00EA129C" w:rsidRPr="009750B6" w:rsidRDefault="00EA129C" w:rsidP="00523C57">
            <w:pPr>
              <w:jc w:val="center"/>
              <w:rPr>
                <w:rFonts w:asciiTheme="minorHAnsi" w:hAnsiTheme="minorHAnsi" w:cstheme="minorHAnsi"/>
                <w:i/>
                <w:iCs/>
                <w:lang w:eastAsia="ru-RU"/>
              </w:rPr>
            </w:pPr>
            <w:r w:rsidRPr="009750B6">
              <w:rPr>
                <w:rFonts w:asciiTheme="minorHAnsi" w:hAnsiTheme="minorHAnsi" w:cstheme="minorHAnsi"/>
                <w:i/>
                <w:iCs/>
                <w:lang w:eastAsia="ru-RU"/>
              </w:rPr>
              <w:t>Все части вместе</w:t>
            </w:r>
          </w:p>
        </w:tc>
      </w:tr>
      <w:tr w:rsidR="00EA129C" w:rsidRPr="009750B6" w14:paraId="01AD8039" w14:textId="77777777" w:rsidTr="00AF7933">
        <w:trPr>
          <w:jc w:val="center"/>
        </w:trPr>
        <w:tc>
          <w:tcPr>
            <w:tcW w:w="576" w:type="dxa"/>
          </w:tcPr>
          <w:p w14:paraId="3E45CBB9"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10</w:t>
            </w:r>
          </w:p>
        </w:tc>
        <w:tc>
          <w:tcPr>
            <w:tcW w:w="3814" w:type="dxa"/>
          </w:tcPr>
          <w:p w14:paraId="16A549F5"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Прохождение пробного экзамена (несколько раз)</w:t>
            </w:r>
          </w:p>
        </w:tc>
        <w:tc>
          <w:tcPr>
            <w:tcW w:w="4955" w:type="dxa"/>
          </w:tcPr>
          <w:p w14:paraId="5E12F5FF"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 xml:space="preserve">Тесты доступны в модуле тестирования портала #оценщикивместе – </w:t>
            </w:r>
            <w:r w:rsidRPr="009750B6">
              <w:rPr>
                <w:rFonts w:asciiTheme="minorHAnsi" w:hAnsiTheme="minorHAnsi" w:cstheme="minorHAnsi"/>
                <w:lang w:val="en-US" w:eastAsia="ru-RU"/>
              </w:rPr>
              <w:t>test</w:t>
            </w:r>
            <w:r w:rsidRPr="009750B6">
              <w:rPr>
                <w:rFonts w:asciiTheme="minorHAnsi" w:hAnsiTheme="minorHAnsi" w:cstheme="minorHAnsi"/>
                <w:lang w:val="ru-RU" w:eastAsia="ru-RU"/>
              </w:rPr>
              <w:t>.</w:t>
            </w:r>
            <w:r w:rsidRPr="009750B6">
              <w:rPr>
                <w:rFonts w:asciiTheme="minorHAnsi" w:hAnsiTheme="minorHAnsi" w:cstheme="minorHAnsi"/>
                <w:lang w:val="en-US" w:eastAsia="ru-RU"/>
              </w:rPr>
              <w:t>kvalexam</w:t>
            </w:r>
            <w:r w:rsidRPr="009750B6">
              <w:rPr>
                <w:rFonts w:asciiTheme="minorHAnsi" w:hAnsiTheme="minorHAnsi" w:cstheme="minorHAnsi"/>
                <w:lang w:val="ru-RU" w:eastAsia="ru-RU"/>
              </w:rPr>
              <w:t>.</w:t>
            </w:r>
            <w:r w:rsidRPr="009750B6">
              <w:rPr>
                <w:rFonts w:asciiTheme="minorHAnsi" w:hAnsiTheme="minorHAnsi" w:cstheme="minorHAnsi"/>
                <w:lang w:val="en-US" w:eastAsia="ru-RU"/>
              </w:rPr>
              <w:t>ru</w:t>
            </w:r>
            <w:r w:rsidRPr="009750B6">
              <w:rPr>
                <w:rFonts w:asciiTheme="minorHAnsi" w:hAnsiTheme="minorHAnsi" w:cstheme="minorHAnsi"/>
                <w:lang w:val="ru-RU" w:eastAsia="ru-RU"/>
              </w:rPr>
              <w:t>. Названия тестов:</w:t>
            </w:r>
          </w:p>
          <w:p w14:paraId="1874281B"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пробный экзамен «Недвижимость»;</w:t>
            </w:r>
          </w:p>
          <w:p w14:paraId="3B335FF0"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пробный экзамен «Движимое имущество»;</w:t>
            </w:r>
          </w:p>
          <w:p w14:paraId="3CF442A5" w14:textId="77777777" w:rsidR="00EA129C" w:rsidRPr="009750B6" w:rsidRDefault="00EA129C" w:rsidP="00523C57">
            <w:pPr>
              <w:pStyle w:val="a5"/>
              <w:numPr>
                <w:ilvl w:val="0"/>
                <w:numId w:val="701"/>
              </w:numPr>
              <w:spacing w:after="0" w:line="240" w:lineRule="auto"/>
              <w:jc w:val="both"/>
              <w:rPr>
                <w:rFonts w:cstheme="minorHAnsi"/>
                <w:lang w:eastAsia="ru-RU"/>
              </w:rPr>
            </w:pPr>
            <w:r w:rsidRPr="009750B6">
              <w:rPr>
                <w:rFonts w:cstheme="minorHAnsi"/>
                <w:lang w:eastAsia="ru-RU"/>
              </w:rPr>
              <w:t>пробный экзамен «Бизнес».</w:t>
            </w:r>
          </w:p>
        </w:tc>
      </w:tr>
      <w:tr w:rsidR="00EA129C" w:rsidRPr="00BB14B3" w14:paraId="03CD995D" w14:textId="77777777" w:rsidTr="00AF7933">
        <w:trPr>
          <w:jc w:val="center"/>
        </w:trPr>
        <w:tc>
          <w:tcPr>
            <w:tcW w:w="576" w:type="dxa"/>
          </w:tcPr>
          <w:p w14:paraId="781CBABC" w14:textId="77777777" w:rsidR="00EA129C" w:rsidRPr="009750B6" w:rsidRDefault="00EA129C" w:rsidP="00523C57">
            <w:pPr>
              <w:jc w:val="center"/>
              <w:rPr>
                <w:rFonts w:asciiTheme="minorHAnsi" w:hAnsiTheme="minorHAnsi" w:cstheme="minorHAnsi"/>
                <w:lang w:eastAsia="ru-RU"/>
              </w:rPr>
            </w:pPr>
            <w:r w:rsidRPr="009750B6">
              <w:rPr>
                <w:rFonts w:asciiTheme="minorHAnsi" w:hAnsiTheme="minorHAnsi" w:cstheme="minorHAnsi"/>
                <w:lang w:eastAsia="ru-RU"/>
              </w:rPr>
              <w:t>11</w:t>
            </w:r>
          </w:p>
        </w:tc>
        <w:tc>
          <w:tcPr>
            <w:tcW w:w="3814" w:type="dxa"/>
          </w:tcPr>
          <w:p w14:paraId="0134A8B4"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Обсуждение непонятных вопросов и задач с коллегами</w:t>
            </w:r>
          </w:p>
        </w:tc>
        <w:tc>
          <w:tcPr>
            <w:tcW w:w="4955" w:type="dxa"/>
          </w:tcPr>
          <w:p w14:paraId="5C38A2E2" w14:textId="77777777" w:rsidR="00EA129C" w:rsidRPr="009750B6" w:rsidRDefault="00EA129C" w:rsidP="00523C57">
            <w:pPr>
              <w:rPr>
                <w:rFonts w:asciiTheme="minorHAnsi" w:hAnsiTheme="minorHAnsi" w:cstheme="minorHAnsi"/>
                <w:lang w:val="ru-RU" w:eastAsia="ru-RU"/>
              </w:rPr>
            </w:pPr>
            <w:r w:rsidRPr="009750B6">
              <w:rPr>
                <w:rFonts w:asciiTheme="minorHAnsi" w:hAnsiTheme="minorHAnsi" w:cstheme="minorHAnsi"/>
                <w:lang w:val="ru-RU" w:eastAsia="ru-RU"/>
              </w:rPr>
              <w:t>В группе «Подготовка к квалификационному экзамену Оценщиков» в сети «</w:t>
            </w:r>
            <w:r w:rsidRPr="009750B6">
              <w:rPr>
                <w:rFonts w:asciiTheme="minorHAnsi" w:hAnsiTheme="minorHAnsi" w:cstheme="minorHAnsi"/>
                <w:lang w:val="en-US" w:eastAsia="ru-RU"/>
              </w:rPr>
              <w:t>Facebook</w:t>
            </w:r>
            <w:r w:rsidRPr="009750B6">
              <w:rPr>
                <w:rFonts w:asciiTheme="minorHAnsi" w:hAnsiTheme="minorHAnsi" w:cstheme="minorHAnsi"/>
                <w:lang w:val="ru-RU" w:eastAsia="ru-RU"/>
              </w:rPr>
              <w:t>»</w:t>
            </w:r>
            <w:r w:rsidR="00105517" w:rsidRPr="009750B6">
              <w:rPr>
                <w:rStyle w:val="af"/>
                <w:rFonts w:asciiTheme="minorHAnsi" w:hAnsiTheme="minorHAnsi" w:cstheme="minorHAnsi"/>
                <w:lang w:val="ru-RU" w:eastAsia="ru-RU"/>
              </w:rPr>
              <w:footnoteReference w:id="7"/>
            </w:r>
            <w:r w:rsidRPr="009750B6">
              <w:rPr>
                <w:rFonts w:asciiTheme="minorHAnsi" w:hAnsiTheme="minorHAnsi" w:cstheme="minorHAnsi"/>
                <w:lang w:val="ru-RU" w:eastAsia="ru-RU"/>
              </w:rPr>
              <w:t>, в</w:t>
            </w:r>
            <w:r w:rsidR="00105517" w:rsidRPr="009750B6">
              <w:rPr>
                <w:rFonts w:asciiTheme="minorHAnsi" w:hAnsiTheme="minorHAnsi" w:cstheme="minorHAnsi"/>
                <w:lang w:val="en-US" w:eastAsia="ru-RU"/>
              </w:rPr>
              <w:t> </w:t>
            </w:r>
            <w:r w:rsidRPr="009750B6">
              <w:rPr>
                <w:rFonts w:asciiTheme="minorHAnsi" w:hAnsiTheme="minorHAnsi" w:cstheme="minorHAnsi"/>
                <w:lang w:val="ru-RU" w:eastAsia="ru-RU"/>
              </w:rPr>
              <w:t xml:space="preserve">обсуждении к онлайн курсам на платформе </w:t>
            </w:r>
            <w:r w:rsidRPr="009750B6">
              <w:rPr>
                <w:rFonts w:asciiTheme="minorHAnsi" w:hAnsiTheme="minorHAnsi" w:cstheme="minorHAnsi"/>
                <w:lang w:val="en-US" w:eastAsia="ru-RU"/>
              </w:rPr>
              <w:t>Stepik</w:t>
            </w:r>
            <w:r w:rsidRPr="009750B6">
              <w:rPr>
                <w:rFonts w:asciiTheme="minorHAnsi" w:hAnsiTheme="minorHAnsi" w:cstheme="minorHAnsi"/>
                <w:lang w:val="ru-RU" w:eastAsia="ru-RU"/>
              </w:rPr>
              <w:t>.</w:t>
            </w:r>
            <w:r w:rsidRPr="009750B6">
              <w:rPr>
                <w:rFonts w:asciiTheme="minorHAnsi" w:hAnsiTheme="minorHAnsi" w:cstheme="minorHAnsi"/>
                <w:lang w:val="en-US" w:eastAsia="ru-RU"/>
              </w:rPr>
              <w:t>org</w:t>
            </w:r>
            <w:r w:rsidR="00105517" w:rsidRPr="009750B6">
              <w:rPr>
                <w:rFonts w:asciiTheme="minorHAnsi" w:hAnsiTheme="minorHAnsi" w:cstheme="minorHAnsi"/>
                <w:vertAlign w:val="superscript"/>
                <w:lang w:val="ru-RU" w:eastAsia="ru-RU"/>
              </w:rPr>
              <w:t>4</w:t>
            </w:r>
            <w:r w:rsidR="00105517" w:rsidRPr="009750B6">
              <w:rPr>
                <w:rFonts w:asciiTheme="minorHAnsi" w:hAnsiTheme="minorHAnsi" w:cstheme="minorHAnsi"/>
                <w:lang w:val="ru-RU" w:eastAsia="ru-RU"/>
              </w:rPr>
              <w:t>.</w:t>
            </w:r>
          </w:p>
        </w:tc>
      </w:tr>
    </w:tbl>
    <w:p w14:paraId="01813AE3" w14:textId="4ABA48DB" w:rsidR="00EA129C" w:rsidRPr="009750B6" w:rsidRDefault="002F7EEB" w:rsidP="00523C57">
      <w:pPr>
        <w:spacing w:before="120"/>
        <w:ind w:firstLine="709"/>
        <w:jc w:val="both"/>
        <w:rPr>
          <w:rFonts w:asciiTheme="minorHAnsi" w:hAnsiTheme="minorHAnsi" w:cstheme="minorHAnsi"/>
          <w:b/>
          <w:bCs/>
          <w:lang w:val="ru-RU" w:eastAsia="ru-RU"/>
        </w:rPr>
      </w:pPr>
      <w:r w:rsidRPr="009750B6">
        <w:rPr>
          <w:rFonts w:asciiTheme="minorHAnsi" w:hAnsiTheme="minorHAnsi" w:cstheme="minorHAnsi"/>
          <w:b/>
          <w:bCs/>
          <w:lang w:val="ru-RU" w:eastAsia="ru-RU"/>
        </w:rPr>
        <w:t>7.</w:t>
      </w:r>
      <w:r w:rsidR="00EA129C" w:rsidRPr="009750B6">
        <w:rPr>
          <w:rFonts w:asciiTheme="minorHAnsi" w:hAnsiTheme="minorHAnsi" w:cstheme="minorHAnsi"/>
          <w:b/>
          <w:bCs/>
          <w:lang w:val="ru-RU" w:eastAsia="ru-RU"/>
        </w:rPr>
        <w:t>1.</w:t>
      </w:r>
      <w:r w:rsidRPr="009750B6">
        <w:rPr>
          <w:rFonts w:asciiTheme="minorHAnsi" w:hAnsiTheme="minorHAnsi" w:cstheme="minorHAnsi"/>
          <w:b/>
          <w:bCs/>
          <w:lang w:val="ru-RU" w:eastAsia="ru-RU"/>
        </w:rPr>
        <w:t>1.2</w:t>
      </w:r>
      <w:r w:rsidR="00EA129C" w:rsidRPr="009750B6">
        <w:rPr>
          <w:rFonts w:asciiTheme="minorHAnsi" w:hAnsiTheme="minorHAnsi" w:cstheme="minorHAnsi"/>
          <w:b/>
          <w:bCs/>
          <w:lang w:val="ru-RU" w:eastAsia="ru-RU"/>
        </w:rPr>
        <w:t xml:space="preserve">. </w:t>
      </w:r>
      <w:r w:rsidR="00EA129C" w:rsidRPr="009750B6">
        <w:rPr>
          <w:rFonts w:asciiTheme="minorHAnsi" w:hAnsiTheme="minorHAnsi" w:cstheme="minorHAnsi"/>
          <w:lang w:val="ru-RU" w:eastAsia="ru-RU"/>
        </w:rPr>
        <w:t>Для опытных Оценщиков можно рекомендовать акцент на анализ вопросов и</w:t>
      </w:r>
      <w:r w:rsidR="00EA129C" w:rsidRPr="009750B6">
        <w:rPr>
          <w:rFonts w:asciiTheme="minorHAnsi" w:hAnsiTheme="minorHAnsi" w:cstheme="minorHAnsi"/>
          <w:lang w:eastAsia="ru-RU"/>
        </w:rPr>
        <w:t> </w:t>
      </w:r>
      <w:r w:rsidR="00EA129C" w:rsidRPr="009750B6">
        <w:rPr>
          <w:rFonts w:asciiTheme="minorHAnsi" w:hAnsiTheme="minorHAnsi" w:cstheme="minorHAnsi"/>
          <w:lang w:val="ru-RU" w:eastAsia="ru-RU"/>
        </w:rPr>
        <w:t>задач из</w:t>
      </w:r>
      <w:r w:rsidR="00EA129C" w:rsidRPr="009750B6">
        <w:rPr>
          <w:rFonts w:asciiTheme="minorHAnsi" w:hAnsiTheme="minorHAnsi" w:cstheme="minorHAnsi"/>
          <w:vertAlign w:val="superscript"/>
          <w:lang w:eastAsia="ru-RU"/>
        </w:rPr>
        <w:t> </w:t>
      </w:r>
      <w:r w:rsidR="00EA129C" w:rsidRPr="009750B6">
        <w:rPr>
          <w:rFonts w:asciiTheme="minorHAnsi" w:hAnsiTheme="minorHAnsi" w:cstheme="minorHAnsi"/>
          <w:lang w:val="ru-RU" w:eastAsia="ru-RU"/>
        </w:rPr>
        <w:t>Народной базы с детальным разбором отдельных положений законодательства, теории и практики (при необходимости).</w:t>
      </w:r>
    </w:p>
    <w:p w14:paraId="55BCCF7C" w14:textId="77777777" w:rsidR="00EA129C" w:rsidRPr="009750B6" w:rsidRDefault="002F7EEB" w:rsidP="00523C57">
      <w:pPr>
        <w:spacing w:before="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7.1.</w:t>
      </w:r>
      <w:r w:rsidR="00EA129C" w:rsidRPr="009750B6">
        <w:rPr>
          <w:rFonts w:asciiTheme="minorHAnsi" w:hAnsiTheme="minorHAnsi" w:cstheme="minorHAnsi"/>
          <w:b/>
          <w:bCs/>
          <w:lang w:val="ru-RU" w:eastAsia="ru-RU"/>
        </w:rPr>
        <w:t>2.</w:t>
      </w:r>
      <w:r w:rsidR="00EA129C" w:rsidRPr="009750B6">
        <w:rPr>
          <w:rFonts w:asciiTheme="minorHAnsi" w:hAnsiTheme="minorHAnsi" w:cstheme="minorHAnsi"/>
          <w:lang w:val="ru-RU" w:eastAsia="ru-RU"/>
        </w:rPr>
        <w:t xml:space="preserve"> Основной акцент при подготовке следует сделать на решение задач, поскольку именно за них на экзамене дается наибольшее количество баллов.</w:t>
      </w:r>
    </w:p>
    <w:p w14:paraId="4770AAA7" w14:textId="77777777" w:rsidR="00EA129C" w:rsidRPr="009750B6" w:rsidRDefault="002F7EEB" w:rsidP="00523C57">
      <w:pPr>
        <w:spacing w:before="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7.1.</w:t>
      </w:r>
      <w:r w:rsidR="00EA129C" w:rsidRPr="009750B6">
        <w:rPr>
          <w:rFonts w:asciiTheme="minorHAnsi" w:hAnsiTheme="minorHAnsi" w:cstheme="minorHAnsi"/>
          <w:b/>
          <w:bCs/>
          <w:lang w:val="ru-RU" w:eastAsia="ru-RU"/>
        </w:rPr>
        <w:t>3.</w:t>
      </w:r>
      <w:r w:rsidR="00EA129C" w:rsidRPr="009750B6">
        <w:rPr>
          <w:rFonts w:asciiTheme="minorHAnsi" w:hAnsiTheme="minorHAnsi" w:cstheme="minorHAnsi"/>
          <w:lang w:val="ru-RU" w:eastAsia="ru-RU"/>
        </w:rPr>
        <w:t xml:space="preserve"> На что обратить внимание при анализе типовых вопросов и задач:</w:t>
      </w:r>
    </w:p>
    <w:p w14:paraId="484FAF78" w14:textId="77777777" w:rsidR="00EA129C" w:rsidRPr="009750B6" w:rsidRDefault="002F7EEB" w:rsidP="00523C57">
      <w:pPr>
        <w:spacing w:before="60"/>
        <w:ind w:firstLine="709"/>
        <w:jc w:val="both"/>
        <w:rPr>
          <w:rFonts w:asciiTheme="minorHAnsi" w:hAnsiTheme="minorHAnsi" w:cstheme="minorHAnsi"/>
          <w:lang w:eastAsia="ru-RU"/>
        </w:rPr>
      </w:pPr>
      <w:r w:rsidRPr="009750B6">
        <w:rPr>
          <w:rFonts w:asciiTheme="minorHAnsi" w:hAnsiTheme="minorHAnsi" w:cstheme="minorHAnsi"/>
          <w:b/>
          <w:lang w:val="ru-RU" w:eastAsia="ru-RU"/>
        </w:rPr>
        <w:t>7.1.</w:t>
      </w:r>
      <w:r w:rsidR="00EA129C" w:rsidRPr="009750B6">
        <w:rPr>
          <w:rFonts w:asciiTheme="minorHAnsi" w:hAnsiTheme="minorHAnsi" w:cstheme="minorHAnsi"/>
          <w:b/>
          <w:lang w:val="ru-RU" w:eastAsia="ru-RU"/>
        </w:rPr>
        <w:t>3.1.</w:t>
      </w:r>
      <w:r w:rsidR="00EA129C" w:rsidRPr="009750B6">
        <w:rPr>
          <w:rFonts w:asciiTheme="minorHAnsi" w:hAnsiTheme="minorHAnsi" w:cstheme="minorHAnsi"/>
          <w:lang w:val="ru-RU" w:eastAsia="ru-RU"/>
        </w:rPr>
        <w:t xml:space="preserve"> На экзамене могут встречаться вариации вопросов и задач из Народной базы. </w:t>
      </w:r>
      <w:r w:rsidR="00EA129C" w:rsidRPr="009750B6">
        <w:rPr>
          <w:rFonts w:asciiTheme="minorHAnsi" w:hAnsiTheme="minorHAnsi" w:cstheme="minorHAnsi"/>
          <w:lang w:eastAsia="ru-RU"/>
        </w:rPr>
        <w:t>Например, могут быть следующие отличия:</w:t>
      </w:r>
    </w:p>
    <w:p w14:paraId="340B7087"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в значениях исходных данных;</w:t>
      </w:r>
    </w:p>
    <w:p w14:paraId="35E8AE08"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в параметрах, величину которых требуется определить в рамках единой модели расчета (a + b = c → в первой задаче нужно найти «a», в других — «b» и «c»);</w:t>
      </w:r>
    </w:p>
    <w:p w14:paraId="3A692B38"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в порядке (номерах) или в комбинации ответов;</w:t>
      </w:r>
    </w:p>
    <w:p w14:paraId="6FABD3AA"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использование частички «не» (~ какой метод используется / какой метод не используется);</w:t>
      </w:r>
    </w:p>
    <w:p w14:paraId="2DE4162C"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в добавлении/изменении «лишних» (избыточных) данных;</w:t>
      </w:r>
    </w:p>
    <w:p w14:paraId="223361BD" w14:textId="77777777" w:rsidR="00EA129C" w:rsidRPr="009750B6" w:rsidRDefault="00EA129C" w:rsidP="00523C57">
      <w:pPr>
        <w:pStyle w:val="a5"/>
        <w:numPr>
          <w:ilvl w:val="0"/>
          <w:numId w:val="700"/>
        </w:numPr>
        <w:spacing w:after="0" w:line="240" w:lineRule="auto"/>
        <w:ind w:left="1134"/>
        <w:jc w:val="both"/>
        <w:rPr>
          <w:rFonts w:cstheme="minorHAnsi"/>
          <w:sz w:val="24"/>
          <w:szCs w:val="24"/>
          <w:lang w:eastAsia="ru-RU"/>
        </w:rPr>
      </w:pPr>
      <w:r w:rsidRPr="009750B6">
        <w:rPr>
          <w:rFonts w:cstheme="minorHAnsi"/>
          <w:sz w:val="24"/>
          <w:szCs w:val="24"/>
          <w:lang w:eastAsia="ru-RU"/>
        </w:rPr>
        <w:t>использование вариаций «может/должен».</w:t>
      </w:r>
    </w:p>
    <w:p w14:paraId="28395BA4" w14:textId="0FFE62F2" w:rsidR="00EA129C" w:rsidRPr="009750B6" w:rsidRDefault="00EA129C" w:rsidP="00523C57">
      <w:pPr>
        <w:ind w:firstLine="709"/>
        <w:jc w:val="both"/>
        <w:rPr>
          <w:rFonts w:asciiTheme="minorHAnsi" w:hAnsiTheme="minorHAnsi" w:cstheme="minorHAnsi"/>
          <w:lang w:val="ru-RU" w:eastAsia="ru-RU"/>
        </w:rPr>
      </w:pPr>
      <w:r w:rsidRPr="009750B6">
        <w:rPr>
          <w:rFonts w:asciiTheme="minorHAnsi" w:hAnsiTheme="minorHAnsi" w:cstheme="minorHAnsi"/>
          <w:lang w:val="ru-RU" w:eastAsia="ru-RU"/>
        </w:rPr>
        <w:lastRenderedPageBreak/>
        <w:t>По этой причине при подготовке следует понять логику решения задач,</w:t>
      </w:r>
      <w:r w:rsidR="002E7803">
        <w:rPr>
          <w:rFonts w:asciiTheme="minorHAnsi" w:hAnsiTheme="minorHAnsi" w:cstheme="minorHAnsi"/>
          <w:lang w:val="ru-RU" w:eastAsia="ru-RU"/>
        </w:rPr>
        <w:br/>
      </w:r>
      <w:r w:rsidRPr="009750B6">
        <w:rPr>
          <w:rFonts w:asciiTheme="minorHAnsi" w:hAnsiTheme="minorHAnsi" w:cstheme="minorHAnsi"/>
          <w:lang w:val="ru-RU" w:eastAsia="ru-RU"/>
        </w:rPr>
        <w:t>а не запоминать варианты правильных ответов из примеров.</w:t>
      </w:r>
    </w:p>
    <w:p w14:paraId="3B7D5D19" w14:textId="77777777" w:rsidR="00EA129C" w:rsidRPr="009750B6" w:rsidRDefault="002F7EEB" w:rsidP="00523C57">
      <w:pPr>
        <w:spacing w:before="60"/>
        <w:ind w:firstLine="709"/>
        <w:jc w:val="both"/>
        <w:rPr>
          <w:rFonts w:asciiTheme="minorHAnsi" w:hAnsiTheme="minorHAnsi" w:cstheme="minorHAnsi"/>
          <w:lang w:val="ru-RU"/>
        </w:rPr>
      </w:pPr>
      <w:r w:rsidRPr="009750B6">
        <w:rPr>
          <w:rFonts w:asciiTheme="minorHAnsi" w:hAnsiTheme="minorHAnsi" w:cstheme="minorHAnsi"/>
          <w:b/>
          <w:lang w:val="ru-RU"/>
        </w:rPr>
        <w:t>7.1.</w:t>
      </w:r>
      <w:r w:rsidR="00EA129C" w:rsidRPr="009750B6">
        <w:rPr>
          <w:rFonts w:asciiTheme="minorHAnsi" w:hAnsiTheme="minorHAnsi" w:cstheme="minorHAnsi"/>
          <w:b/>
          <w:lang w:val="ru-RU"/>
        </w:rPr>
        <w:t xml:space="preserve">3.2. </w:t>
      </w:r>
      <w:r w:rsidR="00EA129C" w:rsidRPr="009750B6">
        <w:rPr>
          <w:rFonts w:asciiTheme="minorHAnsi" w:hAnsiTheme="minorHAnsi" w:cstheme="minorHAnsi"/>
          <w:lang w:val="ru-RU"/>
        </w:rPr>
        <w:t>Следует обращать внимание на оговорки / комментарии, которые даются к</w:t>
      </w:r>
      <w:r w:rsidR="00EA129C" w:rsidRPr="009750B6">
        <w:rPr>
          <w:rFonts w:asciiTheme="minorHAnsi" w:hAnsiTheme="minorHAnsi" w:cstheme="minorHAnsi"/>
        </w:rPr>
        <w:t> </w:t>
      </w:r>
      <w:r w:rsidR="00EA129C" w:rsidRPr="009750B6">
        <w:rPr>
          <w:rFonts w:asciiTheme="minorHAnsi" w:hAnsiTheme="minorHAnsi" w:cstheme="minorHAnsi"/>
          <w:lang w:val="ru-RU"/>
        </w:rPr>
        <w:t>показателям. Например, имеет место существенная разница между:</w:t>
      </w:r>
    </w:p>
    <w:p w14:paraId="53695C9A" w14:textId="358F1F75" w:rsidR="00EA129C" w:rsidRPr="009750B6" w:rsidRDefault="00EA129C"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общей и арендопригодной (</w:t>
      </w:r>
      <w:r w:rsidR="00004B33" w:rsidRPr="009750B6">
        <w:rPr>
          <w:rFonts w:cstheme="minorHAnsi"/>
          <w:sz w:val="24"/>
          <w:szCs w:val="24"/>
        </w:rPr>
        <w:t xml:space="preserve">иногда — </w:t>
      </w:r>
      <w:r w:rsidRPr="009750B6">
        <w:rPr>
          <w:rFonts w:cstheme="minorHAnsi"/>
          <w:sz w:val="24"/>
          <w:szCs w:val="24"/>
        </w:rPr>
        <w:t>арендуемой) площадью;</w:t>
      </w:r>
    </w:p>
    <w:p w14:paraId="0C125598" w14:textId="77777777" w:rsidR="00EA129C" w:rsidRPr="009750B6" w:rsidRDefault="00EA129C"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«себестоимостью» и «себестоимостью без учета амортизации»;</w:t>
      </w:r>
    </w:p>
    <w:p w14:paraId="366A4CEF" w14:textId="77777777" w:rsidR="00EA129C" w:rsidRPr="009750B6" w:rsidRDefault="00EA129C"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с / без НДС;</w:t>
      </w:r>
    </w:p>
    <w:p w14:paraId="271646D1" w14:textId="77777777" w:rsidR="00EA129C" w:rsidRPr="009750B6" w:rsidRDefault="00EA129C"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на дату оценки, на дату продажи (покупки);</w:t>
      </w:r>
    </w:p>
    <w:p w14:paraId="1CA7792C" w14:textId="77777777" w:rsidR="00EA129C" w:rsidRPr="009750B6" w:rsidRDefault="00EA129C"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коэффициент загрузки / коэффициент недозагрузки.</w:t>
      </w:r>
    </w:p>
    <w:p w14:paraId="5FE05E21" w14:textId="4EB69D1A" w:rsidR="00EA129C" w:rsidRPr="009750B6" w:rsidRDefault="002F7EEB" w:rsidP="00523C57">
      <w:pPr>
        <w:spacing w:before="60"/>
        <w:ind w:firstLine="709"/>
        <w:jc w:val="both"/>
        <w:rPr>
          <w:rFonts w:asciiTheme="minorHAnsi" w:hAnsiTheme="minorHAnsi" w:cstheme="minorHAnsi"/>
          <w:lang w:val="ru-RU"/>
        </w:rPr>
      </w:pPr>
      <w:r w:rsidRPr="009750B6">
        <w:rPr>
          <w:rFonts w:asciiTheme="minorHAnsi" w:hAnsiTheme="minorHAnsi" w:cstheme="minorHAnsi"/>
          <w:b/>
          <w:lang w:val="ru-RU"/>
        </w:rPr>
        <w:t>7.1.</w:t>
      </w:r>
      <w:r w:rsidR="00EA129C" w:rsidRPr="009750B6">
        <w:rPr>
          <w:rFonts w:asciiTheme="minorHAnsi" w:hAnsiTheme="minorHAnsi" w:cstheme="minorHAnsi"/>
          <w:b/>
          <w:lang w:val="ru-RU"/>
        </w:rPr>
        <w:t xml:space="preserve">3.3. </w:t>
      </w:r>
      <w:r w:rsidR="00EA129C" w:rsidRPr="009750B6">
        <w:rPr>
          <w:rFonts w:asciiTheme="minorHAnsi" w:hAnsiTheme="minorHAnsi" w:cstheme="minorHAnsi"/>
          <w:lang w:val="ru-RU"/>
        </w:rPr>
        <w:t>Ответы на все вопросы имеют закрытый характер (выбор из списка). Обычно вариантов ответа 4 – 5</w:t>
      </w:r>
      <w:r w:rsidR="00004B33" w:rsidRPr="009750B6">
        <w:rPr>
          <w:rStyle w:val="af"/>
          <w:rFonts w:asciiTheme="minorHAnsi" w:hAnsiTheme="minorHAnsi" w:cstheme="minorHAnsi"/>
          <w:lang w:val="ru-RU"/>
        </w:rPr>
        <w:footnoteReference w:id="8"/>
      </w:r>
      <w:r w:rsidR="00EA129C" w:rsidRPr="009750B6">
        <w:rPr>
          <w:rFonts w:asciiTheme="minorHAnsi" w:hAnsiTheme="minorHAnsi" w:cstheme="minorHAnsi"/>
          <w:lang w:val="ru-RU"/>
        </w:rPr>
        <w:t>. Встречается вариант (в т.ч. правильный) ~</w:t>
      </w:r>
      <w:r w:rsidR="00EA129C" w:rsidRPr="009750B6">
        <w:rPr>
          <w:rFonts w:asciiTheme="minorHAnsi" w:hAnsiTheme="minorHAnsi" w:cstheme="minorHAnsi"/>
        </w:rPr>
        <w:t> </w:t>
      </w:r>
      <w:r w:rsidR="00EA129C" w:rsidRPr="009750B6">
        <w:rPr>
          <w:rFonts w:asciiTheme="minorHAnsi" w:hAnsiTheme="minorHAnsi" w:cstheme="minorHAnsi"/>
          <w:lang w:val="ru-RU"/>
        </w:rPr>
        <w:t>«не</w:t>
      </w:r>
      <w:r w:rsidR="00EA129C" w:rsidRPr="009750B6">
        <w:rPr>
          <w:rFonts w:asciiTheme="minorHAnsi" w:hAnsiTheme="minorHAnsi" w:cstheme="minorHAnsi"/>
        </w:rPr>
        <w:t> </w:t>
      </w:r>
      <w:r w:rsidR="00EA129C" w:rsidRPr="009750B6">
        <w:rPr>
          <w:rFonts w:asciiTheme="minorHAnsi" w:hAnsiTheme="minorHAnsi" w:cstheme="minorHAnsi"/>
          <w:lang w:val="ru-RU"/>
        </w:rPr>
        <w:t>хватает данных».</w:t>
      </w:r>
    </w:p>
    <w:p w14:paraId="3D880D54" w14:textId="77777777" w:rsidR="00EA129C" w:rsidRPr="009750B6" w:rsidRDefault="002F7EEB"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7.1.</w:t>
      </w:r>
      <w:r w:rsidR="00EA129C" w:rsidRPr="009750B6">
        <w:rPr>
          <w:rFonts w:asciiTheme="minorHAnsi" w:hAnsiTheme="minorHAnsi" w:cstheme="minorHAnsi"/>
          <w:b/>
          <w:bCs/>
          <w:lang w:val="ru-RU"/>
        </w:rPr>
        <w:t>3.4</w:t>
      </w:r>
      <w:r w:rsidR="00EA129C" w:rsidRPr="009750B6">
        <w:rPr>
          <w:rFonts w:asciiTheme="minorHAnsi" w:hAnsiTheme="minorHAnsi" w:cstheme="minorHAnsi"/>
          <w:lang w:val="ru-RU"/>
        </w:rPr>
        <w:t>. Несмотря на то, что НДС с 2019 года установлен в размере 20%, в задачах все еще используется НДС по ставке 18%. Об этом прямо говорят перед началом экзамена.</w:t>
      </w:r>
    </w:p>
    <w:p w14:paraId="2774143A" w14:textId="7982A39A" w:rsidR="00EA129C" w:rsidRPr="009750B6" w:rsidRDefault="002F7EEB"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7.1.</w:t>
      </w:r>
      <w:r w:rsidR="00EA129C" w:rsidRPr="009750B6">
        <w:rPr>
          <w:rFonts w:asciiTheme="minorHAnsi" w:hAnsiTheme="minorHAnsi" w:cstheme="minorHAnsi"/>
          <w:b/>
          <w:bCs/>
          <w:lang w:val="ru-RU"/>
        </w:rPr>
        <w:t>3.5</w:t>
      </w:r>
      <w:r w:rsidR="00EA129C" w:rsidRPr="009750B6">
        <w:rPr>
          <w:rFonts w:asciiTheme="minorHAnsi" w:hAnsiTheme="minorHAnsi" w:cstheme="minorHAnsi"/>
          <w:lang w:val="ru-RU"/>
        </w:rPr>
        <w:t>. На экзамене встречаются теоретические вопросы на знание уже недействующего законодательства. Поэтому внимательно изучайте Народную базу</w:t>
      </w:r>
      <w:r w:rsidR="00004B33" w:rsidRPr="009750B6">
        <w:rPr>
          <w:rStyle w:val="af"/>
          <w:rFonts w:asciiTheme="minorHAnsi" w:hAnsiTheme="minorHAnsi" w:cstheme="minorHAnsi"/>
          <w:lang w:val="ru-RU"/>
        </w:rPr>
        <w:footnoteReference w:id="9"/>
      </w:r>
      <w:r w:rsidR="00EA129C" w:rsidRPr="009750B6">
        <w:rPr>
          <w:rFonts w:asciiTheme="minorHAnsi" w:hAnsiTheme="minorHAnsi" w:cstheme="minorHAnsi"/>
          <w:lang w:val="ru-RU"/>
        </w:rPr>
        <w:t>.</w:t>
      </w:r>
    </w:p>
    <w:p w14:paraId="2B38BE34" w14:textId="77777777" w:rsidR="00EA129C"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7.1.</w:t>
      </w:r>
      <w:r w:rsidR="00EA129C" w:rsidRPr="009750B6">
        <w:rPr>
          <w:rFonts w:asciiTheme="minorHAnsi" w:hAnsiTheme="minorHAnsi" w:cstheme="minorHAnsi"/>
          <w:b/>
          <w:bCs/>
          <w:lang w:val="ru-RU"/>
        </w:rPr>
        <w:t>4.</w:t>
      </w:r>
      <w:r w:rsidR="00EA129C" w:rsidRPr="009750B6">
        <w:rPr>
          <w:rFonts w:asciiTheme="minorHAnsi" w:hAnsiTheme="minorHAnsi" w:cstheme="minorHAnsi"/>
          <w:lang w:val="ru-RU"/>
        </w:rPr>
        <w:t xml:space="preserve"> Экзамен сдается с использованием компьютера — все расчеты необходимо выполнять в </w:t>
      </w:r>
      <w:r w:rsidR="00EA129C" w:rsidRPr="009750B6">
        <w:rPr>
          <w:rFonts w:asciiTheme="minorHAnsi" w:hAnsiTheme="minorHAnsi" w:cstheme="minorHAnsi"/>
          <w:lang w:val="en-US"/>
        </w:rPr>
        <w:t>MS</w:t>
      </w:r>
      <w:r w:rsidR="00EA129C" w:rsidRPr="009750B6">
        <w:rPr>
          <w:rFonts w:asciiTheme="minorHAnsi" w:hAnsiTheme="minorHAnsi" w:cstheme="minorHAnsi"/>
          <w:lang w:val="ru-RU"/>
        </w:rPr>
        <w:t xml:space="preserve"> </w:t>
      </w:r>
      <w:r w:rsidR="00EA129C" w:rsidRPr="009750B6">
        <w:rPr>
          <w:rFonts w:asciiTheme="minorHAnsi" w:hAnsiTheme="minorHAnsi" w:cstheme="minorHAnsi"/>
          <w:lang w:val="en-US"/>
        </w:rPr>
        <w:t>Excel</w:t>
      </w:r>
      <w:r w:rsidR="00EA129C" w:rsidRPr="009750B6">
        <w:rPr>
          <w:rFonts w:asciiTheme="minorHAnsi" w:hAnsiTheme="minorHAnsi" w:cstheme="minorHAnsi"/>
          <w:lang w:val="ru-RU"/>
        </w:rPr>
        <w:t xml:space="preserve">. Финансовые калькуляторы, которые были обязательны три года назад, выдают по запросу, но не всегда, не всем, в качестве исключения. Целесообразно разобраться в синтаксисе специальных финансовых функций </w:t>
      </w:r>
      <w:r w:rsidR="00EA129C" w:rsidRPr="009750B6">
        <w:rPr>
          <w:rFonts w:asciiTheme="minorHAnsi" w:hAnsiTheme="minorHAnsi" w:cstheme="minorHAnsi"/>
          <w:lang w:val="en-US"/>
        </w:rPr>
        <w:t>MS</w:t>
      </w:r>
      <w:r w:rsidR="00EA129C" w:rsidRPr="009750B6">
        <w:rPr>
          <w:rFonts w:asciiTheme="minorHAnsi" w:hAnsiTheme="minorHAnsi" w:cstheme="minorHAnsi"/>
          <w:lang w:val="ru-RU"/>
        </w:rPr>
        <w:t xml:space="preserve"> </w:t>
      </w:r>
      <w:r w:rsidR="00EA129C" w:rsidRPr="009750B6">
        <w:rPr>
          <w:rFonts w:asciiTheme="minorHAnsi" w:hAnsiTheme="minorHAnsi" w:cstheme="minorHAnsi"/>
          <w:lang w:val="en-US"/>
        </w:rPr>
        <w:t>Excel</w:t>
      </w:r>
      <w:r w:rsidR="00EA129C" w:rsidRPr="009750B6">
        <w:rPr>
          <w:rFonts w:asciiTheme="minorHAnsi" w:hAnsiTheme="minorHAnsi" w:cstheme="minorHAnsi"/>
          <w:lang w:val="ru-RU"/>
        </w:rPr>
        <w:t>, поскольку их использование способно как сэкономить драгоценное время, так и предотвратить возникновение ошибок из-за опечаток в длинных формулах.</w:t>
      </w:r>
    </w:p>
    <w:p w14:paraId="7AAA9EE4" w14:textId="3B3634A7" w:rsidR="00380E7A"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7.1.</w:t>
      </w:r>
      <w:r w:rsidR="00EA129C" w:rsidRPr="009750B6">
        <w:rPr>
          <w:rFonts w:asciiTheme="minorHAnsi" w:hAnsiTheme="minorHAnsi" w:cstheme="minorHAnsi"/>
          <w:b/>
          <w:bCs/>
          <w:lang w:val="ru-RU"/>
        </w:rPr>
        <w:t>5.</w:t>
      </w:r>
      <w:r w:rsidR="00EA129C" w:rsidRPr="009750B6">
        <w:rPr>
          <w:rFonts w:asciiTheme="minorHAnsi" w:hAnsiTheme="minorHAnsi" w:cstheme="minorHAnsi"/>
          <w:lang w:val="ru-RU"/>
        </w:rPr>
        <w:t xml:space="preserve"> </w:t>
      </w:r>
      <w:r w:rsidR="00380E7A" w:rsidRPr="009750B6">
        <w:rPr>
          <w:rFonts w:asciiTheme="minorHAnsi" w:hAnsiTheme="minorHAnsi" w:cstheme="minorHAnsi"/>
          <w:lang w:val="ru-RU"/>
        </w:rPr>
        <w:t xml:space="preserve"> Во время подготовки не пытаетесь скопировать текст или цифры из условия</w:t>
      </w:r>
      <w:r w:rsidR="002E7803">
        <w:rPr>
          <w:rFonts w:asciiTheme="minorHAnsi" w:hAnsiTheme="minorHAnsi" w:cstheme="minorHAnsi"/>
          <w:lang w:val="ru-RU"/>
        </w:rPr>
        <w:br/>
      </w:r>
      <w:r w:rsidR="00380E7A" w:rsidRPr="009750B6">
        <w:rPr>
          <w:rFonts w:asciiTheme="minorHAnsi" w:hAnsiTheme="minorHAnsi" w:cstheme="minorHAnsi"/>
          <w:lang w:val="ru-RU"/>
        </w:rPr>
        <w:t xml:space="preserve">в расчетный файл. Пробные тесты </w:t>
      </w:r>
      <w:r w:rsidR="00DF7B7F" w:rsidRPr="009750B6">
        <w:rPr>
          <w:rFonts w:asciiTheme="minorHAnsi" w:hAnsiTheme="minorHAnsi" w:cstheme="minorHAnsi"/>
          <w:lang w:val="ru-RU"/>
        </w:rPr>
        <w:t>позволяют это делать, а вот на экзамене вы не сможете выполнить копирование</w:t>
      </w:r>
      <w:r w:rsidR="002E7803">
        <w:rPr>
          <w:rFonts w:asciiTheme="minorHAnsi" w:hAnsiTheme="minorHAnsi" w:cstheme="minorHAnsi"/>
          <w:lang w:val="ru-RU"/>
        </w:rPr>
        <w:t xml:space="preserve"> (нужно перебивать руками)</w:t>
      </w:r>
      <w:r w:rsidR="00DF7B7F" w:rsidRPr="009750B6">
        <w:rPr>
          <w:rFonts w:asciiTheme="minorHAnsi" w:hAnsiTheme="minorHAnsi" w:cstheme="minorHAnsi"/>
          <w:lang w:val="ru-RU"/>
        </w:rPr>
        <w:t>. Тренируйтесь в «боевых условиях», поскольку на перенос данных тратится довольно много времени.</w:t>
      </w:r>
    </w:p>
    <w:p w14:paraId="3AE58F28" w14:textId="61836A06" w:rsidR="00EA129C" w:rsidRPr="009750B6" w:rsidRDefault="00380E7A"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7.1.6.</w:t>
      </w:r>
      <w:r w:rsidRPr="009750B6">
        <w:rPr>
          <w:rFonts w:asciiTheme="minorHAnsi" w:hAnsiTheme="minorHAnsi" w:cstheme="minorHAnsi"/>
          <w:lang w:val="ru-RU"/>
        </w:rPr>
        <w:t xml:space="preserve"> </w:t>
      </w:r>
      <w:r w:rsidR="00EA129C" w:rsidRPr="009750B6">
        <w:rPr>
          <w:rFonts w:asciiTheme="minorHAnsi" w:hAnsiTheme="minorHAnsi" w:cstheme="minorHAnsi"/>
          <w:lang w:val="ru-RU"/>
        </w:rPr>
        <w:t>Как правило, из-за эмоционального состояния большинство людей</w:t>
      </w:r>
      <w:r w:rsidR="002E7803">
        <w:rPr>
          <w:rFonts w:asciiTheme="minorHAnsi" w:hAnsiTheme="minorHAnsi" w:cstheme="minorHAnsi"/>
          <w:lang w:val="ru-RU"/>
        </w:rPr>
        <w:br/>
      </w:r>
      <w:r w:rsidR="00EA129C" w:rsidRPr="009750B6">
        <w:rPr>
          <w:rFonts w:asciiTheme="minorHAnsi" w:hAnsiTheme="minorHAnsi" w:cstheme="minorHAnsi"/>
          <w:lang w:val="ru-RU"/>
        </w:rPr>
        <w:t>на экзамене показывают более низкий результат, чем при пробном тестировании. Эмпирически установлено, что для «гарантированной» сдачи экзамена в пробных тестах желательно набирать на 15-20% больше баллов, чем нужно для успешной сдачи экзамена.</w:t>
      </w:r>
    </w:p>
    <w:p w14:paraId="13B1C933" w14:textId="12FA2466" w:rsidR="00EA129C"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7.1.</w:t>
      </w:r>
      <w:r w:rsidR="00380E7A" w:rsidRPr="009750B6">
        <w:rPr>
          <w:rFonts w:asciiTheme="minorHAnsi" w:hAnsiTheme="minorHAnsi" w:cstheme="minorHAnsi"/>
          <w:b/>
          <w:bCs/>
          <w:lang w:val="ru-RU"/>
        </w:rPr>
        <w:t>7</w:t>
      </w:r>
      <w:r w:rsidR="00EA129C" w:rsidRPr="009750B6">
        <w:rPr>
          <w:rFonts w:asciiTheme="minorHAnsi" w:hAnsiTheme="minorHAnsi" w:cstheme="minorHAnsi"/>
          <w:b/>
          <w:bCs/>
          <w:lang w:val="ru-RU"/>
        </w:rPr>
        <w:t>.</w:t>
      </w:r>
      <w:r w:rsidR="00EA129C" w:rsidRPr="009750B6">
        <w:rPr>
          <w:rFonts w:asciiTheme="minorHAnsi" w:hAnsiTheme="minorHAnsi" w:cstheme="minorHAnsi"/>
          <w:lang w:val="ru-RU"/>
        </w:rPr>
        <w:t xml:space="preserve"> Консультации по форме и содержанию экзамена можно получить в</w:t>
      </w:r>
      <w:r w:rsidR="00105517" w:rsidRPr="009750B6">
        <w:rPr>
          <w:rFonts w:asciiTheme="minorHAnsi" w:hAnsiTheme="minorHAnsi" w:cstheme="minorHAnsi"/>
          <w:lang w:val="en-US"/>
        </w:rPr>
        <w:t> </w:t>
      </w:r>
      <w:r w:rsidR="00EA129C" w:rsidRPr="009750B6">
        <w:rPr>
          <w:rFonts w:asciiTheme="minorHAnsi" w:hAnsiTheme="minorHAnsi" w:cstheme="minorHAnsi"/>
          <w:lang w:val="ru-RU"/>
        </w:rPr>
        <w:t>профильной группе в сети «</w:t>
      </w:r>
      <w:r w:rsidR="002E7803">
        <w:rPr>
          <w:rFonts w:asciiTheme="minorHAnsi" w:hAnsiTheme="minorHAnsi" w:cstheme="minorHAnsi"/>
          <w:lang w:val="en-US"/>
        </w:rPr>
        <w:t>Telegram</w:t>
      </w:r>
      <w:r w:rsidR="00EA129C" w:rsidRPr="009750B6">
        <w:rPr>
          <w:rFonts w:asciiTheme="minorHAnsi" w:hAnsiTheme="minorHAnsi" w:cstheme="minorHAnsi"/>
          <w:lang w:val="ru-RU"/>
        </w:rPr>
        <w:t>»</w:t>
      </w:r>
      <w:r w:rsidR="00CF180B">
        <w:rPr>
          <w:rStyle w:val="af"/>
          <w:rFonts w:asciiTheme="minorHAnsi" w:hAnsiTheme="minorHAnsi" w:cstheme="minorHAnsi"/>
          <w:lang w:val="ru-RU"/>
        </w:rPr>
        <w:footnoteReference w:id="10"/>
      </w:r>
      <w:r w:rsidR="00EA129C" w:rsidRPr="009750B6">
        <w:rPr>
          <w:rFonts w:asciiTheme="minorHAnsi" w:hAnsiTheme="minorHAnsi" w:cstheme="minorHAnsi"/>
          <w:lang w:val="ru-RU"/>
        </w:rPr>
        <w:t xml:space="preserve">, которая уже насчитывает </w:t>
      </w:r>
      <w:r w:rsidR="00CF180B">
        <w:rPr>
          <w:rFonts w:asciiTheme="minorHAnsi" w:hAnsiTheme="minorHAnsi" w:cstheme="minorHAnsi"/>
          <w:lang w:val="ru-RU"/>
        </w:rPr>
        <w:t xml:space="preserve">несколько тысяч </w:t>
      </w:r>
      <w:r w:rsidR="00EA129C" w:rsidRPr="009750B6">
        <w:rPr>
          <w:rFonts w:asciiTheme="minorHAnsi" w:hAnsiTheme="minorHAnsi" w:cstheme="minorHAnsi"/>
          <w:lang w:val="ru-RU"/>
        </w:rPr>
        <w:t>участников.</w:t>
      </w:r>
    </w:p>
    <w:p w14:paraId="268070F0" w14:textId="77777777" w:rsidR="00EA129C" w:rsidRPr="009750B6" w:rsidRDefault="00EA129C" w:rsidP="00523C57">
      <w:pPr>
        <w:rPr>
          <w:lang w:val="ru-RU" w:eastAsia="en-US"/>
        </w:rPr>
      </w:pPr>
    </w:p>
    <w:p w14:paraId="4FA5D9D9" w14:textId="77777777" w:rsidR="005B2FB7" w:rsidRPr="009750B6" w:rsidRDefault="005B2FB7" w:rsidP="00523C57">
      <w:pPr>
        <w:spacing w:after="160" w:line="259" w:lineRule="auto"/>
        <w:rPr>
          <w:lang w:val="ru-RU"/>
        </w:rPr>
      </w:pPr>
      <w:bookmarkStart w:id="86" w:name="_Toc75862743"/>
      <w:r w:rsidRPr="009750B6">
        <w:rPr>
          <w:lang w:val="ru-RU"/>
        </w:rPr>
        <w:br w:type="page"/>
      </w:r>
    </w:p>
    <w:p w14:paraId="53305693" w14:textId="11A70635" w:rsidR="00110A35" w:rsidRPr="009750B6" w:rsidRDefault="00110A35" w:rsidP="00523C57">
      <w:pPr>
        <w:pStyle w:val="20"/>
        <w:spacing w:before="0" w:line="240" w:lineRule="auto"/>
        <w:jc w:val="center"/>
        <w:rPr>
          <w:rFonts w:asciiTheme="minorHAnsi" w:hAnsiTheme="minorHAnsi" w:cstheme="minorHAnsi"/>
          <w:b/>
          <w:color w:val="auto"/>
          <w:sz w:val="28"/>
          <w:szCs w:val="28"/>
        </w:rPr>
      </w:pPr>
      <w:r w:rsidRPr="009750B6">
        <w:rPr>
          <w:rFonts w:asciiTheme="minorHAnsi" w:hAnsiTheme="minorHAnsi" w:cstheme="minorHAnsi"/>
          <w:b/>
          <w:color w:val="auto"/>
          <w:sz w:val="28"/>
          <w:szCs w:val="28"/>
        </w:rPr>
        <w:lastRenderedPageBreak/>
        <w:t>7.2. Рекомендации по сдаче</w:t>
      </w:r>
      <w:r w:rsidR="00BA5695" w:rsidRPr="009750B6">
        <w:rPr>
          <w:rFonts w:asciiTheme="minorHAnsi" w:hAnsiTheme="minorHAnsi" w:cstheme="minorHAnsi"/>
          <w:b/>
          <w:color w:val="auto"/>
          <w:sz w:val="28"/>
          <w:szCs w:val="28"/>
        </w:rPr>
        <w:t xml:space="preserve"> экзамена</w:t>
      </w:r>
      <w:bookmarkEnd w:id="86"/>
    </w:p>
    <w:p w14:paraId="00762A8F" w14:textId="77777777" w:rsidR="00110A35" w:rsidRPr="009750B6" w:rsidRDefault="002F7EEB" w:rsidP="00523C57">
      <w:pPr>
        <w:spacing w:before="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7.2.</w:t>
      </w:r>
      <w:r w:rsidR="00110A35" w:rsidRPr="009750B6">
        <w:rPr>
          <w:rFonts w:asciiTheme="minorHAnsi" w:hAnsiTheme="minorHAnsi" w:cstheme="minorHAnsi"/>
          <w:b/>
          <w:bCs/>
          <w:lang w:val="ru-RU" w:eastAsia="ru-RU"/>
        </w:rPr>
        <w:t>1.</w:t>
      </w:r>
      <w:r w:rsidR="00110A35" w:rsidRPr="009750B6">
        <w:rPr>
          <w:rFonts w:asciiTheme="minorHAnsi" w:hAnsiTheme="minorHAnsi" w:cstheme="minorHAnsi"/>
          <w:lang w:val="ru-RU" w:eastAsia="ru-RU"/>
        </w:rPr>
        <w:t xml:space="preserve"> Перед выходом на экзамен проверить наличие необходимых документов: паспорта, документа о смене фамилии (при наличии), подлинников документов об образовании (высшее, переподготовка по оценочной деятельности или высшее по оценочной деятельности) со</w:t>
      </w:r>
      <w:r w:rsidR="00110A35" w:rsidRPr="009750B6">
        <w:rPr>
          <w:rFonts w:asciiTheme="minorHAnsi" w:hAnsiTheme="minorHAnsi" w:cstheme="minorHAnsi"/>
          <w:lang w:eastAsia="ru-RU"/>
        </w:rPr>
        <w:t> </w:t>
      </w:r>
      <w:r w:rsidR="00110A35" w:rsidRPr="009750B6">
        <w:rPr>
          <w:rFonts w:asciiTheme="minorHAnsi" w:hAnsiTheme="minorHAnsi" w:cstheme="minorHAnsi"/>
          <w:lang w:val="ru-RU" w:eastAsia="ru-RU"/>
        </w:rPr>
        <w:t>вкладышами, платежки об оплате экзамена.</w:t>
      </w:r>
    </w:p>
    <w:p w14:paraId="504B6BAB" w14:textId="77777777" w:rsidR="00110A35" w:rsidRPr="009750B6" w:rsidRDefault="002F7EEB" w:rsidP="00523C57">
      <w:pPr>
        <w:spacing w:before="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7.2.</w:t>
      </w:r>
      <w:r w:rsidR="00110A35" w:rsidRPr="009750B6">
        <w:rPr>
          <w:rFonts w:asciiTheme="minorHAnsi" w:hAnsiTheme="minorHAnsi" w:cstheme="minorHAnsi"/>
          <w:b/>
          <w:bCs/>
          <w:lang w:val="ru-RU" w:eastAsia="ru-RU"/>
        </w:rPr>
        <w:t>2.</w:t>
      </w:r>
      <w:r w:rsidR="00110A35" w:rsidRPr="009750B6">
        <w:rPr>
          <w:rFonts w:asciiTheme="minorHAnsi" w:hAnsiTheme="minorHAnsi" w:cstheme="minorHAnsi"/>
          <w:lang w:val="ru-RU" w:eastAsia="ru-RU"/>
        </w:rPr>
        <w:t xml:space="preserve"> За сколько приходить.</w:t>
      </w:r>
    </w:p>
    <w:p w14:paraId="786E500B" w14:textId="77777777" w:rsidR="00110A35" w:rsidRPr="009750B6" w:rsidRDefault="00110A35" w:rsidP="00523C57">
      <w:pPr>
        <w:ind w:firstLine="709"/>
        <w:jc w:val="both"/>
        <w:rPr>
          <w:rFonts w:asciiTheme="minorHAnsi" w:hAnsiTheme="minorHAnsi" w:cstheme="minorHAnsi"/>
          <w:lang w:val="ru-RU" w:eastAsia="ru-RU"/>
        </w:rPr>
      </w:pPr>
      <w:r w:rsidRPr="009750B6">
        <w:rPr>
          <w:rFonts w:asciiTheme="minorHAnsi" w:hAnsiTheme="minorHAnsi" w:cstheme="minorHAnsi"/>
          <w:lang w:val="ru-RU" w:eastAsia="ru-RU"/>
        </w:rPr>
        <w:t>Регистрация на экзамен начинается за 1 час до начала. Сам процесс регистрации занимает около минуты на человека. Имеет смысл приходить примерно за 30 минут. Если прийти сильно заранее, то есть вероятность «перегореть», если непосредственно к началу — может быть эмоционально неприятная спешка.</w:t>
      </w:r>
    </w:p>
    <w:p w14:paraId="3B01A1E5" w14:textId="77777777" w:rsidR="00110A35" w:rsidRPr="009750B6" w:rsidRDefault="002F7EEB" w:rsidP="00523C57">
      <w:pPr>
        <w:spacing w:before="12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7.2.</w:t>
      </w:r>
      <w:r w:rsidR="00110A35" w:rsidRPr="009750B6">
        <w:rPr>
          <w:rFonts w:asciiTheme="minorHAnsi" w:hAnsiTheme="minorHAnsi" w:cstheme="minorHAnsi"/>
          <w:b/>
          <w:bCs/>
          <w:lang w:val="ru-RU" w:eastAsia="ru-RU"/>
        </w:rPr>
        <w:t>3.</w:t>
      </w:r>
      <w:r w:rsidR="00110A35" w:rsidRPr="009750B6">
        <w:rPr>
          <w:rFonts w:asciiTheme="minorHAnsi" w:hAnsiTheme="minorHAnsi" w:cstheme="minorHAnsi"/>
          <w:lang w:val="ru-RU" w:eastAsia="ru-RU"/>
        </w:rPr>
        <w:t xml:space="preserve"> Физиологические нужды.</w:t>
      </w:r>
    </w:p>
    <w:p w14:paraId="48AC973F" w14:textId="77777777" w:rsidR="00110A35" w:rsidRPr="009750B6" w:rsidRDefault="002F7EEB" w:rsidP="00523C57">
      <w:pPr>
        <w:spacing w:before="6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7.2.3.</w:t>
      </w:r>
      <w:r w:rsidR="00110A35" w:rsidRPr="009750B6">
        <w:rPr>
          <w:rFonts w:asciiTheme="minorHAnsi" w:hAnsiTheme="minorHAnsi" w:cstheme="minorHAnsi"/>
          <w:b/>
          <w:bCs/>
          <w:lang w:val="ru-RU" w:eastAsia="ru-RU"/>
        </w:rPr>
        <w:t>1.</w:t>
      </w:r>
      <w:r w:rsidR="00110A35" w:rsidRPr="009750B6">
        <w:rPr>
          <w:rFonts w:asciiTheme="minorHAnsi" w:hAnsiTheme="minorHAnsi" w:cstheme="minorHAnsi"/>
          <w:lang w:val="ru-RU" w:eastAsia="ru-RU"/>
        </w:rPr>
        <w:t xml:space="preserve"> Экзамен идет 2,5 часа. В общем случае, в туалет не выпускают. Исключение составляют беременные женщины, лица с соответствующей справкой от врача. Фиксировались исключения, когда выпускали в туалет в сопровождении сотрудника того же пола.</w:t>
      </w:r>
    </w:p>
    <w:p w14:paraId="2033298D" w14:textId="77777777" w:rsidR="00110A35" w:rsidRPr="009750B6" w:rsidRDefault="002F7EEB" w:rsidP="00523C57">
      <w:pPr>
        <w:spacing w:before="60"/>
        <w:ind w:firstLine="709"/>
        <w:jc w:val="both"/>
        <w:rPr>
          <w:rFonts w:asciiTheme="minorHAnsi" w:hAnsiTheme="minorHAnsi" w:cstheme="minorHAnsi"/>
          <w:lang w:val="ru-RU" w:eastAsia="ru-RU"/>
        </w:rPr>
      </w:pPr>
      <w:r w:rsidRPr="009750B6">
        <w:rPr>
          <w:rFonts w:asciiTheme="minorHAnsi" w:hAnsiTheme="minorHAnsi" w:cstheme="minorHAnsi"/>
          <w:b/>
          <w:bCs/>
          <w:lang w:val="ru-RU" w:eastAsia="ru-RU"/>
        </w:rPr>
        <w:t>7.2.</w:t>
      </w:r>
      <w:r w:rsidR="00110A35" w:rsidRPr="009750B6">
        <w:rPr>
          <w:rFonts w:asciiTheme="minorHAnsi" w:hAnsiTheme="minorHAnsi" w:cstheme="minorHAnsi"/>
          <w:b/>
          <w:bCs/>
          <w:lang w:val="ru-RU" w:eastAsia="ru-RU"/>
        </w:rPr>
        <w:t>3.2.</w:t>
      </w:r>
      <w:r w:rsidR="00110A35" w:rsidRPr="009750B6">
        <w:rPr>
          <w:rFonts w:asciiTheme="minorHAnsi" w:hAnsiTheme="minorHAnsi" w:cstheme="minorHAnsi"/>
          <w:lang w:val="ru-RU" w:eastAsia="ru-RU"/>
        </w:rPr>
        <w:t xml:space="preserve"> Непосредственно к компьютерам рекомендуется брать: воду, какой-нибудь перекус (шоколад, орехи, сухофрукты) и медикаменты (при необходимости).</w:t>
      </w:r>
    </w:p>
    <w:p w14:paraId="20A49657" w14:textId="37858A43"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110A35" w:rsidRPr="009750B6">
        <w:rPr>
          <w:rFonts w:asciiTheme="minorHAnsi" w:hAnsiTheme="minorHAnsi" w:cstheme="minorHAnsi"/>
          <w:b/>
          <w:bCs/>
          <w:lang w:val="ru-RU"/>
        </w:rPr>
        <w:t>4.</w:t>
      </w:r>
      <w:r w:rsidR="00110A35" w:rsidRPr="009750B6">
        <w:rPr>
          <w:rFonts w:asciiTheme="minorHAnsi" w:hAnsiTheme="minorHAnsi" w:cstheme="minorHAnsi"/>
          <w:lang w:val="ru-RU"/>
        </w:rPr>
        <w:t xml:space="preserve"> При определении последовательности ответов на вопросы / решения задач следует учитывать, что теоретические вопросы оценены в 1 балл, а задачи — от 2</w:t>
      </w:r>
      <w:r w:rsidR="00110A35" w:rsidRPr="009750B6">
        <w:rPr>
          <w:rFonts w:asciiTheme="minorHAnsi" w:hAnsiTheme="minorHAnsi" w:cstheme="minorHAnsi"/>
        </w:rPr>
        <w:t> </w:t>
      </w:r>
      <w:r w:rsidR="00110A35" w:rsidRPr="009750B6">
        <w:rPr>
          <w:rFonts w:asciiTheme="minorHAnsi" w:hAnsiTheme="minorHAnsi" w:cstheme="minorHAnsi"/>
          <w:lang w:val="ru-RU"/>
        </w:rPr>
        <w:t>до</w:t>
      </w:r>
      <w:r w:rsidR="00110A35" w:rsidRPr="009750B6">
        <w:rPr>
          <w:rFonts w:asciiTheme="minorHAnsi" w:hAnsiTheme="minorHAnsi" w:cstheme="minorHAnsi"/>
        </w:rPr>
        <w:t> </w:t>
      </w:r>
      <w:r w:rsidR="00110A35" w:rsidRPr="009750B6">
        <w:rPr>
          <w:rFonts w:asciiTheme="minorHAnsi" w:hAnsiTheme="minorHAnsi" w:cstheme="minorHAnsi"/>
          <w:lang w:val="ru-RU"/>
        </w:rPr>
        <w:t>4-5</w:t>
      </w:r>
      <w:r w:rsidR="00110A35" w:rsidRPr="009750B6">
        <w:rPr>
          <w:rFonts w:asciiTheme="minorHAnsi" w:hAnsiTheme="minorHAnsi" w:cstheme="minorHAnsi"/>
        </w:rPr>
        <w:t> </w:t>
      </w:r>
      <w:r w:rsidR="00110A35" w:rsidRPr="009750B6">
        <w:rPr>
          <w:rFonts w:asciiTheme="minorHAnsi" w:hAnsiTheme="minorHAnsi" w:cstheme="minorHAnsi"/>
          <w:lang w:val="ru-RU"/>
        </w:rPr>
        <w:t>баллов. В наибольшее количество баллов оцениваются 5 последних задач в</w:t>
      </w:r>
      <w:r w:rsidR="00110A35" w:rsidRPr="009750B6">
        <w:rPr>
          <w:rFonts w:asciiTheme="minorHAnsi" w:hAnsiTheme="minorHAnsi" w:cstheme="minorHAnsi"/>
        </w:rPr>
        <w:t> </w:t>
      </w:r>
      <w:r w:rsidR="00110A35" w:rsidRPr="009750B6">
        <w:rPr>
          <w:rFonts w:asciiTheme="minorHAnsi" w:hAnsiTheme="minorHAnsi" w:cstheme="minorHAnsi"/>
          <w:lang w:val="ru-RU"/>
        </w:rPr>
        <w:t>направлениях «Оценка недвижимости» и «Оценка движимого имущества» (4 балла) и</w:t>
      </w:r>
      <w:r w:rsidR="00110A35" w:rsidRPr="009750B6">
        <w:rPr>
          <w:rFonts w:asciiTheme="minorHAnsi" w:hAnsiTheme="minorHAnsi" w:cstheme="minorHAnsi"/>
        </w:rPr>
        <w:t> </w:t>
      </w:r>
      <w:r w:rsidR="00380E7A" w:rsidRPr="009750B6">
        <w:rPr>
          <w:rFonts w:asciiTheme="minorHAnsi" w:hAnsiTheme="minorHAnsi" w:cstheme="minorHAnsi"/>
          <w:lang w:val="ru-RU"/>
        </w:rPr>
        <w:t>4</w:t>
      </w:r>
      <w:r w:rsidR="00110A35" w:rsidRPr="009750B6">
        <w:rPr>
          <w:rFonts w:asciiTheme="minorHAnsi" w:hAnsiTheme="minorHAnsi" w:cstheme="minorHAnsi"/>
        </w:rPr>
        <w:t> </w:t>
      </w:r>
      <w:r w:rsidR="00110A35" w:rsidRPr="009750B6">
        <w:rPr>
          <w:rFonts w:asciiTheme="minorHAnsi" w:hAnsiTheme="minorHAnsi" w:cstheme="minorHAnsi"/>
          <w:lang w:val="ru-RU"/>
        </w:rPr>
        <w:t>задач</w:t>
      </w:r>
      <w:r w:rsidR="00380E7A" w:rsidRPr="009750B6">
        <w:rPr>
          <w:rFonts w:asciiTheme="minorHAnsi" w:hAnsiTheme="minorHAnsi" w:cstheme="minorHAnsi"/>
          <w:lang w:val="ru-RU"/>
        </w:rPr>
        <w:t>и последние задачи</w:t>
      </w:r>
      <w:r w:rsidR="00110A35" w:rsidRPr="009750B6">
        <w:rPr>
          <w:rFonts w:asciiTheme="minorHAnsi" w:hAnsiTheme="minorHAnsi" w:cstheme="minorHAnsi"/>
          <w:lang w:val="ru-RU"/>
        </w:rPr>
        <w:t xml:space="preserve"> в направлении «Оценка бизнеса» (5 баллов).</w:t>
      </w:r>
    </w:p>
    <w:p w14:paraId="65284292" w14:textId="7777777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105517" w:rsidRPr="009750B6">
        <w:rPr>
          <w:rFonts w:asciiTheme="minorHAnsi" w:hAnsiTheme="minorHAnsi" w:cstheme="minorHAnsi"/>
          <w:b/>
          <w:bCs/>
          <w:lang w:val="ru-RU"/>
        </w:rPr>
        <w:t>5</w:t>
      </w:r>
      <w:r w:rsidR="00110A35" w:rsidRPr="009750B6">
        <w:rPr>
          <w:rFonts w:asciiTheme="minorHAnsi" w:hAnsiTheme="minorHAnsi" w:cstheme="minorHAnsi"/>
          <w:b/>
          <w:bCs/>
          <w:lang w:val="ru-RU"/>
        </w:rPr>
        <w:t>.</w:t>
      </w:r>
      <w:r w:rsidR="00110A35" w:rsidRPr="009750B6">
        <w:rPr>
          <w:rFonts w:asciiTheme="minorHAnsi" w:hAnsiTheme="minorHAnsi" w:cstheme="minorHAnsi"/>
          <w:lang w:val="ru-RU"/>
        </w:rPr>
        <w:t xml:space="preserve"> Не стоит долго задерживаться на одной задаче/вопросе.</w:t>
      </w:r>
    </w:p>
    <w:p w14:paraId="548ED95E" w14:textId="77777777" w:rsidR="00110A35" w:rsidRPr="009750B6" w:rsidRDefault="00110A35" w:rsidP="00523C57">
      <w:pPr>
        <w:ind w:firstLine="709"/>
        <w:jc w:val="both"/>
        <w:rPr>
          <w:rFonts w:asciiTheme="minorHAnsi" w:hAnsiTheme="minorHAnsi" w:cstheme="minorHAnsi"/>
          <w:lang w:val="ru-RU"/>
        </w:rPr>
      </w:pPr>
      <w:r w:rsidRPr="009750B6">
        <w:rPr>
          <w:rFonts w:asciiTheme="minorHAnsi" w:hAnsiTheme="minorHAnsi" w:cstheme="minorHAnsi"/>
          <w:lang w:val="ru-RU"/>
        </w:rPr>
        <w:t>Попытка во что бы то ни стало решить задачу, решить которую не получается в разумные сроки, приведет к тому, что не останется времени на остальные, негативно отразится на общем психоэмоциональном состоянии.</w:t>
      </w:r>
    </w:p>
    <w:p w14:paraId="0735CE6F" w14:textId="77777777" w:rsidR="00110A35" w:rsidRPr="009750B6" w:rsidRDefault="002F7EEB" w:rsidP="00523C57">
      <w:pPr>
        <w:spacing w:before="120"/>
        <w:ind w:firstLine="709"/>
        <w:jc w:val="both"/>
        <w:rPr>
          <w:rFonts w:asciiTheme="minorHAnsi" w:hAnsiTheme="minorHAnsi" w:cstheme="minorHAnsi"/>
          <w:b/>
          <w:bCs/>
          <w:lang w:val="ru-RU"/>
        </w:rPr>
      </w:pPr>
      <w:r w:rsidRPr="009750B6">
        <w:rPr>
          <w:rFonts w:asciiTheme="minorHAnsi" w:hAnsiTheme="minorHAnsi" w:cstheme="minorHAnsi"/>
          <w:b/>
          <w:bCs/>
          <w:lang w:val="ru-RU"/>
        </w:rPr>
        <w:t>7.2.</w:t>
      </w:r>
      <w:r w:rsidR="00105517" w:rsidRPr="009750B6">
        <w:rPr>
          <w:rFonts w:asciiTheme="minorHAnsi" w:hAnsiTheme="minorHAnsi" w:cstheme="minorHAnsi"/>
          <w:b/>
          <w:bCs/>
          <w:lang w:val="ru-RU"/>
        </w:rPr>
        <w:t>6</w:t>
      </w:r>
      <w:r w:rsidR="00110A35" w:rsidRPr="009750B6">
        <w:rPr>
          <w:rFonts w:asciiTheme="minorHAnsi" w:hAnsiTheme="minorHAnsi" w:cstheme="minorHAnsi"/>
          <w:b/>
          <w:bCs/>
          <w:lang w:val="ru-RU"/>
        </w:rPr>
        <w:t xml:space="preserve">. </w:t>
      </w:r>
      <w:r w:rsidR="00110A35" w:rsidRPr="009750B6">
        <w:rPr>
          <w:rFonts w:asciiTheme="minorHAnsi" w:hAnsiTheme="minorHAnsi" w:cstheme="minorHAnsi"/>
          <w:lang w:val="ru-RU"/>
        </w:rPr>
        <w:t xml:space="preserve">Организация работы в </w:t>
      </w:r>
      <w:r w:rsidR="00110A35" w:rsidRPr="009750B6">
        <w:rPr>
          <w:rFonts w:asciiTheme="minorHAnsi" w:hAnsiTheme="minorHAnsi" w:cstheme="minorHAnsi"/>
          <w:lang w:val="en-US"/>
        </w:rPr>
        <w:t>MS</w:t>
      </w:r>
      <w:r w:rsidR="00110A35" w:rsidRPr="009750B6">
        <w:rPr>
          <w:rFonts w:asciiTheme="minorHAnsi" w:hAnsiTheme="minorHAnsi" w:cstheme="minorHAnsi"/>
          <w:lang w:val="ru-RU"/>
        </w:rPr>
        <w:t xml:space="preserve"> </w:t>
      </w:r>
      <w:r w:rsidR="00110A35" w:rsidRPr="009750B6">
        <w:rPr>
          <w:rFonts w:asciiTheme="minorHAnsi" w:hAnsiTheme="minorHAnsi" w:cstheme="minorHAnsi"/>
          <w:lang w:val="en-US"/>
        </w:rPr>
        <w:t>Excel</w:t>
      </w:r>
      <w:r w:rsidR="00110A35" w:rsidRPr="009750B6">
        <w:rPr>
          <w:rFonts w:asciiTheme="minorHAnsi" w:hAnsiTheme="minorHAnsi" w:cstheme="minorHAnsi"/>
          <w:lang w:val="ru-RU"/>
        </w:rPr>
        <w:t>:</w:t>
      </w:r>
    </w:p>
    <w:p w14:paraId="363D1F4A" w14:textId="77777777" w:rsidR="00110A35" w:rsidRPr="009750B6" w:rsidRDefault="002F7EEB" w:rsidP="00523C57">
      <w:pPr>
        <w:spacing w:before="60"/>
        <w:ind w:firstLine="709"/>
        <w:jc w:val="both"/>
        <w:rPr>
          <w:rFonts w:asciiTheme="minorHAnsi" w:hAnsiTheme="minorHAnsi" w:cstheme="minorHAnsi"/>
        </w:rPr>
      </w:pPr>
      <w:r w:rsidRPr="009750B6">
        <w:rPr>
          <w:rFonts w:asciiTheme="minorHAnsi" w:hAnsiTheme="minorHAnsi" w:cstheme="minorHAnsi"/>
          <w:b/>
          <w:bCs/>
          <w:lang w:val="ru-RU"/>
        </w:rPr>
        <w:t>7.2.</w:t>
      </w:r>
      <w:r w:rsidR="00105517" w:rsidRPr="009750B6">
        <w:rPr>
          <w:rFonts w:asciiTheme="minorHAnsi" w:hAnsiTheme="minorHAnsi" w:cstheme="minorHAnsi"/>
          <w:b/>
          <w:bCs/>
          <w:lang w:val="ru-RU"/>
        </w:rPr>
        <w:t>6</w:t>
      </w:r>
      <w:r w:rsidR="00110A35" w:rsidRPr="009750B6">
        <w:rPr>
          <w:rFonts w:asciiTheme="minorHAnsi" w:hAnsiTheme="minorHAnsi" w:cstheme="minorHAnsi"/>
          <w:b/>
          <w:bCs/>
          <w:lang w:val="ru-RU"/>
        </w:rPr>
        <w:t>.1.</w:t>
      </w:r>
      <w:r w:rsidR="00110A35" w:rsidRPr="009750B6">
        <w:rPr>
          <w:rFonts w:asciiTheme="minorHAnsi" w:hAnsiTheme="minorHAnsi" w:cstheme="minorHAnsi"/>
          <w:lang w:val="ru-RU"/>
        </w:rPr>
        <w:t xml:space="preserve"> При решении сложных задач возникает необходимость переноса условия из экзаменационной программы в </w:t>
      </w:r>
      <w:r w:rsidR="00110A35" w:rsidRPr="009750B6">
        <w:rPr>
          <w:rFonts w:asciiTheme="minorHAnsi" w:hAnsiTheme="minorHAnsi" w:cstheme="minorHAnsi"/>
          <w:lang w:val="en-US"/>
        </w:rPr>
        <w:t>MS</w:t>
      </w:r>
      <w:r w:rsidR="00110A35" w:rsidRPr="009750B6">
        <w:rPr>
          <w:rFonts w:asciiTheme="minorHAnsi" w:hAnsiTheme="minorHAnsi" w:cstheme="minorHAnsi"/>
          <w:lang w:val="ru-RU"/>
        </w:rPr>
        <w:t xml:space="preserve"> </w:t>
      </w:r>
      <w:r w:rsidR="00110A35" w:rsidRPr="009750B6">
        <w:rPr>
          <w:rFonts w:asciiTheme="minorHAnsi" w:hAnsiTheme="minorHAnsi" w:cstheme="minorHAnsi"/>
          <w:lang w:val="en-US"/>
        </w:rPr>
        <w:t>Excel</w:t>
      </w:r>
      <w:r w:rsidR="00110A35" w:rsidRPr="009750B6">
        <w:rPr>
          <w:rFonts w:asciiTheme="minorHAnsi" w:hAnsiTheme="minorHAnsi" w:cstheme="minorHAnsi"/>
          <w:lang w:val="ru-RU"/>
        </w:rPr>
        <w:t xml:space="preserve">. </w:t>
      </w:r>
      <w:r w:rsidR="00110A35" w:rsidRPr="009750B6">
        <w:rPr>
          <w:rFonts w:asciiTheme="minorHAnsi" w:hAnsiTheme="minorHAnsi" w:cstheme="minorHAnsi"/>
        </w:rPr>
        <w:t>Это удобно делать:</w:t>
      </w:r>
    </w:p>
    <w:p w14:paraId="61E61EBD"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либо при одновременной видимости окон экзаменационной программы и MS Excel на экране (плохо реализуется для задач с большим условием);</w:t>
      </w:r>
    </w:p>
    <w:p w14:paraId="54363617"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либо вставкой в MS Excel изображения окна экзаменационной программы с условием задачи («Print Screen» → «Вставка»).</w:t>
      </w:r>
    </w:p>
    <w:p w14:paraId="3EC5ECBE" w14:textId="3E24D7B2" w:rsidR="00110A35" w:rsidRPr="009750B6" w:rsidRDefault="002F7EEB"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105517" w:rsidRPr="009750B6">
        <w:rPr>
          <w:rFonts w:asciiTheme="minorHAnsi" w:hAnsiTheme="minorHAnsi" w:cstheme="minorHAnsi"/>
          <w:b/>
          <w:bCs/>
          <w:lang w:val="ru-RU"/>
        </w:rPr>
        <w:t>6</w:t>
      </w:r>
      <w:r w:rsidR="00110A35" w:rsidRPr="009750B6">
        <w:rPr>
          <w:rFonts w:asciiTheme="minorHAnsi" w:hAnsiTheme="minorHAnsi" w:cstheme="minorHAnsi"/>
          <w:b/>
          <w:bCs/>
          <w:lang w:val="ru-RU"/>
        </w:rPr>
        <w:t xml:space="preserve">.2. </w:t>
      </w:r>
      <w:r w:rsidR="00110A35" w:rsidRPr="009750B6">
        <w:rPr>
          <w:rFonts w:asciiTheme="minorHAnsi" w:hAnsiTheme="minorHAnsi" w:cstheme="minorHAnsi"/>
          <w:lang w:val="ru-RU"/>
        </w:rPr>
        <w:t xml:space="preserve">Каждую сложную задачу </w:t>
      </w:r>
      <w:r w:rsidR="00CF180B" w:rsidRPr="009750B6">
        <w:rPr>
          <w:rFonts w:asciiTheme="minorHAnsi" w:hAnsiTheme="minorHAnsi" w:cstheme="minorHAnsi"/>
          <w:lang w:val="ru-RU"/>
        </w:rPr>
        <w:t xml:space="preserve">(это не обязательно задача с максимальным </w:t>
      </w:r>
      <w:r w:rsidR="00CF180B">
        <w:rPr>
          <w:rFonts w:asciiTheme="minorHAnsi" w:hAnsiTheme="minorHAnsi" w:cstheme="minorHAnsi"/>
          <w:lang w:val="ru-RU"/>
        </w:rPr>
        <w:t>количеством</w:t>
      </w:r>
      <w:r w:rsidR="00CF180B" w:rsidRPr="009750B6">
        <w:rPr>
          <w:rFonts w:asciiTheme="minorHAnsi" w:hAnsiTheme="minorHAnsi" w:cstheme="minorHAnsi"/>
          <w:lang w:val="ru-RU"/>
        </w:rPr>
        <w:t xml:space="preserve"> баллов) </w:t>
      </w:r>
      <w:r w:rsidR="00110A35" w:rsidRPr="009750B6">
        <w:rPr>
          <w:rFonts w:asciiTheme="minorHAnsi" w:hAnsiTheme="minorHAnsi" w:cstheme="minorHAnsi"/>
          <w:lang w:val="ru-RU"/>
        </w:rPr>
        <w:t xml:space="preserve">целесообразно решать в отдельной вкладке </w:t>
      </w:r>
      <w:r w:rsidR="00110A35" w:rsidRPr="009750B6">
        <w:rPr>
          <w:rFonts w:asciiTheme="minorHAnsi" w:hAnsiTheme="minorHAnsi" w:cstheme="minorHAnsi"/>
          <w:lang w:val="en-US"/>
        </w:rPr>
        <w:t>MS</w:t>
      </w:r>
      <w:r w:rsidR="00110A35" w:rsidRPr="009750B6">
        <w:rPr>
          <w:rFonts w:asciiTheme="minorHAnsi" w:hAnsiTheme="minorHAnsi" w:cstheme="minorHAnsi"/>
          <w:lang w:val="ru-RU"/>
        </w:rPr>
        <w:t xml:space="preserve"> </w:t>
      </w:r>
      <w:r w:rsidR="00110A35" w:rsidRPr="009750B6">
        <w:rPr>
          <w:rFonts w:asciiTheme="minorHAnsi" w:hAnsiTheme="minorHAnsi" w:cstheme="minorHAnsi"/>
          <w:lang w:val="en-US"/>
        </w:rPr>
        <w:t>Excel</w:t>
      </w:r>
      <w:r w:rsidR="00110A35" w:rsidRPr="009750B6">
        <w:rPr>
          <w:rFonts w:asciiTheme="minorHAnsi" w:hAnsiTheme="minorHAnsi" w:cstheme="minorHAnsi"/>
          <w:lang w:val="ru-RU"/>
        </w:rPr>
        <w:t>. Вкладки подписываются номером задачи. Это поможет избежать путаницы и ускорит самопроверку (см. п. 7</w:t>
      </w:r>
      <w:r w:rsidR="00CF180B">
        <w:rPr>
          <w:rFonts w:asciiTheme="minorHAnsi" w:hAnsiTheme="minorHAnsi" w:cstheme="minorHAnsi"/>
          <w:lang w:val="ru-RU"/>
        </w:rPr>
        <w:t>.2.7</w:t>
      </w:r>
      <w:r w:rsidR="00110A35" w:rsidRPr="009750B6">
        <w:rPr>
          <w:rFonts w:asciiTheme="minorHAnsi" w:hAnsiTheme="minorHAnsi" w:cstheme="minorHAnsi"/>
          <w:lang w:val="ru-RU"/>
        </w:rPr>
        <w:t>).</w:t>
      </w:r>
    </w:p>
    <w:p w14:paraId="4A180D70" w14:textId="3C66AAC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105517" w:rsidRPr="009750B6">
        <w:rPr>
          <w:rFonts w:asciiTheme="minorHAnsi" w:hAnsiTheme="minorHAnsi" w:cstheme="minorHAnsi"/>
          <w:b/>
          <w:bCs/>
          <w:lang w:val="ru-RU"/>
        </w:rPr>
        <w:t>7</w:t>
      </w:r>
      <w:r w:rsidR="00110A35" w:rsidRPr="009750B6">
        <w:rPr>
          <w:rFonts w:asciiTheme="minorHAnsi" w:hAnsiTheme="minorHAnsi" w:cstheme="minorHAnsi"/>
          <w:b/>
          <w:bCs/>
          <w:lang w:val="ru-RU"/>
        </w:rPr>
        <w:t>.</w:t>
      </w:r>
      <w:r w:rsidR="00110A35" w:rsidRPr="009750B6">
        <w:rPr>
          <w:rFonts w:asciiTheme="minorHAnsi" w:hAnsiTheme="minorHAnsi" w:cstheme="minorHAnsi"/>
          <w:lang w:val="ru-RU"/>
        </w:rPr>
        <w:t xml:space="preserve"> Желательно найти время на повторную проверку своих решений и</w:t>
      </w:r>
      <w:r w:rsidR="00CF180B">
        <w:rPr>
          <w:rFonts w:asciiTheme="minorHAnsi" w:hAnsiTheme="minorHAnsi" w:cstheme="minorHAnsi"/>
          <w:lang w:val="ru-RU"/>
        </w:rPr>
        <w:t> </w:t>
      </w:r>
      <w:r w:rsidR="00110A35" w:rsidRPr="00CF180B">
        <w:rPr>
          <w:rFonts w:asciiTheme="minorHAnsi" w:hAnsiTheme="minorHAnsi" w:cstheme="minorHAnsi"/>
          <w:b/>
          <w:bCs/>
          <w:lang w:val="ru-RU"/>
        </w:rPr>
        <w:t>правильности выбора соответствующего варианта ответа в экзаменационной программе</w:t>
      </w:r>
      <w:r w:rsidR="00110A35" w:rsidRPr="009750B6">
        <w:rPr>
          <w:rFonts w:asciiTheme="minorHAnsi" w:hAnsiTheme="minorHAnsi" w:cstheme="minorHAnsi"/>
          <w:lang w:val="ru-RU"/>
        </w:rPr>
        <w:t xml:space="preserve"> (!). В</w:t>
      </w:r>
      <w:r w:rsidR="00110A35" w:rsidRPr="009750B6">
        <w:rPr>
          <w:rFonts w:asciiTheme="minorHAnsi" w:hAnsiTheme="minorHAnsi" w:cstheme="minorHAnsi"/>
        </w:rPr>
        <w:t> </w:t>
      </w:r>
      <w:r w:rsidR="00110A35" w:rsidRPr="009750B6">
        <w:rPr>
          <w:rFonts w:asciiTheme="minorHAnsi" w:hAnsiTheme="minorHAnsi" w:cstheme="minorHAnsi"/>
          <w:lang w:val="ru-RU"/>
        </w:rPr>
        <w:t>особенности применительно к тем решениям, в правильности которых возникли сомнения.</w:t>
      </w:r>
    </w:p>
    <w:p w14:paraId="39CBF467" w14:textId="446DFA9D" w:rsidR="00470078" w:rsidRPr="009750B6" w:rsidRDefault="00470078"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7.2.8.</w:t>
      </w:r>
      <w:r w:rsidRPr="009750B6">
        <w:rPr>
          <w:rFonts w:asciiTheme="minorHAnsi" w:hAnsiTheme="minorHAnsi" w:cstheme="minorHAnsi"/>
          <w:lang w:val="ru-RU"/>
        </w:rPr>
        <w:t xml:space="preserve"> Что делать, если полученный ответ задачи не сходится с предложенными вариантами.</w:t>
      </w:r>
    </w:p>
    <w:p w14:paraId="5B6E5ECB" w14:textId="079B01FA"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7.2.8.1.</w:t>
      </w:r>
      <w:r w:rsidRPr="009750B6">
        <w:rPr>
          <w:rFonts w:asciiTheme="minorHAnsi" w:hAnsiTheme="minorHAnsi" w:cstheme="minorHAnsi"/>
          <w:lang w:val="ru-RU"/>
        </w:rPr>
        <w:t xml:space="preserve"> Перепроверить свое решение.</w:t>
      </w:r>
    </w:p>
    <w:p w14:paraId="4C49D51F" w14:textId="5D3D9FC3"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lastRenderedPageBreak/>
        <w:t>Ошибаются все. Это нормально. Нужно уметь заниматься самопроверкой и</w:t>
      </w:r>
      <w:r w:rsidR="00CF180B">
        <w:rPr>
          <w:rFonts w:asciiTheme="minorHAnsi" w:hAnsiTheme="minorHAnsi" w:cstheme="minorHAnsi"/>
          <w:lang w:val="ru-RU"/>
        </w:rPr>
        <w:t> </w:t>
      </w:r>
      <w:r w:rsidRPr="009750B6">
        <w:rPr>
          <w:rFonts w:asciiTheme="minorHAnsi" w:hAnsiTheme="minorHAnsi" w:cstheme="minorHAnsi"/>
          <w:lang w:val="ru-RU"/>
        </w:rPr>
        <w:t>самоконтролем.</w:t>
      </w:r>
      <w:r w:rsidR="003766F5" w:rsidRPr="009750B6">
        <w:rPr>
          <w:rFonts w:asciiTheme="minorHAnsi" w:hAnsiTheme="minorHAnsi" w:cstheme="minorHAnsi"/>
          <w:lang w:val="ru-RU"/>
        </w:rPr>
        <w:t xml:space="preserve"> </w:t>
      </w:r>
      <w:r w:rsidRPr="009750B6">
        <w:rPr>
          <w:rFonts w:asciiTheme="minorHAnsi" w:hAnsiTheme="minorHAnsi" w:cstheme="minorHAnsi"/>
          <w:lang w:val="ru-RU"/>
        </w:rPr>
        <w:t>Основные шаги самопроверки:</w:t>
      </w:r>
    </w:p>
    <w:p w14:paraId="4781EA11" w14:textId="7777777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правильно ли поняты исходные данные? Перечитать ВСЕ слова условия, вдумчиво, включая размерности;</w:t>
      </w:r>
    </w:p>
    <w:p w14:paraId="5DFD65EA" w14:textId="7777777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правильно ли перенесены исходные данные (конкретные цифры из условия в Экcель)? При переносе больших числовых данных в Excel проверить количество разрядов (нулей);</w:t>
      </w:r>
    </w:p>
    <w:p w14:paraId="5D3BB6BF" w14:textId="7777777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правильно ли прописаны формулы? На этом этапе желательно упростить используемые формулы до 1-2 действий в ячейке;</w:t>
      </w:r>
    </w:p>
    <w:p w14:paraId="56DE9713" w14:textId="7777777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проверка промежуточных результатов расчета на здравый смысл (например, реальная ставка дисконтирования при прочих равных условиях должна быть меньше номинальной);</w:t>
      </w:r>
    </w:p>
    <w:p w14:paraId="34569E00" w14:textId="7777777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та ли величина «найдена», которую требовалось? Например, бывают задачи с похожими условиями, в которых: требуется найти балансовую или рыночную стоимость, рыночную стоимость или величину износа.</w:t>
      </w:r>
    </w:p>
    <w:p w14:paraId="79F847A1" w14:textId="440D4A15"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В больших по объему данных и расчетов задачах может быть целесообразен вариант "решить заново с чистого листа".</w:t>
      </w:r>
    </w:p>
    <w:p w14:paraId="44E0DF54" w14:textId="799A610C"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7.2.8.2.</w:t>
      </w:r>
      <w:r w:rsidRPr="009750B6">
        <w:rPr>
          <w:rFonts w:asciiTheme="minorHAnsi" w:hAnsiTheme="minorHAnsi" w:cstheme="minorHAnsi"/>
          <w:lang w:val="ru-RU"/>
        </w:rPr>
        <w:t xml:space="preserve"> Проверить, все ли исходные данные из условия были учтены при решении?</w:t>
      </w:r>
    </w:p>
    <w:p w14:paraId="01E46C77" w14:textId="41CBF987"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В условиях некоторых задачах один из расчетных параметров может быть указан в самом конце, после формулировки вопроса. Например:</w:t>
      </w:r>
      <w:r w:rsidR="003766F5" w:rsidRPr="009750B6">
        <w:rPr>
          <w:rFonts w:cstheme="minorHAnsi"/>
          <w:sz w:val="24"/>
          <w:szCs w:val="24"/>
        </w:rPr>
        <w:br/>
      </w:r>
      <w:r w:rsidRPr="009750B6">
        <w:rPr>
          <w:rFonts w:cstheme="minorHAnsi"/>
          <w:sz w:val="24"/>
          <w:szCs w:val="24"/>
        </w:rPr>
        <w:t>~ « … . Рассчитать корректировку на способ финансирования, если объект оценки продается при условии моментальной оплаты».</w:t>
      </w:r>
    </w:p>
    <w:p w14:paraId="3321C7A1" w14:textId="167EED71" w:rsidR="00470078" w:rsidRPr="009750B6" w:rsidRDefault="00470078"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В условиях некоторых задах специально содержатся избыточные данные. Но</w:t>
      </w:r>
      <w:r w:rsidR="003766F5" w:rsidRPr="009750B6">
        <w:rPr>
          <w:rFonts w:cstheme="minorHAnsi"/>
          <w:sz w:val="24"/>
          <w:szCs w:val="24"/>
        </w:rPr>
        <w:t> </w:t>
      </w:r>
      <w:r w:rsidRPr="009750B6">
        <w:rPr>
          <w:rFonts w:cstheme="minorHAnsi"/>
          <w:sz w:val="24"/>
          <w:szCs w:val="24"/>
        </w:rPr>
        <w:t>их неучет должен быть осознанным.</w:t>
      </w:r>
    </w:p>
    <w:p w14:paraId="31F44063" w14:textId="2026F35A"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7.2.8.3.</w:t>
      </w:r>
      <w:r w:rsidRPr="009750B6">
        <w:rPr>
          <w:rFonts w:asciiTheme="minorHAnsi" w:hAnsiTheme="minorHAnsi" w:cstheme="minorHAnsi"/>
          <w:lang w:val="ru-RU"/>
        </w:rPr>
        <w:t xml:space="preserve"> Округлить полученный результат с другой точностью</w:t>
      </w:r>
      <w:r w:rsidR="00CF180B">
        <w:rPr>
          <w:rFonts w:asciiTheme="minorHAnsi" w:hAnsiTheme="minorHAnsi" w:cstheme="minorHAnsi"/>
          <w:lang w:val="ru-RU"/>
        </w:rPr>
        <w:t>.</w:t>
      </w:r>
    </w:p>
    <w:p w14:paraId="0256D8BB" w14:textId="7161A051"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 xml:space="preserve">В </w:t>
      </w:r>
      <w:r w:rsidR="00CF180B">
        <w:rPr>
          <w:rFonts w:asciiTheme="minorHAnsi" w:hAnsiTheme="minorHAnsi" w:cstheme="minorHAnsi"/>
          <w:lang w:val="ru-RU"/>
        </w:rPr>
        <w:t>одних</w:t>
      </w:r>
      <w:r w:rsidRPr="009750B6">
        <w:rPr>
          <w:rFonts w:asciiTheme="minorHAnsi" w:hAnsiTheme="minorHAnsi" w:cstheme="minorHAnsi"/>
          <w:lang w:val="ru-RU"/>
        </w:rPr>
        <w:t xml:space="preserve"> задачах варианты ответа содержат совсем неокругленный результат,</w:t>
      </w:r>
      <w:r w:rsidR="00CF180B">
        <w:rPr>
          <w:rFonts w:asciiTheme="minorHAnsi" w:hAnsiTheme="minorHAnsi" w:cstheme="minorHAnsi"/>
          <w:lang w:val="ru-RU"/>
        </w:rPr>
        <w:br/>
      </w:r>
      <w:r w:rsidRPr="009750B6">
        <w:rPr>
          <w:rFonts w:asciiTheme="minorHAnsi" w:hAnsiTheme="minorHAnsi" w:cstheme="minorHAnsi"/>
          <w:lang w:val="ru-RU"/>
        </w:rPr>
        <w:t>а</w:t>
      </w:r>
      <w:r w:rsidR="00CF180B">
        <w:rPr>
          <w:rFonts w:asciiTheme="minorHAnsi" w:hAnsiTheme="minorHAnsi" w:cstheme="minorHAnsi"/>
          <w:lang w:val="ru-RU"/>
        </w:rPr>
        <w:t> </w:t>
      </w:r>
      <w:r w:rsidRPr="009750B6">
        <w:rPr>
          <w:rFonts w:asciiTheme="minorHAnsi" w:hAnsiTheme="minorHAnsi" w:cstheme="minorHAnsi"/>
          <w:lang w:val="ru-RU"/>
        </w:rPr>
        <w:t xml:space="preserve">в </w:t>
      </w:r>
      <w:r w:rsidR="00CF180B">
        <w:rPr>
          <w:rFonts w:asciiTheme="minorHAnsi" w:hAnsiTheme="minorHAnsi" w:cstheme="minorHAnsi"/>
          <w:lang w:val="ru-RU"/>
        </w:rPr>
        <w:t>других</w:t>
      </w:r>
      <w:r w:rsidRPr="009750B6">
        <w:rPr>
          <w:rFonts w:asciiTheme="minorHAnsi" w:hAnsiTheme="minorHAnsi" w:cstheme="minorHAnsi"/>
          <w:lang w:val="ru-RU"/>
        </w:rPr>
        <w:t xml:space="preserve"> – округлённый. Иногда в условии прямо указан требуемый уровень округления, иногда – нет. Какой-либо закономерности не выявлено.</w:t>
      </w:r>
    </w:p>
    <w:p w14:paraId="1734BF81" w14:textId="5DA3687E"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7.2.8.4.</w:t>
      </w:r>
      <w:r w:rsidRPr="009750B6">
        <w:rPr>
          <w:rFonts w:asciiTheme="minorHAnsi" w:hAnsiTheme="minorHAnsi" w:cstheme="minorHAnsi"/>
          <w:lang w:val="ru-RU"/>
        </w:rPr>
        <w:t xml:space="preserve"> Оставить и перейти к другим задачам и вопросам.</w:t>
      </w:r>
    </w:p>
    <w:p w14:paraId="1F1C854C" w14:textId="332E4D41"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Некоторые задачи в принципе не имеют правильного ответа среди предложенных. Не следует тратить слишком много времени на одну задачу – следует двигаться дальше. Если останется время, можно вернуться в конце.</w:t>
      </w:r>
    </w:p>
    <w:p w14:paraId="2432732D" w14:textId="6E504A1C"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7.2.8.5.</w:t>
      </w:r>
      <w:r w:rsidRPr="009750B6">
        <w:rPr>
          <w:rFonts w:asciiTheme="minorHAnsi" w:hAnsiTheme="minorHAnsi" w:cstheme="minorHAnsi"/>
          <w:lang w:val="ru-RU"/>
        </w:rPr>
        <w:t xml:space="preserve"> Угадать.</w:t>
      </w:r>
    </w:p>
    <w:p w14:paraId="3E795286" w14:textId="2356F63E"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Оставлять задачу вообще без ответа – неумное решение, поскольку 100% теряется соответствующее количество баллов. В совсем безвыходной ситуации целесообразно попробовать угадать. При 5 вариантах ответа вероятность угадать верный составляет</w:t>
      </w:r>
      <w:r w:rsidR="00CF180B">
        <w:rPr>
          <w:rFonts w:asciiTheme="minorHAnsi" w:hAnsiTheme="minorHAnsi" w:cstheme="minorHAnsi"/>
          <w:lang w:val="ru-RU"/>
        </w:rPr>
        <w:br/>
      </w:r>
      <w:r w:rsidRPr="009750B6">
        <w:rPr>
          <w:rFonts w:asciiTheme="minorHAnsi" w:hAnsiTheme="minorHAnsi" w:cstheme="minorHAnsi"/>
          <w:lang w:val="ru-RU"/>
        </w:rPr>
        <w:t>целых 20%</w:t>
      </w:r>
      <w:r w:rsidR="003766F5" w:rsidRPr="009750B6">
        <w:rPr>
          <w:rFonts w:asciiTheme="minorHAnsi" w:hAnsiTheme="minorHAnsi" w:cstheme="minorHAnsi"/>
          <w:lang w:val="ru-RU"/>
        </w:rPr>
        <w:t>.</w:t>
      </w:r>
    </w:p>
    <w:p w14:paraId="4F5FBBF7" w14:textId="35D0B913"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Для повышения шансов выбора правильного ответа целесообразно «эвристически» отбросить совсем неправильные / менее вероятные варианты ответа. Как это делать – рассказывает Алексей Зумберг на бесплатных онлайн</w:t>
      </w:r>
      <w:r w:rsidR="00CF180B">
        <w:rPr>
          <w:rFonts w:asciiTheme="minorHAnsi" w:hAnsiTheme="minorHAnsi" w:cstheme="minorHAnsi"/>
          <w:lang w:val="ru-RU"/>
        </w:rPr>
        <w:t>-</w:t>
      </w:r>
      <w:r w:rsidRPr="009750B6">
        <w:rPr>
          <w:rFonts w:asciiTheme="minorHAnsi" w:hAnsiTheme="minorHAnsi" w:cstheme="minorHAnsi"/>
          <w:lang w:val="ru-RU"/>
        </w:rPr>
        <w:t>курсах</w:t>
      </w:r>
      <w:r w:rsidR="00BF148D" w:rsidRPr="009750B6">
        <w:rPr>
          <w:rStyle w:val="af"/>
          <w:rFonts w:asciiTheme="minorHAnsi" w:hAnsiTheme="minorHAnsi" w:cstheme="minorHAnsi"/>
          <w:lang w:val="ru-RU"/>
        </w:rPr>
        <w:footnoteReference w:id="11"/>
      </w:r>
      <w:r w:rsidRPr="009750B6">
        <w:rPr>
          <w:rFonts w:asciiTheme="minorHAnsi" w:hAnsiTheme="minorHAnsi" w:cstheme="minorHAnsi"/>
          <w:lang w:val="ru-RU"/>
        </w:rPr>
        <w:t>.</w:t>
      </w:r>
    </w:p>
    <w:p w14:paraId="44125095" w14:textId="71557007" w:rsidR="00470078"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7.2.8.6.</w:t>
      </w:r>
      <w:r w:rsidRPr="009750B6">
        <w:rPr>
          <w:rFonts w:asciiTheme="minorHAnsi" w:hAnsiTheme="minorHAnsi" w:cstheme="minorHAnsi"/>
          <w:lang w:val="ru-RU"/>
        </w:rPr>
        <w:t xml:space="preserve"> Переназначить исходные данные (опционально, для истинных самураев)</w:t>
      </w:r>
      <w:r w:rsidR="00CF180B">
        <w:rPr>
          <w:rFonts w:asciiTheme="minorHAnsi" w:hAnsiTheme="minorHAnsi" w:cstheme="minorHAnsi"/>
          <w:lang w:val="ru-RU"/>
        </w:rPr>
        <w:t>.</w:t>
      </w:r>
    </w:p>
    <w:p w14:paraId="0DAA3787" w14:textId="77777777"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Известна, как минимум, одна снова и снова встречающаяся задача, в которой под ставкой дисконтирования составители имели в виду ставку капитализации.</w:t>
      </w:r>
    </w:p>
    <w:p w14:paraId="5620EFE3" w14:textId="25AE131A" w:rsidR="00470078" w:rsidRPr="009750B6" w:rsidRDefault="00470078" w:rsidP="00523C57">
      <w:pPr>
        <w:ind w:firstLine="709"/>
        <w:jc w:val="both"/>
        <w:rPr>
          <w:rFonts w:asciiTheme="minorHAnsi" w:hAnsiTheme="minorHAnsi" w:cstheme="minorHAnsi"/>
          <w:lang w:val="ru-RU"/>
        </w:rPr>
      </w:pPr>
      <w:r w:rsidRPr="009750B6">
        <w:rPr>
          <w:rFonts w:asciiTheme="minorHAnsi" w:hAnsiTheme="minorHAnsi" w:cstheme="minorHAnsi"/>
          <w:lang w:val="ru-RU"/>
        </w:rPr>
        <w:t>Следует внимательно читать спойлеры в Народной базе (только в электронной версии). Для некоторых задач указываются такие</w:t>
      </w:r>
      <w:r w:rsidR="00CF180B">
        <w:rPr>
          <w:rFonts w:asciiTheme="minorHAnsi" w:hAnsiTheme="minorHAnsi" w:cstheme="minorHAnsi"/>
          <w:lang w:val="ru-RU"/>
        </w:rPr>
        <w:t>,</w:t>
      </w:r>
      <w:r w:rsidRPr="009750B6">
        <w:rPr>
          <w:rFonts w:asciiTheme="minorHAnsi" w:hAnsiTheme="minorHAnsi" w:cstheme="minorHAnsi"/>
          <w:lang w:val="ru-RU"/>
        </w:rPr>
        <w:t xml:space="preserve"> совсем неявные</w:t>
      </w:r>
      <w:r w:rsidR="00CF180B">
        <w:rPr>
          <w:rFonts w:asciiTheme="minorHAnsi" w:hAnsiTheme="minorHAnsi" w:cstheme="minorHAnsi"/>
          <w:lang w:val="ru-RU"/>
        </w:rPr>
        <w:t>,</w:t>
      </w:r>
      <w:r w:rsidRPr="009750B6">
        <w:rPr>
          <w:rFonts w:asciiTheme="minorHAnsi" w:hAnsiTheme="minorHAnsi" w:cstheme="minorHAnsi"/>
          <w:lang w:val="ru-RU"/>
        </w:rPr>
        <w:t xml:space="preserve"> косяки.</w:t>
      </w:r>
    </w:p>
    <w:p w14:paraId="0DDE7291" w14:textId="77777777" w:rsidR="003766F5" w:rsidRPr="009750B6" w:rsidRDefault="00470078"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lastRenderedPageBreak/>
        <w:t>7.2.8.7.</w:t>
      </w:r>
      <w:r w:rsidRPr="009750B6">
        <w:rPr>
          <w:rFonts w:asciiTheme="minorHAnsi" w:hAnsiTheme="minorHAnsi" w:cstheme="minorHAnsi"/>
          <w:lang w:val="ru-RU"/>
        </w:rPr>
        <w:t xml:space="preserve"> Идти на апелляцию</w:t>
      </w:r>
      <w:r w:rsidR="003766F5" w:rsidRPr="009750B6">
        <w:rPr>
          <w:rFonts w:asciiTheme="minorHAnsi" w:hAnsiTheme="minorHAnsi" w:cstheme="minorHAnsi"/>
          <w:lang w:val="ru-RU"/>
        </w:rPr>
        <w:t>, если не сдал экзамен</w:t>
      </w:r>
      <w:r w:rsidRPr="009750B6">
        <w:rPr>
          <w:rFonts w:asciiTheme="minorHAnsi" w:hAnsiTheme="minorHAnsi" w:cstheme="minorHAnsi"/>
          <w:lang w:val="ru-RU"/>
        </w:rPr>
        <w:t xml:space="preserve"> (см. п. 7.2.10).</w:t>
      </w:r>
    </w:p>
    <w:p w14:paraId="26BAD20B" w14:textId="59F265D4" w:rsidR="00470078" w:rsidRPr="009750B6" w:rsidRDefault="003766F5" w:rsidP="00523C57">
      <w:pPr>
        <w:ind w:firstLine="709"/>
        <w:jc w:val="both"/>
        <w:rPr>
          <w:rFonts w:asciiTheme="minorHAnsi" w:hAnsiTheme="minorHAnsi" w:cstheme="minorHAnsi"/>
          <w:lang w:val="ru-RU"/>
        </w:rPr>
      </w:pPr>
      <w:r w:rsidRPr="009750B6">
        <w:rPr>
          <w:rFonts w:asciiTheme="minorHAnsi" w:hAnsiTheme="minorHAnsi" w:cstheme="minorHAnsi"/>
          <w:lang w:val="ru-RU"/>
        </w:rPr>
        <w:t>Если сдал, но набрал не максимальное количество баллов – идти</w:t>
      </w:r>
      <w:r w:rsidR="00CF180B">
        <w:rPr>
          <w:rFonts w:asciiTheme="minorHAnsi" w:hAnsiTheme="minorHAnsi" w:cstheme="minorHAnsi"/>
          <w:lang w:val="ru-RU"/>
        </w:rPr>
        <w:br/>
      </w:r>
      <w:r w:rsidRPr="009750B6">
        <w:rPr>
          <w:rFonts w:asciiTheme="minorHAnsi" w:hAnsiTheme="minorHAnsi" w:cstheme="minorHAnsi"/>
          <w:lang w:val="ru-RU"/>
        </w:rPr>
        <w:t>на «ознакомление» (нельзя апеллировать, но можно ознакомиться с теми вопросами</w:t>
      </w:r>
      <w:r w:rsidR="00CF180B">
        <w:rPr>
          <w:rFonts w:asciiTheme="minorHAnsi" w:hAnsiTheme="minorHAnsi" w:cstheme="minorHAnsi"/>
          <w:lang w:val="ru-RU"/>
        </w:rPr>
        <w:br/>
      </w:r>
      <w:r w:rsidRPr="009750B6">
        <w:rPr>
          <w:rFonts w:asciiTheme="minorHAnsi" w:hAnsiTheme="minorHAnsi" w:cstheme="minorHAnsi"/>
          <w:lang w:val="ru-RU"/>
        </w:rPr>
        <w:t>и задачами, по которым дан неверный ответ).</w:t>
      </w:r>
    </w:p>
    <w:p w14:paraId="17C8686B" w14:textId="7CD92F03"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9</w:t>
      </w:r>
      <w:r w:rsidR="00110A35" w:rsidRPr="009750B6">
        <w:rPr>
          <w:rFonts w:asciiTheme="minorHAnsi" w:hAnsiTheme="minorHAnsi" w:cstheme="minorHAnsi"/>
          <w:b/>
          <w:bCs/>
          <w:lang w:val="ru-RU"/>
        </w:rPr>
        <w:t>.</w:t>
      </w:r>
      <w:r w:rsidR="00110A35" w:rsidRPr="009750B6">
        <w:rPr>
          <w:rFonts w:asciiTheme="minorHAnsi" w:hAnsiTheme="minorHAnsi" w:cstheme="minorHAnsi"/>
          <w:lang w:val="ru-RU"/>
        </w:rPr>
        <w:t xml:space="preserve"> Технические неполадки:</w:t>
      </w:r>
    </w:p>
    <w:p w14:paraId="7E5A8578" w14:textId="5B76F1E3" w:rsidR="00110A35" w:rsidRPr="009750B6" w:rsidRDefault="00105517"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9</w:t>
      </w:r>
      <w:r w:rsidR="00110A35" w:rsidRPr="009750B6">
        <w:rPr>
          <w:rFonts w:asciiTheme="minorHAnsi" w:hAnsiTheme="minorHAnsi" w:cstheme="minorHAnsi"/>
          <w:b/>
          <w:bCs/>
          <w:lang w:val="ru-RU"/>
        </w:rPr>
        <w:t>.1.</w:t>
      </w:r>
      <w:r w:rsidR="00110A35" w:rsidRPr="009750B6">
        <w:rPr>
          <w:rFonts w:asciiTheme="minorHAnsi" w:hAnsiTheme="minorHAnsi" w:cstheme="minorHAnsi"/>
          <w:lang w:val="ru-RU"/>
        </w:rPr>
        <w:t xml:space="preserve"> Экзаменационная программа иногда зависает. В таком случае следует уведомить организаторов и надеяться на лучшее – в большинстве случаев за несколько минут работоспособность оборудования восстанавливается.</w:t>
      </w:r>
    </w:p>
    <w:p w14:paraId="71BF3A10" w14:textId="631AD633" w:rsidR="00110A35" w:rsidRPr="009750B6" w:rsidRDefault="00105517"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9</w:t>
      </w:r>
      <w:r w:rsidR="00110A35" w:rsidRPr="009750B6">
        <w:rPr>
          <w:rFonts w:asciiTheme="minorHAnsi" w:hAnsiTheme="minorHAnsi" w:cstheme="minorHAnsi"/>
          <w:b/>
          <w:bCs/>
          <w:lang w:val="ru-RU"/>
        </w:rPr>
        <w:t>.2.</w:t>
      </w:r>
      <w:r w:rsidR="00110A35" w:rsidRPr="009750B6">
        <w:rPr>
          <w:rFonts w:asciiTheme="minorHAnsi" w:hAnsiTheme="minorHAnsi" w:cstheme="minorHAnsi"/>
          <w:lang w:val="ru-RU"/>
        </w:rPr>
        <w:t xml:space="preserve"> Фиксируются массовые отзывы о проблемах в работе клавиатуры. Например, символ «^» (возведение в степень) может появляться не после первого нажатия / с</w:t>
      </w:r>
      <w:r w:rsidR="00110A35" w:rsidRPr="009750B6">
        <w:rPr>
          <w:rFonts w:asciiTheme="minorHAnsi" w:hAnsiTheme="minorHAnsi" w:cstheme="minorHAnsi"/>
        </w:rPr>
        <w:t> </w:t>
      </w:r>
      <w:r w:rsidR="00110A35" w:rsidRPr="009750B6">
        <w:rPr>
          <w:rFonts w:asciiTheme="minorHAnsi" w:hAnsiTheme="minorHAnsi" w:cstheme="minorHAnsi"/>
          <w:lang w:val="ru-RU"/>
        </w:rPr>
        <w:t xml:space="preserve">запаздыванием. Внимательно смотрим на то, что фактически ввелось в ячейку </w:t>
      </w:r>
      <w:r w:rsidR="00110A35" w:rsidRPr="009750B6">
        <w:rPr>
          <w:rFonts w:asciiTheme="minorHAnsi" w:hAnsiTheme="minorHAnsi" w:cstheme="minorHAnsi"/>
          <w:lang w:val="en-US"/>
        </w:rPr>
        <w:t>MS</w:t>
      </w:r>
      <w:r w:rsidR="00110A35" w:rsidRPr="009750B6">
        <w:rPr>
          <w:rFonts w:asciiTheme="minorHAnsi" w:hAnsiTheme="minorHAnsi" w:cstheme="minorHAnsi"/>
          <w:lang w:val="ru-RU"/>
        </w:rPr>
        <w:t xml:space="preserve"> </w:t>
      </w:r>
      <w:r w:rsidR="00110A35" w:rsidRPr="009750B6">
        <w:rPr>
          <w:rFonts w:asciiTheme="minorHAnsi" w:hAnsiTheme="minorHAnsi" w:cstheme="minorHAnsi"/>
          <w:lang w:val="en-US"/>
        </w:rPr>
        <w:t>Excel</w:t>
      </w:r>
      <w:r w:rsidR="00110A35" w:rsidRPr="009750B6">
        <w:rPr>
          <w:rFonts w:asciiTheme="minorHAnsi" w:hAnsiTheme="minorHAnsi" w:cstheme="minorHAnsi"/>
          <w:lang w:val="ru-RU"/>
        </w:rPr>
        <w:t>.</w:t>
      </w:r>
    </w:p>
    <w:p w14:paraId="50236030" w14:textId="421F2C68"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w:t>
      </w:r>
      <w:r w:rsidR="00110A35" w:rsidRPr="009750B6">
        <w:rPr>
          <w:rFonts w:asciiTheme="minorHAnsi" w:hAnsiTheme="minorHAnsi" w:cstheme="minorHAnsi"/>
          <w:lang w:val="ru-RU"/>
        </w:rPr>
        <w:t xml:space="preserve"> Апелляция:</w:t>
      </w:r>
    </w:p>
    <w:p w14:paraId="782DEC53" w14:textId="3032E542" w:rsidR="00110A35" w:rsidRPr="009750B6" w:rsidRDefault="00105517" w:rsidP="00523C57">
      <w:pPr>
        <w:spacing w:before="6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.1.</w:t>
      </w:r>
      <w:r w:rsidR="00110A35" w:rsidRPr="009750B6">
        <w:rPr>
          <w:rFonts w:asciiTheme="minorHAnsi" w:hAnsiTheme="minorHAnsi" w:cstheme="minorHAnsi"/>
          <w:lang w:val="ru-RU"/>
        </w:rPr>
        <w:t xml:space="preserve"> Организаторы экзамена утверждают, что на все вопросы/задачи точно есть правильный ответ. Это не соответствует действительности.</w:t>
      </w:r>
    </w:p>
    <w:p w14:paraId="14D012A8" w14:textId="7D9C5577" w:rsidR="00110A35" w:rsidRPr="009750B6" w:rsidRDefault="00110A35" w:rsidP="00523C57">
      <w:pPr>
        <w:ind w:firstLine="709"/>
        <w:jc w:val="both"/>
        <w:rPr>
          <w:rFonts w:asciiTheme="minorHAnsi" w:hAnsiTheme="minorHAnsi" w:cstheme="minorHAnsi"/>
          <w:lang w:val="ru-RU"/>
        </w:rPr>
      </w:pPr>
      <w:r w:rsidRPr="009750B6">
        <w:rPr>
          <w:rFonts w:asciiTheme="minorHAnsi" w:hAnsiTheme="minorHAnsi" w:cstheme="minorHAnsi"/>
          <w:lang w:val="ru-RU"/>
        </w:rPr>
        <w:t>Зафиксированы многочисленные случаи (в т.ч. лично авторами</w:t>
      </w:r>
      <w:r w:rsidR="00CF180B">
        <w:rPr>
          <w:rFonts w:asciiTheme="minorHAnsi" w:hAnsiTheme="minorHAnsi" w:cstheme="minorHAnsi"/>
          <w:lang w:val="ru-RU"/>
        </w:rPr>
        <w:t xml:space="preserve"> данного документа</w:t>
      </w:r>
      <w:r w:rsidRPr="009750B6">
        <w:rPr>
          <w:rFonts w:asciiTheme="minorHAnsi" w:hAnsiTheme="minorHAnsi" w:cstheme="minorHAnsi"/>
          <w:lang w:val="ru-RU"/>
        </w:rPr>
        <w:t>), когда верного ответа нет или есть два</w:t>
      </w:r>
      <w:r w:rsidRPr="009750B6">
        <w:rPr>
          <w:rFonts w:asciiTheme="minorHAnsi" w:hAnsiTheme="minorHAnsi" w:cstheme="minorHAnsi"/>
        </w:rPr>
        <w:t> </w:t>
      </w:r>
      <w:r w:rsidRPr="009750B6">
        <w:rPr>
          <w:rFonts w:asciiTheme="minorHAnsi" w:hAnsiTheme="minorHAnsi" w:cstheme="minorHAnsi"/>
          <w:lang w:val="ru-RU"/>
        </w:rPr>
        <w:t>одинаковых ответа (один из них может считаться верным, а может и не</w:t>
      </w:r>
      <w:r w:rsidRPr="009750B6">
        <w:rPr>
          <w:rFonts w:asciiTheme="minorHAnsi" w:hAnsiTheme="minorHAnsi" w:cstheme="minorHAnsi"/>
        </w:rPr>
        <w:t> </w:t>
      </w:r>
      <w:r w:rsidRPr="009750B6">
        <w:rPr>
          <w:rFonts w:asciiTheme="minorHAnsi" w:hAnsiTheme="minorHAnsi" w:cstheme="minorHAnsi"/>
          <w:lang w:val="ru-RU"/>
        </w:rPr>
        <w:t>быть таковым). Организаторы считают такие казусы «техническим сбоем». Если вам попадется такой вопрос/задача, обратитесь к организаторам для фиксации.</w:t>
      </w:r>
    </w:p>
    <w:p w14:paraId="0D687D18" w14:textId="26323376"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.2.</w:t>
      </w:r>
      <w:r w:rsidR="00110A35" w:rsidRPr="009750B6">
        <w:rPr>
          <w:rFonts w:asciiTheme="minorHAnsi" w:hAnsiTheme="minorHAnsi" w:cstheme="minorHAnsi"/>
          <w:lang w:val="ru-RU"/>
        </w:rPr>
        <w:t xml:space="preserve"> Более сотни Оценщиков на апелляции смогли доказать свою правоту и результаты экзамена были пересмотрены в их пользу. Был зафиксирован случай, когда одному из Оценщиков по результатам апелляции зачли результаты по 6</w:t>
      </w:r>
      <w:r w:rsidR="00110A35" w:rsidRPr="009750B6">
        <w:rPr>
          <w:rFonts w:asciiTheme="minorHAnsi" w:hAnsiTheme="minorHAnsi" w:cstheme="minorHAnsi"/>
        </w:rPr>
        <w:t> </w:t>
      </w:r>
      <w:r w:rsidR="00110A35" w:rsidRPr="009750B6">
        <w:rPr>
          <w:rFonts w:asciiTheme="minorHAnsi" w:hAnsiTheme="minorHAnsi" w:cstheme="minorHAnsi"/>
          <w:lang w:val="ru-RU"/>
        </w:rPr>
        <w:t>вопросам/задачам (!) в рамках одного экзамена</w:t>
      </w:r>
      <w:r w:rsidR="00CF180B">
        <w:rPr>
          <w:rStyle w:val="af"/>
          <w:rFonts w:asciiTheme="minorHAnsi" w:hAnsiTheme="minorHAnsi" w:cstheme="minorHAnsi"/>
          <w:lang w:val="ru-RU"/>
        </w:rPr>
        <w:footnoteReference w:id="12"/>
      </w:r>
      <w:r w:rsidR="00110A35" w:rsidRPr="009750B6">
        <w:rPr>
          <w:rFonts w:asciiTheme="minorHAnsi" w:hAnsiTheme="minorHAnsi" w:cstheme="minorHAnsi"/>
          <w:lang w:val="ru-RU"/>
        </w:rPr>
        <w:t>.</w:t>
      </w:r>
    </w:p>
    <w:p w14:paraId="7C93AED2" w14:textId="3FEAE4DA"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.3.</w:t>
      </w:r>
      <w:r w:rsidR="00110A35" w:rsidRPr="009750B6">
        <w:rPr>
          <w:rFonts w:asciiTheme="minorHAnsi" w:hAnsiTheme="minorHAnsi" w:cstheme="minorHAnsi"/>
          <w:lang w:val="ru-RU"/>
        </w:rPr>
        <w:t xml:space="preserve"> На апелляцию</w:t>
      </w:r>
      <w:r w:rsidR="006B75FB">
        <w:rPr>
          <w:rFonts w:asciiTheme="minorHAnsi" w:hAnsiTheme="minorHAnsi" w:cstheme="minorHAnsi"/>
          <w:lang w:val="ru-RU"/>
        </w:rPr>
        <w:t xml:space="preserve"> (ознакомление)</w:t>
      </w:r>
      <w:r w:rsidR="00110A35" w:rsidRPr="009750B6">
        <w:rPr>
          <w:rFonts w:asciiTheme="minorHAnsi" w:hAnsiTheme="minorHAnsi" w:cstheme="minorHAnsi"/>
          <w:lang w:val="ru-RU"/>
        </w:rPr>
        <w:t xml:space="preserve"> следует идти в любом случае, даже если вы успешно сдали экзамен или гарантированно набрали меньше баллов, чем нужно. Апелляция – важнейший инструмент анализа собственных ошибок </w:t>
      </w:r>
      <w:r w:rsidR="00110A35" w:rsidRPr="009750B6">
        <w:rPr>
          <w:rFonts w:asciiTheme="minorHAnsi" w:hAnsiTheme="minorHAnsi" w:cstheme="minorHAnsi"/>
          <w:b/>
          <w:bCs/>
          <w:lang w:val="ru-RU"/>
        </w:rPr>
        <w:t>и пополнения Народной базы вопросов</w:t>
      </w:r>
      <w:r w:rsidR="00110A35" w:rsidRPr="009750B6">
        <w:rPr>
          <w:rFonts w:asciiTheme="minorHAnsi" w:hAnsiTheme="minorHAnsi" w:cstheme="minorHAnsi"/>
          <w:lang w:val="ru-RU"/>
        </w:rPr>
        <w:t>.</w:t>
      </w:r>
    </w:p>
    <w:p w14:paraId="7FB8F3C3" w14:textId="322C4905" w:rsidR="003766F5" w:rsidRPr="006B75FB" w:rsidRDefault="003766F5" w:rsidP="006B75FB">
      <w:pPr>
        <w:ind w:firstLine="709"/>
        <w:jc w:val="both"/>
        <w:rPr>
          <w:rFonts w:asciiTheme="minorHAnsi" w:hAnsiTheme="minorHAnsi" w:cstheme="minorHAnsi"/>
          <w:lang w:val="ru-RU"/>
        </w:rPr>
      </w:pPr>
      <w:r w:rsidRPr="009750B6">
        <w:rPr>
          <w:rFonts w:asciiTheme="minorHAnsi" w:hAnsiTheme="minorHAnsi" w:cstheme="minorHAnsi"/>
          <w:lang w:val="ru-RU"/>
        </w:rPr>
        <w:t>Часто организаторы настоятельно отговаривают от апелляции</w:t>
      </w:r>
      <w:r w:rsidR="006B75FB">
        <w:rPr>
          <w:rFonts w:asciiTheme="minorHAnsi" w:hAnsiTheme="minorHAnsi" w:cstheme="minorHAnsi"/>
          <w:lang w:val="ru-RU"/>
        </w:rPr>
        <w:t xml:space="preserve"> </w:t>
      </w:r>
      <w:r w:rsidR="006B75FB" w:rsidRPr="006B75FB">
        <w:rPr>
          <w:rFonts w:asciiTheme="minorHAnsi" w:hAnsiTheme="minorHAnsi" w:cstheme="minorHAnsi"/>
          <w:lang w:val="ru-RU"/>
        </w:rPr>
        <w:t>/</w:t>
      </w:r>
      <w:r w:rsidR="006B75FB">
        <w:rPr>
          <w:rFonts w:asciiTheme="minorHAnsi" w:hAnsiTheme="minorHAnsi" w:cstheme="minorHAnsi"/>
          <w:lang w:val="ru-RU"/>
        </w:rPr>
        <w:t xml:space="preserve"> ознакомления.</w:t>
      </w:r>
    </w:p>
    <w:p w14:paraId="48A6BBD4" w14:textId="73A263A4"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.4.</w:t>
      </w:r>
      <w:r w:rsidR="00110A35" w:rsidRPr="009750B6">
        <w:rPr>
          <w:rFonts w:asciiTheme="minorHAnsi" w:hAnsiTheme="minorHAnsi" w:cstheme="minorHAnsi"/>
          <w:lang w:val="ru-RU"/>
        </w:rPr>
        <w:t xml:space="preserve"> Для сдавших экзамен «апелляция» называется «ознакомлением». Разница в том, что можно ознакомиться с тем, что именно не зачли, но нельзя апеллировать. Все равно следует идти и пополнять Народную базу.</w:t>
      </w:r>
    </w:p>
    <w:p w14:paraId="3F809280" w14:textId="336E6885"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.5.</w:t>
      </w:r>
      <w:r w:rsidR="00110A35" w:rsidRPr="009750B6">
        <w:rPr>
          <w:rFonts w:asciiTheme="minorHAnsi" w:hAnsiTheme="minorHAnsi" w:cstheme="minorHAnsi"/>
          <w:lang w:val="ru-RU"/>
        </w:rPr>
        <w:t xml:space="preserve"> Свое решение идти на апелляцию целесообразно озвучить сразу после ознакомления с результатами экзамена на экране компьютера (не получения выписки, а</w:t>
      </w:r>
      <w:r w:rsidR="006B75FB">
        <w:rPr>
          <w:rFonts w:asciiTheme="minorHAnsi" w:hAnsiTheme="minorHAnsi" w:cstheme="minorHAnsi"/>
          <w:lang w:val="ru-RU"/>
        </w:rPr>
        <w:t> </w:t>
      </w:r>
      <w:r w:rsidR="00110A35" w:rsidRPr="009750B6">
        <w:rPr>
          <w:rFonts w:asciiTheme="minorHAnsi" w:hAnsiTheme="minorHAnsi" w:cstheme="minorHAnsi"/>
          <w:lang w:val="ru-RU"/>
        </w:rPr>
        <w:t xml:space="preserve">именно ознакомления с результатом на экране). Решение идти на апелляцию целесообразно сопроводить просьбой не удалять расчетные файлы </w:t>
      </w:r>
      <w:r w:rsidR="00110A35" w:rsidRPr="009750B6">
        <w:rPr>
          <w:rFonts w:asciiTheme="minorHAnsi" w:hAnsiTheme="minorHAnsi" w:cstheme="minorHAnsi"/>
        </w:rPr>
        <w:t>MS</w:t>
      </w:r>
      <w:r w:rsidR="00110A35" w:rsidRPr="009750B6">
        <w:rPr>
          <w:rFonts w:asciiTheme="minorHAnsi" w:hAnsiTheme="minorHAnsi" w:cstheme="minorHAnsi"/>
          <w:lang w:val="ru-RU"/>
        </w:rPr>
        <w:t xml:space="preserve"> </w:t>
      </w:r>
      <w:r w:rsidR="00110A35" w:rsidRPr="009750B6">
        <w:rPr>
          <w:rFonts w:asciiTheme="minorHAnsi" w:hAnsiTheme="minorHAnsi" w:cstheme="minorHAnsi"/>
        </w:rPr>
        <w:t>Excel</w:t>
      </w:r>
      <w:r w:rsidR="00110A35" w:rsidRPr="009750B6">
        <w:rPr>
          <w:rFonts w:asciiTheme="minorHAnsi" w:hAnsiTheme="minorHAnsi" w:cstheme="minorHAnsi"/>
          <w:lang w:val="ru-RU"/>
        </w:rPr>
        <w:t xml:space="preserve"> до момента апелляции. В противном случае файлы будут удалены и задачи придется решать заново.</w:t>
      </w:r>
    </w:p>
    <w:p w14:paraId="42811436" w14:textId="52AFF9BA"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470078" w:rsidRPr="009750B6">
        <w:rPr>
          <w:rFonts w:asciiTheme="minorHAnsi" w:hAnsiTheme="minorHAnsi" w:cstheme="minorHAnsi"/>
          <w:b/>
          <w:bCs/>
          <w:lang w:val="ru-RU"/>
        </w:rPr>
        <w:t>10</w:t>
      </w:r>
      <w:r w:rsidR="00110A35" w:rsidRPr="009750B6">
        <w:rPr>
          <w:rFonts w:asciiTheme="minorHAnsi" w:hAnsiTheme="minorHAnsi" w:cstheme="minorHAnsi"/>
          <w:b/>
          <w:bCs/>
          <w:lang w:val="ru-RU"/>
        </w:rPr>
        <w:t>.6.</w:t>
      </w:r>
      <w:r w:rsidR="00110A35" w:rsidRPr="009750B6">
        <w:rPr>
          <w:rFonts w:asciiTheme="minorHAnsi" w:hAnsiTheme="minorHAnsi" w:cstheme="minorHAnsi"/>
          <w:lang w:val="ru-RU"/>
        </w:rPr>
        <w:t xml:space="preserve"> Апелляция осуществляется с использованием неудобного специального программного обеспечения — свои аргументы необходимо написать в очень маленьком окне, размер которого невозможно изменить. Аргументы пишутся отдельно по каждому вопросу / задаче. Рекомендуется:</w:t>
      </w:r>
    </w:p>
    <w:p w14:paraId="6CF1420B"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или написать аргументы в MS Word, после чего скопировать их в специальное программное обеспечение;</w:t>
      </w:r>
    </w:p>
    <w:p w14:paraId="7E7F8572"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lastRenderedPageBreak/>
        <w:t>или в окне специального программного обеспечения написать краткий сопроводительный текст, а аргументы приложить в виде картинки (“Printscreen” -&gt; сохранить в jpg через MS Paint).</w:t>
      </w:r>
    </w:p>
    <w:p w14:paraId="7D2F6484" w14:textId="2237E580" w:rsidR="00110A35" w:rsidRPr="009750B6" w:rsidRDefault="00105517"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7.2.</w:t>
      </w:r>
      <w:r w:rsidR="00110A35" w:rsidRPr="009750B6">
        <w:rPr>
          <w:rFonts w:asciiTheme="minorHAnsi" w:hAnsiTheme="minorHAnsi" w:cstheme="minorHAnsi"/>
          <w:b/>
          <w:bCs/>
          <w:lang w:val="ru-RU"/>
        </w:rPr>
        <w:t>1</w:t>
      </w:r>
      <w:r w:rsidR="00470078" w:rsidRPr="009750B6">
        <w:rPr>
          <w:rFonts w:asciiTheme="minorHAnsi" w:hAnsiTheme="minorHAnsi" w:cstheme="minorHAnsi"/>
          <w:b/>
          <w:bCs/>
          <w:lang w:val="ru-RU"/>
        </w:rPr>
        <w:t>1</w:t>
      </w:r>
      <w:r w:rsidR="00110A35" w:rsidRPr="009750B6">
        <w:rPr>
          <w:rFonts w:asciiTheme="minorHAnsi" w:hAnsiTheme="minorHAnsi" w:cstheme="minorHAnsi"/>
          <w:lang w:val="ru-RU"/>
        </w:rPr>
        <w:t>. Сразу после окончания экзамена и апелляции рекомендуется:</w:t>
      </w:r>
    </w:p>
    <w:p w14:paraId="1E3010C5" w14:textId="022ECB90"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записать те вопросы и задачи, которые были в билете</w:t>
      </w:r>
      <w:r w:rsidR="006B75FB">
        <w:rPr>
          <w:rFonts w:cstheme="minorHAnsi"/>
          <w:sz w:val="24"/>
          <w:szCs w:val="24"/>
        </w:rPr>
        <w:t xml:space="preserve"> (вариант – надиктовать)</w:t>
      </w:r>
      <w:r w:rsidRPr="009750B6">
        <w:rPr>
          <w:rFonts w:cstheme="minorHAnsi"/>
          <w:sz w:val="24"/>
          <w:szCs w:val="24"/>
        </w:rPr>
        <w:t>;</w:t>
      </w:r>
    </w:p>
    <w:p w14:paraId="35000FF0"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опросить других коллег, участвовавших в экзамене;</w:t>
      </w:r>
    </w:p>
    <w:p w14:paraId="5E7030C5" w14:textId="77777777" w:rsidR="00110A35" w:rsidRPr="009750B6" w:rsidRDefault="00110A35"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полученную информацию передать активистам #оценщикивместе.</w:t>
      </w:r>
    </w:p>
    <w:bookmarkEnd w:id="83"/>
    <w:p w14:paraId="110BD374" w14:textId="5285694F" w:rsidR="002F7EEB" w:rsidRPr="009750B6" w:rsidRDefault="002F7EEB" w:rsidP="00523C57">
      <w:pPr>
        <w:rPr>
          <w:lang w:val="ru-RU"/>
        </w:rPr>
      </w:pPr>
    </w:p>
    <w:p w14:paraId="0DBBD379" w14:textId="77777777" w:rsidR="002F7EEB" w:rsidRPr="009750B6" w:rsidRDefault="002F7EEB" w:rsidP="00523C57">
      <w:pPr>
        <w:pStyle w:val="20"/>
        <w:spacing w:before="0" w:line="240" w:lineRule="auto"/>
        <w:jc w:val="center"/>
        <w:rPr>
          <w:rFonts w:asciiTheme="minorHAnsi" w:hAnsiTheme="minorHAnsi" w:cstheme="minorHAnsi"/>
          <w:b/>
          <w:color w:val="auto"/>
          <w:sz w:val="28"/>
          <w:szCs w:val="28"/>
        </w:rPr>
      </w:pPr>
      <w:bookmarkStart w:id="87" w:name="_Toc75862744"/>
      <w:r w:rsidRPr="009750B6">
        <w:rPr>
          <w:rFonts w:asciiTheme="minorHAnsi" w:hAnsiTheme="minorHAnsi" w:cstheme="minorHAnsi"/>
          <w:b/>
          <w:color w:val="auto"/>
          <w:sz w:val="28"/>
          <w:szCs w:val="28"/>
        </w:rPr>
        <w:t>7.3. Рекомендации по запоминанию вопросов и задач</w:t>
      </w:r>
      <w:bookmarkEnd w:id="87"/>
    </w:p>
    <w:p w14:paraId="79AC839F" w14:textId="77777777" w:rsidR="002F7EEB" w:rsidRPr="009750B6" w:rsidRDefault="002F7EEB" w:rsidP="00523C57">
      <w:pPr>
        <w:spacing w:before="120"/>
        <w:ind w:firstLine="708"/>
        <w:jc w:val="both"/>
        <w:rPr>
          <w:rFonts w:asciiTheme="minorHAnsi" w:hAnsiTheme="minorHAnsi" w:cstheme="minorHAnsi"/>
          <w:b/>
          <w:lang w:val="ru-RU"/>
        </w:rPr>
      </w:pPr>
      <w:r w:rsidRPr="009750B6">
        <w:rPr>
          <w:rFonts w:asciiTheme="minorHAnsi" w:hAnsiTheme="minorHAnsi" w:cstheme="minorHAnsi"/>
          <w:b/>
          <w:lang w:val="ru-RU"/>
        </w:rPr>
        <w:t>7.3.1. Сдал (или не сдал) экзамен – поделись информацией о его содержании (вопросах и задачах)!</w:t>
      </w:r>
    </w:p>
    <w:p w14:paraId="6A427394" w14:textId="77777777" w:rsidR="002F7EEB" w:rsidRPr="009750B6" w:rsidRDefault="002F7EEB" w:rsidP="00523C57">
      <w:pPr>
        <w:spacing w:before="120"/>
        <w:ind w:firstLine="708"/>
        <w:jc w:val="both"/>
        <w:rPr>
          <w:rFonts w:asciiTheme="minorHAnsi" w:hAnsiTheme="minorHAnsi" w:cstheme="minorHAnsi"/>
          <w:color w:val="252525"/>
          <w:shd w:val="clear" w:color="auto" w:fill="FFFFFF"/>
          <w:lang w:val="ru-RU"/>
        </w:rPr>
      </w:pPr>
      <w:r w:rsidRPr="009750B6">
        <w:rPr>
          <w:rFonts w:asciiTheme="minorHAnsi" w:hAnsiTheme="minorHAnsi" w:cstheme="minorHAnsi"/>
          <w:b/>
          <w:lang w:val="ru-RU"/>
        </w:rPr>
        <w:t xml:space="preserve">7.3.2. </w:t>
      </w:r>
      <w:r w:rsidRPr="009750B6">
        <w:rPr>
          <w:rFonts w:asciiTheme="minorHAnsi" w:hAnsiTheme="minorHAnsi" w:cstheme="minorHAnsi"/>
          <w:color w:val="252525"/>
          <w:shd w:val="clear" w:color="auto" w:fill="FFFFFF"/>
          <w:lang w:val="ru-RU"/>
        </w:rPr>
        <w:t>Приоритет запоминания – те вопросы / задачи, которые были новыми (или</w:t>
      </w:r>
      <w:r w:rsidRPr="009750B6">
        <w:rPr>
          <w:rFonts w:asciiTheme="minorHAnsi" w:hAnsiTheme="minorHAnsi" w:cstheme="minorHAnsi"/>
          <w:color w:val="252525"/>
          <w:shd w:val="clear" w:color="auto" w:fill="FFFFFF"/>
        </w:rPr>
        <w:t> </w:t>
      </w:r>
      <w:r w:rsidRPr="009750B6">
        <w:rPr>
          <w:rFonts w:asciiTheme="minorHAnsi" w:hAnsiTheme="minorHAnsi" w:cstheme="minorHAnsi"/>
          <w:color w:val="252525"/>
          <w:shd w:val="clear" w:color="auto" w:fill="FFFFFF"/>
          <w:lang w:val="ru-RU"/>
        </w:rPr>
        <w:t>показались такими).</w:t>
      </w:r>
    </w:p>
    <w:p w14:paraId="1258E8AF" w14:textId="77777777" w:rsidR="002F7EEB" w:rsidRPr="009750B6" w:rsidRDefault="002F7EEB" w:rsidP="00523C57">
      <w:pPr>
        <w:spacing w:before="120"/>
        <w:ind w:firstLine="708"/>
        <w:jc w:val="both"/>
        <w:rPr>
          <w:rFonts w:asciiTheme="minorHAnsi" w:hAnsiTheme="minorHAnsi" w:cstheme="minorHAnsi"/>
        </w:rPr>
      </w:pPr>
      <w:r w:rsidRPr="009750B6">
        <w:rPr>
          <w:rFonts w:asciiTheme="minorHAnsi" w:hAnsiTheme="minorHAnsi" w:cstheme="minorHAnsi"/>
          <w:b/>
          <w:bCs/>
          <w:color w:val="252525"/>
          <w:shd w:val="clear" w:color="auto" w:fill="FFFFFF"/>
          <w:lang w:val="ru-RU"/>
        </w:rPr>
        <w:t>7.3.3.</w:t>
      </w:r>
      <w:r w:rsidRPr="009750B6">
        <w:rPr>
          <w:rFonts w:asciiTheme="minorHAnsi" w:hAnsiTheme="minorHAnsi" w:cstheme="minorHAnsi"/>
          <w:color w:val="252525"/>
          <w:shd w:val="clear" w:color="auto" w:fill="FFFFFF"/>
          <w:lang w:val="ru-RU"/>
        </w:rPr>
        <w:t xml:space="preserve"> </w:t>
      </w:r>
      <w:r w:rsidRPr="009750B6">
        <w:rPr>
          <w:rFonts w:asciiTheme="minorHAnsi" w:hAnsiTheme="minorHAnsi" w:cstheme="minorHAnsi"/>
          <w:color w:val="252525"/>
          <w:shd w:val="clear" w:color="auto" w:fill="FFFFFF"/>
        </w:rPr>
        <w:t>Что</w:t>
      </w:r>
      <w:r w:rsidRPr="009750B6">
        <w:rPr>
          <w:rFonts w:asciiTheme="minorHAnsi" w:hAnsiTheme="minorHAnsi" w:cstheme="minorHAnsi"/>
        </w:rPr>
        <w:t xml:space="preserve"> именно запоминать:</w:t>
      </w:r>
    </w:p>
    <w:p w14:paraId="77E334F9" w14:textId="77777777" w:rsidR="002F7EEB" w:rsidRPr="009750B6" w:rsidRDefault="002F7EEB" w:rsidP="00523C57">
      <w:pPr>
        <w:pStyle w:val="a5"/>
        <w:numPr>
          <w:ilvl w:val="0"/>
          <w:numId w:val="2"/>
        </w:numPr>
        <w:spacing w:after="0" w:line="240" w:lineRule="auto"/>
        <w:ind w:hanging="357"/>
        <w:jc w:val="both"/>
        <w:rPr>
          <w:rFonts w:cstheme="minorHAnsi"/>
          <w:sz w:val="24"/>
          <w:szCs w:val="24"/>
        </w:rPr>
      </w:pPr>
      <w:r w:rsidRPr="009750B6">
        <w:rPr>
          <w:rFonts w:cstheme="minorHAnsi"/>
          <w:sz w:val="24"/>
          <w:szCs w:val="24"/>
        </w:rPr>
        <w:t xml:space="preserve">главное – наименование входных показателей (~ дан ЧОД и R); </w:t>
      </w:r>
    </w:p>
    <w:p w14:paraId="62742586" w14:textId="77777777" w:rsidR="002F7EEB" w:rsidRPr="009750B6" w:rsidRDefault="002F7EEB" w:rsidP="00523C57">
      <w:pPr>
        <w:pStyle w:val="a5"/>
        <w:numPr>
          <w:ilvl w:val="0"/>
          <w:numId w:val="2"/>
        </w:numPr>
        <w:spacing w:after="0" w:line="240" w:lineRule="auto"/>
        <w:jc w:val="both"/>
        <w:rPr>
          <w:rFonts w:cstheme="minorHAnsi"/>
          <w:sz w:val="24"/>
          <w:szCs w:val="24"/>
        </w:rPr>
      </w:pPr>
      <w:r w:rsidRPr="009750B6">
        <w:rPr>
          <w:rFonts w:cstheme="minorHAnsi"/>
          <w:sz w:val="24"/>
          <w:szCs w:val="24"/>
        </w:rPr>
        <w:t>второстепенно – значения входных показателей (~ ЧОД = 100.000, R = 0,13);</w:t>
      </w:r>
    </w:p>
    <w:p w14:paraId="1CD06345" w14:textId="77777777" w:rsidR="002F7EEB" w:rsidRPr="009750B6" w:rsidRDefault="002F7EEB" w:rsidP="00523C57">
      <w:pPr>
        <w:pStyle w:val="a5"/>
        <w:numPr>
          <w:ilvl w:val="0"/>
          <w:numId w:val="2"/>
        </w:numPr>
        <w:spacing w:after="0" w:line="240" w:lineRule="auto"/>
        <w:jc w:val="both"/>
        <w:rPr>
          <w:rFonts w:cstheme="minorHAnsi"/>
          <w:sz w:val="24"/>
          <w:szCs w:val="24"/>
        </w:rPr>
      </w:pPr>
      <w:r w:rsidRPr="009750B6">
        <w:rPr>
          <w:rFonts w:cstheme="minorHAnsi"/>
          <w:sz w:val="24"/>
          <w:szCs w:val="24"/>
        </w:rPr>
        <w:t>на третьем месте – варианты ответов;</w:t>
      </w:r>
    </w:p>
    <w:p w14:paraId="017CFC87" w14:textId="77777777" w:rsidR="002F7EEB" w:rsidRPr="009750B6" w:rsidRDefault="002F7EEB" w:rsidP="00523C57">
      <w:pPr>
        <w:pStyle w:val="a5"/>
        <w:numPr>
          <w:ilvl w:val="0"/>
          <w:numId w:val="2"/>
        </w:numPr>
        <w:spacing w:after="0" w:line="240" w:lineRule="auto"/>
        <w:jc w:val="both"/>
        <w:rPr>
          <w:rFonts w:cstheme="minorHAnsi"/>
          <w:sz w:val="24"/>
          <w:szCs w:val="24"/>
        </w:rPr>
      </w:pPr>
      <w:r w:rsidRPr="009750B6">
        <w:rPr>
          <w:rFonts w:cstheme="minorHAnsi"/>
          <w:sz w:val="24"/>
          <w:szCs w:val="24"/>
        </w:rPr>
        <w:t>наименее важны – дословные художественные формулировки вопросов.</w:t>
      </w:r>
    </w:p>
    <w:p w14:paraId="32F06BD5" w14:textId="77777777" w:rsidR="002F7EEB" w:rsidRPr="009750B6" w:rsidRDefault="002F7EEB" w:rsidP="00523C57">
      <w:pPr>
        <w:spacing w:before="120"/>
        <w:ind w:firstLine="708"/>
        <w:jc w:val="both"/>
        <w:rPr>
          <w:rFonts w:asciiTheme="minorHAnsi" w:hAnsiTheme="minorHAnsi" w:cstheme="minorHAnsi"/>
          <w:color w:val="252525"/>
          <w:shd w:val="clear" w:color="auto" w:fill="FFFFFF"/>
          <w:lang w:val="ru-RU"/>
        </w:rPr>
      </w:pPr>
      <w:r w:rsidRPr="009750B6">
        <w:rPr>
          <w:rFonts w:asciiTheme="minorHAnsi" w:hAnsiTheme="minorHAnsi" w:cstheme="minorHAnsi"/>
          <w:b/>
          <w:bCs/>
          <w:color w:val="252525"/>
          <w:shd w:val="clear" w:color="auto" w:fill="FFFFFF"/>
          <w:lang w:val="ru-RU"/>
        </w:rPr>
        <w:t>7.3.4.</w:t>
      </w:r>
      <w:r w:rsidRPr="009750B6">
        <w:rPr>
          <w:rFonts w:asciiTheme="minorHAnsi" w:hAnsiTheme="minorHAnsi" w:cstheme="minorHAnsi"/>
          <w:color w:val="252525"/>
          <w:shd w:val="clear" w:color="auto" w:fill="FFFFFF"/>
          <w:lang w:val="ru-RU"/>
        </w:rPr>
        <w:t xml:space="preserve"> Часто, сразу подробно восстановить формулировку теоретических вопросов не удается, однако помнится какой-либо ключевой элемент / слово. Например, «про ФСО №13» или «про опцион». Для восстановления формулировки рекомендуется перечитать соответствующий нормативный правовой акт или осуществить поиск по ключевому слову по тексту методических материалов или известных заданий в Базе.</w:t>
      </w:r>
    </w:p>
    <w:p w14:paraId="4C65AB56" w14:textId="331733C0" w:rsidR="002F7EEB" w:rsidRPr="009750B6" w:rsidRDefault="002F7EEB" w:rsidP="00523C57">
      <w:pPr>
        <w:spacing w:before="120"/>
        <w:ind w:firstLine="708"/>
        <w:jc w:val="both"/>
        <w:rPr>
          <w:rFonts w:asciiTheme="minorHAnsi" w:hAnsiTheme="minorHAnsi" w:cstheme="minorHAnsi"/>
          <w:color w:val="252525"/>
          <w:shd w:val="clear" w:color="auto" w:fill="FFFFFF"/>
          <w:lang w:val="ru-RU"/>
        </w:rPr>
      </w:pPr>
      <w:r w:rsidRPr="009750B6">
        <w:rPr>
          <w:rFonts w:asciiTheme="minorHAnsi" w:hAnsiTheme="minorHAnsi" w:cstheme="minorHAnsi"/>
          <w:b/>
          <w:bCs/>
          <w:color w:val="252525"/>
          <w:shd w:val="clear" w:color="auto" w:fill="FFFFFF"/>
          <w:lang w:val="ru-RU"/>
        </w:rPr>
        <w:t>7.3.5.</w:t>
      </w:r>
      <w:r w:rsidRPr="009750B6">
        <w:rPr>
          <w:rFonts w:asciiTheme="minorHAnsi" w:hAnsiTheme="minorHAnsi" w:cstheme="minorHAnsi"/>
          <w:color w:val="252525"/>
          <w:shd w:val="clear" w:color="auto" w:fill="FFFFFF"/>
          <w:lang w:val="ru-RU"/>
        </w:rPr>
        <w:t xml:space="preserve"> Обязательно идти на апелляцию. Даже если сдал экзамен</w:t>
      </w:r>
      <w:r w:rsidR="00DF7B7F" w:rsidRPr="009750B6">
        <w:rPr>
          <w:rStyle w:val="af"/>
          <w:rFonts w:asciiTheme="minorHAnsi" w:hAnsiTheme="minorHAnsi" w:cstheme="minorHAnsi"/>
          <w:color w:val="252525"/>
          <w:shd w:val="clear" w:color="auto" w:fill="FFFFFF"/>
          <w:lang w:val="ru-RU"/>
        </w:rPr>
        <w:footnoteReference w:id="13"/>
      </w:r>
      <w:r w:rsidRPr="009750B6">
        <w:rPr>
          <w:rFonts w:asciiTheme="minorHAnsi" w:hAnsiTheme="minorHAnsi" w:cstheme="minorHAnsi"/>
          <w:color w:val="252525"/>
          <w:shd w:val="clear" w:color="auto" w:fill="FFFFFF"/>
          <w:lang w:val="ru-RU"/>
        </w:rPr>
        <w:t>. Это позволит более детально запомнить формулировки вопросов, которые не были засчитаны (если на этом вопросе "поймали" тебя, могут поймать и других).</w:t>
      </w:r>
    </w:p>
    <w:p w14:paraId="736AE93A" w14:textId="77777777" w:rsidR="002F7EEB" w:rsidRPr="009750B6" w:rsidRDefault="002F7EEB" w:rsidP="00523C57">
      <w:pPr>
        <w:spacing w:before="120"/>
        <w:ind w:firstLine="708"/>
        <w:jc w:val="both"/>
        <w:rPr>
          <w:rFonts w:asciiTheme="minorHAnsi" w:hAnsiTheme="minorHAnsi" w:cstheme="minorHAnsi"/>
          <w:color w:val="252525"/>
          <w:shd w:val="clear" w:color="auto" w:fill="FFFFFF"/>
          <w:lang w:val="ru-RU"/>
        </w:rPr>
      </w:pPr>
      <w:r w:rsidRPr="009750B6">
        <w:rPr>
          <w:rFonts w:asciiTheme="minorHAnsi" w:hAnsiTheme="minorHAnsi" w:cstheme="minorHAnsi"/>
          <w:b/>
          <w:bCs/>
          <w:color w:val="252525"/>
          <w:shd w:val="clear" w:color="auto" w:fill="FFFFFF"/>
          <w:lang w:val="ru-RU"/>
        </w:rPr>
        <w:t>7.3.6.</w:t>
      </w:r>
      <w:r w:rsidRPr="009750B6">
        <w:rPr>
          <w:rFonts w:asciiTheme="minorHAnsi" w:hAnsiTheme="minorHAnsi" w:cstheme="minorHAnsi"/>
          <w:color w:val="252525"/>
          <w:shd w:val="clear" w:color="auto" w:fill="FFFFFF"/>
          <w:lang w:val="ru-RU"/>
        </w:rPr>
        <w:t xml:space="preserve"> Опросить других участников экзамена (!).</w:t>
      </w:r>
    </w:p>
    <w:p w14:paraId="67825CA4" w14:textId="77777777" w:rsidR="002F7EEB" w:rsidRPr="009750B6" w:rsidRDefault="002F7EEB" w:rsidP="00523C57">
      <w:pPr>
        <w:spacing w:before="120"/>
        <w:ind w:firstLine="708"/>
        <w:jc w:val="both"/>
        <w:rPr>
          <w:rFonts w:asciiTheme="minorHAnsi" w:hAnsiTheme="minorHAnsi" w:cstheme="minorHAnsi"/>
          <w:color w:val="252525"/>
          <w:shd w:val="clear" w:color="auto" w:fill="FFFFFF"/>
          <w:lang w:val="ru-RU"/>
        </w:rPr>
      </w:pPr>
      <w:r w:rsidRPr="009750B6">
        <w:rPr>
          <w:rFonts w:asciiTheme="minorHAnsi" w:hAnsiTheme="minorHAnsi" w:cstheme="minorHAnsi"/>
          <w:b/>
          <w:bCs/>
          <w:color w:val="252525"/>
          <w:shd w:val="clear" w:color="auto" w:fill="FFFFFF"/>
          <w:lang w:val="ru-RU"/>
        </w:rPr>
        <w:t>7.3.7.</w:t>
      </w:r>
      <w:r w:rsidRPr="009750B6">
        <w:rPr>
          <w:rFonts w:asciiTheme="minorHAnsi" w:hAnsiTheme="minorHAnsi" w:cstheme="minorHAnsi"/>
          <w:color w:val="252525"/>
          <w:shd w:val="clear" w:color="auto" w:fill="FFFFFF"/>
          <w:lang w:val="ru-RU"/>
        </w:rPr>
        <w:t xml:space="preserve"> Прислать полученную информацию на почту imo@srosovet.ru.</w:t>
      </w:r>
    </w:p>
    <w:p w14:paraId="0F28E21D" w14:textId="77777777" w:rsidR="002F7EEB" w:rsidRPr="009750B6" w:rsidRDefault="002F7EEB" w:rsidP="00523C57">
      <w:pPr>
        <w:ind w:firstLine="709"/>
        <w:jc w:val="both"/>
        <w:rPr>
          <w:rFonts w:asciiTheme="minorHAnsi" w:hAnsiTheme="minorHAnsi" w:cstheme="minorHAnsi"/>
          <w:lang w:val="ru-RU"/>
        </w:rPr>
      </w:pPr>
    </w:p>
    <w:p w14:paraId="2E77208B" w14:textId="77777777" w:rsidR="008F78E4" w:rsidRPr="009750B6" w:rsidRDefault="008F78E4" w:rsidP="00523C57">
      <w:pPr>
        <w:ind w:firstLine="709"/>
        <w:jc w:val="both"/>
        <w:rPr>
          <w:rFonts w:asciiTheme="minorHAnsi" w:hAnsiTheme="minorHAnsi" w:cstheme="minorHAnsi"/>
          <w:lang w:val="ru-RU"/>
        </w:rPr>
      </w:pPr>
      <w:r w:rsidRPr="009750B6">
        <w:rPr>
          <w:rFonts w:asciiTheme="minorHAnsi" w:hAnsiTheme="minorHAnsi" w:cstheme="minorHAnsi"/>
          <w:lang w:val="ru-RU"/>
        </w:rPr>
        <w:br w:type="page"/>
      </w:r>
    </w:p>
    <w:p w14:paraId="2B283C34" w14:textId="77777777" w:rsidR="00110A35" w:rsidRPr="009750B6" w:rsidRDefault="002F7EEB" w:rsidP="00523C57">
      <w:pPr>
        <w:pStyle w:val="20"/>
        <w:spacing w:before="0" w:line="240" w:lineRule="auto"/>
        <w:jc w:val="center"/>
        <w:rPr>
          <w:rFonts w:asciiTheme="minorHAnsi" w:hAnsiTheme="minorHAnsi" w:cstheme="minorHAnsi"/>
          <w:b/>
          <w:color w:val="auto"/>
          <w:sz w:val="28"/>
          <w:szCs w:val="28"/>
        </w:rPr>
      </w:pPr>
      <w:bookmarkStart w:id="88" w:name="_Toc75862745"/>
      <w:r w:rsidRPr="009750B6">
        <w:rPr>
          <w:rFonts w:asciiTheme="minorHAnsi" w:hAnsiTheme="minorHAnsi" w:cstheme="minorHAnsi"/>
          <w:b/>
          <w:color w:val="auto"/>
          <w:sz w:val="28"/>
          <w:szCs w:val="28"/>
        </w:rPr>
        <w:lastRenderedPageBreak/>
        <w:t>7.4.</w:t>
      </w:r>
      <w:r w:rsidR="00110A35" w:rsidRPr="009750B6">
        <w:rPr>
          <w:rFonts w:asciiTheme="minorHAnsi" w:hAnsiTheme="minorHAnsi" w:cstheme="minorHAnsi"/>
          <w:b/>
          <w:color w:val="auto"/>
          <w:sz w:val="28"/>
          <w:szCs w:val="28"/>
        </w:rPr>
        <w:t xml:space="preserve"> </w:t>
      </w:r>
      <w:r w:rsidR="00EC2126" w:rsidRPr="009750B6">
        <w:rPr>
          <w:rFonts w:asciiTheme="minorHAnsi" w:hAnsiTheme="minorHAnsi" w:cstheme="minorHAnsi"/>
          <w:b/>
          <w:color w:val="auto"/>
          <w:sz w:val="28"/>
          <w:szCs w:val="28"/>
        </w:rPr>
        <w:t>К вопросу о</w:t>
      </w:r>
      <w:r w:rsidRPr="009750B6">
        <w:rPr>
          <w:rFonts w:asciiTheme="minorHAnsi" w:hAnsiTheme="minorHAnsi" w:cstheme="minorHAnsi"/>
          <w:b/>
          <w:color w:val="auto"/>
          <w:sz w:val="28"/>
          <w:szCs w:val="28"/>
        </w:rPr>
        <w:t xml:space="preserve"> форм</w:t>
      </w:r>
      <w:r w:rsidR="00EC2126" w:rsidRPr="009750B6">
        <w:rPr>
          <w:rFonts w:asciiTheme="minorHAnsi" w:hAnsiTheme="minorHAnsi" w:cstheme="minorHAnsi"/>
          <w:b/>
          <w:color w:val="auto"/>
          <w:sz w:val="28"/>
          <w:szCs w:val="28"/>
        </w:rPr>
        <w:t>е</w:t>
      </w:r>
      <w:r w:rsidRPr="009750B6">
        <w:rPr>
          <w:rFonts w:asciiTheme="minorHAnsi" w:hAnsiTheme="minorHAnsi" w:cstheme="minorHAnsi"/>
          <w:b/>
          <w:color w:val="auto"/>
          <w:sz w:val="28"/>
          <w:szCs w:val="28"/>
        </w:rPr>
        <w:t xml:space="preserve"> и содержани</w:t>
      </w:r>
      <w:r w:rsidR="00EC2126" w:rsidRPr="009750B6">
        <w:rPr>
          <w:rFonts w:asciiTheme="minorHAnsi" w:hAnsiTheme="minorHAnsi" w:cstheme="minorHAnsi"/>
          <w:b/>
          <w:color w:val="auto"/>
          <w:sz w:val="28"/>
          <w:szCs w:val="28"/>
        </w:rPr>
        <w:t>и</w:t>
      </w:r>
      <w:r w:rsidRPr="009750B6">
        <w:rPr>
          <w:rFonts w:asciiTheme="minorHAnsi" w:hAnsiTheme="minorHAnsi" w:cstheme="minorHAnsi"/>
          <w:b/>
          <w:color w:val="auto"/>
          <w:sz w:val="28"/>
          <w:szCs w:val="28"/>
        </w:rPr>
        <w:t xml:space="preserve"> экзамена</w:t>
      </w:r>
      <w:bookmarkEnd w:id="88"/>
    </w:p>
    <w:p w14:paraId="419A6A36" w14:textId="7777777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7.4.1.</w:t>
      </w:r>
      <w:r w:rsidRPr="009750B6">
        <w:rPr>
          <w:rFonts w:asciiTheme="minorHAnsi" w:hAnsiTheme="minorHAnsi" w:cstheme="minorHAnsi"/>
          <w:lang w:val="ru-RU"/>
        </w:rPr>
        <w:t xml:space="preserve"> </w:t>
      </w:r>
      <w:r w:rsidR="00110A35" w:rsidRPr="009750B6">
        <w:rPr>
          <w:rFonts w:asciiTheme="minorHAnsi" w:hAnsiTheme="minorHAnsi" w:cstheme="minorHAnsi"/>
          <w:lang w:val="ru-RU"/>
        </w:rPr>
        <w:t>Для профессионального оценочного сообщества квалификационный экзамен Оценщиков в его текущей форме и содержании является большой проблемой: потенциальная польза от экзамена не адекватна колоссальным временным, финансовым и эмоциональным затратам на его сдачу. Для развития профессии «Оценщик» важно не</w:t>
      </w:r>
      <w:r w:rsidR="00110A35" w:rsidRPr="009750B6">
        <w:rPr>
          <w:rFonts w:asciiTheme="minorHAnsi" w:hAnsiTheme="minorHAnsi" w:cstheme="minorHAnsi"/>
        </w:rPr>
        <w:t> </w:t>
      </w:r>
      <w:r w:rsidR="00110A35" w:rsidRPr="009750B6">
        <w:rPr>
          <w:rFonts w:asciiTheme="minorHAnsi" w:hAnsiTheme="minorHAnsi" w:cstheme="minorHAnsi"/>
          <w:lang w:val="ru-RU"/>
        </w:rPr>
        <w:t>соглашаться с текущей формой и содержанием экзамена, а</w:t>
      </w:r>
      <w:r w:rsidR="00110A35" w:rsidRPr="009750B6">
        <w:rPr>
          <w:rFonts w:asciiTheme="minorHAnsi" w:hAnsiTheme="minorHAnsi" w:cstheme="minorHAnsi"/>
        </w:rPr>
        <w:t> </w:t>
      </w:r>
      <w:r w:rsidR="00110A35" w:rsidRPr="009750B6">
        <w:rPr>
          <w:rFonts w:asciiTheme="minorHAnsi" w:hAnsiTheme="minorHAnsi" w:cstheme="minorHAnsi"/>
          <w:lang w:val="ru-RU"/>
        </w:rPr>
        <w:t>кропотливо и постоянно на различных площадках доносить мысль об их ущербности. Уверены, что в итоге мы сможем нормализовать ситуацию, что уже прослеживается в той динамике изменений, которая имеет место быть.</w:t>
      </w:r>
    </w:p>
    <w:p w14:paraId="5BE972DB" w14:textId="77777777" w:rsidR="00110A35" w:rsidRPr="009750B6" w:rsidRDefault="00110A35" w:rsidP="00523C57">
      <w:pPr>
        <w:ind w:firstLine="709"/>
        <w:jc w:val="both"/>
        <w:rPr>
          <w:rFonts w:asciiTheme="minorHAnsi" w:hAnsiTheme="minorHAnsi" w:cstheme="minorHAnsi"/>
          <w:lang w:val="ru-RU"/>
        </w:rPr>
      </w:pPr>
      <w:r w:rsidRPr="009750B6">
        <w:rPr>
          <w:rFonts w:asciiTheme="minorHAnsi" w:hAnsiTheme="minorHAnsi" w:cstheme="minorHAnsi"/>
          <w:lang w:val="ru-RU"/>
        </w:rPr>
        <w:t>Ниже кратко описаны основные недостатки существующей формы и содержания экзамена, после чего обозначены приоритетные направления их трансформации.</w:t>
      </w:r>
    </w:p>
    <w:p w14:paraId="25E82236" w14:textId="7777777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7.4.2.</w:t>
      </w:r>
      <w:r w:rsidRPr="009750B6">
        <w:rPr>
          <w:rFonts w:asciiTheme="minorHAnsi" w:hAnsiTheme="minorHAnsi" w:cstheme="minorHAnsi"/>
          <w:lang w:val="ru-RU"/>
        </w:rPr>
        <w:t xml:space="preserve"> </w:t>
      </w:r>
      <w:r w:rsidR="00110A35" w:rsidRPr="009750B6">
        <w:rPr>
          <w:rFonts w:asciiTheme="minorHAnsi" w:hAnsiTheme="minorHAnsi" w:cstheme="minorHAnsi"/>
          <w:lang w:val="ru-RU"/>
        </w:rPr>
        <w:t xml:space="preserve">В качестве основных недостатков </w:t>
      </w:r>
      <w:r w:rsidR="00110A35" w:rsidRPr="009750B6">
        <w:rPr>
          <w:rFonts w:asciiTheme="minorHAnsi" w:hAnsiTheme="minorHAnsi" w:cstheme="minorHAnsi"/>
          <w:b/>
          <w:bCs/>
          <w:lang w:val="ru-RU"/>
        </w:rPr>
        <w:t>формы</w:t>
      </w:r>
      <w:r w:rsidR="00110A35" w:rsidRPr="009750B6">
        <w:rPr>
          <w:rFonts w:asciiTheme="minorHAnsi" w:hAnsiTheme="minorHAnsi" w:cstheme="minorHAnsi"/>
          <w:lang w:val="ru-RU"/>
        </w:rPr>
        <w:t xml:space="preserve"> экзамена следует отметить:</w:t>
      </w:r>
    </w:p>
    <w:p w14:paraId="5575459C" w14:textId="77777777" w:rsidR="00110A35" w:rsidRPr="009750B6" w:rsidRDefault="00110A35" w:rsidP="00523C57">
      <w:pPr>
        <w:pStyle w:val="a5"/>
        <w:numPr>
          <w:ilvl w:val="0"/>
          <w:numId w:val="697"/>
        </w:numPr>
        <w:spacing w:after="0"/>
        <w:ind w:hanging="357"/>
        <w:jc w:val="both"/>
        <w:rPr>
          <w:rFonts w:cstheme="minorHAnsi"/>
          <w:sz w:val="24"/>
          <w:szCs w:val="24"/>
        </w:rPr>
      </w:pPr>
      <w:r w:rsidRPr="009750B6">
        <w:rPr>
          <w:rFonts w:cstheme="minorHAnsi"/>
          <w:sz w:val="24"/>
          <w:szCs w:val="24"/>
        </w:rPr>
        <w:t>отсутствие целесообразности пересдачи базового экзамена раз в три года для членов саморегулируемых организаций оценщиков, которые его уже один раз сдали. Сущность квалификационного экзамена с точки зрения повышения качества оценочных услуг — это установление базового уровня требований для «входа в профессию». Добросовестным Оценщикам «войти в профессию» следует лишь однажды, как это происходит в сопоставимых регулируемых сферах деятельности (аудиторы, арбитражные управляющие, кадастровые инженеры, нотариусы) без ограничения срока действия аттестата. Повторную сдачу следует признать оправданной в отдельных случаях-исключениях, например, в качестве одной из мер дисциплинарного воздействия за нарушения при осуществлении оценочной деятельности;</w:t>
      </w:r>
    </w:p>
    <w:p w14:paraId="0EFC6344" w14:textId="77777777" w:rsidR="00110A35" w:rsidRPr="009750B6" w:rsidRDefault="00110A35" w:rsidP="00523C57">
      <w:pPr>
        <w:pStyle w:val="a5"/>
        <w:numPr>
          <w:ilvl w:val="0"/>
          <w:numId w:val="697"/>
        </w:numPr>
        <w:spacing w:before="120" w:after="0"/>
        <w:jc w:val="both"/>
        <w:rPr>
          <w:rFonts w:cstheme="minorHAnsi"/>
          <w:sz w:val="24"/>
          <w:szCs w:val="24"/>
        </w:rPr>
      </w:pPr>
      <w:r w:rsidRPr="009750B6">
        <w:rPr>
          <w:rFonts w:cstheme="minorHAnsi"/>
          <w:sz w:val="24"/>
          <w:szCs w:val="24"/>
        </w:rPr>
        <w:t>закрытая база вопросов и задач противоречит здравому смыслу и опыту смежных сфер. В перечень вопросов квалификационного экзамена входит 1500 вопросов. Опыт организации и проведения экзаменов с аналогичным количеством вопросов (1000+) показывает, что сформировать корректный перечь вопросов и ответов на них подобного масштаба достаточно сложно – выявляется большое количество вопросов и ответов, которые являются некорректными, дискуссионными или допускают неоднозначное толкование. Также закрытость перечня вопросов нарушает права кандидатов на подготовку к экзамену, поскольку лишает их возможности полноценной подготовки, нарушает принцип открытости, прозрачности и общедоступности, влечет за собой злоупотребление правом уполномоченных лиц. В качестве аналогии можно привести экзамен на право управления автотранспортным средством, вопросы и правильные ответы которого являются открытыми;</w:t>
      </w:r>
    </w:p>
    <w:p w14:paraId="0378E945" w14:textId="1E824951" w:rsidR="00110A35" w:rsidRPr="009750B6" w:rsidRDefault="00110A35" w:rsidP="00523C57">
      <w:pPr>
        <w:pStyle w:val="a5"/>
        <w:numPr>
          <w:ilvl w:val="0"/>
          <w:numId w:val="697"/>
        </w:numPr>
        <w:spacing w:after="0"/>
        <w:contextualSpacing w:val="0"/>
        <w:jc w:val="both"/>
        <w:rPr>
          <w:rFonts w:cstheme="minorHAnsi"/>
          <w:sz w:val="24"/>
          <w:szCs w:val="24"/>
        </w:rPr>
      </w:pPr>
      <w:r w:rsidRPr="009750B6">
        <w:rPr>
          <w:rFonts w:cstheme="minorHAnsi"/>
          <w:sz w:val="24"/>
          <w:szCs w:val="24"/>
        </w:rPr>
        <w:t xml:space="preserve">отсутствие онлайн-формы сдачи. Причины, по которым в </w:t>
      </w:r>
      <w:r w:rsidRPr="009750B6">
        <w:rPr>
          <w:rFonts w:cstheme="minorHAnsi"/>
          <w:sz w:val="24"/>
          <w:szCs w:val="24"/>
          <w:lang w:val="en-US"/>
        </w:rPr>
        <w:t>XXI</w:t>
      </w:r>
      <w:r w:rsidRPr="009750B6">
        <w:rPr>
          <w:rFonts w:cstheme="minorHAnsi"/>
          <w:sz w:val="24"/>
          <w:szCs w:val="24"/>
        </w:rPr>
        <w:t xml:space="preserve"> веке в период пандемии экзамен оценщиков принимается только в очной форме, являются надуманными. Например, в большинстве вузов России и мира уже используется система прокторинга (сдача экзаменов в режиме онлайн). Подобная практика в сфере высшего образования опровергает аргумент о</w:t>
      </w:r>
      <w:r w:rsidR="00EC4D7F">
        <w:rPr>
          <w:rFonts w:cstheme="minorHAnsi"/>
          <w:sz w:val="24"/>
          <w:szCs w:val="24"/>
        </w:rPr>
        <w:t> </w:t>
      </w:r>
      <w:r w:rsidRPr="009750B6">
        <w:rPr>
          <w:rFonts w:cstheme="minorHAnsi"/>
          <w:sz w:val="24"/>
          <w:szCs w:val="24"/>
        </w:rPr>
        <w:t>том, что в онлайн-режиме невозможно организовать объективную сдачу экзамена</w:t>
      </w:r>
      <w:r w:rsidR="00AE0B1E">
        <w:rPr>
          <w:rFonts w:cstheme="minorHAnsi"/>
          <w:sz w:val="24"/>
          <w:szCs w:val="24"/>
        </w:rPr>
        <w:t>. Особенно актуальной онлайн-форма является с учетом масштабов России, а также запретами на полеты в часть аэропортов после 24.02.2022;</w:t>
      </w:r>
    </w:p>
    <w:p w14:paraId="5099AD12" w14:textId="77777777" w:rsidR="00110A35" w:rsidRPr="009750B6" w:rsidRDefault="00110A35" w:rsidP="00523C57">
      <w:pPr>
        <w:pStyle w:val="a5"/>
        <w:numPr>
          <w:ilvl w:val="0"/>
          <w:numId w:val="697"/>
        </w:numPr>
        <w:spacing w:before="120" w:after="0"/>
        <w:jc w:val="both"/>
        <w:rPr>
          <w:rFonts w:cstheme="minorHAnsi"/>
          <w:sz w:val="24"/>
          <w:szCs w:val="24"/>
        </w:rPr>
      </w:pPr>
      <w:r w:rsidRPr="009750B6">
        <w:rPr>
          <w:rFonts w:cstheme="minorHAnsi"/>
          <w:sz w:val="24"/>
          <w:szCs w:val="24"/>
        </w:rPr>
        <w:lastRenderedPageBreak/>
        <w:t>ущербная процедура апелляции. В состав апелляционной комиссии входят лица, не имеющие оценочного образования. Члены Апелляционной комиссии фактически озвучивают решения, сформированные неизвестными «экспертами», при этом дискуссия по существу методических вопросов невозможна. В таком виде апелляция теряет основную часть смысла и превращается в фарс;</w:t>
      </w:r>
    </w:p>
    <w:p w14:paraId="32915D70" w14:textId="5843FEB2" w:rsidR="00110A35" w:rsidRDefault="00110A35" w:rsidP="00523C57">
      <w:pPr>
        <w:pStyle w:val="a5"/>
        <w:numPr>
          <w:ilvl w:val="0"/>
          <w:numId w:val="697"/>
        </w:numPr>
        <w:spacing w:before="120" w:after="0"/>
        <w:jc w:val="both"/>
        <w:rPr>
          <w:rFonts w:cstheme="minorHAnsi"/>
          <w:sz w:val="24"/>
          <w:szCs w:val="24"/>
        </w:rPr>
      </w:pPr>
      <w:r w:rsidRPr="009750B6">
        <w:rPr>
          <w:rFonts w:cstheme="minorHAnsi"/>
          <w:sz w:val="24"/>
          <w:szCs w:val="24"/>
        </w:rPr>
        <w:t>обязанность по сдаче экзамена каждые три года для всех не учитывает распространенные жизненные ситуации, когда человек физически не может подготовиться и сдать экзамен. Например, это относится к беременности, потере трудоспособности по причинам болезней и травм, иным жизненным ситуациям. Фактически экзамен оценщика в существующем виде нарушает права Оценщиков на труд.</w:t>
      </w:r>
    </w:p>
    <w:p w14:paraId="438ED306" w14:textId="59086B32" w:rsidR="006B75FB" w:rsidRPr="006B75FB" w:rsidRDefault="006B75FB" w:rsidP="006B75FB">
      <w:pPr>
        <w:ind w:firstLine="709"/>
        <w:jc w:val="both"/>
        <w:rPr>
          <w:rFonts w:asciiTheme="minorHAnsi" w:hAnsiTheme="minorHAnsi" w:cstheme="minorHAnsi"/>
          <w:lang w:val="ru-RU"/>
        </w:rPr>
      </w:pPr>
      <w:r w:rsidRPr="006B75FB">
        <w:rPr>
          <w:rFonts w:asciiTheme="minorHAnsi" w:hAnsiTheme="minorHAnsi" w:cstheme="minorHAnsi"/>
          <w:lang w:val="ru-RU"/>
        </w:rPr>
        <w:t xml:space="preserve">И это только основные претензии. Если уйти в детали, то </w:t>
      </w:r>
      <w:r>
        <w:rPr>
          <w:rFonts w:asciiTheme="minorHAnsi" w:hAnsiTheme="minorHAnsi" w:cstheme="minorHAnsi"/>
          <w:lang w:val="ru-RU"/>
        </w:rPr>
        <w:t>складывается впечатление</w:t>
      </w:r>
      <w:r w:rsidRPr="006B75FB">
        <w:rPr>
          <w:rFonts w:asciiTheme="minorHAnsi" w:hAnsiTheme="minorHAnsi" w:cstheme="minorHAnsi"/>
          <w:lang w:val="ru-RU"/>
        </w:rPr>
        <w:t>, что организатор</w:t>
      </w:r>
      <w:r>
        <w:rPr>
          <w:rFonts w:asciiTheme="minorHAnsi" w:hAnsiTheme="minorHAnsi" w:cstheme="minorHAnsi"/>
          <w:lang w:val="ru-RU"/>
        </w:rPr>
        <w:t xml:space="preserve">ам, похоже, </w:t>
      </w:r>
      <w:r w:rsidRPr="006B75FB">
        <w:rPr>
          <w:rFonts w:asciiTheme="minorHAnsi" w:hAnsiTheme="minorHAnsi" w:cstheme="minorHAnsi"/>
          <w:lang w:val="ru-RU"/>
        </w:rPr>
        <w:t>безразлично мнение Оценщиков</w:t>
      </w:r>
      <w:r>
        <w:rPr>
          <w:rFonts w:asciiTheme="minorHAnsi" w:hAnsiTheme="minorHAnsi" w:cstheme="minorHAnsi"/>
          <w:lang w:val="ru-RU"/>
        </w:rPr>
        <w:t>, они сами не пробовали воспользоваться своим «продуктом»</w:t>
      </w:r>
      <w:r w:rsidRPr="006B75FB">
        <w:rPr>
          <w:rFonts w:asciiTheme="minorHAnsi" w:hAnsiTheme="minorHAnsi" w:cstheme="minorHAnsi"/>
          <w:lang w:val="ru-RU"/>
        </w:rPr>
        <w:t>. Например, крайне неудобной является программа для апелляций (см. п. 7.2.10.6)</w:t>
      </w:r>
      <w:r>
        <w:rPr>
          <w:rFonts w:asciiTheme="minorHAnsi" w:hAnsiTheme="minorHAnsi" w:cstheme="minorHAnsi"/>
          <w:lang w:val="ru-RU"/>
        </w:rPr>
        <w:t>.</w:t>
      </w:r>
    </w:p>
    <w:p w14:paraId="0DBA599F" w14:textId="7777777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7.4.3.</w:t>
      </w:r>
      <w:r w:rsidRPr="009750B6">
        <w:rPr>
          <w:rFonts w:asciiTheme="minorHAnsi" w:hAnsiTheme="minorHAnsi" w:cstheme="minorHAnsi"/>
          <w:lang w:val="ru-RU"/>
        </w:rPr>
        <w:t xml:space="preserve"> </w:t>
      </w:r>
      <w:r w:rsidR="00110A35" w:rsidRPr="009750B6">
        <w:rPr>
          <w:rFonts w:asciiTheme="minorHAnsi" w:hAnsiTheme="minorHAnsi" w:cstheme="minorHAnsi"/>
          <w:lang w:val="ru-RU"/>
        </w:rPr>
        <w:t xml:space="preserve">В качестве основных недостатков </w:t>
      </w:r>
      <w:r w:rsidR="00110A35" w:rsidRPr="009750B6">
        <w:rPr>
          <w:rFonts w:asciiTheme="minorHAnsi" w:hAnsiTheme="minorHAnsi" w:cstheme="minorHAnsi"/>
          <w:b/>
          <w:bCs/>
          <w:lang w:val="ru-RU"/>
        </w:rPr>
        <w:t>содержания</w:t>
      </w:r>
      <w:r w:rsidR="00110A35" w:rsidRPr="009750B6">
        <w:rPr>
          <w:rFonts w:asciiTheme="minorHAnsi" w:hAnsiTheme="minorHAnsi" w:cstheme="minorHAnsi"/>
          <w:lang w:val="ru-RU"/>
        </w:rPr>
        <w:t xml:space="preserve"> экзамена можно отметить:</w:t>
      </w:r>
    </w:p>
    <w:p w14:paraId="410CEAA0"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для успешной сдачи квалификационного экзамена необходимо знать «правильные ответы на неправильные вопросы», поскольку база вопросов экзамена имеет крайне низкое качество. В ней содержится большое количество вопросов/задач, при этом:</w:t>
      </w:r>
    </w:p>
    <w:p w14:paraId="2791C901" w14:textId="77777777" w:rsidR="00110A35" w:rsidRPr="009750B6" w:rsidRDefault="00110A35" w:rsidP="00523C57">
      <w:pPr>
        <w:pStyle w:val="a5"/>
        <w:numPr>
          <w:ilvl w:val="0"/>
          <w:numId w:val="699"/>
        </w:numPr>
        <w:spacing w:after="0"/>
        <w:ind w:left="1843"/>
        <w:contextualSpacing w:val="0"/>
        <w:jc w:val="both"/>
        <w:rPr>
          <w:rFonts w:cstheme="minorHAnsi"/>
          <w:sz w:val="24"/>
          <w:szCs w:val="24"/>
        </w:rPr>
      </w:pPr>
      <w:r w:rsidRPr="009750B6">
        <w:rPr>
          <w:rFonts w:cstheme="minorHAnsi"/>
          <w:sz w:val="24"/>
          <w:szCs w:val="24"/>
        </w:rPr>
        <w:t>условия большого количества вопросов не имеют прямого отношения к профессиональной оценочной деятельности. Например, предлагается ответить на 100+ вопросов на дословное знание статей Гражданского Кодекса или особенностей аренды оленьих пастбищ в районах Крайнего Севера;</w:t>
      </w:r>
    </w:p>
    <w:p w14:paraId="1ED8ECC7" w14:textId="77777777" w:rsidR="00110A35" w:rsidRPr="009750B6" w:rsidRDefault="00110A35" w:rsidP="00523C57">
      <w:pPr>
        <w:pStyle w:val="a5"/>
        <w:numPr>
          <w:ilvl w:val="0"/>
          <w:numId w:val="699"/>
        </w:numPr>
        <w:spacing w:after="0"/>
        <w:ind w:left="1843"/>
        <w:contextualSpacing w:val="0"/>
        <w:jc w:val="both"/>
        <w:rPr>
          <w:rFonts w:cstheme="minorHAnsi"/>
          <w:sz w:val="24"/>
          <w:szCs w:val="24"/>
        </w:rPr>
      </w:pPr>
      <w:r w:rsidRPr="009750B6">
        <w:rPr>
          <w:rFonts w:cstheme="minorHAnsi"/>
          <w:sz w:val="24"/>
          <w:szCs w:val="24"/>
        </w:rPr>
        <w:t>условия значительной части задач не имеют отношения к реальной оценочной практике;</w:t>
      </w:r>
    </w:p>
    <w:p w14:paraId="030057BA" w14:textId="77777777" w:rsidR="00110A35" w:rsidRPr="009750B6" w:rsidRDefault="00110A35" w:rsidP="00523C57">
      <w:pPr>
        <w:pStyle w:val="a5"/>
        <w:numPr>
          <w:ilvl w:val="0"/>
          <w:numId w:val="699"/>
        </w:numPr>
        <w:spacing w:after="0"/>
        <w:ind w:left="1843"/>
        <w:contextualSpacing w:val="0"/>
        <w:jc w:val="both"/>
        <w:rPr>
          <w:rFonts w:cstheme="minorHAnsi"/>
          <w:sz w:val="24"/>
          <w:szCs w:val="24"/>
        </w:rPr>
      </w:pPr>
      <w:r w:rsidRPr="009750B6">
        <w:rPr>
          <w:rFonts w:cstheme="minorHAnsi"/>
          <w:sz w:val="24"/>
          <w:szCs w:val="24"/>
        </w:rPr>
        <w:t>условия значительной части задач относятся к дискуссионным вопросам оценочной деятельности — не имеют однозначного правильного ответа;</w:t>
      </w:r>
    </w:p>
    <w:p w14:paraId="3F322E59" w14:textId="77777777" w:rsidR="00110A35" w:rsidRPr="009750B6" w:rsidRDefault="00110A35" w:rsidP="00523C57">
      <w:pPr>
        <w:pStyle w:val="a5"/>
        <w:numPr>
          <w:ilvl w:val="0"/>
          <w:numId w:val="699"/>
        </w:numPr>
        <w:spacing w:after="0"/>
        <w:ind w:left="1843"/>
        <w:contextualSpacing w:val="0"/>
        <w:jc w:val="both"/>
        <w:rPr>
          <w:rFonts w:cstheme="minorHAnsi"/>
          <w:sz w:val="24"/>
          <w:szCs w:val="24"/>
        </w:rPr>
      </w:pPr>
      <w:r w:rsidRPr="009750B6">
        <w:rPr>
          <w:rFonts w:cstheme="minorHAnsi"/>
          <w:sz w:val="24"/>
          <w:szCs w:val="24"/>
        </w:rPr>
        <w:t>условия вопросов и задач допускают неоднозначное толкование;</w:t>
      </w:r>
    </w:p>
    <w:p w14:paraId="0328D385" w14:textId="77777777" w:rsidR="00110A35" w:rsidRPr="009750B6" w:rsidRDefault="00110A35" w:rsidP="00523C57">
      <w:pPr>
        <w:pStyle w:val="a5"/>
        <w:numPr>
          <w:ilvl w:val="0"/>
          <w:numId w:val="699"/>
        </w:numPr>
        <w:spacing w:after="0"/>
        <w:ind w:left="1843"/>
        <w:contextualSpacing w:val="0"/>
        <w:jc w:val="both"/>
        <w:rPr>
          <w:rFonts w:cstheme="minorHAnsi"/>
          <w:sz w:val="24"/>
          <w:szCs w:val="24"/>
        </w:rPr>
      </w:pPr>
      <w:r w:rsidRPr="009750B6">
        <w:rPr>
          <w:rFonts w:cstheme="minorHAnsi"/>
          <w:sz w:val="24"/>
          <w:szCs w:val="24"/>
        </w:rPr>
        <w:t>у части задач нет правильного варианта ответа среди предложенных.</w:t>
      </w:r>
    </w:p>
    <w:p w14:paraId="50474EDC" w14:textId="77777777" w:rsidR="00110A35" w:rsidRPr="009750B6" w:rsidRDefault="00110A35" w:rsidP="00523C57">
      <w:pPr>
        <w:pStyle w:val="a5"/>
        <w:numPr>
          <w:ilvl w:val="0"/>
          <w:numId w:val="698"/>
        </w:numPr>
        <w:spacing w:before="120" w:after="0"/>
        <w:jc w:val="both"/>
        <w:rPr>
          <w:rFonts w:cstheme="minorHAnsi"/>
          <w:sz w:val="24"/>
          <w:szCs w:val="24"/>
        </w:rPr>
      </w:pPr>
      <w:r w:rsidRPr="009750B6">
        <w:rPr>
          <w:rFonts w:cstheme="minorHAnsi"/>
          <w:sz w:val="24"/>
          <w:szCs w:val="24"/>
        </w:rPr>
        <w:t>формулировка вопросов такова, что для успешной сдачи экзамена необходимо дословно запоминать обширные фрагменты законодательства, а варианты ответов отличаются «на уровне смещения» (например, частицей «не» или исключением/дополнением малой по объему части). В реальной оценочной практике в этом нет необходимости, поскольку всегда под рукой электронные версии нормативных документов. В смежных профессиях нет подобных требований к знаниям законодательства наизусть. По сути, большая часть теоретических вопросов относится к типу «вопросы на внимательность»;</w:t>
      </w:r>
    </w:p>
    <w:p w14:paraId="5AA93AF2" w14:textId="77777777" w:rsidR="00110A35" w:rsidRPr="009750B6" w:rsidRDefault="00110A35" w:rsidP="00523C57">
      <w:pPr>
        <w:pStyle w:val="a5"/>
        <w:numPr>
          <w:ilvl w:val="0"/>
          <w:numId w:val="698"/>
        </w:numPr>
        <w:spacing w:before="120" w:after="0"/>
        <w:jc w:val="both"/>
        <w:rPr>
          <w:rFonts w:cstheme="minorHAnsi"/>
          <w:sz w:val="24"/>
          <w:szCs w:val="24"/>
        </w:rPr>
      </w:pPr>
      <w:r w:rsidRPr="009750B6">
        <w:rPr>
          <w:rFonts w:cstheme="minorHAnsi"/>
          <w:sz w:val="24"/>
          <w:szCs w:val="24"/>
        </w:rPr>
        <w:t xml:space="preserve">крайне малое время, отводимое на экзамен по направлению «Оценка бизнеса». На экзамены по всем направлениям отводится 2 часа 30 минут. Однако, если по направлениям «Оценка недвижимости» и «Оценка движимого имущества» необходимо ответить / решить 40 вопросов и задач, </w:t>
      </w:r>
      <w:r w:rsidRPr="009750B6">
        <w:rPr>
          <w:rFonts w:cstheme="minorHAnsi"/>
          <w:sz w:val="24"/>
          <w:szCs w:val="24"/>
        </w:rPr>
        <w:lastRenderedPageBreak/>
        <w:t>то по направлению «Оценка бизнеса» за то же время необходимо ответить / решить уже 54 вопроса / задачи. Фактически отсутствует возможность вчитаться в условия задачи, выполнить самопроверку полученных результатов.</w:t>
      </w:r>
    </w:p>
    <w:p w14:paraId="7979CB4B" w14:textId="341929AA" w:rsidR="006B75FB" w:rsidRPr="006B75FB" w:rsidRDefault="006B75FB" w:rsidP="006B75FB">
      <w:pPr>
        <w:ind w:firstLine="709"/>
        <w:jc w:val="both"/>
        <w:rPr>
          <w:rFonts w:asciiTheme="minorHAnsi" w:hAnsiTheme="minorHAnsi" w:cstheme="minorHAnsi"/>
          <w:lang w:val="ru-RU"/>
        </w:rPr>
      </w:pPr>
      <w:r w:rsidRPr="006B75FB">
        <w:rPr>
          <w:rFonts w:asciiTheme="minorHAnsi" w:hAnsiTheme="minorHAnsi" w:cstheme="minorHAnsi"/>
          <w:lang w:val="ru-RU"/>
        </w:rPr>
        <w:t xml:space="preserve">И это только основные претензии. Если уйти в детали, то </w:t>
      </w:r>
      <w:r>
        <w:rPr>
          <w:rFonts w:asciiTheme="minorHAnsi" w:hAnsiTheme="minorHAnsi" w:cstheme="minorHAnsi"/>
          <w:lang w:val="ru-RU"/>
        </w:rPr>
        <w:t>можно упомянуть вопросы по отмененным нормативным правовым актам, задачи со ставкой НДС, которая не действует уже много лет и т.д</w:t>
      </w:r>
      <w:r w:rsidRPr="006B75FB">
        <w:rPr>
          <w:rFonts w:asciiTheme="minorHAnsi" w:hAnsiTheme="minorHAnsi" w:cstheme="minorHAnsi"/>
          <w:lang w:val="ru-RU"/>
        </w:rPr>
        <w:t>.</w:t>
      </w:r>
    </w:p>
    <w:p w14:paraId="29472B69" w14:textId="04BAEA3D" w:rsidR="00110A35" w:rsidRDefault="00110A35" w:rsidP="006B75FB">
      <w:pPr>
        <w:ind w:firstLine="709"/>
        <w:jc w:val="both"/>
        <w:rPr>
          <w:rFonts w:asciiTheme="minorHAnsi" w:hAnsiTheme="minorHAnsi" w:cstheme="minorHAnsi"/>
          <w:lang w:val="ru-RU"/>
        </w:rPr>
      </w:pPr>
      <w:r w:rsidRPr="009750B6">
        <w:rPr>
          <w:rFonts w:asciiTheme="minorHAnsi" w:hAnsiTheme="minorHAnsi" w:cstheme="minorHAnsi"/>
          <w:lang w:val="ru-RU"/>
        </w:rPr>
        <w:t>По факту успешная сдача экзамена не свидетельствует о достаточном уровне квалификации соответствующего лица, а показывает только одно – данное лицо умеет сдавать такие экзамены, оторванные от реальной профессиональной оценочной деятельности. Практика показала, что данный экзамен намного успешнее сдают студенты, недавно закончившие ВУЗ по профильной специальности, чем профессора, которые учили этих студентов и профессиональные оценщики с многолетним стажем, и даже авторы некоторых учебников, рекомендованных для подготовки к данному экзамену.</w:t>
      </w:r>
    </w:p>
    <w:p w14:paraId="37058AC0" w14:textId="77777777" w:rsidR="00110A35" w:rsidRPr="009750B6" w:rsidRDefault="002F7EEB"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7.4.4.</w:t>
      </w:r>
      <w:r w:rsidRPr="009750B6">
        <w:rPr>
          <w:rFonts w:asciiTheme="minorHAnsi" w:hAnsiTheme="minorHAnsi" w:cstheme="minorHAnsi"/>
          <w:lang w:val="ru-RU"/>
        </w:rPr>
        <w:t xml:space="preserve"> </w:t>
      </w:r>
      <w:r w:rsidR="00110A35" w:rsidRPr="009750B6">
        <w:rPr>
          <w:rFonts w:asciiTheme="minorHAnsi" w:hAnsiTheme="minorHAnsi" w:cstheme="minorHAnsi"/>
          <w:lang w:val="ru-RU"/>
        </w:rPr>
        <w:t xml:space="preserve">Можно ли сделать квалификационный экзамен полезным для профессионального оценочного сообщества? Можно. </w:t>
      </w:r>
    </w:p>
    <w:p w14:paraId="6AA8C69B" w14:textId="77777777" w:rsidR="00110A35" w:rsidRPr="009750B6" w:rsidRDefault="00110A35" w:rsidP="00523C57">
      <w:pPr>
        <w:ind w:firstLine="709"/>
        <w:jc w:val="both"/>
        <w:rPr>
          <w:rFonts w:asciiTheme="minorHAnsi" w:hAnsiTheme="minorHAnsi" w:cstheme="minorHAnsi"/>
          <w:lang w:val="ru-RU"/>
        </w:rPr>
      </w:pPr>
      <w:r w:rsidRPr="009750B6">
        <w:rPr>
          <w:rFonts w:asciiTheme="minorHAnsi" w:hAnsiTheme="minorHAnsi" w:cstheme="minorHAnsi"/>
          <w:lang w:val="ru-RU"/>
        </w:rPr>
        <w:t>В качестве основных направлений трансформации формы и</w:t>
      </w:r>
      <w:r w:rsidRPr="009750B6">
        <w:rPr>
          <w:rFonts w:asciiTheme="minorHAnsi" w:hAnsiTheme="minorHAnsi" w:cstheme="minorHAnsi"/>
        </w:rPr>
        <w:t> </w:t>
      </w:r>
      <w:r w:rsidRPr="009750B6">
        <w:rPr>
          <w:rFonts w:asciiTheme="minorHAnsi" w:hAnsiTheme="minorHAnsi" w:cstheme="minorHAnsi"/>
          <w:lang w:val="ru-RU"/>
        </w:rPr>
        <w:t>содержания экзамена следует указать:</w:t>
      </w:r>
    </w:p>
    <w:p w14:paraId="67D826DC"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добросовестными Оценщиками экзамен должен сдаваться один раз в качестве «входа в профессию». Требование о пересдаче экзамена может быть использовано в исключительных случаях, например, в качестве меры дисциплинарного воздействия;</w:t>
      </w:r>
    </w:p>
    <w:p w14:paraId="6A57BE1B"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база вопросов и задач с ответами, в т.ч. с указанием правильного, должна быть открытой;</w:t>
      </w:r>
    </w:p>
    <w:p w14:paraId="4324F923"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база вопросов должна быть верифицирована профессиональным оценочным сообществом, например, на уровне Национального объединения саморегулируемых организаций оценщиков;</w:t>
      </w:r>
    </w:p>
    <w:p w14:paraId="7C7679B2"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вопросы и задачи экзамена должны быть приближены к специфике именно оценочной деятельности – вопросы на знание смежных нормативных правовых актов следует удалить, вместо «проверки внимательности» основной акцент сделать на проверку понимания сущностной части оценочной деятельности;</w:t>
      </w:r>
    </w:p>
    <w:p w14:paraId="68279487"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должна быть возможность сдачи экзамена в режиме онлайн;</w:t>
      </w:r>
    </w:p>
    <w:p w14:paraId="5179EA6A"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должна быть возможность очной сдачи экзамен в ключевых регионах на постоянной основе, а не в виде эпизодических выездных сессий (например, на базе высших учебных заведений или региональных ресурсных центров);</w:t>
      </w:r>
    </w:p>
    <w:p w14:paraId="4D22C983" w14:textId="77777777" w:rsidR="00110A35" w:rsidRPr="009750B6" w:rsidRDefault="00110A35" w:rsidP="00523C57">
      <w:pPr>
        <w:pStyle w:val="a5"/>
        <w:numPr>
          <w:ilvl w:val="0"/>
          <w:numId w:val="698"/>
        </w:numPr>
        <w:spacing w:after="0"/>
        <w:ind w:hanging="357"/>
        <w:contextualSpacing w:val="0"/>
        <w:jc w:val="both"/>
        <w:rPr>
          <w:rFonts w:cstheme="minorHAnsi"/>
          <w:sz w:val="24"/>
          <w:szCs w:val="24"/>
        </w:rPr>
      </w:pPr>
      <w:r w:rsidRPr="009750B6">
        <w:rPr>
          <w:rFonts w:cstheme="minorHAnsi"/>
          <w:sz w:val="24"/>
          <w:szCs w:val="24"/>
        </w:rPr>
        <w:t>количество вопросов и задач экзамена по направлению «Оценка бизнеса» должно быть приведено в соответствие с отводимым на него временем (либо уменьшение количества вопросов, либо увеличение времени на сдачу экзамена).</w:t>
      </w:r>
    </w:p>
    <w:p w14:paraId="4A997ABC" w14:textId="77777777" w:rsidR="00110A35" w:rsidRPr="009750B6" w:rsidRDefault="00110A35" w:rsidP="00523C57">
      <w:pPr>
        <w:spacing w:after="160" w:line="259" w:lineRule="auto"/>
        <w:rPr>
          <w:rFonts w:asciiTheme="minorHAnsi" w:eastAsiaTheme="majorEastAsia" w:hAnsiTheme="minorHAnsi" w:cstheme="minorHAnsi"/>
          <w:b/>
          <w:bCs/>
          <w:sz w:val="28"/>
          <w:szCs w:val="28"/>
          <w:lang w:val="ru-RU" w:eastAsia="en-US"/>
        </w:rPr>
      </w:pPr>
      <w:r w:rsidRPr="009750B6">
        <w:rPr>
          <w:rFonts w:asciiTheme="minorHAnsi" w:hAnsiTheme="minorHAnsi" w:cstheme="minorHAnsi"/>
          <w:lang w:val="ru-RU"/>
        </w:rPr>
        <w:br w:type="page"/>
      </w:r>
    </w:p>
    <w:p w14:paraId="7D065775" w14:textId="77777777" w:rsidR="008F78E4" w:rsidRPr="009750B6" w:rsidRDefault="009C7A38" w:rsidP="00523C57">
      <w:pPr>
        <w:pStyle w:val="10"/>
        <w:spacing w:before="0" w:line="240" w:lineRule="auto"/>
        <w:jc w:val="center"/>
        <w:rPr>
          <w:rFonts w:asciiTheme="minorHAnsi" w:hAnsiTheme="minorHAnsi" w:cstheme="minorHAnsi"/>
          <w:color w:val="auto"/>
        </w:rPr>
      </w:pPr>
      <w:bookmarkStart w:id="89" w:name="_Toc75862746"/>
      <w:r w:rsidRPr="009750B6">
        <w:rPr>
          <w:rFonts w:asciiTheme="minorHAnsi" w:hAnsiTheme="minorHAnsi" w:cstheme="minorHAnsi"/>
          <w:color w:val="auto"/>
        </w:rPr>
        <w:lastRenderedPageBreak/>
        <w:t>8</w:t>
      </w:r>
      <w:r w:rsidR="008F78E4" w:rsidRPr="009750B6">
        <w:rPr>
          <w:rFonts w:asciiTheme="minorHAnsi" w:hAnsiTheme="minorHAnsi" w:cstheme="minorHAnsi"/>
          <w:color w:val="auto"/>
        </w:rPr>
        <w:t>. БЛАГОДАРНОСТИ</w:t>
      </w:r>
      <w:bookmarkEnd w:id="89"/>
    </w:p>
    <w:p w14:paraId="7756298C" w14:textId="20BA032D" w:rsidR="006A4830" w:rsidRPr="009750B6" w:rsidRDefault="009C7A38"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8</w:t>
      </w:r>
      <w:r w:rsidR="006A4830" w:rsidRPr="009750B6">
        <w:rPr>
          <w:rFonts w:asciiTheme="minorHAnsi" w:hAnsiTheme="minorHAnsi" w:cstheme="minorHAnsi"/>
          <w:b/>
          <w:bCs/>
          <w:lang w:val="ru-RU"/>
        </w:rPr>
        <w:t>.1.</w:t>
      </w:r>
      <w:r w:rsidR="006A4830" w:rsidRPr="009750B6">
        <w:rPr>
          <w:rFonts w:asciiTheme="minorHAnsi" w:hAnsiTheme="minorHAnsi" w:cstheme="minorHAnsi"/>
          <w:lang w:val="ru-RU"/>
        </w:rPr>
        <w:t xml:space="preserve"> Наибольший вклад в создание и редактирование материалов портала внесли (в алфавитном порядке): Аббязова Э.А., Абсалямова Т.С., </w:t>
      </w:r>
      <w:r w:rsidR="006A7E25" w:rsidRPr="006A7E25">
        <w:rPr>
          <w:rFonts w:asciiTheme="minorHAnsi" w:hAnsiTheme="minorHAnsi" w:cstheme="minorHAnsi"/>
          <w:lang w:val="ru-RU"/>
        </w:rPr>
        <w:t xml:space="preserve">Анищенко В.В., </w:t>
      </w:r>
      <w:r w:rsidR="006B75FB">
        <w:rPr>
          <w:rFonts w:asciiTheme="minorHAnsi" w:hAnsiTheme="minorHAnsi" w:cstheme="minorHAnsi"/>
          <w:lang w:val="ru-RU"/>
        </w:rPr>
        <w:t>Бабенко О.</w:t>
      </w:r>
      <w:r w:rsidR="00C16231">
        <w:rPr>
          <w:rFonts w:asciiTheme="minorHAnsi" w:hAnsiTheme="minorHAnsi" w:cstheme="minorHAnsi"/>
          <w:lang w:val="ru-RU"/>
        </w:rPr>
        <w:t xml:space="preserve">Ю., </w:t>
      </w:r>
      <w:r w:rsidR="006128B2" w:rsidRPr="009750B6">
        <w:rPr>
          <w:rFonts w:asciiTheme="minorHAnsi" w:hAnsiTheme="minorHAnsi" w:cstheme="minorHAnsi"/>
          <w:lang w:val="ru-RU"/>
        </w:rPr>
        <w:t xml:space="preserve">Белова Е.В., </w:t>
      </w:r>
      <w:r w:rsidR="006A4830" w:rsidRPr="009750B6">
        <w:rPr>
          <w:rFonts w:asciiTheme="minorHAnsi" w:hAnsiTheme="minorHAnsi" w:cstheme="minorHAnsi"/>
          <w:lang w:val="ru-RU"/>
        </w:rPr>
        <w:t xml:space="preserve">Богатова Е.М., Бригидина С.Ю., Бурдаева Е.А., </w:t>
      </w:r>
      <w:r w:rsidR="002036E4" w:rsidRPr="009750B6">
        <w:rPr>
          <w:rFonts w:asciiTheme="minorHAnsi" w:hAnsiTheme="minorHAnsi" w:cstheme="minorHAnsi"/>
          <w:lang w:val="ru-RU"/>
        </w:rPr>
        <w:t xml:space="preserve">Горбенко Т.Г., </w:t>
      </w:r>
      <w:r w:rsidR="006A4830" w:rsidRPr="009750B6">
        <w:rPr>
          <w:rFonts w:asciiTheme="minorHAnsi" w:hAnsiTheme="minorHAnsi" w:cstheme="minorHAnsi"/>
          <w:lang w:val="ru-RU"/>
        </w:rPr>
        <w:t xml:space="preserve">Горев С.В., Гридина О.А., Дежинова О.Ю., Другаченок Е.Е., Зумберг А.В., Измакова О.А., Ильин М.О., Ильина Ю.С., </w:t>
      </w:r>
      <w:r w:rsidR="003766F5" w:rsidRPr="009750B6">
        <w:rPr>
          <w:rFonts w:asciiTheme="minorHAnsi" w:hAnsiTheme="minorHAnsi" w:cstheme="minorHAnsi"/>
          <w:lang w:val="ru-RU"/>
        </w:rPr>
        <w:t xml:space="preserve">Кайдашко А.В., </w:t>
      </w:r>
      <w:r w:rsidR="006A4830" w:rsidRPr="009750B6">
        <w:rPr>
          <w:rFonts w:asciiTheme="minorHAnsi" w:hAnsiTheme="minorHAnsi" w:cstheme="minorHAnsi"/>
          <w:lang w:val="ru-RU"/>
        </w:rPr>
        <w:t xml:space="preserve">Калинкина К.Е., Киршина Н.Р., Комалетдинова Г.Р., </w:t>
      </w:r>
      <w:r w:rsidR="007B2A6A" w:rsidRPr="009750B6">
        <w:rPr>
          <w:rFonts w:asciiTheme="minorHAnsi" w:hAnsiTheme="minorHAnsi" w:cstheme="minorHAnsi"/>
          <w:lang w:val="ru-RU"/>
        </w:rPr>
        <w:t xml:space="preserve">Комарова К.А., </w:t>
      </w:r>
      <w:r w:rsidR="006A4830" w:rsidRPr="009750B6">
        <w:rPr>
          <w:rFonts w:asciiTheme="minorHAnsi" w:hAnsiTheme="minorHAnsi" w:cstheme="minorHAnsi"/>
          <w:lang w:val="ru-RU"/>
        </w:rPr>
        <w:t>Королев</w:t>
      </w:r>
      <w:r w:rsidR="00EC4D7F">
        <w:rPr>
          <w:rFonts w:asciiTheme="minorHAnsi" w:hAnsiTheme="minorHAnsi" w:cstheme="minorHAnsi"/>
          <w:lang w:val="ru-RU"/>
        </w:rPr>
        <w:t> </w:t>
      </w:r>
      <w:r w:rsidR="006A4830" w:rsidRPr="009750B6">
        <w:rPr>
          <w:rFonts w:asciiTheme="minorHAnsi" w:hAnsiTheme="minorHAnsi" w:cstheme="minorHAnsi"/>
          <w:lang w:val="ru-RU"/>
        </w:rPr>
        <w:t>С.С., Корольков Н.Н., Котова О.В., Круглов М.В., Кувшинова Н.И., Лапин М.В., Лебединский В.И., Линдквист А.Э., Москалёва И.Н., Москалёв</w:t>
      </w:r>
      <w:r w:rsidR="003766F5" w:rsidRPr="009750B6">
        <w:rPr>
          <w:rFonts w:asciiTheme="minorHAnsi" w:hAnsiTheme="minorHAnsi" w:cstheme="minorHAnsi"/>
          <w:lang w:val="en-US"/>
        </w:rPr>
        <w:t> </w:t>
      </w:r>
      <w:r w:rsidR="006A4830" w:rsidRPr="009750B6">
        <w:rPr>
          <w:rFonts w:asciiTheme="minorHAnsi" w:hAnsiTheme="minorHAnsi" w:cstheme="minorHAnsi"/>
          <w:lang w:val="ru-RU"/>
        </w:rPr>
        <w:t>А.И., Немытов</w:t>
      </w:r>
      <w:r w:rsidRPr="009750B6">
        <w:rPr>
          <w:rFonts w:asciiTheme="minorHAnsi" w:hAnsiTheme="minorHAnsi" w:cstheme="minorHAnsi"/>
          <w:lang w:val="ru-RU"/>
        </w:rPr>
        <w:t> </w:t>
      </w:r>
      <w:r w:rsidR="006A4830" w:rsidRPr="009750B6">
        <w:rPr>
          <w:rFonts w:asciiTheme="minorHAnsi" w:hAnsiTheme="minorHAnsi" w:cstheme="minorHAnsi"/>
          <w:lang w:val="ru-RU"/>
        </w:rPr>
        <w:t xml:space="preserve">П.С., Панин А.Ю., Панкратова Е.О., </w:t>
      </w:r>
      <w:r w:rsidR="00A967E9" w:rsidRPr="009750B6">
        <w:rPr>
          <w:rFonts w:asciiTheme="minorHAnsi" w:hAnsiTheme="minorHAnsi" w:cstheme="minorHAnsi"/>
          <w:lang w:val="ru-RU"/>
        </w:rPr>
        <w:t xml:space="preserve">Пересыпкина В.В., </w:t>
      </w:r>
      <w:r w:rsidR="006A4830" w:rsidRPr="009750B6">
        <w:rPr>
          <w:rFonts w:asciiTheme="minorHAnsi" w:hAnsiTheme="minorHAnsi" w:cstheme="minorHAnsi"/>
          <w:lang w:val="ru-RU"/>
        </w:rPr>
        <w:t>Пирушин</w:t>
      </w:r>
      <w:r w:rsidR="003766F5" w:rsidRPr="009750B6">
        <w:rPr>
          <w:rFonts w:asciiTheme="minorHAnsi" w:hAnsiTheme="minorHAnsi" w:cstheme="minorHAnsi"/>
          <w:lang w:val="en-US"/>
        </w:rPr>
        <w:t> </w:t>
      </w:r>
      <w:r w:rsidR="006A4830" w:rsidRPr="009750B6">
        <w:rPr>
          <w:rFonts w:asciiTheme="minorHAnsi" w:hAnsiTheme="minorHAnsi" w:cstheme="minorHAnsi"/>
          <w:lang w:val="ru-RU"/>
        </w:rPr>
        <w:t>В.А., Потоцкая А.А., Прокофьев</w:t>
      </w:r>
      <w:r w:rsidR="00EC4D7F">
        <w:rPr>
          <w:rFonts w:asciiTheme="minorHAnsi" w:hAnsiTheme="minorHAnsi" w:cstheme="minorHAnsi"/>
          <w:lang w:val="ru-RU"/>
        </w:rPr>
        <w:t> </w:t>
      </w:r>
      <w:r w:rsidR="006A4830" w:rsidRPr="009750B6">
        <w:rPr>
          <w:rFonts w:asciiTheme="minorHAnsi" w:hAnsiTheme="minorHAnsi" w:cstheme="minorHAnsi"/>
          <w:lang w:val="ru-RU"/>
        </w:rPr>
        <w:t>В.Б., Радеева</w:t>
      </w:r>
      <w:r w:rsidR="00EC4D7F">
        <w:rPr>
          <w:rFonts w:asciiTheme="minorHAnsi" w:hAnsiTheme="minorHAnsi" w:cstheme="minorHAnsi"/>
          <w:lang w:val="ru-RU"/>
        </w:rPr>
        <w:t> </w:t>
      </w:r>
      <w:r w:rsidR="006A4830" w:rsidRPr="009750B6">
        <w:rPr>
          <w:rFonts w:asciiTheme="minorHAnsi" w:hAnsiTheme="minorHAnsi" w:cstheme="minorHAnsi"/>
          <w:lang w:val="ru-RU"/>
        </w:rPr>
        <w:t xml:space="preserve">Т.Г., </w:t>
      </w:r>
      <w:r w:rsidR="002036E4" w:rsidRPr="009750B6">
        <w:rPr>
          <w:rFonts w:asciiTheme="minorHAnsi" w:hAnsiTheme="minorHAnsi" w:cstheme="minorHAnsi"/>
          <w:lang w:val="ru-RU"/>
        </w:rPr>
        <w:t>Ризванов </w:t>
      </w:r>
      <w:r w:rsidR="007B2A6A" w:rsidRPr="009750B6">
        <w:rPr>
          <w:rFonts w:asciiTheme="minorHAnsi" w:hAnsiTheme="minorHAnsi" w:cstheme="minorHAnsi"/>
          <w:lang w:val="ru-RU"/>
        </w:rPr>
        <w:t xml:space="preserve">М.Р., </w:t>
      </w:r>
      <w:r w:rsidR="006A4830" w:rsidRPr="009750B6">
        <w:rPr>
          <w:rFonts w:asciiTheme="minorHAnsi" w:hAnsiTheme="minorHAnsi" w:cstheme="minorHAnsi"/>
          <w:lang w:val="ru-RU"/>
        </w:rPr>
        <w:t xml:space="preserve">Сергиенко Г.А., Смирнов Д.С., </w:t>
      </w:r>
      <w:r w:rsidR="007B2A6A" w:rsidRPr="009750B6">
        <w:rPr>
          <w:rFonts w:asciiTheme="minorHAnsi" w:hAnsiTheme="minorHAnsi" w:cstheme="minorHAnsi"/>
          <w:bdr w:val="single" w:sz="4" w:space="0" w:color="auto"/>
          <w:lang w:val="ru-RU"/>
        </w:rPr>
        <w:t>Ташлыков Ю.С.</w:t>
      </w:r>
      <w:r w:rsidR="007B2A6A" w:rsidRPr="009750B6">
        <w:rPr>
          <w:rFonts w:asciiTheme="minorHAnsi" w:hAnsiTheme="minorHAnsi" w:cstheme="minorHAnsi"/>
          <w:lang w:val="ru-RU"/>
        </w:rPr>
        <w:t xml:space="preserve">, </w:t>
      </w:r>
      <w:r w:rsidR="006A4830" w:rsidRPr="009750B6">
        <w:rPr>
          <w:rFonts w:asciiTheme="minorHAnsi" w:hAnsiTheme="minorHAnsi" w:cstheme="minorHAnsi"/>
          <w:lang w:val="ru-RU"/>
        </w:rPr>
        <w:t xml:space="preserve">Третьякова Г.В., </w:t>
      </w:r>
      <w:r w:rsidR="00EC4D7F">
        <w:rPr>
          <w:rFonts w:asciiTheme="minorHAnsi" w:hAnsiTheme="minorHAnsi" w:cstheme="minorHAnsi"/>
          <w:lang w:val="ru-RU"/>
        </w:rPr>
        <w:t xml:space="preserve">Умурзакова Н.Ю., </w:t>
      </w:r>
      <w:r w:rsidR="006A4830" w:rsidRPr="009750B6">
        <w:rPr>
          <w:rFonts w:asciiTheme="minorHAnsi" w:hAnsiTheme="minorHAnsi" w:cstheme="minorHAnsi"/>
          <w:lang w:val="ru-RU"/>
        </w:rPr>
        <w:t>Ушакова А.В., Чижевская Е.С., Эдомский С.Р., Яковлева</w:t>
      </w:r>
      <w:r w:rsidR="00EC4D7F">
        <w:rPr>
          <w:rFonts w:asciiTheme="minorHAnsi" w:hAnsiTheme="minorHAnsi" w:cstheme="minorHAnsi"/>
          <w:lang w:val="ru-RU"/>
        </w:rPr>
        <w:t> </w:t>
      </w:r>
      <w:r w:rsidR="006A4830" w:rsidRPr="009750B6">
        <w:rPr>
          <w:rFonts w:asciiTheme="minorHAnsi" w:hAnsiTheme="minorHAnsi" w:cstheme="minorHAnsi"/>
          <w:lang w:val="ru-RU"/>
        </w:rPr>
        <w:t>Н.А., Якушова Т.С.</w:t>
      </w:r>
    </w:p>
    <w:p w14:paraId="3F84DE6A" w14:textId="7B5471BF" w:rsidR="006A4830" w:rsidRPr="009750B6" w:rsidRDefault="009C7A38" w:rsidP="00523C57">
      <w:pPr>
        <w:spacing w:before="120"/>
        <w:ind w:firstLine="709"/>
        <w:jc w:val="both"/>
        <w:rPr>
          <w:rFonts w:asciiTheme="minorHAnsi" w:hAnsiTheme="minorHAnsi" w:cstheme="minorHAnsi"/>
          <w:lang w:val="ru-RU"/>
        </w:rPr>
      </w:pPr>
      <w:r w:rsidRPr="009750B6">
        <w:rPr>
          <w:rFonts w:asciiTheme="minorHAnsi" w:hAnsiTheme="minorHAnsi" w:cstheme="minorHAnsi"/>
          <w:b/>
          <w:bCs/>
          <w:lang w:val="ru-RU"/>
        </w:rPr>
        <w:t>8</w:t>
      </w:r>
      <w:r w:rsidR="006A4830" w:rsidRPr="009750B6">
        <w:rPr>
          <w:rFonts w:asciiTheme="minorHAnsi" w:hAnsiTheme="minorHAnsi" w:cstheme="minorHAnsi"/>
          <w:b/>
          <w:bCs/>
          <w:lang w:val="ru-RU"/>
        </w:rPr>
        <w:t>.2.</w:t>
      </w:r>
      <w:r w:rsidR="006A4830" w:rsidRPr="009750B6">
        <w:rPr>
          <w:rFonts w:asciiTheme="minorHAnsi" w:hAnsiTheme="minorHAnsi" w:cstheme="minorHAnsi"/>
          <w:lang w:val="ru-RU"/>
        </w:rPr>
        <w:t xml:space="preserve"> Организационная и IT поддержка (в алфавитном порядке) </w:t>
      </w:r>
      <w:r w:rsidR="00E07C33" w:rsidRPr="00E07C33">
        <w:rPr>
          <w:rFonts w:asciiTheme="minorHAnsi" w:hAnsiTheme="minorHAnsi" w:cstheme="minorHAnsi"/>
          <w:lang w:val="ru-RU"/>
        </w:rPr>
        <w:t>Болтенков М</w:t>
      </w:r>
      <w:r w:rsidR="00E07C33" w:rsidRPr="00E07C33">
        <w:rPr>
          <w:rFonts w:asciiTheme="minorHAnsi" w:hAnsiTheme="minorHAnsi" w:cstheme="minorHAnsi"/>
          <w:lang w:val="ru-RU"/>
        </w:rPr>
        <w:t>.В.,</w:t>
      </w:r>
      <w:r w:rsidR="00E07C33">
        <w:rPr>
          <w:rFonts w:ascii="Roboto" w:hAnsi="Roboto"/>
          <w:color w:val="000000"/>
          <w:shd w:val="clear" w:color="auto" w:fill="FFFFFF"/>
          <w:lang w:val="ru-RU"/>
        </w:rPr>
        <w:t xml:space="preserve"> </w:t>
      </w:r>
      <w:r w:rsidR="006A4830" w:rsidRPr="009750B6">
        <w:rPr>
          <w:rFonts w:asciiTheme="minorHAnsi" w:hAnsiTheme="minorHAnsi" w:cstheme="minorHAnsi"/>
          <w:lang w:val="ru-RU"/>
        </w:rPr>
        <w:t xml:space="preserve">Гайдук А.С., Каминский А.В., Приколота А.В., </w:t>
      </w:r>
      <w:r w:rsidR="002036E4" w:rsidRPr="009750B6">
        <w:rPr>
          <w:rFonts w:asciiTheme="minorHAnsi" w:hAnsiTheme="minorHAnsi" w:cstheme="minorHAnsi"/>
          <w:lang w:val="ru-RU"/>
        </w:rPr>
        <w:t xml:space="preserve">Скатов М.А., </w:t>
      </w:r>
      <w:r w:rsidR="006A4830" w:rsidRPr="009750B6">
        <w:rPr>
          <w:rFonts w:asciiTheme="minorHAnsi" w:hAnsiTheme="minorHAnsi" w:cstheme="minorHAnsi"/>
          <w:lang w:val="ru-RU"/>
        </w:rPr>
        <w:t>Царькова Е.Д., Шевцова И.А.</w:t>
      </w:r>
    </w:p>
    <w:p w14:paraId="493FDE69" w14:textId="3140E6D9" w:rsidR="002036E4" w:rsidRPr="002036E4" w:rsidRDefault="002036E4" w:rsidP="00523C57">
      <w:pPr>
        <w:spacing w:before="120"/>
        <w:ind w:firstLine="709"/>
        <w:jc w:val="both"/>
        <w:rPr>
          <w:rFonts w:asciiTheme="minorHAnsi" w:hAnsiTheme="minorHAnsi" w:cstheme="minorHAnsi"/>
          <w:lang w:val="ru-RU"/>
        </w:rPr>
      </w:pPr>
      <w:r w:rsidRPr="009750B6">
        <w:rPr>
          <w:rFonts w:asciiTheme="minorHAnsi" w:hAnsiTheme="minorHAnsi" w:cstheme="minorHAnsi"/>
          <w:b/>
          <w:lang w:val="ru-RU"/>
        </w:rPr>
        <w:t>8.3.</w:t>
      </w:r>
      <w:r w:rsidRPr="009750B6">
        <w:rPr>
          <w:rFonts w:asciiTheme="minorHAnsi" w:hAnsiTheme="minorHAnsi" w:cstheme="minorHAnsi"/>
          <w:lang w:val="ru-RU"/>
        </w:rPr>
        <w:t xml:space="preserve"> Организации, оказавшие наибольшую поддержку (в хронологическом порядке): Ассоциация «СРОО </w:t>
      </w:r>
      <w:r w:rsidR="006B75FB">
        <w:rPr>
          <w:rFonts w:asciiTheme="minorHAnsi" w:hAnsiTheme="minorHAnsi" w:cstheme="minorHAnsi"/>
          <w:lang w:val="ru-RU"/>
        </w:rPr>
        <w:t>«</w:t>
      </w:r>
      <w:r w:rsidRPr="009750B6">
        <w:rPr>
          <w:rFonts w:asciiTheme="minorHAnsi" w:hAnsiTheme="minorHAnsi" w:cstheme="minorHAnsi"/>
          <w:lang w:val="ru-RU"/>
        </w:rPr>
        <w:t>Экспертный совет», Союз Оценщиков и Экспертов Черноземья, НП «СРО «Деловой союз оценщиков», ООО «Имплеком», ООО «Центр независимой экспертизы собственности», ООО «Мобильный оценщик».</w:t>
      </w:r>
    </w:p>
    <w:p w14:paraId="67555A67" w14:textId="77777777" w:rsidR="006A4830" w:rsidRPr="0051698E" w:rsidRDefault="006A4830" w:rsidP="00523C57">
      <w:pPr>
        <w:ind w:firstLine="709"/>
        <w:jc w:val="both"/>
        <w:rPr>
          <w:rFonts w:asciiTheme="minorHAnsi" w:hAnsiTheme="minorHAnsi" w:cstheme="minorHAnsi"/>
          <w:sz w:val="22"/>
          <w:szCs w:val="22"/>
          <w:lang w:val="ru-RU"/>
        </w:rPr>
      </w:pPr>
    </w:p>
    <w:sectPr w:rsidR="006A4830" w:rsidRPr="0051698E" w:rsidSect="008753C1">
      <w:headerReference w:type="even" r:id="rId11"/>
      <w:headerReference w:type="default" r:id="rId12"/>
      <w:foot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E291" w14:textId="77777777" w:rsidR="006C7274" w:rsidRDefault="006C7274" w:rsidP="0057138B">
      <w:r>
        <w:separator/>
      </w:r>
    </w:p>
    <w:p w14:paraId="48B9CE95" w14:textId="77777777" w:rsidR="006C7274" w:rsidRDefault="006C7274"/>
  </w:endnote>
  <w:endnote w:type="continuationSeparator" w:id="0">
    <w:p w14:paraId="2BADEF97" w14:textId="77777777" w:rsidR="006C7274" w:rsidRDefault="006C7274" w:rsidP="0057138B">
      <w:r>
        <w:continuationSeparator/>
      </w:r>
    </w:p>
    <w:p w14:paraId="4ACD44DA" w14:textId="77777777" w:rsidR="006C7274" w:rsidRDefault="006C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51752"/>
    </w:sdtPr>
    <w:sdtEndPr/>
    <w:sdtContent>
      <w:p w14:paraId="33AED696" w14:textId="2E661C3B" w:rsidR="00C50415" w:rsidRDefault="00C50415" w:rsidP="0030146D">
        <w:pPr>
          <w:pStyle w:val="a9"/>
          <w:pBdr>
            <w:top w:val="single" w:sz="4" w:space="1" w:color="auto"/>
          </w:pBdr>
        </w:pPr>
        <w:r>
          <w:t xml:space="preserve">Народная база вопросов квалификационного экзамена Оценщиков от </w:t>
        </w:r>
        <w:r w:rsidR="00016090">
          <w:t>0</w:t>
        </w:r>
        <w:r w:rsidR="00BB14B3">
          <w:t>7</w:t>
        </w:r>
        <w:r w:rsidR="00016090">
          <w:t>.09.2023</w:t>
        </w:r>
        <w:r>
          <w:t xml:space="preserve"> №5</w:t>
        </w:r>
        <w:r w:rsidR="00016090">
          <w:t>4</w:t>
        </w:r>
        <w:r>
          <w:tab/>
        </w:r>
        <w:r>
          <w:fldChar w:fldCharType="begin"/>
        </w:r>
        <w:r>
          <w:instrText>PAGE   \* MERGEFORMAT</w:instrText>
        </w:r>
        <w:r>
          <w:fldChar w:fldCharType="separate"/>
        </w:r>
        <w:r w:rsidR="0001609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70F6" w14:textId="77777777" w:rsidR="006C7274" w:rsidRDefault="006C7274" w:rsidP="0057138B">
      <w:r>
        <w:separator/>
      </w:r>
    </w:p>
    <w:p w14:paraId="2A32493D" w14:textId="77777777" w:rsidR="006C7274" w:rsidRDefault="006C7274"/>
  </w:footnote>
  <w:footnote w:type="continuationSeparator" w:id="0">
    <w:p w14:paraId="691F4238" w14:textId="77777777" w:rsidR="006C7274" w:rsidRDefault="006C7274" w:rsidP="0057138B">
      <w:r>
        <w:continuationSeparator/>
      </w:r>
    </w:p>
    <w:p w14:paraId="6F3C5687" w14:textId="77777777" w:rsidR="006C7274" w:rsidRDefault="006C7274"/>
  </w:footnote>
  <w:footnote w:id="1">
    <w:p w14:paraId="1EE60161" w14:textId="77777777" w:rsidR="00C50415" w:rsidRPr="00853076" w:rsidRDefault="00C50415">
      <w:pPr>
        <w:pStyle w:val="ad"/>
        <w:rPr>
          <w:lang w:val="en-US"/>
        </w:rPr>
      </w:pPr>
      <w:r w:rsidRPr="00853076">
        <w:rPr>
          <w:rStyle w:val="af"/>
          <w:color w:val="000000" w:themeColor="text1"/>
        </w:rPr>
        <w:footnoteRef/>
      </w:r>
      <w:r w:rsidRPr="00853076">
        <w:rPr>
          <w:color w:val="000000" w:themeColor="text1"/>
        </w:rPr>
        <w:t xml:space="preserve"> </w:t>
      </w:r>
      <w:r w:rsidRPr="00853076">
        <w:rPr>
          <w:rFonts w:cstheme="minorHAnsi"/>
          <w:color w:val="000000" w:themeColor="text1"/>
        </w:rPr>
        <w:t>http://kvalexam.ru/wiki/Материальная_поддержка_проекта</w:t>
      </w:r>
    </w:p>
  </w:footnote>
  <w:footnote w:id="2">
    <w:p w14:paraId="569B4087" w14:textId="68E5BD58" w:rsidR="00C50415" w:rsidRPr="00834CBE" w:rsidRDefault="00C50415">
      <w:pPr>
        <w:pStyle w:val="ad"/>
        <w:rPr>
          <w:lang w:val="en-US"/>
        </w:rPr>
      </w:pPr>
      <w:r>
        <w:rPr>
          <w:rStyle w:val="af"/>
        </w:rPr>
        <w:footnoteRef/>
      </w:r>
      <w:r w:rsidRPr="00834CBE">
        <w:rPr>
          <w:lang w:val="en-US"/>
        </w:rPr>
        <w:t xml:space="preserve"> http://kvalexam.ru/wiki/</w:t>
      </w:r>
      <w:r w:rsidRPr="00834CBE">
        <w:t>База</w:t>
      </w:r>
      <w:r w:rsidRPr="00834CBE">
        <w:rPr>
          <w:lang w:val="en-US"/>
        </w:rPr>
        <w:t>_</w:t>
      </w:r>
      <w:r w:rsidRPr="00834CBE">
        <w:t>вопросов</w:t>
      </w:r>
    </w:p>
  </w:footnote>
  <w:footnote w:id="3">
    <w:p w14:paraId="78EBB807" w14:textId="77777777" w:rsidR="00C50415" w:rsidRPr="006F2130" w:rsidRDefault="00C50415" w:rsidP="00463D88">
      <w:pPr>
        <w:pStyle w:val="ad"/>
        <w:rPr>
          <w:rFonts w:cstheme="minorHAnsi"/>
        </w:rPr>
      </w:pPr>
      <w:r w:rsidRPr="006F2130">
        <w:rPr>
          <w:rStyle w:val="af"/>
          <w:rFonts w:cstheme="minorHAnsi"/>
        </w:rPr>
        <w:footnoteRef/>
      </w:r>
      <w:r w:rsidRPr="006F2130">
        <w:rPr>
          <w:rFonts w:cstheme="minorHAnsi"/>
        </w:rPr>
        <w:t xml:space="preserve"> См. п. 7.1, 7.2 – фактически более 95% вопросов и задач, встречающихся на экзамене</w:t>
      </w:r>
      <w:r>
        <w:rPr>
          <w:rFonts w:cstheme="minorHAnsi"/>
        </w:rPr>
        <w:t>,</w:t>
      </w:r>
      <w:r w:rsidRPr="006F2130">
        <w:rPr>
          <w:rFonts w:cstheme="minorHAnsi"/>
        </w:rPr>
        <w:t xml:space="preserve"> уже известно.</w:t>
      </w:r>
    </w:p>
  </w:footnote>
  <w:footnote w:id="4">
    <w:p w14:paraId="65FF649A" w14:textId="1C7C1AF4" w:rsidR="00C50415" w:rsidRDefault="00C50415">
      <w:pPr>
        <w:pStyle w:val="ad"/>
      </w:pPr>
      <w:r>
        <w:rPr>
          <w:rStyle w:val="af"/>
        </w:rPr>
        <w:footnoteRef/>
      </w:r>
      <w:r>
        <w:t xml:space="preserve"> </w:t>
      </w:r>
      <w:r w:rsidRPr="00105517">
        <w:t>http://kvalexam.ru/wiki Учебник_по_КЭ</w:t>
      </w:r>
    </w:p>
  </w:footnote>
  <w:footnote w:id="5">
    <w:p w14:paraId="51E0D547" w14:textId="77777777" w:rsidR="00C50415" w:rsidRPr="00105517" w:rsidRDefault="00C50415">
      <w:pPr>
        <w:pStyle w:val="ad"/>
      </w:pPr>
      <w:r>
        <w:rPr>
          <w:rStyle w:val="af"/>
        </w:rPr>
        <w:footnoteRef/>
      </w:r>
      <w:r>
        <w:t xml:space="preserve"> </w:t>
      </w:r>
      <w:r w:rsidRPr="00105517">
        <w:t>http://kvalexam.ru/wiki Учебник_по_КЭ</w:t>
      </w:r>
    </w:p>
  </w:footnote>
  <w:footnote w:id="6">
    <w:p w14:paraId="3962E560" w14:textId="77777777" w:rsidR="00C50415" w:rsidRPr="00105517" w:rsidRDefault="00C50415" w:rsidP="00EA129C">
      <w:pPr>
        <w:pStyle w:val="ad"/>
      </w:pPr>
      <w:r w:rsidRPr="00901C47">
        <w:rPr>
          <w:rStyle w:val="af"/>
        </w:rPr>
        <w:footnoteRef/>
      </w:r>
      <w:r w:rsidRPr="00105517">
        <w:t xml:space="preserve"> </w:t>
      </w:r>
      <w:r w:rsidRPr="00D97D70">
        <w:rPr>
          <w:lang w:val="en-US"/>
        </w:rPr>
        <w:t>https</w:t>
      </w:r>
      <w:r w:rsidRPr="00105517">
        <w:t>://</w:t>
      </w:r>
      <w:r w:rsidRPr="00D97D70">
        <w:rPr>
          <w:lang w:val="en-US"/>
        </w:rPr>
        <w:t>stepik</w:t>
      </w:r>
      <w:r w:rsidRPr="00105517">
        <w:t>.</w:t>
      </w:r>
      <w:r w:rsidRPr="00D97D70">
        <w:rPr>
          <w:lang w:val="en-US"/>
        </w:rPr>
        <w:t>org</w:t>
      </w:r>
      <w:r w:rsidRPr="00105517">
        <w:t>/</w:t>
      </w:r>
      <w:r w:rsidRPr="00D97D70">
        <w:rPr>
          <w:lang w:val="en-US"/>
        </w:rPr>
        <w:t>users</w:t>
      </w:r>
      <w:r w:rsidRPr="00105517">
        <w:t>/45659139/</w:t>
      </w:r>
      <w:r w:rsidRPr="00D97D70">
        <w:rPr>
          <w:lang w:val="en-US"/>
        </w:rPr>
        <w:t>courses</w:t>
      </w:r>
    </w:p>
  </w:footnote>
  <w:footnote w:id="7">
    <w:p w14:paraId="220672E3" w14:textId="77777777" w:rsidR="00C50415" w:rsidRPr="00105517" w:rsidRDefault="00C50415">
      <w:pPr>
        <w:pStyle w:val="ad"/>
      </w:pPr>
      <w:r>
        <w:rPr>
          <w:rStyle w:val="af"/>
        </w:rPr>
        <w:footnoteRef/>
      </w:r>
      <w:r>
        <w:t xml:space="preserve"> </w:t>
      </w:r>
      <w:r w:rsidRPr="002F7EEB">
        <w:rPr>
          <w:rStyle w:val="blk"/>
          <w:rFonts w:cs="Arial"/>
          <w:color w:val="000000"/>
        </w:rPr>
        <w:t xml:space="preserve">Группа «Готовимся к экзамену по оценочной деятельности» в Фейсбуке – [Электронный ресурс] // </w:t>
      </w:r>
      <w:r w:rsidRPr="002F7EEB">
        <w:rPr>
          <w:rStyle w:val="blk"/>
          <w:rFonts w:cs="Arial"/>
          <w:color w:val="000000"/>
          <w:lang w:val="en-US"/>
        </w:rPr>
        <w:t>URL</w:t>
      </w:r>
      <w:r w:rsidRPr="002F7EEB">
        <w:rPr>
          <w:rStyle w:val="blk"/>
          <w:rFonts w:cs="Arial"/>
          <w:color w:val="000000"/>
        </w:rPr>
        <w:t xml:space="preserve">: </w:t>
      </w:r>
      <w:r w:rsidRPr="002F7EEB">
        <w:rPr>
          <w:rStyle w:val="blk"/>
          <w:rFonts w:cs="Arial"/>
          <w:color w:val="000000"/>
          <w:lang w:val="en-US"/>
        </w:rPr>
        <w:t>https</w:t>
      </w:r>
      <w:r w:rsidRPr="002F7EEB">
        <w:rPr>
          <w:rStyle w:val="blk"/>
          <w:rFonts w:cs="Arial"/>
          <w:color w:val="000000"/>
        </w:rPr>
        <w:t>://</w:t>
      </w:r>
      <w:r w:rsidRPr="002F7EEB">
        <w:rPr>
          <w:rStyle w:val="blk"/>
          <w:rFonts w:cs="Arial"/>
          <w:color w:val="000000"/>
          <w:lang w:val="en-US"/>
        </w:rPr>
        <w:t>www</w:t>
      </w:r>
      <w:r w:rsidRPr="002F7EEB">
        <w:rPr>
          <w:rStyle w:val="blk"/>
          <w:rFonts w:cs="Arial"/>
          <w:color w:val="000000"/>
        </w:rPr>
        <w:t>.</w:t>
      </w:r>
      <w:r w:rsidRPr="002F7EEB">
        <w:rPr>
          <w:rStyle w:val="blk"/>
          <w:rFonts w:cs="Arial"/>
          <w:color w:val="000000"/>
          <w:lang w:val="en-US"/>
        </w:rPr>
        <w:t>facebook</w:t>
      </w:r>
      <w:r w:rsidRPr="002F7EEB">
        <w:rPr>
          <w:rStyle w:val="blk"/>
          <w:rFonts w:cs="Arial"/>
          <w:color w:val="000000"/>
        </w:rPr>
        <w:t>.</w:t>
      </w:r>
      <w:r w:rsidRPr="002F7EEB">
        <w:rPr>
          <w:rStyle w:val="blk"/>
          <w:rFonts w:cs="Arial"/>
          <w:color w:val="000000"/>
          <w:lang w:val="en-US"/>
        </w:rPr>
        <w:t>com</w:t>
      </w:r>
      <w:r w:rsidRPr="002F7EEB">
        <w:rPr>
          <w:rStyle w:val="blk"/>
          <w:rFonts w:cs="Arial"/>
          <w:color w:val="000000"/>
        </w:rPr>
        <w:t>/</w:t>
      </w:r>
      <w:r w:rsidRPr="002F7EEB">
        <w:rPr>
          <w:rStyle w:val="blk"/>
          <w:rFonts w:cs="Arial"/>
          <w:color w:val="000000"/>
          <w:lang w:val="en-US"/>
        </w:rPr>
        <w:t>groups</w:t>
      </w:r>
      <w:r w:rsidRPr="002F7EEB">
        <w:rPr>
          <w:rStyle w:val="blk"/>
          <w:rFonts w:cs="Arial"/>
          <w:color w:val="000000"/>
        </w:rPr>
        <w:t>/</w:t>
      </w:r>
      <w:r w:rsidRPr="002F7EEB">
        <w:rPr>
          <w:rStyle w:val="blk"/>
          <w:rFonts w:cs="Arial"/>
          <w:color w:val="000000"/>
          <w:lang w:val="en-US"/>
        </w:rPr>
        <w:t>kvalexam</w:t>
      </w:r>
      <w:r w:rsidRPr="002F7EEB">
        <w:rPr>
          <w:rStyle w:val="blk"/>
          <w:rFonts w:cs="Arial"/>
          <w:color w:val="000000"/>
        </w:rPr>
        <w:t>.</w:t>
      </w:r>
      <w:r w:rsidRPr="002F7EEB">
        <w:rPr>
          <w:rStyle w:val="blk"/>
          <w:rFonts w:cs="Arial"/>
          <w:color w:val="000000"/>
          <w:lang w:val="en-US"/>
        </w:rPr>
        <w:t>ru</w:t>
      </w:r>
    </w:p>
  </w:footnote>
  <w:footnote w:id="8">
    <w:p w14:paraId="4EB5C0DE" w14:textId="2D269B95" w:rsidR="00C50415" w:rsidRDefault="00C50415">
      <w:pPr>
        <w:pStyle w:val="ad"/>
      </w:pPr>
      <w:r>
        <w:rPr>
          <w:rStyle w:val="af"/>
        </w:rPr>
        <w:footnoteRef/>
      </w:r>
      <w:r>
        <w:t xml:space="preserve"> Иногда вариантов очень много</w:t>
      </w:r>
      <w:r w:rsidR="002E7803">
        <w:t>,</w:t>
      </w:r>
      <w:r>
        <w:t xml:space="preserve"> и они не помещаются на экране (нужно прокрутить ползунок)</w:t>
      </w:r>
    </w:p>
  </w:footnote>
  <w:footnote w:id="9">
    <w:p w14:paraId="23CB3A4A" w14:textId="1E67615C" w:rsidR="00C50415" w:rsidRDefault="00C50415" w:rsidP="007E7790">
      <w:pPr>
        <w:pStyle w:val="ad"/>
      </w:pPr>
      <w:r>
        <w:rPr>
          <w:rStyle w:val="af"/>
        </w:rPr>
        <w:footnoteRef/>
      </w:r>
      <w:r>
        <w:t xml:space="preserve"> В Народной безе приведены верные ответы в редакции законов, действовавших на период внесения вопроса в базу (чем меньше номер, тем старше вопрос); на экзамене устаревшие варианты также не редкость. Мы не несем ответственности за изменение законодательства и за соответствие верных ответов на экзамене законодательству, действующему на момент сдачи экзамена конкретным оценщиком</w:t>
      </w:r>
    </w:p>
  </w:footnote>
  <w:footnote w:id="10">
    <w:p w14:paraId="1BCD5045" w14:textId="0CFD12C1" w:rsidR="00CF180B" w:rsidRPr="00CF180B" w:rsidRDefault="00CF180B">
      <w:pPr>
        <w:pStyle w:val="ad"/>
      </w:pPr>
      <w:r>
        <w:rPr>
          <w:rStyle w:val="af"/>
        </w:rPr>
        <w:footnoteRef/>
      </w:r>
      <w:r>
        <w:t xml:space="preserve"> </w:t>
      </w:r>
      <w:r w:rsidRPr="00CF180B">
        <w:t>https://t.me/expsovet</w:t>
      </w:r>
    </w:p>
  </w:footnote>
  <w:footnote w:id="11">
    <w:p w14:paraId="68DD83D1" w14:textId="500C97B8" w:rsidR="00C50415" w:rsidRPr="00BF148D" w:rsidRDefault="00C50415">
      <w:pPr>
        <w:pStyle w:val="ad"/>
        <w:rPr>
          <w:rFonts w:cstheme="minorHAnsi"/>
        </w:rPr>
      </w:pPr>
      <w:r w:rsidRPr="00BF148D">
        <w:rPr>
          <w:rStyle w:val="af"/>
          <w:rFonts w:cstheme="minorHAnsi"/>
        </w:rPr>
        <w:footnoteRef/>
      </w:r>
      <w:r w:rsidRPr="00BF148D">
        <w:rPr>
          <w:rFonts w:cstheme="minorHAnsi"/>
        </w:rPr>
        <w:t xml:space="preserve"> </w:t>
      </w:r>
      <w:hyperlink r:id="rId1" w:tgtFrame="_blank" w:history="1">
        <w:r w:rsidRPr="00BF148D">
          <w:rPr>
            <w:rFonts w:cstheme="minorHAnsi"/>
          </w:rPr>
          <w:t>https://stepik.org/course/8278/promo</w:t>
        </w:r>
      </w:hyperlink>
      <w:r w:rsidRPr="00BF148D">
        <w:rPr>
          <w:rFonts w:cstheme="minorHAnsi"/>
        </w:rPr>
        <w:t>, </w:t>
      </w:r>
      <w:hyperlink r:id="rId2" w:tgtFrame="_blank" w:history="1">
        <w:r w:rsidRPr="00BF148D">
          <w:rPr>
            <w:rFonts w:cstheme="minorHAnsi"/>
          </w:rPr>
          <w:t>https://stepik.org/course/9929/promo</w:t>
        </w:r>
      </w:hyperlink>
    </w:p>
  </w:footnote>
  <w:footnote w:id="12">
    <w:p w14:paraId="6EECECC9" w14:textId="2BF69063" w:rsidR="00CF180B" w:rsidRDefault="00CF180B">
      <w:pPr>
        <w:pStyle w:val="ad"/>
      </w:pPr>
      <w:r>
        <w:rPr>
          <w:rStyle w:val="af"/>
        </w:rPr>
        <w:footnoteRef/>
      </w:r>
      <w:r>
        <w:t xml:space="preserve"> Сергей, ты крут!</w:t>
      </w:r>
    </w:p>
  </w:footnote>
  <w:footnote w:id="13">
    <w:p w14:paraId="1C292997" w14:textId="67323A23" w:rsidR="00C50415" w:rsidRDefault="00C50415">
      <w:pPr>
        <w:pStyle w:val="ad"/>
      </w:pPr>
      <w:r>
        <w:rPr>
          <w:rStyle w:val="af"/>
        </w:rPr>
        <w:footnoteRef/>
      </w:r>
      <w:r>
        <w:t xml:space="preserve"> Обратите внимание на п. </w:t>
      </w:r>
      <w:r w:rsidRPr="00DF7B7F">
        <w:t>7.2.8.7</w:t>
      </w:r>
      <w:r>
        <w:t xml:space="preserve"> и </w:t>
      </w:r>
      <w:r w:rsidRPr="00DF7B7F">
        <w:t>7.2.</w:t>
      </w:r>
      <w:r>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B98" w14:textId="77777777" w:rsidR="00C50415" w:rsidRDefault="006C7274">
    <w:pPr>
      <w:pStyle w:val="a7"/>
    </w:pPr>
    <w:r>
      <w:rPr>
        <w:noProof/>
      </w:rPr>
      <w:pict w14:anchorId="09CE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7422" o:spid="_x0000_s1027" type="#_x0000_t136" alt="" style="position:absolute;margin-left:0;margin-top:0;width:586.2pt;height:73.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оценщикивместе"/>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69A7" w14:textId="77777777" w:rsidR="00C50415" w:rsidRDefault="006C7274">
    <w:pPr>
      <w:pStyle w:val="a7"/>
    </w:pPr>
    <w:r>
      <w:rPr>
        <w:noProof/>
      </w:rPr>
      <w:pict w14:anchorId="0C801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7423" o:spid="_x0000_s1026" type="#_x0000_t136" alt="" style="position:absolute;margin-left:0;margin-top:0;width:586.2pt;height:73.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оценщикивместе"/>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40F6" w14:textId="77777777" w:rsidR="00C50415" w:rsidRDefault="006C7274">
    <w:pPr>
      <w:pStyle w:val="a7"/>
    </w:pPr>
    <w:r>
      <w:rPr>
        <w:noProof/>
      </w:rPr>
      <w:pict w14:anchorId="5EDBA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7421" o:spid="_x0000_s1025" type="#_x0000_t136" alt="" style="position:absolute;margin-left:0;margin-top:0;width:586.2pt;height:73.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оценщикивместе"/>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AB0"/>
    <w:multiLevelType w:val="multilevel"/>
    <w:tmpl w:val="9B5A5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03B0E41"/>
    <w:multiLevelType w:val="multilevel"/>
    <w:tmpl w:val="2D0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463C62"/>
    <w:multiLevelType w:val="multilevel"/>
    <w:tmpl w:val="6B2A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4876C4"/>
    <w:multiLevelType w:val="multilevel"/>
    <w:tmpl w:val="F8D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69683F"/>
    <w:multiLevelType w:val="multilevel"/>
    <w:tmpl w:val="EAD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D049D4"/>
    <w:multiLevelType w:val="multilevel"/>
    <w:tmpl w:val="2A2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E62F57"/>
    <w:multiLevelType w:val="multilevel"/>
    <w:tmpl w:val="CAF6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247AC5"/>
    <w:multiLevelType w:val="multilevel"/>
    <w:tmpl w:val="7A52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3C13F9"/>
    <w:multiLevelType w:val="multilevel"/>
    <w:tmpl w:val="DC56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6824D7"/>
    <w:multiLevelType w:val="multilevel"/>
    <w:tmpl w:val="1994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1763699"/>
    <w:multiLevelType w:val="multilevel"/>
    <w:tmpl w:val="A2A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7B6768"/>
    <w:multiLevelType w:val="multilevel"/>
    <w:tmpl w:val="95C8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7E6882"/>
    <w:multiLevelType w:val="multilevel"/>
    <w:tmpl w:val="2BD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DB6746"/>
    <w:multiLevelType w:val="multilevel"/>
    <w:tmpl w:val="88E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0F15ED"/>
    <w:multiLevelType w:val="multilevel"/>
    <w:tmpl w:val="DA2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23726BE"/>
    <w:multiLevelType w:val="multilevel"/>
    <w:tmpl w:val="017C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24258BC"/>
    <w:multiLevelType w:val="multilevel"/>
    <w:tmpl w:val="BC5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2AA65BA"/>
    <w:multiLevelType w:val="multilevel"/>
    <w:tmpl w:val="C090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32134D4"/>
    <w:multiLevelType w:val="multilevel"/>
    <w:tmpl w:val="B54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3701DD9"/>
    <w:multiLevelType w:val="multilevel"/>
    <w:tmpl w:val="9770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3910028"/>
    <w:multiLevelType w:val="multilevel"/>
    <w:tmpl w:val="59FA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3917F03"/>
    <w:multiLevelType w:val="multilevel"/>
    <w:tmpl w:val="F89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3963015"/>
    <w:multiLevelType w:val="multilevel"/>
    <w:tmpl w:val="A70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39636CF"/>
    <w:multiLevelType w:val="multilevel"/>
    <w:tmpl w:val="CAB0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3993985"/>
    <w:multiLevelType w:val="multilevel"/>
    <w:tmpl w:val="B29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3AC7DCF"/>
    <w:multiLevelType w:val="multilevel"/>
    <w:tmpl w:val="7ED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3EF099A"/>
    <w:multiLevelType w:val="multilevel"/>
    <w:tmpl w:val="0F3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3F92994"/>
    <w:multiLevelType w:val="multilevel"/>
    <w:tmpl w:val="8E7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4722A7F"/>
    <w:multiLevelType w:val="multilevel"/>
    <w:tmpl w:val="F9A6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4961178"/>
    <w:multiLevelType w:val="multilevel"/>
    <w:tmpl w:val="C0F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4D216C0"/>
    <w:multiLevelType w:val="multilevel"/>
    <w:tmpl w:val="DDC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4D6435B"/>
    <w:multiLevelType w:val="multilevel"/>
    <w:tmpl w:val="575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4E90273"/>
    <w:multiLevelType w:val="multilevel"/>
    <w:tmpl w:val="2EE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4EE5243"/>
    <w:multiLevelType w:val="multilevel"/>
    <w:tmpl w:val="3A9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5345955"/>
    <w:multiLevelType w:val="multilevel"/>
    <w:tmpl w:val="DBA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53629D0"/>
    <w:multiLevelType w:val="multilevel"/>
    <w:tmpl w:val="9D6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59E3B2A"/>
    <w:multiLevelType w:val="multilevel"/>
    <w:tmpl w:val="D62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5AA0D85"/>
    <w:multiLevelType w:val="multilevel"/>
    <w:tmpl w:val="8D5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6230ACF"/>
    <w:multiLevelType w:val="multilevel"/>
    <w:tmpl w:val="D04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63433CC"/>
    <w:multiLevelType w:val="multilevel"/>
    <w:tmpl w:val="8B12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67F6D24"/>
    <w:multiLevelType w:val="multilevel"/>
    <w:tmpl w:val="7918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6B16339"/>
    <w:multiLevelType w:val="multilevel"/>
    <w:tmpl w:val="9B7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6C84E11"/>
    <w:multiLevelType w:val="multilevel"/>
    <w:tmpl w:val="5C1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6CF654E"/>
    <w:multiLevelType w:val="multilevel"/>
    <w:tmpl w:val="7062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72551D2"/>
    <w:multiLevelType w:val="multilevel"/>
    <w:tmpl w:val="62D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72670A3"/>
    <w:multiLevelType w:val="multilevel"/>
    <w:tmpl w:val="E4FC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72B2D44"/>
    <w:multiLevelType w:val="multilevel"/>
    <w:tmpl w:val="9DC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7753966"/>
    <w:multiLevelType w:val="multilevel"/>
    <w:tmpl w:val="60B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79F06B2"/>
    <w:multiLevelType w:val="multilevel"/>
    <w:tmpl w:val="0BB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7BD1C28"/>
    <w:multiLevelType w:val="multilevel"/>
    <w:tmpl w:val="B7F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7CE1FC4"/>
    <w:multiLevelType w:val="hybridMultilevel"/>
    <w:tmpl w:val="3E28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7DA5ADB"/>
    <w:multiLevelType w:val="multilevel"/>
    <w:tmpl w:val="8AE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7E35257"/>
    <w:multiLevelType w:val="multilevel"/>
    <w:tmpl w:val="11E2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80723E2"/>
    <w:multiLevelType w:val="multilevel"/>
    <w:tmpl w:val="9FB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82E04A4"/>
    <w:multiLevelType w:val="multilevel"/>
    <w:tmpl w:val="73E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8746899"/>
    <w:multiLevelType w:val="multilevel"/>
    <w:tmpl w:val="0A9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87C23DD"/>
    <w:multiLevelType w:val="multilevel"/>
    <w:tmpl w:val="257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087D642C"/>
    <w:multiLevelType w:val="multilevel"/>
    <w:tmpl w:val="83B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08A01D85"/>
    <w:multiLevelType w:val="multilevel"/>
    <w:tmpl w:val="39A8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08D170F5"/>
    <w:multiLevelType w:val="multilevel"/>
    <w:tmpl w:val="664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9245081"/>
    <w:multiLevelType w:val="multilevel"/>
    <w:tmpl w:val="3502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09372CD5"/>
    <w:multiLevelType w:val="multilevel"/>
    <w:tmpl w:val="3FA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09581C82"/>
    <w:multiLevelType w:val="multilevel"/>
    <w:tmpl w:val="CCA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09A40090"/>
    <w:multiLevelType w:val="multilevel"/>
    <w:tmpl w:val="69C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09A52F4B"/>
    <w:multiLevelType w:val="multilevel"/>
    <w:tmpl w:val="0DF8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9F82713"/>
    <w:multiLevelType w:val="multilevel"/>
    <w:tmpl w:val="5B0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0A076D59"/>
    <w:multiLevelType w:val="multilevel"/>
    <w:tmpl w:val="72BC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0A163182"/>
    <w:multiLevelType w:val="multilevel"/>
    <w:tmpl w:val="EFA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0A5F13BF"/>
    <w:multiLevelType w:val="multilevel"/>
    <w:tmpl w:val="8402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0A882DA9"/>
    <w:multiLevelType w:val="multilevel"/>
    <w:tmpl w:val="B7F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0AB27DE0"/>
    <w:multiLevelType w:val="multilevel"/>
    <w:tmpl w:val="BFC2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0B0E4110"/>
    <w:multiLevelType w:val="multilevel"/>
    <w:tmpl w:val="9F8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0B253823"/>
    <w:multiLevelType w:val="multilevel"/>
    <w:tmpl w:val="8B74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0B3112D7"/>
    <w:multiLevelType w:val="multilevel"/>
    <w:tmpl w:val="00A4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0B3A5219"/>
    <w:multiLevelType w:val="multilevel"/>
    <w:tmpl w:val="9AB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0B9E60B3"/>
    <w:multiLevelType w:val="multilevel"/>
    <w:tmpl w:val="DC3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0BE339CB"/>
    <w:multiLevelType w:val="multilevel"/>
    <w:tmpl w:val="C6842F5C"/>
    <w:lvl w:ilvl="0">
      <w:start w:val="1"/>
      <w:numFmt w:val="bullet"/>
      <w:pStyle w:val="a"/>
      <w:lvlText w:val=""/>
      <w:lvlJc w:val="left"/>
      <w:pPr>
        <w:tabs>
          <w:tab w:val="num" w:pos="1531"/>
        </w:tabs>
        <w:ind w:left="709" w:hanging="369"/>
      </w:pPr>
      <w:rPr>
        <w:rFonts w:ascii="Wingdings" w:hAnsi="Wingdings" w:hint="default"/>
      </w:rPr>
    </w:lvl>
    <w:lvl w:ilvl="1">
      <w:start w:val="1"/>
      <w:numFmt w:val="bullet"/>
      <w:pStyle w:val="a"/>
      <w:lvlText w:val=""/>
      <w:lvlJc w:val="left"/>
      <w:pPr>
        <w:tabs>
          <w:tab w:val="num" w:pos="1871"/>
        </w:tabs>
        <w:ind w:left="1049" w:hanging="369"/>
      </w:pPr>
      <w:rPr>
        <w:rFonts w:ascii="Wingdings" w:hAnsi="Wingdings" w:hint="default"/>
        <w:sz w:val="20"/>
        <w:szCs w:val="20"/>
      </w:rPr>
    </w:lvl>
    <w:lvl w:ilvl="2">
      <w:start w:val="1"/>
      <w:numFmt w:val="bullet"/>
      <w:pStyle w:val="2"/>
      <w:lvlText w:val=""/>
      <w:lvlJc w:val="left"/>
      <w:pPr>
        <w:tabs>
          <w:tab w:val="num" w:pos="2211"/>
        </w:tabs>
        <w:ind w:left="1389" w:hanging="369"/>
      </w:pPr>
      <w:rPr>
        <w:rFonts w:ascii="Wingdings" w:hAnsi="Wingdings" w:hint="default"/>
        <w:sz w:val="16"/>
        <w:szCs w:val="16"/>
      </w:rPr>
    </w:lvl>
    <w:lvl w:ilvl="3">
      <w:start w:val="1"/>
      <w:numFmt w:val="bullet"/>
      <w:lvlText w:val=""/>
      <w:lvlJc w:val="left"/>
      <w:pPr>
        <w:tabs>
          <w:tab w:val="num" w:pos="2551"/>
        </w:tabs>
        <w:ind w:left="1729" w:hanging="369"/>
      </w:pPr>
      <w:rPr>
        <w:rFonts w:ascii="Wingdings" w:hAnsi="Wingdings" w:hint="default"/>
        <w:sz w:val="16"/>
        <w:szCs w:val="16"/>
      </w:rPr>
    </w:lvl>
    <w:lvl w:ilvl="4">
      <w:start w:val="1"/>
      <w:numFmt w:val="bullet"/>
      <w:lvlText w:val=""/>
      <w:lvlJc w:val="left"/>
      <w:pPr>
        <w:tabs>
          <w:tab w:val="num" w:pos="2891"/>
        </w:tabs>
        <w:ind w:left="2069" w:hanging="369"/>
      </w:pPr>
      <w:rPr>
        <w:rFonts w:ascii="Wingdings" w:hAnsi="Wingdings" w:hint="default"/>
      </w:rPr>
    </w:lvl>
    <w:lvl w:ilvl="5">
      <w:start w:val="1"/>
      <w:numFmt w:val="bullet"/>
      <w:lvlText w:val=""/>
      <w:lvlJc w:val="left"/>
      <w:pPr>
        <w:tabs>
          <w:tab w:val="num" w:pos="3231"/>
        </w:tabs>
        <w:ind w:left="2409" w:hanging="369"/>
      </w:pPr>
      <w:rPr>
        <w:rFonts w:ascii="Wingdings" w:hAnsi="Wingdings" w:hint="default"/>
      </w:rPr>
    </w:lvl>
    <w:lvl w:ilvl="6">
      <w:start w:val="1"/>
      <w:numFmt w:val="bullet"/>
      <w:lvlText w:val=""/>
      <w:lvlJc w:val="left"/>
      <w:pPr>
        <w:tabs>
          <w:tab w:val="num" w:pos="3571"/>
        </w:tabs>
        <w:ind w:left="2749" w:hanging="369"/>
      </w:pPr>
      <w:rPr>
        <w:rFonts w:ascii="Wingdings" w:hAnsi="Wingdings" w:hint="default"/>
      </w:rPr>
    </w:lvl>
    <w:lvl w:ilvl="7">
      <w:start w:val="1"/>
      <w:numFmt w:val="bullet"/>
      <w:lvlText w:val=""/>
      <w:lvlJc w:val="left"/>
      <w:pPr>
        <w:tabs>
          <w:tab w:val="num" w:pos="3911"/>
        </w:tabs>
        <w:ind w:left="3089" w:hanging="369"/>
      </w:pPr>
      <w:rPr>
        <w:rFonts w:ascii="Symbol" w:hAnsi="Symbol" w:hint="default"/>
      </w:rPr>
    </w:lvl>
    <w:lvl w:ilvl="8">
      <w:start w:val="1"/>
      <w:numFmt w:val="bullet"/>
      <w:lvlText w:val=""/>
      <w:lvlJc w:val="left"/>
      <w:pPr>
        <w:tabs>
          <w:tab w:val="num" w:pos="4251"/>
        </w:tabs>
        <w:ind w:left="3429" w:hanging="369"/>
      </w:pPr>
      <w:rPr>
        <w:rFonts w:ascii="Symbol" w:hAnsi="Symbol" w:hint="default"/>
      </w:rPr>
    </w:lvl>
  </w:abstractNum>
  <w:abstractNum w:abstractNumId="77" w15:restartNumberingAfterBreak="0">
    <w:nsid w:val="0BFC7024"/>
    <w:multiLevelType w:val="multilevel"/>
    <w:tmpl w:val="B84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0C2E784C"/>
    <w:multiLevelType w:val="multilevel"/>
    <w:tmpl w:val="8AD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0C430C24"/>
    <w:multiLevelType w:val="multilevel"/>
    <w:tmpl w:val="04B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0CA42BC0"/>
    <w:multiLevelType w:val="multilevel"/>
    <w:tmpl w:val="65F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0CD859D0"/>
    <w:multiLevelType w:val="multilevel"/>
    <w:tmpl w:val="B7C2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0D116BF4"/>
    <w:multiLevelType w:val="multilevel"/>
    <w:tmpl w:val="97F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0D2316D7"/>
    <w:multiLevelType w:val="multilevel"/>
    <w:tmpl w:val="C26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0D34272F"/>
    <w:multiLevelType w:val="multilevel"/>
    <w:tmpl w:val="BD1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0D762012"/>
    <w:multiLevelType w:val="multilevel"/>
    <w:tmpl w:val="262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0D8D0922"/>
    <w:multiLevelType w:val="multilevel"/>
    <w:tmpl w:val="1E88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0D9361A2"/>
    <w:multiLevelType w:val="multilevel"/>
    <w:tmpl w:val="BD8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0DC85D22"/>
    <w:multiLevelType w:val="multilevel"/>
    <w:tmpl w:val="4D1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0DC918B9"/>
    <w:multiLevelType w:val="multilevel"/>
    <w:tmpl w:val="5774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0E0170C5"/>
    <w:multiLevelType w:val="hybridMultilevel"/>
    <w:tmpl w:val="097EA3B4"/>
    <w:lvl w:ilvl="0" w:tplc="A64E854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15:restartNumberingAfterBreak="0">
    <w:nsid w:val="0E39595D"/>
    <w:multiLevelType w:val="multilevel"/>
    <w:tmpl w:val="003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0E713F86"/>
    <w:multiLevelType w:val="multilevel"/>
    <w:tmpl w:val="81A6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0E9405D3"/>
    <w:multiLevelType w:val="multilevel"/>
    <w:tmpl w:val="2AE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0EA90E50"/>
    <w:multiLevelType w:val="multilevel"/>
    <w:tmpl w:val="AA5A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0EE402DD"/>
    <w:multiLevelType w:val="multilevel"/>
    <w:tmpl w:val="2AD4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0F05693B"/>
    <w:multiLevelType w:val="multilevel"/>
    <w:tmpl w:val="9844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0F107CA3"/>
    <w:multiLevelType w:val="multilevel"/>
    <w:tmpl w:val="BD26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0F16790C"/>
    <w:multiLevelType w:val="multilevel"/>
    <w:tmpl w:val="484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0F8343C5"/>
    <w:multiLevelType w:val="multilevel"/>
    <w:tmpl w:val="24F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0FA60CDA"/>
    <w:multiLevelType w:val="multilevel"/>
    <w:tmpl w:val="7CB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0FAB3E36"/>
    <w:multiLevelType w:val="multilevel"/>
    <w:tmpl w:val="D93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0216332"/>
    <w:multiLevelType w:val="multilevel"/>
    <w:tmpl w:val="792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0511D12"/>
    <w:multiLevelType w:val="multilevel"/>
    <w:tmpl w:val="D62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06704C0"/>
    <w:multiLevelType w:val="multilevel"/>
    <w:tmpl w:val="F4A2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07215C2"/>
    <w:multiLevelType w:val="multilevel"/>
    <w:tmpl w:val="DD5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0A83080"/>
    <w:multiLevelType w:val="multilevel"/>
    <w:tmpl w:val="D140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10BC235A"/>
    <w:multiLevelType w:val="multilevel"/>
    <w:tmpl w:val="D92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0E97353"/>
    <w:multiLevelType w:val="multilevel"/>
    <w:tmpl w:val="FE0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0F70454"/>
    <w:multiLevelType w:val="multilevel"/>
    <w:tmpl w:val="8EE8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11121491"/>
    <w:multiLevelType w:val="multilevel"/>
    <w:tmpl w:val="557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1214283"/>
    <w:multiLevelType w:val="multilevel"/>
    <w:tmpl w:val="CCA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114232A9"/>
    <w:multiLevelType w:val="multilevel"/>
    <w:tmpl w:val="789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1BA33C4"/>
    <w:multiLevelType w:val="multilevel"/>
    <w:tmpl w:val="6CE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11BE6574"/>
    <w:multiLevelType w:val="multilevel"/>
    <w:tmpl w:val="C12C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122126A6"/>
    <w:multiLevelType w:val="multilevel"/>
    <w:tmpl w:val="D62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12242971"/>
    <w:multiLevelType w:val="multilevel"/>
    <w:tmpl w:val="0D5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126A1FB7"/>
    <w:multiLevelType w:val="multilevel"/>
    <w:tmpl w:val="F06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126B48C9"/>
    <w:multiLevelType w:val="multilevel"/>
    <w:tmpl w:val="2C7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12894D2F"/>
    <w:multiLevelType w:val="multilevel"/>
    <w:tmpl w:val="8928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12BF4F9C"/>
    <w:multiLevelType w:val="multilevel"/>
    <w:tmpl w:val="D180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12D47B83"/>
    <w:multiLevelType w:val="multilevel"/>
    <w:tmpl w:val="50A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2EE592D"/>
    <w:multiLevelType w:val="multilevel"/>
    <w:tmpl w:val="DC9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132056A5"/>
    <w:multiLevelType w:val="multilevel"/>
    <w:tmpl w:val="731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135F5D50"/>
    <w:multiLevelType w:val="multilevel"/>
    <w:tmpl w:val="263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13C3597A"/>
    <w:multiLevelType w:val="multilevel"/>
    <w:tmpl w:val="B0B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13D1654F"/>
    <w:multiLevelType w:val="multilevel"/>
    <w:tmpl w:val="910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13E55951"/>
    <w:multiLevelType w:val="multilevel"/>
    <w:tmpl w:val="96B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13EE36B5"/>
    <w:multiLevelType w:val="multilevel"/>
    <w:tmpl w:val="0EC0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41B7B1B"/>
    <w:multiLevelType w:val="multilevel"/>
    <w:tmpl w:val="02A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1430261F"/>
    <w:multiLevelType w:val="multilevel"/>
    <w:tmpl w:val="5ED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14397C99"/>
    <w:multiLevelType w:val="multilevel"/>
    <w:tmpl w:val="952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1455255C"/>
    <w:multiLevelType w:val="multilevel"/>
    <w:tmpl w:val="C38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14872631"/>
    <w:multiLevelType w:val="multilevel"/>
    <w:tmpl w:val="AD2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14886A38"/>
    <w:multiLevelType w:val="multilevel"/>
    <w:tmpl w:val="541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49E1A2F"/>
    <w:multiLevelType w:val="multilevel"/>
    <w:tmpl w:val="433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14A772FE"/>
    <w:multiLevelType w:val="multilevel"/>
    <w:tmpl w:val="A518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14A77E54"/>
    <w:multiLevelType w:val="multilevel"/>
    <w:tmpl w:val="5A30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14B80DAC"/>
    <w:multiLevelType w:val="multilevel"/>
    <w:tmpl w:val="74D0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158F448C"/>
    <w:multiLevelType w:val="multilevel"/>
    <w:tmpl w:val="E000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15E0642F"/>
    <w:multiLevelType w:val="multilevel"/>
    <w:tmpl w:val="529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6102615"/>
    <w:multiLevelType w:val="multilevel"/>
    <w:tmpl w:val="5B0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164F14E0"/>
    <w:multiLevelType w:val="multilevel"/>
    <w:tmpl w:val="01D6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16501CF5"/>
    <w:multiLevelType w:val="multilevel"/>
    <w:tmpl w:val="2258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167A044D"/>
    <w:multiLevelType w:val="multilevel"/>
    <w:tmpl w:val="7776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6C35C65"/>
    <w:multiLevelType w:val="multilevel"/>
    <w:tmpl w:val="CF4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16C64EE4"/>
    <w:multiLevelType w:val="multilevel"/>
    <w:tmpl w:val="9DA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16E222D1"/>
    <w:multiLevelType w:val="multilevel"/>
    <w:tmpl w:val="B89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17403362"/>
    <w:multiLevelType w:val="multilevel"/>
    <w:tmpl w:val="CF88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174579F8"/>
    <w:multiLevelType w:val="multilevel"/>
    <w:tmpl w:val="FC1C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178B5DE3"/>
    <w:multiLevelType w:val="multilevel"/>
    <w:tmpl w:val="362E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17CD5001"/>
    <w:multiLevelType w:val="multilevel"/>
    <w:tmpl w:val="D3AA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17D86C32"/>
    <w:multiLevelType w:val="hybridMultilevel"/>
    <w:tmpl w:val="2C3A0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17F428CC"/>
    <w:multiLevelType w:val="multilevel"/>
    <w:tmpl w:val="C2C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183C7956"/>
    <w:multiLevelType w:val="multilevel"/>
    <w:tmpl w:val="431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18580DF6"/>
    <w:multiLevelType w:val="multilevel"/>
    <w:tmpl w:val="739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18A9495F"/>
    <w:multiLevelType w:val="multilevel"/>
    <w:tmpl w:val="ECA2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18C32501"/>
    <w:multiLevelType w:val="multilevel"/>
    <w:tmpl w:val="AB0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18F769DB"/>
    <w:multiLevelType w:val="multilevel"/>
    <w:tmpl w:val="99C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18F94B12"/>
    <w:multiLevelType w:val="multilevel"/>
    <w:tmpl w:val="7EC0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19481BC7"/>
    <w:multiLevelType w:val="multilevel"/>
    <w:tmpl w:val="B04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19504A82"/>
    <w:multiLevelType w:val="multilevel"/>
    <w:tmpl w:val="241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195875F9"/>
    <w:multiLevelType w:val="multilevel"/>
    <w:tmpl w:val="456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198E0FFD"/>
    <w:multiLevelType w:val="multilevel"/>
    <w:tmpl w:val="220A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19BB60E4"/>
    <w:multiLevelType w:val="multilevel"/>
    <w:tmpl w:val="A79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1A101D73"/>
    <w:multiLevelType w:val="multilevel"/>
    <w:tmpl w:val="1626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1AB70CBC"/>
    <w:multiLevelType w:val="multilevel"/>
    <w:tmpl w:val="7FCE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1AE27A99"/>
    <w:multiLevelType w:val="multilevel"/>
    <w:tmpl w:val="20BC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1AE31A6F"/>
    <w:multiLevelType w:val="multilevel"/>
    <w:tmpl w:val="97A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1B0950CD"/>
    <w:multiLevelType w:val="multilevel"/>
    <w:tmpl w:val="F8D2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1B0D78DD"/>
    <w:multiLevelType w:val="hybridMultilevel"/>
    <w:tmpl w:val="0DBC3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1B2877A3"/>
    <w:multiLevelType w:val="multilevel"/>
    <w:tmpl w:val="0C42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1B9F5E10"/>
    <w:multiLevelType w:val="multilevel"/>
    <w:tmpl w:val="CEA6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1C286147"/>
    <w:multiLevelType w:val="multilevel"/>
    <w:tmpl w:val="356C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1C6D400B"/>
    <w:multiLevelType w:val="multilevel"/>
    <w:tmpl w:val="497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1C8553E3"/>
    <w:multiLevelType w:val="multilevel"/>
    <w:tmpl w:val="EE8E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1CA17A7B"/>
    <w:multiLevelType w:val="multilevel"/>
    <w:tmpl w:val="477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1CB800AD"/>
    <w:multiLevelType w:val="multilevel"/>
    <w:tmpl w:val="51E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1CE23FC8"/>
    <w:multiLevelType w:val="multilevel"/>
    <w:tmpl w:val="241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1D2425FE"/>
    <w:multiLevelType w:val="multilevel"/>
    <w:tmpl w:val="5910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1D4A508E"/>
    <w:multiLevelType w:val="multilevel"/>
    <w:tmpl w:val="16F6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1D62785B"/>
    <w:multiLevelType w:val="multilevel"/>
    <w:tmpl w:val="066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1D6907E1"/>
    <w:multiLevelType w:val="multilevel"/>
    <w:tmpl w:val="F16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DA27F7D"/>
    <w:multiLevelType w:val="multilevel"/>
    <w:tmpl w:val="65D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1DA32DAE"/>
    <w:multiLevelType w:val="multilevel"/>
    <w:tmpl w:val="4194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1DB72341"/>
    <w:multiLevelType w:val="multilevel"/>
    <w:tmpl w:val="71F8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1DC42179"/>
    <w:multiLevelType w:val="multilevel"/>
    <w:tmpl w:val="93A8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1E060105"/>
    <w:multiLevelType w:val="multilevel"/>
    <w:tmpl w:val="B81C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1E334FC7"/>
    <w:multiLevelType w:val="multilevel"/>
    <w:tmpl w:val="A41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1E526197"/>
    <w:multiLevelType w:val="multilevel"/>
    <w:tmpl w:val="43F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1E5D0FBF"/>
    <w:multiLevelType w:val="multilevel"/>
    <w:tmpl w:val="8E96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1E6B28BC"/>
    <w:multiLevelType w:val="hybridMultilevel"/>
    <w:tmpl w:val="C1B2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1E7E0FBC"/>
    <w:multiLevelType w:val="multilevel"/>
    <w:tmpl w:val="85B2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1EA0081A"/>
    <w:multiLevelType w:val="multilevel"/>
    <w:tmpl w:val="07A6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1EBC3D52"/>
    <w:multiLevelType w:val="multilevel"/>
    <w:tmpl w:val="442E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1EBE2986"/>
    <w:multiLevelType w:val="multilevel"/>
    <w:tmpl w:val="4AE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1F053B79"/>
    <w:multiLevelType w:val="multilevel"/>
    <w:tmpl w:val="A0D4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1F2F7FF9"/>
    <w:multiLevelType w:val="multilevel"/>
    <w:tmpl w:val="9BD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1F5245B7"/>
    <w:multiLevelType w:val="multilevel"/>
    <w:tmpl w:val="A488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1F664E8E"/>
    <w:multiLevelType w:val="multilevel"/>
    <w:tmpl w:val="A128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1F677467"/>
    <w:multiLevelType w:val="multilevel"/>
    <w:tmpl w:val="DD7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1F6929D9"/>
    <w:multiLevelType w:val="multilevel"/>
    <w:tmpl w:val="25DC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1F7866A1"/>
    <w:multiLevelType w:val="multilevel"/>
    <w:tmpl w:val="1AFC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1F9725F5"/>
    <w:multiLevelType w:val="multilevel"/>
    <w:tmpl w:val="BAAC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20033983"/>
    <w:multiLevelType w:val="multilevel"/>
    <w:tmpl w:val="455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203D6F55"/>
    <w:multiLevelType w:val="multilevel"/>
    <w:tmpl w:val="ADB4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203E13C0"/>
    <w:multiLevelType w:val="multilevel"/>
    <w:tmpl w:val="CD5A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0BC0404"/>
    <w:multiLevelType w:val="multilevel"/>
    <w:tmpl w:val="5F70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20D843B3"/>
    <w:multiLevelType w:val="multilevel"/>
    <w:tmpl w:val="E718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20DA79D6"/>
    <w:multiLevelType w:val="multilevel"/>
    <w:tmpl w:val="A24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20EB183E"/>
    <w:multiLevelType w:val="multilevel"/>
    <w:tmpl w:val="60E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212D0230"/>
    <w:multiLevelType w:val="multilevel"/>
    <w:tmpl w:val="2D5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214A5C25"/>
    <w:multiLevelType w:val="multilevel"/>
    <w:tmpl w:val="88B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2197565B"/>
    <w:multiLevelType w:val="multilevel"/>
    <w:tmpl w:val="5252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221D5E06"/>
    <w:multiLevelType w:val="multilevel"/>
    <w:tmpl w:val="A6A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226B114E"/>
    <w:multiLevelType w:val="multilevel"/>
    <w:tmpl w:val="1E2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22C76F60"/>
    <w:multiLevelType w:val="multilevel"/>
    <w:tmpl w:val="EE8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22CD42C5"/>
    <w:multiLevelType w:val="multilevel"/>
    <w:tmpl w:val="83D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232573EE"/>
    <w:multiLevelType w:val="multilevel"/>
    <w:tmpl w:val="5F0C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23301146"/>
    <w:multiLevelType w:val="multilevel"/>
    <w:tmpl w:val="BB48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234416E8"/>
    <w:multiLevelType w:val="multilevel"/>
    <w:tmpl w:val="D07E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23C1658B"/>
    <w:multiLevelType w:val="multilevel"/>
    <w:tmpl w:val="AAC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23D422A6"/>
    <w:multiLevelType w:val="multilevel"/>
    <w:tmpl w:val="F62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23E408AB"/>
    <w:multiLevelType w:val="multilevel"/>
    <w:tmpl w:val="7CA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24161608"/>
    <w:multiLevelType w:val="multilevel"/>
    <w:tmpl w:val="B7E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24191C2E"/>
    <w:multiLevelType w:val="multilevel"/>
    <w:tmpl w:val="8B2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24546B26"/>
    <w:multiLevelType w:val="multilevel"/>
    <w:tmpl w:val="DB1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248834C2"/>
    <w:multiLevelType w:val="multilevel"/>
    <w:tmpl w:val="7D7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249B0FFA"/>
    <w:multiLevelType w:val="multilevel"/>
    <w:tmpl w:val="39A6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24CB483F"/>
    <w:multiLevelType w:val="multilevel"/>
    <w:tmpl w:val="AD0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25044A93"/>
    <w:multiLevelType w:val="multilevel"/>
    <w:tmpl w:val="5A6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250B5A2C"/>
    <w:multiLevelType w:val="multilevel"/>
    <w:tmpl w:val="3426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255E34B2"/>
    <w:multiLevelType w:val="multilevel"/>
    <w:tmpl w:val="AF28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259A36F0"/>
    <w:multiLevelType w:val="multilevel"/>
    <w:tmpl w:val="81E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25AC62E8"/>
    <w:multiLevelType w:val="multilevel"/>
    <w:tmpl w:val="6C18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25AE3024"/>
    <w:multiLevelType w:val="multilevel"/>
    <w:tmpl w:val="089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25C70794"/>
    <w:multiLevelType w:val="multilevel"/>
    <w:tmpl w:val="ECA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25D64A7B"/>
    <w:multiLevelType w:val="multilevel"/>
    <w:tmpl w:val="0CBA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26053D3C"/>
    <w:multiLevelType w:val="multilevel"/>
    <w:tmpl w:val="CDDE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26177480"/>
    <w:multiLevelType w:val="multilevel"/>
    <w:tmpl w:val="4102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261B1218"/>
    <w:multiLevelType w:val="multilevel"/>
    <w:tmpl w:val="C23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26292D61"/>
    <w:multiLevelType w:val="multilevel"/>
    <w:tmpl w:val="2F2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26AC5854"/>
    <w:multiLevelType w:val="multilevel"/>
    <w:tmpl w:val="96C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274424C0"/>
    <w:multiLevelType w:val="multilevel"/>
    <w:tmpl w:val="2F7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276F0220"/>
    <w:multiLevelType w:val="multilevel"/>
    <w:tmpl w:val="8D9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7756EF6"/>
    <w:multiLevelType w:val="multilevel"/>
    <w:tmpl w:val="5F8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28051331"/>
    <w:multiLevelType w:val="multilevel"/>
    <w:tmpl w:val="C6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284347F1"/>
    <w:multiLevelType w:val="multilevel"/>
    <w:tmpl w:val="3BC0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8517712"/>
    <w:multiLevelType w:val="multilevel"/>
    <w:tmpl w:val="987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28544A34"/>
    <w:multiLevelType w:val="multilevel"/>
    <w:tmpl w:val="0730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28946926"/>
    <w:multiLevelType w:val="multilevel"/>
    <w:tmpl w:val="665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28BD0D89"/>
    <w:multiLevelType w:val="multilevel"/>
    <w:tmpl w:val="FC76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292C33FB"/>
    <w:multiLevelType w:val="multilevel"/>
    <w:tmpl w:val="C56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29747520"/>
    <w:multiLevelType w:val="multilevel"/>
    <w:tmpl w:val="618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299E3E9A"/>
    <w:multiLevelType w:val="multilevel"/>
    <w:tmpl w:val="982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29AB4B2A"/>
    <w:multiLevelType w:val="multilevel"/>
    <w:tmpl w:val="808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29F27068"/>
    <w:multiLevelType w:val="multilevel"/>
    <w:tmpl w:val="2F0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2A1D4CBB"/>
    <w:multiLevelType w:val="multilevel"/>
    <w:tmpl w:val="EC02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2A3852EE"/>
    <w:multiLevelType w:val="multilevel"/>
    <w:tmpl w:val="8B40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2A8B4317"/>
    <w:multiLevelType w:val="multilevel"/>
    <w:tmpl w:val="2366892A"/>
    <w:lvl w:ilvl="0">
      <w:start w:val="3"/>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asciiTheme="minorHAnsi" w:hAnsiTheme="minorHAnsi" w:hint="default"/>
        <w:b/>
        <w:sz w:val="24"/>
        <w:szCs w:val="24"/>
      </w:rPr>
    </w:lvl>
    <w:lvl w:ilvl="3">
      <w:start w:val="1"/>
      <w:numFmt w:val="decimal"/>
      <w:lvlText w:val="%1.%2.%3.%4."/>
      <w:lvlJc w:val="left"/>
      <w:pPr>
        <w:ind w:left="2138" w:hanging="72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0" w15:restartNumberingAfterBreak="0">
    <w:nsid w:val="2A9834C9"/>
    <w:multiLevelType w:val="multilevel"/>
    <w:tmpl w:val="8C1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2A9B45DD"/>
    <w:multiLevelType w:val="multilevel"/>
    <w:tmpl w:val="F54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2B0927C3"/>
    <w:multiLevelType w:val="multilevel"/>
    <w:tmpl w:val="34D8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2B617698"/>
    <w:multiLevelType w:val="multilevel"/>
    <w:tmpl w:val="E17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2B78481C"/>
    <w:multiLevelType w:val="multilevel"/>
    <w:tmpl w:val="5F5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2B842026"/>
    <w:multiLevelType w:val="multilevel"/>
    <w:tmpl w:val="324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2BC26CF9"/>
    <w:multiLevelType w:val="multilevel"/>
    <w:tmpl w:val="BA22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2BCB41A5"/>
    <w:multiLevelType w:val="multilevel"/>
    <w:tmpl w:val="302C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2BD67AE6"/>
    <w:multiLevelType w:val="multilevel"/>
    <w:tmpl w:val="20F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2C31041D"/>
    <w:multiLevelType w:val="multilevel"/>
    <w:tmpl w:val="FAF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2CA61276"/>
    <w:multiLevelType w:val="multilevel"/>
    <w:tmpl w:val="FB50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2CAE48FE"/>
    <w:multiLevelType w:val="multilevel"/>
    <w:tmpl w:val="DA1A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2CC54E02"/>
    <w:multiLevelType w:val="multilevel"/>
    <w:tmpl w:val="C0C8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2CD94773"/>
    <w:multiLevelType w:val="hybridMultilevel"/>
    <w:tmpl w:val="AFC6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2D635BF9"/>
    <w:multiLevelType w:val="multilevel"/>
    <w:tmpl w:val="5FF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2D7C2D07"/>
    <w:multiLevelType w:val="multilevel"/>
    <w:tmpl w:val="649C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2D94401C"/>
    <w:multiLevelType w:val="multilevel"/>
    <w:tmpl w:val="80F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2E2466E4"/>
    <w:multiLevelType w:val="multilevel"/>
    <w:tmpl w:val="F1F0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2E25797F"/>
    <w:multiLevelType w:val="multilevel"/>
    <w:tmpl w:val="BEF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2E257F2E"/>
    <w:multiLevelType w:val="multilevel"/>
    <w:tmpl w:val="9494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2E4B36DE"/>
    <w:multiLevelType w:val="multilevel"/>
    <w:tmpl w:val="5B2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2E5C2B74"/>
    <w:multiLevelType w:val="multilevel"/>
    <w:tmpl w:val="5D6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2E7204C2"/>
    <w:multiLevelType w:val="multilevel"/>
    <w:tmpl w:val="497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2E8B43F8"/>
    <w:multiLevelType w:val="multilevel"/>
    <w:tmpl w:val="7CE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2EBF1451"/>
    <w:multiLevelType w:val="multilevel"/>
    <w:tmpl w:val="253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2EC621BE"/>
    <w:multiLevelType w:val="multilevel"/>
    <w:tmpl w:val="7C8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2ED974CB"/>
    <w:multiLevelType w:val="multilevel"/>
    <w:tmpl w:val="A19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2F120587"/>
    <w:multiLevelType w:val="multilevel"/>
    <w:tmpl w:val="9E2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2F6B549E"/>
    <w:multiLevelType w:val="multilevel"/>
    <w:tmpl w:val="0CF8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2FA62665"/>
    <w:multiLevelType w:val="multilevel"/>
    <w:tmpl w:val="32D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2FA91B89"/>
    <w:multiLevelType w:val="multilevel"/>
    <w:tmpl w:val="388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2FBB5970"/>
    <w:multiLevelType w:val="multilevel"/>
    <w:tmpl w:val="C38A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2FBD1633"/>
    <w:multiLevelType w:val="multilevel"/>
    <w:tmpl w:val="B648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2FD95F05"/>
    <w:multiLevelType w:val="multilevel"/>
    <w:tmpl w:val="FF9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2FE47C6A"/>
    <w:multiLevelType w:val="multilevel"/>
    <w:tmpl w:val="67C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304C118F"/>
    <w:multiLevelType w:val="multilevel"/>
    <w:tmpl w:val="8C5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305B4037"/>
    <w:multiLevelType w:val="multilevel"/>
    <w:tmpl w:val="7934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30626EB1"/>
    <w:multiLevelType w:val="multilevel"/>
    <w:tmpl w:val="9A0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308E773F"/>
    <w:multiLevelType w:val="multilevel"/>
    <w:tmpl w:val="E254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30C1269F"/>
    <w:multiLevelType w:val="multilevel"/>
    <w:tmpl w:val="CFE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30EA433A"/>
    <w:multiLevelType w:val="multilevel"/>
    <w:tmpl w:val="8784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30EE664E"/>
    <w:multiLevelType w:val="multilevel"/>
    <w:tmpl w:val="F91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30F30420"/>
    <w:multiLevelType w:val="multilevel"/>
    <w:tmpl w:val="D56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313202E1"/>
    <w:multiLevelType w:val="multilevel"/>
    <w:tmpl w:val="55CE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318A382B"/>
    <w:multiLevelType w:val="multilevel"/>
    <w:tmpl w:val="19C6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31B654D2"/>
    <w:multiLevelType w:val="multilevel"/>
    <w:tmpl w:val="677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31BA5A7F"/>
    <w:multiLevelType w:val="multilevel"/>
    <w:tmpl w:val="2D4A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31D62987"/>
    <w:multiLevelType w:val="multilevel"/>
    <w:tmpl w:val="DB94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3202453D"/>
    <w:multiLevelType w:val="multilevel"/>
    <w:tmpl w:val="F16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3217613A"/>
    <w:multiLevelType w:val="multilevel"/>
    <w:tmpl w:val="5A5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32261884"/>
    <w:multiLevelType w:val="multilevel"/>
    <w:tmpl w:val="842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326D3C0D"/>
    <w:multiLevelType w:val="multilevel"/>
    <w:tmpl w:val="027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32C0360D"/>
    <w:multiLevelType w:val="multilevel"/>
    <w:tmpl w:val="9FA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32C86A39"/>
    <w:multiLevelType w:val="multilevel"/>
    <w:tmpl w:val="BE7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332E1ED9"/>
    <w:multiLevelType w:val="multilevel"/>
    <w:tmpl w:val="49D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337C626A"/>
    <w:multiLevelType w:val="multilevel"/>
    <w:tmpl w:val="AEDA7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33AB5DF0"/>
    <w:multiLevelType w:val="multilevel"/>
    <w:tmpl w:val="3B0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33DE14E5"/>
    <w:multiLevelType w:val="multilevel"/>
    <w:tmpl w:val="9EE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34416791"/>
    <w:multiLevelType w:val="multilevel"/>
    <w:tmpl w:val="C10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34653C71"/>
    <w:multiLevelType w:val="multilevel"/>
    <w:tmpl w:val="154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347474C7"/>
    <w:multiLevelType w:val="multilevel"/>
    <w:tmpl w:val="924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34991190"/>
    <w:multiLevelType w:val="multilevel"/>
    <w:tmpl w:val="CDD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34A5684C"/>
    <w:multiLevelType w:val="multilevel"/>
    <w:tmpl w:val="FDE0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34A9010A"/>
    <w:multiLevelType w:val="multilevel"/>
    <w:tmpl w:val="2ECC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355840A1"/>
    <w:multiLevelType w:val="multilevel"/>
    <w:tmpl w:val="299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3565164B"/>
    <w:multiLevelType w:val="multilevel"/>
    <w:tmpl w:val="E3A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5E24FCD"/>
    <w:multiLevelType w:val="multilevel"/>
    <w:tmpl w:val="6F3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35E552B0"/>
    <w:multiLevelType w:val="multilevel"/>
    <w:tmpl w:val="EE9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35EC517C"/>
    <w:multiLevelType w:val="multilevel"/>
    <w:tmpl w:val="8390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36261D39"/>
    <w:multiLevelType w:val="multilevel"/>
    <w:tmpl w:val="962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36312384"/>
    <w:multiLevelType w:val="multilevel"/>
    <w:tmpl w:val="87BA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3685412F"/>
    <w:multiLevelType w:val="multilevel"/>
    <w:tmpl w:val="AE6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3697045D"/>
    <w:multiLevelType w:val="multilevel"/>
    <w:tmpl w:val="43AC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36C906CF"/>
    <w:multiLevelType w:val="multilevel"/>
    <w:tmpl w:val="C936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37575255"/>
    <w:multiLevelType w:val="multilevel"/>
    <w:tmpl w:val="7BC8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37807351"/>
    <w:multiLevelType w:val="multilevel"/>
    <w:tmpl w:val="8CD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378C2B33"/>
    <w:multiLevelType w:val="multilevel"/>
    <w:tmpl w:val="EF64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3798709C"/>
    <w:multiLevelType w:val="multilevel"/>
    <w:tmpl w:val="CED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37992C38"/>
    <w:multiLevelType w:val="multilevel"/>
    <w:tmpl w:val="221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37BB4018"/>
    <w:multiLevelType w:val="multilevel"/>
    <w:tmpl w:val="279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37E917E0"/>
    <w:multiLevelType w:val="multilevel"/>
    <w:tmpl w:val="68E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37F90539"/>
    <w:multiLevelType w:val="multilevel"/>
    <w:tmpl w:val="386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38042BE8"/>
    <w:multiLevelType w:val="multilevel"/>
    <w:tmpl w:val="4C1A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38250FB7"/>
    <w:multiLevelType w:val="multilevel"/>
    <w:tmpl w:val="02FA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382A5148"/>
    <w:multiLevelType w:val="multilevel"/>
    <w:tmpl w:val="DD7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384578BE"/>
    <w:multiLevelType w:val="multilevel"/>
    <w:tmpl w:val="D3F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386422B6"/>
    <w:multiLevelType w:val="multilevel"/>
    <w:tmpl w:val="96FE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38711154"/>
    <w:multiLevelType w:val="multilevel"/>
    <w:tmpl w:val="FBD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387F244E"/>
    <w:multiLevelType w:val="multilevel"/>
    <w:tmpl w:val="DD5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388865EF"/>
    <w:multiLevelType w:val="multilevel"/>
    <w:tmpl w:val="B1B8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8955BAB"/>
    <w:multiLevelType w:val="multilevel"/>
    <w:tmpl w:val="0D0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38B41F02"/>
    <w:multiLevelType w:val="multilevel"/>
    <w:tmpl w:val="AA8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38CB0367"/>
    <w:multiLevelType w:val="multilevel"/>
    <w:tmpl w:val="502E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38CD4869"/>
    <w:multiLevelType w:val="multilevel"/>
    <w:tmpl w:val="37A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39257073"/>
    <w:multiLevelType w:val="multilevel"/>
    <w:tmpl w:val="7F3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393276F0"/>
    <w:multiLevelType w:val="multilevel"/>
    <w:tmpl w:val="3A9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39361107"/>
    <w:multiLevelType w:val="multilevel"/>
    <w:tmpl w:val="C97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396D5595"/>
    <w:multiLevelType w:val="multilevel"/>
    <w:tmpl w:val="D75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3A2E2AD6"/>
    <w:multiLevelType w:val="multilevel"/>
    <w:tmpl w:val="21B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3A661D83"/>
    <w:multiLevelType w:val="multilevel"/>
    <w:tmpl w:val="A048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3A727928"/>
    <w:multiLevelType w:val="multilevel"/>
    <w:tmpl w:val="758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3A8F3B73"/>
    <w:multiLevelType w:val="multilevel"/>
    <w:tmpl w:val="CD48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3A96586B"/>
    <w:multiLevelType w:val="multilevel"/>
    <w:tmpl w:val="9914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3AE76C1A"/>
    <w:multiLevelType w:val="multilevel"/>
    <w:tmpl w:val="FD04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3B1F449B"/>
    <w:multiLevelType w:val="multilevel"/>
    <w:tmpl w:val="4BB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3B420F34"/>
    <w:multiLevelType w:val="multilevel"/>
    <w:tmpl w:val="F674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3B8E6806"/>
    <w:multiLevelType w:val="multilevel"/>
    <w:tmpl w:val="DD0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3BA0305A"/>
    <w:multiLevelType w:val="multilevel"/>
    <w:tmpl w:val="4D2E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3BDB6E10"/>
    <w:multiLevelType w:val="multilevel"/>
    <w:tmpl w:val="70D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3C292682"/>
    <w:multiLevelType w:val="multilevel"/>
    <w:tmpl w:val="00D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3CC87AFE"/>
    <w:multiLevelType w:val="multilevel"/>
    <w:tmpl w:val="861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3CD86545"/>
    <w:multiLevelType w:val="multilevel"/>
    <w:tmpl w:val="A2A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3CDD1F6A"/>
    <w:multiLevelType w:val="multilevel"/>
    <w:tmpl w:val="A5D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3CDD37D5"/>
    <w:multiLevelType w:val="multilevel"/>
    <w:tmpl w:val="44B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3CE7189B"/>
    <w:multiLevelType w:val="multilevel"/>
    <w:tmpl w:val="6C5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3CEB513F"/>
    <w:multiLevelType w:val="multilevel"/>
    <w:tmpl w:val="525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3D202867"/>
    <w:multiLevelType w:val="multilevel"/>
    <w:tmpl w:val="7ED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3D9006BA"/>
    <w:multiLevelType w:val="multilevel"/>
    <w:tmpl w:val="565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3DB2246D"/>
    <w:multiLevelType w:val="multilevel"/>
    <w:tmpl w:val="4894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3DD6037E"/>
    <w:multiLevelType w:val="multilevel"/>
    <w:tmpl w:val="600E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3E2B3C86"/>
    <w:multiLevelType w:val="multilevel"/>
    <w:tmpl w:val="354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3E2E3953"/>
    <w:multiLevelType w:val="multilevel"/>
    <w:tmpl w:val="A3F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3E4A64AF"/>
    <w:multiLevelType w:val="multilevel"/>
    <w:tmpl w:val="AC9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3E587C39"/>
    <w:multiLevelType w:val="multilevel"/>
    <w:tmpl w:val="D97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3EBE2D7E"/>
    <w:multiLevelType w:val="multilevel"/>
    <w:tmpl w:val="D11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3EF867E2"/>
    <w:multiLevelType w:val="multilevel"/>
    <w:tmpl w:val="4BC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3F1B2C5D"/>
    <w:multiLevelType w:val="multilevel"/>
    <w:tmpl w:val="4E8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3F334A67"/>
    <w:multiLevelType w:val="multilevel"/>
    <w:tmpl w:val="5040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3F3A6593"/>
    <w:multiLevelType w:val="multilevel"/>
    <w:tmpl w:val="201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3F415412"/>
    <w:multiLevelType w:val="multilevel"/>
    <w:tmpl w:val="11A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3F4915A9"/>
    <w:multiLevelType w:val="multilevel"/>
    <w:tmpl w:val="6C68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3F6673ED"/>
    <w:multiLevelType w:val="multilevel"/>
    <w:tmpl w:val="1C6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3FAB47E5"/>
    <w:multiLevelType w:val="multilevel"/>
    <w:tmpl w:val="CC6C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3FE317AF"/>
    <w:multiLevelType w:val="multilevel"/>
    <w:tmpl w:val="9C66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40053C4F"/>
    <w:multiLevelType w:val="multilevel"/>
    <w:tmpl w:val="B9D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40110CF4"/>
    <w:multiLevelType w:val="multilevel"/>
    <w:tmpl w:val="5B9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404E4425"/>
    <w:multiLevelType w:val="multilevel"/>
    <w:tmpl w:val="1ED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40542AB0"/>
    <w:multiLevelType w:val="multilevel"/>
    <w:tmpl w:val="D95C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409D7B5F"/>
    <w:multiLevelType w:val="multilevel"/>
    <w:tmpl w:val="91CE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40C20B0C"/>
    <w:multiLevelType w:val="multilevel"/>
    <w:tmpl w:val="F74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40F41AC4"/>
    <w:multiLevelType w:val="multilevel"/>
    <w:tmpl w:val="21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410930F0"/>
    <w:multiLevelType w:val="multilevel"/>
    <w:tmpl w:val="54B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412430E3"/>
    <w:multiLevelType w:val="multilevel"/>
    <w:tmpl w:val="5C9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412E3672"/>
    <w:multiLevelType w:val="multilevel"/>
    <w:tmpl w:val="F814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41341D34"/>
    <w:multiLevelType w:val="multilevel"/>
    <w:tmpl w:val="200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413D7C19"/>
    <w:multiLevelType w:val="multilevel"/>
    <w:tmpl w:val="3D64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417D1732"/>
    <w:multiLevelType w:val="multilevel"/>
    <w:tmpl w:val="041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41867BC0"/>
    <w:multiLevelType w:val="multilevel"/>
    <w:tmpl w:val="7BF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41B7543F"/>
    <w:multiLevelType w:val="multilevel"/>
    <w:tmpl w:val="52C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41FC2897"/>
    <w:multiLevelType w:val="multilevel"/>
    <w:tmpl w:val="EBAA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42255220"/>
    <w:multiLevelType w:val="multilevel"/>
    <w:tmpl w:val="BA7E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4254561B"/>
    <w:multiLevelType w:val="multilevel"/>
    <w:tmpl w:val="399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42643361"/>
    <w:multiLevelType w:val="multilevel"/>
    <w:tmpl w:val="89B0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426720C3"/>
    <w:multiLevelType w:val="multilevel"/>
    <w:tmpl w:val="102A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42672109"/>
    <w:multiLevelType w:val="multilevel"/>
    <w:tmpl w:val="152C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42B1427E"/>
    <w:multiLevelType w:val="multilevel"/>
    <w:tmpl w:val="291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42B84FFD"/>
    <w:multiLevelType w:val="multilevel"/>
    <w:tmpl w:val="B61C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42E166EC"/>
    <w:multiLevelType w:val="multilevel"/>
    <w:tmpl w:val="748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15:restartNumberingAfterBreak="0">
    <w:nsid w:val="42FB6129"/>
    <w:multiLevelType w:val="multilevel"/>
    <w:tmpl w:val="40D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43125358"/>
    <w:multiLevelType w:val="multilevel"/>
    <w:tmpl w:val="1B8C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434F76CC"/>
    <w:multiLevelType w:val="multilevel"/>
    <w:tmpl w:val="6874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438B00D6"/>
    <w:multiLevelType w:val="multilevel"/>
    <w:tmpl w:val="98A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43916335"/>
    <w:multiLevelType w:val="multilevel"/>
    <w:tmpl w:val="795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43C646AF"/>
    <w:multiLevelType w:val="multilevel"/>
    <w:tmpl w:val="BDB2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43D61ECB"/>
    <w:multiLevelType w:val="multilevel"/>
    <w:tmpl w:val="F740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43E02009"/>
    <w:multiLevelType w:val="multilevel"/>
    <w:tmpl w:val="533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443561BE"/>
    <w:multiLevelType w:val="multilevel"/>
    <w:tmpl w:val="040C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443B5D02"/>
    <w:multiLevelType w:val="multilevel"/>
    <w:tmpl w:val="C35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443E34A4"/>
    <w:multiLevelType w:val="multilevel"/>
    <w:tmpl w:val="5DF4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44454BCF"/>
    <w:multiLevelType w:val="multilevel"/>
    <w:tmpl w:val="FDA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15:restartNumberingAfterBreak="0">
    <w:nsid w:val="44CB7511"/>
    <w:multiLevelType w:val="multilevel"/>
    <w:tmpl w:val="D06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44DA11E8"/>
    <w:multiLevelType w:val="multilevel"/>
    <w:tmpl w:val="498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451F0B15"/>
    <w:multiLevelType w:val="multilevel"/>
    <w:tmpl w:val="ADAE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4526039A"/>
    <w:multiLevelType w:val="multilevel"/>
    <w:tmpl w:val="ADBA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4" w15:restartNumberingAfterBreak="0">
    <w:nsid w:val="454416A5"/>
    <w:multiLevelType w:val="multilevel"/>
    <w:tmpl w:val="E4E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45D53B14"/>
    <w:multiLevelType w:val="multilevel"/>
    <w:tmpl w:val="3FA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45D958E6"/>
    <w:multiLevelType w:val="multilevel"/>
    <w:tmpl w:val="953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46061F24"/>
    <w:multiLevelType w:val="multilevel"/>
    <w:tmpl w:val="AB6C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8" w15:restartNumberingAfterBreak="0">
    <w:nsid w:val="46A26B4A"/>
    <w:multiLevelType w:val="multilevel"/>
    <w:tmpl w:val="8EB8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46C23EC1"/>
    <w:multiLevelType w:val="multilevel"/>
    <w:tmpl w:val="42C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15:restartNumberingAfterBreak="0">
    <w:nsid w:val="46C706AE"/>
    <w:multiLevelType w:val="multilevel"/>
    <w:tmpl w:val="DBF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475D0604"/>
    <w:multiLevelType w:val="multilevel"/>
    <w:tmpl w:val="D400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47607E2A"/>
    <w:multiLevelType w:val="multilevel"/>
    <w:tmpl w:val="C1CE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15:restartNumberingAfterBreak="0">
    <w:nsid w:val="478B6C35"/>
    <w:multiLevelType w:val="multilevel"/>
    <w:tmpl w:val="05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47B101E3"/>
    <w:multiLevelType w:val="multilevel"/>
    <w:tmpl w:val="3A7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5" w15:restartNumberingAfterBreak="0">
    <w:nsid w:val="47ED15B2"/>
    <w:multiLevelType w:val="multilevel"/>
    <w:tmpl w:val="FDC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4803508D"/>
    <w:multiLevelType w:val="multilevel"/>
    <w:tmpl w:val="0546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484D079C"/>
    <w:multiLevelType w:val="multilevel"/>
    <w:tmpl w:val="2CC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48582869"/>
    <w:multiLevelType w:val="multilevel"/>
    <w:tmpl w:val="E17C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48633F70"/>
    <w:multiLevelType w:val="multilevel"/>
    <w:tmpl w:val="C46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0" w15:restartNumberingAfterBreak="0">
    <w:nsid w:val="48B91A8E"/>
    <w:multiLevelType w:val="multilevel"/>
    <w:tmpl w:val="E558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48F17F9E"/>
    <w:multiLevelType w:val="multilevel"/>
    <w:tmpl w:val="3F6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490226C2"/>
    <w:multiLevelType w:val="multilevel"/>
    <w:tmpl w:val="27A4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3" w15:restartNumberingAfterBreak="0">
    <w:nsid w:val="4910233D"/>
    <w:multiLevelType w:val="multilevel"/>
    <w:tmpl w:val="42B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4" w15:restartNumberingAfterBreak="0">
    <w:nsid w:val="49126F88"/>
    <w:multiLevelType w:val="multilevel"/>
    <w:tmpl w:val="12F6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5" w15:restartNumberingAfterBreak="0">
    <w:nsid w:val="49AD39EA"/>
    <w:multiLevelType w:val="multilevel"/>
    <w:tmpl w:val="18D8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49E93FD9"/>
    <w:multiLevelType w:val="multilevel"/>
    <w:tmpl w:val="63E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4A0B47A0"/>
    <w:multiLevelType w:val="multilevel"/>
    <w:tmpl w:val="F06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4A5A2F1F"/>
    <w:multiLevelType w:val="multilevel"/>
    <w:tmpl w:val="FCF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4A8814FD"/>
    <w:multiLevelType w:val="multilevel"/>
    <w:tmpl w:val="A11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0" w15:restartNumberingAfterBreak="0">
    <w:nsid w:val="4A9F6759"/>
    <w:multiLevelType w:val="multilevel"/>
    <w:tmpl w:val="07A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4AB5521C"/>
    <w:multiLevelType w:val="multilevel"/>
    <w:tmpl w:val="816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2" w15:restartNumberingAfterBreak="0">
    <w:nsid w:val="4AC07869"/>
    <w:multiLevelType w:val="multilevel"/>
    <w:tmpl w:val="552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3" w15:restartNumberingAfterBreak="0">
    <w:nsid w:val="4AD939F2"/>
    <w:multiLevelType w:val="multilevel"/>
    <w:tmpl w:val="913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4ADE6485"/>
    <w:multiLevelType w:val="multilevel"/>
    <w:tmpl w:val="08D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5" w15:restartNumberingAfterBreak="0">
    <w:nsid w:val="4B7D4A93"/>
    <w:multiLevelType w:val="multilevel"/>
    <w:tmpl w:val="642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15:restartNumberingAfterBreak="0">
    <w:nsid w:val="4BBA6904"/>
    <w:multiLevelType w:val="multilevel"/>
    <w:tmpl w:val="2770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7" w15:restartNumberingAfterBreak="0">
    <w:nsid w:val="4C715FE5"/>
    <w:multiLevelType w:val="multilevel"/>
    <w:tmpl w:val="502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8" w15:restartNumberingAfterBreak="0">
    <w:nsid w:val="4C8677B9"/>
    <w:multiLevelType w:val="multilevel"/>
    <w:tmpl w:val="B102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9" w15:restartNumberingAfterBreak="0">
    <w:nsid w:val="4D6F5BF7"/>
    <w:multiLevelType w:val="multilevel"/>
    <w:tmpl w:val="D19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15:restartNumberingAfterBreak="0">
    <w:nsid w:val="4D7C4729"/>
    <w:multiLevelType w:val="multilevel"/>
    <w:tmpl w:val="84CE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1" w15:restartNumberingAfterBreak="0">
    <w:nsid w:val="4DA33426"/>
    <w:multiLevelType w:val="multilevel"/>
    <w:tmpl w:val="AF8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15:restartNumberingAfterBreak="0">
    <w:nsid w:val="4DB8571F"/>
    <w:multiLevelType w:val="multilevel"/>
    <w:tmpl w:val="F88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4DD07AD7"/>
    <w:multiLevelType w:val="multilevel"/>
    <w:tmpl w:val="D84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4" w15:restartNumberingAfterBreak="0">
    <w:nsid w:val="4DF8688D"/>
    <w:multiLevelType w:val="multilevel"/>
    <w:tmpl w:val="680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5" w15:restartNumberingAfterBreak="0">
    <w:nsid w:val="4E1B2949"/>
    <w:multiLevelType w:val="multilevel"/>
    <w:tmpl w:val="1C8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6" w15:restartNumberingAfterBreak="0">
    <w:nsid w:val="4E270066"/>
    <w:multiLevelType w:val="multilevel"/>
    <w:tmpl w:val="E84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7" w15:restartNumberingAfterBreak="0">
    <w:nsid w:val="4E293A62"/>
    <w:multiLevelType w:val="multilevel"/>
    <w:tmpl w:val="F9D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4E863932"/>
    <w:multiLevelType w:val="multilevel"/>
    <w:tmpl w:val="025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4E9151F5"/>
    <w:multiLevelType w:val="multilevel"/>
    <w:tmpl w:val="E9F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4EA41FFB"/>
    <w:multiLevelType w:val="multilevel"/>
    <w:tmpl w:val="2A2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1" w15:restartNumberingAfterBreak="0">
    <w:nsid w:val="4EA67E11"/>
    <w:multiLevelType w:val="multilevel"/>
    <w:tmpl w:val="55D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2" w15:restartNumberingAfterBreak="0">
    <w:nsid w:val="4EB42370"/>
    <w:multiLevelType w:val="multilevel"/>
    <w:tmpl w:val="56A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3" w15:restartNumberingAfterBreak="0">
    <w:nsid w:val="4EC3451B"/>
    <w:multiLevelType w:val="multilevel"/>
    <w:tmpl w:val="B0B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4" w15:restartNumberingAfterBreak="0">
    <w:nsid w:val="4EC52EBD"/>
    <w:multiLevelType w:val="multilevel"/>
    <w:tmpl w:val="676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4F037517"/>
    <w:multiLevelType w:val="multilevel"/>
    <w:tmpl w:val="76B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4F194025"/>
    <w:multiLevelType w:val="multilevel"/>
    <w:tmpl w:val="130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7" w15:restartNumberingAfterBreak="0">
    <w:nsid w:val="4F5408D9"/>
    <w:multiLevelType w:val="multilevel"/>
    <w:tmpl w:val="16F0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8" w15:restartNumberingAfterBreak="0">
    <w:nsid w:val="4F6477A1"/>
    <w:multiLevelType w:val="multilevel"/>
    <w:tmpl w:val="7D52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9" w15:restartNumberingAfterBreak="0">
    <w:nsid w:val="4FA52796"/>
    <w:multiLevelType w:val="multilevel"/>
    <w:tmpl w:val="CA16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0" w15:restartNumberingAfterBreak="0">
    <w:nsid w:val="4FE82D59"/>
    <w:multiLevelType w:val="multilevel"/>
    <w:tmpl w:val="FAA8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1" w15:restartNumberingAfterBreak="0">
    <w:nsid w:val="4FE95CC3"/>
    <w:multiLevelType w:val="multilevel"/>
    <w:tmpl w:val="C73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15:restartNumberingAfterBreak="0">
    <w:nsid w:val="4FFC3FF2"/>
    <w:multiLevelType w:val="multilevel"/>
    <w:tmpl w:val="BA1E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3" w15:restartNumberingAfterBreak="0">
    <w:nsid w:val="502844AB"/>
    <w:multiLevelType w:val="multilevel"/>
    <w:tmpl w:val="2CEA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4" w15:restartNumberingAfterBreak="0">
    <w:nsid w:val="508A0C3F"/>
    <w:multiLevelType w:val="multilevel"/>
    <w:tmpl w:val="DD5C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50B457A6"/>
    <w:multiLevelType w:val="multilevel"/>
    <w:tmpl w:val="783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50BC0096"/>
    <w:multiLevelType w:val="multilevel"/>
    <w:tmpl w:val="383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7" w15:restartNumberingAfterBreak="0">
    <w:nsid w:val="50D530F7"/>
    <w:multiLevelType w:val="multilevel"/>
    <w:tmpl w:val="67E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8" w15:restartNumberingAfterBreak="0">
    <w:nsid w:val="50FF0755"/>
    <w:multiLevelType w:val="multilevel"/>
    <w:tmpl w:val="D1B6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9" w15:restartNumberingAfterBreak="0">
    <w:nsid w:val="512F51B0"/>
    <w:multiLevelType w:val="multilevel"/>
    <w:tmpl w:val="346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0" w15:restartNumberingAfterBreak="0">
    <w:nsid w:val="51561F1D"/>
    <w:multiLevelType w:val="multilevel"/>
    <w:tmpl w:val="8FFC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15:restartNumberingAfterBreak="0">
    <w:nsid w:val="516434FB"/>
    <w:multiLevelType w:val="multilevel"/>
    <w:tmpl w:val="7CD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517C396A"/>
    <w:multiLevelType w:val="multilevel"/>
    <w:tmpl w:val="95A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51980801"/>
    <w:multiLevelType w:val="multilevel"/>
    <w:tmpl w:val="5A3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51AE4089"/>
    <w:multiLevelType w:val="multilevel"/>
    <w:tmpl w:val="11E2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15:restartNumberingAfterBreak="0">
    <w:nsid w:val="51D22BD2"/>
    <w:multiLevelType w:val="multilevel"/>
    <w:tmpl w:val="B1EE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15:restartNumberingAfterBreak="0">
    <w:nsid w:val="51E03C3D"/>
    <w:multiLevelType w:val="multilevel"/>
    <w:tmpl w:val="810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15:restartNumberingAfterBreak="0">
    <w:nsid w:val="52485E4C"/>
    <w:multiLevelType w:val="multilevel"/>
    <w:tmpl w:val="8F92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8" w15:restartNumberingAfterBreak="0">
    <w:nsid w:val="526B0E44"/>
    <w:multiLevelType w:val="multilevel"/>
    <w:tmpl w:val="FB6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52780471"/>
    <w:multiLevelType w:val="multilevel"/>
    <w:tmpl w:val="1B70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5287508A"/>
    <w:multiLevelType w:val="multilevel"/>
    <w:tmpl w:val="045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52D45CBD"/>
    <w:multiLevelType w:val="multilevel"/>
    <w:tmpl w:val="002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15:restartNumberingAfterBreak="0">
    <w:nsid w:val="53233455"/>
    <w:multiLevelType w:val="multilevel"/>
    <w:tmpl w:val="B5D8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3" w15:restartNumberingAfterBreak="0">
    <w:nsid w:val="53262684"/>
    <w:multiLevelType w:val="multilevel"/>
    <w:tmpl w:val="A31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53522EFE"/>
    <w:multiLevelType w:val="multilevel"/>
    <w:tmpl w:val="108C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5" w15:restartNumberingAfterBreak="0">
    <w:nsid w:val="5359436A"/>
    <w:multiLevelType w:val="multilevel"/>
    <w:tmpl w:val="0A7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6" w15:restartNumberingAfterBreak="0">
    <w:nsid w:val="536353B9"/>
    <w:multiLevelType w:val="multilevel"/>
    <w:tmpl w:val="38E6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7" w15:restartNumberingAfterBreak="0">
    <w:nsid w:val="538603D5"/>
    <w:multiLevelType w:val="multilevel"/>
    <w:tmpl w:val="3D54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8" w15:restartNumberingAfterBreak="0">
    <w:nsid w:val="539E2E1E"/>
    <w:multiLevelType w:val="multilevel"/>
    <w:tmpl w:val="CC4A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9" w15:restartNumberingAfterBreak="0">
    <w:nsid w:val="53C622BA"/>
    <w:multiLevelType w:val="multilevel"/>
    <w:tmpl w:val="EA2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0" w15:restartNumberingAfterBreak="0">
    <w:nsid w:val="54307A7E"/>
    <w:multiLevelType w:val="multilevel"/>
    <w:tmpl w:val="082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5456293A"/>
    <w:multiLevelType w:val="multilevel"/>
    <w:tmpl w:val="AB9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2" w15:restartNumberingAfterBreak="0">
    <w:nsid w:val="546E35C2"/>
    <w:multiLevelType w:val="multilevel"/>
    <w:tmpl w:val="0B3A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3" w15:restartNumberingAfterBreak="0">
    <w:nsid w:val="54AC0FA5"/>
    <w:multiLevelType w:val="multilevel"/>
    <w:tmpl w:val="D07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4" w15:restartNumberingAfterBreak="0">
    <w:nsid w:val="54B32064"/>
    <w:multiLevelType w:val="multilevel"/>
    <w:tmpl w:val="AAC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5" w15:restartNumberingAfterBreak="0">
    <w:nsid w:val="54ED605C"/>
    <w:multiLevelType w:val="multilevel"/>
    <w:tmpl w:val="DF3E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6" w15:restartNumberingAfterBreak="0">
    <w:nsid w:val="54F05088"/>
    <w:multiLevelType w:val="multilevel"/>
    <w:tmpl w:val="54FE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7" w15:restartNumberingAfterBreak="0">
    <w:nsid w:val="54F1561C"/>
    <w:multiLevelType w:val="multilevel"/>
    <w:tmpl w:val="5504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8" w15:restartNumberingAfterBreak="0">
    <w:nsid w:val="550C7CBF"/>
    <w:multiLevelType w:val="multilevel"/>
    <w:tmpl w:val="0EA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9" w15:restartNumberingAfterBreak="0">
    <w:nsid w:val="5533501F"/>
    <w:multiLevelType w:val="multilevel"/>
    <w:tmpl w:val="0BF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0" w15:restartNumberingAfterBreak="0">
    <w:nsid w:val="55350F50"/>
    <w:multiLevelType w:val="multilevel"/>
    <w:tmpl w:val="4FA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1" w15:restartNumberingAfterBreak="0">
    <w:nsid w:val="55921A8D"/>
    <w:multiLevelType w:val="multilevel"/>
    <w:tmpl w:val="730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2" w15:restartNumberingAfterBreak="0">
    <w:nsid w:val="55AD27D1"/>
    <w:multiLevelType w:val="multilevel"/>
    <w:tmpl w:val="7486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3" w15:restartNumberingAfterBreak="0">
    <w:nsid w:val="55B55179"/>
    <w:multiLevelType w:val="multilevel"/>
    <w:tmpl w:val="98C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55BF3956"/>
    <w:multiLevelType w:val="multilevel"/>
    <w:tmpl w:val="CED6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15:restartNumberingAfterBreak="0">
    <w:nsid w:val="55D2216E"/>
    <w:multiLevelType w:val="multilevel"/>
    <w:tmpl w:val="711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6" w15:restartNumberingAfterBreak="0">
    <w:nsid w:val="560E175C"/>
    <w:multiLevelType w:val="multilevel"/>
    <w:tmpl w:val="B25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7" w15:restartNumberingAfterBreak="0">
    <w:nsid w:val="56373EF4"/>
    <w:multiLevelType w:val="multilevel"/>
    <w:tmpl w:val="C5C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8" w15:restartNumberingAfterBreak="0">
    <w:nsid w:val="5637471F"/>
    <w:multiLevelType w:val="hybridMultilevel"/>
    <w:tmpl w:val="1B9E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9" w15:restartNumberingAfterBreak="0">
    <w:nsid w:val="565250A0"/>
    <w:multiLevelType w:val="multilevel"/>
    <w:tmpl w:val="89E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0" w15:restartNumberingAfterBreak="0">
    <w:nsid w:val="56CC18B6"/>
    <w:multiLevelType w:val="multilevel"/>
    <w:tmpl w:val="849C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1" w15:restartNumberingAfterBreak="0">
    <w:nsid w:val="56D03470"/>
    <w:multiLevelType w:val="multilevel"/>
    <w:tmpl w:val="D6D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56E42B94"/>
    <w:multiLevelType w:val="multilevel"/>
    <w:tmpl w:val="1BE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3" w15:restartNumberingAfterBreak="0">
    <w:nsid w:val="57133F34"/>
    <w:multiLevelType w:val="multilevel"/>
    <w:tmpl w:val="D1C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4" w15:restartNumberingAfterBreak="0">
    <w:nsid w:val="571D2B6D"/>
    <w:multiLevelType w:val="multilevel"/>
    <w:tmpl w:val="5D1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5" w15:restartNumberingAfterBreak="0">
    <w:nsid w:val="573423FD"/>
    <w:multiLevelType w:val="multilevel"/>
    <w:tmpl w:val="C02A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6" w15:restartNumberingAfterBreak="0">
    <w:nsid w:val="57452F77"/>
    <w:multiLevelType w:val="multilevel"/>
    <w:tmpl w:val="556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7" w15:restartNumberingAfterBreak="0">
    <w:nsid w:val="575763DC"/>
    <w:multiLevelType w:val="multilevel"/>
    <w:tmpl w:val="97E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8" w15:restartNumberingAfterBreak="0">
    <w:nsid w:val="57801ECC"/>
    <w:multiLevelType w:val="multilevel"/>
    <w:tmpl w:val="43C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9" w15:restartNumberingAfterBreak="0">
    <w:nsid w:val="587410BE"/>
    <w:multiLevelType w:val="multilevel"/>
    <w:tmpl w:val="FF6A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0" w15:restartNumberingAfterBreak="0">
    <w:nsid w:val="58D9397B"/>
    <w:multiLevelType w:val="multilevel"/>
    <w:tmpl w:val="B58A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1" w15:restartNumberingAfterBreak="0">
    <w:nsid w:val="59031D83"/>
    <w:multiLevelType w:val="multilevel"/>
    <w:tmpl w:val="B9F4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2" w15:restartNumberingAfterBreak="0">
    <w:nsid w:val="59235B3F"/>
    <w:multiLevelType w:val="hybridMultilevel"/>
    <w:tmpl w:val="753AD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3" w15:restartNumberingAfterBreak="0">
    <w:nsid w:val="59240C0A"/>
    <w:multiLevelType w:val="multilevel"/>
    <w:tmpl w:val="2956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4" w15:restartNumberingAfterBreak="0">
    <w:nsid w:val="59573649"/>
    <w:multiLevelType w:val="multilevel"/>
    <w:tmpl w:val="B0AE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5" w15:restartNumberingAfterBreak="0">
    <w:nsid w:val="5972329C"/>
    <w:multiLevelType w:val="multilevel"/>
    <w:tmpl w:val="788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6" w15:restartNumberingAfterBreak="0">
    <w:nsid w:val="5984686D"/>
    <w:multiLevelType w:val="multilevel"/>
    <w:tmpl w:val="D8EC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7" w15:restartNumberingAfterBreak="0">
    <w:nsid w:val="59863B48"/>
    <w:multiLevelType w:val="multilevel"/>
    <w:tmpl w:val="DB2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59AF4513"/>
    <w:multiLevelType w:val="multilevel"/>
    <w:tmpl w:val="6EF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15:restartNumberingAfterBreak="0">
    <w:nsid w:val="59E166E2"/>
    <w:multiLevelType w:val="multilevel"/>
    <w:tmpl w:val="890C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0" w15:restartNumberingAfterBreak="0">
    <w:nsid w:val="59FC70D9"/>
    <w:multiLevelType w:val="multilevel"/>
    <w:tmpl w:val="125A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1" w15:restartNumberingAfterBreak="0">
    <w:nsid w:val="5A232E01"/>
    <w:multiLevelType w:val="multilevel"/>
    <w:tmpl w:val="506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2" w15:restartNumberingAfterBreak="0">
    <w:nsid w:val="5A3B61B4"/>
    <w:multiLevelType w:val="multilevel"/>
    <w:tmpl w:val="209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3" w15:restartNumberingAfterBreak="0">
    <w:nsid w:val="5A4D7AE8"/>
    <w:multiLevelType w:val="multilevel"/>
    <w:tmpl w:val="EFE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4" w15:restartNumberingAfterBreak="0">
    <w:nsid w:val="5AA36A91"/>
    <w:multiLevelType w:val="multilevel"/>
    <w:tmpl w:val="139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15:restartNumberingAfterBreak="0">
    <w:nsid w:val="5AB174B3"/>
    <w:multiLevelType w:val="multilevel"/>
    <w:tmpl w:val="ACAC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6" w15:restartNumberingAfterBreak="0">
    <w:nsid w:val="5B2C76EE"/>
    <w:multiLevelType w:val="multilevel"/>
    <w:tmpl w:val="AFB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7" w15:restartNumberingAfterBreak="0">
    <w:nsid w:val="5B422AD2"/>
    <w:multiLevelType w:val="multilevel"/>
    <w:tmpl w:val="DE2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8" w15:restartNumberingAfterBreak="0">
    <w:nsid w:val="5B6C0A55"/>
    <w:multiLevelType w:val="multilevel"/>
    <w:tmpl w:val="25A8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9" w15:restartNumberingAfterBreak="0">
    <w:nsid w:val="5B784D56"/>
    <w:multiLevelType w:val="multilevel"/>
    <w:tmpl w:val="394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0" w15:restartNumberingAfterBreak="0">
    <w:nsid w:val="5B910416"/>
    <w:multiLevelType w:val="multilevel"/>
    <w:tmpl w:val="D7F6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1" w15:restartNumberingAfterBreak="0">
    <w:nsid w:val="5BAA5FD5"/>
    <w:multiLevelType w:val="multilevel"/>
    <w:tmpl w:val="5330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2" w15:restartNumberingAfterBreak="0">
    <w:nsid w:val="5BAC3002"/>
    <w:multiLevelType w:val="multilevel"/>
    <w:tmpl w:val="CDE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3" w15:restartNumberingAfterBreak="0">
    <w:nsid w:val="5BCF523D"/>
    <w:multiLevelType w:val="multilevel"/>
    <w:tmpl w:val="767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4" w15:restartNumberingAfterBreak="0">
    <w:nsid w:val="5BE81B14"/>
    <w:multiLevelType w:val="multilevel"/>
    <w:tmpl w:val="1D2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5" w15:restartNumberingAfterBreak="0">
    <w:nsid w:val="5BFA55C2"/>
    <w:multiLevelType w:val="multilevel"/>
    <w:tmpl w:val="5A5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6" w15:restartNumberingAfterBreak="0">
    <w:nsid w:val="5C1977A3"/>
    <w:multiLevelType w:val="multilevel"/>
    <w:tmpl w:val="DD6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7" w15:restartNumberingAfterBreak="0">
    <w:nsid w:val="5C340D2A"/>
    <w:multiLevelType w:val="multilevel"/>
    <w:tmpl w:val="731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8" w15:restartNumberingAfterBreak="0">
    <w:nsid w:val="5C363CF8"/>
    <w:multiLevelType w:val="multilevel"/>
    <w:tmpl w:val="67C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5C600676"/>
    <w:multiLevelType w:val="multilevel"/>
    <w:tmpl w:val="0EAA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0" w15:restartNumberingAfterBreak="0">
    <w:nsid w:val="5C921BF3"/>
    <w:multiLevelType w:val="multilevel"/>
    <w:tmpl w:val="EA1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1" w15:restartNumberingAfterBreak="0">
    <w:nsid w:val="5CC00DA8"/>
    <w:multiLevelType w:val="multilevel"/>
    <w:tmpl w:val="441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2" w15:restartNumberingAfterBreak="0">
    <w:nsid w:val="5CE46AE8"/>
    <w:multiLevelType w:val="multilevel"/>
    <w:tmpl w:val="1E2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3" w15:restartNumberingAfterBreak="0">
    <w:nsid w:val="5D024E28"/>
    <w:multiLevelType w:val="multilevel"/>
    <w:tmpl w:val="32F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4" w15:restartNumberingAfterBreak="0">
    <w:nsid w:val="5D0F61A0"/>
    <w:multiLevelType w:val="multilevel"/>
    <w:tmpl w:val="1B3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5" w15:restartNumberingAfterBreak="0">
    <w:nsid w:val="5D111D10"/>
    <w:multiLevelType w:val="multilevel"/>
    <w:tmpl w:val="3528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6" w15:restartNumberingAfterBreak="0">
    <w:nsid w:val="5D140F54"/>
    <w:multiLevelType w:val="multilevel"/>
    <w:tmpl w:val="86D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7" w15:restartNumberingAfterBreak="0">
    <w:nsid w:val="5D721E58"/>
    <w:multiLevelType w:val="multilevel"/>
    <w:tmpl w:val="83B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5D752527"/>
    <w:multiLevelType w:val="multilevel"/>
    <w:tmpl w:val="EE1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9" w15:restartNumberingAfterBreak="0">
    <w:nsid w:val="5D7A5018"/>
    <w:multiLevelType w:val="multilevel"/>
    <w:tmpl w:val="EF5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0" w15:restartNumberingAfterBreak="0">
    <w:nsid w:val="5DE32327"/>
    <w:multiLevelType w:val="multilevel"/>
    <w:tmpl w:val="AA1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1" w15:restartNumberingAfterBreak="0">
    <w:nsid w:val="5DE9734D"/>
    <w:multiLevelType w:val="multilevel"/>
    <w:tmpl w:val="405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2" w15:restartNumberingAfterBreak="0">
    <w:nsid w:val="5DF2491E"/>
    <w:multiLevelType w:val="multilevel"/>
    <w:tmpl w:val="AD1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3" w15:restartNumberingAfterBreak="0">
    <w:nsid w:val="5DF83A51"/>
    <w:multiLevelType w:val="multilevel"/>
    <w:tmpl w:val="E15E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4" w15:restartNumberingAfterBreak="0">
    <w:nsid w:val="5DFB2ABA"/>
    <w:multiLevelType w:val="multilevel"/>
    <w:tmpl w:val="BDC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5" w15:restartNumberingAfterBreak="0">
    <w:nsid w:val="5E094A83"/>
    <w:multiLevelType w:val="multilevel"/>
    <w:tmpl w:val="6B1C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6" w15:restartNumberingAfterBreak="0">
    <w:nsid w:val="5E1D46D8"/>
    <w:multiLevelType w:val="multilevel"/>
    <w:tmpl w:val="1FA8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7" w15:restartNumberingAfterBreak="0">
    <w:nsid w:val="5E244B3F"/>
    <w:multiLevelType w:val="multilevel"/>
    <w:tmpl w:val="D23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8" w15:restartNumberingAfterBreak="0">
    <w:nsid w:val="5E3D0E56"/>
    <w:multiLevelType w:val="multilevel"/>
    <w:tmpl w:val="74E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9" w15:restartNumberingAfterBreak="0">
    <w:nsid w:val="5E633E6B"/>
    <w:multiLevelType w:val="multilevel"/>
    <w:tmpl w:val="8AD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0" w15:restartNumberingAfterBreak="0">
    <w:nsid w:val="5E70311C"/>
    <w:multiLevelType w:val="multilevel"/>
    <w:tmpl w:val="94A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1" w15:restartNumberingAfterBreak="0">
    <w:nsid w:val="5E77424D"/>
    <w:multiLevelType w:val="multilevel"/>
    <w:tmpl w:val="995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2" w15:restartNumberingAfterBreak="0">
    <w:nsid w:val="5EC27090"/>
    <w:multiLevelType w:val="hybridMultilevel"/>
    <w:tmpl w:val="4710A7F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3" w15:restartNumberingAfterBreak="0">
    <w:nsid w:val="5ECB6EB6"/>
    <w:multiLevelType w:val="multilevel"/>
    <w:tmpl w:val="FA4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4" w15:restartNumberingAfterBreak="0">
    <w:nsid w:val="5EFE70EB"/>
    <w:multiLevelType w:val="multilevel"/>
    <w:tmpl w:val="695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5" w15:restartNumberingAfterBreak="0">
    <w:nsid w:val="5F162BB3"/>
    <w:multiLevelType w:val="multilevel"/>
    <w:tmpl w:val="772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6" w15:restartNumberingAfterBreak="0">
    <w:nsid w:val="5F2C5F07"/>
    <w:multiLevelType w:val="multilevel"/>
    <w:tmpl w:val="9166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7" w15:restartNumberingAfterBreak="0">
    <w:nsid w:val="5F422CC3"/>
    <w:multiLevelType w:val="multilevel"/>
    <w:tmpl w:val="C6D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8" w15:restartNumberingAfterBreak="0">
    <w:nsid w:val="5F4D575F"/>
    <w:multiLevelType w:val="multilevel"/>
    <w:tmpl w:val="24A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9" w15:restartNumberingAfterBreak="0">
    <w:nsid w:val="5F7A0F39"/>
    <w:multiLevelType w:val="multilevel"/>
    <w:tmpl w:val="51C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0" w15:restartNumberingAfterBreak="0">
    <w:nsid w:val="5FF63603"/>
    <w:multiLevelType w:val="multilevel"/>
    <w:tmpl w:val="834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1" w15:restartNumberingAfterBreak="0">
    <w:nsid w:val="60295EB8"/>
    <w:multiLevelType w:val="multilevel"/>
    <w:tmpl w:val="2D4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2" w15:restartNumberingAfterBreak="0">
    <w:nsid w:val="60352BA6"/>
    <w:multiLevelType w:val="multilevel"/>
    <w:tmpl w:val="64A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3" w15:restartNumberingAfterBreak="0">
    <w:nsid w:val="6059101C"/>
    <w:multiLevelType w:val="multilevel"/>
    <w:tmpl w:val="598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4" w15:restartNumberingAfterBreak="0">
    <w:nsid w:val="607647EE"/>
    <w:multiLevelType w:val="multilevel"/>
    <w:tmpl w:val="6CE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6087534C"/>
    <w:multiLevelType w:val="multilevel"/>
    <w:tmpl w:val="BC0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6" w15:restartNumberingAfterBreak="0">
    <w:nsid w:val="60F96DE1"/>
    <w:multiLevelType w:val="multilevel"/>
    <w:tmpl w:val="422E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7" w15:restartNumberingAfterBreak="0">
    <w:nsid w:val="61082964"/>
    <w:multiLevelType w:val="multilevel"/>
    <w:tmpl w:val="13C2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8" w15:restartNumberingAfterBreak="0">
    <w:nsid w:val="613277B4"/>
    <w:multiLevelType w:val="multilevel"/>
    <w:tmpl w:val="18EE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9" w15:restartNumberingAfterBreak="0">
    <w:nsid w:val="61497944"/>
    <w:multiLevelType w:val="multilevel"/>
    <w:tmpl w:val="DA2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6153707B"/>
    <w:multiLevelType w:val="multilevel"/>
    <w:tmpl w:val="F20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1" w15:restartNumberingAfterBreak="0">
    <w:nsid w:val="6168146A"/>
    <w:multiLevelType w:val="multilevel"/>
    <w:tmpl w:val="C2886E98"/>
    <w:lvl w:ilvl="0">
      <w:start w:val="2"/>
      <w:numFmt w:val="decimal"/>
      <w:lvlText w:val="%1."/>
      <w:lvlJc w:val="left"/>
      <w:pPr>
        <w:ind w:left="360" w:hanging="360"/>
      </w:pPr>
      <w:rPr>
        <w:rFonts w:hint="default"/>
      </w:rPr>
    </w:lvl>
    <w:lvl w:ilvl="1">
      <w:start w:val="1"/>
      <w:numFmt w:val="decimal"/>
      <w:lvlText w:val="%1.%2."/>
      <w:lvlJc w:val="left"/>
      <w:pPr>
        <w:ind w:left="6314" w:hanging="360"/>
      </w:pPr>
      <w:rPr>
        <w:rFonts w:asciiTheme="minorHAnsi" w:hAnsiTheme="minorHAnsi" w:cstheme="minorHAnsi" w:hint="default"/>
        <w:b/>
        <w:sz w:val="26"/>
        <w:szCs w:val="26"/>
      </w:rPr>
    </w:lvl>
    <w:lvl w:ilvl="2">
      <w:start w:val="1"/>
      <w:numFmt w:val="decimal"/>
      <w:lvlText w:val="2.1.%3"/>
      <w:lvlJc w:val="left"/>
      <w:pPr>
        <w:ind w:left="4406" w:hanging="720"/>
      </w:pPr>
      <w:rPr>
        <w:rFonts w:hint="default"/>
        <w:b/>
        <w:sz w:val="24"/>
        <w:szCs w:val="24"/>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22" w15:restartNumberingAfterBreak="0">
    <w:nsid w:val="617C1A11"/>
    <w:multiLevelType w:val="multilevel"/>
    <w:tmpl w:val="492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3" w15:restartNumberingAfterBreak="0">
    <w:nsid w:val="617F0CB3"/>
    <w:multiLevelType w:val="multilevel"/>
    <w:tmpl w:val="DD82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15:restartNumberingAfterBreak="0">
    <w:nsid w:val="618F026C"/>
    <w:multiLevelType w:val="multilevel"/>
    <w:tmpl w:val="3E0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5" w15:restartNumberingAfterBreak="0">
    <w:nsid w:val="61A42931"/>
    <w:multiLevelType w:val="multilevel"/>
    <w:tmpl w:val="D4DE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6" w15:restartNumberingAfterBreak="0">
    <w:nsid w:val="61AE1AB5"/>
    <w:multiLevelType w:val="multilevel"/>
    <w:tmpl w:val="86C2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7" w15:restartNumberingAfterBreak="0">
    <w:nsid w:val="61C75DE8"/>
    <w:multiLevelType w:val="multilevel"/>
    <w:tmpl w:val="C21C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8" w15:restartNumberingAfterBreak="0">
    <w:nsid w:val="61D03882"/>
    <w:multiLevelType w:val="multilevel"/>
    <w:tmpl w:val="390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9" w15:restartNumberingAfterBreak="0">
    <w:nsid w:val="61FE0A62"/>
    <w:multiLevelType w:val="multilevel"/>
    <w:tmpl w:val="E642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0" w15:restartNumberingAfterBreak="0">
    <w:nsid w:val="621517B9"/>
    <w:multiLevelType w:val="multilevel"/>
    <w:tmpl w:val="8768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1" w15:restartNumberingAfterBreak="0">
    <w:nsid w:val="62603947"/>
    <w:multiLevelType w:val="multilevel"/>
    <w:tmpl w:val="21B6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2" w15:restartNumberingAfterBreak="0">
    <w:nsid w:val="628563C7"/>
    <w:multiLevelType w:val="multilevel"/>
    <w:tmpl w:val="2B54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3" w15:restartNumberingAfterBreak="0">
    <w:nsid w:val="628A199D"/>
    <w:multiLevelType w:val="multilevel"/>
    <w:tmpl w:val="895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4" w15:restartNumberingAfterBreak="0">
    <w:nsid w:val="62A82107"/>
    <w:multiLevelType w:val="multilevel"/>
    <w:tmpl w:val="A17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5" w15:restartNumberingAfterBreak="0">
    <w:nsid w:val="62E41BD0"/>
    <w:multiLevelType w:val="multilevel"/>
    <w:tmpl w:val="760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6" w15:restartNumberingAfterBreak="0">
    <w:nsid w:val="632F5091"/>
    <w:multiLevelType w:val="multilevel"/>
    <w:tmpl w:val="0D8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7" w15:restartNumberingAfterBreak="0">
    <w:nsid w:val="634E023E"/>
    <w:multiLevelType w:val="multilevel"/>
    <w:tmpl w:val="779E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8" w15:restartNumberingAfterBreak="0">
    <w:nsid w:val="63782C2A"/>
    <w:multiLevelType w:val="multilevel"/>
    <w:tmpl w:val="103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9" w15:restartNumberingAfterBreak="0">
    <w:nsid w:val="63934E42"/>
    <w:multiLevelType w:val="multilevel"/>
    <w:tmpl w:val="E30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0" w15:restartNumberingAfterBreak="0">
    <w:nsid w:val="63A752C7"/>
    <w:multiLevelType w:val="multilevel"/>
    <w:tmpl w:val="EC2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1" w15:restartNumberingAfterBreak="0">
    <w:nsid w:val="63D07FDF"/>
    <w:multiLevelType w:val="multilevel"/>
    <w:tmpl w:val="D940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2" w15:restartNumberingAfterBreak="0">
    <w:nsid w:val="63F61999"/>
    <w:multiLevelType w:val="multilevel"/>
    <w:tmpl w:val="8E9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3" w15:restartNumberingAfterBreak="0">
    <w:nsid w:val="64247697"/>
    <w:multiLevelType w:val="multilevel"/>
    <w:tmpl w:val="B32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4" w15:restartNumberingAfterBreak="0">
    <w:nsid w:val="645F49E8"/>
    <w:multiLevelType w:val="multilevel"/>
    <w:tmpl w:val="0FB2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5" w15:restartNumberingAfterBreak="0">
    <w:nsid w:val="648D473F"/>
    <w:multiLevelType w:val="multilevel"/>
    <w:tmpl w:val="143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6" w15:restartNumberingAfterBreak="0">
    <w:nsid w:val="651242E1"/>
    <w:multiLevelType w:val="multilevel"/>
    <w:tmpl w:val="F0D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7" w15:restartNumberingAfterBreak="0">
    <w:nsid w:val="65583755"/>
    <w:multiLevelType w:val="multilevel"/>
    <w:tmpl w:val="E162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65594150"/>
    <w:multiLevelType w:val="multilevel"/>
    <w:tmpl w:val="CEBC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9" w15:restartNumberingAfterBreak="0">
    <w:nsid w:val="655E01F3"/>
    <w:multiLevelType w:val="multilevel"/>
    <w:tmpl w:val="E0F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0" w15:restartNumberingAfterBreak="0">
    <w:nsid w:val="65791EC2"/>
    <w:multiLevelType w:val="multilevel"/>
    <w:tmpl w:val="7DC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1" w15:restartNumberingAfterBreak="0">
    <w:nsid w:val="659B377E"/>
    <w:multiLevelType w:val="multilevel"/>
    <w:tmpl w:val="42B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2" w15:restartNumberingAfterBreak="0">
    <w:nsid w:val="65AB27B6"/>
    <w:multiLevelType w:val="multilevel"/>
    <w:tmpl w:val="3828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3" w15:restartNumberingAfterBreak="0">
    <w:nsid w:val="65C20773"/>
    <w:multiLevelType w:val="multilevel"/>
    <w:tmpl w:val="F60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4" w15:restartNumberingAfterBreak="0">
    <w:nsid w:val="65C8056D"/>
    <w:multiLevelType w:val="multilevel"/>
    <w:tmpl w:val="C65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66272BEC"/>
    <w:multiLevelType w:val="multilevel"/>
    <w:tmpl w:val="4B8A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6" w15:restartNumberingAfterBreak="0">
    <w:nsid w:val="66687BB2"/>
    <w:multiLevelType w:val="multilevel"/>
    <w:tmpl w:val="66FA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7" w15:restartNumberingAfterBreak="0">
    <w:nsid w:val="66970ED1"/>
    <w:multiLevelType w:val="multilevel"/>
    <w:tmpl w:val="35A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8" w15:restartNumberingAfterBreak="0">
    <w:nsid w:val="66A45BBE"/>
    <w:multiLevelType w:val="multilevel"/>
    <w:tmpl w:val="B26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9" w15:restartNumberingAfterBreak="0">
    <w:nsid w:val="66C902CA"/>
    <w:multiLevelType w:val="multilevel"/>
    <w:tmpl w:val="49D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0" w15:restartNumberingAfterBreak="0">
    <w:nsid w:val="673657BC"/>
    <w:multiLevelType w:val="multilevel"/>
    <w:tmpl w:val="08F8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1" w15:restartNumberingAfterBreak="0">
    <w:nsid w:val="67707091"/>
    <w:multiLevelType w:val="multilevel"/>
    <w:tmpl w:val="65F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2" w15:restartNumberingAfterBreak="0">
    <w:nsid w:val="677F465B"/>
    <w:multiLevelType w:val="multilevel"/>
    <w:tmpl w:val="A14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3" w15:restartNumberingAfterBreak="0">
    <w:nsid w:val="67894E40"/>
    <w:multiLevelType w:val="multilevel"/>
    <w:tmpl w:val="630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4" w15:restartNumberingAfterBreak="0">
    <w:nsid w:val="67D47FE0"/>
    <w:multiLevelType w:val="multilevel"/>
    <w:tmpl w:val="28D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5" w15:restartNumberingAfterBreak="0">
    <w:nsid w:val="68165858"/>
    <w:multiLevelType w:val="multilevel"/>
    <w:tmpl w:val="E69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6" w15:restartNumberingAfterBreak="0">
    <w:nsid w:val="6839117B"/>
    <w:multiLevelType w:val="multilevel"/>
    <w:tmpl w:val="8F16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7" w15:restartNumberingAfterBreak="0">
    <w:nsid w:val="6842716B"/>
    <w:multiLevelType w:val="multilevel"/>
    <w:tmpl w:val="A602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689E4CF5"/>
    <w:multiLevelType w:val="multilevel"/>
    <w:tmpl w:val="412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9" w15:restartNumberingAfterBreak="0">
    <w:nsid w:val="68A1252F"/>
    <w:multiLevelType w:val="multilevel"/>
    <w:tmpl w:val="822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0" w15:restartNumberingAfterBreak="0">
    <w:nsid w:val="68C22CC6"/>
    <w:multiLevelType w:val="multilevel"/>
    <w:tmpl w:val="7070FD92"/>
    <w:lvl w:ilvl="0">
      <w:start w:val="1"/>
      <w:numFmt w:val="decimal"/>
      <w:pStyle w:val="1"/>
      <w:suff w:val="space"/>
      <w:lvlText w:val="%1."/>
      <w:lvlJc w:val="left"/>
      <w:pPr>
        <w:ind w:left="0" w:firstLine="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71" w15:restartNumberingAfterBreak="0">
    <w:nsid w:val="69925C94"/>
    <w:multiLevelType w:val="multilevel"/>
    <w:tmpl w:val="AF1A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2" w15:restartNumberingAfterBreak="0">
    <w:nsid w:val="69A52EE4"/>
    <w:multiLevelType w:val="multilevel"/>
    <w:tmpl w:val="19B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3" w15:restartNumberingAfterBreak="0">
    <w:nsid w:val="6A0C1B2B"/>
    <w:multiLevelType w:val="multilevel"/>
    <w:tmpl w:val="CC9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4" w15:restartNumberingAfterBreak="0">
    <w:nsid w:val="6A9C232D"/>
    <w:multiLevelType w:val="multilevel"/>
    <w:tmpl w:val="5732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5" w15:restartNumberingAfterBreak="0">
    <w:nsid w:val="6AE10849"/>
    <w:multiLevelType w:val="multilevel"/>
    <w:tmpl w:val="318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6" w15:restartNumberingAfterBreak="0">
    <w:nsid w:val="6B9C0763"/>
    <w:multiLevelType w:val="hybridMultilevel"/>
    <w:tmpl w:val="478E6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7" w15:restartNumberingAfterBreak="0">
    <w:nsid w:val="6BCA6C61"/>
    <w:multiLevelType w:val="multilevel"/>
    <w:tmpl w:val="2BF0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8" w15:restartNumberingAfterBreak="0">
    <w:nsid w:val="6C1F39DE"/>
    <w:multiLevelType w:val="multilevel"/>
    <w:tmpl w:val="794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15:restartNumberingAfterBreak="0">
    <w:nsid w:val="6C233CC3"/>
    <w:multiLevelType w:val="multilevel"/>
    <w:tmpl w:val="6CC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0" w15:restartNumberingAfterBreak="0">
    <w:nsid w:val="6C665709"/>
    <w:multiLevelType w:val="multilevel"/>
    <w:tmpl w:val="622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1" w15:restartNumberingAfterBreak="0">
    <w:nsid w:val="6C73485A"/>
    <w:multiLevelType w:val="multilevel"/>
    <w:tmpl w:val="EAE8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2" w15:restartNumberingAfterBreak="0">
    <w:nsid w:val="6C7A459E"/>
    <w:multiLevelType w:val="multilevel"/>
    <w:tmpl w:val="F00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3" w15:restartNumberingAfterBreak="0">
    <w:nsid w:val="6C97305A"/>
    <w:multiLevelType w:val="multilevel"/>
    <w:tmpl w:val="785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4" w15:restartNumberingAfterBreak="0">
    <w:nsid w:val="6CB35533"/>
    <w:multiLevelType w:val="multilevel"/>
    <w:tmpl w:val="7F80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5" w15:restartNumberingAfterBreak="0">
    <w:nsid w:val="6D0530D4"/>
    <w:multiLevelType w:val="multilevel"/>
    <w:tmpl w:val="CEA6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6" w15:restartNumberingAfterBreak="0">
    <w:nsid w:val="6D1D418B"/>
    <w:multiLevelType w:val="multilevel"/>
    <w:tmpl w:val="83F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7" w15:restartNumberingAfterBreak="0">
    <w:nsid w:val="6D2566F6"/>
    <w:multiLevelType w:val="multilevel"/>
    <w:tmpl w:val="9346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8" w15:restartNumberingAfterBreak="0">
    <w:nsid w:val="6D4373B7"/>
    <w:multiLevelType w:val="multilevel"/>
    <w:tmpl w:val="06D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9" w15:restartNumberingAfterBreak="0">
    <w:nsid w:val="6D99623C"/>
    <w:multiLevelType w:val="multilevel"/>
    <w:tmpl w:val="B148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0" w15:restartNumberingAfterBreak="0">
    <w:nsid w:val="6DC43E72"/>
    <w:multiLevelType w:val="multilevel"/>
    <w:tmpl w:val="9572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1" w15:restartNumberingAfterBreak="0">
    <w:nsid w:val="6DEF2A17"/>
    <w:multiLevelType w:val="multilevel"/>
    <w:tmpl w:val="F33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2" w15:restartNumberingAfterBreak="0">
    <w:nsid w:val="6E226B19"/>
    <w:multiLevelType w:val="multilevel"/>
    <w:tmpl w:val="CE5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3" w15:restartNumberingAfterBreak="0">
    <w:nsid w:val="6E2560AA"/>
    <w:multiLevelType w:val="multilevel"/>
    <w:tmpl w:val="497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4" w15:restartNumberingAfterBreak="0">
    <w:nsid w:val="6E26018A"/>
    <w:multiLevelType w:val="multilevel"/>
    <w:tmpl w:val="65F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5" w15:restartNumberingAfterBreak="0">
    <w:nsid w:val="6E4D56A3"/>
    <w:multiLevelType w:val="multilevel"/>
    <w:tmpl w:val="063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6" w15:restartNumberingAfterBreak="0">
    <w:nsid w:val="6E6E51B5"/>
    <w:multiLevelType w:val="multilevel"/>
    <w:tmpl w:val="C016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15:restartNumberingAfterBreak="0">
    <w:nsid w:val="6E981ADC"/>
    <w:multiLevelType w:val="multilevel"/>
    <w:tmpl w:val="6538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8" w15:restartNumberingAfterBreak="0">
    <w:nsid w:val="6E9B0C5A"/>
    <w:multiLevelType w:val="multilevel"/>
    <w:tmpl w:val="3290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9" w15:restartNumberingAfterBreak="0">
    <w:nsid w:val="6E9C230D"/>
    <w:multiLevelType w:val="multilevel"/>
    <w:tmpl w:val="DB4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0" w15:restartNumberingAfterBreak="0">
    <w:nsid w:val="6EEE7063"/>
    <w:multiLevelType w:val="multilevel"/>
    <w:tmpl w:val="9F5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1" w15:restartNumberingAfterBreak="0">
    <w:nsid w:val="6F08620A"/>
    <w:multiLevelType w:val="multilevel"/>
    <w:tmpl w:val="A93C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2" w15:restartNumberingAfterBreak="0">
    <w:nsid w:val="6F2A78E4"/>
    <w:multiLevelType w:val="multilevel"/>
    <w:tmpl w:val="0DF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3" w15:restartNumberingAfterBreak="0">
    <w:nsid w:val="6F42790F"/>
    <w:multiLevelType w:val="multilevel"/>
    <w:tmpl w:val="1376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4" w15:restartNumberingAfterBreak="0">
    <w:nsid w:val="6F5F6BC6"/>
    <w:multiLevelType w:val="multilevel"/>
    <w:tmpl w:val="B2A8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5" w15:restartNumberingAfterBreak="0">
    <w:nsid w:val="6F8B054D"/>
    <w:multiLevelType w:val="multilevel"/>
    <w:tmpl w:val="36EC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6" w15:restartNumberingAfterBreak="0">
    <w:nsid w:val="6FA7215D"/>
    <w:multiLevelType w:val="multilevel"/>
    <w:tmpl w:val="393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7" w15:restartNumberingAfterBreak="0">
    <w:nsid w:val="6FCD513C"/>
    <w:multiLevelType w:val="multilevel"/>
    <w:tmpl w:val="784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8" w15:restartNumberingAfterBreak="0">
    <w:nsid w:val="6FD4744A"/>
    <w:multiLevelType w:val="multilevel"/>
    <w:tmpl w:val="371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9" w15:restartNumberingAfterBreak="0">
    <w:nsid w:val="6FE03074"/>
    <w:multiLevelType w:val="multilevel"/>
    <w:tmpl w:val="3A1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0" w15:restartNumberingAfterBreak="0">
    <w:nsid w:val="6FED1428"/>
    <w:multiLevelType w:val="multilevel"/>
    <w:tmpl w:val="034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1" w15:restartNumberingAfterBreak="0">
    <w:nsid w:val="6FF25C42"/>
    <w:multiLevelType w:val="multilevel"/>
    <w:tmpl w:val="567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2" w15:restartNumberingAfterBreak="0">
    <w:nsid w:val="70B34EA4"/>
    <w:multiLevelType w:val="multilevel"/>
    <w:tmpl w:val="69F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3" w15:restartNumberingAfterBreak="0">
    <w:nsid w:val="711E61DB"/>
    <w:multiLevelType w:val="multilevel"/>
    <w:tmpl w:val="938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4" w15:restartNumberingAfterBreak="0">
    <w:nsid w:val="712E4A65"/>
    <w:multiLevelType w:val="multilevel"/>
    <w:tmpl w:val="AC3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5" w15:restartNumberingAfterBreak="0">
    <w:nsid w:val="71547A4D"/>
    <w:multiLevelType w:val="multilevel"/>
    <w:tmpl w:val="5EE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6" w15:restartNumberingAfterBreak="0">
    <w:nsid w:val="71855586"/>
    <w:multiLevelType w:val="multilevel"/>
    <w:tmpl w:val="69C6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7" w15:restartNumberingAfterBreak="0">
    <w:nsid w:val="719B1E9B"/>
    <w:multiLevelType w:val="multilevel"/>
    <w:tmpl w:val="A34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8" w15:restartNumberingAfterBreak="0">
    <w:nsid w:val="71B2128D"/>
    <w:multiLevelType w:val="multilevel"/>
    <w:tmpl w:val="AA0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9" w15:restartNumberingAfterBreak="0">
    <w:nsid w:val="71C30441"/>
    <w:multiLevelType w:val="multilevel"/>
    <w:tmpl w:val="B19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0" w15:restartNumberingAfterBreak="0">
    <w:nsid w:val="71C5600E"/>
    <w:multiLevelType w:val="multilevel"/>
    <w:tmpl w:val="769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1" w15:restartNumberingAfterBreak="0">
    <w:nsid w:val="71E4041C"/>
    <w:multiLevelType w:val="multilevel"/>
    <w:tmpl w:val="90E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2" w15:restartNumberingAfterBreak="0">
    <w:nsid w:val="71E53386"/>
    <w:multiLevelType w:val="multilevel"/>
    <w:tmpl w:val="918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3" w15:restartNumberingAfterBreak="0">
    <w:nsid w:val="720503F9"/>
    <w:multiLevelType w:val="multilevel"/>
    <w:tmpl w:val="449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4" w15:restartNumberingAfterBreak="0">
    <w:nsid w:val="7236626F"/>
    <w:multiLevelType w:val="multilevel"/>
    <w:tmpl w:val="212C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5" w15:restartNumberingAfterBreak="0">
    <w:nsid w:val="72475DD8"/>
    <w:multiLevelType w:val="multilevel"/>
    <w:tmpl w:val="FB2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6" w15:restartNumberingAfterBreak="0">
    <w:nsid w:val="72562D2E"/>
    <w:multiLevelType w:val="multilevel"/>
    <w:tmpl w:val="172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7" w15:restartNumberingAfterBreak="0">
    <w:nsid w:val="72671E51"/>
    <w:multiLevelType w:val="multilevel"/>
    <w:tmpl w:val="873E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8" w15:restartNumberingAfterBreak="0">
    <w:nsid w:val="726D080E"/>
    <w:multiLevelType w:val="multilevel"/>
    <w:tmpl w:val="755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9" w15:restartNumberingAfterBreak="0">
    <w:nsid w:val="728A57DB"/>
    <w:multiLevelType w:val="multilevel"/>
    <w:tmpl w:val="8B92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72F02CD7"/>
    <w:multiLevelType w:val="multilevel"/>
    <w:tmpl w:val="C1F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1" w15:restartNumberingAfterBreak="0">
    <w:nsid w:val="731C5981"/>
    <w:multiLevelType w:val="multilevel"/>
    <w:tmpl w:val="EE3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2" w15:restartNumberingAfterBreak="0">
    <w:nsid w:val="73376456"/>
    <w:multiLevelType w:val="multilevel"/>
    <w:tmpl w:val="299E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3" w15:restartNumberingAfterBreak="0">
    <w:nsid w:val="73444489"/>
    <w:multiLevelType w:val="multilevel"/>
    <w:tmpl w:val="F2E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4" w15:restartNumberingAfterBreak="0">
    <w:nsid w:val="736830DD"/>
    <w:multiLevelType w:val="multilevel"/>
    <w:tmpl w:val="A6F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5" w15:restartNumberingAfterBreak="0">
    <w:nsid w:val="73695AC5"/>
    <w:multiLevelType w:val="multilevel"/>
    <w:tmpl w:val="147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6" w15:restartNumberingAfterBreak="0">
    <w:nsid w:val="736C39DF"/>
    <w:multiLevelType w:val="multilevel"/>
    <w:tmpl w:val="DB3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7" w15:restartNumberingAfterBreak="0">
    <w:nsid w:val="73746EDB"/>
    <w:multiLevelType w:val="multilevel"/>
    <w:tmpl w:val="1B8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8" w15:restartNumberingAfterBreak="0">
    <w:nsid w:val="7376531B"/>
    <w:multiLevelType w:val="multilevel"/>
    <w:tmpl w:val="E5C2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9" w15:restartNumberingAfterBreak="0">
    <w:nsid w:val="738D31AE"/>
    <w:multiLevelType w:val="multilevel"/>
    <w:tmpl w:val="53C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0" w15:restartNumberingAfterBreak="0">
    <w:nsid w:val="74070091"/>
    <w:multiLevelType w:val="multilevel"/>
    <w:tmpl w:val="F32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1" w15:restartNumberingAfterBreak="0">
    <w:nsid w:val="741A66E0"/>
    <w:multiLevelType w:val="multilevel"/>
    <w:tmpl w:val="FF2C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2" w15:restartNumberingAfterBreak="0">
    <w:nsid w:val="742D3E24"/>
    <w:multiLevelType w:val="multilevel"/>
    <w:tmpl w:val="414E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3" w15:restartNumberingAfterBreak="0">
    <w:nsid w:val="750475DC"/>
    <w:multiLevelType w:val="multilevel"/>
    <w:tmpl w:val="B7A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4" w15:restartNumberingAfterBreak="0">
    <w:nsid w:val="75102A7B"/>
    <w:multiLevelType w:val="multilevel"/>
    <w:tmpl w:val="DD5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5" w15:restartNumberingAfterBreak="0">
    <w:nsid w:val="751866F6"/>
    <w:multiLevelType w:val="multilevel"/>
    <w:tmpl w:val="5D60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6" w15:restartNumberingAfterBreak="0">
    <w:nsid w:val="75190000"/>
    <w:multiLevelType w:val="multilevel"/>
    <w:tmpl w:val="615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7" w15:restartNumberingAfterBreak="0">
    <w:nsid w:val="757A169C"/>
    <w:multiLevelType w:val="hybridMultilevel"/>
    <w:tmpl w:val="166C7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8" w15:restartNumberingAfterBreak="0">
    <w:nsid w:val="757D2018"/>
    <w:multiLevelType w:val="multilevel"/>
    <w:tmpl w:val="FCA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9" w15:restartNumberingAfterBreak="0">
    <w:nsid w:val="758951CD"/>
    <w:multiLevelType w:val="multilevel"/>
    <w:tmpl w:val="FBAC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0" w15:restartNumberingAfterBreak="0">
    <w:nsid w:val="758F49C6"/>
    <w:multiLevelType w:val="multilevel"/>
    <w:tmpl w:val="0B0A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1" w15:restartNumberingAfterBreak="0">
    <w:nsid w:val="7591185B"/>
    <w:multiLevelType w:val="multilevel"/>
    <w:tmpl w:val="189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2" w15:restartNumberingAfterBreak="0">
    <w:nsid w:val="75A46186"/>
    <w:multiLevelType w:val="multilevel"/>
    <w:tmpl w:val="37F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3" w15:restartNumberingAfterBreak="0">
    <w:nsid w:val="75A46AE9"/>
    <w:multiLevelType w:val="multilevel"/>
    <w:tmpl w:val="93A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4" w15:restartNumberingAfterBreak="0">
    <w:nsid w:val="75A925B8"/>
    <w:multiLevelType w:val="multilevel"/>
    <w:tmpl w:val="6AF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5" w15:restartNumberingAfterBreak="0">
    <w:nsid w:val="762130AF"/>
    <w:multiLevelType w:val="multilevel"/>
    <w:tmpl w:val="DB9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6" w15:restartNumberingAfterBreak="0">
    <w:nsid w:val="76597C13"/>
    <w:multiLevelType w:val="multilevel"/>
    <w:tmpl w:val="82C2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7" w15:restartNumberingAfterBreak="0">
    <w:nsid w:val="765E3EE5"/>
    <w:multiLevelType w:val="multilevel"/>
    <w:tmpl w:val="339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8" w15:restartNumberingAfterBreak="0">
    <w:nsid w:val="76CE19FA"/>
    <w:multiLevelType w:val="multilevel"/>
    <w:tmpl w:val="92B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9" w15:restartNumberingAfterBreak="0">
    <w:nsid w:val="76F202E8"/>
    <w:multiLevelType w:val="multilevel"/>
    <w:tmpl w:val="41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0" w15:restartNumberingAfterBreak="0">
    <w:nsid w:val="770C5623"/>
    <w:multiLevelType w:val="multilevel"/>
    <w:tmpl w:val="881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1" w15:restartNumberingAfterBreak="0">
    <w:nsid w:val="77526060"/>
    <w:multiLevelType w:val="multilevel"/>
    <w:tmpl w:val="3FD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2" w15:restartNumberingAfterBreak="0">
    <w:nsid w:val="7761195F"/>
    <w:multiLevelType w:val="multilevel"/>
    <w:tmpl w:val="9816E99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heme="minorHAnsi" w:hAnsiTheme="minorHAnsi" w:cstheme="minorHAnsi" w:hint="default"/>
        <w:b/>
        <w:color w:val="auto"/>
        <w:sz w:val="24"/>
        <w:szCs w:val="24"/>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3" w15:restartNumberingAfterBreak="0">
    <w:nsid w:val="77BB0984"/>
    <w:multiLevelType w:val="multilevel"/>
    <w:tmpl w:val="5B0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4" w15:restartNumberingAfterBreak="0">
    <w:nsid w:val="77ED05A2"/>
    <w:multiLevelType w:val="multilevel"/>
    <w:tmpl w:val="8C5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5" w15:restartNumberingAfterBreak="0">
    <w:nsid w:val="77FF3BD9"/>
    <w:multiLevelType w:val="multilevel"/>
    <w:tmpl w:val="83B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6" w15:restartNumberingAfterBreak="0">
    <w:nsid w:val="77FF4DB2"/>
    <w:multiLevelType w:val="multilevel"/>
    <w:tmpl w:val="E9A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7" w15:restartNumberingAfterBreak="0">
    <w:nsid w:val="78505E78"/>
    <w:multiLevelType w:val="multilevel"/>
    <w:tmpl w:val="EDE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8" w15:restartNumberingAfterBreak="0">
    <w:nsid w:val="78714EF2"/>
    <w:multiLevelType w:val="multilevel"/>
    <w:tmpl w:val="ADB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9" w15:restartNumberingAfterBreak="0">
    <w:nsid w:val="78842A9D"/>
    <w:multiLevelType w:val="multilevel"/>
    <w:tmpl w:val="FDB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0" w15:restartNumberingAfterBreak="0">
    <w:nsid w:val="78B039CB"/>
    <w:multiLevelType w:val="multilevel"/>
    <w:tmpl w:val="DB9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1" w15:restartNumberingAfterBreak="0">
    <w:nsid w:val="78B92C77"/>
    <w:multiLevelType w:val="multilevel"/>
    <w:tmpl w:val="FFB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2" w15:restartNumberingAfterBreak="0">
    <w:nsid w:val="78E70925"/>
    <w:multiLevelType w:val="multilevel"/>
    <w:tmpl w:val="0FF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3" w15:restartNumberingAfterBreak="0">
    <w:nsid w:val="791D2C87"/>
    <w:multiLevelType w:val="multilevel"/>
    <w:tmpl w:val="C07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4" w15:restartNumberingAfterBreak="0">
    <w:nsid w:val="792976A9"/>
    <w:multiLevelType w:val="multilevel"/>
    <w:tmpl w:val="E30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5" w15:restartNumberingAfterBreak="0">
    <w:nsid w:val="79463D14"/>
    <w:multiLevelType w:val="multilevel"/>
    <w:tmpl w:val="BA7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6" w15:restartNumberingAfterBreak="0">
    <w:nsid w:val="79AB6127"/>
    <w:multiLevelType w:val="multilevel"/>
    <w:tmpl w:val="9DB6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7" w15:restartNumberingAfterBreak="0">
    <w:nsid w:val="7A387A74"/>
    <w:multiLevelType w:val="multilevel"/>
    <w:tmpl w:val="0954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8" w15:restartNumberingAfterBreak="0">
    <w:nsid w:val="7A3E6123"/>
    <w:multiLevelType w:val="multilevel"/>
    <w:tmpl w:val="952A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9" w15:restartNumberingAfterBreak="0">
    <w:nsid w:val="7A4D2FB4"/>
    <w:multiLevelType w:val="multilevel"/>
    <w:tmpl w:val="A80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0" w15:restartNumberingAfterBreak="0">
    <w:nsid w:val="7A4E66C1"/>
    <w:multiLevelType w:val="multilevel"/>
    <w:tmpl w:val="B08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1" w15:restartNumberingAfterBreak="0">
    <w:nsid w:val="7A600C28"/>
    <w:multiLevelType w:val="multilevel"/>
    <w:tmpl w:val="201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2" w15:restartNumberingAfterBreak="0">
    <w:nsid w:val="7A770B64"/>
    <w:multiLevelType w:val="multilevel"/>
    <w:tmpl w:val="756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3" w15:restartNumberingAfterBreak="0">
    <w:nsid w:val="7A810CCC"/>
    <w:multiLevelType w:val="multilevel"/>
    <w:tmpl w:val="40D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4" w15:restartNumberingAfterBreak="0">
    <w:nsid w:val="7A891C7B"/>
    <w:multiLevelType w:val="multilevel"/>
    <w:tmpl w:val="99E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5" w15:restartNumberingAfterBreak="0">
    <w:nsid w:val="7AC40F79"/>
    <w:multiLevelType w:val="multilevel"/>
    <w:tmpl w:val="7B9A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6" w15:restartNumberingAfterBreak="0">
    <w:nsid w:val="7AD20E22"/>
    <w:multiLevelType w:val="multilevel"/>
    <w:tmpl w:val="C01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7" w15:restartNumberingAfterBreak="0">
    <w:nsid w:val="7B1A7141"/>
    <w:multiLevelType w:val="multilevel"/>
    <w:tmpl w:val="4A7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8" w15:restartNumberingAfterBreak="0">
    <w:nsid w:val="7B1B1AB7"/>
    <w:multiLevelType w:val="multilevel"/>
    <w:tmpl w:val="17F6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9" w15:restartNumberingAfterBreak="0">
    <w:nsid w:val="7B2F1E88"/>
    <w:multiLevelType w:val="multilevel"/>
    <w:tmpl w:val="F478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0" w15:restartNumberingAfterBreak="0">
    <w:nsid w:val="7B3862E0"/>
    <w:multiLevelType w:val="multilevel"/>
    <w:tmpl w:val="023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1" w15:restartNumberingAfterBreak="0">
    <w:nsid w:val="7B484433"/>
    <w:multiLevelType w:val="multilevel"/>
    <w:tmpl w:val="1990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2" w15:restartNumberingAfterBreak="0">
    <w:nsid w:val="7BD203E9"/>
    <w:multiLevelType w:val="multilevel"/>
    <w:tmpl w:val="58F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3" w15:restartNumberingAfterBreak="0">
    <w:nsid w:val="7BDB495E"/>
    <w:multiLevelType w:val="multilevel"/>
    <w:tmpl w:val="A712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4" w15:restartNumberingAfterBreak="0">
    <w:nsid w:val="7BF66C60"/>
    <w:multiLevelType w:val="multilevel"/>
    <w:tmpl w:val="C9EA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5" w15:restartNumberingAfterBreak="0">
    <w:nsid w:val="7C0E6B5A"/>
    <w:multiLevelType w:val="multilevel"/>
    <w:tmpl w:val="69B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6" w15:restartNumberingAfterBreak="0">
    <w:nsid w:val="7C743267"/>
    <w:multiLevelType w:val="multilevel"/>
    <w:tmpl w:val="95B0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7" w15:restartNumberingAfterBreak="0">
    <w:nsid w:val="7C797AED"/>
    <w:multiLevelType w:val="multilevel"/>
    <w:tmpl w:val="730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8" w15:restartNumberingAfterBreak="0">
    <w:nsid w:val="7C93679B"/>
    <w:multiLevelType w:val="multilevel"/>
    <w:tmpl w:val="CC3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9" w15:restartNumberingAfterBreak="0">
    <w:nsid w:val="7CD9685F"/>
    <w:multiLevelType w:val="multilevel"/>
    <w:tmpl w:val="C71E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0" w15:restartNumberingAfterBreak="0">
    <w:nsid w:val="7D0F744A"/>
    <w:multiLevelType w:val="multilevel"/>
    <w:tmpl w:val="243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1" w15:restartNumberingAfterBreak="0">
    <w:nsid w:val="7D1566FE"/>
    <w:multiLevelType w:val="multilevel"/>
    <w:tmpl w:val="D788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2" w15:restartNumberingAfterBreak="0">
    <w:nsid w:val="7D172076"/>
    <w:multiLevelType w:val="multilevel"/>
    <w:tmpl w:val="323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3" w15:restartNumberingAfterBreak="0">
    <w:nsid w:val="7D28421F"/>
    <w:multiLevelType w:val="multilevel"/>
    <w:tmpl w:val="A032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4" w15:restartNumberingAfterBreak="0">
    <w:nsid w:val="7D67388A"/>
    <w:multiLevelType w:val="multilevel"/>
    <w:tmpl w:val="7D8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5" w15:restartNumberingAfterBreak="0">
    <w:nsid w:val="7DFE5919"/>
    <w:multiLevelType w:val="multilevel"/>
    <w:tmpl w:val="9AB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6" w15:restartNumberingAfterBreak="0">
    <w:nsid w:val="7E107527"/>
    <w:multiLevelType w:val="multilevel"/>
    <w:tmpl w:val="70F8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7" w15:restartNumberingAfterBreak="0">
    <w:nsid w:val="7E2C2D0C"/>
    <w:multiLevelType w:val="multilevel"/>
    <w:tmpl w:val="C942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8" w15:restartNumberingAfterBreak="0">
    <w:nsid w:val="7E500D26"/>
    <w:multiLevelType w:val="multilevel"/>
    <w:tmpl w:val="1642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9" w15:restartNumberingAfterBreak="0">
    <w:nsid w:val="7E554E64"/>
    <w:multiLevelType w:val="multilevel"/>
    <w:tmpl w:val="176E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0" w15:restartNumberingAfterBreak="0">
    <w:nsid w:val="7E7D4CB9"/>
    <w:multiLevelType w:val="multilevel"/>
    <w:tmpl w:val="126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1" w15:restartNumberingAfterBreak="0">
    <w:nsid w:val="7E874976"/>
    <w:multiLevelType w:val="multilevel"/>
    <w:tmpl w:val="FD9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2" w15:restartNumberingAfterBreak="0">
    <w:nsid w:val="7E8A3806"/>
    <w:multiLevelType w:val="multilevel"/>
    <w:tmpl w:val="14B0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3" w15:restartNumberingAfterBreak="0">
    <w:nsid w:val="7EA02333"/>
    <w:multiLevelType w:val="multilevel"/>
    <w:tmpl w:val="052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4" w15:restartNumberingAfterBreak="0">
    <w:nsid w:val="7EB07190"/>
    <w:multiLevelType w:val="multilevel"/>
    <w:tmpl w:val="CEB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5" w15:restartNumberingAfterBreak="0">
    <w:nsid w:val="7EBB2728"/>
    <w:multiLevelType w:val="multilevel"/>
    <w:tmpl w:val="A34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6" w15:restartNumberingAfterBreak="0">
    <w:nsid w:val="7EE979E9"/>
    <w:multiLevelType w:val="multilevel"/>
    <w:tmpl w:val="74F0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7" w15:restartNumberingAfterBreak="0">
    <w:nsid w:val="7EEE5780"/>
    <w:multiLevelType w:val="multilevel"/>
    <w:tmpl w:val="336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8" w15:restartNumberingAfterBreak="0">
    <w:nsid w:val="7F3C0380"/>
    <w:multiLevelType w:val="multilevel"/>
    <w:tmpl w:val="CA72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9" w15:restartNumberingAfterBreak="0">
    <w:nsid w:val="7F3E5043"/>
    <w:multiLevelType w:val="multilevel"/>
    <w:tmpl w:val="9F3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0" w15:restartNumberingAfterBreak="0">
    <w:nsid w:val="7FD73B7E"/>
    <w:multiLevelType w:val="multilevel"/>
    <w:tmpl w:val="147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1" w15:restartNumberingAfterBreak="0">
    <w:nsid w:val="7FF76D76"/>
    <w:multiLevelType w:val="multilevel"/>
    <w:tmpl w:val="2CE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9"/>
  </w:num>
  <w:num w:numId="2">
    <w:abstractNumId w:val="747"/>
  </w:num>
  <w:num w:numId="3">
    <w:abstractNumId w:val="76"/>
  </w:num>
  <w:num w:numId="4">
    <w:abstractNumId w:val="621"/>
  </w:num>
  <w:num w:numId="5">
    <w:abstractNumId w:val="670"/>
  </w:num>
  <w:num w:numId="6">
    <w:abstractNumId w:val="762"/>
  </w:num>
  <w:num w:numId="7">
    <w:abstractNumId w:val="315"/>
  </w:num>
  <w:num w:numId="8">
    <w:abstractNumId w:val="285"/>
  </w:num>
  <w:num w:numId="9">
    <w:abstractNumId w:val="383"/>
  </w:num>
  <w:num w:numId="10">
    <w:abstractNumId w:val="254"/>
  </w:num>
  <w:num w:numId="11">
    <w:abstractNumId w:val="310"/>
  </w:num>
  <w:num w:numId="12">
    <w:abstractNumId w:val="653"/>
  </w:num>
  <w:num w:numId="13">
    <w:abstractNumId w:val="281"/>
  </w:num>
  <w:num w:numId="14">
    <w:abstractNumId w:val="599"/>
  </w:num>
  <w:num w:numId="15">
    <w:abstractNumId w:val="529"/>
  </w:num>
  <w:num w:numId="16">
    <w:abstractNumId w:val="375"/>
  </w:num>
  <w:num w:numId="17">
    <w:abstractNumId w:val="44"/>
  </w:num>
  <w:num w:numId="18">
    <w:abstractNumId w:val="736"/>
  </w:num>
  <w:num w:numId="19">
    <w:abstractNumId w:val="576"/>
  </w:num>
  <w:num w:numId="20">
    <w:abstractNumId w:val="256"/>
  </w:num>
  <w:num w:numId="21">
    <w:abstractNumId w:val="48"/>
  </w:num>
  <w:num w:numId="22">
    <w:abstractNumId w:val="236"/>
  </w:num>
  <w:num w:numId="23">
    <w:abstractNumId w:val="706"/>
  </w:num>
  <w:num w:numId="24">
    <w:abstractNumId w:val="233"/>
  </w:num>
  <w:num w:numId="25">
    <w:abstractNumId w:val="314"/>
  </w:num>
  <w:num w:numId="26">
    <w:abstractNumId w:val="331"/>
  </w:num>
  <w:num w:numId="27">
    <w:abstractNumId w:val="551"/>
  </w:num>
  <w:num w:numId="28">
    <w:abstractNumId w:val="695"/>
  </w:num>
  <w:num w:numId="29">
    <w:abstractNumId w:val="628"/>
  </w:num>
  <w:num w:numId="30">
    <w:abstractNumId w:val="542"/>
  </w:num>
  <w:num w:numId="31">
    <w:abstractNumId w:val="498"/>
  </w:num>
  <w:num w:numId="32">
    <w:abstractNumId w:val="739"/>
  </w:num>
  <w:num w:numId="33">
    <w:abstractNumId w:val="297"/>
  </w:num>
  <w:num w:numId="34">
    <w:abstractNumId w:val="154"/>
  </w:num>
  <w:num w:numId="35">
    <w:abstractNumId w:val="407"/>
  </w:num>
  <w:num w:numId="36">
    <w:abstractNumId w:val="790"/>
  </w:num>
  <w:num w:numId="37">
    <w:abstractNumId w:val="672"/>
  </w:num>
  <w:num w:numId="38">
    <w:abstractNumId w:val="305"/>
  </w:num>
  <w:num w:numId="39">
    <w:abstractNumId w:val="77"/>
  </w:num>
  <w:num w:numId="40">
    <w:abstractNumId w:val="294"/>
  </w:num>
  <w:num w:numId="41">
    <w:abstractNumId w:val="34"/>
  </w:num>
  <w:num w:numId="42">
    <w:abstractNumId w:val="517"/>
  </w:num>
  <w:num w:numId="43">
    <w:abstractNumId w:val="363"/>
  </w:num>
  <w:num w:numId="44">
    <w:abstractNumId w:val="159"/>
  </w:num>
  <w:num w:numId="45">
    <w:abstractNumId w:val="444"/>
  </w:num>
  <w:num w:numId="46">
    <w:abstractNumId w:val="318"/>
  </w:num>
  <w:num w:numId="47">
    <w:abstractNumId w:val="584"/>
  </w:num>
  <w:num w:numId="48">
    <w:abstractNumId w:val="13"/>
  </w:num>
  <w:num w:numId="49">
    <w:abstractNumId w:val="787"/>
  </w:num>
  <w:num w:numId="50">
    <w:abstractNumId w:val="391"/>
  </w:num>
  <w:num w:numId="51">
    <w:abstractNumId w:val="183"/>
  </w:num>
  <w:num w:numId="52">
    <w:abstractNumId w:val="139"/>
  </w:num>
  <w:num w:numId="53">
    <w:abstractNumId w:val="447"/>
  </w:num>
  <w:num w:numId="54">
    <w:abstractNumId w:val="528"/>
  </w:num>
  <w:num w:numId="55">
    <w:abstractNumId w:val="671"/>
  </w:num>
  <w:num w:numId="56">
    <w:abstractNumId w:val="484"/>
  </w:num>
  <w:num w:numId="57">
    <w:abstractNumId w:val="600"/>
  </w:num>
  <w:num w:numId="58">
    <w:abstractNumId w:val="419"/>
  </w:num>
  <w:num w:numId="59">
    <w:abstractNumId w:val="384"/>
  </w:num>
  <w:num w:numId="60">
    <w:abstractNumId w:val="615"/>
  </w:num>
  <w:num w:numId="61">
    <w:abstractNumId w:val="360"/>
  </w:num>
  <w:num w:numId="62">
    <w:abstractNumId w:val="352"/>
  </w:num>
  <w:num w:numId="63">
    <w:abstractNumId w:val="109"/>
  </w:num>
  <w:num w:numId="64">
    <w:abstractNumId w:val="88"/>
  </w:num>
  <w:num w:numId="65">
    <w:abstractNumId w:val="632"/>
  </w:num>
  <w:num w:numId="66">
    <w:abstractNumId w:val="579"/>
  </w:num>
  <w:num w:numId="67">
    <w:abstractNumId w:val="480"/>
  </w:num>
  <w:num w:numId="68">
    <w:abstractNumId w:val="150"/>
  </w:num>
  <w:num w:numId="69">
    <w:abstractNumId w:val="385"/>
  </w:num>
  <w:num w:numId="70">
    <w:abstractNumId w:val="636"/>
  </w:num>
  <w:num w:numId="71">
    <w:abstractNumId w:val="680"/>
  </w:num>
  <w:num w:numId="72">
    <w:abstractNumId w:val="280"/>
  </w:num>
  <w:num w:numId="73">
    <w:abstractNumId w:val="616"/>
  </w:num>
  <w:num w:numId="74">
    <w:abstractNumId w:val="344"/>
  </w:num>
  <w:num w:numId="75">
    <w:abstractNumId w:val="188"/>
  </w:num>
  <w:num w:numId="76">
    <w:abstractNumId w:val="501"/>
  </w:num>
  <w:num w:numId="77">
    <w:abstractNumId w:val="308"/>
  </w:num>
  <w:num w:numId="78">
    <w:abstractNumId w:val="627"/>
  </w:num>
  <w:num w:numId="79">
    <w:abstractNumId w:val="527"/>
  </w:num>
  <w:num w:numId="80">
    <w:abstractNumId w:val="682"/>
  </w:num>
  <w:num w:numId="81">
    <w:abstractNumId w:val="7"/>
  </w:num>
  <w:num w:numId="82">
    <w:abstractNumId w:val="189"/>
  </w:num>
  <w:num w:numId="83">
    <w:abstractNumId w:val="689"/>
  </w:num>
  <w:num w:numId="84">
    <w:abstractNumId w:val="414"/>
  </w:num>
  <w:num w:numId="85">
    <w:abstractNumId w:val="351"/>
  </w:num>
  <w:num w:numId="86">
    <w:abstractNumId w:val="495"/>
  </w:num>
  <w:num w:numId="87">
    <w:abstractNumId w:val="369"/>
  </w:num>
  <w:num w:numId="88">
    <w:abstractNumId w:val="25"/>
  </w:num>
  <w:num w:numId="89">
    <w:abstractNumId w:val="742"/>
  </w:num>
  <w:num w:numId="90">
    <w:abstractNumId w:val="726"/>
  </w:num>
  <w:num w:numId="91">
    <w:abstractNumId w:val="585"/>
  </w:num>
  <w:num w:numId="92">
    <w:abstractNumId w:val="497"/>
  </w:num>
  <w:num w:numId="93">
    <w:abstractNumId w:val="312"/>
  </w:num>
  <w:num w:numId="94">
    <w:abstractNumId w:val="194"/>
  </w:num>
  <w:num w:numId="95">
    <w:abstractNumId w:val="160"/>
  </w:num>
  <w:num w:numId="96">
    <w:abstractNumId w:val="634"/>
  </w:num>
  <w:num w:numId="97">
    <w:abstractNumId w:val="643"/>
  </w:num>
  <w:num w:numId="98">
    <w:abstractNumId w:val="235"/>
  </w:num>
  <w:num w:numId="99">
    <w:abstractNumId w:val="716"/>
  </w:num>
  <w:num w:numId="100">
    <w:abstractNumId w:val="195"/>
  </w:num>
  <w:num w:numId="101">
    <w:abstractNumId w:val="441"/>
  </w:num>
  <w:num w:numId="102">
    <w:abstractNumId w:val="502"/>
  </w:num>
  <w:num w:numId="103">
    <w:abstractNumId w:val="743"/>
  </w:num>
  <w:num w:numId="104">
    <w:abstractNumId w:val="23"/>
  </w:num>
  <w:num w:numId="105">
    <w:abstractNumId w:val="224"/>
  </w:num>
  <w:num w:numId="106">
    <w:abstractNumId w:val="10"/>
  </w:num>
  <w:num w:numId="107">
    <w:abstractNumId w:val="101"/>
  </w:num>
  <w:num w:numId="108">
    <w:abstractNumId w:val="705"/>
  </w:num>
  <w:num w:numId="109">
    <w:abstractNumId w:val="796"/>
  </w:num>
  <w:num w:numId="110">
    <w:abstractNumId w:val="549"/>
  </w:num>
  <w:num w:numId="111">
    <w:abstractNumId w:val="618"/>
  </w:num>
  <w:num w:numId="112">
    <w:abstractNumId w:val="361"/>
  </w:num>
  <w:num w:numId="113">
    <w:abstractNumId w:val="723"/>
  </w:num>
  <w:num w:numId="114">
    <w:abstractNumId w:val="573"/>
  </w:num>
  <w:num w:numId="115">
    <w:abstractNumId w:val="745"/>
  </w:num>
  <w:num w:numId="116">
    <w:abstractNumId w:val="268"/>
  </w:num>
  <w:num w:numId="117">
    <w:abstractNumId w:val="59"/>
  </w:num>
  <w:num w:numId="118">
    <w:abstractNumId w:val="727"/>
  </w:num>
  <w:num w:numId="119">
    <w:abstractNumId w:val="31"/>
  </w:num>
  <w:num w:numId="120">
    <w:abstractNumId w:val="17"/>
  </w:num>
  <w:num w:numId="121">
    <w:abstractNumId w:val="87"/>
  </w:num>
  <w:num w:numId="122">
    <w:abstractNumId w:val="675"/>
  </w:num>
  <w:num w:numId="123">
    <w:abstractNumId w:val="690"/>
  </w:num>
  <w:num w:numId="124">
    <w:abstractNumId w:val="489"/>
  </w:num>
  <w:num w:numId="125">
    <w:abstractNumId w:val="174"/>
  </w:num>
  <w:num w:numId="126">
    <w:abstractNumId w:val="9"/>
  </w:num>
  <w:num w:numId="127">
    <w:abstractNumId w:val="36"/>
  </w:num>
  <w:num w:numId="128">
    <w:abstractNumId w:val="466"/>
  </w:num>
  <w:num w:numId="129">
    <w:abstractNumId w:val="78"/>
  </w:num>
  <w:num w:numId="130">
    <w:abstractNumId w:val="202"/>
  </w:num>
  <w:num w:numId="131">
    <w:abstractNumId w:val="472"/>
  </w:num>
  <w:num w:numId="132">
    <w:abstractNumId w:val="260"/>
  </w:num>
  <w:num w:numId="133">
    <w:abstractNumId w:val="699"/>
  </w:num>
  <w:num w:numId="134">
    <w:abstractNumId w:val="409"/>
  </w:num>
  <w:num w:numId="135">
    <w:abstractNumId w:val="94"/>
  </w:num>
  <w:num w:numId="136">
    <w:abstractNumId w:val="773"/>
  </w:num>
  <w:num w:numId="137">
    <w:abstractNumId w:val="100"/>
  </w:num>
  <w:num w:numId="138">
    <w:abstractNumId w:val="540"/>
  </w:num>
  <w:num w:numId="139">
    <w:abstractNumId w:val="339"/>
  </w:num>
  <w:num w:numId="140">
    <w:abstractNumId w:val="766"/>
  </w:num>
  <w:num w:numId="141">
    <w:abstractNumId w:val="144"/>
  </w:num>
  <w:num w:numId="142">
    <w:abstractNumId w:val="92"/>
  </w:num>
  <w:num w:numId="143">
    <w:abstractNumId w:val="800"/>
  </w:num>
  <w:num w:numId="144">
    <w:abstractNumId w:val="749"/>
  </w:num>
  <w:num w:numId="145">
    <w:abstractNumId w:val="372"/>
  </w:num>
  <w:num w:numId="146">
    <w:abstractNumId w:val="701"/>
  </w:num>
  <w:num w:numId="147">
    <w:abstractNumId w:val="486"/>
  </w:num>
  <w:num w:numId="148">
    <w:abstractNumId w:val="40"/>
  </w:num>
  <w:num w:numId="149">
    <w:abstractNumId w:val="362"/>
  </w:num>
  <w:num w:numId="150">
    <w:abstractNumId w:val="801"/>
  </w:num>
  <w:num w:numId="151">
    <w:abstractNumId w:val="3"/>
  </w:num>
  <w:num w:numId="152">
    <w:abstractNumId w:val="460"/>
  </w:num>
  <w:num w:numId="153">
    <w:abstractNumId w:val="435"/>
  </w:num>
  <w:num w:numId="154">
    <w:abstractNumId w:val="483"/>
  </w:num>
  <w:num w:numId="155">
    <w:abstractNumId w:val="519"/>
  </w:num>
  <w:num w:numId="156">
    <w:abstractNumId w:val="465"/>
  </w:num>
  <w:num w:numId="157">
    <w:abstractNumId w:val="269"/>
  </w:num>
  <w:num w:numId="158">
    <w:abstractNumId w:val="463"/>
  </w:num>
  <w:num w:numId="159">
    <w:abstractNumId w:val="73"/>
  </w:num>
  <w:num w:numId="160">
    <w:abstractNumId w:val="371"/>
  </w:num>
  <w:num w:numId="161">
    <w:abstractNumId w:val="768"/>
  </w:num>
  <w:num w:numId="162">
    <w:abstractNumId w:val="302"/>
  </w:num>
  <w:num w:numId="163">
    <w:abstractNumId w:val="683"/>
  </w:num>
  <w:num w:numId="164">
    <w:abstractNumId w:val="243"/>
  </w:num>
  <w:num w:numId="165">
    <w:abstractNumId w:val="32"/>
  </w:num>
  <w:num w:numId="166">
    <w:abstractNumId w:val="203"/>
  </w:num>
  <w:num w:numId="167">
    <w:abstractNumId w:val="506"/>
  </w:num>
  <w:num w:numId="168">
    <w:abstractNumId w:val="651"/>
  </w:num>
  <w:num w:numId="169">
    <w:abstractNumId w:val="482"/>
  </w:num>
  <w:num w:numId="170">
    <w:abstractNumId w:val="74"/>
  </w:num>
  <w:num w:numId="171">
    <w:abstractNumId w:val="158"/>
  </w:num>
  <w:num w:numId="172">
    <w:abstractNumId w:val="596"/>
  </w:num>
  <w:num w:numId="173">
    <w:abstractNumId w:val="404"/>
  </w:num>
  <w:num w:numId="174">
    <w:abstractNumId w:val="473"/>
  </w:num>
  <w:num w:numId="175">
    <w:abstractNumId w:val="570"/>
  </w:num>
  <w:num w:numId="176">
    <w:abstractNumId w:val="221"/>
  </w:num>
  <w:num w:numId="177">
    <w:abstractNumId w:val="724"/>
  </w:num>
  <w:num w:numId="178">
    <w:abstractNumId w:val="785"/>
  </w:num>
  <w:num w:numId="179">
    <w:abstractNumId w:val="526"/>
  </w:num>
  <w:num w:numId="180">
    <w:abstractNumId w:val="200"/>
  </w:num>
  <w:num w:numId="181">
    <w:abstractNumId w:val="712"/>
  </w:num>
  <w:num w:numId="182">
    <w:abstractNumId w:val="555"/>
  </w:num>
  <w:num w:numId="183">
    <w:abstractNumId w:val="625"/>
  </w:num>
  <w:num w:numId="184">
    <w:abstractNumId w:val="710"/>
  </w:num>
  <w:num w:numId="185">
    <w:abstractNumId w:val="167"/>
  </w:num>
  <w:num w:numId="186">
    <w:abstractNumId w:val="674"/>
  </w:num>
  <w:num w:numId="187">
    <w:abstractNumId w:val="89"/>
  </w:num>
  <w:num w:numId="188">
    <w:abstractNumId w:val="566"/>
  </w:num>
  <w:num w:numId="189">
    <w:abstractNumId w:val="510"/>
  </w:num>
  <w:num w:numId="190">
    <w:abstractNumId w:val="590"/>
  </w:num>
  <w:num w:numId="191">
    <w:abstractNumId w:val="411"/>
  </w:num>
  <w:num w:numId="192">
    <w:abstractNumId w:val="193"/>
  </w:num>
  <w:num w:numId="193">
    <w:abstractNumId w:val="207"/>
  </w:num>
  <w:num w:numId="194">
    <w:abstractNumId w:val="346"/>
  </w:num>
  <w:num w:numId="195">
    <w:abstractNumId w:val="323"/>
  </w:num>
  <w:num w:numId="196">
    <w:abstractNumId w:val="597"/>
  </w:num>
  <w:num w:numId="197">
    <w:abstractNumId w:val="788"/>
  </w:num>
  <w:num w:numId="198">
    <w:abstractNumId w:val="387"/>
  </w:num>
  <w:num w:numId="199">
    <w:abstractNumId w:val="669"/>
  </w:num>
  <w:num w:numId="200">
    <w:abstractNumId w:val="499"/>
  </w:num>
  <w:num w:numId="201">
    <w:abstractNumId w:val="664"/>
  </w:num>
  <w:num w:numId="202">
    <w:abstractNumId w:val="410"/>
  </w:num>
  <w:num w:numId="203">
    <w:abstractNumId w:val="114"/>
  </w:num>
  <w:num w:numId="204">
    <w:abstractNumId w:val="652"/>
  </w:num>
  <w:num w:numId="205">
    <w:abstractNumId w:val="1"/>
  </w:num>
  <w:num w:numId="206">
    <w:abstractNumId w:val="365"/>
  </w:num>
  <w:num w:numId="207">
    <w:abstractNumId w:val="530"/>
  </w:num>
  <w:num w:numId="208">
    <w:abstractNumId w:val="320"/>
  </w:num>
  <w:num w:numId="209">
    <w:abstractNumId w:val="522"/>
  </w:num>
  <w:num w:numId="210">
    <w:abstractNumId w:val="709"/>
  </w:num>
  <w:num w:numId="211">
    <w:abstractNumId w:val="238"/>
  </w:num>
  <w:num w:numId="212">
    <w:abstractNumId w:val="325"/>
  </w:num>
  <w:num w:numId="213">
    <w:abstractNumId w:val="782"/>
  </w:num>
  <w:num w:numId="214">
    <w:abstractNumId w:val="341"/>
  </w:num>
  <w:num w:numId="215">
    <w:abstractNumId w:val="729"/>
  </w:num>
  <w:num w:numId="216">
    <w:abstractNumId w:val="54"/>
  </w:num>
  <w:num w:numId="217">
    <w:abstractNumId w:val="212"/>
  </w:num>
  <w:num w:numId="218">
    <w:abstractNumId w:val="24"/>
  </w:num>
  <w:num w:numId="219">
    <w:abstractNumId w:val="267"/>
  </w:num>
  <w:num w:numId="220">
    <w:abstractNumId w:val="91"/>
  </w:num>
  <w:num w:numId="221">
    <w:abstractNumId w:val="169"/>
  </w:num>
  <w:num w:numId="222">
    <w:abstractNumId w:val="83"/>
  </w:num>
  <w:num w:numId="223">
    <w:abstractNumId w:val="93"/>
  </w:num>
  <w:num w:numId="224">
    <w:abstractNumId w:val="107"/>
  </w:num>
  <w:num w:numId="225">
    <w:abstractNumId w:val="722"/>
  </w:num>
  <w:num w:numId="226">
    <w:abstractNumId w:val="155"/>
  </w:num>
  <w:num w:numId="227">
    <w:abstractNumId w:val="300"/>
  </w:num>
  <w:num w:numId="228">
    <w:abstractNumId w:val="277"/>
  </w:num>
  <w:num w:numId="229">
    <w:abstractNumId w:val="367"/>
  </w:num>
  <w:num w:numId="230">
    <w:abstractNumId w:val="678"/>
  </w:num>
  <w:num w:numId="231">
    <w:abstractNumId w:val="20"/>
  </w:num>
  <w:num w:numId="232">
    <w:abstractNumId w:val="412"/>
  </w:num>
  <w:num w:numId="233">
    <w:abstractNumId w:val="547"/>
  </w:num>
  <w:num w:numId="234">
    <w:abstractNumId w:val="157"/>
  </w:num>
  <w:num w:numId="235">
    <w:abstractNumId w:val="49"/>
  </w:num>
  <w:num w:numId="236">
    <w:abstractNumId w:val="338"/>
  </w:num>
  <w:num w:numId="237">
    <w:abstractNumId w:val="230"/>
  </w:num>
  <w:num w:numId="238">
    <w:abstractNumId w:val="438"/>
  </w:num>
  <w:num w:numId="239">
    <w:abstractNumId w:val="798"/>
  </w:num>
  <w:num w:numId="240">
    <w:abstractNumId w:val="756"/>
  </w:num>
  <w:num w:numId="241">
    <w:abstractNumId w:val="500"/>
  </w:num>
  <w:num w:numId="242">
    <w:abstractNumId w:val="171"/>
  </w:num>
  <w:num w:numId="243">
    <w:abstractNumId w:val="335"/>
  </w:num>
  <w:num w:numId="244">
    <w:abstractNumId w:val="605"/>
  </w:num>
  <w:num w:numId="245">
    <w:abstractNumId w:val="364"/>
  </w:num>
  <w:num w:numId="246">
    <w:abstractNumId w:val="564"/>
  </w:num>
  <w:num w:numId="247">
    <w:abstractNumId w:val="532"/>
  </w:num>
  <w:num w:numId="248">
    <w:abstractNumId w:val="814"/>
  </w:num>
  <w:num w:numId="249">
    <w:abstractNumId w:val="644"/>
  </w:num>
  <w:num w:numId="250">
    <w:abstractNumId w:val="386"/>
  </w:num>
  <w:num w:numId="251">
    <w:abstractNumId w:val="306"/>
  </w:num>
  <w:num w:numId="252">
    <w:abstractNumId w:val="138"/>
  </w:num>
  <w:num w:numId="253">
    <w:abstractNumId w:val="332"/>
  </w:num>
  <w:num w:numId="254">
    <w:abstractNumId w:val="679"/>
  </w:num>
  <w:num w:numId="255">
    <w:abstractNumId w:val="661"/>
  </w:num>
  <w:num w:numId="256">
    <w:abstractNumId w:val="272"/>
  </w:num>
  <w:num w:numId="257">
    <w:abstractNumId w:val="764"/>
  </w:num>
  <w:num w:numId="258">
    <w:abstractNumId w:val="127"/>
  </w:num>
  <w:num w:numId="259">
    <w:abstractNumId w:val="427"/>
  </w:num>
  <w:num w:numId="260">
    <w:abstractNumId w:val="581"/>
  </w:num>
  <w:num w:numId="261">
    <w:abstractNumId w:val="454"/>
  </w:num>
  <w:num w:numId="262">
    <w:abstractNumId w:val="106"/>
  </w:num>
  <w:num w:numId="263">
    <w:abstractNumId w:val="99"/>
  </w:num>
  <w:num w:numId="264">
    <w:abstractNumId w:val="778"/>
  </w:num>
  <w:num w:numId="265">
    <w:abstractNumId w:val="474"/>
  </w:num>
  <w:num w:numId="266">
    <w:abstractNumId w:val="430"/>
  </w:num>
  <w:num w:numId="267">
    <w:abstractNumId w:val="546"/>
  </w:num>
  <w:num w:numId="268">
    <w:abstractNumId w:val="192"/>
  </w:num>
  <w:num w:numId="269">
    <w:abstractNumId w:val="61"/>
  </w:num>
  <w:num w:numId="270">
    <w:abstractNumId w:val="553"/>
  </w:num>
  <w:num w:numId="271">
    <w:abstractNumId w:val="475"/>
  </w:num>
  <w:num w:numId="272">
    <w:abstractNumId w:val="635"/>
  </w:num>
  <w:num w:numId="273">
    <w:abstractNumId w:val="71"/>
  </w:num>
  <w:num w:numId="274">
    <w:abstractNumId w:val="232"/>
  </w:num>
  <w:num w:numId="275">
    <w:abstractNumId w:val="608"/>
  </w:num>
  <w:num w:numId="276">
    <w:abstractNumId w:val="660"/>
  </w:num>
  <w:num w:numId="277">
    <w:abstractNumId w:val="307"/>
  </w:num>
  <w:num w:numId="278">
    <w:abstractNumId w:val="5"/>
  </w:num>
  <w:num w:numId="279">
    <w:abstractNumId w:val="374"/>
  </w:num>
  <w:num w:numId="280">
    <w:abstractNumId w:val="777"/>
  </w:num>
  <w:num w:numId="281">
    <w:abstractNumId w:val="746"/>
  </w:num>
  <w:num w:numId="282">
    <w:abstractNumId w:val="775"/>
  </w:num>
  <w:num w:numId="283">
    <w:abstractNumId w:val="422"/>
  </w:num>
  <w:num w:numId="284">
    <w:abstractNumId w:val="210"/>
  </w:num>
  <w:num w:numId="285">
    <w:abstractNumId w:val="471"/>
  </w:num>
  <w:num w:numId="286">
    <w:abstractNumId w:val="408"/>
  </w:num>
  <w:num w:numId="287">
    <w:abstractNumId w:val="633"/>
  </w:num>
  <w:num w:numId="288">
    <w:abstractNumId w:val="132"/>
  </w:num>
  <w:num w:numId="289">
    <w:abstractNumId w:val="425"/>
  </w:num>
  <w:num w:numId="290">
    <w:abstractNumId w:val="737"/>
  </w:num>
  <w:num w:numId="291">
    <w:abstractNumId w:val="151"/>
  </w:num>
  <w:num w:numId="292">
    <w:abstractNumId w:val="392"/>
  </w:num>
  <w:num w:numId="293">
    <w:abstractNumId w:val="594"/>
  </w:num>
  <w:num w:numId="294">
    <w:abstractNumId w:val="265"/>
  </w:num>
  <w:num w:numId="295">
    <w:abstractNumId w:val="252"/>
  </w:num>
  <w:num w:numId="296">
    <w:abstractNumId w:val="457"/>
  </w:num>
  <w:num w:numId="297">
    <w:abstractNumId w:val="598"/>
  </w:num>
  <w:num w:numId="298">
    <w:abstractNumId w:val="187"/>
  </w:num>
  <w:num w:numId="299">
    <w:abstractNumId w:val="443"/>
  </w:num>
  <w:num w:numId="300">
    <w:abstractNumId w:val="592"/>
  </w:num>
  <w:num w:numId="301">
    <w:abstractNumId w:val="713"/>
  </w:num>
  <w:num w:numId="302">
    <w:abstractNumId w:val="717"/>
  </w:num>
  <w:num w:numId="303">
    <w:abstractNumId w:val="767"/>
  </w:num>
  <w:num w:numId="304">
    <w:abstractNumId w:val="400"/>
  </w:num>
  <w:num w:numId="305">
    <w:abstractNumId w:val="225"/>
  </w:num>
  <w:num w:numId="306">
    <w:abstractNumId w:val="211"/>
  </w:num>
  <w:num w:numId="307">
    <w:abstractNumId w:val="693"/>
  </w:num>
  <w:num w:numId="308">
    <w:abstractNumId w:val="503"/>
  </w:num>
  <w:num w:numId="309">
    <w:abstractNumId w:val="290"/>
  </w:num>
  <w:num w:numId="310">
    <w:abstractNumId w:val="249"/>
  </w:num>
  <w:num w:numId="311">
    <w:abstractNumId w:val="578"/>
  </w:num>
  <w:num w:numId="312">
    <w:abstractNumId w:val="642"/>
  </w:num>
  <w:num w:numId="313">
    <w:abstractNumId w:val="613"/>
  </w:num>
  <w:num w:numId="314">
    <w:abstractNumId w:val="620"/>
  </w:num>
  <w:num w:numId="315">
    <w:abstractNumId w:val="667"/>
  </w:num>
  <w:num w:numId="316">
    <w:abstractNumId w:val="19"/>
  </w:num>
  <w:num w:numId="317">
    <w:abstractNumId w:val="262"/>
  </w:num>
  <w:num w:numId="318">
    <w:abstractNumId w:val="199"/>
  </w:num>
  <w:num w:numId="319">
    <w:abstractNumId w:val="445"/>
  </w:num>
  <w:num w:numId="320">
    <w:abstractNumId w:val="755"/>
  </w:num>
  <w:num w:numId="321">
    <w:abstractNumId w:val="820"/>
  </w:num>
  <w:num w:numId="322">
    <w:abstractNumId w:val="418"/>
  </w:num>
  <w:num w:numId="323">
    <w:abstractNumId w:val="353"/>
  </w:num>
  <w:num w:numId="324">
    <w:abstractNumId w:val="15"/>
  </w:num>
  <w:num w:numId="325">
    <w:abstractNumId w:val="453"/>
  </w:num>
  <w:num w:numId="326">
    <w:abstractNumId w:val="148"/>
  </w:num>
  <w:num w:numId="327">
    <w:abstractNumId w:val="720"/>
  </w:num>
  <w:num w:numId="328">
    <w:abstractNumId w:val="587"/>
  </w:num>
  <w:num w:numId="329">
    <w:abstractNumId w:val="213"/>
  </w:num>
  <w:num w:numId="330">
    <w:abstractNumId w:val="791"/>
  </w:num>
  <w:num w:numId="331">
    <w:abstractNumId w:val="304"/>
  </w:num>
  <w:num w:numId="332">
    <w:abstractNumId w:val="807"/>
  </w:num>
  <w:num w:numId="333">
    <w:abstractNumId w:val="359"/>
  </w:num>
  <w:num w:numId="334">
    <w:abstractNumId w:val="779"/>
  </w:num>
  <w:num w:numId="335">
    <w:abstractNumId w:val="464"/>
  </w:num>
  <w:num w:numId="336">
    <w:abstractNumId w:val="208"/>
  </w:num>
  <w:num w:numId="337">
    <w:abstractNumId w:val="205"/>
  </w:num>
  <w:num w:numId="338">
    <w:abstractNumId w:val="153"/>
  </w:num>
  <w:num w:numId="339">
    <w:abstractNumId w:val="197"/>
  </w:num>
  <w:num w:numId="340">
    <w:abstractNumId w:val="413"/>
  </w:num>
  <w:num w:numId="341">
    <w:abstractNumId w:val="504"/>
  </w:num>
  <w:num w:numId="342">
    <w:abstractNumId w:val="56"/>
  </w:num>
  <w:num w:numId="343">
    <w:abstractNumId w:val="645"/>
  </w:num>
  <w:num w:numId="344">
    <w:abstractNumId w:val="67"/>
  </w:num>
  <w:num w:numId="345">
    <w:abstractNumId w:val="204"/>
  </w:num>
  <w:num w:numId="346">
    <w:abstractNumId w:val="455"/>
  </w:num>
  <w:num w:numId="347">
    <w:abstractNumId w:val="812"/>
  </w:num>
  <w:num w:numId="348">
    <w:abstractNumId w:val="227"/>
  </w:num>
  <w:num w:numId="349">
    <w:abstractNumId w:val="708"/>
  </w:num>
  <w:num w:numId="350">
    <w:abstractNumId w:val="543"/>
  </w:num>
  <w:num w:numId="351">
    <w:abstractNumId w:val="783"/>
  </w:num>
  <w:num w:numId="352">
    <w:abstractNumId w:val="186"/>
  </w:num>
  <w:num w:numId="353">
    <w:abstractNumId w:val="303"/>
  </w:num>
  <w:num w:numId="354">
    <w:abstractNumId w:val="432"/>
  </w:num>
  <w:num w:numId="355">
    <w:abstractNumId w:val="104"/>
  </w:num>
  <w:num w:numId="356">
    <w:abstractNumId w:val="43"/>
  </w:num>
  <w:num w:numId="357">
    <w:abstractNumId w:val="145"/>
  </w:num>
  <w:num w:numId="358">
    <w:abstractNumId w:val="240"/>
  </w:num>
  <w:num w:numId="359">
    <w:abstractNumId w:val="228"/>
  </w:num>
  <w:num w:numId="360">
    <w:abstractNumId w:val="196"/>
  </w:num>
  <w:num w:numId="361">
    <w:abstractNumId w:val="601"/>
  </w:num>
  <w:num w:numId="362">
    <w:abstractNumId w:val="261"/>
  </w:num>
  <w:num w:numId="363">
    <w:abstractNumId w:val="137"/>
  </w:num>
  <w:num w:numId="364">
    <w:abstractNumId w:val="60"/>
  </w:num>
  <w:num w:numId="365">
    <w:abstractNumId w:val="329"/>
  </w:num>
  <w:num w:numId="366">
    <w:abstractNumId w:val="223"/>
  </w:num>
  <w:num w:numId="367">
    <w:abstractNumId w:val="810"/>
  </w:num>
  <w:num w:numId="368">
    <w:abstractNumId w:val="662"/>
  </w:num>
  <w:num w:numId="369">
    <w:abstractNumId w:val="96"/>
  </w:num>
  <w:num w:numId="370">
    <w:abstractNumId w:val="47"/>
  </w:num>
  <w:num w:numId="371">
    <w:abstractNumId w:val="469"/>
  </w:num>
  <w:num w:numId="372">
    <w:abstractNumId w:val="572"/>
  </w:num>
  <w:num w:numId="373">
    <w:abstractNumId w:val="264"/>
  </w:num>
  <w:num w:numId="374">
    <w:abstractNumId w:val="53"/>
  </w:num>
  <w:num w:numId="375">
    <w:abstractNumId w:val="337"/>
  </w:num>
  <w:num w:numId="376">
    <w:abstractNumId w:val="531"/>
  </w:num>
  <w:num w:numId="377">
    <w:abstractNumId w:val="357"/>
  </w:num>
  <w:num w:numId="378">
    <w:abstractNumId w:val="487"/>
  </w:num>
  <w:num w:numId="379">
    <w:abstractNumId w:val="629"/>
  </w:num>
  <w:num w:numId="380">
    <w:abstractNumId w:val="134"/>
  </w:num>
  <w:num w:numId="381">
    <w:abstractNumId w:val="72"/>
  </w:num>
  <w:num w:numId="382">
    <w:abstractNumId w:val="508"/>
  </w:num>
  <w:num w:numId="383">
    <w:abstractNumId w:val="340"/>
  </w:num>
  <w:num w:numId="384">
    <w:abstractNumId w:val="715"/>
  </w:num>
  <w:num w:numId="385">
    <w:abstractNumId w:val="334"/>
  </w:num>
  <w:num w:numId="386">
    <w:abstractNumId w:val="714"/>
  </w:num>
  <w:num w:numId="387">
    <w:abstractNumId w:val="244"/>
  </w:num>
  <w:num w:numId="388">
    <w:abstractNumId w:val="110"/>
  </w:num>
  <w:num w:numId="389">
    <w:abstractNumId w:val="336"/>
  </w:num>
  <w:num w:numId="390">
    <w:abstractNumId w:val="22"/>
  </w:num>
  <w:num w:numId="391">
    <w:abstractNumId w:val="700"/>
  </w:num>
  <w:num w:numId="392">
    <w:abstractNumId w:val="16"/>
  </w:num>
  <w:num w:numId="393">
    <w:abstractNumId w:val="293"/>
  </w:num>
  <w:num w:numId="394">
    <w:abstractNumId w:val="656"/>
  </w:num>
  <w:num w:numId="395">
    <w:abstractNumId w:val="657"/>
  </w:num>
  <w:num w:numId="396">
    <w:abstractNumId w:val="485"/>
  </w:num>
  <w:num w:numId="397">
    <w:abstractNumId w:val="816"/>
  </w:num>
  <w:num w:numId="398">
    <w:abstractNumId w:val="217"/>
  </w:num>
  <w:num w:numId="399">
    <w:abstractNumId w:val="215"/>
  </w:num>
  <w:num w:numId="400">
    <w:abstractNumId w:val="565"/>
  </w:num>
  <w:num w:numId="401">
    <w:abstractNumId w:val="58"/>
  </w:num>
  <w:num w:numId="402">
    <w:abstractNumId w:val="548"/>
  </w:num>
  <w:num w:numId="403">
    <w:abstractNumId w:val="103"/>
  </w:num>
  <w:num w:numId="404">
    <w:abstractNumId w:val="803"/>
  </w:num>
  <w:num w:numId="405">
    <w:abstractNumId w:val="219"/>
  </w:num>
  <w:num w:numId="406">
    <w:abstractNumId w:val="12"/>
  </w:num>
  <w:num w:numId="407">
    <w:abstractNumId w:val="668"/>
  </w:num>
  <w:num w:numId="408">
    <w:abstractNumId w:val="62"/>
  </w:num>
  <w:num w:numId="409">
    <w:abstractNumId w:val="218"/>
  </w:num>
  <w:num w:numId="410">
    <w:abstractNumId w:val="322"/>
  </w:num>
  <w:num w:numId="411">
    <w:abstractNumId w:val="327"/>
  </w:num>
  <w:num w:numId="412">
    <w:abstractNumId w:val="396"/>
  </w:num>
  <w:num w:numId="413">
    <w:abstractNumId w:val="770"/>
  </w:num>
  <w:num w:numId="414">
    <w:abstractNumId w:val="316"/>
  </w:num>
  <w:num w:numId="415">
    <w:abstractNumId w:val="102"/>
  </w:num>
  <w:num w:numId="416">
    <w:abstractNumId w:val="251"/>
  </w:num>
  <w:num w:numId="417">
    <w:abstractNumId w:val="276"/>
  </w:num>
  <w:num w:numId="418">
    <w:abstractNumId w:val="38"/>
  </w:num>
  <w:num w:numId="419">
    <w:abstractNumId w:val="462"/>
  </w:num>
  <w:num w:numId="420">
    <w:abstractNumId w:val="401"/>
  </w:num>
  <w:num w:numId="421">
    <w:abstractNumId w:val="388"/>
  </w:num>
  <w:num w:numId="422">
    <w:abstractNumId w:val="718"/>
  </w:num>
  <w:num w:numId="423">
    <w:abstractNumId w:val="703"/>
  </w:num>
  <w:num w:numId="424">
    <w:abstractNumId w:val="609"/>
  </w:num>
  <w:num w:numId="425">
    <w:abstractNumId w:val="30"/>
  </w:num>
  <w:num w:numId="426">
    <w:abstractNumId w:val="397"/>
  </w:num>
  <w:num w:numId="427">
    <w:abstractNumId w:val="681"/>
  </w:num>
  <w:num w:numId="428">
    <w:abstractNumId w:val="389"/>
  </w:num>
  <w:num w:numId="429">
    <w:abstractNumId w:val="133"/>
  </w:num>
  <w:num w:numId="430">
    <w:abstractNumId w:val="738"/>
  </w:num>
  <w:num w:numId="431">
    <w:abstractNumId w:val="687"/>
  </w:num>
  <w:num w:numId="432">
    <w:abstractNumId w:val="424"/>
  </w:num>
  <w:num w:numId="433">
    <w:abstractNumId w:val="440"/>
  </w:num>
  <w:num w:numId="434">
    <w:abstractNumId w:val="123"/>
  </w:num>
  <w:num w:numId="435">
    <w:abstractNumId w:val="588"/>
  </w:num>
  <w:num w:numId="436">
    <w:abstractNumId w:val="512"/>
  </w:num>
  <w:num w:numId="437">
    <w:abstractNumId w:val="393"/>
  </w:num>
  <w:num w:numId="438">
    <w:abstractNumId w:val="753"/>
  </w:num>
  <w:num w:numId="439">
    <w:abstractNumId w:val="630"/>
  </w:num>
  <w:num w:numId="440">
    <w:abstractNumId w:val="324"/>
  </w:num>
  <w:num w:numId="441">
    <w:abstractNumId w:val="172"/>
  </w:num>
  <w:num w:numId="442">
    <w:abstractNumId w:val="795"/>
  </w:num>
  <w:num w:numId="443">
    <w:abstractNumId w:val="511"/>
  </w:num>
  <w:num w:numId="444">
    <w:abstractNumId w:val="754"/>
  </w:num>
  <w:num w:numId="445">
    <w:abstractNumId w:val="11"/>
  </w:num>
  <w:num w:numId="446">
    <w:abstractNumId w:val="237"/>
  </w:num>
  <w:num w:numId="447">
    <w:abstractNumId w:val="146"/>
  </w:num>
  <w:num w:numId="448">
    <w:abstractNumId w:val="684"/>
  </w:num>
  <w:num w:numId="449">
    <w:abstractNumId w:val="311"/>
  </w:num>
  <w:num w:numId="450">
    <w:abstractNumId w:val="175"/>
  </w:num>
  <w:num w:numId="451">
    <w:abstractNumId w:val="639"/>
  </w:num>
  <w:num w:numId="452">
    <w:abstractNumId w:val="69"/>
  </w:num>
  <w:num w:numId="453">
    <w:abstractNumId w:val="586"/>
  </w:num>
  <w:num w:numId="454">
    <w:abstractNumId w:val="520"/>
  </w:num>
  <w:num w:numId="455">
    <w:abstractNumId w:val="342"/>
  </w:num>
  <w:num w:numId="456">
    <w:abstractNumId w:val="707"/>
  </w:num>
  <w:num w:numId="457">
    <w:abstractNumId w:val="333"/>
  </w:num>
  <w:num w:numId="458">
    <w:abstractNumId w:val="525"/>
  </w:num>
  <w:num w:numId="459">
    <w:abstractNumId w:val="732"/>
  </w:num>
  <w:num w:numId="460">
    <w:abstractNumId w:val="126"/>
  </w:num>
  <w:num w:numId="461">
    <w:abstractNumId w:val="624"/>
  </w:num>
  <w:num w:numId="462">
    <w:abstractNumId w:val="574"/>
  </w:num>
  <w:num w:numId="463">
    <w:abstractNumId w:val="784"/>
  </w:num>
  <w:num w:numId="464">
    <w:abstractNumId w:val="68"/>
  </w:num>
  <w:num w:numId="465">
    <w:abstractNumId w:val="345"/>
  </w:num>
  <w:num w:numId="466">
    <w:abstractNumId w:val="456"/>
  </w:num>
  <w:num w:numId="467">
    <w:abstractNumId w:val="301"/>
  </w:num>
  <w:num w:numId="468">
    <w:abstractNumId w:val="450"/>
  </w:num>
  <w:num w:numId="469">
    <w:abstractNumId w:val="637"/>
  </w:num>
  <w:num w:numId="470">
    <w:abstractNumId w:val="490"/>
  </w:num>
  <w:num w:numId="471">
    <w:abstractNumId w:val="759"/>
  </w:num>
  <w:num w:numId="472">
    <w:abstractNumId w:val="761"/>
  </w:num>
  <w:num w:numId="473">
    <w:abstractNumId w:val="18"/>
  </w:num>
  <w:num w:numId="474">
    <w:abstractNumId w:val="614"/>
  </w:num>
  <w:num w:numId="475">
    <w:abstractNumId w:val="558"/>
  </w:num>
  <w:num w:numId="476">
    <w:abstractNumId w:val="733"/>
  </w:num>
  <w:num w:numId="477">
    <w:abstractNumId w:val="39"/>
  </w:num>
  <w:num w:numId="478">
    <w:abstractNumId w:val="750"/>
  </w:num>
  <w:num w:numId="479">
    <w:abstractNumId w:val="765"/>
  </w:num>
  <w:num w:numId="480">
    <w:abstractNumId w:val="815"/>
  </w:num>
  <w:num w:numId="481">
    <w:abstractNumId w:val="610"/>
  </w:num>
  <w:num w:numId="482">
    <w:abstractNumId w:val="299"/>
  </w:num>
  <w:num w:numId="483">
    <w:abstractNumId w:val="350"/>
  </w:num>
  <w:num w:numId="484">
    <w:abstractNumId w:val="282"/>
  </w:num>
  <w:num w:numId="485">
    <w:abstractNumId w:val="556"/>
  </w:num>
  <w:num w:numId="486">
    <w:abstractNumId w:val="118"/>
  </w:num>
  <w:num w:numId="487">
    <w:abstractNumId w:val="168"/>
  </w:num>
  <w:num w:numId="488">
    <w:abstractNumId w:val="406"/>
  </w:num>
  <w:num w:numId="489">
    <w:abstractNumId w:val="719"/>
  </w:num>
  <w:num w:numId="490">
    <w:abstractNumId w:val="654"/>
  </w:num>
  <w:num w:numId="491">
    <w:abstractNumId w:val="513"/>
  </w:num>
  <w:num w:numId="492">
    <w:abstractNumId w:val="582"/>
  </w:num>
  <w:num w:numId="493">
    <w:abstractNumId w:val="255"/>
  </w:num>
  <w:num w:numId="494">
    <w:abstractNumId w:val="631"/>
  </w:num>
  <w:num w:numId="495">
    <w:abstractNumId w:val="448"/>
  </w:num>
  <w:num w:numId="496">
    <w:abstractNumId w:val="536"/>
  </w:num>
  <w:num w:numId="497">
    <w:abstractNumId w:val="119"/>
  </w:num>
  <w:num w:numId="498">
    <w:abstractNumId w:val="37"/>
  </w:num>
  <w:num w:numId="499">
    <w:abstractNumId w:val="617"/>
  </w:num>
  <w:num w:numId="500">
    <w:abstractNumId w:val="4"/>
  </w:num>
  <w:num w:numId="501">
    <w:abstractNumId w:val="97"/>
  </w:num>
  <w:num w:numId="502">
    <w:abstractNumId w:val="81"/>
  </w:num>
  <w:num w:numId="503">
    <w:abstractNumId w:val="488"/>
  </w:num>
  <w:num w:numId="504">
    <w:abstractNumId w:val="164"/>
  </w:num>
  <w:num w:numId="505">
    <w:abstractNumId w:val="431"/>
  </w:num>
  <w:num w:numId="506">
    <w:abstractNumId w:val="180"/>
  </w:num>
  <w:num w:numId="507">
    <w:abstractNumId w:val="730"/>
  </w:num>
  <w:num w:numId="508">
    <w:abstractNumId w:val="156"/>
  </w:num>
  <w:num w:numId="509">
    <w:abstractNumId w:val="559"/>
  </w:num>
  <w:num w:numId="510">
    <w:abstractNumId w:val="274"/>
  </w:num>
  <w:num w:numId="511">
    <w:abstractNumId w:val="470"/>
  </w:num>
  <w:num w:numId="512">
    <w:abstractNumId w:val="808"/>
  </w:num>
  <w:num w:numId="513">
    <w:abstractNumId w:val="358"/>
  </w:num>
  <w:num w:numId="514">
    <w:abstractNumId w:val="461"/>
  </w:num>
  <w:num w:numId="515">
    <w:abstractNumId w:val="741"/>
  </w:num>
  <w:num w:numId="516">
    <w:abstractNumId w:val="589"/>
  </w:num>
  <w:num w:numId="517">
    <w:abstractNumId w:val="439"/>
  </w:num>
  <w:num w:numId="518">
    <w:abstractNumId w:val="182"/>
  </w:num>
  <w:num w:numId="519">
    <w:abstractNumId w:val="740"/>
  </w:num>
  <w:num w:numId="520">
    <w:abstractNumId w:val="122"/>
  </w:num>
  <w:num w:numId="521">
    <w:abstractNumId w:val="241"/>
  </w:num>
  <w:num w:numId="522">
    <w:abstractNumId w:val="640"/>
  </w:num>
  <w:num w:numId="523">
    <w:abstractNumId w:val="309"/>
  </w:num>
  <w:num w:numId="524">
    <w:abstractNumId w:val="649"/>
  </w:num>
  <w:num w:numId="525">
    <w:abstractNumId w:val="786"/>
  </w:num>
  <w:num w:numId="526">
    <w:abstractNumId w:val="216"/>
  </w:num>
  <w:num w:numId="527">
    <w:abstractNumId w:val="799"/>
  </w:num>
  <w:num w:numId="528">
    <w:abstractNumId w:val="85"/>
  </w:num>
  <w:num w:numId="529">
    <w:abstractNumId w:val="86"/>
  </w:num>
  <w:num w:numId="530">
    <w:abstractNumId w:val="604"/>
  </w:num>
  <w:num w:numId="531">
    <w:abstractNumId w:val="647"/>
  </w:num>
  <w:num w:numId="532">
    <w:abstractNumId w:val="774"/>
  </w:num>
  <w:num w:numId="533">
    <w:abstractNumId w:val="751"/>
  </w:num>
  <w:num w:numId="534">
    <w:abstractNumId w:val="253"/>
  </w:num>
  <w:num w:numId="535">
    <w:abstractNumId w:val="33"/>
  </w:num>
  <w:num w:numId="536">
    <w:abstractNumId w:val="105"/>
  </w:num>
  <w:num w:numId="537">
    <w:abstractNumId w:val="809"/>
  </w:num>
  <w:num w:numId="538">
    <w:abstractNumId w:val="51"/>
  </w:num>
  <w:num w:numId="539">
    <w:abstractNumId w:val="698"/>
  </w:num>
  <w:num w:numId="540">
    <w:abstractNumId w:val="731"/>
  </w:num>
  <w:num w:numId="541">
    <w:abstractNumId w:val="263"/>
  </w:num>
  <w:num w:numId="542">
    <w:abstractNumId w:val="343"/>
  </w:num>
  <w:num w:numId="543">
    <w:abstractNumId w:val="395"/>
  </w:num>
  <w:num w:numId="544">
    <w:abstractNumId w:val="477"/>
  </w:num>
  <w:num w:numId="545">
    <w:abstractNumId w:val="539"/>
  </w:num>
  <w:num w:numId="546">
    <w:abstractNumId w:val="245"/>
  </w:num>
  <w:num w:numId="547">
    <w:abstractNumId w:val="541"/>
  </w:num>
  <w:num w:numId="548">
    <w:abstractNumId w:val="381"/>
  </w:num>
  <w:num w:numId="549">
    <w:abstractNumId w:val="275"/>
  </w:num>
  <w:num w:numId="550">
    <w:abstractNumId w:val="66"/>
  </w:num>
  <w:num w:numId="551">
    <w:abstractNumId w:val="619"/>
  </w:num>
  <w:num w:numId="552">
    <w:abstractNumId w:val="131"/>
  </w:num>
  <w:num w:numId="553">
    <w:abstractNumId w:val="583"/>
  </w:num>
  <w:num w:numId="554">
    <w:abstractNumId w:val="366"/>
  </w:num>
  <w:num w:numId="555">
    <w:abstractNumId w:val="239"/>
  </w:num>
  <w:num w:numId="556">
    <w:abstractNumId w:val="163"/>
  </w:num>
  <w:num w:numId="557">
    <w:abstractNumId w:val="162"/>
  </w:num>
  <w:num w:numId="558">
    <w:abstractNumId w:val="802"/>
  </w:num>
  <w:num w:numId="559">
    <w:abstractNumId w:val="70"/>
  </w:num>
  <w:num w:numId="560">
    <w:abstractNumId w:val="434"/>
  </w:num>
  <w:num w:numId="561">
    <w:abstractNumId w:val="284"/>
  </w:num>
  <w:num w:numId="562">
    <w:abstractNumId w:val="607"/>
  </w:num>
  <w:num w:numId="563">
    <w:abstractNumId w:val="646"/>
  </w:num>
  <w:num w:numId="564">
    <w:abstractNumId w:val="509"/>
  </w:num>
  <w:num w:numId="565">
    <w:abstractNumId w:val="283"/>
  </w:num>
  <w:num w:numId="566">
    <w:abstractNumId w:val="405"/>
  </w:num>
  <w:num w:numId="567">
    <w:abstractNumId w:val="659"/>
  </w:num>
  <w:num w:numId="568">
    <w:abstractNumId w:val="382"/>
  </w:num>
  <w:num w:numId="569">
    <w:abstractNumId w:val="550"/>
  </w:num>
  <w:num w:numId="570">
    <w:abstractNumId w:val="173"/>
  </w:num>
  <w:num w:numId="571">
    <w:abstractNumId w:val="42"/>
  </w:num>
  <w:num w:numId="572">
    <w:abstractNumId w:val="63"/>
  </w:num>
  <w:num w:numId="573">
    <w:abstractNumId w:val="691"/>
  </w:num>
  <w:num w:numId="574">
    <w:abstractNumId w:val="641"/>
  </w:num>
  <w:num w:numId="575">
    <w:abstractNumId w:val="479"/>
  </w:num>
  <w:num w:numId="576">
    <w:abstractNumId w:val="818"/>
  </w:num>
  <w:num w:numId="577">
    <w:abstractNumId w:val="467"/>
  </w:num>
  <w:num w:numId="578">
    <w:abstractNumId w:val="295"/>
  </w:num>
  <w:num w:numId="579">
    <w:abstractNumId w:val="781"/>
  </w:num>
  <w:num w:numId="580">
    <w:abstractNumId w:val="248"/>
  </w:num>
  <w:num w:numId="581">
    <w:abstractNumId w:val="468"/>
  </w:num>
  <w:num w:numId="582">
    <w:abstractNumId w:val="250"/>
  </w:num>
  <w:num w:numId="583">
    <w:abstractNumId w:val="185"/>
  </w:num>
  <w:num w:numId="584">
    <w:abstractNumId w:val="179"/>
  </w:num>
  <w:num w:numId="585">
    <w:abstractNumId w:val="557"/>
  </w:num>
  <w:num w:numId="586">
    <w:abstractNumId w:val="21"/>
  </w:num>
  <w:num w:numId="587">
    <w:abstractNumId w:val="458"/>
  </w:num>
  <w:num w:numId="588">
    <w:abstractNumId w:val="319"/>
  </w:num>
  <w:num w:numId="589">
    <w:abstractNumId w:val="165"/>
  </w:num>
  <w:num w:numId="590">
    <w:abstractNumId w:val="537"/>
  </w:num>
  <w:num w:numId="591">
    <w:abstractNumId w:val="278"/>
  </w:num>
  <w:num w:numId="592">
    <w:abstractNumId w:val="658"/>
  </w:num>
  <w:num w:numId="593">
    <w:abstractNumId w:val="29"/>
  </w:num>
  <w:num w:numId="594">
    <w:abstractNumId w:val="390"/>
  </w:num>
  <w:num w:numId="595">
    <w:abstractNumId w:val="198"/>
  </w:num>
  <w:num w:numId="596">
    <w:abstractNumId w:val="84"/>
  </w:num>
  <w:num w:numId="597">
    <w:abstractNumId w:val="663"/>
  </w:num>
  <w:num w:numId="598">
    <w:abstractNumId w:val="135"/>
  </w:num>
  <w:num w:numId="599">
    <w:abstractNumId w:val="373"/>
  </w:num>
  <w:num w:numId="600">
    <w:abstractNumId w:val="780"/>
  </w:num>
  <w:num w:numId="601">
    <w:abstractNumId w:val="128"/>
  </w:num>
  <w:num w:numId="602">
    <w:abstractNumId w:val="515"/>
  </w:num>
  <w:num w:numId="603">
    <w:abstractNumId w:val="8"/>
  </w:num>
  <w:num w:numId="604">
    <w:abstractNumId w:val="603"/>
  </w:num>
  <w:num w:numId="605">
    <w:abstractNumId w:val="65"/>
  </w:num>
  <w:num w:numId="606">
    <w:abstractNumId w:val="370"/>
  </w:num>
  <w:num w:numId="607">
    <w:abstractNumId w:val="748"/>
  </w:num>
  <w:num w:numId="608">
    <w:abstractNumId w:val="476"/>
  </w:num>
  <w:num w:numId="609">
    <w:abstractNumId w:val="206"/>
  </w:num>
  <w:num w:numId="610">
    <w:abstractNumId w:val="57"/>
  </w:num>
  <w:num w:numId="611">
    <w:abstractNumId w:val="593"/>
  </w:num>
  <w:num w:numId="612">
    <w:abstractNumId w:val="0"/>
  </w:num>
  <w:num w:numId="613">
    <w:abstractNumId w:val="286"/>
  </w:num>
  <w:num w:numId="614">
    <w:abstractNumId w:val="149"/>
  </w:num>
  <w:num w:numId="615">
    <w:abstractNumId w:val="451"/>
  </w:num>
  <w:num w:numId="616">
    <w:abstractNumId w:val="415"/>
  </w:num>
  <w:num w:numId="617">
    <w:abstractNumId w:val="721"/>
  </w:num>
  <w:num w:numId="618">
    <w:abstractNumId w:val="181"/>
  </w:num>
  <w:num w:numId="619">
    <w:abstractNumId w:val="184"/>
  </w:num>
  <w:num w:numId="620">
    <w:abstractNumId w:val="142"/>
  </w:num>
  <w:num w:numId="621">
    <w:abstractNumId w:val="379"/>
  </w:num>
  <w:num w:numId="622">
    <w:abstractNumId w:val="623"/>
  </w:num>
  <w:num w:numId="623">
    <w:abstractNumId w:val="98"/>
  </w:num>
  <w:num w:numId="624">
    <w:abstractNumId w:val="577"/>
  </w:num>
  <w:num w:numId="625">
    <w:abstractNumId w:val="437"/>
  </w:num>
  <w:num w:numId="626">
    <w:abstractNumId w:val="35"/>
  </w:num>
  <w:num w:numId="627">
    <w:abstractNumId w:val="398"/>
  </w:num>
  <w:num w:numId="628">
    <w:abstractNumId w:val="298"/>
  </w:num>
  <w:num w:numId="629">
    <w:abstractNumId w:val="569"/>
  </w:num>
  <w:num w:numId="630">
    <w:abstractNumId w:val="403"/>
  </w:num>
  <w:num w:numId="631">
    <w:abstractNumId w:val="95"/>
  </w:num>
  <w:num w:numId="632">
    <w:abstractNumId w:val="270"/>
  </w:num>
  <w:num w:numId="633">
    <w:abstractNumId w:val="685"/>
  </w:num>
  <w:num w:numId="634">
    <w:abstractNumId w:val="80"/>
  </w:num>
  <w:num w:numId="635">
    <w:abstractNumId w:val="178"/>
  </w:num>
  <w:num w:numId="636">
    <w:abstractNumId w:val="665"/>
  </w:num>
  <w:num w:numId="637">
    <w:abstractNumId w:val="804"/>
  </w:num>
  <w:num w:numId="638">
    <w:abstractNumId w:val="688"/>
  </w:num>
  <w:num w:numId="639">
    <w:abstractNumId w:val="568"/>
  </w:num>
  <w:num w:numId="640">
    <w:abstractNumId w:val="606"/>
  </w:num>
  <w:num w:numId="641">
    <w:abstractNumId w:val="650"/>
  </w:num>
  <w:num w:numId="642">
    <w:abstractNumId w:val="317"/>
  </w:num>
  <w:num w:numId="643">
    <w:abstractNumId w:val="116"/>
  </w:num>
  <w:num w:numId="644">
    <w:abstractNumId w:val="271"/>
  </w:num>
  <w:num w:numId="645">
    <w:abstractNumId w:val="734"/>
  </w:num>
  <w:num w:numId="646">
    <w:abstractNumId w:val="666"/>
  </w:num>
  <w:num w:numId="647">
    <w:abstractNumId w:val="136"/>
  </w:num>
  <w:num w:numId="648">
    <w:abstractNumId w:val="677"/>
  </w:num>
  <w:num w:numId="649">
    <w:abstractNumId w:val="655"/>
  </w:num>
  <w:num w:numId="650">
    <w:abstractNumId w:val="771"/>
  </w:num>
  <w:num w:numId="651">
    <w:abstractNumId w:val="769"/>
  </w:num>
  <w:num w:numId="652">
    <w:abstractNumId w:val="516"/>
  </w:num>
  <w:num w:numId="653">
    <w:abstractNumId w:val="177"/>
  </w:num>
  <w:num w:numId="654">
    <w:abstractNumId w:val="805"/>
  </w:num>
  <w:num w:numId="655">
    <w:abstractNumId w:val="113"/>
  </w:num>
  <w:num w:numId="656">
    <w:abstractNumId w:val="534"/>
  </w:num>
  <w:num w:numId="657">
    <w:abstractNumId w:val="491"/>
  </w:num>
  <w:num w:numId="658">
    <w:abstractNumId w:val="402"/>
  </w:num>
  <w:num w:numId="659">
    <w:abstractNumId w:val="287"/>
  </w:num>
  <w:num w:numId="660">
    <w:abstractNumId w:val="433"/>
  </w:num>
  <w:num w:numId="661">
    <w:abstractNumId w:val="563"/>
  </w:num>
  <w:num w:numId="662">
    <w:abstractNumId w:val="428"/>
  </w:num>
  <w:num w:numId="663">
    <w:abstractNumId w:val="492"/>
  </w:num>
  <w:num w:numId="664">
    <w:abstractNumId w:val="355"/>
  </w:num>
  <w:num w:numId="665">
    <w:abstractNumId w:val="560"/>
  </w:num>
  <w:num w:numId="666">
    <w:abstractNumId w:val="505"/>
  </w:num>
  <w:num w:numId="667">
    <w:abstractNumId w:val="209"/>
  </w:num>
  <w:num w:numId="668">
    <w:abstractNumId w:val="421"/>
  </w:num>
  <w:num w:numId="669">
    <w:abstractNumId w:val="757"/>
  </w:num>
  <w:num w:numId="670">
    <w:abstractNumId w:val="417"/>
  </w:num>
  <w:num w:numId="671">
    <w:abstractNumId w:val="562"/>
  </w:num>
  <w:num w:numId="672">
    <w:abstractNumId w:val="481"/>
  </w:num>
  <w:num w:numId="673">
    <w:abstractNumId w:val="591"/>
  </w:num>
  <w:num w:numId="674">
    <w:abstractNumId w:val="673"/>
  </w:num>
  <w:num w:numId="675">
    <w:abstractNumId w:val="258"/>
  </w:num>
  <w:num w:numId="676">
    <w:abstractNumId w:val="611"/>
  </w:num>
  <w:num w:numId="677">
    <w:abstractNumId w:val="752"/>
  </w:num>
  <w:num w:numId="678">
    <w:abstractNumId w:val="176"/>
  </w:num>
  <w:num w:numId="679">
    <w:abstractNumId w:val="326"/>
  </w:num>
  <w:num w:numId="680">
    <w:abstractNumId w:val="115"/>
  </w:num>
  <w:num w:numId="681">
    <w:abstractNumId w:val="514"/>
  </w:num>
  <w:num w:numId="682">
    <w:abstractNumId w:val="760"/>
  </w:num>
  <w:num w:numId="683">
    <w:abstractNumId w:val="141"/>
  </w:num>
  <w:num w:numId="684">
    <w:abstractNumId w:val="806"/>
  </w:num>
  <w:num w:numId="685">
    <w:abstractNumId w:val="28"/>
  </w:num>
  <w:num w:numId="686">
    <w:abstractNumId w:val="478"/>
  </w:num>
  <w:num w:numId="687">
    <w:abstractNumId w:val="735"/>
  </w:num>
  <w:num w:numId="688">
    <w:abstractNumId w:val="575"/>
  </w:num>
  <w:num w:numId="689">
    <w:abstractNumId w:val="638"/>
  </w:num>
  <w:num w:numId="690">
    <w:abstractNumId w:val="120"/>
  </w:num>
  <w:num w:numId="691">
    <w:abstractNumId w:val="75"/>
  </w:num>
  <w:num w:numId="692">
    <w:abstractNumId w:val="595"/>
  </w:num>
  <w:num w:numId="693">
    <w:abstractNumId w:val="41"/>
  </w:num>
  <w:num w:numId="694">
    <w:abstractNumId w:val="612"/>
  </w:num>
  <w:num w:numId="695">
    <w:abstractNumId w:val="571"/>
  </w:num>
  <w:num w:numId="696">
    <w:abstractNumId w:val="143"/>
  </w:num>
  <w:num w:numId="697">
    <w:abstractNumId w:val="170"/>
  </w:num>
  <w:num w:numId="698">
    <w:abstractNumId w:val="676"/>
  </w:num>
  <w:num w:numId="699">
    <w:abstractNumId w:val="602"/>
  </w:num>
  <w:num w:numId="700">
    <w:abstractNumId w:val="191"/>
  </w:num>
  <w:num w:numId="701">
    <w:abstractNumId w:val="152"/>
  </w:num>
  <w:num w:numId="702">
    <w:abstractNumId w:val="552"/>
  </w:num>
  <w:num w:numId="703">
    <w:abstractNumId w:val="494"/>
  </w:num>
  <w:num w:numId="704">
    <w:abstractNumId w:val="45"/>
  </w:num>
  <w:num w:numId="705">
    <w:abstractNumId w:val="349"/>
  </w:num>
  <w:num w:numId="706">
    <w:abstractNumId w:val="423"/>
  </w:num>
  <w:num w:numId="707">
    <w:abstractNumId w:val="247"/>
  </w:num>
  <w:num w:numId="708">
    <w:abstractNumId w:val="273"/>
  </w:num>
  <w:num w:numId="709">
    <w:abstractNumId w:val="535"/>
  </w:num>
  <w:num w:numId="710">
    <w:abstractNumId w:val="348"/>
  </w:num>
  <w:num w:numId="711">
    <w:abstractNumId w:val="121"/>
  </w:num>
  <w:num w:numId="712">
    <w:abstractNumId w:val="580"/>
  </w:num>
  <w:num w:numId="713">
    <w:abstractNumId w:val="140"/>
  </w:num>
  <w:num w:numId="714">
    <w:abstractNumId w:val="704"/>
  </w:num>
  <w:num w:numId="715">
    <w:abstractNumId w:val="811"/>
  </w:num>
  <w:num w:numId="716">
    <w:abstractNumId w:val="356"/>
  </w:num>
  <w:num w:numId="717">
    <w:abstractNumId w:val="459"/>
  </w:num>
  <w:num w:numId="718">
    <w:abstractNumId w:val="792"/>
  </w:num>
  <w:num w:numId="719">
    <w:abstractNumId w:val="124"/>
  </w:num>
  <w:num w:numId="720">
    <w:abstractNumId w:val="544"/>
  </w:num>
  <w:num w:numId="721">
    <w:abstractNumId w:val="242"/>
  </w:num>
  <w:num w:numId="722">
    <w:abstractNumId w:val="493"/>
  </w:num>
  <w:num w:numId="723">
    <w:abstractNumId w:val="744"/>
  </w:num>
  <w:num w:numId="724">
    <w:abstractNumId w:val="108"/>
  </w:num>
  <w:num w:numId="725">
    <w:abstractNumId w:val="567"/>
  </w:num>
  <w:num w:numId="726">
    <w:abstractNumId w:val="821"/>
  </w:num>
  <w:num w:numId="727">
    <w:abstractNumId w:val="214"/>
  </w:num>
  <w:num w:numId="728">
    <w:abstractNumId w:val="694"/>
  </w:num>
  <w:num w:numId="729">
    <w:abstractNumId w:val="27"/>
  </w:num>
  <w:num w:numId="730">
    <w:abstractNumId w:val="377"/>
  </w:num>
  <w:num w:numId="731">
    <w:abstractNumId w:val="686"/>
  </w:num>
  <w:num w:numId="732">
    <w:abstractNumId w:val="190"/>
  </w:num>
  <w:num w:numId="733">
    <w:abstractNumId w:val="429"/>
  </w:num>
  <w:num w:numId="734">
    <w:abstractNumId w:val="696"/>
  </w:num>
  <w:num w:numId="735">
    <w:abstractNumId w:val="436"/>
  </w:num>
  <w:num w:numId="736">
    <w:abstractNumId w:val="111"/>
  </w:num>
  <w:num w:numId="737">
    <w:abstractNumId w:val="711"/>
  </w:num>
  <w:num w:numId="738">
    <w:abstractNumId w:val="229"/>
  </w:num>
  <w:num w:numId="739">
    <w:abstractNumId w:val="561"/>
  </w:num>
  <w:num w:numId="740">
    <w:abstractNumId w:val="354"/>
  </w:num>
  <w:num w:numId="741">
    <w:abstractNumId w:val="813"/>
  </w:num>
  <w:num w:numId="742">
    <w:abstractNumId w:val="507"/>
  </w:num>
  <w:num w:numId="743">
    <w:abstractNumId w:val="147"/>
  </w:num>
  <w:num w:numId="744">
    <w:abstractNumId w:val="130"/>
  </w:num>
  <w:num w:numId="745">
    <w:abstractNumId w:val="446"/>
  </w:num>
  <w:num w:numId="746">
    <w:abstractNumId w:val="797"/>
  </w:num>
  <w:num w:numId="747">
    <w:abstractNumId w:val="246"/>
  </w:num>
  <w:num w:numId="748">
    <w:abstractNumId w:val="52"/>
  </w:num>
  <w:num w:numId="749">
    <w:abstractNumId w:val="452"/>
  </w:num>
  <w:num w:numId="750">
    <w:abstractNumId w:val="794"/>
  </w:num>
  <w:num w:numId="751">
    <w:abstractNumId w:val="26"/>
  </w:num>
  <w:num w:numId="752">
    <w:abstractNumId w:val="279"/>
  </w:num>
  <w:num w:numId="753">
    <w:abstractNumId w:val="763"/>
  </w:num>
  <w:num w:numId="754">
    <w:abstractNumId w:val="817"/>
  </w:num>
  <w:num w:numId="755">
    <w:abstractNumId w:val="161"/>
  </w:num>
  <w:num w:numId="756">
    <w:abstractNumId w:val="789"/>
  </w:num>
  <w:num w:numId="757">
    <w:abstractNumId w:val="449"/>
  </w:num>
  <w:num w:numId="758">
    <w:abstractNumId w:val="330"/>
  </w:num>
  <w:num w:numId="759">
    <w:abstractNumId w:val="545"/>
  </w:num>
  <w:num w:numId="760">
    <w:abstractNumId w:val="793"/>
  </w:num>
  <w:num w:numId="761">
    <w:abstractNumId w:val="399"/>
  </w:num>
  <w:num w:numId="762">
    <w:abstractNumId w:val="524"/>
  </w:num>
  <w:num w:numId="763">
    <w:abstractNumId w:val="231"/>
  </w:num>
  <w:num w:numId="764">
    <w:abstractNumId w:val="234"/>
  </w:num>
  <w:num w:numId="765">
    <w:abstractNumId w:val="6"/>
  </w:num>
  <w:num w:numId="766">
    <w:abstractNumId w:val="442"/>
  </w:num>
  <w:num w:numId="767">
    <w:abstractNumId w:val="533"/>
  </w:num>
  <w:num w:numId="768">
    <w:abstractNumId w:val="622"/>
  </w:num>
  <w:num w:numId="769">
    <w:abstractNumId w:val="220"/>
  </w:num>
  <w:num w:numId="770">
    <w:abstractNumId w:val="819"/>
  </w:num>
  <w:num w:numId="771">
    <w:abstractNumId w:val="776"/>
  </w:num>
  <w:num w:numId="772">
    <w:abstractNumId w:val="321"/>
  </w:num>
  <w:num w:numId="773">
    <w:abstractNumId w:val="523"/>
  </w:num>
  <w:num w:numId="774">
    <w:abstractNumId w:val="55"/>
  </w:num>
  <w:num w:numId="775">
    <w:abstractNumId w:val="378"/>
  </w:num>
  <w:num w:numId="776">
    <w:abstractNumId w:val="129"/>
  </w:num>
  <w:num w:numId="777">
    <w:abstractNumId w:val="14"/>
  </w:num>
  <w:num w:numId="778">
    <w:abstractNumId w:val="347"/>
  </w:num>
  <w:num w:numId="779">
    <w:abstractNumId w:val="554"/>
  </w:num>
  <w:num w:numId="780">
    <w:abstractNumId w:val="222"/>
  </w:num>
  <w:num w:numId="781">
    <w:abstractNumId w:val="266"/>
  </w:num>
  <w:num w:numId="782">
    <w:abstractNumId w:val="112"/>
  </w:num>
  <w:num w:numId="783">
    <w:abstractNumId w:val="496"/>
  </w:num>
  <w:num w:numId="784">
    <w:abstractNumId w:val="296"/>
  </w:num>
  <w:num w:numId="785">
    <w:abstractNumId w:val="380"/>
  </w:num>
  <w:num w:numId="786">
    <w:abstractNumId w:val="376"/>
  </w:num>
  <w:num w:numId="787">
    <w:abstractNumId w:val="64"/>
  </w:num>
  <w:num w:numId="788">
    <w:abstractNumId w:val="46"/>
  </w:num>
  <w:num w:numId="789">
    <w:abstractNumId w:val="772"/>
  </w:num>
  <w:num w:numId="790">
    <w:abstractNumId w:val="201"/>
  </w:num>
  <w:num w:numId="791">
    <w:abstractNumId w:val="725"/>
  </w:num>
  <w:num w:numId="792">
    <w:abstractNumId w:val="289"/>
  </w:num>
  <w:num w:numId="793">
    <w:abstractNumId w:val="313"/>
  </w:num>
  <w:num w:numId="794">
    <w:abstractNumId w:val="648"/>
  </w:num>
  <w:num w:numId="795">
    <w:abstractNumId w:val="125"/>
  </w:num>
  <w:num w:numId="796">
    <w:abstractNumId w:val="2"/>
  </w:num>
  <w:num w:numId="797">
    <w:abstractNumId w:val="692"/>
  </w:num>
  <w:num w:numId="798">
    <w:abstractNumId w:val="368"/>
  </w:num>
  <w:num w:numId="799">
    <w:abstractNumId w:val="328"/>
  </w:num>
  <w:num w:numId="800">
    <w:abstractNumId w:val="416"/>
  </w:num>
  <w:num w:numId="801">
    <w:abstractNumId w:val="288"/>
  </w:num>
  <w:num w:numId="802">
    <w:abstractNumId w:val="79"/>
  </w:num>
  <w:num w:numId="803">
    <w:abstractNumId w:val="117"/>
  </w:num>
  <w:num w:numId="804">
    <w:abstractNumId w:val="394"/>
  </w:num>
  <w:num w:numId="805">
    <w:abstractNumId w:val="420"/>
  </w:num>
  <w:num w:numId="806">
    <w:abstractNumId w:val="728"/>
  </w:num>
  <w:num w:numId="807">
    <w:abstractNumId w:val="626"/>
  </w:num>
  <w:num w:numId="808">
    <w:abstractNumId w:val="166"/>
  </w:num>
  <w:num w:numId="809">
    <w:abstractNumId w:val="226"/>
  </w:num>
  <w:num w:numId="810">
    <w:abstractNumId w:val="697"/>
  </w:num>
  <w:num w:numId="811">
    <w:abstractNumId w:val="257"/>
  </w:num>
  <w:num w:numId="812">
    <w:abstractNumId w:val="758"/>
  </w:num>
  <w:num w:numId="813">
    <w:abstractNumId w:val="538"/>
  </w:num>
  <w:num w:numId="814">
    <w:abstractNumId w:val="426"/>
  </w:num>
  <w:num w:numId="815">
    <w:abstractNumId w:val="291"/>
  </w:num>
  <w:num w:numId="816">
    <w:abstractNumId w:val="82"/>
  </w:num>
  <w:num w:numId="817">
    <w:abstractNumId w:val="518"/>
  </w:num>
  <w:num w:numId="818">
    <w:abstractNumId w:val="702"/>
  </w:num>
  <w:num w:numId="819">
    <w:abstractNumId w:val="521"/>
  </w:num>
  <w:num w:numId="820">
    <w:abstractNumId w:val="292"/>
  </w:num>
  <w:num w:numId="821">
    <w:abstractNumId w:val="50"/>
  </w:num>
  <w:num w:numId="822">
    <w:abstractNumId w:val="90"/>
  </w:num>
  <w:numIdMacAtCleanup w:val="8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72"/>
    <w:rsid w:val="000010B3"/>
    <w:rsid w:val="00001BAB"/>
    <w:rsid w:val="00002326"/>
    <w:rsid w:val="00002BBF"/>
    <w:rsid w:val="0000357A"/>
    <w:rsid w:val="00004275"/>
    <w:rsid w:val="00004B33"/>
    <w:rsid w:val="00005FFA"/>
    <w:rsid w:val="00006BE2"/>
    <w:rsid w:val="00007CB0"/>
    <w:rsid w:val="00010421"/>
    <w:rsid w:val="00011899"/>
    <w:rsid w:val="000132BC"/>
    <w:rsid w:val="00016090"/>
    <w:rsid w:val="00020404"/>
    <w:rsid w:val="0002054C"/>
    <w:rsid w:val="00020ED0"/>
    <w:rsid w:val="0002114E"/>
    <w:rsid w:val="00021449"/>
    <w:rsid w:val="000239A9"/>
    <w:rsid w:val="00024144"/>
    <w:rsid w:val="000242E0"/>
    <w:rsid w:val="000244EB"/>
    <w:rsid w:val="00024C2C"/>
    <w:rsid w:val="0003182E"/>
    <w:rsid w:val="0003200E"/>
    <w:rsid w:val="000330E9"/>
    <w:rsid w:val="000338B6"/>
    <w:rsid w:val="00033DE0"/>
    <w:rsid w:val="00034B65"/>
    <w:rsid w:val="00036A23"/>
    <w:rsid w:val="00036D3E"/>
    <w:rsid w:val="00040C49"/>
    <w:rsid w:val="0004131B"/>
    <w:rsid w:val="00041990"/>
    <w:rsid w:val="00042C81"/>
    <w:rsid w:val="0004336F"/>
    <w:rsid w:val="000434AE"/>
    <w:rsid w:val="000437FC"/>
    <w:rsid w:val="00045FA3"/>
    <w:rsid w:val="0004641F"/>
    <w:rsid w:val="00046DD2"/>
    <w:rsid w:val="00047B35"/>
    <w:rsid w:val="000523A8"/>
    <w:rsid w:val="00052F2D"/>
    <w:rsid w:val="00053064"/>
    <w:rsid w:val="0005354E"/>
    <w:rsid w:val="00053582"/>
    <w:rsid w:val="000559C8"/>
    <w:rsid w:val="00057282"/>
    <w:rsid w:val="000578CF"/>
    <w:rsid w:val="00057BEE"/>
    <w:rsid w:val="0006004A"/>
    <w:rsid w:val="00060C5F"/>
    <w:rsid w:val="000612D7"/>
    <w:rsid w:val="000632B1"/>
    <w:rsid w:val="00064BCE"/>
    <w:rsid w:val="000656FE"/>
    <w:rsid w:val="00066B87"/>
    <w:rsid w:val="00067BDE"/>
    <w:rsid w:val="00067E2B"/>
    <w:rsid w:val="0007097C"/>
    <w:rsid w:val="000737FD"/>
    <w:rsid w:val="000743E1"/>
    <w:rsid w:val="00076431"/>
    <w:rsid w:val="00076FF4"/>
    <w:rsid w:val="00080416"/>
    <w:rsid w:val="00081C1F"/>
    <w:rsid w:val="000834A3"/>
    <w:rsid w:val="0008375E"/>
    <w:rsid w:val="00083E3C"/>
    <w:rsid w:val="0008416B"/>
    <w:rsid w:val="00084222"/>
    <w:rsid w:val="000852F5"/>
    <w:rsid w:val="00086C41"/>
    <w:rsid w:val="00086E1D"/>
    <w:rsid w:val="00086EA7"/>
    <w:rsid w:val="0008751E"/>
    <w:rsid w:val="00087928"/>
    <w:rsid w:val="000913D8"/>
    <w:rsid w:val="000914D9"/>
    <w:rsid w:val="00091852"/>
    <w:rsid w:val="00092548"/>
    <w:rsid w:val="00093443"/>
    <w:rsid w:val="0009446C"/>
    <w:rsid w:val="0009531D"/>
    <w:rsid w:val="00096104"/>
    <w:rsid w:val="0009716B"/>
    <w:rsid w:val="00097C52"/>
    <w:rsid w:val="000A00B3"/>
    <w:rsid w:val="000A1A20"/>
    <w:rsid w:val="000A1A9D"/>
    <w:rsid w:val="000A3F43"/>
    <w:rsid w:val="000A4DAD"/>
    <w:rsid w:val="000A60CE"/>
    <w:rsid w:val="000A7AFA"/>
    <w:rsid w:val="000A7F16"/>
    <w:rsid w:val="000B0F88"/>
    <w:rsid w:val="000B21A0"/>
    <w:rsid w:val="000B2CED"/>
    <w:rsid w:val="000B3336"/>
    <w:rsid w:val="000B35E0"/>
    <w:rsid w:val="000B3EB0"/>
    <w:rsid w:val="000B42C7"/>
    <w:rsid w:val="000B4435"/>
    <w:rsid w:val="000B5C3A"/>
    <w:rsid w:val="000B5D91"/>
    <w:rsid w:val="000B65C0"/>
    <w:rsid w:val="000C21B5"/>
    <w:rsid w:val="000C3255"/>
    <w:rsid w:val="000C61C8"/>
    <w:rsid w:val="000C6840"/>
    <w:rsid w:val="000C714A"/>
    <w:rsid w:val="000C7281"/>
    <w:rsid w:val="000D0097"/>
    <w:rsid w:val="000D126B"/>
    <w:rsid w:val="000D13E4"/>
    <w:rsid w:val="000D1CBC"/>
    <w:rsid w:val="000D1DDB"/>
    <w:rsid w:val="000D301D"/>
    <w:rsid w:val="000D5E72"/>
    <w:rsid w:val="000D6F73"/>
    <w:rsid w:val="000E0E1A"/>
    <w:rsid w:val="000E199F"/>
    <w:rsid w:val="000E2784"/>
    <w:rsid w:val="000E5612"/>
    <w:rsid w:val="000E679D"/>
    <w:rsid w:val="000E6FF7"/>
    <w:rsid w:val="000E7693"/>
    <w:rsid w:val="000F001C"/>
    <w:rsid w:val="000F40F9"/>
    <w:rsid w:val="000F41F9"/>
    <w:rsid w:val="000F7478"/>
    <w:rsid w:val="001011D4"/>
    <w:rsid w:val="00101D1C"/>
    <w:rsid w:val="00101D8B"/>
    <w:rsid w:val="001039BF"/>
    <w:rsid w:val="00105127"/>
    <w:rsid w:val="00105517"/>
    <w:rsid w:val="00105FC0"/>
    <w:rsid w:val="00106B84"/>
    <w:rsid w:val="00107013"/>
    <w:rsid w:val="00110A35"/>
    <w:rsid w:val="001134A1"/>
    <w:rsid w:val="00113BE6"/>
    <w:rsid w:val="00113D89"/>
    <w:rsid w:val="0011621F"/>
    <w:rsid w:val="0011650B"/>
    <w:rsid w:val="00116813"/>
    <w:rsid w:val="00116E0C"/>
    <w:rsid w:val="00116E2F"/>
    <w:rsid w:val="00117743"/>
    <w:rsid w:val="00117F7F"/>
    <w:rsid w:val="0012021E"/>
    <w:rsid w:val="001205B0"/>
    <w:rsid w:val="00120A50"/>
    <w:rsid w:val="00120C78"/>
    <w:rsid w:val="00121066"/>
    <w:rsid w:val="001220CA"/>
    <w:rsid w:val="0012345A"/>
    <w:rsid w:val="00123B33"/>
    <w:rsid w:val="0012644F"/>
    <w:rsid w:val="001277F8"/>
    <w:rsid w:val="00127A31"/>
    <w:rsid w:val="00127B7E"/>
    <w:rsid w:val="00127DFB"/>
    <w:rsid w:val="00130A5D"/>
    <w:rsid w:val="00130F2A"/>
    <w:rsid w:val="00131EBD"/>
    <w:rsid w:val="00133277"/>
    <w:rsid w:val="001343D9"/>
    <w:rsid w:val="00134E8A"/>
    <w:rsid w:val="00137F4B"/>
    <w:rsid w:val="0014107E"/>
    <w:rsid w:val="001412C6"/>
    <w:rsid w:val="001415F7"/>
    <w:rsid w:val="00142F10"/>
    <w:rsid w:val="001430A9"/>
    <w:rsid w:val="001445E4"/>
    <w:rsid w:val="001450B3"/>
    <w:rsid w:val="001456E8"/>
    <w:rsid w:val="00150640"/>
    <w:rsid w:val="00152848"/>
    <w:rsid w:val="00152E33"/>
    <w:rsid w:val="00153B15"/>
    <w:rsid w:val="00154DFA"/>
    <w:rsid w:val="00157650"/>
    <w:rsid w:val="001604CE"/>
    <w:rsid w:val="001617F8"/>
    <w:rsid w:val="001630EA"/>
    <w:rsid w:val="00163413"/>
    <w:rsid w:val="00163467"/>
    <w:rsid w:val="00164A03"/>
    <w:rsid w:val="00165304"/>
    <w:rsid w:val="0016690C"/>
    <w:rsid w:val="0016777E"/>
    <w:rsid w:val="00170CD2"/>
    <w:rsid w:val="00170E4E"/>
    <w:rsid w:val="00173E01"/>
    <w:rsid w:val="001746D4"/>
    <w:rsid w:val="00174709"/>
    <w:rsid w:val="00175C66"/>
    <w:rsid w:val="00176C53"/>
    <w:rsid w:val="0018009F"/>
    <w:rsid w:val="001808FC"/>
    <w:rsid w:val="001811FF"/>
    <w:rsid w:val="00181997"/>
    <w:rsid w:val="001821F2"/>
    <w:rsid w:val="001824DF"/>
    <w:rsid w:val="00183652"/>
    <w:rsid w:val="00184848"/>
    <w:rsid w:val="00185D6B"/>
    <w:rsid w:val="0018651F"/>
    <w:rsid w:val="00190AFD"/>
    <w:rsid w:val="0019265A"/>
    <w:rsid w:val="00193A07"/>
    <w:rsid w:val="00194767"/>
    <w:rsid w:val="00194AC0"/>
    <w:rsid w:val="0019502B"/>
    <w:rsid w:val="0019569B"/>
    <w:rsid w:val="001958BE"/>
    <w:rsid w:val="001A2175"/>
    <w:rsid w:val="001A247A"/>
    <w:rsid w:val="001A3BEA"/>
    <w:rsid w:val="001A3EBE"/>
    <w:rsid w:val="001A3ED1"/>
    <w:rsid w:val="001A498E"/>
    <w:rsid w:val="001A58D9"/>
    <w:rsid w:val="001A5FE9"/>
    <w:rsid w:val="001A7826"/>
    <w:rsid w:val="001B06AA"/>
    <w:rsid w:val="001B2D00"/>
    <w:rsid w:val="001B35D8"/>
    <w:rsid w:val="001B4130"/>
    <w:rsid w:val="001B45A0"/>
    <w:rsid w:val="001B6D7E"/>
    <w:rsid w:val="001B776B"/>
    <w:rsid w:val="001C2AA5"/>
    <w:rsid w:val="001C307A"/>
    <w:rsid w:val="001C313E"/>
    <w:rsid w:val="001C323B"/>
    <w:rsid w:val="001C36F0"/>
    <w:rsid w:val="001C4792"/>
    <w:rsid w:val="001C5595"/>
    <w:rsid w:val="001C6124"/>
    <w:rsid w:val="001C6417"/>
    <w:rsid w:val="001C6447"/>
    <w:rsid w:val="001C7467"/>
    <w:rsid w:val="001C7823"/>
    <w:rsid w:val="001D0A04"/>
    <w:rsid w:val="001D1D16"/>
    <w:rsid w:val="001D27C4"/>
    <w:rsid w:val="001D430E"/>
    <w:rsid w:val="001D6224"/>
    <w:rsid w:val="001D6BC2"/>
    <w:rsid w:val="001D7453"/>
    <w:rsid w:val="001E06D6"/>
    <w:rsid w:val="001E0B94"/>
    <w:rsid w:val="001E0F3C"/>
    <w:rsid w:val="001E13E6"/>
    <w:rsid w:val="001E6133"/>
    <w:rsid w:val="001E726E"/>
    <w:rsid w:val="001E7E71"/>
    <w:rsid w:val="001F03DF"/>
    <w:rsid w:val="001F0F02"/>
    <w:rsid w:val="001F1979"/>
    <w:rsid w:val="001F1C8B"/>
    <w:rsid w:val="001F2366"/>
    <w:rsid w:val="001F30B2"/>
    <w:rsid w:val="001F4676"/>
    <w:rsid w:val="001F5806"/>
    <w:rsid w:val="001F72DB"/>
    <w:rsid w:val="001F7521"/>
    <w:rsid w:val="00200112"/>
    <w:rsid w:val="0020043E"/>
    <w:rsid w:val="00202CA7"/>
    <w:rsid w:val="00202E32"/>
    <w:rsid w:val="002036E4"/>
    <w:rsid w:val="00205381"/>
    <w:rsid w:val="00210FBA"/>
    <w:rsid w:val="002113B2"/>
    <w:rsid w:val="00211F16"/>
    <w:rsid w:val="002145A0"/>
    <w:rsid w:val="00214D9F"/>
    <w:rsid w:val="0021517B"/>
    <w:rsid w:val="002167A4"/>
    <w:rsid w:val="00216BC4"/>
    <w:rsid w:val="00220340"/>
    <w:rsid w:val="002207C6"/>
    <w:rsid w:val="002217B8"/>
    <w:rsid w:val="002233E5"/>
    <w:rsid w:val="00223978"/>
    <w:rsid w:val="002245B3"/>
    <w:rsid w:val="00224C63"/>
    <w:rsid w:val="00225398"/>
    <w:rsid w:val="00226088"/>
    <w:rsid w:val="00232546"/>
    <w:rsid w:val="0023439E"/>
    <w:rsid w:val="002369A8"/>
    <w:rsid w:val="00236A57"/>
    <w:rsid w:val="0023710C"/>
    <w:rsid w:val="00242623"/>
    <w:rsid w:val="00242C81"/>
    <w:rsid w:val="002432A5"/>
    <w:rsid w:val="00244AB5"/>
    <w:rsid w:val="00246A6E"/>
    <w:rsid w:val="002474E6"/>
    <w:rsid w:val="00250189"/>
    <w:rsid w:val="00251292"/>
    <w:rsid w:val="00252D9D"/>
    <w:rsid w:val="002544A3"/>
    <w:rsid w:val="00255E02"/>
    <w:rsid w:val="00255FDE"/>
    <w:rsid w:val="0025657F"/>
    <w:rsid w:val="002567A3"/>
    <w:rsid w:val="002612AB"/>
    <w:rsid w:val="0026171E"/>
    <w:rsid w:val="0026235B"/>
    <w:rsid w:val="002623E5"/>
    <w:rsid w:val="00262B95"/>
    <w:rsid w:val="00264CAB"/>
    <w:rsid w:val="00264E3B"/>
    <w:rsid w:val="00265439"/>
    <w:rsid w:val="00266598"/>
    <w:rsid w:val="002666AD"/>
    <w:rsid w:val="002671F8"/>
    <w:rsid w:val="00267DA4"/>
    <w:rsid w:val="002752DF"/>
    <w:rsid w:val="00276573"/>
    <w:rsid w:val="002773CE"/>
    <w:rsid w:val="00280F3A"/>
    <w:rsid w:val="00283405"/>
    <w:rsid w:val="0028353C"/>
    <w:rsid w:val="00283D78"/>
    <w:rsid w:val="00286336"/>
    <w:rsid w:val="00286CCA"/>
    <w:rsid w:val="00287895"/>
    <w:rsid w:val="00287AD4"/>
    <w:rsid w:val="00291934"/>
    <w:rsid w:val="00293C22"/>
    <w:rsid w:val="00294790"/>
    <w:rsid w:val="00295554"/>
    <w:rsid w:val="00295AAB"/>
    <w:rsid w:val="002967F9"/>
    <w:rsid w:val="00297AE5"/>
    <w:rsid w:val="00297CC0"/>
    <w:rsid w:val="002A185F"/>
    <w:rsid w:val="002A25BD"/>
    <w:rsid w:val="002A3226"/>
    <w:rsid w:val="002A3A5F"/>
    <w:rsid w:val="002A3C04"/>
    <w:rsid w:val="002A3FBC"/>
    <w:rsid w:val="002A495F"/>
    <w:rsid w:val="002A4D57"/>
    <w:rsid w:val="002A7E0C"/>
    <w:rsid w:val="002B0E86"/>
    <w:rsid w:val="002B272A"/>
    <w:rsid w:val="002B2BC2"/>
    <w:rsid w:val="002B34C5"/>
    <w:rsid w:val="002B3F07"/>
    <w:rsid w:val="002B6293"/>
    <w:rsid w:val="002B6A85"/>
    <w:rsid w:val="002B7244"/>
    <w:rsid w:val="002B7EEC"/>
    <w:rsid w:val="002C16BD"/>
    <w:rsid w:val="002C2322"/>
    <w:rsid w:val="002C4122"/>
    <w:rsid w:val="002C5C38"/>
    <w:rsid w:val="002C5DFB"/>
    <w:rsid w:val="002C5FBD"/>
    <w:rsid w:val="002C7A37"/>
    <w:rsid w:val="002D1394"/>
    <w:rsid w:val="002D25FC"/>
    <w:rsid w:val="002D34DA"/>
    <w:rsid w:val="002D3C5F"/>
    <w:rsid w:val="002D4044"/>
    <w:rsid w:val="002D49B1"/>
    <w:rsid w:val="002D50C8"/>
    <w:rsid w:val="002D6998"/>
    <w:rsid w:val="002D6E96"/>
    <w:rsid w:val="002E0A83"/>
    <w:rsid w:val="002E153E"/>
    <w:rsid w:val="002E25A5"/>
    <w:rsid w:val="002E3689"/>
    <w:rsid w:val="002E3734"/>
    <w:rsid w:val="002E3B89"/>
    <w:rsid w:val="002E59D8"/>
    <w:rsid w:val="002E7369"/>
    <w:rsid w:val="002E7803"/>
    <w:rsid w:val="002E7917"/>
    <w:rsid w:val="002E7C03"/>
    <w:rsid w:val="002F376C"/>
    <w:rsid w:val="002F5252"/>
    <w:rsid w:val="002F698D"/>
    <w:rsid w:val="002F7940"/>
    <w:rsid w:val="002F7EEB"/>
    <w:rsid w:val="0030146D"/>
    <w:rsid w:val="00301697"/>
    <w:rsid w:val="0030176F"/>
    <w:rsid w:val="00303082"/>
    <w:rsid w:val="00304691"/>
    <w:rsid w:val="00305699"/>
    <w:rsid w:val="00305D79"/>
    <w:rsid w:val="003079C3"/>
    <w:rsid w:val="003130F6"/>
    <w:rsid w:val="00314DD5"/>
    <w:rsid w:val="00316A78"/>
    <w:rsid w:val="00317F88"/>
    <w:rsid w:val="003212E0"/>
    <w:rsid w:val="00323B9A"/>
    <w:rsid w:val="00325742"/>
    <w:rsid w:val="00326344"/>
    <w:rsid w:val="003269B2"/>
    <w:rsid w:val="003274A1"/>
    <w:rsid w:val="00330A3D"/>
    <w:rsid w:val="00330AD9"/>
    <w:rsid w:val="00330F92"/>
    <w:rsid w:val="00331928"/>
    <w:rsid w:val="00331F2E"/>
    <w:rsid w:val="00332805"/>
    <w:rsid w:val="003337FD"/>
    <w:rsid w:val="00333AEB"/>
    <w:rsid w:val="00335D8B"/>
    <w:rsid w:val="00336A5A"/>
    <w:rsid w:val="00340393"/>
    <w:rsid w:val="0034067F"/>
    <w:rsid w:val="0034149C"/>
    <w:rsid w:val="00341881"/>
    <w:rsid w:val="00341A5F"/>
    <w:rsid w:val="00343122"/>
    <w:rsid w:val="00345E6D"/>
    <w:rsid w:val="00346358"/>
    <w:rsid w:val="00346397"/>
    <w:rsid w:val="00346530"/>
    <w:rsid w:val="00346C49"/>
    <w:rsid w:val="00350613"/>
    <w:rsid w:val="003509B3"/>
    <w:rsid w:val="0035101C"/>
    <w:rsid w:val="00351945"/>
    <w:rsid w:val="00351E48"/>
    <w:rsid w:val="003524AE"/>
    <w:rsid w:val="00353A3A"/>
    <w:rsid w:val="00354119"/>
    <w:rsid w:val="00354410"/>
    <w:rsid w:val="003553E8"/>
    <w:rsid w:val="003561E2"/>
    <w:rsid w:val="003563E3"/>
    <w:rsid w:val="00360299"/>
    <w:rsid w:val="003609BB"/>
    <w:rsid w:val="003609BF"/>
    <w:rsid w:val="00361190"/>
    <w:rsid w:val="0036186E"/>
    <w:rsid w:val="00362D0C"/>
    <w:rsid w:val="00363AD2"/>
    <w:rsid w:val="00364607"/>
    <w:rsid w:val="00364F03"/>
    <w:rsid w:val="003650AC"/>
    <w:rsid w:val="00365AA6"/>
    <w:rsid w:val="00367A3C"/>
    <w:rsid w:val="003728E9"/>
    <w:rsid w:val="00372915"/>
    <w:rsid w:val="00373493"/>
    <w:rsid w:val="00373D01"/>
    <w:rsid w:val="0037430F"/>
    <w:rsid w:val="00374953"/>
    <w:rsid w:val="00376517"/>
    <w:rsid w:val="003766F5"/>
    <w:rsid w:val="00376FE3"/>
    <w:rsid w:val="003770D6"/>
    <w:rsid w:val="00377336"/>
    <w:rsid w:val="00377366"/>
    <w:rsid w:val="00380161"/>
    <w:rsid w:val="00380E7A"/>
    <w:rsid w:val="00382EC9"/>
    <w:rsid w:val="003844AB"/>
    <w:rsid w:val="003848DA"/>
    <w:rsid w:val="003856DC"/>
    <w:rsid w:val="00385891"/>
    <w:rsid w:val="00386AF9"/>
    <w:rsid w:val="00386AFA"/>
    <w:rsid w:val="00386FAA"/>
    <w:rsid w:val="00390E2C"/>
    <w:rsid w:val="00392B92"/>
    <w:rsid w:val="00392C07"/>
    <w:rsid w:val="00392C28"/>
    <w:rsid w:val="0039340B"/>
    <w:rsid w:val="00394324"/>
    <w:rsid w:val="003944B9"/>
    <w:rsid w:val="003954C4"/>
    <w:rsid w:val="00396640"/>
    <w:rsid w:val="00396787"/>
    <w:rsid w:val="00396AF1"/>
    <w:rsid w:val="003972BE"/>
    <w:rsid w:val="00397D61"/>
    <w:rsid w:val="003A021C"/>
    <w:rsid w:val="003A03B1"/>
    <w:rsid w:val="003A1EA9"/>
    <w:rsid w:val="003A35BC"/>
    <w:rsid w:val="003A43F0"/>
    <w:rsid w:val="003A591E"/>
    <w:rsid w:val="003A6013"/>
    <w:rsid w:val="003A6129"/>
    <w:rsid w:val="003A72C1"/>
    <w:rsid w:val="003A7E1A"/>
    <w:rsid w:val="003B2A50"/>
    <w:rsid w:val="003B359B"/>
    <w:rsid w:val="003B40B0"/>
    <w:rsid w:val="003B4EF7"/>
    <w:rsid w:val="003B7271"/>
    <w:rsid w:val="003C0CA3"/>
    <w:rsid w:val="003C10B8"/>
    <w:rsid w:val="003C15AE"/>
    <w:rsid w:val="003C21CE"/>
    <w:rsid w:val="003C2C7C"/>
    <w:rsid w:val="003C3361"/>
    <w:rsid w:val="003C5B34"/>
    <w:rsid w:val="003C6A93"/>
    <w:rsid w:val="003C7275"/>
    <w:rsid w:val="003C7FCD"/>
    <w:rsid w:val="003D2AB4"/>
    <w:rsid w:val="003D34A4"/>
    <w:rsid w:val="003D4B2D"/>
    <w:rsid w:val="003D5E1F"/>
    <w:rsid w:val="003E222B"/>
    <w:rsid w:val="003E2494"/>
    <w:rsid w:val="003E28D9"/>
    <w:rsid w:val="003E30B2"/>
    <w:rsid w:val="003E4559"/>
    <w:rsid w:val="003E5A2C"/>
    <w:rsid w:val="003E6447"/>
    <w:rsid w:val="003E6AC3"/>
    <w:rsid w:val="003E6C06"/>
    <w:rsid w:val="003E7F36"/>
    <w:rsid w:val="003F0004"/>
    <w:rsid w:val="003F0C8E"/>
    <w:rsid w:val="003F1E78"/>
    <w:rsid w:val="003F3A22"/>
    <w:rsid w:val="003F3FF4"/>
    <w:rsid w:val="003F4309"/>
    <w:rsid w:val="003F62DA"/>
    <w:rsid w:val="003F74D0"/>
    <w:rsid w:val="00400B81"/>
    <w:rsid w:val="00400C00"/>
    <w:rsid w:val="004010AD"/>
    <w:rsid w:val="00401762"/>
    <w:rsid w:val="004019A9"/>
    <w:rsid w:val="00402104"/>
    <w:rsid w:val="00402DC4"/>
    <w:rsid w:val="00403762"/>
    <w:rsid w:val="00404577"/>
    <w:rsid w:val="00404580"/>
    <w:rsid w:val="00404E9F"/>
    <w:rsid w:val="0040506B"/>
    <w:rsid w:val="004064D6"/>
    <w:rsid w:val="004112F5"/>
    <w:rsid w:val="00411754"/>
    <w:rsid w:val="004121B0"/>
    <w:rsid w:val="00412A4B"/>
    <w:rsid w:val="00414A8D"/>
    <w:rsid w:val="0041570D"/>
    <w:rsid w:val="00415D2D"/>
    <w:rsid w:val="00417F81"/>
    <w:rsid w:val="004204AD"/>
    <w:rsid w:val="004205DC"/>
    <w:rsid w:val="00420659"/>
    <w:rsid w:val="00425526"/>
    <w:rsid w:val="00425EDD"/>
    <w:rsid w:val="00426764"/>
    <w:rsid w:val="0043195A"/>
    <w:rsid w:val="00433ABA"/>
    <w:rsid w:val="00434C37"/>
    <w:rsid w:val="004357BD"/>
    <w:rsid w:val="00436AC0"/>
    <w:rsid w:val="004374D7"/>
    <w:rsid w:val="00437B85"/>
    <w:rsid w:val="00437EA2"/>
    <w:rsid w:val="00443B58"/>
    <w:rsid w:val="00444734"/>
    <w:rsid w:val="004459B2"/>
    <w:rsid w:val="00445A63"/>
    <w:rsid w:val="0044689E"/>
    <w:rsid w:val="004468AC"/>
    <w:rsid w:val="004477E4"/>
    <w:rsid w:val="00450BAE"/>
    <w:rsid w:val="004518F4"/>
    <w:rsid w:val="0045503B"/>
    <w:rsid w:val="0045589C"/>
    <w:rsid w:val="00456625"/>
    <w:rsid w:val="00456955"/>
    <w:rsid w:val="00457F1F"/>
    <w:rsid w:val="0046024C"/>
    <w:rsid w:val="00460EF1"/>
    <w:rsid w:val="00461C82"/>
    <w:rsid w:val="00462B69"/>
    <w:rsid w:val="00463D88"/>
    <w:rsid w:val="00463FA3"/>
    <w:rsid w:val="00464079"/>
    <w:rsid w:val="00464A71"/>
    <w:rsid w:val="004666B9"/>
    <w:rsid w:val="00467047"/>
    <w:rsid w:val="00467949"/>
    <w:rsid w:val="00470078"/>
    <w:rsid w:val="00471408"/>
    <w:rsid w:val="004722E4"/>
    <w:rsid w:val="004727D0"/>
    <w:rsid w:val="004728E1"/>
    <w:rsid w:val="00472931"/>
    <w:rsid w:val="004755A3"/>
    <w:rsid w:val="00475BE6"/>
    <w:rsid w:val="00475D6A"/>
    <w:rsid w:val="00476277"/>
    <w:rsid w:val="004774F1"/>
    <w:rsid w:val="004816AB"/>
    <w:rsid w:val="004839ED"/>
    <w:rsid w:val="004859D0"/>
    <w:rsid w:val="004873F3"/>
    <w:rsid w:val="004879CA"/>
    <w:rsid w:val="0049041B"/>
    <w:rsid w:val="00490C1B"/>
    <w:rsid w:val="00493773"/>
    <w:rsid w:val="0049436F"/>
    <w:rsid w:val="00494B13"/>
    <w:rsid w:val="004955C6"/>
    <w:rsid w:val="00495C83"/>
    <w:rsid w:val="0049687D"/>
    <w:rsid w:val="004977D9"/>
    <w:rsid w:val="004A2544"/>
    <w:rsid w:val="004A5226"/>
    <w:rsid w:val="004A5DA7"/>
    <w:rsid w:val="004A7711"/>
    <w:rsid w:val="004B034B"/>
    <w:rsid w:val="004B137C"/>
    <w:rsid w:val="004B1BC7"/>
    <w:rsid w:val="004B22D1"/>
    <w:rsid w:val="004B25D4"/>
    <w:rsid w:val="004B4E16"/>
    <w:rsid w:val="004B6EEC"/>
    <w:rsid w:val="004C1C35"/>
    <w:rsid w:val="004C4FF0"/>
    <w:rsid w:val="004C51A0"/>
    <w:rsid w:val="004C5814"/>
    <w:rsid w:val="004C65A5"/>
    <w:rsid w:val="004C7336"/>
    <w:rsid w:val="004C7903"/>
    <w:rsid w:val="004D00DF"/>
    <w:rsid w:val="004D3BBC"/>
    <w:rsid w:val="004D3E99"/>
    <w:rsid w:val="004D688F"/>
    <w:rsid w:val="004D77C5"/>
    <w:rsid w:val="004E1AF1"/>
    <w:rsid w:val="004E21FF"/>
    <w:rsid w:val="004E26DF"/>
    <w:rsid w:val="004E31EF"/>
    <w:rsid w:val="004E5E80"/>
    <w:rsid w:val="004E5F73"/>
    <w:rsid w:val="004F0929"/>
    <w:rsid w:val="004F0A57"/>
    <w:rsid w:val="004F221B"/>
    <w:rsid w:val="004F249C"/>
    <w:rsid w:val="004F2765"/>
    <w:rsid w:val="004F286A"/>
    <w:rsid w:val="004F3033"/>
    <w:rsid w:val="004F756D"/>
    <w:rsid w:val="0050499D"/>
    <w:rsid w:val="00504ADC"/>
    <w:rsid w:val="00504ED6"/>
    <w:rsid w:val="005056BD"/>
    <w:rsid w:val="005068EA"/>
    <w:rsid w:val="0051084D"/>
    <w:rsid w:val="005116F7"/>
    <w:rsid w:val="005122A2"/>
    <w:rsid w:val="005127C9"/>
    <w:rsid w:val="00512951"/>
    <w:rsid w:val="00513951"/>
    <w:rsid w:val="00513AF6"/>
    <w:rsid w:val="00514009"/>
    <w:rsid w:val="005149BA"/>
    <w:rsid w:val="00514AD6"/>
    <w:rsid w:val="0051698E"/>
    <w:rsid w:val="00516FA6"/>
    <w:rsid w:val="005200CF"/>
    <w:rsid w:val="00521359"/>
    <w:rsid w:val="00521A27"/>
    <w:rsid w:val="005234CB"/>
    <w:rsid w:val="00523C03"/>
    <w:rsid w:val="00523C57"/>
    <w:rsid w:val="005247C8"/>
    <w:rsid w:val="00524AC8"/>
    <w:rsid w:val="005258A4"/>
    <w:rsid w:val="00526CA6"/>
    <w:rsid w:val="00526DB1"/>
    <w:rsid w:val="0053019F"/>
    <w:rsid w:val="00531839"/>
    <w:rsid w:val="00531874"/>
    <w:rsid w:val="00532BCF"/>
    <w:rsid w:val="00534B69"/>
    <w:rsid w:val="005350EF"/>
    <w:rsid w:val="005353CA"/>
    <w:rsid w:val="0053640E"/>
    <w:rsid w:val="0053666C"/>
    <w:rsid w:val="00537E5E"/>
    <w:rsid w:val="005403F1"/>
    <w:rsid w:val="00540603"/>
    <w:rsid w:val="00541D6E"/>
    <w:rsid w:val="005460D7"/>
    <w:rsid w:val="0055028B"/>
    <w:rsid w:val="0055386F"/>
    <w:rsid w:val="005547D9"/>
    <w:rsid w:val="00554849"/>
    <w:rsid w:val="00555ACB"/>
    <w:rsid w:val="00557B06"/>
    <w:rsid w:val="00557E0A"/>
    <w:rsid w:val="00560B2B"/>
    <w:rsid w:val="00560BE0"/>
    <w:rsid w:val="0056235E"/>
    <w:rsid w:val="0056313B"/>
    <w:rsid w:val="00564DDB"/>
    <w:rsid w:val="005670F2"/>
    <w:rsid w:val="00567261"/>
    <w:rsid w:val="00567581"/>
    <w:rsid w:val="005678B4"/>
    <w:rsid w:val="0057138B"/>
    <w:rsid w:val="00571CBC"/>
    <w:rsid w:val="00571ECE"/>
    <w:rsid w:val="0057226B"/>
    <w:rsid w:val="0057239A"/>
    <w:rsid w:val="005730A4"/>
    <w:rsid w:val="00574A6D"/>
    <w:rsid w:val="00576222"/>
    <w:rsid w:val="005776BC"/>
    <w:rsid w:val="0058105B"/>
    <w:rsid w:val="00581593"/>
    <w:rsid w:val="00583993"/>
    <w:rsid w:val="005850D3"/>
    <w:rsid w:val="00587437"/>
    <w:rsid w:val="00587911"/>
    <w:rsid w:val="00590D5C"/>
    <w:rsid w:val="005920F2"/>
    <w:rsid w:val="0059319B"/>
    <w:rsid w:val="00593244"/>
    <w:rsid w:val="00593B40"/>
    <w:rsid w:val="00595111"/>
    <w:rsid w:val="005A2922"/>
    <w:rsid w:val="005A47E9"/>
    <w:rsid w:val="005A574D"/>
    <w:rsid w:val="005A5CD5"/>
    <w:rsid w:val="005A7418"/>
    <w:rsid w:val="005A7449"/>
    <w:rsid w:val="005A7525"/>
    <w:rsid w:val="005A782C"/>
    <w:rsid w:val="005A7DAE"/>
    <w:rsid w:val="005B2E6B"/>
    <w:rsid w:val="005B2FB7"/>
    <w:rsid w:val="005B51B0"/>
    <w:rsid w:val="005B5420"/>
    <w:rsid w:val="005B54D4"/>
    <w:rsid w:val="005B5643"/>
    <w:rsid w:val="005B5F72"/>
    <w:rsid w:val="005C1BC4"/>
    <w:rsid w:val="005C22C1"/>
    <w:rsid w:val="005C2B48"/>
    <w:rsid w:val="005C33CC"/>
    <w:rsid w:val="005C3DE0"/>
    <w:rsid w:val="005C4F4D"/>
    <w:rsid w:val="005C7226"/>
    <w:rsid w:val="005D13CF"/>
    <w:rsid w:val="005D1A57"/>
    <w:rsid w:val="005D2214"/>
    <w:rsid w:val="005D24A8"/>
    <w:rsid w:val="005D29B7"/>
    <w:rsid w:val="005D3EFE"/>
    <w:rsid w:val="005D6688"/>
    <w:rsid w:val="005D6E2E"/>
    <w:rsid w:val="005D6E31"/>
    <w:rsid w:val="005D78D6"/>
    <w:rsid w:val="005E12B7"/>
    <w:rsid w:val="005E13D2"/>
    <w:rsid w:val="005E170A"/>
    <w:rsid w:val="005E2A04"/>
    <w:rsid w:val="005E2C90"/>
    <w:rsid w:val="005E2E2F"/>
    <w:rsid w:val="005E316F"/>
    <w:rsid w:val="005E346C"/>
    <w:rsid w:val="005E408B"/>
    <w:rsid w:val="005E72BB"/>
    <w:rsid w:val="005F0049"/>
    <w:rsid w:val="005F1925"/>
    <w:rsid w:val="005F2A90"/>
    <w:rsid w:val="005F36B0"/>
    <w:rsid w:val="005F4FE2"/>
    <w:rsid w:val="005F64D2"/>
    <w:rsid w:val="005F6EFA"/>
    <w:rsid w:val="005F7645"/>
    <w:rsid w:val="005F7ECC"/>
    <w:rsid w:val="006004AF"/>
    <w:rsid w:val="00601B40"/>
    <w:rsid w:val="00601EA3"/>
    <w:rsid w:val="006069AC"/>
    <w:rsid w:val="00607152"/>
    <w:rsid w:val="00607451"/>
    <w:rsid w:val="00607467"/>
    <w:rsid w:val="0060757E"/>
    <w:rsid w:val="006124F3"/>
    <w:rsid w:val="006128B2"/>
    <w:rsid w:val="0061314E"/>
    <w:rsid w:val="006156BF"/>
    <w:rsid w:val="00617A0F"/>
    <w:rsid w:val="00617BC1"/>
    <w:rsid w:val="00620D09"/>
    <w:rsid w:val="006210DE"/>
    <w:rsid w:val="00621EB7"/>
    <w:rsid w:val="00624C00"/>
    <w:rsid w:val="00626142"/>
    <w:rsid w:val="00627906"/>
    <w:rsid w:val="006302E4"/>
    <w:rsid w:val="0063067C"/>
    <w:rsid w:val="006314DE"/>
    <w:rsid w:val="00632F85"/>
    <w:rsid w:val="00635AE9"/>
    <w:rsid w:val="006367FD"/>
    <w:rsid w:val="00637147"/>
    <w:rsid w:val="00637991"/>
    <w:rsid w:val="0064089B"/>
    <w:rsid w:val="0064094E"/>
    <w:rsid w:val="006409B3"/>
    <w:rsid w:val="00640A0A"/>
    <w:rsid w:val="00640E56"/>
    <w:rsid w:val="006432DC"/>
    <w:rsid w:val="00643B3B"/>
    <w:rsid w:val="0064608C"/>
    <w:rsid w:val="006461DC"/>
    <w:rsid w:val="00646BB1"/>
    <w:rsid w:val="00646F8B"/>
    <w:rsid w:val="00647C64"/>
    <w:rsid w:val="006513D1"/>
    <w:rsid w:val="00653753"/>
    <w:rsid w:val="00653DA5"/>
    <w:rsid w:val="00656EA5"/>
    <w:rsid w:val="00657010"/>
    <w:rsid w:val="00657BC7"/>
    <w:rsid w:val="00657F87"/>
    <w:rsid w:val="00661455"/>
    <w:rsid w:val="00661CE2"/>
    <w:rsid w:val="00664695"/>
    <w:rsid w:val="00664A55"/>
    <w:rsid w:val="00664C85"/>
    <w:rsid w:val="00664EEB"/>
    <w:rsid w:val="00665058"/>
    <w:rsid w:val="0066558F"/>
    <w:rsid w:val="00665EB1"/>
    <w:rsid w:val="0066738D"/>
    <w:rsid w:val="006705AF"/>
    <w:rsid w:val="00672DBB"/>
    <w:rsid w:val="00673158"/>
    <w:rsid w:val="00675436"/>
    <w:rsid w:val="006754E4"/>
    <w:rsid w:val="006765AA"/>
    <w:rsid w:val="00677608"/>
    <w:rsid w:val="006831EE"/>
    <w:rsid w:val="0068337C"/>
    <w:rsid w:val="006835B0"/>
    <w:rsid w:val="00684C11"/>
    <w:rsid w:val="00684E8D"/>
    <w:rsid w:val="006857F4"/>
    <w:rsid w:val="0068642A"/>
    <w:rsid w:val="006872A8"/>
    <w:rsid w:val="006873E1"/>
    <w:rsid w:val="006876AE"/>
    <w:rsid w:val="00690481"/>
    <w:rsid w:val="00690934"/>
    <w:rsid w:val="00691C48"/>
    <w:rsid w:val="00691EC5"/>
    <w:rsid w:val="00693302"/>
    <w:rsid w:val="00695831"/>
    <w:rsid w:val="00696050"/>
    <w:rsid w:val="0069608B"/>
    <w:rsid w:val="0069666D"/>
    <w:rsid w:val="00696DF0"/>
    <w:rsid w:val="006A0ADF"/>
    <w:rsid w:val="006A0B2E"/>
    <w:rsid w:val="006A0FF5"/>
    <w:rsid w:val="006A13D1"/>
    <w:rsid w:val="006A1C85"/>
    <w:rsid w:val="006A33CD"/>
    <w:rsid w:val="006A4830"/>
    <w:rsid w:val="006A4BA6"/>
    <w:rsid w:val="006A7E25"/>
    <w:rsid w:val="006B0045"/>
    <w:rsid w:val="006B0132"/>
    <w:rsid w:val="006B0BDA"/>
    <w:rsid w:val="006B3324"/>
    <w:rsid w:val="006B3AD9"/>
    <w:rsid w:val="006B7219"/>
    <w:rsid w:val="006B75FB"/>
    <w:rsid w:val="006C0066"/>
    <w:rsid w:val="006C0BE9"/>
    <w:rsid w:val="006C1366"/>
    <w:rsid w:val="006C159E"/>
    <w:rsid w:val="006C1F45"/>
    <w:rsid w:val="006C295F"/>
    <w:rsid w:val="006C3F3C"/>
    <w:rsid w:val="006C63EE"/>
    <w:rsid w:val="006C7274"/>
    <w:rsid w:val="006D2471"/>
    <w:rsid w:val="006D3088"/>
    <w:rsid w:val="006D471D"/>
    <w:rsid w:val="006D4D1E"/>
    <w:rsid w:val="006D4D1F"/>
    <w:rsid w:val="006D579A"/>
    <w:rsid w:val="006D6E0B"/>
    <w:rsid w:val="006E0B5C"/>
    <w:rsid w:val="006E42E6"/>
    <w:rsid w:val="006E5567"/>
    <w:rsid w:val="006E62E8"/>
    <w:rsid w:val="006E6C9A"/>
    <w:rsid w:val="006F06DC"/>
    <w:rsid w:val="006F078E"/>
    <w:rsid w:val="006F0D33"/>
    <w:rsid w:val="006F2130"/>
    <w:rsid w:val="006F22EE"/>
    <w:rsid w:val="006F2706"/>
    <w:rsid w:val="006F2D23"/>
    <w:rsid w:val="006F51D6"/>
    <w:rsid w:val="006F57AF"/>
    <w:rsid w:val="006F65E4"/>
    <w:rsid w:val="006F6C25"/>
    <w:rsid w:val="006F6D32"/>
    <w:rsid w:val="006F6D62"/>
    <w:rsid w:val="006F7FC9"/>
    <w:rsid w:val="0070139D"/>
    <w:rsid w:val="00704911"/>
    <w:rsid w:val="0070500C"/>
    <w:rsid w:val="007052F2"/>
    <w:rsid w:val="00705B27"/>
    <w:rsid w:val="00707D04"/>
    <w:rsid w:val="007108C4"/>
    <w:rsid w:val="00711B56"/>
    <w:rsid w:val="00712D67"/>
    <w:rsid w:val="00713608"/>
    <w:rsid w:val="007140CD"/>
    <w:rsid w:val="00715C42"/>
    <w:rsid w:val="00716903"/>
    <w:rsid w:val="00716E10"/>
    <w:rsid w:val="0071701E"/>
    <w:rsid w:val="00717F58"/>
    <w:rsid w:val="007201D1"/>
    <w:rsid w:val="00720C7D"/>
    <w:rsid w:val="00722850"/>
    <w:rsid w:val="00723DEC"/>
    <w:rsid w:val="00724233"/>
    <w:rsid w:val="00724F19"/>
    <w:rsid w:val="007258D7"/>
    <w:rsid w:val="007261F4"/>
    <w:rsid w:val="007265E3"/>
    <w:rsid w:val="00727F10"/>
    <w:rsid w:val="007307F8"/>
    <w:rsid w:val="00730F14"/>
    <w:rsid w:val="0073309E"/>
    <w:rsid w:val="00736234"/>
    <w:rsid w:val="00737C42"/>
    <w:rsid w:val="00740320"/>
    <w:rsid w:val="007414D7"/>
    <w:rsid w:val="00742A5E"/>
    <w:rsid w:val="0074491C"/>
    <w:rsid w:val="007458BB"/>
    <w:rsid w:val="00745C5F"/>
    <w:rsid w:val="00746871"/>
    <w:rsid w:val="00747997"/>
    <w:rsid w:val="007539D8"/>
    <w:rsid w:val="00753C20"/>
    <w:rsid w:val="00755F81"/>
    <w:rsid w:val="00757FC4"/>
    <w:rsid w:val="00761051"/>
    <w:rsid w:val="00761879"/>
    <w:rsid w:val="007625A3"/>
    <w:rsid w:val="00762C9F"/>
    <w:rsid w:val="00764487"/>
    <w:rsid w:val="007707B9"/>
    <w:rsid w:val="007718D1"/>
    <w:rsid w:val="00772A0A"/>
    <w:rsid w:val="007755B6"/>
    <w:rsid w:val="0077584A"/>
    <w:rsid w:val="007759A8"/>
    <w:rsid w:val="00775DE9"/>
    <w:rsid w:val="0078156D"/>
    <w:rsid w:val="00782958"/>
    <w:rsid w:val="00782A11"/>
    <w:rsid w:val="00783717"/>
    <w:rsid w:val="00783AE3"/>
    <w:rsid w:val="00783C1C"/>
    <w:rsid w:val="00784C49"/>
    <w:rsid w:val="00785320"/>
    <w:rsid w:val="00790215"/>
    <w:rsid w:val="00792216"/>
    <w:rsid w:val="0079428A"/>
    <w:rsid w:val="0079665C"/>
    <w:rsid w:val="007969F2"/>
    <w:rsid w:val="007A01F6"/>
    <w:rsid w:val="007A04F8"/>
    <w:rsid w:val="007A1F04"/>
    <w:rsid w:val="007A1F28"/>
    <w:rsid w:val="007A28E9"/>
    <w:rsid w:val="007A3CD8"/>
    <w:rsid w:val="007A554E"/>
    <w:rsid w:val="007A6DED"/>
    <w:rsid w:val="007B157D"/>
    <w:rsid w:val="007B1BA8"/>
    <w:rsid w:val="007B20D1"/>
    <w:rsid w:val="007B25CC"/>
    <w:rsid w:val="007B2A6A"/>
    <w:rsid w:val="007B45C9"/>
    <w:rsid w:val="007B485A"/>
    <w:rsid w:val="007B4BC8"/>
    <w:rsid w:val="007B5A28"/>
    <w:rsid w:val="007B66C4"/>
    <w:rsid w:val="007C0E49"/>
    <w:rsid w:val="007C10C7"/>
    <w:rsid w:val="007C1714"/>
    <w:rsid w:val="007C2D99"/>
    <w:rsid w:val="007C3425"/>
    <w:rsid w:val="007C38DB"/>
    <w:rsid w:val="007C4468"/>
    <w:rsid w:val="007C4638"/>
    <w:rsid w:val="007C567B"/>
    <w:rsid w:val="007C5759"/>
    <w:rsid w:val="007C67B8"/>
    <w:rsid w:val="007D1FDB"/>
    <w:rsid w:val="007D222F"/>
    <w:rsid w:val="007D257B"/>
    <w:rsid w:val="007D2AA2"/>
    <w:rsid w:val="007D4B0B"/>
    <w:rsid w:val="007D624A"/>
    <w:rsid w:val="007D6915"/>
    <w:rsid w:val="007D7664"/>
    <w:rsid w:val="007D776E"/>
    <w:rsid w:val="007E1B55"/>
    <w:rsid w:val="007E1DA9"/>
    <w:rsid w:val="007E3F51"/>
    <w:rsid w:val="007E45FF"/>
    <w:rsid w:val="007E7790"/>
    <w:rsid w:val="007E79DC"/>
    <w:rsid w:val="007F322E"/>
    <w:rsid w:val="007F488B"/>
    <w:rsid w:val="007F51C8"/>
    <w:rsid w:val="007F5D07"/>
    <w:rsid w:val="007F6193"/>
    <w:rsid w:val="007F6316"/>
    <w:rsid w:val="007F77EC"/>
    <w:rsid w:val="007F79A6"/>
    <w:rsid w:val="007F7BE9"/>
    <w:rsid w:val="008037AF"/>
    <w:rsid w:val="008041FB"/>
    <w:rsid w:val="008055B0"/>
    <w:rsid w:val="00805D8C"/>
    <w:rsid w:val="00806636"/>
    <w:rsid w:val="00806884"/>
    <w:rsid w:val="00806A58"/>
    <w:rsid w:val="00807013"/>
    <w:rsid w:val="008106FF"/>
    <w:rsid w:val="00810DEE"/>
    <w:rsid w:val="00812051"/>
    <w:rsid w:val="008121B7"/>
    <w:rsid w:val="008128FC"/>
    <w:rsid w:val="00812FDF"/>
    <w:rsid w:val="00814FFB"/>
    <w:rsid w:val="008166C5"/>
    <w:rsid w:val="00817649"/>
    <w:rsid w:val="00817C22"/>
    <w:rsid w:val="00817FA7"/>
    <w:rsid w:val="0082040B"/>
    <w:rsid w:val="00822277"/>
    <w:rsid w:val="0082280F"/>
    <w:rsid w:val="00822E2E"/>
    <w:rsid w:val="008232AF"/>
    <w:rsid w:val="00824D07"/>
    <w:rsid w:val="00824EEF"/>
    <w:rsid w:val="008256F1"/>
    <w:rsid w:val="008302E1"/>
    <w:rsid w:val="00831FB3"/>
    <w:rsid w:val="00833FF3"/>
    <w:rsid w:val="008348F2"/>
    <w:rsid w:val="00834CBE"/>
    <w:rsid w:val="00837E21"/>
    <w:rsid w:val="0084185B"/>
    <w:rsid w:val="0084394E"/>
    <w:rsid w:val="008455A2"/>
    <w:rsid w:val="00846D90"/>
    <w:rsid w:val="00850FDC"/>
    <w:rsid w:val="00851BFC"/>
    <w:rsid w:val="00853076"/>
    <w:rsid w:val="008532D8"/>
    <w:rsid w:val="00854B2E"/>
    <w:rsid w:val="00860D43"/>
    <w:rsid w:val="008615EC"/>
    <w:rsid w:val="00861E24"/>
    <w:rsid w:val="00864841"/>
    <w:rsid w:val="008649CA"/>
    <w:rsid w:val="00864BE1"/>
    <w:rsid w:val="0086546F"/>
    <w:rsid w:val="00867776"/>
    <w:rsid w:val="00867B5F"/>
    <w:rsid w:val="0087037F"/>
    <w:rsid w:val="00870EE3"/>
    <w:rsid w:val="00871F28"/>
    <w:rsid w:val="008749D8"/>
    <w:rsid w:val="008753C1"/>
    <w:rsid w:val="00875402"/>
    <w:rsid w:val="00876C27"/>
    <w:rsid w:val="00880328"/>
    <w:rsid w:val="008815EC"/>
    <w:rsid w:val="008815F3"/>
    <w:rsid w:val="008817F2"/>
    <w:rsid w:val="00881E5F"/>
    <w:rsid w:val="00882205"/>
    <w:rsid w:val="008830A0"/>
    <w:rsid w:val="00883459"/>
    <w:rsid w:val="00883B72"/>
    <w:rsid w:val="00883E02"/>
    <w:rsid w:val="0088504C"/>
    <w:rsid w:val="008860CA"/>
    <w:rsid w:val="00892ED7"/>
    <w:rsid w:val="00893B1E"/>
    <w:rsid w:val="008943EB"/>
    <w:rsid w:val="00894460"/>
    <w:rsid w:val="00894FDE"/>
    <w:rsid w:val="00895CD1"/>
    <w:rsid w:val="00895EA3"/>
    <w:rsid w:val="00897BE8"/>
    <w:rsid w:val="008A0D68"/>
    <w:rsid w:val="008A1904"/>
    <w:rsid w:val="008A2C75"/>
    <w:rsid w:val="008A34F1"/>
    <w:rsid w:val="008A3D78"/>
    <w:rsid w:val="008A5382"/>
    <w:rsid w:val="008A5B08"/>
    <w:rsid w:val="008A6E18"/>
    <w:rsid w:val="008B1EF3"/>
    <w:rsid w:val="008B1F5D"/>
    <w:rsid w:val="008B2D4D"/>
    <w:rsid w:val="008B48BE"/>
    <w:rsid w:val="008B4A4C"/>
    <w:rsid w:val="008B4F1A"/>
    <w:rsid w:val="008B5C86"/>
    <w:rsid w:val="008B7F72"/>
    <w:rsid w:val="008C1EEA"/>
    <w:rsid w:val="008C23D4"/>
    <w:rsid w:val="008C2E89"/>
    <w:rsid w:val="008C5958"/>
    <w:rsid w:val="008C6A7E"/>
    <w:rsid w:val="008C77EA"/>
    <w:rsid w:val="008C7F7F"/>
    <w:rsid w:val="008D0F79"/>
    <w:rsid w:val="008D1D5D"/>
    <w:rsid w:val="008D2DFA"/>
    <w:rsid w:val="008D2E91"/>
    <w:rsid w:val="008D30F5"/>
    <w:rsid w:val="008D3CF4"/>
    <w:rsid w:val="008D581B"/>
    <w:rsid w:val="008D5957"/>
    <w:rsid w:val="008D6593"/>
    <w:rsid w:val="008D698F"/>
    <w:rsid w:val="008D7323"/>
    <w:rsid w:val="008D7445"/>
    <w:rsid w:val="008E048C"/>
    <w:rsid w:val="008E15B8"/>
    <w:rsid w:val="008E1C17"/>
    <w:rsid w:val="008E1CE4"/>
    <w:rsid w:val="008E38F5"/>
    <w:rsid w:val="008E4894"/>
    <w:rsid w:val="008E4C4E"/>
    <w:rsid w:val="008E50FA"/>
    <w:rsid w:val="008E58B5"/>
    <w:rsid w:val="008E686A"/>
    <w:rsid w:val="008F03E6"/>
    <w:rsid w:val="008F0816"/>
    <w:rsid w:val="008F09E3"/>
    <w:rsid w:val="008F148B"/>
    <w:rsid w:val="008F174C"/>
    <w:rsid w:val="008F1F48"/>
    <w:rsid w:val="008F2B9F"/>
    <w:rsid w:val="008F430A"/>
    <w:rsid w:val="008F46DC"/>
    <w:rsid w:val="008F55E9"/>
    <w:rsid w:val="008F5AE8"/>
    <w:rsid w:val="008F5FE9"/>
    <w:rsid w:val="008F6249"/>
    <w:rsid w:val="008F6364"/>
    <w:rsid w:val="008F6FC1"/>
    <w:rsid w:val="008F78E4"/>
    <w:rsid w:val="00900912"/>
    <w:rsid w:val="009015FA"/>
    <w:rsid w:val="00902ACB"/>
    <w:rsid w:val="009038E7"/>
    <w:rsid w:val="00904E26"/>
    <w:rsid w:val="00907CAC"/>
    <w:rsid w:val="00911FAD"/>
    <w:rsid w:val="009122AE"/>
    <w:rsid w:val="00912AC4"/>
    <w:rsid w:val="009132B3"/>
    <w:rsid w:val="00914392"/>
    <w:rsid w:val="009145BE"/>
    <w:rsid w:val="00915EFF"/>
    <w:rsid w:val="009161B8"/>
    <w:rsid w:val="00917179"/>
    <w:rsid w:val="009202B8"/>
    <w:rsid w:val="00920567"/>
    <w:rsid w:val="00920D24"/>
    <w:rsid w:val="00921D05"/>
    <w:rsid w:val="0092246A"/>
    <w:rsid w:val="00924199"/>
    <w:rsid w:val="0092587F"/>
    <w:rsid w:val="00925AF3"/>
    <w:rsid w:val="00925B04"/>
    <w:rsid w:val="009272D7"/>
    <w:rsid w:val="009275F5"/>
    <w:rsid w:val="00930B65"/>
    <w:rsid w:val="00931D1C"/>
    <w:rsid w:val="00935793"/>
    <w:rsid w:val="00936AC6"/>
    <w:rsid w:val="00937792"/>
    <w:rsid w:val="00940DF8"/>
    <w:rsid w:val="00941DCA"/>
    <w:rsid w:val="00942278"/>
    <w:rsid w:val="009424DC"/>
    <w:rsid w:val="00942DA0"/>
    <w:rsid w:val="0094374E"/>
    <w:rsid w:val="00943BD6"/>
    <w:rsid w:val="009444AF"/>
    <w:rsid w:val="00944AEF"/>
    <w:rsid w:val="00944C57"/>
    <w:rsid w:val="00945AFC"/>
    <w:rsid w:val="00947D4A"/>
    <w:rsid w:val="00947FCD"/>
    <w:rsid w:val="00951562"/>
    <w:rsid w:val="00952AAC"/>
    <w:rsid w:val="009555C2"/>
    <w:rsid w:val="00955A81"/>
    <w:rsid w:val="00957B2D"/>
    <w:rsid w:val="009607B5"/>
    <w:rsid w:val="0096256E"/>
    <w:rsid w:val="00962F6D"/>
    <w:rsid w:val="00964F98"/>
    <w:rsid w:val="00965192"/>
    <w:rsid w:val="00965DEC"/>
    <w:rsid w:val="00965F27"/>
    <w:rsid w:val="00966A0D"/>
    <w:rsid w:val="00971F91"/>
    <w:rsid w:val="00972072"/>
    <w:rsid w:val="009739C3"/>
    <w:rsid w:val="0097411C"/>
    <w:rsid w:val="009750B6"/>
    <w:rsid w:val="00975921"/>
    <w:rsid w:val="00976A8E"/>
    <w:rsid w:val="009770D9"/>
    <w:rsid w:val="009776B6"/>
    <w:rsid w:val="00977980"/>
    <w:rsid w:val="009779D4"/>
    <w:rsid w:val="00977B4E"/>
    <w:rsid w:val="00981277"/>
    <w:rsid w:val="00982A58"/>
    <w:rsid w:val="00983264"/>
    <w:rsid w:val="009874FE"/>
    <w:rsid w:val="009875C1"/>
    <w:rsid w:val="009903F0"/>
    <w:rsid w:val="00991992"/>
    <w:rsid w:val="00993147"/>
    <w:rsid w:val="0099423D"/>
    <w:rsid w:val="00994D00"/>
    <w:rsid w:val="00997189"/>
    <w:rsid w:val="00997DC2"/>
    <w:rsid w:val="009A0034"/>
    <w:rsid w:val="009A079B"/>
    <w:rsid w:val="009A1030"/>
    <w:rsid w:val="009A17C2"/>
    <w:rsid w:val="009A275F"/>
    <w:rsid w:val="009A4B36"/>
    <w:rsid w:val="009A5080"/>
    <w:rsid w:val="009A510C"/>
    <w:rsid w:val="009B1FB2"/>
    <w:rsid w:val="009B4735"/>
    <w:rsid w:val="009B4B44"/>
    <w:rsid w:val="009B60AE"/>
    <w:rsid w:val="009B73A1"/>
    <w:rsid w:val="009B73E2"/>
    <w:rsid w:val="009B7A9E"/>
    <w:rsid w:val="009C15F2"/>
    <w:rsid w:val="009C5CE1"/>
    <w:rsid w:val="009C67C3"/>
    <w:rsid w:val="009C6B10"/>
    <w:rsid w:val="009C6C5D"/>
    <w:rsid w:val="009C7574"/>
    <w:rsid w:val="009C7A38"/>
    <w:rsid w:val="009C7C86"/>
    <w:rsid w:val="009D0F4C"/>
    <w:rsid w:val="009D17F8"/>
    <w:rsid w:val="009D3421"/>
    <w:rsid w:val="009D5B10"/>
    <w:rsid w:val="009D67BD"/>
    <w:rsid w:val="009D6F0F"/>
    <w:rsid w:val="009E1EF7"/>
    <w:rsid w:val="009E2129"/>
    <w:rsid w:val="009E2A02"/>
    <w:rsid w:val="009E2DE1"/>
    <w:rsid w:val="009E2E60"/>
    <w:rsid w:val="009E3725"/>
    <w:rsid w:val="009E4B2B"/>
    <w:rsid w:val="009E60F4"/>
    <w:rsid w:val="009E6DA4"/>
    <w:rsid w:val="009F1933"/>
    <w:rsid w:val="009F21A5"/>
    <w:rsid w:val="009F3E53"/>
    <w:rsid w:val="009F4688"/>
    <w:rsid w:val="009F52A8"/>
    <w:rsid w:val="009F6EEC"/>
    <w:rsid w:val="009F711F"/>
    <w:rsid w:val="009F7E54"/>
    <w:rsid w:val="00A00064"/>
    <w:rsid w:val="00A01359"/>
    <w:rsid w:val="00A02075"/>
    <w:rsid w:val="00A02F94"/>
    <w:rsid w:val="00A075D8"/>
    <w:rsid w:val="00A0761C"/>
    <w:rsid w:val="00A11DD0"/>
    <w:rsid w:val="00A13B14"/>
    <w:rsid w:val="00A15586"/>
    <w:rsid w:val="00A15A5A"/>
    <w:rsid w:val="00A16034"/>
    <w:rsid w:val="00A16A04"/>
    <w:rsid w:val="00A17A3E"/>
    <w:rsid w:val="00A23C96"/>
    <w:rsid w:val="00A23E51"/>
    <w:rsid w:val="00A24129"/>
    <w:rsid w:val="00A25B32"/>
    <w:rsid w:val="00A25EDB"/>
    <w:rsid w:val="00A26B94"/>
    <w:rsid w:val="00A30814"/>
    <w:rsid w:val="00A30B7B"/>
    <w:rsid w:val="00A31CAC"/>
    <w:rsid w:val="00A327A5"/>
    <w:rsid w:val="00A340A3"/>
    <w:rsid w:val="00A3485D"/>
    <w:rsid w:val="00A34D20"/>
    <w:rsid w:val="00A35834"/>
    <w:rsid w:val="00A36872"/>
    <w:rsid w:val="00A40441"/>
    <w:rsid w:val="00A40865"/>
    <w:rsid w:val="00A43988"/>
    <w:rsid w:val="00A45F8E"/>
    <w:rsid w:val="00A467FC"/>
    <w:rsid w:val="00A5404F"/>
    <w:rsid w:val="00A545AE"/>
    <w:rsid w:val="00A54854"/>
    <w:rsid w:val="00A55C3A"/>
    <w:rsid w:val="00A6093D"/>
    <w:rsid w:val="00A62312"/>
    <w:rsid w:val="00A63E5B"/>
    <w:rsid w:val="00A64389"/>
    <w:rsid w:val="00A65D6C"/>
    <w:rsid w:val="00A71369"/>
    <w:rsid w:val="00A7166B"/>
    <w:rsid w:val="00A721CB"/>
    <w:rsid w:val="00A73AA3"/>
    <w:rsid w:val="00A73DBC"/>
    <w:rsid w:val="00A73E48"/>
    <w:rsid w:val="00A73EEA"/>
    <w:rsid w:val="00A7439F"/>
    <w:rsid w:val="00A7449E"/>
    <w:rsid w:val="00A75A61"/>
    <w:rsid w:val="00A76718"/>
    <w:rsid w:val="00A77204"/>
    <w:rsid w:val="00A7737E"/>
    <w:rsid w:val="00A812D5"/>
    <w:rsid w:val="00A83843"/>
    <w:rsid w:val="00A84267"/>
    <w:rsid w:val="00A855C2"/>
    <w:rsid w:val="00A87FEB"/>
    <w:rsid w:val="00A92684"/>
    <w:rsid w:val="00A92698"/>
    <w:rsid w:val="00A92AA2"/>
    <w:rsid w:val="00A939AE"/>
    <w:rsid w:val="00A95FD3"/>
    <w:rsid w:val="00A967E9"/>
    <w:rsid w:val="00A96C88"/>
    <w:rsid w:val="00AA0269"/>
    <w:rsid w:val="00AA1435"/>
    <w:rsid w:val="00AA23E0"/>
    <w:rsid w:val="00AA292B"/>
    <w:rsid w:val="00AA35AD"/>
    <w:rsid w:val="00AA4A47"/>
    <w:rsid w:val="00AA7345"/>
    <w:rsid w:val="00AA7E79"/>
    <w:rsid w:val="00AB0A8B"/>
    <w:rsid w:val="00AB207A"/>
    <w:rsid w:val="00AB336B"/>
    <w:rsid w:val="00AB3F69"/>
    <w:rsid w:val="00AB40D2"/>
    <w:rsid w:val="00AB41B4"/>
    <w:rsid w:val="00AB483F"/>
    <w:rsid w:val="00AB58C9"/>
    <w:rsid w:val="00AB66C0"/>
    <w:rsid w:val="00AB676D"/>
    <w:rsid w:val="00AB6C9B"/>
    <w:rsid w:val="00AC058E"/>
    <w:rsid w:val="00AC0EB5"/>
    <w:rsid w:val="00AC0EF8"/>
    <w:rsid w:val="00AC130B"/>
    <w:rsid w:val="00AC286A"/>
    <w:rsid w:val="00AC3B1B"/>
    <w:rsid w:val="00AC420E"/>
    <w:rsid w:val="00AC47E2"/>
    <w:rsid w:val="00AC6F27"/>
    <w:rsid w:val="00AC7FE0"/>
    <w:rsid w:val="00AD2BDA"/>
    <w:rsid w:val="00AD48E9"/>
    <w:rsid w:val="00AE0AF2"/>
    <w:rsid w:val="00AE0B1E"/>
    <w:rsid w:val="00AE179F"/>
    <w:rsid w:val="00AE1A4E"/>
    <w:rsid w:val="00AE273A"/>
    <w:rsid w:val="00AE3F2B"/>
    <w:rsid w:val="00AE4100"/>
    <w:rsid w:val="00AE5A04"/>
    <w:rsid w:val="00AE5D3A"/>
    <w:rsid w:val="00AE611D"/>
    <w:rsid w:val="00AE61F0"/>
    <w:rsid w:val="00AE636D"/>
    <w:rsid w:val="00AE7FE1"/>
    <w:rsid w:val="00AF0C97"/>
    <w:rsid w:val="00AF0F7E"/>
    <w:rsid w:val="00AF1366"/>
    <w:rsid w:val="00AF3AC2"/>
    <w:rsid w:val="00AF4427"/>
    <w:rsid w:val="00AF45A9"/>
    <w:rsid w:val="00AF4C36"/>
    <w:rsid w:val="00AF4F3F"/>
    <w:rsid w:val="00AF56CF"/>
    <w:rsid w:val="00AF6765"/>
    <w:rsid w:val="00AF682F"/>
    <w:rsid w:val="00AF68A3"/>
    <w:rsid w:val="00AF7933"/>
    <w:rsid w:val="00AF7DE5"/>
    <w:rsid w:val="00AF7F12"/>
    <w:rsid w:val="00B0036C"/>
    <w:rsid w:val="00B0471F"/>
    <w:rsid w:val="00B047E6"/>
    <w:rsid w:val="00B0505A"/>
    <w:rsid w:val="00B07C03"/>
    <w:rsid w:val="00B1267F"/>
    <w:rsid w:val="00B145D7"/>
    <w:rsid w:val="00B16E9C"/>
    <w:rsid w:val="00B17C29"/>
    <w:rsid w:val="00B20925"/>
    <w:rsid w:val="00B22144"/>
    <w:rsid w:val="00B2376E"/>
    <w:rsid w:val="00B23B20"/>
    <w:rsid w:val="00B25392"/>
    <w:rsid w:val="00B25732"/>
    <w:rsid w:val="00B27BE3"/>
    <w:rsid w:val="00B30981"/>
    <w:rsid w:val="00B30D31"/>
    <w:rsid w:val="00B31BED"/>
    <w:rsid w:val="00B31E77"/>
    <w:rsid w:val="00B331CD"/>
    <w:rsid w:val="00B335A5"/>
    <w:rsid w:val="00B35EEC"/>
    <w:rsid w:val="00B3793D"/>
    <w:rsid w:val="00B40075"/>
    <w:rsid w:val="00B400C6"/>
    <w:rsid w:val="00B422EB"/>
    <w:rsid w:val="00B4498D"/>
    <w:rsid w:val="00B450CB"/>
    <w:rsid w:val="00B455E9"/>
    <w:rsid w:val="00B45BC5"/>
    <w:rsid w:val="00B45EC7"/>
    <w:rsid w:val="00B471FC"/>
    <w:rsid w:val="00B47F16"/>
    <w:rsid w:val="00B501DB"/>
    <w:rsid w:val="00B50426"/>
    <w:rsid w:val="00B50C48"/>
    <w:rsid w:val="00B545D4"/>
    <w:rsid w:val="00B54813"/>
    <w:rsid w:val="00B54B82"/>
    <w:rsid w:val="00B55525"/>
    <w:rsid w:val="00B603E3"/>
    <w:rsid w:val="00B61220"/>
    <w:rsid w:val="00B6243B"/>
    <w:rsid w:val="00B62BB5"/>
    <w:rsid w:val="00B62D87"/>
    <w:rsid w:val="00B63CE7"/>
    <w:rsid w:val="00B6626C"/>
    <w:rsid w:val="00B67573"/>
    <w:rsid w:val="00B67FAC"/>
    <w:rsid w:val="00B701DC"/>
    <w:rsid w:val="00B71514"/>
    <w:rsid w:val="00B72331"/>
    <w:rsid w:val="00B728CC"/>
    <w:rsid w:val="00B735C2"/>
    <w:rsid w:val="00B75AC1"/>
    <w:rsid w:val="00B75B5E"/>
    <w:rsid w:val="00B76759"/>
    <w:rsid w:val="00B76905"/>
    <w:rsid w:val="00B76970"/>
    <w:rsid w:val="00B77766"/>
    <w:rsid w:val="00B8056C"/>
    <w:rsid w:val="00B80818"/>
    <w:rsid w:val="00B80E8C"/>
    <w:rsid w:val="00B8123D"/>
    <w:rsid w:val="00B844C0"/>
    <w:rsid w:val="00B8704D"/>
    <w:rsid w:val="00B872B6"/>
    <w:rsid w:val="00B875BE"/>
    <w:rsid w:val="00B907B1"/>
    <w:rsid w:val="00B90B75"/>
    <w:rsid w:val="00B91D22"/>
    <w:rsid w:val="00B93F96"/>
    <w:rsid w:val="00B9521C"/>
    <w:rsid w:val="00B95280"/>
    <w:rsid w:val="00B95B6C"/>
    <w:rsid w:val="00B968F3"/>
    <w:rsid w:val="00B97166"/>
    <w:rsid w:val="00BA02FB"/>
    <w:rsid w:val="00BA051B"/>
    <w:rsid w:val="00BA1184"/>
    <w:rsid w:val="00BA136B"/>
    <w:rsid w:val="00BA18D6"/>
    <w:rsid w:val="00BA1A66"/>
    <w:rsid w:val="00BA2C94"/>
    <w:rsid w:val="00BA2ED2"/>
    <w:rsid w:val="00BA356B"/>
    <w:rsid w:val="00BA3FCE"/>
    <w:rsid w:val="00BA4A19"/>
    <w:rsid w:val="00BA5695"/>
    <w:rsid w:val="00BA682E"/>
    <w:rsid w:val="00BA708D"/>
    <w:rsid w:val="00BB0598"/>
    <w:rsid w:val="00BB0705"/>
    <w:rsid w:val="00BB0886"/>
    <w:rsid w:val="00BB14B3"/>
    <w:rsid w:val="00BB183B"/>
    <w:rsid w:val="00BB296A"/>
    <w:rsid w:val="00BB3105"/>
    <w:rsid w:val="00BB64B2"/>
    <w:rsid w:val="00BB684B"/>
    <w:rsid w:val="00BB6C05"/>
    <w:rsid w:val="00BC1297"/>
    <w:rsid w:val="00BC1E8E"/>
    <w:rsid w:val="00BC25C7"/>
    <w:rsid w:val="00BC2A23"/>
    <w:rsid w:val="00BC2DC1"/>
    <w:rsid w:val="00BC2EBF"/>
    <w:rsid w:val="00BC50EE"/>
    <w:rsid w:val="00BC56D4"/>
    <w:rsid w:val="00BC58D0"/>
    <w:rsid w:val="00BC6937"/>
    <w:rsid w:val="00BC79B6"/>
    <w:rsid w:val="00BD06DB"/>
    <w:rsid w:val="00BD23B8"/>
    <w:rsid w:val="00BD2536"/>
    <w:rsid w:val="00BD2C43"/>
    <w:rsid w:val="00BD30DA"/>
    <w:rsid w:val="00BD3694"/>
    <w:rsid w:val="00BD388D"/>
    <w:rsid w:val="00BD3C8C"/>
    <w:rsid w:val="00BD4940"/>
    <w:rsid w:val="00BD508F"/>
    <w:rsid w:val="00BD567F"/>
    <w:rsid w:val="00BD7B4F"/>
    <w:rsid w:val="00BE1A29"/>
    <w:rsid w:val="00BE29D8"/>
    <w:rsid w:val="00BE2C64"/>
    <w:rsid w:val="00BE3CE4"/>
    <w:rsid w:val="00BE3D7C"/>
    <w:rsid w:val="00BE4C7D"/>
    <w:rsid w:val="00BE6728"/>
    <w:rsid w:val="00BE7F6F"/>
    <w:rsid w:val="00BF0A81"/>
    <w:rsid w:val="00BF148D"/>
    <w:rsid w:val="00BF1FFD"/>
    <w:rsid w:val="00BF335D"/>
    <w:rsid w:val="00BF3910"/>
    <w:rsid w:val="00BF3BDE"/>
    <w:rsid w:val="00BF49F2"/>
    <w:rsid w:val="00BF4E33"/>
    <w:rsid w:val="00BF5A6B"/>
    <w:rsid w:val="00BF665B"/>
    <w:rsid w:val="00BF6F99"/>
    <w:rsid w:val="00BF706F"/>
    <w:rsid w:val="00BF7783"/>
    <w:rsid w:val="00C02C81"/>
    <w:rsid w:val="00C0331A"/>
    <w:rsid w:val="00C04D79"/>
    <w:rsid w:val="00C04FD1"/>
    <w:rsid w:val="00C05CCF"/>
    <w:rsid w:val="00C107C4"/>
    <w:rsid w:val="00C1085F"/>
    <w:rsid w:val="00C1139C"/>
    <w:rsid w:val="00C122C6"/>
    <w:rsid w:val="00C12730"/>
    <w:rsid w:val="00C134CD"/>
    <w:rsid w:val="00C13839"/>
    <w:rsid w:val="00C14B95"/>
    <w:rsid w:val="00C150D7"/>
    <w:rsid w:val="00C152CB"/>
    <w:rsid w:val="00C153EE"/>
    <w:rsid w:val="00C16231"/>
    <w:rsid w:val="00C16D27"/>
    <w:rsid w:val="00C17302"/>
    <w:rsid w:val="00C2067A"/>
    <w:rsid w:val="00C20EF7"/>
    <w:rsid w:val="00C21681"/>
    <w:rsid w:val="00C2179E"/>
    <w:rsid w:val="00C225A8"/>
    <w:rsid w:val="00C229BB"/>
    <w:rsid w:val="00C22ACC"/>
    <w:rsid w:val="00C2314D"/>
    <w:rsid w:val="00C234FD"/>
    <w:rsid w:val="00C23855"/>
    <w:rsid w:val="00C245DB"/>
    <w:rsid w:val="00C24671"/>
    <w:rsid w:val="00C24D83"/>
    <w:rsid w:val="00C26A2A"/>
    <w:rsid w:val="00C2732C"/>
    <w:rsid w:val="00C27D80"/>
    <w:rsid w:val="00C30456"/>
    <w:rsid w:val="00C311B5"/>
    <w:rsid w:val="00C31223"/>
    <w:rsid w:val="00C3165B"/>
    <w:rsid w:val="00C35EF5"/>
    <w:rsid w:val="00C40850"/>
    <w:rsid w:val="00C415E0"/>
    <w:rsid w:val="00C41FE6"/>
    <w:rsid w:val="00C43746"/>
    <w:rsid w:val="00C4560B"/>
    <w:rsid w:val="00C46586"/>
    <w:rsid w:val="00C46591"/>
    <w:rsid w:val="00C47692"/>
    <w:rsid w:val="00C479EA"/>
    <w:rsid w:val="00C50359"/>
    <w:rsid w:val="00C50415"/>
    <w:rsid w:val="00C50956"/>
    <w:rsid w:val="00C5134F"/>
    <w:rsid w:val="00C51E6D"/>
    <w:rsid w:val="00C52318"/>
    <w:rsid w:val="00C5295F"/>
    <w:rsid w:val="00C53CFE"/>
    <w:rsid w:val="00C55F8E"/>
    <w:rsid w:val="00C565BF"/>
    <w:rsid w:val="00C5690C"/>
    <w:rsid w:val="00C56E3A"/>
    <w:rsid w:val="00C61580"/>
    <w:rsid w:val="00C63993"/>
    <w:rsid w:val="00C63CAE"/>
    <w:rsid w:val="00C65F49"/>
    <w:rsid w:val="00C666F4"/>
    <w:rsid w:val="00C66BDF"/>
    <w:rsid w:val="00C674D0"/>
    <w:rsid w:val="00C67B69"/>
    <w:rsid w:val="00C706FD"/>
    <w:rsid w:val="00C71502"/>
    <w:rsid w:val="00C7281B"/>
    <w:rsid w:val="00C731CB"/>
    <w:rsid w:val="00C758AF"/>
    <w:rsid w:val="00C75FE6"/>
    <w:rsid w:val="00C76661"/>
    <w:rsid w:val="00C769E2"/>
    <w:rsid w:val="00C77B43"/>
    <w:rsid w:val="00C77C7A"/>
    <w:rsid w:val="00C8011F"/>
    <w:rsid w:val="00C807E8"/>
    <w:rsid w:val="00C831AF"/>
    <w:rsid w:val="00C8339E"/>
    <w:rsid w:val="00C85802"/>
    <w:rsid w:val="00C85999"/>
    <w:rsid w:val="00C86668"/>
    <w:rsid w:val="00C86DA1"/>
    <w:rsid w:val="00C87118"/>
    <w:rsid w:val="00C91FF4"/>
    <w:rsid w:val="00C924DE"/>
    <w:rsid w:val="00C92B11"/>
    <w:rsid w:val="00C95D7C"/>
    <w:rsid w:val="00C97271"/>
    <w:rsid w:val="00C979A6"/>
    <w:rsid w:val="00CA2AD8"/>
    <w:rsid w:val="00CA5497"/>
    <w:rsid w:val="00CA61C2"/>
    <w:rsid w:val="00CB0593"/>
    <w:rsid w:val="00CB11A1"/>
    <w:rsid w:val="00CB3010"/>
    <w:rsid w:val="00CB34A3"/>
    <w:rsid w:val="00CB53D6"/>
    <w:rsid w:val="00CB6CB7"/>
    <w:rsid w:val="00CB7EEC"/>
    <w:rsid w:val="00CC09E6"/>
    <w:rsid w:val="00CC2519"/>
    <w:rsid w:val="00CC3418"/>
    <w:rsid w:val="00CC4050"/>
    <w:rsid w:val="00CC4A78"/>
    <w:rsid w:val="00CC5256"/>
    <w:rsid w:val="00CC6002"/>
    <w:rsid w:val="00CC73C4"/>
    <w:rsid w:val="00CC77D9"/>
    <w:rsid w:val="00CD0939"/>
    <w:rsid w:val="00CD12C6"/>
    <w:rsid w:val="00CD1816"/>
    <w:rsid w:val="00CD29FC"/>
    <w:rsid w:val="00CD3A64"/>
    <w:rsid w:val="00CD53D5"/>
    <w:rsid w:val="00CD6EF2"/>
    <w:rsid w:val="00CE1430"/>
    <w:rsid w:val="00CE155C"/>
    <w:rsid w:val="00CE2E1A"/>
    <w:rsid w:val="00CE45D7"/>
    <w:rsid w:val="00CE514D"/>
    <w:rsid w:val="00CE67B6"/>
    <w:rsid w:val="00CE7F46"/>
    <w:rsid w:val="00CF0E77"/>
    <w:rsid w:val="00CF15F1"/>
    <w:rsid w:val="00CF17C3"/>
    <w:rsid w:val="00CF180B"/>
    <w:rsid w:val="00CF4126"/>
    <w:rsid w:val="00CF4CA2"/>
    <w:rsid w:val="00CF5967"/>
    <w:rsid w:val="00CF6171"/>
    <w:rsid w:val="00D0197F"/>
    <w:rsid w:val="00D01EDD"/>
    <w:rsid w:val="00D03761"/>
    <w:rsid w:val="00D04C7F"/>
    <w:rsid w:val="00D0700A"/>
    <w:rsid w:val="00D07666"/>
    <w:rsid w:val="00D07D14"/>
    <w:rsid w:val="00D10419"/>
    <w:rsid w:val="00D10535"/>
    <w:rsid w:val="00D117A4"/>
    <w:rsid w:val="00D11E58"/>
    <w:rsid w:val="00D12219"/>
    <w:rsid w:val="00D125E6"/>
    <w:rsid w:val="00D1349D"/>
    <w:rsid w:val="00D14193"/>
    <w:rsid w:val="00D155A3"/>
    <w:rsid w:val="00D1721F"/>
    <w:rsid w:val="00D2016B"/>
    <w:rsid w:val="00D20E45"/>
    <w:rsid w:val="00D214D8"/>
    <w:rsid w:val="00D23C17"/>
    <w:rsid w:val="00D24580"/>
    <w:rsid w:val="00D248AF"/>
    <w:rsid w:val="00D263D9"/>
    <w:rsid w:val="00D30671"/>
    <w:rsid w:val="00D30A5F"/>
    <w:rsid w:val="00D30CA7"/>
    <w:rsid w:val="00D320A8"/>
    <w:rsid w:val="00D32961"/>
    <w:rsid w:val="00D3313E"/>
    <w:rsid w:val="00D35755"/>
    <w:rsid w:val="00D36A0A"/>
    <w:rsid w:val="00D373C2"/>
    <w:rsid w:val="00D37685"/>
    <w:rsid w:val="00D40952"/>
    <w:rsid w:val="00D41196"/>
    <w:rsid w:val="00D41B56"/>
    <w:rsid w:val="00D41B8A"/>
    <w:rsid w:val="00D42114"/>
    <w:rsid w:val="00D42F90"/>
    <w:rsid w:val="00D44196"/>
    <w:rsid w:val="00D4603E"/>
    <w:rsid w:val="00D46ADB"/>
    <w:rsid w:val="00D46F35"/>
    <w:rsid w:val="00D47A2F"/>
    <w:rsid w:val="00D50670"/>
    <w:rsid w:val="00D5256C"/>
    <w:rsid w:val="00D546B6"/>
    <w:rsid w:val="00D54714"/>
    <w:rsid w:val="00D54D8B"/>
    <w:rsid w:val="00D554E1"/>
    <w:rsid w:val="00D621A8"/>
    <w:rsid w:val="00D633A0"/>
    <w:rsid w:val="00D63547"/>
    <w:rsid w:val="00D63FFF"/>
    <w:rsid w:val="00D64833"/>
    <w:rsid w:val="00D65D61"/>
    <w:rsid w:val="00D6612F"/>
    <w:rsid w:val="00D66D68"/>
    <w:rsid w:val="00D7133F"/>
    <w:rsid w:val="00D71CB4"/>
    <w:rsid w:val="00D72194"/>
    <w:rsid w:val="00D72D09"/>
    <w:rsid w:val="00D80422"/>
    <w:rsid w:val="00D8072D"/>
    <w:rsid w:val="00D8092C"/>
    <w:rsid w:val="00D82B54"/>
    <w:rsid w:val="00D83299"/>
    <w:rsid w:val="00D846C8"/>
    <w:rsid w:val="00D86FFB"/>
    <w:rsid w:val="00D87469"/>
    <w:rsid w:val="00D9218A"/>
    <w:rsid w:val="00D92BDC"/>
    <w:rsid w:val="00D95C50"/>
    <w:rsid w:val="00D960C8"/>
    <w:rsid w:val="00D965E1"/>
    <w:rsid w:val="00DA02CC"/>
    <w:rsid w:val="00DA0587"/>
    <w:rsid w:val="00DA0E36"/>
    <w:rsid w:val="00DA5584"/>
    <w:rsid w:val="00DA5991"/>
    <w:rsid w:val="00DA5B48"/>
    <w:rsid w:val="00DA5B8A"/>
    <w:rsid w:val="00DA7378"/>
    <w:rsid w:val="00DA750C"/>
    <w:rsid w:val="00DA753E"/>
    <w:rsid w:val="00DB016B"/>
    <w:rsid w:val="00DB046B"/>
    <w:rsid w:val="00DB077B"/>
    <w:rsid w:val="00DB1CE0"/>
    <w:rsid w:val="00DB2E89"/>
    <w:rsid w:val="00DB31D4"/>
    <w:rsid w:val="00DB3C86"/>
    <w:rsid w:val="00DB3E5B"/>
    <w:rsid w:val="00DB3FF4"/>
    <w:rsid w:val="00DB5955"/>
    <w:rsid w:val="00DB784A"/>
    <w:rsid w:val="00DB798D"/>
    <w:rsid w:val="00DC0F3B"/>
    <w:rsid w:val="00DC1577"/>
    <w:rsid w:val="00DC396C"/>
    <w:rsid w:val="00DC4A95"/>
    <w:rsid w:val="00DC4B9F"/>
    <w:rsid w:val="00DC4F2D"/>
    <w:rsid w:val="00DC55ED"/>
    <w:rsid w:val="00DC6920"/>
    <w:rsid w:val="00DD0741"/>
    <w:rsid w:val="00DD13FC"/>
    <w:rsid w:val="00DD1558"/>
    <w:rsid w:val="00DD34FF"/>
    <w:rsid w:val="00DD4BED"/>
    <w:rsid w:val="00DD5469"/>
    <w:rsid w:val="00DD6427"/>
    <w:rsid w:val="00DD741D"/>
    <w:rsid w:val="00DE1B07"/>
    <w:rsid w:val="00DE2BEF"/>
    <w:rsid w:val="00DE2FD0"/>
    <w:rsid w:val="00DE3082"/>
    <w:rsid w:val="00DE4099"/>
    <w:rsid w:val="00DE48AD"/>
    <w:rsid w:val="00DE4EED"/>
    <w:rsid w:val="00DE5468"/>
    <w:rsid w:val="00DE6F6F"/>
    <w:rsid w:val="00DE703D"/>
    <w:rsid w:val="00DE7E31"/>
    <w:rsid w:val="00DF0001"/>
    <w:rsid w:val="00DF0757"/>
    <w:rsid w:val="00DF27C1"/>
    <w:rsid w:val="00DF27FC"/>
    <w:rsid w:val="00DF594B"/>
    <w:rsid w:val="00DF5F2A"/>
    <w:rsid w:val="00DF6EC9"/>
    <w:rsid w:val="00DF7B7F"/>
    <w:rsid w:val="00E01189"/>
    <w:rsid w:val="00E045A6"/>
    <w:rsid w:val="00E0470C"/>
    <w:rsid w:val="00E04B24"/>
    <w:rsid w:val="00E07C33"/>
    <w:rsid w:val="00E11BD9"/>
    <w:rsid w:val="00E15F65"/>
    <w:rsid w:val="00E17AD4"/>
    <w:rsid w:val="00E20547"/>
    <w:rsid w:val="00E21D1E"/>
    <w:rsid w:val="00E21EC9"/>
    <w:rsid w:val="00E22323"/>
    <w:rsid w:val="00E22E57"/>
    <w:rsid w:val="00E232C8"/>
    <w:rsid w:val="00E23A0E"/>
    <w:rsid w:val="00E246DB"/>
    <w:rsid w:val="00E2742A"/>
    <w:rsid w:val="00E30A6E"/>
    <w:rsid w:val="00E31803"/>
    <w:rsid w:val="00E32AC9"/>
    <w:rsid w:val="00E36284"/>
    <w:rsid w:val="00E36ECD"/>
    <w:rsid w:val="00E37513"/>
    <w:rsid w:val="00E45197"/>
    <w:rsid w:val="00E4567C"/>
    <w:rsid w:val="00E458DA"/>
    <w:rsid w:val="00E468AE"/>
    <w:rsid w:val="00E47136"/>
    <w:rsid w:val="00E475CC"/>
    <w:rsid w:val="00E51D55"/>
    <w:rsid w:val="00E51DEE"/>
    <w:rsid w:val="00E53FB5"/>
    <w:rsid w:val="00E5413C"/>
    <w:rsid w:val="00E54842"/>
    <w:rsid w:val="00E553C0"/>
    <w:rsid w:val="00E60570"/>
    <w:rsid w:val="00E61777"/>
    <w:rsid w:val="00E62D98"/>
    <w:rsid w:val="00E63270"/>
    <w:rsid w:val="00E63317"/>
    <w:rsid w:val="00E64690"/>
    <w:rsid w:val="00E65929"/>
    <w:rsid w:val="00E65C45"/>
    <w:rsid w:val="00E669B8"/>
    <w:rsid w:val="00E70FA9"/>
    <w:rsid w:val="00E72BC4"/>
    <w:rsid w:val="00E737BB"/>
    <w:rsid w:val="00E74F85"/>
    <w:rsid w:val="00E752D9"/>
    <w:rsid w:val="00E7564C"/>
    <w:rsid w:val="00E75AA9"/>
    <w:rsid w:val="00E760A6"/>
    <w:rsid w:val="00E81EFE"/>
    <w:rsid w:val="00E84D96"/>
    <w:rsid w:val="00E84FBC"/>
    <w:rsid w:val="00E85415"/>
    <w:rsid w:val="00E85E19"/>
    <w:rsid w:val="00E85FDB"/>
    <w:rsid w:val="00E8670C"/>
    <w:rsid w:val="00E869D0"/>
    <w:rsid w:val="00E87008"/>
    <w:rsid w:val="00E900C7"/>
    <w:rsid w:val="00E9085B"/>
    <w:rsid w:val="00E909D5"/>
    <w:rsid w:val="00E91516"/>
    <w:rsid w:val="00E9242B"/>
    <w:rsid w:val="00E927E1"/>
    <w:rsid w:val="00E930C2"/>
    <w:rsid w:val="00E94390"/>
    <w:rsid w:val="00E94649"/>
    <w:rsid w:val="00E94A07"/>
    <w:rsid w:val="00E9586D"/>
    <w:rsid w:val="00E96A33"/>
    <w:rsid w:val="00E972EE"/>
    <w:rsid w:val="00EA0C15"/>
    <w:rsid w:val="00EA129C"/>
    <w:rsid w:val="00EA4287"/>
    <w:rsid w:val="00EA4BC8"/>
    <w:rsid w:val="00EA6958"/>
    <w:rsid w:val="00EA6FDE"/>
    <w:rsid w:val="00EA770A"/>
    <w:rsid w:val="00EA788F"/>
    <w:rsid w:val="00EB0505"/>
    <w:rsid w:val="00EB0D60"/>
    <w:rsid w:val="00EB22E5"/>
    <w:rsid w:val="00EB3CAF"/>
    <w:rsid w:val="00EB3FDB"/>
    <w:rsid w:val="00EB58F7"/>
    <w:rsid w:val="00EB6261"/>
    <w:rsid w:val="00EB638A"/>
    <w:rsid w:val="00EB6A8F"/>
    <w:rsid w:val="00EB7D03"/>
    <w:rsid w:val="00EC03EF"/>
    <w:rsid w:val="00EC2126"/>
    <w:rsid w:val="00EC2287"/>
    <w:rsid w:val="00EC3EAC"/>
    <w:rsid w:val="00EC44A8"/>
    <w:rsid w:val="00EC4D7F"/>
    <w:rsid w:val="00EC6764"/>
    <w:rsid w:val="00EC71D0"/>
    <w:rsid w:val="00EC7347"/>
    <w:rsid w:val="00EC75FD"/>
    <w:rsid w:val="00ED007B"/>
    <w:rsid w:val="00ED011D"/>
    <w:rsid w:val="00ED0252"/>
    <w:rsid w:val="00ED22D0"/>
    <w:rsid w:val="00ED2F98"/>
    <w:rsid w:val="00ED3DF9"/>
    <w:rsid w:val="00ED55BC"/>
    <w:rsid w:val="00ED617D"/>
    <w:rsid w:val="00ED695F"/>
    <w:rsid w:val="00ED6B48"/>
    <w:rsid w:val="00ED73B8"/>
    <w:rsid w:val="00ED74C5"/>
    <w:rsid w:val="00EE0597"/>
    <w:rsid w:val="00EE0B69"/>
    <w:rsid w:val="00EE22F5"/>
    <w:rsid w:val="00EE2984"/>
    <w:rsid w:val="00EE29C4"/>
    <w:rsid w:val="00EE3037"/>
    <w:rsid w:val="00EE7E90"/>
    <w:rsid w:val="00EF01B7"/>
    <w:rsid w:val="00EF2B56"/>
    <w:rsid w:val="00EF3F1B"/>
    <w:rsid w:val="00EF4B68"/>
    <w:rsid w:val="00EF4BF2"/>
    <w:rsid w:val="00EF5669"/>
    <w:rsid w:val="00EF6FC5"/>
    <w:rsid w:val="00F00F8A"/>
    <w:rsid w:val="00F02610"/>
    <w:rsid w:val="00F02931"/>
    <w:rsid w:val="00F02D3A"/>
    <w:rsid w:val="00F040C7"/>
    <w:rsid w:val="00F043E7"/>
    <w:rsid w:val="00F044A4"/>
    <w:rsid w:val="00F060D2"/>
    <w:rsid w:val="00F065BF"/>
    <w:rsid w:val="00F06BEA"/>
    <w:rsid w:val="00F077B7"/>
    <w:rsid w:val="00F10983"/>
    <w:rsid w:val="00F10F9C"/>
    <w:rsid w:val="00F125F1"/>
    <w:rsid w:val="00F13848"/>
    <w:rsid w:val="00F1462A"/>
    <w:rsid w:val="00F1556B"/>
    <w:rsid w:val="00F15FD9"/>
    <w:rsid w:val="00F17869"/>
    <w:rsid w:val="00F20B73"/>
    <w:rsid w:val="00F2120A"/>
    <w:rsid w:val="00F21C9E"/>
    <w:rsid w:val="00F22F17"/>
    <w:rsid w:val="00F23ABA"/>
    <w:rsid w:val="00F273CA"/>
    <w:rsid w:val="00F27CC5"/>
    <w:rsid w:val="00F30923"/>
    <w:rsid w:val="00F33019"/>
    <w:rsid w:val="00F330EC"/>
    <w:rsid w:val="00F344B6"/>
    <w:rsid w:val="00F3454E"/>
    <w:rsid w:val="00F345CB"/>
    <w:rsid w:val="00F34C0D"/>
    <w:rsid w:val="00F35256"/>
    <w:rsid w:val="00F36CCA"/>
    <w:rsid w:val="00F37D27"/>
    <w:rsid w:val="00F37FFD"/>
    <w:rsid w:val="00F40258"/>
    <w:rsid w:val="00F40ACD"/>
    <w:rsid w:val="00F40BC6"/>
    <w:rsid w:val="00F40EE5"/>
    <w:rsid w:val="00F42A0C"/>
    <w:rsid w:val="00F442C4"/>
    <w:rsid w:val="00F45BCB"/>
    <w:rsid w:val="00F46C3D"/>
    <w:rsid w:val="00F474EC"/>
    <w:rsid w:val="00F47C74"/>
    <w:rsid w:val="00F50E4C"/>
    <w:rsid w:val="00F5120A"/>
    <w:rsid w:val="00F537BD"/>
    <w:rsid w:val="00F53C86"/>
    <w:rsid w:val="00F53EE1"/>
    <w:rsid w:val="00F54C6A"/>
    <w:rsid w:val="00F55DF3"/>
    <w:rsid w:val="00F55F6E"/>
    <w:rsid w:val="00F56970"/>
    <w:rsid w:val="00F573FA"/>
    <w:rsid w:val="00F57B7F"/>
    <w:rsid w:val="00F6149A"/>
    <w:rsid w:val="00F6285E"/>
    <w:rsid w:val="00F659FA"/>
    <w:rsid w:val="00F65FEA"/>
    <w:rsid w:val="00F66B97"/>
    <w:rsid w:val="00F67D41"/>
    <w:rsid w:val="00F703F0"/>
    <w:rsid w:val="00F7156C"/>
    <w:rsid w:val="00F720A6"/>
    <w:rsid w:val="00F72213"/>
    <w:rsid w:val="00F72787"/>
    <w:rsid w:val="00F73C17"/>
    <w:rsid w:val="00F74327"/>
    <w:rsid w:val="00F74ABE"/>
    <w:rsid w:val="00F7568D"/>
    <w:rsid w:val="00F756EA"/>
    <w:rsid w:val="00F757A1"/>
    <w:rsid w:val="00F7593D"/>
    <w:rsid w:val="00F80130"/>
    <w:rsid w:val="00F80413"/>
    <w:rsid w:val="00F80771"/>
    <w:rsid w:val="00F808C0"/>
    <w:rsid w:val="00F81F2D"/>
    <w:rsid w:val="00F81F5E"/>
    <w:rsid w:val="00F82F26"/>
    <w:rsid w:val="00F83576"/>
    <w:rsid w:val="00F8625D"/>
    <w:rsid w:val="00F8721C"/>
    <w:rsid w:val="00F87D2A"/>
    <w:rsid w:val="00F90AED"/>
    <w:rsid w:val="00F940CB"/>
    <w:rsid w:val="00F94A94"/>
    <w:rsid w:val="00F9561A"/>
    <w:rsid w:val="00F95DD7"/>
    <w:rsid w:val="00F976F0"/>
    <w:rsid w:val="00F97714"/>
    <w:rsid w:val="00F9784D"/>
    <w:rsid w:val="00FA0C43"/>
    <w:rsid w:val="00FA1BCC"/>
    <w:rsid w:val="00FA2F02"/>
    <w:rsid w:val="00FA38E8"/>
    <w:rsid w:val="00FA5C59"/>
    <w:rsid w:val="00FA6033"/>
    <w:rsid w:val="00FA7B98"/>
    <w:rsid w:val="00FB0B19"/>
    <w:rsid w:val="00FB0BE3"/>
    <w:rsid w:val="00FB21AA"/>
    <w:rsid w:val="00FB2E96"/>
    <w:rsid w:val="00FB45FB"/>
    <w:rsid w:val="00FB48FB"/>
    <w:rsid w:val="00FB641A"/>
    <w:rsid w:val="00FB7EF7"/>
    <w:rsid w:val="00FC0F59"/>
    <w:rsid w:val="00FC10C8"/>
    <w:rsid w:val="00FC1EEC"/>
    <w:rsid w:val="00FC4985"/>
    <w:rsid w:val="00FC4C0C"/>
    <w:rsid w:val="00FC5ED5"/>
    <w:rsid w:val="00FC65B6"/>
    <w:rsid w:val="00FC6642"/>
    <w:rsid w:val="00FC6927"/>
    <w:rsid w:val="00FC763D"/>
    <w:rsid w:val="00FD0958"/>
    <w:rsid w:val="00FD22E4"/>
    <w:rsid w:val="00FD3820"/>
    <w:rsid w:val="00FD3E77"/>
    <w:rsid w:val="00FD416B"/>
    <w:rsid w:val="00FD5094"/>
    <w:rsid w:val="00FD64CC"/>
    <w:rsid w:val="00FD7236"/>
    <w:rsid w:val="00FE0EC7"/>
    <w:rsid w:val="00FE21D3"/>
    <w:rsid w:val="00FE267B"/>
    <w:rsid w:val="00FE40B0"/>
    <w:rsid w:val="00FE46CF"/>
    <w:rsid w:val="00FE58ED"/>
    <w:rsid w:val="00FE6026"/>
    <w:rsid w:val="00FE69D2"/>
    <w:rsid w:val="00FE7A29"/>
    <w:rsid w:val="00FF1762"/>
    <w:rsid w:val="00FF2D38"/>
    <w:rsid w:val="00FF39A7"/>
    <w:rsid w:val="00FF5B42"/>
    <w:rsid w:val="00FF5EF8"/>
    <w:rsid w:val="00FF659F"/>
    <w:rsid w:val="00FF67AA"/>
    <w:rsid w:val="00FF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AF650"/>
  <w15:docId w15:val="{60D31EAB-37CB-4027-91B4-8F01D1A9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2C7C"/>
    <w:pPr>
      <w:spacing w:after="0" w:line="240" w:lineRule="auto"/>
    </w:pPr>
    <w:rPr>
      <w:rFonts w:ascii="Times New Roman" w:hAnsi="Times New Roman" w:cs="Times New Roman"/>
      <w:sz w:val="24"/>
      <w:szCs w:val="24"/>
      <w:lang w:val="en-GB" w:eastAsia="en-GB"/>
    </w:rPr>
  </w:style>
  <w:style w:type="paragraph" w:styleId="10">
    <w:name w:val="heading 1"/>
    <w:basedOn w:val="a0"/>
    <w:next w:val="a0"/>
    <w:link w:val="11"/>
    <w:uiPriority w:val="9"/>
    <w:qFormat/>
    <w:rsid w:val="00DC6920"/>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ru-RU" w:eastAsia="en-US"/>
    </w:rPr>
  </w:style>
  <w:style w:type="paragraph" w:styleId="20">
    <w:name w:val="heading 2"/>
    <w:basedOn w:val="a0"/>
    <w:next w:val="a0"/>
    <w:link w:val="21"/>
    <w:uiPriority w:val="9"/>
    <w:unhideWhenUsed/>
    <w:qFormat/>
    <w:rsid w:val="0058743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ru-RU" w:eastAsia="en-US"/>
    </w:rPr>
  </w:style>
  <w:style w:type="paragraph" w:styleId="3">
    <w:name w:val="heading 3"/>
    <w:basedOn w:val="a0"/>
    <w:next w:val="a0"/>
    <w:link w:val="30"/>
    <w:uiPriority w:val="9"/>
    <w:unhideWhenUsed/>
    <w:qFormat/>
    <w:rsid w:val="00CB34A3"/>
    <w:pPr>
      <w:keepNext/>
      <w:keepLines/>
      <w:spacing w:before="200" w:line="259" w:lineRule="auto"/>
      <w:outlineLvl w:val="2"/>
    </w:pPr>
    <w:rPr>
      <w:rFonts w:asciiTheme="majorHAnsi" w:eastAsiaTheme="majorEastAsia" w:hAnsiTheme="majorHAnsi" w:cstheme="majorBidi"/>
      <w:b/>
      <w:bCs/>
      <w:color w:val="4472C4" w:themeColor="accent1"/>
      <w:sz w:val="22"/>
      <w:szCs w:val="22"/>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DC6920"/>
    <w:rPr>
      <w:rFonts w:asciiTheme="majorHAnsi" w:eastAsiaTheme="majorEastAsia" w:hAnsiTheme="majorHAnsi" w:cstheme="majorBidi"/>
      <w:b/>
      <w:bCs/>
      <w:color w:val="2F5496" w:themeColor="accent1" w:themeShade="BF"/>
      <w:sz w:val="28"/>
      <w:szCs w:val="28"/>
    </w:rPr>
  </w:style>
  <w:style w:type="character" w:customStyle="1" w:styleId="21">
    <w:name w:val="Заголовок 2 Знак"/>
    <w:basedOn w:val="a1"/>
    <w:link w:val="20"/>
    <w:uiPriority w:val="9"/>
    <w:rsid w:val="0058743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CB34A3"/>
    <w:rPr>
      <w:rFonts w:asciiTheme="majorHAnsi" w:eastAsiaTheme="majorEastAsia" w:hAnsiTheme="majorHAnsi" w:cstheme="majorBidi"/>
      <w:b/>
      <w:bCs/>
      <w:color w:val="4472C4" w:themeColor="accent1"/>
    </w:rPr>
  </w:style>
  <w:style w:type="table" w:styleId="a4">
    <w:name w:val="Table Grid"/>
    <w:basedOn w:val="a2"/>
    <w:uiPriority w:val="59"/>
    <w:rsid w:val="000D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086EA7"/>
    <w:pPr>
      <w:spacing w:after="160" w:line="259" w:lineRule="auto"/>
      <w:ind w:left="720"/>
      <w:contextualSpacing/>
    </w:pPr>
    <w:rPr>
      <w:rFonts w:asciiTheme="minorHAnsi" w:hAnsiTheme="minorHAnsi" w:cstheme="minorBidi"/>
      <w:sz w:val="22"/>
      <w:szCs w:val="22"/>
      <w:lang w:val="ru-RU" w:eastAsia="en-US"/>
    </w:rPr>
  </w:style>
  <w:style w:type="character" w:customStyle="1" w:styleId="a6">
    <w:name w:val="Абзац списка Знак"/>
    <w:basedOn w:val="a1"/>
    <w:link w:val="a5"/>
    <w:uiPriority w:val="34"/>
    <w:locked/>
    <w:rsid w:val="00DC6920"/>
  </w:style>
  <w:style w:type="character" w:customStyle="1" w:styleId="apple-converted-space">
    <w:name w:val="apple-converted-space"/>
    <w:basedOn w:val="a1"/>
    <w:rsid w:val="00086EA7"/>
  </w:style>
  <w:style w:type="paragraph" w:styleId="a7">
    <w:name w:val="header"/>
    <w:basedOn w:val="a0"/>
    <w:link w:val="a8"/>
    <w:uiPriority w:val="99"/>
    <w:unhideWhenUsed/>
    <w:rsid w:val="0057138B"/>
    <w:pPr>
      <w:tabs>
        <w:tab w:val="center" w:pos="4677"/>
        <w:tab w:val="right" w:pos="9355"/>
      </w:tabs>
    </w:pPr>
    <w:rPr>
      <w:rFonts w:asciiTheme="minorHAnsi" w:hAnsiTheme="minorHAnsi" w:cstheme="minorBidi"/>
      <w:sz w:val="22"/>
      <w:szCs w:val="22"/>
      <w:lang w:val="ru-RU" w:eastAsia="en-US"/>
    </w:rPr>
  </w:style>
  <w:style w:type="character" w:customStyle="1" w:styleId="a8">
    <w:name w:val="Верхний колонтитул Знак"/>
    <w:basedOn w:val="a1"/>
    <w:link w:val="a7"/>
    <w:uiPriority w:val="99"/>
    <w:rsid w:val="0057138B"/>
  </w:style>
  <w:style w:type="paragraph" w:styleId="a9">
    <w:name w:val="footer"/>
    <w:basedOn w:val="a0"/>
    <w:link w:val="aa"/>
    <w:uiPriority w:val="99"/>
    <w:unhideWhenUsed/>
    <w:rsid w:val="0057138B"/>
    <w:pPr>
      <w:tabs>
        <w:tab w:val="center" w:pos="4677"/>
        <w:tab w:val="right" w:pos="9355"/>
      </w:tabs>
    </w:pPr>
    <w:rPr>
      <w:rFonts w:asciiTheme="minorHAnsi" w:hAnsiTheme="minorHAnsi" w:cstheme="minorBidi"/>
      <w:sz w:val="22"/>
      <w:szCs w:val="22"/>
      <w:lang w:val="ru-RU" w:eastAsia="en-US"/>
    </w:rPr>
  </w:style>
  <w:style w:type="character" w:customStyle="1" w:styleId="aa">
    <w:name w:val="Нижний колонтитул Знак"/>
    <w:basedOn w:val="a1"/>
    <w:link w:val="a9"/>
    <w:uiPriority w:val="99"/>
    <w:rsid w:val="0057138B"/>
  </w:style>
  <w:style w:type="paragraph" w:styleId="ab">
    <w:name w:val="Balloon Text"/>
    <w:basedOn w:val="a0"/>
    <w:link w:val="ac"/>
    <w:uiPriority w:val="99"/>
    <w:semiHidden/>
    <w:unhideWhenUsed/>
    <w:rsid w:val="00DC6920"/>
    <w:rPr>
      <w:rFonts w:ascii="Tahoma" w:hAnsi="Tahoma" w:cs="Tahoma"/>
      <w:sz w:val="16"/>
      <w:szCs w:val="16"/>
    </w:rPr>
  </w:style>
  <w:style w:type="character" w:customStyle="1" w:styleId="ac">
    <w:name w:val="Текст выноски Знак"/>
    <w:basedOn w:val="a1"/>
    <w:link w:val="ab"/>
    <w:uiPriority w:val="99"/>
    <w:semiHidden/>
    <w:rsid w:val="00DC6920"/>
    <w:rPr>
      <w:rFonts w:ascii="Tahoma" w:hAnsi="Tahoma" w:cs="Tahoma"/>
      <w:sz w:val="16"/>
      <w:szCs w:val="16"/>
    </w:rPr>
  </w:style>
  <w:style w:type="paragraph" w:styleId="ad">
    <w:name w:val="footnote text"/>
    <w:basedOn w:val="a0"/>
    <w:link w:val="ae"/>
    <w:uiPriority w:val="99"/>
    <w:unhideWhenUsed/>
    <w:rsid w:val="00DC6920"/>
    <w:pPr>
      <w:jc w:val="both"/>
    </w:pPr>
    <w:rPr>
      <w:rFonts w:asciiTheme="minorHAnsi" w:hAnsiTheme="minorHAnsi" w:cstheme="minorBidi"/>
      <w:sz w:val="20"/>
      <w:szCs w:val="20"/>
      <w:lang w:val="ru-RU" w:eastAsia="en-US"/>
    </w:rPr>
  </w:style>
  <w:style w:type="character" w:customStyle="1" w:styleId="ae">
    <w:name w:val="Текст сноски Знак"/>
    <w:basedOn w:val="a1"/>
    <w:link w:val="ad"/>
    <w:uiPriority w:val="99"/>
    <w:rsid w:val="00DC6920"/>
    <w:rPr>
      <w:sz w:val="20"/>
      <w:szCs w:val="20"/>
    </w:rPr>
  </w:style>
  <w:style w:type="character" w:styleId="af">
    <w:name w:val="footnote reference"/>
    <w:basedOn w:val="a1"/>
    <w:uiPriority w:val="99"/>
    <w:semiHidden/>
    <w:unhideWhenUsed/>
    <w:rsid w:val="00DC6920"/>
    <w:rPr>
      <w:vertAlign w:val="superscript"/>
    </w:rPr>
  </w:style>
  <w:style w:type="character" w:styleId="af0">
    <w:name w:val="Hyperlink"/>
    <w:basedOn w:val="a1"/>
    <w:uiPriority w:val="99"/>
    <w:unhideWhenUsed/>
    <w:rsid w:val="00DC6920"/>
    <w:rPr>
      <w:color w:val="0563C1" w:themeColor="hyperlink"/>
      <w:u w:val="single"/>
    </w:rPr>
  </w:style>
  <w:style w:type="paragraph" w:styleId="af1">
    <w:name w:val="TOC Heading"/>
    <w:basedOn w:val="10"/>
    <w:next w:val="a0"/>
    <w:uiPriority w:val="39"/>
    <w:unhideWhenUsed/>
    <w:qFormat/>
    <w:rsid w:val="00DC6920"/>
    <w:pPr>
      <w:spacing w:before="240"/>
      <w:outlineLvl w:val="9"/>
    </w:pPr>
    <w:rPr>
      <w:b w:val="0"/>
      <w:bCs w:val="0"/>
      <w:sz w:val="32"/>
      <w:szCs w:val="32"/>
      <w:lang w:eastAsia="ru-RU"/>
    </w:rPr>
  </w:style>
  <w:style w:type="paragraph" w:styleId="12">
    <w:name w:val="toc 1"/>
    <w:basedOn w:val="a0"/>
    <w:next w:val="a0"/>
    <w:autoRedefine/>
    <w:uiPriority w:val="39"/>
    <w:unhideWhenUsed/>
    <w:rsid w:val="00040C49"/>
    <w:pPr>
      <w:tabs>
        <w:tab w:val="right" w:leader="dot" w:pos="9356"/>
      </w:tabs>
      <w:spacing w:before="60"/>
    </w:pPr>
    <w:rPr>
      <w:rFonts w:asciiTheme="minorHAnsi" w:hAnsiTheme="minorHAnsi" w:cstheme="minorBidi"/>
      <w:sz w:val="22"/>
      <w:szCs w:val="22"/>
      <w:lang w:val="ru-RU" w:eastAsia="en-US"/>
    </w:rPr>
  </w:style>
  <w:style w:type="paragraph" w:styleId="22">
    <w:name w:val="toc 2"/>
    <w:basedOn w:val="a0"/>
    <w:next w:val="a0"/>
    <w:autoRedefine/>
    <w:uiPriority w:val="39"/>
    <w:unhideWhenUsed/>
    <w:rsid w:val="00BF1FFD"/>
    <w:pPr>
      <w:tabs>
        <w:tab w:val="left" w:pos="880"/>
        <w:tab w:val="right" w:leader="dot" w:pos="9356"/>
      </w:tabs>
      <w:ind w:left="709" w:right="-1" w:hanging="425"/>
      <w:contextualSpacing/>
    </w:pPr>
    <w:rPr>
      <w:rFonts w:asciiTheme="minorHAnsi" w:hAnsiTheme="minorHAnsi" w:cstheme="minorBidi"/>
      <w:sz w:val="22"/>
      <w:szCs w:val="22"/>
      <w:lang w:val="ru-RU" w:eastAsia="en-US"/>
    </w:rPr>
  </w:style>
  <w:style w:type="character" w:customStyle="1" w:styleId="textexposedshow">
    <w:name w:val="text_exposed_show"/>
    <w:basedOn w:val="a1"/>
    <w:rsid w:val="00456625"/>
  </w:style>
  <w:style w:type="paragraph" w:styleId="af2">
    <w:name w:val="Normal (Web)"/>
    <w:aliases w:val="Обычный (Web)1,Обычный (Web)11,Обычный (веб)2,Обычный (Web),Обычный (веб) Знак,Обычный (веб) Знак1 Знак,Обычный (веб) Знак Знак1 Знак,Обычный (веб) Знак Знак Знак Знак, Знак Знак Знак Знак Знак,Обычный (веб) Знак Знак, Знак Знак"/>
    <w:basedOn w:val="a0"/>
    <w:link w:val="af3"/>
    <w:uiPriority w:val="99"/>
    <w:unhideWhenUsed/>
    <w:qFormat/>
    <w:rsid w:val="00456625"/>
    <w:pPr>
      <w:spacing w:before="100" w:beforeAutospacing="1" w:after="100" w:afterAutospacing="1"/>
    </w:pPr>
    <w:rPr>
      <w:rFonts w:eastAsia="Times New Roman"/>
      <w:lang w:val="ru-RU" w:eastAsia="ru-RU"/>
    </w:rPr>
  </w:style>
  <w:style w:type="character" w:customStyle="1" w:styleId="af3">
    <w:name w:val="Обычный (Интернет) Знак"/>
    <w:aliases w:val="Обычный (Web)1 Знак,Обычный (Web)11 Знак,Обычный (веб)2 Знак,Обычный (Web) Знак,Обычный (веб) Знак Знак1,Обычный (веб) Знак1 Знак Знак,Обычный (веб) Знак Знак1 Знак Знак,Обычный (веб) Знак Знак Знак Знак Знак, Знак Знак Знак"/>
    <w:link w:val="af2"/>
    <w:uiPriority w:val="99"/>
    <w:rsid w:val="00937792"/>
    <w:rPr>
      <w:rFonts w:ascii="Times New Roman" w:eastAsia="Times New Roman" w:hAnsi="Times New Roman" w:cs="Times New Roman"/>
      <w:sz w:val="24"/>
      <w:szCs w:val="24"/>
      <w:lang w:eastAsia="ru-RU"/>
    </w:rPr>
  </w:style>
  <w:style w:type="character" w:customStyle="1" w:styleId="23">
    <w:name w:val="Основной текст (2)_"/>
    <w:basedOn w:val="a1"/>
    <w:link w:val="24"/>
    <w:locked/>
    <w:rsid w:val="007C38DB"/>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rsid w:val="007C38DB"/>
    <w:pPr>
      <w:widowControl w:val="0"/>
      <w:shd w:val="clear" w:color="auto" w:fill="FFFFFF"/>
    </w:pPr>
    <w:rPr>
      <w:rFonts w:eastAsia="Times New Roman"/>
      <w:sz w:val="20"/>
      <w:szCs w:val="20"/>
      <w:lang w:val="ru-RU" w:eastAsia="en-US"/>
    </w:rPr>
  </w:style>
  <w:style w:type="character" w:customStyle="1" w:styleId="af4">
    <w:name w:val="Подпись к таблице_"/>
    <w:basedOn w:val="a1"/>
    <w:link w:val="af5"/>
    <w:locked/>
    <w:rsid w:val="007C38DB"/>
    <w:rPr>
      <w:rFonts w:ascii="Times New Roman" w:eastAsia="Times New Roman" w:hAnsi="Times New Roman" w:cs="Times New Roman"/>
      <w:sz w:val="19"/>
      <w:szCs w:val="19"/>
      <w:shd w:val="clear" w:color="auto" w:fill="FFFFFF"/>
    </w:rPr>
  </w:style>
  <w:style w:type="paragraph" w:customStyle="1" w:styleId="af5">
    <w:name w:val="Подпись к таблице"/>
    <w:basedOn w:val="a0"/>
    <w:link w:val="af4"/>
    <w:rsid w:val="007C38DB"/>
    <w:pPr>
      <w:widowControl w:val="0"/>
      <w:shd w:val="clear" w:color="auto" w:fill="FFFFFF"/>
      <w:spacing w:line="0" w:lineRule="atLeast"/>
    </w:pPr>
    <w:rPr>
      <w:rFonts w:eastAsia="Times New Roman"/>
      <w:sz w:val="19"/>
      <w:szCs w:val="19"/>
      <w:lang w:val="ru-RU" w:eastAsia="en-US"/>
    </w:rPr>
  </w:style>
  <w:style w:type="character" w:customStyle="1" w:styleId="29">
    <w:name w:val="Основной текст (2) + 9"/>
    <w:aliases w:val="5 pt"/>
    <w:basedOn w:val="23"/>
    <w:rsid w:val="007C38DB"/>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13">
    <w:name w:val="Неразрешенное упоминание1"/>
    <w:basedOn w:val="a1"/>
    <w:uiPriority w:val="99"/>
    <w:semiHidden/>
    <w:unhideWhenUsed/>
    <w:rsid w:val="000B3336"/>
    <w:rPr>
      <w:color w:val="808080"/>
      <w:shd w:val="clear" w:color="auto" w:fill="E6E6E6"/>
    </w:rPr>
  </w:style>
  <w:style w:type="character" w:customStyle="1" w:styleId="-">
    <w:name w:val="ИнвестОценка-обычный Знак"/>
    <w:basedOn w:val="a1"/>
    <w:link w:val="-0"/>
    <w:locked/>
    <w:rsid w:val="00B80E8C"/>
    <w:rPr>
      <w:rFonts w:ascii="Verdana" w:hAnsi="Verdana"/>
      <w:color w:val="595959" w:themeColor="text1" w:themeTint="A6"/>
      <w:sz w:val="18"/>
      <w:szCs w:val="18"/>
      <w:lang w:val="en-US"/>
    </w:rPr>
  </w:style>
  <w:style w:type="paragraph" w:customStyle="1" w:styleId="-0">
    <w:name w:val="ИнвестОценка-обычный"/>
    <w:basedOn w:val="a0"/>
    <w:link w:val="-"/>
    <w:qFormat/>
    <w:rsid w:val="00B80E8C"/>
    <w:pPr>
      <w:spacing w:after="200" w:line="276" w:lineRule="auto"/>
    </w:pPr>
    <w:rPr>
      <w:rFonts w:ascii="Verdana" w:hAnsi="Verdana" w:cstheme="minorBidi"/>
      <w:color w:val="595959" w:themeColor="text1" w:themeTint="A6"/>
      <w:sz w:val="18"/>
      <w:szCs w:val="18"/>
      <w:lang w:val="en-US" w:eastAsia="en-US"/>
    </w:rPr>
  </w:style>
  <w:style w:type="character" w:customStyle="1" w:styleId="blk">
    <w:name w:val="blk"/>
    <w:basedOn w:val="a1"/>
    <w:rsid w:val="002C7A37"/>
  </w:style>
  <w:style w:type="paragraph" w:styleId="af6">
    <w:name w:val="Body Text"/>
    <w:basedOn w:val="a0"/>
    <w:link w:val="af7"/>
    <w:uiPriority w:val="3"/>
    <w:qFormat/>
    <w:rsid w:val="00E972EE"/>
    <w:pPr>
      <w:spacing w:after="120"/>
      <w:ind w:firstLine="709"/>
      <w:jc w:val="both"/>
    </w:pPr>
    <w:rPr>
      <w:rFonts w:ascii="Tahoma" w:eastAsia="Times New Roman" w:hAnsi="Tahoma" w:cs="Tahoma"/>
      <w:spacing w:val="-5"/>
      <w:kern w:val="16"/>
      <w:sz w:val="20"/>
      <w:szCs w:val="20"/>
      <w:lang w:val="ru-RU" w:eastAsia="ru-RU"/>
    </w:rPr>
  </w:style>
  <w:style w:type="character" w:customStyle="1" w:styleId="af7">
    <w:name w:val="Основной текст Знак"/>
    <w:basedOn w:val="a1"/>
    <w:link w:val="af6"/>
    <w:uiPriority w:val="3"/>
    <w:rsid w:val="00E972EE"/>
    <w:rPr>
      <w:rFonts w:ascii="Tahoma" w:eastAsia="Times New Roman" w:hAnsi="Tahoma" w:cs="Tahoma"/>
      <w:spacing w:val="-5"/>
      <w:kern w:val="16"/>
      <w:sz w:val="20"/>
      <w:szCs w:val="20"/>
      <w:lang w:eastAsia="ru-RU"/>
    </w:rPr>
  </w:style>
  <w:style w:type="paragraph" w:styleId="a">
    <w:name w:val="List Bullet"/>
    <w:basedOn w:val="af6"/>
    <w:uiPriority w:val="4"/>
    <w:rsid w:val="00E972EE"/>
    <w:pPr>
      <w:keepLines/>
      <w:numPr>
        <w:numId w:val="3"/>
      </w:numPr>
    </w:pPr>
  </w:style>
  <w:style w:type="paragraph" w:styleId="2">
    <w:name w:val="List Bullet 2"/>
    <w:basedOn w:val="a"/>
    <w:uiPriority w:val="4"/>
    <w:rsid w:val="00E972EE"/>
    <w:pPr>
      <w:numPr>
        <w:ilvl w:val="1"/>
      </w:numPr>
    </w:pPr>
  </w:style>
  <w:style w:type="paragraph" w:styleId="31">
    <w:name w:val="List Bullet 3"/>
    <w:basedOn w:val="a"/>
    <w:uiPriority w:val="4"/>
    <w:unhideWhenUsed/>
    <w:rsid w:val="00E972EE"/>
    <w:pPr>
      <w:numPr>
        <w:numId w:val="0"/>
      </w:numPr>
      <w:tabs>
        <w:tab w:val="num" w:pos="2211"/>
      </w:tabs>
      <w:ind w:left="1389" w:hanging="369"/>
    </w:pPr>
  </w:style>
  <w:style w:type="paragraph" w:styleId="4">
    <w:name w:val="List Bullet 4"/>
    <w:basedOn w:val="a"/>
    <w:uiPriority w:val="4"/>
    <w:unhideWhenUsed/>
    <w:rsid w:val="00E972EE"/>
    <w:pPr>
      <w:numPr>
        <w:numId w:val="0"/>
      </w:numPr>
      <w:tabs>
        <w:tab w:val="num" w:pos="2551"/>
      </w:tabs>
      <w:ind w:left="1729" w:hanging="369"/>
    </w:pPr>
  </w:style>
  <w:style w:type="paragraph" w:styleId="5">
    <w:name w:val="List Bullet 5"/>
    <w:basedOn w:val="a"/>
    <w:uiPriority w:val="4"/>
    <w:unhideWhenUsed/>
    <w:rsid w:val="00E972EE"/>
    <w:pPr>
      <w:numPr>
        <w:numId w:val="0"/>
      </w:numPr>
      <w:tabs>
        <w:tab w:val="num" w:pos="2891"/>
      </w:tabs>
      <w:ind w:left="2069" w:hanging="369"/>
    </w:pPr>
  </w:style>
  <w:style w:type="paragraph" w:customStyle="1" w:styleId="s1">
    <w:name w:val="s_1"/>
    <w:basedOn w:val="a0"/>
    <w:rsid w:val="00937792"/>
    <w:pPr>
      <w:spacing w:before="100" w:beforeAutospacing="1" w:after="100" w:afterAutospacing="1"/>
    </w:pPr>
    <w:rPr>
      <w:rFonts w:eastAsia="Times New Roman"/>
      <w:lang w:val="ru-RU" w:eastAsia="ru-RU"/>
    </w:rPr>
  </w:style>
  <w:style w:type="character" w:customStyle="1" w:styleId="correctedtask">
    <w:name w:val="corrected_task"/>
    <w:basedOn w:val="a1"/>
    <w:rsid w:val="001A58D9"/>
  </w:style>
  <w:style w:type="character" w:customStyle="1" w:styleId="5yl5">
    <w:name w:val="_5yl5"/>
    <w:basedOn w:val="a1"/>
    <w:rsid w:val="00BB64B2"/>
  </w:style>
  <w:style w:type="paragraph" w:styleId="32">
    <w:name w:val="toc 3"/>
    <w:basedOn w:val="a0"/>
    <w:next w:val="a0"/>
    <w:autoRedefine/>
    <w:uiPriority w:val="39"/>
    <w:unhideWhenUsed/>
    <w:rsid w:val="00D846C8"/>
    <w:pPr>
      <w:tabs>
        <w:tab w:val="left" w:pos="1134"/>
        <w:tab w:val="right" w:leader="dot" w:pos="9345"/>
      </w:tabs>
      <w:ind w:left="482"/>
    </w:pPr>
  </w:style>
  <w:style w:type="paragraph" w:customStyle="1" w:styleId="14">
    <w:name w:val="Зг _ 1"/>
    <w:basedOn w:val="a0"/>
    <w:qFormat/>
    <w:rsid w:val="00646BB1"/>
    <w:pPr>
      <w:spacing w:before="480" w:after="360"/>
      <w:jc w:val="both"/>
    </w:pPr>
    <w:rPr>
      <w:rFonts w:asciiTheme="minorHAnsi" w:hAnsiTheme="minorHAnsi" w:cstheme="minorBidi"/>
      <w:b/>
      <w:sz w:val="22"/>
      <w:szCs w:val="22"/>
      <w:lang w:val="ru-RU" w:eastAsia="en-US"/>
    </w:rPr>
  </w:style>
  <w:style w:type="paragraph" w:customStyle="1" w:styleId="1">
    <w:name w:val="Нумерация в тексе (списки)_1"/>
    <w:basedOn w:val="a5"/>
    <w:qFormat/>
    <w:rsid w:val="00646BB1"/>
    <w:pPr>
      <w:numPr>
        <w:numId w:val="5"/>
      </w:numPr>
      <w:tabs>
        <w:tab w:val="left" w:pos="880"/>
      </w:tabs>
      <w:spacing w:after="60" w:line="240" w:lineRule="auto"/>
      <w:jc w:val="both"/>
    </w:pPr>
    <w:rPr>
      <w:rFonts w:ascii="Times New Roman" w:eastAsia="Times New Roman" w:hAnsi="Times New Roman" w:cs="Times New Roman"/>
      <w:lang w:eastAsia="ru-RU"/>
    </w:rPr>
  </w:style>
  <w:style w:type="character" w:customStyle="1" w:styleId="addedtask">
    <w:name w:val="added_task"/>
    <w:basedOn w:val="a1"/>
    <w:rsid w:val="00AE611D"/>
  </w:style>
  <w:style w:type="character" w:customStyle="1" w:styleId="mw-headline">
    <w:name w:val="mw-headline"/>
    <w:basedOn w:val="a1"/>
    <w:rsid w:val="00AC420E"/>
  </w:style>
  <w:style w:type="character" w:customStyle="1" w:styleId="mw-editsection">
    <w:name w:val="mw-editsection"/>
    <w:basedOn w:val="a1"/>
    <w:rsid w:val="00AC420E"/>
  </w:style>
  <w:style w:type="character" w:customStyle="1" w:styleId="mw-editsection-bracket">
    <w:name w:val="mw-editsection-bracket"/>
    <w:basedOn w:val="a1"/>
    <w:rsid w:val="00AC420E"/>
  </w:style>
  <w:style w:type="character" w:customStyle="1" w:styleId="mw-collapsible-toggle">
    <w:name w:val="mw-collapsible-toggle"/>
    <w:basedOn w:val="a1"/>
    <w:rsid w:val="00052F2D"/>
  </w:style>
  <w:style w:type="character" w:customStyle="1" w:styleId="mw-collapsible-bracket">
    <w:name w:val="mw-collapsible-bracket"/>
    <w:basedOn w:val="a1"/>
    <w:rsid w:val="00052F2D"/>
  </w:style>
  <w:style w:type="paragraph" w:customStyle="1" w:styleId="msonormal0">
    <w:name w:val="msonormal"/>
    <w:basedOn w:val="a0"/>
    <w:rsid w:val="00105FC0"/>
    <w:pPr>
      <w:spacing w:before="100" w:beforeAutospacing="1" w:after="100" w:afterAutospacing="1"/>
    </w:pPr>
    <w:rPr>
      <w:rFonts w:eastAsia="Times New Roman"/>
      <w:lang w:val="ru-RU" w:eastAsia="ru-RU"/>
    </w:rPr>
  </w:style>
  <w:style w:type="character" w:styleId="af8">
    <w:name w:val="Emphasis"/>
    <w:basedOn w:val="a1"/>
    <w:uiPriority w:val="20"/>
    <w:qFormat/>
    <w:rsid w:val="007B2A6A"/>
    <w:rPr>
      <w:i/>
      <w:iCs/>
    </w:rPr>
  </w:style>
  <w:style w:type="paragraph" w:styleId="af9">
    <w:name w:val="Document Map"/>
    <w:basedOn w:val="a0"/>
    <w:link w:val="afa"/>
    <w:uiPriority w:val="99"/>
    <w:semiHidden/>
    <w:unhideWhenUsed/>
    <w:rsid w:val="00895EA3"/>
    <w:rPr>
      <w:rFonts w:ascii="Tahoma" w:hAnsi="Tahoma" w:cs="Tahoma"/>
      <w:sz w:val="16"/>
      <w:szCs w:val="16"/>
    </w:rPr>
  </w:style>
  <w:style w:type="character" w:customStyle="1" w:styleId="afa">
    <w:name w:val="Схема документа Знак"/>
    <w:basedOn w:val="a1"/>
    <w:link w:val="af9"/>
    <w:uiPriority w:val="99"/>
    <w:semiHidden/>
    <w:rsid w:val="00895EA3"/>
    <w:rPr>
      <w:rFonts w:ascii="Tahoma" w:hAnsi="Tahoma" w:cs="Tahoma"/>
      <w:sz w:val="16"/>
      <w:szCs w:val="16"/>
      <w:lang w:val="en-GB" w:eastAsia="en-GB"/>
    </w:rPr>
  </w:style>
  <w:style w:type="character" w:customStyle="1" w:styleId="d2edcug0">
    <w:name w:val="d2edcug0"/>
    <w:basedOn w:val="a1"/>
    <w:rsid w:val="00470078"/>
  </w:style>
  <w:style w:type="character" w:styleId="afb">
    <w:name w:val="annotation reference"/>
    <w:basedOn w:val="a1"/>
    <w:uiPriority w:val="99"/>
    <w:semiHidden/>
    <w:unhideWhenUsed/>
    <w:rsid w:val="005A7418"/>
    <w:rPr>
      <w:sz w:val="16"/>
      <w:szCs w:val="16"/>
    </w:rPr>
  </w:style>
  <w:style w:type="paragraph" w:styleId="afc">
    <w:name w:val="annotation text"/>
    <w:basedOn w:val="a0"/>
    <w:link w:val="afd"/>
    <w:uiPriority w:val="99"/>
    <w:semiHidden/>
    <w:unhideWhenUsed/>
    <w:rsid w:val="005A7418"/>
    <w:rPr>
      <w:sz w:val="20"/>
      <w:szCs w:val="20"/>
    </w:rPr>
  </w:style>
  <w:style w:type="character" w:customStyle="1" w:styleId="afd">
    <w:name w:val="Текст примечания Знак"/>
    <w:basedOn w:val="a1"/>
    <w:link w:val="afc"/>
    <w:uiPriority w:val="99"/>
    <w:semiHidden/>
    <w:rsid w:val="005A7418"/>
    <w:rPr>
      <w:rFonts w:ascii="Times New Roman" w:hAnsi="Times New Roman" w:cs="Times New Roman"/>
      <w:sz w:val="20"/>
      <w:szCs w:val="20"/>
      <w:lang w:val="en-GB" w:eastAsia="en-GB"/>
    </w:rPr>
  </w:style>
  <w:style w:type="paragraph" w:styleId="afe">
    <w:name w:val="annotation subject"/>
    <w:basedOn w:val="afc"/>
    <w:next w:val="afc"/>
    <w:link w:val="aff"/>
    <w:uiPriority w:val="99"/>
    <w:semiHidden/>
    <w:unhideWhenUsed/>
    <w:rsid w:val="005A7418"/>
    <w:rPr>
      <w:b/>
      <w:bCs/>
    </w:rPr>
  </w:style>
  <w:style w:type="character" w:customStyle="1" w:styleId="aff">
    <w:name w:val="Тема примечания Знак"/>
    <w:basedOn w:val="afd"/>
    <w:link w:val="afe"/>
    <w:uiPriority w:val="99"/>
    <w:semiHidden/>
    <w:rsid w:val="005A7418"/>
    <w:rPr>
      <w:rFonts w:ascii="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657">
      <w:bodyDiv w:val="1"/>
      <w:marLeft w:val="0"/>
      <w:marRight w:val="0"/>
      <w:marTop w:val="0"/>
      <w:marBottom w:val="0"/>
      <w:divBdr>
        <w:top w:val="none" w:sz="0" w:space="0" w:color="auto"/>
        <w:left w:val="none" w:sz="0" w:space="0" w:color="auto"/>
        <w:bottom w:val="none" w:sz="0" w:space="0" w:color="auto"/>
        <w:right w:val="none" w:sz="0" w:space="0" w:color="auto"/>
      </w:divBdr>
      <w:divsChild>
        <w:div w:id="279266802">
          <w:marLeft w:val="0"/>
          <w:marRight w:val="0"/>
          <w:marTop w:val="0"/>
          <w:marBottom w:val="0"/>
          <w:divBdr>
            <w:top w:val="none" w:sz="0" w:space="0" w:color="auto"/>
            <w:left w:val="none" w:sz="0" w:space="0" w:color="auto"/>
            <w:bottom w:val="none" w:sz="0" w:space="0" w:color="auto"/>
            <w:right w:val="none" w:sz="0" w:space="0" w:color="auto"/>
          </w:divBdr>
          <w:divsChild>
            <w:div w:id="4488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921">
      <w:bodyDiv w:val="1"/>
      <w:marLeft w:val="0"/>
      <w:marRight w:val="0"/>
      <w:marTop w:val="0"/>
      <w:marBottom w:val="0"/>
      <w:divBdr>
        <w:top w:val="none" w:sz="0" w:space="0" w:color="auto"/>
        <w:left w:val="none" w:sz="0" w:space="0" w:color="auto"/>
        <w:bottom w:val="none" w:sz="0" w:space="0" w:color="auto"/>
        <w:right w:val="none" w:sz="0" w:space="0" w:color="auto"/>
      </w:divBdr>
      <w:divsChild>
        <w:div w:id="1061295576">
          <w:marLeft w:val="0"/>
          <w:marRight w:val="0"/>
          <w:marTop w:val="0"/>
          <w:marBottom w:val="0"/>
          <w:divBdr>
            <w:top w:val="none" w:sz="0" w:space="0" w:color="auto"/>
            <w:left w:val="none" w:sz="0" w:space="0" w:color="auto"/>
            <w:bottom w:val="none" w:sz="0" w:space="0" w:color="auto"/>
            <w:right w:val="none" w:sz="0" w:space="0" w:color="auto"/>
          </w:divBdr>
          <w:divsChild>
            <w:div w:id="410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657">
      <w:bodyDiv w:val="1"/>
      <w:marLeft w:val="0"/>
      <w:marRight w:val="0"/>
      <w:marTop w:val="0"/>
      <w:marBottom w:val="0"/>
      <w:divBdr>
        <w:top w:val="none" w:sz="0" w:space="0" w:color="auto"/>
        <w:left w:val="none" w:sz="0" w:space="0" w:color="auto"/>
        <w:bottom w:val="none" w:sz="0" w:space="0" w:color="auto"/>
        <w:right w:val="none" w:sz="0" w:space="0" w:color="auto"/>
      </w:divBdr>
    </w:div>
    <w:div w:id="11226046">
      <w:bodyDiv w:val="1"/>
      <w:marLeft w:val="0"/>
      <w:marRight w:val="0"/>
      <w:marTop w:val="0"/>
      <w:marBottom w:val="0"/>
      <w:divBdr>
        <w:top w:val="none" w:sz="0" w:space="0" w:color="auto"/>
        <w:left w:val="none" w:sz="0" w:space="0" w:color="auto"/>
        <w:bottom w:val="none" w:sz="0" w:space="0" w:color="auto"/>
        <w:right w:val="none" w:sz="0" w:space="0" w:color="auto"/>
      </w:divBdr>
      <w:divsChild>
        <w:div w:id="969825746">
          <w:marLeft w:val="0"/>
          <w:marRight w:val="0"/>
          <w:marTop w:val="0"/>
          <w:marBottom w:val="0"/>
          <w:divBdr>
            <w:top w:val="none" w:sz="0" w:space="0" w:color="auto"/>
            <w:left w:val="none" w:sz="0" w:space="0" w:color="auto"/>
            <w:bottom w:val="none" w:sz="0" w:space="0" w:color="auto"/>
            <w:right w:val="none" w:sz="0" w:space="0" w:color="auto"/>
          </w:divBdr>
        </w:div>
        <w:div w:id="1442384016">
          <w:marLeft w:val="0"/>
          <w:marRight w:val="0"/>
          <w:marTop w:val="0"/>
          <w:marBottom w:val="0"/>
          <w:divBdr>
            <w:top w:val="none" w:sz="0" w:space="0" w:color="auto"/>
            <w:left w:val="none" w:sz="0" w:space="0" w:color="auto"/>
            <w:bottom w:val="none" w:sz="0" w:space="0" w:color="auto"/>
            <w:right w:val="none" w:sz="0" w:space="0" w:color="auto"/>
          </w:divBdr>
        </w:div>
      </w:divsChild>
    </w:div>
    <w:div w:id="11491502">
      <w:bodyDiv w:val="1"/>
      <w:marLeft w:val="0"/>
      <w:marRight w:val="0"/>
      <w:marTop w:val="0"/>
      <w:marBottom w:val="0"/>
      <w:divBdr>
        <w:top w:val="none" w:sz="0" w:space="0" w:color="auto"/>
        <w:left w:val="none" w:sz="0" w:space="0" w:color="auto"/>
        <w:bottom w:val="none" w:sz="0" w:space="0" w:color="auto"/>
        <w:right w:val="none" w:sz="0" w:space="0" w:color="auto"/>
      </w:divBdr>
      <w:divsChild>
        <w:div w:id="456921336">
          <w:marLeft w:val="0"/>
          <w:marRight w:val="0"/>
          <w:marTop w:val="0"/>
          <w:marBottom w:val="0"/>
          <w:divBdr>
            <w:top w:val="none" w:sz="0" w:space="0" w:color="auto"/>
            <w:left w:val="none" w:sz="0" w:space="0" w:color="auto"/>
            <w:bottom w:val="none" w:sz="0" w:space="0" w:color="auto"/>
            <w:right w:val="none" w:sz="0" w:space="0" w:color="auto"/>
          </w:divBdr>
        </w:div>
      </w:divsChild>
    </w:div>
    <w:div w:id="16004150">
      <w:bodyDiv w:val="1"/>
      <w:marLeft w:val="0"/>
      <w:marRight w:val="0"/>
      <w:marTop w:val="0"/>
      <w:marBottom w:val="0"/>
      <w:divBdr>
        <w:top w:val="none" w:sz="0" w:space="0" w:color="auto"/>
        <w:left w:val="none" w:sz="0" w:space="0" w:color="auto"/>
        <w:bottom w:val="none" w:sz="0" w:space="0" w:color="auto"/>
        <w:right w:val="none" w:sz="0" w:space="0" w:color="auto"/>
      </w:divBdr>
    </w:div>
    <w:div w:id="18089521">
      <w:bodyDiv w:val="1"/>
      <w:marLeft w:val="0"/>
      <w:marRight w:val="0"/>
      <w:marTop w:val="0"/>
      <w:marBottom w:val="0"/>
      <w:divBdr>
        <w:top w:val="none" w:sz="0" w:space="0" w:color="auto"/>
        <w:left w:val="none" w:sz="0" w:space="0" w:color="auto"/>
        <w:bottom w:val="none" w:sz="0" w:space="0" w:color="auto"/>
        <w:right w:val="none" w:sz="0" w:space="0" w:color="auto"/>
      </w:divBdr>
      <w:divsChild>
        <w:div w:id="377432580">
          <w:marLeft w:val="0"/>
          <w:marRight w:val="0"/>
          <w:marTop w:val="0"/>
          <w:marBottom w:val="0"/>
          <w:divBdr>
            <w:top w:val="none" w:sz="0" w:space="0" w:color="auto"/>
            <w:left w:val="none" w:sz="0" w:space="0" w:color="auto"/>
            <w:bottom w:val="none" w:sz="0" w:space="0" w:color="auto"/>
            <w:right w:val="none" w:sz="0" w:space="0" w:color="auto"/>
          </w:divBdr>
          <w:divsChild>
            <w:div w:id="1299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54">
      <w:bodyDiv w:val="1"/>
      <w:marLeft w:val="0"/>
      <w:marRight w:val="0"/>
      <w:marTop w:val="0"/>
      <w:marBottom w:val="0"/>
      <w:divBdr>
        <w:top w:val="none" w:sz="0" w:space="0" w:color="auto"/>
        <w:left w:val="none" w:sz="0" w:space="0" w:color="auto"/>
        <w:bottom w:val="none" w:sz="0" w:space="0" w:color="auto"/>
        <w:right w:val="none" w:sz="0" w:space="0" w:color="auto"/>
      </w:divBdr>
      <w:divsChild>
        <w:div w:id="1056779774">
          <w:marLeft w:val="0"/>
          <w:marRight w:val="0"/>
          <w:marTop w:val="0"/>
          <w:marBottom w:val="0"/>
          <w:divBdr>
            <w:top w:val="none" w:sz="0" w:space="0" w:color="auto"/>
            <w:left w:val="none" w:sz="0" w:space="0" w:color="auto"/>
            <w:bottom w:val="none" w:sz="0" w:space="0" w:color="auto"/>
            <w:right w:val="none" w:sz="0" w:space="0" w:color="auto"/>
          </w:divBdr>
        </w:div>
      </w:divsChild>
    </w:div>
    <w:div w:id="19940154">
      <w:bodyDiv w:val="1"/>
      <w:marLeft w:val="0"/>
      <w:marRight w:val="0"/>
      <w:marTop w:val="0"/>
      <w:marBottom w:val="0"/>
      <w:divBdr>
        <w:top w:val="none" w:sz="0" w:space="0" w:color="auto"/>
        <w:left w:val="none" w:sz="0" w:space="0" w:color="auto"/>
        <w:bottom w:val="none" w:sz="0" w:space="0" w:color="auto"/>
        <w:right w:val="none" w:sz="0" w:space="0" w:color="auto"/>
      </w:divBdr>
      <w:divsChild>
        <w:div w:id="722482730">
          <w:marLeft w:val="0"/>
          <w:marRight w:val="0"/>
          <w:marTop w:val="0"/>
          <w:marBottom w:val="0"/>
          <w:divBdr>
            <w:top w:val="none" w:sz="0" w:space="0" w:color="auto"/>
            <w:left w:val="none" w:sz="0" w:space="0" w:color="auto"/>
            <w:bottom w:val="none" w:sz="0" w:space="0" w:color="auto"/>
            <w:right w:val="none" w:sz="0" w:space="0" w:color="auto"/>
          </w:divBdr>
        </w:div>
      </w:divsChild>
    </w:div>
    <w:div w:id="20207205">
      <w:bodyDiv w:val="1"/>
      <w:marLeft w:val="0"/>
      <w:marRight w:val="0"/>
      <w:marTop w:val="0"/>
      <w:marBottom w:val="0"/>
      <w:divBdr>
        <w:top w:val="none" w:sz="0" w:space="0" w:color="auto"/>
        <w:left w:val="none" w:sz="0" w:space="0" w:color="auto"/>
        <w:bottom w:val="none" w:sz="0" w:space="0" w:color="auto"/>
        <w:right w:val="none" w:sz="0" w:space="0" w:color="auto"/>
      </w:divBdr>
      <w:divsChild>
        <w:div w:id="1245188384">
          <w:marLeft w:val="0"/>
          <w:marRight w:val="0"/>
          <w:marTop w:val="0"/>
          <w:marBottom w:val="0"/>
          <w:divBdr>
            <w:top w:val="none" w:sz="0" w:space="0" w:color="auto"/>
            <w:left w:val="none" w:sz="0" w:space="0" w:color="auto"/>
            <w:bottom w:val="none" w:sz="0" w:space="0" w:color="auto"/>
            <w:right w:val="none" w:sz="0" w:space="0" w:color="auto"/>
          </w:divBdr>
          <w:divsChild>
            <w:div w:id="1001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7405">
      <w:bodyDiv w:val="1"/>
      <w:marLeft w:val="0"/>
      <w:marRight w:val="0"/>
      <w:marTop w:val="0"/>
      <w:marBottom w:val="0"/>
      <w:divBdr>
        <w:top w:val="none" w:sz="0" w:space="0" w:color="auto"/>
        <w:left w:val="none" w:sz="0" w:space="0" w:color="auto"/>
        <w:bottom w:val="none" w:sz="0" w:space="0" w:color="auto"/>
        <w:right w:val="none" w:sz="0" w:space="0" w:color="auto"/>
      </w:divBdr>
    </w:div>
    <w:div w:id="29108189">
      <w:bodyDiv w:val="1"/>
      <w:marLeft w:val="0"/>
      <w:marRight w:val="0"/>
      <w:marTop w:val="0"/>
      <w:marBottom w:val="0"/>
      <w:divBdr>
        <w:top w:val="none" w:sz="0" w:space="0" w:color="auto"/>
        <w:left w:val="none" w:sz="0" w:space="0" w:color="auto"/>
        <w:bottom w:val="none" w:sz="0" w:space="0" w:color="auto"/>
        <w:right w:val="none" w:sz="0" w:space="0" w:color="auto"/>
      </w:divBdr>
      <w:divsChild>
        <w:div w:id="1042831359">
          <w:marLeft w:val="0"/>
          <w:marRight w:val="0"/>
          <w:marTop w:val="0"/>
          <w:marBottom w:val="0"/>
          <w:divBdr>
            <w:top w:val="none" w:sz="0" w:space="0" w:color="auto"/>
            <w:left w:val="none" w:sz="0" w:space="0" w:color="auto"/>
            <w:bottom w:val="none" w:sz="0" w:space="0" w:color="auto"/>
            <w:right w:val="none" w:sz="0" w:space="0" w:color="auto"/>
          </w:divBdr>
        </w:div>
      </w:divsChild>
    </w:div>
    <w:div w:id="30494605">
      <w:bodyDiv w:val="1"/>
      <w:marLeft w:val="0"/>
      <w:marRight w:val="0"/>
      <w:marTop w:val="0"/>
      <w:marBottom w:val="0"/>
      <w:divBdr>
        <w:top w:val="none" w:sz="0" w:space="0" w:color="auto"/>
        <w:left w:val="none" w:sz="0" w:space="0" w:color="auto"/>
        <w:bottom w:val="none" w:sz="0" w:space="0" w:color="auto"/>
        <w:right w:val="none" w:sz="0" w:space="0" w:color="auto"/>
      </w:divBdr>
      <w:divsChild>
        <w:div w:id="1787000043">
          <w:marLeft w:val="0"/>
          <w:marRight w:val="0"/>
          <w:marTop w:val="0"/>
          <w:marBottom w:val="0"/>
          <w:divBdr>
            <w:top w:val="none" w:sz="0" w:space="0" w:color="auto"/>
            <w:left w:val="none" w:sz="0" w:space="0" w:color="auto"/>
            <w:bottom w:val="none" w:sz="0" w:space="0" w:color="auto"/>
            <w:right w:val="none" w:sz="0" w:space="0" w:color="auto"/>
          </w:divBdr>
          <w:divsChild>
            <w:div w:id="16714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971">
      <w:bodyDiv w:val="1"/>
      <w:marLeft w:val="0"/>
      <w:marRight w:val="0"/>
      <w:marTop w:val="0"/>
      <w:marBottom w:val="0"/>
      <w:divBdr>
        <w:top w:val="none" w:sz="0" w:space="0" w:color="auto"/>
        <w:left w:val="none" w:sz="0" w:space="0" w:color="auto"/>
        <w:bottom w:val="none" w:sz="0" w:space="0" w:color="auto"/>
        <w:right w:val="none" w:sz="0" w:space="0" w:color="auto"/>
      </w:divBdr>
      <w:divsChild>
        <w:div w:id="245194699">
          <w:marLeft w:val="0"/>
          <w:marRight w:val="0"/>
          <w:marTop w:val="0"/>
          <w:marBottom w:val="0"/>
          <w:divBdr>
            <w:top w:val="none" w:sz="0" w:space="0" w:color="auto"/>
            <w:left w:val="none" w:sz="0" w:space="0" w:color="auto"/>
            <w:bottom w:val="none" w:sz="0" w:space="0" w:color="auto"/>
            <w:right w:val="none" w:sz="0" w:space="0" w:color="auto"/>
          </w:divBdr>
          <w:divsChild>
            <w:div w:id="1974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24">
      <w:bodyDiv w:val="1"/>
      <w:marLeft w:val="0"/>
      <w:marRight w:val="0"/>
      <w:marTop w:val="0"/>
      <w:marBottom w:val="0"/>
      <w:divBdr>
        <w:top w:val="none" w:sz="0" w:space="0" w:color="auto"/>
        <w:left w:val="none" w:sz="0" w:space="0" w:color="auto"/>
        <w:bottom w:val="none" w:sz="0" w:space="0" w:color="auto"/>
        <w:right w:val="none" w:sz="0" w:space="0" w:color="auto"/>
      </w:divBdr>
      <w:divsChild>
        <w:div w:id="2143379393">
          <w:marLeft w:val="0"/>
          <w:marRight w:val="0"/>
          <w:marTop w:val="0"/>
          <w:marBottom w:val="0"/>
          <w:divBdr>
            <w:top w:val="none" w:sz="0" w:space="0" w:color="auto"/>
            <w:left w:val="none" w:sz="0" w:space="0" w:color="auto"/>
            <w:bottom w:val="none" w:sz="0" w:space="0" w:color="auto"/>
            <w:right w:val="none" w:sz="0" w:space="0" w:color="auto"/>
          </w:divBdr>
          <w:divsChild>
            <w:div w:id="1816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7966">
      <w:bodyDiv w:val="1"/>
      <w:marLeft w:val="0"/>
      <w:marRight w:val="0"/>
      <w:marTop w:val="0"/>
      <w:marBottom w:val="0"/>
      <w:divBdr>
        <w:top w:val="none" w:sz="0" w:space="0" w:color="auto"/>
        <w:left w:val="none" w:sz="0" w:space="0" w:color="auto"/>
        <w:bottom w:val="none" w:sz="0" w:space="0" w:color="auto"/>
        <w:right w:val="none" w:sz="0" w:space="0" w:color="auto"/>
      </w:divBdr>
      <w:divsChild>
        <w:div w:id="970207796">
          <w:marLeft w:val="0"/>
          <w:marRight w:val="0"/>
          <w:marTop w:val="0"/>
          <w:marBottom w:val="0"/>
          <w:divBdr>
            <w:top w:val="none" w:sz="0" w:space="0" w:color="auto"/>
            <w:left w:val="none" w:sz="0" w:space="0" w:color="auto"/>
            <w:bottom w:val="none" w:sz="0" w:space="0" w:color="auto"/>
            <w:right w:val="none" w:sz="0" w:space="0" w:color="auto"/>
          </w:divBdr>
        </w:div>
      </w:divsChild>
    </w:div>
    <w:div w:id="40370848">
      <w:bodyDiv w:val="1"/>
      <w:marLeft w:val="0"/>
      <w:marRight w:val="0"/>
      <w:marTop w:val="0"/>
      <w:marBottom w:val="0"/>
      <w:divBdr>
        <w:top w:val="none" w:sz="0" w:space="0" w:color="auto"/>
        <w:left w:val="none" w:sz="0" w:space="0" w:color="auto"/>
        <w:bottom w:val="none" w:sz="0" w:space="0" w:color="auto"/>
        <w:right w:val="none" w:sz="0" w:space="0" w:color="auto"/>
      </w:divBdr>
      <w:divsChild>
        <w:div w:id="1456216316">
          <w:marLeft w:val="0"/>
          <w:marRight w:val="0"/>
          <w:marTop w:val="0"/>
          <w:marBottom w:val="0"/>
          <w:divBdr>
            <w:top w:val="none" w:sz="0" w:space="0" w:color="auto"/>
            <w:left w:val="none" w:sz="0" w:space="0" w:color="auto"/>
            <w:bottom w:val="none" w:sz="0" w:space="0" w:color="auto"/>
            <w:right w:val="none" w:sz="0" w:space="0" w:color="auto"/>
          </w:divBdr>
          <w:divsChild>
            <w:div w:id="15211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1577">
      <w:bodyDiv w:val="1"/>
      <w:marLeft w:val="0"/>
      <w:marRight w:val="0"/>
      <w:marTop w:val="0"/>
      <w:marBottom w:val="0"/>
      <w:divBdr>
        <w:top w:val="none" w:sz="0" w:space="0" w:color="auto"/>
        <w:left w:val="none" w:sz="0" w:space="0" w:color="auto"/>
        <w:bottom w:val="none" w:sz="0" w:space="0" w:color="auto"/>
        <w:right w:val="none" w:sz="0" w:space="0" w:color="auto"/>
      </w:divBdr>
      <w:divsChild>
        <w:div w:id="1538659756">
          <w:marLeft w:val="0"/>
          <w:marRight w:val="0"/>
          <w:marTop w:val="0"/>
          <w:marBottom w:val="0"/>
          <w:divBdr>
            <w:top w:val="none" w:sz="0" w:space="0" w:color="auto"/>
            <w:left w:val="none" w:sz="0" w:space="0" w:color="auto"/>
            <w:bottom w:val="none" w:sz="0" w:space="0" w:color="auto"/>
            <w:right w:val="none" w:sz="0" w:space="0" w:color="auto"/>
          </w:divBdr>
          <w:divsChild>
            <w:div w:id="18475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234">
      <w:bodyDiv w:val="1"/>
      <w:marLeft w:val="0"/>
      <w:marRight w:val="0"/>
      <w:marTop w:val="0"/>
      <w:marBottom w:val="0"/>
      <w:divBdr>
        <w:top w:val="none" w:sz="0" w:space="0" w:color="auto"/>
        <w:left w:val="none" w:sz="0" w:space="0" w:color="auto"/>
        <w:bottom w:val="none" w:sz="0" w:space="0" w:color="auto"/>
        <w:right w:val="none" w:sz="0" w:space="0" w:color="auto"/>
      </w:divBdr>
      <w:divsChild>
        <w:div w:id="1737388437">
          <w:marLeft w:val="0"/>
          <w:marRight w:val="0"/>
          <w:marTop w:val="0"/>
          <w:marBottom w:val="0"/>
          <w:divBdr>
            <w:top w:val="none" w:sz="0" w:space="0" w:color="auto"/>
            <w:left w:val="none" w:sz="0" w:space="0" w:color="auto"/>
            <w:bottom w:val="none" w:sz="0" w:space="0" w:color="auto"/>
            <w:right w:val="none" w:sz="0" w:space="0" w:color="auto"/>
          </w:divBdr>
        </w:div>
      </w:divsChild>
    </w:div>
    <w:div w:id="42098613">
      <w:bodyDiv w:val="1"/>
      <w:marLeft w:val="0"/>
      <w:marRight w:val="0"/>
      <w:marTop w:val="0"/>
      <w:marBottom w:val="0"/>
      <w:divBdr>
        <w:top w:val="none" w:sz="0" w:space="0" w:color="auto"/>
        <w:left w:val="none" w:sz="0" w:space="0" w:color="auto"/>
        <w:bottom w:val="none" w:sz="0" w:space="0" w:color="auto"/>
        <w:right w:val="none" w:sz="0" w:space="0" w:color="auto"/>
      </w:divBdr>
      <w:divsChild>
        <w:div w:id="1310013781">
          <w:marLeft w:val="0"/>
          <w:marRight w:val="0"/>
          <w:marTop w:val="0"/>
          <w:marBottom w:val="0"/>
          <w:divBdr>
            <w:top w:val="none" w:sz="0" w:space="0" w:color="auto"/>
            <w:left w:val="none" w:sz="0" w:space="0" w:color="auto"/>
            <w:bottom w:val="none" w:sz="0" w:space="0" w:color="auto"/>
            <w:right w:val="none" w:sz="0" w:space="0" w:color="auto"/>
          </w:divBdr>
          <w:divsChild>
            <w:div w:id="694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8170">
      <w:bodyDiv w:val="1"/>
      <w:marLeft w:val="0"/>
      <w:marRight w:val="0"/>
      <w:marTop w:val="0"/>
      <w:marBottom w:val="0"/>
      <w:divBdr>
        <w:top w:val="none" w:sz="0" w:space="0" w:color="auto"/>
        <w:left w:val="none" w:sz="0" w:space="0" w:color="auto"/>
        <w:bottom w:val="none" w:sz="0" w:space="0" w:color="auto"/>
        <w:right w:val="none" w:sz="0" w:space="0" w:color="auto"/>
      </w:divBdr>
      <w:divsChild>
        <w:div w:id="86855415">
          <w:marLeft w:val="0"/>
          <w:marRight w:val="0"/>
          <w:marTop w:val="0"/>
          <w:marBottom w:val="0"/>
          <w:divBdr>
            <w:top w:val="none" w:sz="0" w:space="0" w:color="auto"/>
            <w:left w:val="none" w:sz="0" w:space="0" w:color="auto"/>
            <w:bottom w:val="none" w:sz="0" w:space="0" w:color="auto"/>
            <w:right w:val="none" w:sz="0" w:space="0" w:color="auto"/>
          </w:divBdr>
          <w:divsChild>
            <w:div w:id="6372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5343">
      <w:bodyDiv w:val="1"/>
      <w:marLeft w:val="0"/>
      <w:marRight w:val="0"/>
      <w:marTop w:val="0"/>
      <w:marBottom w:val="0"/>
      <w:divBdr>
        <w:top w:val="none" w:sz="0" w:space="0" w:color="auto"/>
        <w:left w:val="none" w:sz="0" w:space="0" w:color="auto"/>
        <w:bottom w:val="none" w:sz="0" w:space="0" w:color="auto"/>
        <w:right w:val="none" w:sz="0" w:space="0" w:color="auto"/>
      </w:divBdr>
      <w:divsChild>
        <w:div w:id="1116215379">
          <w:marLeft w:val="0"/>
          <w:marRight w:val="0"/>
          <w:marTop w:val="0"/>
          <w:marBottom w:val="0"/>
          <w:divBdr>
            <w:top w:val="none" w:sz="0" w:space="0" w:color="auto"/>
            <w:left w:val="none" w:sz="0" w:space="0" w:color="auto"/>
            <w:bottom w:val="single" w:sz="4" w:space="1" w:color="auto"/>
            <w:right w:val="none" w:sz="0" w:space="0" w:color="auto"/>
          </w:divBdr>
        </w:div>
      </w:divsChild>
    </w:div>
    <w:div w:id="49110286">
      <w:bodyDiv w:val="1"/>
      <w:marLeft w:val="0"/>
      <w:marRight w:val="0"/>
      <w:marTop w:val="0"/>
      <w:marBottom w:val="0"/>
      <w:divBdr>
        <w:top w:val="none" w:sz="0" w:space="0" w:color="auto"/>
        <w:left w:val="none" w:sz="0" w:space="0" w:color="auto"/>
        <w:bottom w:val="none" w:sz="0" w:space="0" w:color="auto"/>
        <w:right w:val="none" w:sz="0" w:space="0" w:color="auto"/>
      </w:divBdr>
    </w:div>
    <w:div w:id="49504864">
      <w:bodyDiv w:val="1"/>
      <w:marLeft w:val="0"/>
      <w:marRight w:val="0"/>
      <w:marTop w:val="0"/>
      <w:marBottom w:val="0"/>
      <w:divBdr>
        <w:top w:val="none" w:sz="0" w:space="0" w:color="auto"/>
        <w:left w:val="none" w:sz="0" w:space="0" w:color="auto"/>
        <w:bottom w:val="none" w:sz="0" w:space="0" w:color="auto"/>
        <w:right w:val="none" w:sz="0" w:space="0" w:color="auto"/>
      </w:divBdr>
      <w:divsChild>
        <w:div w:id="262498652">
          <w:marLeft w:val="0"/>
          <w:marRight w:val="0"/>
          <w:marTop w:val="0"/>
          <w:marBottom w:val="0"/>
          <w:divBdr>
            <w:top w:val="none" w:sz="0" w:space="0" w:color="auto"/>
            <w:left w:val="none" w:sz="0" w:space="0" w:color="auto"/>
            <w:bottom w:val="none" w:sz="0" w:space="0" w:color="auto"/>
            <w:right w:val="none" w:sz="0" w:space="0" w:color="auto"/>
          </w:divBdr>
          <w:divsChild>
            <w:div w:id="1286960093">
              <w:marLeft w:val="0"/>
              <w:marRight w:val="0"/>
              <w:marTop w:val="0"/>
              <w:marBottom w:val="0"/>
              <w:divBdr>
                <w:top w:val="none" w:sz="0" w:space="0" w:color="auto"/>
                <w:left w:val="none" w:sz="0" w:space="0" w:color="auto"/>
                <w:bottom w:val="none" w:sz="0" w:space="0" w:color="auto"/>
                <w:right w:val="none" w:sz="0" w:space="0" w:color="auto"/>
              </w:divBdr>
            </w:div>
          </w:divsChild>
        </w:div>
        <w:div w:id="600534233">
          <w:marLeft w:val="0"/>
          <w:marRight w:val="0"/>
          <w:marTop w:val="0"/>
          <w:marBottom w:val="0"/>
          <w:divBdr>
            <w:top w:val="none" w:sz="0" w:space="0" w:color="auto"/>
            <w:left w:val="none" w:sz="0" w:space="0" w:color="auto"/>
            <w:bottom w:val="none" w:sz="0" w:space="0" w:color="auto"/>
            <w:right w:val="none" w:sz="0" w:space="0" w:color="auto"/>
          </w:divBdr>
        </w:div>
        <w:div w:id="828062046">
          <w:marLeft w:val="0"/>
          <w:marRight w:val="0"/>
          <w:marTop w:val="0"/>
          <w:marBottom w:val="0"/>
          <w:divBdr>
            <w:top w:val="none" w:sz="0" w:space="0" w:color="auto"/>
            <w:left w:val="none" w:sz="0" w:space="0" w:color="auto"/>
            <w:bottom w:val="none" w:sz="0" w:space="0" w:color="auto"/>
            <w:right w:val="none" w:sz="0" w:space="0" w:color="auto"/>
          </w:divBdr>
          <w:divsChild>
            <w:div w:id="564947720">
              <w:marLeft w:val="0"/>
              <w:marRight w:val="0"/>
              <w:marTop w:val="0"/>
              <w:marBottom w:val="0"/>
              <w:divBdr>
                <w:top w:val="none" w:sz="0" w:space="0" w:color="auto"/>
                <w:left w:val="none" w:sz="0" w:space="0" w:color="auto"/>
                <w:bottom w:val="none" w:sz="0" w:space="0" w:color="auto"/>
                <w:right w:val="none" w:sz="0" w:space="0" w:color="auto"/>
              </w:divBdr>
            </w:div>
          </w:divsChild>
        </w:div>
        <w:div w:id="1673338304">
          <w:marLeft w:val="0"/>
          <w:marRight w:val="0"/>
          <w:marTop w:val="0"/>
          <w:marBottom w:val="0"/>
          <w:divBdr>
            <w:top w:val="none" w:sz="0" w:space="0" w:color="auto"/>
            <w:left w:val="none" w:sz="0" w:space="0" w:color="auto"/>
            <w:bottom w:val="none" w:sz="0" w:space="0" w:color="auto"/>
            <w:right w:val="none" w:sz="0" w:space="0" w:color="auto"/>
          </w:divBdr>
        </w:div>
        <w:div w:id="1011490434">
          <w:marLeft w:val="0"/>
          <w:marRight w:val="0"/>
          <w:marTop w:val="0"/>
          <w:marBottom w:val="0"/>
          <w:divBdr>
            <w:top w:val="none" w:sz="0" w:space="0" w:color="auto"/>
            <w:left w:val="none" w:sz="0" w:space="0" w:color="auto"/>
            <w:bottom w:val="none" w:sz="0" w:space="0" w:color="auto"/>
            <w:right w:val="none" w:sz="0" w:space="0" w:color="auto"/>
          </w:divBdr>
          <w:divsChild>
            <w:div w:id="753287758">
              <w:marLeft w:val="0"/>
              <w:marRight w:val="0"/>
              <w:marTop w:val="0"/>
              <w:marBottom w:val="0"/>
              <w:divBdr>
                <w:top w:val="none" w:sz="0" w:space="0" w:color="auto"/>
                <w:left w:val="none" w:sz="0" w:space="0" w:color="auto"/>
                <w:bottom w:val="none" w:sz="0" w:space="0" w:color="auto"/>
                <w:right w:val="none" w:sz="0" w:space="0" w:color="auto"/>
              </w:divBdr>
            </w:div>
          </w:divsChild>
        </w:div>
        <w:div w:id="1757052361">
          <w:marLeft w:val="0"/>
          <w:marRight w:val="0"/>
          <w:marTop w:val="0"/>
          <w:marBottom w:val="0"/>
          <w:divBdr>
            <w:top w:val="none" w:sz="0" w:space="0" w:color="auto"/>
            <w:left w:val="none" w:sz="0" w:space="0" w:color="auto"/>
            <w:bottom w:val="none" w:sz="0" w:space="0" w:color="auto"/>
            <w:right w:val="none" w:sz="0" w:space="0" w:color="auto"/>
          </w:divBdr>
        </w:div>
        <w:div w:id="1966697474">
          <w:marLeft w:val="0"/>
          <w:marRight w:val="0"/>
          <w:marTop w:val="0"/>
          <w:marBottom w:val="0"/>
          <w:divBdr>
            <w:top w:val="none" w:sz="0" w:space="0" w:color="auto"/>
            <w:left w:val="none" w:sz="0" w:space="0" w:color="auto"/>
            <w:bottom w:val="none" w:sz="0" w:space="0" w:color="auto"/>
            <w:right w:val="none" w:sz="0" w:space="0" w:color="auto"/>
          </w:divBdr>
          <w:divsChild>
            <w:div w:id="2144276384">
              <w:marLeft w:val="0"/>
              <w:marRight w:val="0"/>
              <w:marTop w:val="0"/>
              <w:marBottom w:val="0"/>
              <w:divBdr>
                <w:top w:val="none" w:sz="0" w:space="0" w:color="auto"/>
                <w:left w:val="none" w:sz="0" w:space="0" w:color="auto"/>
                <w:bottom w:val="none" w:sz="0" w:space="0" w:color="auto"/>
                <w:right w:val="none" w:sz="0" w:space="0" w:color="auto"/>
              </w:divBdr>
            </w:div>
          </w:divsChild>
        </w:div>
        <w:div w:id="939029829">
          <w:marLeft w:val="0"/>
          <w:marRight w:val="0"/>
          <w:marTop w:val="0"/>
          <w:marBottom w:val="0"/>
          <w:divBdr>
            <w:top w:val="none" w:sz="0" w:space="0" w:color="auto"/>
            <w:left w:val="none" w:sz="0" w:space="0" w:color="auto"/>
            <w:bottom w:val="none" w:sz="0" w:space="0" w:color="auto"/>
            <w:right w:val="none" w:sz="0" w:space="0" w:color="auto"/>
          </w:divBdr>
        </w:div>
        <w:div w:id="81028939">
          <w:marLeft w:val="0"/>
          <w:marRight w:val="0"/>
          <w:marTop w:val="0"/>
          <w:marBottom w:val="0"/>
          <w:divBdr>
            <w:top w:val="none" w:sz="0" w:space="0" w:color="auto"/>
            <w:left w:val="none" w:sz="0" w:space="0" w:color="auto"/>
            <w:bottom w:val="none" w:sz="0" w:space="0" w:color="auto"/>
            <w:right w:val="none" w:sz="0" w:space="0" w:color="auto"/>
          </w:divBdr>
          <w:divsChild>
            <w:div w:id="1344938740">
              <w:marLeft w:val="0"/>
              <w:marRight w:val="0"/>
              <w:marTop w:val="0"/>
              <w:marBottom w:val="0"/>
              <w:divBdr>
                <w:top w:val="none" w:sz="0" w:space="0" w:color="auto"/>
                <w:left w:val="none" w:sz="0" w:space="0" w:color="auto"/>
                <w:bottom w:val="none" w:sz="0" w:space="0" w:color="auto"/>
                <w:right w:val="none" w:sz="0" w:space="0" w:color="auto"/>
              </w:divBdr>
            </w:div>
          </w:divsChild>
        </w:div>
        <w:div w:id="1172646206">
          <w:marLeft w:val="0"/>
          <w:marRight w:val="0"/>
          <w:marTop w:val="0"/>
          <w:marBottom w:val="0"/>
          <w:divBdr>
            <w:top w:val="none" w:sz="0" w:space="0" w:color="auto"/>
            <w:left w:val="none" w:sz="0" w:space="0" w:color="auto"/>
            <w:bottom w:val="none" w:sz="0" w:space="0" w:color="auto"/>
            <w:right w:val="none" w:sz="0" w:space="0" w:color="auto"/>
          </w:divBdr>
        </w:div>
        <w:div w:id="887643663">
          <w:marLeft w:val="0"/>
          <w:marRight w:val="0"/>
          <w:marTop w:val="0"/>
          <w:marBottom w:val="0"/>
          <w:divBdr>
            <w:top w:val="none" w:sz="0" w:space="0" w:color="auto"/>
            <w:left w:val="none" w:sz="0" w:space="0" w:color="auto"/>
            <w:bottom w:val="none" w:sz="0" w:space="0" w:color="auto"/>
            <w:right w:val="none" w:sz="0" w:space="0" w:color="auto"/>
          </w:divBdr>
          <w:divsChild>
            <w:div w:id="1822118989">
              <w:marLeft w:val="0"/>
              <w:marRight w:val="0"/>
              <w:marTop w:val="0"/>
              <w:marBottom w:val="0"/>
              <w:divBdr>
                <w:top w:val="none" w:sz="0" w:space="0" w:color="auto"/>
                <w:left w:val="none" w:sz="0" w:space="0" w:color="auto"/>
                <w:bottom w:val="none" w:sz="0" w:space="0" w:color="auto"/>
                <w:right w:val="none" w:sz="0" w:space="0" w:color="auto"/>
              </w:divBdr>
            </w:div>
          </w:divsChild>
        </w:div>
        <w:div w:id="286817490">
          <w:marLeft w:val="0"/>
          <w:marRight w:val="0"/>
          <w:marTop w:val="0"/>
          <w:marBottom w:val="0"/>
          <w:divBdr>
            <w:top w:val="none" w:sz="0" w:space="0" w:color="auto"/>
            <w:left w:val="none" w:sz="0" w:space="0" w:color="auto"/>
            <w:bottom w:val="none" w:sz="0" w:space="0" w:color="auto"/>
            <w:right w:val="none" w:sz="0" w:space="0" w:color="auto"/>
          </w:divBdr>
        </w:div>
        <w:div w:id="1170680262">
          <w:marLeft w:val="0"/>
          <w:marRight w:val="0"/>
          <w:marTop w:val="0"/>
          <w:marBottom w:val="0"/>
          <w:divBdr>
            <w:top w:val="none" w:sz="0" w:space="0" w:color="auto"/>
            <w:left w:val="none" w:sz="0" w:space="0" w:color="auto"/>
            <w:bottom w:val="none" w:sz="0" w:space="0" w:color="auto"/>
            <w:right w:val="none" w:sz="0" w:space="0" w:color="auto"/>
          </w:divBdr>
          <w:divsChild>
            <w:div w:id="976423164">
              <w:marLeft w:val="0"/>
              <w:marRight w:val="0"/>
              <w:marTop w:val="0"/>
              <w:marBottom w:val="0"/>
              <w:divBdr>
                <w:top w:val="none" w:sz="0" w:space="0" w:color="auto"/>
                <w:left w:val="none" w:sz="0" w:space="0" w:color="auto"/>
                <w:bottom w:val="none" w:sz="0" w:space="0" w:color="auto"/>
                <w:right w:val="none" w:sz="0" w:space="0" w:color="auto"/>
              </w:divBdr>
            </w:div>
          </w:divsChild>
        </w:div>
        <w:div w:id="572400031">
          <w:marLeft w:val="0"/>
          <w:marRight w:val="0"/>
          <w:marTop w:val="0"/>
          <w:marBottom w:val="0"/>
          <w:divBdr>
            <w:top w:val="none" w:sz="0" w:space="0" w:color="auto"/>
            <w:left w:val="none" w:sz="0" w:space="0" w:color="auto"/>
            <w:bottom w:val="none" w:sz="0" w:space="0" w:color="auto"/>
            <w:right w:val="none" w:sz="0" w:space="0" w:color="auto"/>
          </w:divBdr>
        </w:div>
        <w:div w:id="243496906">
          <w:marLeft w:val="0"/>
          <w:marRight w:val="0"/>
          <w:marTop w:val="0"/>
          <w:marBottom w:val="0"/>
          <w:divBdr>
            <w:top w:val="none" w:sz="0" w:space="0" w:color="auto"/>
            <w:left w:val="none" w:sz="0" w:space="0" w:color="auto"/>
            <w:bottom w:val="none" w:sz="0" w:space="0" w:color="auto"/>
            <w:right w:val="none" w:sz="0" w:space="0" w:color="auto"/>
          </w:divBdr>
          <w:divsChild>
            <w:div w:id="821849026">
              <w:marLeft w:val="0"/>
              <w:marRight w:val="0"/>
              <w:marTop w:val="0"/>
              <w:marBottom w:val="0"/>
              <w:divBdr>
                <w:top w:val="none" w:sz="0" w:space="0" w:color="auto"/>
                <w:left w:val="none" w:sz="0" w:space="0" w:color="auto"/>
                <w:bottom w:val="none" w:sz="0" w:space="0" w:color="auto"/>
                <w:right w:val="none" w:sz="0" w:space="0" w:color="auto"/>
              </w:divBdr>
            </w:div>
          </w:divsChild>
        </w:div>
        <w:div w:id="950279426">
          <w:marLeft w:val="0"/>
          <w:marRight w:val="0"/>
          <w:marTop w:val="0"/>
          <w:marBottom w:val="0"/>
          <w:divBdr>
            <w:top w:val="none" w:sz="0" w:space="0" w:color="auto"/>
            <w:left w:val="none" w:sz="0" w:space="0" w:color="auto"/>
            <w:bottom w:val="none" w:sz="0" w:space="0" w:color="auto"/>
            <w:right w:val="none" w:sz="0" w:space="0" w:color="auto"/>
          </w:divBdr>
        </w:div>
        <w:div w:id="1105005715">
          <w:marLeft w:val="0"/>
          <w:marRight w:val="0"/>
          <w:marTop w:val="0"/>
          <w:marBottom w:val="0"/>
          <w:divBdr>
            <w:top w:val="none" w:sz="0" w:space="0" w:color="auto"/>
            <w:left w:val="none" w:sz="0" w:space="0" w:color="auto"/>
            <w:bottom w:val="none" w:sz="0" w:space="0" w:color="auto"/>
            <w:right w:val="none" w:sz="0" w:space="0" w:color="auto"/>
          </w:divBdr>
          <w:divsChild>
            <w:div w:id="952832723">
              <w:marLeft w:val="0"/>
              <w:marRight w:val="0"/>
              <w:marTop w:val="0"/>
              <w:marBottom w:val="0"/>
              <w:divBdr>
                <w:top w:val="none" w:sz="0" w:space="0" w:color="auto"/>
                <w:left w:val="none" w:sz="0" w:space="0" w:color="auto"/>
                <w:bottom w:val="none" w:sz="0" w:space="0" w:color="auto"/>
                <w:right w:val="none" w:sz="0" w:space="0" w:color="auto"/>
              </w:divBdr>
            </w:div>
          </w:divsChild>
        </w:div>
        <w:div w:id="2115974063">
          <w:marLeft w:val="0"/>
          <w:marRight w:val="0"/>
          <w:marTop w:val="0"/>
          <w:marBottom w:val="0"/>
          <w:divBdr>
            <w:top w:val="none" w:sz="0" w:space="0" w:color="auto"/>
            <w:left w:val="none" w:sz="0" w:space="0" w:color="auto"/>
            <w:bottom w:val="none" w:sz="0" w:space="0" w:color="auto"/>
            <w:right w:val="none" w:sz="0" w:space="0" w:color="auto"/>
          </w:divBdr>
        </w:div>
        <w:div w:id="1189106055">
          <w:marLeft w:val="0"/>
          <w:marRight w:val="0"/>
          <w:marTop w:val="0"/>
          <w:marBottom w:val="0"/>
          <w:divBdr>
            <w:top w:val="none" w:sz="0" w:space="0" w:color="auto"/>
            <w:left w:val="none" w:sz="0" w:space="0" w:color="auto"/>
            <w:bottom w:val="none" w:sz="0" w:space="0" w:color="auto"/>
            <w:right w:val="none" w:sz="0" w:space="0" w:color="auto"/>
          </w:divBdr>
          <w:divsChild>
            <w:div w:id="1667786144">
              <w:marLeft w:val="0"/>
              <w:marRight w:val="0"/>
              <w:marTop w:val="0"/>
              <w:marBottom w:val="0"/>
              <w:divBdr>
                <w:top w:val="none" w:sz="0" w:space="0" w:color="auto"/>
                <w:left w:val="none" w:sz="0" w:space="0" w:color="auto"/>
                <w:bottom w:val="none" w:sz="0" w:space="0" w:color="auto"/>
                <w:right w:val="none" w:sz="0" w:space="0" w:color="auto"/>
              </w:divBdr>
            </w:div>
          </w:divsChild>
        </w:div>
        <w:div w:id="920069844">
          <w:marLeft w:val="0"/>
          <w:marRight w:val="0"/>
          <w:marTop w:val="0"/>
          <w:marBottom w:val="0"/>
          <w:divBdr>
            <w:top w:val="none" w:sz="0" w:space="0" w:color="auto"/>
            <w:left w:val="none" w:sz="0" w:space="0" w:color="auto"/>
            <w:bottom w:val="none" w:sz="0" w:space="0" w:color="auto"/>
            <w:right w:val="none" w:sz="0" w:space="0" w:color="auto"/>
          </w:divBdr>
        </w:div>
        <w:div w:id="1845317188">
          <w:marLeft w:val="0"/>
          <w:marRight w:val="0"/>
          <w:marTop w:val="0"/>
          <w:marBottom w:val="0"/>
          <w:divBdr>
            <w:top w:val="none" w:sz="0" w:space="0" w:color="auto"/>
            <w:left w:val="none" w:sz="0" w:space="0" w:color="auto"/>
            <w:bottom w:val="none" w:sz="0" w:space="0" w:color="auto"/>
            <w:right w:val="none" w:sz="0" w:space="0" w:color="auto"/>
          </w:divBdr>
          <w:divsChild>
            <w:div w:id="1648971477">
              <w:marLeft w:val="0"/>
              <w:marRight w:val="0"/>
              <w:marTop w:val="0"/>
              <w:marBottom w:val="0"/>
              <w:divBdr>
                <w:top w:val="none" w:sz="0" w:space="0" w:color="auto"/>
                <w:left w:val="none" w:sz="0" w:space="0" w:color="auto"/>
                <w:bottom w:val="none" w:sz="0" w:space="0" w:color="auto"/>
                <w:right w:val="none" w:sz="0" w:space="0" w:color="auto"/>
              </w:divBdr>
            </w:div>
          </w:divsChild>
        </w:div>
        <w:div w:id="785470111">
          <w:marLeft w:val="0"/>
          <w:marRight w:val="0"/>
          <w:marTop w:val="0"/>
          <w:marBottom w:val="0"/>
          <w:divBdr>
            <w:top w:val="none" w:sz="0" w:space="0" w:color="auto"/>
            <w:left w:val="none" w:sz="0" w:space="0" w:color="auto"/>
            <w:bottom w:val="none" w:sz="0" w:space="0" w:color="auto"/>
            <w:right w:val="none" w:sz="0" w:space="0" w:color="auto"/>
          </w:divBdr>
        </w:div>
        <w:div w:id="1302542061">
          <w:marLeft w:val="0"/>
          <w:marRight w:val="0"/>
          <w:marTop w:val="0"/>
          <w:marBottom w:val="0"/>
          <w:divBdr>
            <w:top w:val="none" w:sz="0" w:space="0" w:color="auto"/>
            <w:left w:val="none" w:sz="0" w:space="0" w:color="auto"/>
            <w:bottom w:val="none" w:sz="0" w:space="0" w:color="auto"/>
            <w:right w:val="none" w:sz="0" w:space="0" w:color="auto"/>
          </w:divBdr>
          <w:divsChild>
            <w:div w:id="677005352">
              <w:marLeft w:val="0"/>
              <w:marRight w:val="0"/>
              <w:marTop w:val="0"/>
              <w:marBottom w:val="0"/>
              <w:divBdr>
                <w:top w:val="none" w:sz="0" w:space="0" w:color="auto"/>
                <w:left w:val="none" w:sz="0" w:space="0" w:color="auto"/>
                <w:bottom w:val="none" w:sz="0" w:space="0" w:color="auto"/>
                <w:right w:val="none" w:sz="0" w:space="0" w:color="auto"/>
              </w:divBdr>
            </w:div>
          </w:divsChild>
        </w:div>
        <w:div w:id="1123767026">
          <w:marLeft w:val="0"/>
          <w:marRight w:val="0"/>
          <w:marTop w:val="0"/>
          <w:marBottom w:val="0"/>
          <w:divBdr>
            <w:top w:val="none" w:sz="0" w:space="0" w:color="auto"/>
            <w:left w:val="none" w:sz="0" w:space="0" w:color="auto"/>
            <w:bottom w:val="none" w:sz="0" w:space="0" w:color="auto"/>
            <w:right w:val="none" w:sz="0" w:space="0" w:color="auto"/>
          </w:divBdr>
        </w:div>
        <w:div w:id="1173372697">
          <w:marLeft w:val="0"/>
          <w:marRight w:val="0"/>
          <w:marTop w:val="0"/>
          <w:marBottom w:val="0"/>
          <w:divBdr>
            <w:top w:val="none" w:sz="0" w:space="0" w:color="auto"/>
            <w:left w:val="none" w:sz="0" w:space="0" w:color="auto"/>
            <w:bottom w:val="none" w:sz="0" w:space="0" w:color="auto"/>
            <w:right w:val="none" w:sz="0" w:space="0" w:color="auto"/>
          </w:divBdr>
          <w:divsChild>
            <w:div w:id="660278935">
              <w:marLeft w:val="0"/>
              <w:marRight w:val="0"/>
              <w:marTop w:val="0"/>
              <w:marBottom w:val="0"/>
              <w:divBdr>
                <w:top w:val="none" w:sz="0" w:space="0" w:color="auto"/>
                <w:left w:val="none" w:sz="0" w:space="0" w:color="auto"/>
                <w:bottom w:val="none" w:sz="0" w:space="0" w:color="auto"/>
                <w:right w:val="none" w:sz="0" w:space="0" w:color="auto"/>
              </w:divBdr>
            </w:div>
          </w:divsChild>
        </w:div>
        <w:div w:id="983199280">
          <w:marLeft w:val="0"/>
          <w:marRight w:val="0"/>
          <w:marTop w:val="0"/>
          <w:marBottom w:val="0"/>
          <w:divBdr>
            <w:top w:val="none" w:sz="0" w:space="0" w:color="auto"/>
            <w:left w:val="none" w:sz="0" w:space="0" w:color="auto"/>
            <w:bottom w:val="none" w:sz="0" w:space="0" w:color="auto"/>
            <w:right w:val="none" w:sz="0" w:space="0" w:color="auto"/>
          </w:divBdr>
        </w:div>
        <w:div w:id="2132085966">
          <w:marLeft w:val="0"/>
          <w:marRight w:val="0"/>
          <w:marTop w:val="0"/>
          <w:marBottom w:val="0"/>
          <w:divBdr>
            <w:top w:val="none" w:sz="0" w:space="0" w:color="auto"/>
            <w:left w:val="none" w:sz="0" w:space="0" w:color="auto"/>
            <w:bottom w:val="none" w:sz="0" w:space="0" w:color="auto"/>
            <w:right w:val="none" w:sz="0" w:space="0" w:color="auto"/>
          </w:divBdr>
          <w:divsChild>
            <w:div w:id="1713265290">
              <w:marLeft w:val="0"/>
              <w:marRight w:val="0"/>
              <w:marTop w:val="0"/>
              <w:marBottom w:val="0"/>
              <w:divBdr>
                <w:top w:val="none" w:sz="0" w:space="0" w:color="auto"/>
                <w:left w:val="none" w:sz="0" w:space="0" w:color="auto"/>
                <w:bottom w:val="none" w:sz="0" w:space="0" w:color="auto"/>
                <w:right w:val="none" w:sz="0" w:space="0" w:color="auto"/>
              </w:divBdr>
            </w:div>
          </w:divsChild>
        </w:div>
        <w:div w:id="1340697755">
          <w:marLeft w:val="0"/>
          <w:marRight w:val="0"/>
          <w:marTop w:val="0"/>
          <w:marBottom w:val="0"/>
          <w:divBdr>
            <w:top w:val="none" w:sz="0" w:space="0" w:color="auto"/>
            <w:left w:val="none" w:sz="0" w:space="0" w:color="auto"/>
            <w:bottom w:val="none" w:sz="0" w:space="0" w:color="auto"/>
            <w:right w:val="none" w:sz="0" w:space="0" w:color="auto"/>
          </w:divBdr>
        </w:div>
        <w:div w:id="1598322102">
          <w:marLeft w:val="0"/>
          <w:marRight w:val="0"/>
          <w:marTop w:val="0"/>
          <w:marBottom w:val="0"/>
          <w:divBdr>
            <w:top w:val="none" w:sz="0" w:space="0" w:color="auto"/>
            <w:left w:val="none" w:sz="0" w:space="0" w:color="auto"/>
            <w:bottom w:val="none" w:sz="0" w:space="0" w:color="auto"/>
            <w:right w:val="none" w:sz="0" w:space="0" w:color="auto"/>
          </w:divBdr>
          <w:divsChild>
            <w:div w:id="1082486347">
              <w:marLeft w:val="0"/>
              <w:marRight w:val="0"/>
              <w:marTop w:val="0"/>
              <w:marBottom w:val="0"/>
              <w:divBdr>
                <w:top w:val="none" w:sz="0" w:space="0" w:color="auto"/>
                <w:left w:val="none" w:sz="0" w:space="0" w:color="auto"/>
                <w:bottom w:val="none" w:sz="0" w:space="0" w:color="auto"/>
                <w:right w:val="none" w:sz="0" w:space="0" w:color="auto"/>
              </w:divBdr>
            </w:div>
          </w:divsChild>
        </w:div>
        <w:div w:id="2137331772">
          <w:marLeft w:val="0"/>
          <w:marRight w:val="0"/>
          <w:marTop w:val="0"/>
          <w:marBottom w:val="0"/>
          <w:divBdr>
            <w:top w:val="none" w:sz="0" w:space="0" w:color="auto"/>
            <w:left w:val="none" w:sz="0" w:space="0" w:color="auto"/>
            <w:bottom w:val="none" w:sz="0" w:space="0" w:color="auto"/>
            <w:right w:val="none" w:sz="0" w:space="0" w:color="auto"/>
          </w:divBdr>
        </w:div>
        <w:div w:id="1047294132">
          <w:marLeft w:val="0"/>
          <w:marRight w:val="0"/>
          <w:marTop w:val="0"/>
          <w:marBottom w:val="0"/>
          <w:divBdr>
            <w:top w:val="none" w:sz="0" w:space="0" w:color="auto"/>
            <w:left w:val="none" w:sz="0" w:space="0" w:color="auto"/>
            <w:bottom w:val="none" w:sz="0" w:space="0" w:color="auto"/>
            <w:right w:val="none" w:sz="0" w:space="0" w:color="auto"/>
          </w:divBdr>
          <w:divsChild>
            <w:div w:id="2139371329">
              <w:marLeft w:val="0"/>
              <w:marRight w:val="0"/>
              <w:marTop w:val="0"/>
              <w:marBottom w:val="0"/>
              <w:divBdr>
                <w:top w:val="none" w:sz="0" w:space="0" w:color="auto"/>
                <w:left w:val="none" w:sz="0" w:space="0" w:color="auto"/>
                <w:bottom w:val="none" w:sz="0" w:space="0" w:color="auto"/>
                <w:right w:val="none" w:sz="0" w:space="0" w:color="auto"/>
              </w:divBdr>
            </w:div>
          </w:divsChild>
        </w:div>
        <w:div w:id="1545143547">
          <w:marLeft w:val="0"/>
          <w:marRight w:val="0"/>
          <w:marTop w:val="0"/>
          <w:marBottom w:val="0"/>
          <w:divBdr>
            <w:top w:val="none" w:sz="0" w:space="0" w:color="auto"/>
            <w:left w:val="none" w:sz="0" w:space="0" w:color="auto"/>
            <w:bottom w:val="none" w:sz="0" w:space="0" w:color="auto"/>
            <w:right w:val="none" w:sz="0" w:space="0" w:color="auto"/>
          </w:divBdr>
        </w:div>
        <w:div w:id="1108937634">
          <w:marLeft w:val="0"/>
          <w:marRight w:val="0"/>
          <w:marTop w:val="0"/>
          <w:marBottom w:val="0"/>
          <w:divBdr>
            <w:top w:val="none" w:sz="0" w:space="0" w:color="auto"/>
            <w:left w:val="none" w:sz="0" w:space="0" w:color="auto"/>
            <w:bottom w:val="none" w:sz="0" w:space="0" w:color="auto"/>
            <w:right w:val="none" w:sz="0" w:space="0" w:color="auto"/>
          </w:divBdr>
          <w:divsChild>
            <w:div w:id="397366980">
              <w:marLeft w:val="0"/>
              <w:marRight w:val="0"/>
              <w:marTop w:val="0"/>
              <w:marBottom w:val="0"/>
              <w:divBdr>
                <w:top w:val="none" w:sz="0" w:space="0" w:color="auto"/>
                <w:left w:val="none" w:sz="0" w:space="0" w:color="auto"/>
                <w:bottom w:val="none" w:sz="0" w:space="0" w:color="auto"/>
                <w:right w:val="none" w:sz="0" w:space="0" w:color="auto"/>
              </w:divBdr>
            </w:div>
          </w:divsChild>
        </w:div>
        <w:div w:id="1614554863">
          <w:marLeft w:val="0"/>
          <w:marRight w:val="0"/>
          <w:marTop w:val="0"/>
          <w:marBottom w:val="0"/>
          <w:divBdr>
            <w:top w:val="none" w:sz="0" w:space="0" w:color="auto"/>
            <w:left w:val="none" w:sz="0" w:space="0" w:color="auto"/>
            <w:bottom w:val="none" w:sz="0" w:space="0" w:color="auto"/>
            <w:right w:val="none" w:sz="0" w:space="0" w:color="auto"/>
          </w:divBdr>
        </w:div>
        <w:div w:id="1659115888">
          <w:marLeft w:val="0"/>
          <w:marRight w:val="0"/>
          <w:marTop w:val="0"/>
          <w:marBottom w:val="0"/>
          <w:divBdr>
            <w:top w:val="none" w:sz="0" w:space="0" w:color="auto"/>
            <w:left w:val="none" w:sz="0" w:space="0" w:color="auto"/>
            <w:bottom w:val="none" w:sz="0" w:space="0" w:color="auto"/>
            <w:right w:val="none" w:sz="0" w:space="0" w:color="auto"/>
          </w:divBdr>
          <w:divsChild>
            <w:div w:id="2052996560">
              <w:marLeft w:val="0"/>
              <w:marRight w:val="0"/>
              <w:marTop w:val="0"/>
              <w:marBottom w:val="0"/>
              <w:divBdr>
                <w:top w:val="none" w:sz="0" w:space="0" w:color="auto"/>
                <w:left w:val="none" w:sz="0" w:space="0" w:color="auto"/>
                <w:bottom w:val="none" w:sz="0" w:space="0" w:color="auto"/>
                <w:right w:val="none" w:sz="0" w:space="0" w:color="auto"/>
              </w:divBdr>
            </w:div>
          </w:divsChild>
        </w:div>
        <w:div w:id="1761755816">
          <w:marLeft w:val="0"/>
          <w:marRight w:val="0"/>
          <w:marTop w:val="0"/>
          <w:marBottom w:val="0"/>
          <w:divBdr>
            <w:top w:val="none" w:sz="0" w:space="0" w:color="auto"/>
            <w:left w:val="none" w:sz="0" w:space="0" w:color="auto"/>
            <w:bottom w:val="none" w:sz="0" w:space="0" w:color="auto"/>
            <w:right w:val="none" w:sz="0" w:space="0" w:color="auto"/>
          </w:divBdr>
        </w:div>
        <w:div w:id="953832652">
          <w:marLeft w:val="0"/>
          <w:marRight w:val="0"/>
          <w:marTop w:val="0"/>
          <w:marBottom w:val="0"/>
          <w:divBdr>
            <w:top w:val="none" w:sz="0" w:space="0" w:color="auto"/>
            <w:left w:val="none" w:sz="0" w:space="0" w:color="auto"/>
            <w:bottom w:val="none" w:sz="0" w:space="0" w:color="auto"/>
            <w:right w:val="none" w:sz="0" w:space="0" w:color="auto"/>
          </w:divBdr>
          <w:divsChild>
            <w:div w:id="682972094">
              <w:marLeft w:val="0"/>
              <w:marRight w:val="0"/>
              <w:marTop w:val="0"/>
              <w:marBottom w:val="0"/>
              <w:divBdr>
                <w:top w:val="none" w:sz="0" w:space="0" w:color="auto"/>
                <w:left w:val="none" w:sz="0" w:space="0" w:color="auto"/>
                <w:bottom w:val="none" w:sz="0" w:space="0" w:color="auto"/>
                <w:right w:val="none" w:sz="0" w:space="0" w:color="auto"/>
              </w:divBdr>
            </w:div>
          </w:divsChild>
        </w:div>
        <w:div w:id="824735836">
          <w:marLeft w:val="0"/>
          <w:marRight w:val="0"/>
          <w:marTop w:val="0"/>
          <w:marBottom w:val="0"/>
          <w:divBdr>
            <w:top w:val="none" w:sz="0" w:space="0" w:color="auto"/>
            <w:left w:val="none" w:sz="0" w:space="0" w:color="auto"/>
            <w:bottom w:val="none" w:sz="0" w:space="0" w:color="auto"/>
            <w:right w:val="none" w:sz="0" w:space="0" w:color="auto"/>
          </w:divBdr>
        </w:div>
        <w:div w:id="1675254683">
          <w:marLeft w:val="0"/>
          <w:marRight w:val="0"/>
          <w:marTop w:val="0"/>
          <w:marBottom w:val="0"/>
          <w:divBdr>
            <w:top w:val="none" w:sz="0" w:space="0" w:color="auto"/>
            <w:left w:val="none" w:sz="0" w:space="0" w:color="auto"/>
            <w:bottom w:val="none" w:sz="0" w:space="0" w:color="auto"/>
            <w:right w:val="none" w:sz="0" w:space="0" w:color="auto"/>
          </w:divBdr>
          <w:divsChild>
            <w:div w:id="214052062">
              <w:marLeft w:val="0"/>
              <w:marRight w:val="0"/>
              <w:marTop w:val="0"/>
              <w:marBottom w:val="0"/>
              <w:divBdr>
                <w:top w:val="none" w:sz="0" w:space="0" w:color="auto"/>
                <w:left w:val="none" w:sz="0" w:space="0" w:color="auto"/>
                <w:bottom w:val="none" w:sz="0" w:space="0" w:color="auto"/>
                <w:right w:val="none" w:sz="0" w:space="0" w:color="auto"/>
              </w:divBdr>
            </w:div>
          </w:divsChild>
        </w:div>
        <w:div w:id="1583828975">
          <w:marLeft w:val="0"/>
          <w:marRight w:val="0"/>
          <w:marTop w:val="0"/>
          <w:marBottom w:val="0"/>
          <w:divBdr>
            <w:top w:val="none" w:sz="0" w:space="0" w:color="auto"/>
            <w:left w:val="none" w:sz="0" w:space="0" w:color="auto"/>
            <w:bottom w:val="none" w:sz="0" w:space="0" w:color="auto"/>
            <w:right w:val="none" w:sz="0" w:space="0" w:color="auto"/>
          </w:divBdr>
        </w:div>
        <w:div w:id="994258303">
          <w:marLeft w:val="0"/>
          <w:marRight w:val="0"/>
          <w:marTop w:val="0"/>
          <w:marBottom w:val="0"/>
          <w:divBdr>
            <w:top w:val="none" w:sz="0" w:space="0" w:color="auto"/>
            <w:left w:val="none" w:sz="0" w:space="0" w:color="auto"/>
            <w:bottom w:val="none" w:sz="0" w:space="0" w:color="auto"/>
            <w:right w:val="none" w:sz="0" w:space="0" w:color="auto"/>
          </w:divBdr>
          <w:divsChild>
            <w:div w:id="908156703">
              <w:marLeft w:val="0"/>
              <w:marRight w:val="0"/>
              <w:marTop w:val="0"/>
              <w:marBottom w:val="0"/>
              <w:divBdr>
                <w:top w:val="none" w:sz="0" w:space="0" w:color="auto"/>
                <w:left w:val="none" w:sz="0" w:space="0" w:color="auto"/>
                <w:bottom w:val="none" w:sz="0" w:space="0" w:color="auto"/>
                <w:right w:val="none" w:sz="0" w:space="0" w:color="auto"/>
              </w:divBdr>
            </w:div>
          </w:divsChild>
        </w:div>
        <w:div w:id="103155468">
          <w:marLeft w:val="0"/>
          <w:marRight w:val="0"/>
          <w:marTop w:val="0"/>
          <w:marBottom w:val="0"/>
          <w:divBdr>
            <w:top w:val="none" w:sz="0" w:space="0" w:color="auto"/>
            <w:left w:val="none" w:sz="0" w:space="0" w:color="auto"/>
            <w:bottom w:val="none" w:sz="0" w:space="0" w:color="auto"/>
            <w:right w:val="none" w:sz="0" w:space="0" w:color="auto"/>
          </w:divBdr>
        </w:div>
        <w:div w:id="308100575">
          <w:marLeft w:val="0"/>
          <w:marRight w:val="0"/>
          <w:marTop w:val="0"/>
          <w:marBottom w:val="0"/>
          <w:divBdr>
            <w:top w:val="none" w:sz="0" w:space="0" w:color="auto"/>
            <w:left w:val="none" w:sz="0" w:space="0" w:color="auto"/>
            <w:bottom w:val="none" w:sz="0" w:space="0" w:color="auto"/>
            <w:right w:val="none" w:sz="0" w:space="0" w:color="auto"/>
          </w:divBdr>
          <w:divsChild>
            <w:div w:id="1104378565">
              <w:marLeft w:val="0"/>
              <w:marRight w:val="0"/>
              <w:marTop w:val="0"/>
              <w:marBottom w:val="0"/>
              <w:divBdr>
                <w:top w:val="none" w:sz="0" w:space="0" w:color="auto"/>
                <w:left w:val="none" w:sz="0" w:space="0" w:color="auto"/>
                <w:bottom w:val="none" w:sz="0" w:space="0" w:color="auto"/>
                <w:right w:val="none" w:sz="0" w:space="0" w:color="auto"/>
              </w:divBdr>
            </w:div>
          </w:divsChild>
        </w:div>
        <w:div w:id="936448931">
          <w:marLeft w:val="0"/>
          <w:marRight w:val="0"/>
          <w:marTop w:val="0"/>
          <w:marBottom w:val="0"/>
          <w:divBdr>
            <w:top w:val="none" w:sz="0" w:space="0" w:color="auto"/>
            <w:left w:val="none" w:sz="0" w:space="0" w:color="auto"/>
            <w:bottom w:val="none" w:sz="0" w:space="0" w:color="auto"/>
            <w:right w:val="none" w:sz="0" w:space="0" w:color="auto"/>
          </w:divBdr>
        </w:div>
        <w:div w:id="1551458527">
          <w:marLeft w:val="0"/>
          <w:marRight w:val="0"/>
          <w:marTop w:val="0"/>
          <w:marBottom w:val="0"/>
          <w:divBdr>
            <w:top w:val="none" w:sz="0" w:space="0" w:color="auto"/>
            <w:left w:val="none" w:sz="0" w:space="0" w:color="auto"/>
            <w:bottom w:val="none" w:sz="0" w:space="0" w:color="auto"/>
            <w:right w:val="none" w:sz="0" w:space="0" w:color="auto"/>
          </w:divBdr>
          <w:divsChild>
            <w:div w:id="1963264887">
              <w:marLeft w:val="0"/>
              <w:marRight w:val="0"/>
              <w:marTop w:val="0"/>
              <w:marBottom w:val="0"/>
              <w:divBdr>
                <w:top w:val="none" w:sz="0" w:space="0" w:color="auto"/>
                <w:left w:val="none" w:sz="0" w:space="0" w:color="auto"/>
                <w:bottom w:val="none" w:sz="0" w:space="0" w:color="auto"/>
                <w:right w:val="none" w:sz="0" w:space="0" w:color="auto"/>
              </w:divBdr>
            </w:div>
          </w:divsChild>
        </w:div>
        <w:div w:id="2044941134">
          <w:marLeft w:val="0"/>
          <w:marRight w:val="0"/>
          <w:marTop w:val="0"/>
          <w:marBottom w:val="0"/>
          <w:divBdr>
            <w:top w:val="none" w:sz="0" w:space="0" w:color="auto"/>
            <w:left w:val="none" w:sz="0" w:space="0" w:color="auto"/>
            <w:bottom w:val="none" w:sz="0" w:space="0" w:color="auto"/>
            <w:right w:val="none" w:sz="0" w:space="0" w:color="auto"/>
          </w:divBdr>
        </w:div>
        <w:div w:id="1187407382">
          <w:marLeft w:val="0"/>
          <w:marRight w:val="0"/>
          <w:marTop w:val="0"/>
          <w:marBottom w:val="0"/>
          <w:divBdr>
            <w:top w:val="none" w:sz="0" w:space="0" w:color="auto"/>
            <w:left w:val="none" w:sz="0" w:space="0" w:color="auto"/>
            <w:bottom w:val="none" w:sz="0" w:space="0" w:color="auto"/>
            <w:right w:val="none" w:sz="0" w:space="0" w:color="auto"/>
          </w:divBdr>
          <w:divsChild>
            <w:div w:id="629361594">
              <w:marLeft w:val="0"/>
              <w:marRight w:val="0"/>
              <w:marTop w:val="0"/>
              <w:marBottom w:val="0"/>
              <w:divBdr>
                <w:top w:val="none" w:sz="0" w:space="0" w:color="auto"/>
                <w:left w:val="none" w:sz="0" w:space="0" w:color="auto"/>
                <w:bottom w:val="none" w:sz="0" w:space="0" w:color="auto"/>
                <w:right w:val="none" w:sz="0" w:space="0" w:color="auto"/>
              </w:divBdr>
            </w:div>
          </w:divsChild>
        </w:div>
        <w:div w:id="1949005141">
          <w:marLeft w:val="0"/>
          <w:marRight w:val="0"/>
          <w:marTop w:val="0"/>
          <w:marBottom w:val="0"/>
          <w:divBdr>
            <w:top w:val="none" w:sz="0" w:space="0" w:color="auto"/>
            <w:left w:val="none" w:sz="0" w:space="0" w:color="auto"/>
            <w:bottom w:val="none" w:sz="0" w:space="0" w:color="auto"/>
            <w:right w:val="none" w:sz="0" w:space="0" w:color="auto"/>
          </w:divBdr>
        </w:div>
        <w:div w:id="503671847">
          <w:marLeft w:val="0"/>
          <w:marRight w:val="0"/>
          <w:marTop w:val="0"/>
          <w:marBottom w:val="0"/>
          <w:divBdr>
            <w:top w:val="none" w:sz="0" w:space="0" w:color="auto"/>
            <w:left w:val="none" w:sz="0" w:space="0" w:color="auto"/>
            <w:bottom w:val="none" w:sz="0" w:space="0" w:color="auto"/>
            <w:right w:val="none" w:sz="0" w:space="0" w:color="auto"/>
          </w:divBdr>
          <w:divsChild>
            <w:div w:id="1638340323">
              <w:marLeft w:val="0"/>
              <w:marRight w:val="0"/>
              <w:marTop w:val="0"/>
              <w:marBottom w:val="0"/>
              <w:divBdr>
                <w:top w:val="none" w:sz="0" w:space="0" w:color="auto"/>
                <w:left w:val="none" w:sz="0" w:space="0" w:color="auto"/>
                <w:bottom w:val="none" w:sz="0" w:space="0" w:color="auto"/>
                <w:right w:val="none" w:sz="0" w:space="0" w:color="auto"/>
              </w:divBdr>
            </w:div>
          </w:divsChild>
        </w:div>
        <w:div w:id="1282568117">
          <w:marLeft w:val="0"/>
          <w:marRight w:val="0"/>
          <w:marTop w:val="0"/>
          <w:marBottom w:val="0"/>
          <w:divBdr>
            <w:top w:val="none" w:sz="0" w:space="0" w:color="auto"/>
            <w:left w:val="none" w:sz="0" w:space="0" w:color="auto"/>
            <w:bottom w:val="none" w:sz="0" w:space="0" w:color="auto"/>
            <w:right w:val="none" w:sz="0" w:space="0" w:color="auto"/>
          </w:divBdr>
        </w:div>
        <w:div w:id="1610239422">
          <w:marLeft w:val="0"/>
          <w:marRight w:val="0"/>
          <w:marTop w:val="0"/>
          <w:marBottom w:val="0"/>
          <w:divBdr>
            <w:top w:val="none" w:sz="0" w:space="0" w:color="auto"/>
            <w:left w:val="none" w:sz="0" w:space="0" w:color="auto"/>
            <w:bottom w:val="none" w:sz="0" w:space="0" w:color="auto"/>
            <w:right w:val="none" w:sz="0" w:space="0" w:color="auto"/>
          </w:divBdr>
          <w:divsChild>
            <w:div w:id="1916087985">
              <w:marLeft w:val="0"/>
              <w:marRight w:val="0"/>
              <w:marTop w:val="0"/>
              <w:marBottom w:val="0"/>
              <w:divBdr>
                <w:top w:val="none" w:sz="0" w:space="0" w:color="auto"/>
                <w:left w:val="none" w:sz="0" w:space="0" w:color="auto"/>
                <w:bottom w:val="none" w:sz="0" w:space="0" w:color="auto"/>
                <w:right w:val="none" w:sz="0" w:space="0" w:color="auto"/>
              </w:divBdr>
            </w:div>
          </w:divsChild>
        </w:div>
        <w:div w:id="577447099">
          <w:marLeft w:val="0"/>
          <w:marRight w:val="0"/>
          <w:marTop w:val="0"/>
          <w:marBottom w:val="0"/>
          <w:divBdr>
            <w:top w:val="none" w:sz="0" w:space="0" w:color="auto"/>
            <w:left w:val="none" w:sz="0" w:space="0" w:color="auto"/>
            <w:bottom w:val="none" w:sz="0" w:space="0" w:color="auto"/>
            <w:right w:val="none" w:sz="0" w:space="0" w:color="auto"/>
          </w:divBdr>
        </w:div>
        <w:div w:id="397441690">
          <w:marLeft w:val="0"/>
          <w:marRight w:val="0"/>
          <w:marTop w:val="0"/>
          <w:marBottom w:val="0"/>
          <w:divBdr>
            <w:top w:val="none" w:sz="0" w:space="0" w:color="auto"/>
            <w:left w:val="none" w:sz="0" w:space="0" w:color="auto"/>
            <w:bottom w:val="none" w:sz="0" w:space="0" w:color="auto"/>
            <w:right w:val="none" w:sz="0" w:space="0" w:color="auto"/>
          </w:divBdr>
          <w:divsChild>
            <w:div w:id="761292504">
              <w:marLeft w:val="0"/>
              <w:marRight w:val="0"/>
              <w:marTop w:val="0"/>
              <w:marBottom w:val="0"/>
              <w:divBdr>
                <w:top w:val="none" w:sz="0" w:space="0" w:color="auto"/>
                <w:left w:val="none" w:sz="0" w:space="0" w:color="auto"/>
                <w:bottom w:val="none" w:sz="0" w:space="0" w:color="auto"/>
                <w:right w:val="none" w:sz="0" w:space="0" w:color="auto"/>
              </w:divBdr>
            </w:div>
          </w:divsChild>
        </w:div>
        <w:div w:id="142819891">
          <w:marLeft w:val="0"/>
          <w:marRight w:val="0"/>
          <w:marTop w:val="0"/>
          <w:marBottom w:val="0"/>
          <w:divBdr>
            <w:top w:val="none" w:sz="0" w:space="0" w:color="auto"/>
            <w:left w:val="none" w:sz="0" w:space="0" w:color="auto"/>
            <w:bottom w:val="none" w:sz="0" w:space="0" w:color="auto"/>
            <w:right w:val="none" w:sz="0" w:space="0" w:color="auto"/>
          </w:divBdr>
        </w:div>
        <w:div w:id="777026564">
          <w:marLeft w:val="0"/>
          <w:marRight w:val="0"/>
          <w:marTop w:val="0"/>
          <w:marBottom w:val="0"/>
          <w:divBdr>
            <w:top w:val="none" w:sz="0" w:space="0" w:color="auto"/>
            <w:left w:val="none" w:sz="0" w:space="0" w:color="auto"/>
            <w:bottom w:val="none" w:sz="0" w:space="0" w:color="auto"/>
            <w:right w:val="none" w:sz="0" w:space="0" w:color="auto"/>
          </w:divBdr>
          <w:divsChild>
            <w:div w:id="1740178223">
              <w:marLeft w:val="0"/>
              <w:marRight w:val="0"/>
              <w:marTop w:val="0"/>
              <w:marBottom w:val="0"/>
              <w:divBdr>
                <w:top w:val="none" w:sz="0" w:space="0" w:color="auto"/>
                <w:left w:val="none" w:sz="0" w:space="0" w:color="auto"/>
                <w:bottom w:val="none" w:sz="0" w:space="0" w:color="auto"/>
                <w:right w:val="none" w:sz="0" w:space="0" w:color="auto"/>
              </w:divBdr>
            </w:div>
          </w:divsChild>
        </w:div>
        <w:div w:id="1337609755">
          <w:marLeft w:val="0"/>
          <w:marRight w:val="0"/>
          <w:marTop w:val="0"/>
          <w:marBottom w:val="0"/>
          <w:divBdr>
            <w:top w:val="none" w:sz="0" w:space="0" w:color="auto"/>
            <w:left w:val="none" w:sz="0" w:space="0" w:color="auto"/>
            <w:bottom w:val="none" w:sz="0" w:space="0" w:color="auto"/>
            <w:right w:val="none" w:sz="0" w:space="0" w:color="auto"/>
          </w:divBdr>
        </w:div>
        <w:div w:id="1970739998">
          <w:marLeft w:val="0"/>
          <w:marRight w:val="0"/>
          <w:marTop w:val="0"/>
          <w:marBottom w:val="0"/>
          <w:divBdr>
            <w:top w:val="none" w:sz="0" w:space="0" w:color="auto"/>
            <w:left w:val="none" w:sz="0" w:space="0" w:color="auto"/>
            <w:bottom w:val="none" w:sz="0" w:space="0" w:color="auto"/>
            <w:right w:val="none" w:sz="0" w:space="0" w:color="auto"/>
          </w:divBdr>
          <w:divsChild>
            <w:div w:id="698318139">
              <w:marLeft w:val="0"/>
              <w:marRight w:val="0"/>
              <w:marTop w:val="0"/>
              <w:marBottom w:val="0"/>
              <w:divBdr>
                <w:top w:val="none" w:sz="0" w:space="0" w:color="auto"/>
                <w:left w:val="none" w:sz="0" w:space="0" w:color="auto"/>
                <w:bottom w:val="none" w:sz="0" w:space="0" w:color="auto"/>
                <w:right w:val="none" w:sz="0" w:space="0" w:color="auto"/>
              </w:divBdr>
            </w:div>
          </w:divsChild>
        </w:div>
        <w:div w:id="1526552282">
          <w:marLeft w:val="0"/>
          <w:marRight w:val="0"/>
          <w:marTop w:val="0"/>
          <w:marBottom w:val="0"/>
          <w:divBdr>
            <w:top w:val="none" w:sz="0" w:space="0" w:color="auto"/>
            <w:left w:val="none" w:sz="0" w:space="0" w:color="auto"/>
            <w:bottom w:val="none" w:sz="0" w:space="0" w:color="auto"/>
            <w:right w:val="none" w:sz="0" w:space="0" w:color="auto"/>
          </w:divBdr>
        </w:div>
        <w:div w:id="723917594">
          <w:marLeft w:val="0"/>
          <w:marRight w:val="0"/>
          <w:marTop w:val="0"/>
          <w:marBottom w:val="0"/>
          <w:divBdr>
            <w:top w:val="none" w:sz="0" w:space="0" w:color="auto"/>
            <w:left w:val="none" w:sz="0" w:space="0" w:color="auto"/>
            <w:bottom w:val="none" w:sz="0" w:space="0" w:color="auto"/>
            <w:right w:val="none" w:sz="0" w:space="0" w:color="auto"/>
          </w:divBdr>
          <w:divsChild>
            <w:div w:id="1122067150">
              <w:marLeft w:val="0"/>
              <w:marRight w:val="0"/>
              <w:marTop w:val="0"/>
              <w:marBottom w:val="0"/>
              <w:divBdr>
                <w:top w:val="none" w:sz="0" w:space="0" w:color="auto"/>
                <w:left w:val="none" w:sz="0" w:space="0" w:color="auto"/>
                <w:bottom w:val="none" w:sz="0" w:space="0" w:color="auto"/>
                <w:right w:val="none" w:sz="0" w:space="0" w:color="auto"/>
              </w:divBdr>
            </w:div>
          </w:divsChild>
        </w:div>
        <w:div w:id="1131022601">
          <w:marLeft w:val="0"/>
          <w:marRight w:val="0"/>
          <w:marTop w:val="0"/>
          <w:marBottom w:val="0"/>
          <w:divBdr>
            <w:top w:val="none" w:sz="0" w:space="0" w:color="auto"/>
            <w:left w:val="none" w:sz="0" w:space="0" w:color="auto"/>
            <w:bottom w:val="none" w:sz="0" w:space="0" w:color="auto"/>
            <w:right w:val="none" w:sz="0" w:space="0" w:color="auto"/>
          </w:divBdr>
        </w:div>
        <w:div w:id="340085044">
          <w:marLeft w:val="0"/>
          <w:marRight w:val="0"/>
          <w:marTop w:val="0"/>
          <w:marBottom w:val="0"/>
          <w:divBdr>
            <w:top w:val="none" w:sz="0" w:space="0" w:color="auto"/>
            <w:left w:val="none" w:sz="0" w:space="0" w:color="auto"/>
            <w:bottom w:val="none" w:sz="0" w:space="0" w:color="auto"/>
            <w:right w:val="none" w:sz="0" w:space="0" w:color="auto"/>
          </w:divBdr>
          <w:divsChild>
            <w:div w:id="1225751257">
              <w:marLeft w:val="0"/>
              <w:marRight w:val="0"/>
              <w:marTop w:val="0"/>
              <w:marBottom w:val="0"/>
              <w:divBdr>
                <w:top w:val="none" w:sz="0" w:space="0" w:color="auto"/>
                <w:left w:val="none" w:sz="0" w:space="0" w:color="auto"/>
                <w:bottom w:val="none" w:sz="0" w:space="0" w:color="auto"/>
                <w:right w:val="none" w:sz="0" w:space="0" w:color="auto"/>
              </w:divBdr>
            </w:div>
          </w:divsChild>
        </w:div>
        <w:div w:id="1837720434">
          <w:marLeft w:val="0"/>
          <w:marRight w:val="0"/>
          <w:marTop w:val="0"/>
          <w:marBottom w:val="0"/>
          <w:divBdr>
            <w:top w:val="none" w:sz="0" w:space="0" w:color="auto"/>
            <w:left w:val="none" w:sz="0" w:space="0" w:color="auto"/>
            <w:bottom w:val="none" w:sz="0" w:space="0" w:color="auto"/>
            <w:right w:val="none" w:sz="0" w:space="0" w:color="auto"/>
          </w:divBdr>
        </w:div>
        <w:div w:id="564223715">
          <w:marLeft w:val="0"/>
          <w:marRight w:val="0"/>
          <w:marTop w:val="0"/>
          <w:marBottom w:val="0"/>
          <w:divBdr>
            <w:top w:val="none" w:sz="0" w:space="0" w:color="auto"/>
            <w:left w:val="none" w:sz="0" w:space="0" w:color="auto"/>
            <w:bottom w:val="none" w:sz="0" w:space="0" w:color="auto"/>
            <w:right w:val="none" w:sz="0" w:space="0" w:color="auto"/>
          </w:divBdr>
          <w:divsChild>
            <w:div w:id="64574768">
              <w:marLeft w:val="0"/>
              <w:marRight w:val="0"/>
              <w:marTop w:val="0"/>
              <w:marBottom w:val="0"/>
              <w:divBdr>
                <w:top w:val="none" w:sz="0" w:space="0" w:color="auto"/>
                <w:left w:val="none" w:sz="0" w:space="0" w:color="auto"/>
                <w:bottom w:val="none" w:sz="0" w:space="0" w:color="auto"/>
                <w:right w:val="none" w:sz="0" w:space="0" w:color="auto"/>
              </w:divBdr>
            </w:div>
          </w:divsChild>
        </w:div>
        <w:div w:id="1333141797">
          <w:marLeft w:val="0"/>
          <w:marRight w:val="0"/>
          <w:marTop w:val="0"/>
          <w:marBottom w:val="0"/>
          <w:divBdr>
            <w:top w:val="none" w:sz="0" w:space="0" w:color="auto"/>
            <w:left w:val="none" w:sz="0" w:space="0" w:color="auto"/>
            <w:bottom w:val="none" w:sz="0" w:space="0" w:color="auto"/>
            <w:right w:val="none" w:sz="0" w:space="0" w:color="auto"/>
          </w:divBdr>
        </w:div>
        <w:div w:id="1575775354">
          <w:marLeft w:val="0"/>
          <w:marRight w:val="0"/>
          <w:marTop w:val="0"/>
          <w:marBottom w:val="0"/>
          <w:divBdr>
            <w:top w:val="none" w:sz="0" w:space="0" w:color="auto"/>
            <w:left w:val="none" w:sz="0" w:space="0" w:color="auto"/>
            <w:bottom w:val="none" w:sz="0" w:space="0" w:color="auto"/>
            <w:right w:val="none" w:sz="0" w:space="0" w:color="auto"/>
          </w:divBdr>
          <w:divsChild>
            <w:div w:id="1178033371">
              <w:marLeft w:val="0"/>
              <w:marRight w:val="0"/>
              <w:marTop w:val="0"/>
              <w:marBottom w:val="0"/>
              <w:divBdr>
                <w:top w:val="none" w:sz="0" w:space="0" w:color="auto"/>
                <w:left w:val="none" w:sz="0" w:space="0" w:color="auto"/>
                <w:bottom w:val="none" w:sz="0" w:space="0" w:color="auto"/>
                <w:right w:val="none" w:sz="0" w:space="0" w:color="auto"/>
              </w:divBdr>
            </w:div>
          </w:divsChild>
        </w:div>
        <w:div w:id="744113084">
          <w:marLeft w:val="0"/>
          <w:marRight w:val="0"/>
          <w:marTop w:val="0"/>
          <w:marBottom w:val="0"/>
          <w:divBdr>
            <w:top w:val="none" w:sz="0" w:space="0" w:color="auto"/>
            <w:left w:val="none" w:sz="0" w:space="0" w:color="auto"/>
            <w:bottom w:val="none" w:sz="0" w:space="0" w:color="auto"/>
            <w:right w:val="none" w:sz="0" w:space="0" w:color="auto"/>
          </w:divBdr>
        </w:div>
        <w:div w:id="451557334">
          <w:marLeft w:val="0"/>
          <w:marRight w:val="0"/>
          <w:marTop w:val="0"/>
          <w:marBottom w:val="0"/>
          <w:divBdr>
            <w:top w:val="none" w:sz="0" w:space="0" w:color="auto"/>
            <w:left w:val="none" w:sz="0" w:space="0" w:color="auto"/>
            <w:bottom w:val="none" w:sz="0" w:space="0" w:color="auto"/>
            <w:right w:val="none" w:sz="0" w:space="0" w:color="auto"/>
          </w:divBdr>
          <w:divsChild>
            <w:div w:id="502012794">
              <w:marLeft w:val="0"/>
              <w:marRight w:val="0"/>
              <w:marTop w:val="0"/>
              <w:marBottom w:val="0"/>
              <w:divBdr>
                <w:top w:val="none" w:sz="0" w:space="0" w:color="auto"/>
                <w:left w:val="none" w:sz="0" w:space="0" w:color="auto"/>
                <w:bottom w:val="none" w:sz="0" w:space="0" w:color="auto"/>
                <w:right w:val="none" w:sz="0" w:space="0" w:color="auto"/>
              </w:divBdr>
            </w:div>
          </w:divsChild>
        </w:div>
        <w:div w:id="702949753">
          <w:marLeft w:val="0"/>
          <w:marRight w:val="0"/>
          <w:marTop w:val="0"/>
          <w:marBottom w:val="0"/>
          <w:divBdr>
            <w:top w:val="none" w:sz="0" w:space="0" w:color="auto"/>
            <w:left w:val="none" w:sz="0" w:space="0" w:color="auto"/>
            <w:bottom w:val="none" w:sz="0" w:space="0" w:color="auto"/>
            <w:right w:val="none" w:sz="0" w:space="0" w:color="auto"/>
          </w:divBdr>
        </w:div>
        <w:div w:id="2097313406">
          <w:marLeft w:val="0"/>
          <w:marRight w:val="0"/>
          <w:marTop w:val="0"/>
          <w:marBottom w:val="0"/>
          <w:divBdr>
            <w:top w:val="none" w:sz="0" w:space="0" w:color="auto"/>
            <w:left w:val="none" w:sz="0" w:space="0" w:color="auto"/>
            <w:bottom w:val="none" w:sz="0" w:space="0" w:color="auto"/>
            <w:right w:val="none" w:sz="0" w:space="0" w:color="auto"/>
          </w:divBdr>
          <w:divsChild>
            <w:div w:id="503279797">
              <w:marLeft w:val="0"/>
              <w:marRight w:val="0"/>
              <w:marTop w:val="0"/>
              <w:marBottom w:val="0"/>
              <w:divBdr>
                <w:top w:val="none" w:sz="0" w:space="0" w:color="auto"/>
                <w:left w:val="none" w:sz="0" w:space="0" w:color="auto"/>
                <w:bottom w:val="none" w:sz="0" w:space="0" w:color="auto"/>
                <w:right w:val="none" w:sz="0" w:space="0" w:color="auto"/>
              </w:divBdr>
            </w:div>
          </w:divsChild>
        </w:div>
        <w:div w:id="1863591320">
          <w:marLeft w:val="0"/>
          <w:marRight w:val="0"/>
          <w:marTop w:val="0"/>
          <w:marBottom w:val="0"/>
          <w:divBdr>
            <w:top w:val="none" w:sz="0" w:space="0" w:color="auto"/>
            <w:left w:val="none" w:sz="0" w:space="0" w:color="auto"/>
            <w:bottom w:val="none" w:sz="0" w:space="0" w:color="auto"/>
            <w:right w:val="none" w:sz="0" w:space="0" w:color="auto"/>
          </w:divBdr>
        </w:div>
        <w:div w:id="377557680">
          <w:marLeft w:val="0"/>
          <w:marRight w:val="0"/>
          <w:marTop w:val="0"/>
          <w:marBottom w:val="0"/>
          <w:divBdr>
            <w:top w:val="none" w:sz="0" w:space="0" w:color="auto"/>
            <w:left w:val="none" w:sz="0" w:space="0" w:color="auto"/>
            <w:bottom w:val="none" w:sz="0" w:space="0" w:color="auto"/>
            <w:right w:val="none" w:sz="0" w:space="0" w:color="auto"/>
          </w:divBdr>
          <w:divsChild>
            <w:div w:id="739988486">
              <w:marLeft w:val="0"/>
              <w:marRight w:val="0"/>
              <w:marTop w:val="0"/>
              <w:marBottom w:val="0"/>
              <w:divBdr>
                <w:top w:val="none" w:sz="0" w:space="0" w:color="auto"/>
                <w:left w:val="none" w:sz="0" w:space="0" w:color="auto"/>
                <w:bottom w:val="none" w:sz="0" w:space="0" w:color="auto"/>
                <w:right w:val="none" w:sz="0" w:space="0" w:color="auto"/>
              </w:divBdr>
            </w:div>
          </w:divsChild>
        </w:div>
        <w:div w:id="2058703375">
          <w:marLeft w:val="0"/>
          <w:marRight w:val="0"/>
          <w:marTop w:val="0"/>
          <w:marBottom w:val="0"/>
          <w:divBdr>
            <w:top w:val="none" w:sz="0" w:space="0" w:color="auto"/>
            <w:left w:val="none" w:sz="0" w:space="0" w:color="auto"/>
            <w:bottom w:val="none" w:sz="0" w:space="0" w:color="auto"/>
            <w:right w:val="none" w:sz="0" w:space="0" w:color="auto"/>
          </w:divBdr>
        </w:div>
        <w:div w:id="255594850">
          <w:marLeft w:val="0"/>
          <w:marRight w:val="0"/>
          <w:marTop w:val="0"/>
          <w:marBottom w:val="0"/>
          <w:divBdr>
            <w:top w:val="none" w:sz="0" w:space="0" w:color="auto"/>
            <w:left w:val="none" w:sz="0" w:space="0" w:color="auto"/>
            <w:bottom w:val="none" w:sz="0" w:space="0" w:color="auto"/>
            <w:right w:val="none" w:sz="0" w:space="0" w:color="auto"/>
          </w:divBdr>
          <w:divsChild>
            <w:div w:id="674963779">
              <w:marLeft w:val="0"/>
              <w:marRight w:val="0"/>
              <w:marTop w:val="0"/>
              <w:marBottom w:val="0"/>
              <w:divBdr>
                <w:top w:val="none" w:sz="0" w:space="0" w:color="auto"/>
                <w:left w:val="none" w:sz="0" w:space="0" w:color="auto"/>
                <w:bottom w:val="none" w:sz="0" w:space="0" w:color="auto"/>
                <w:right w:val="none" w:sz="0" w:space="0" w:color="auto"/>
              </w:divBdr>
            </w:div>
          </w:divsChild>
        </w:div>
        <w:div w:id="1617982844">
          <w:marLeft w:val="0"/>
          <w:marRight w:val="0"/>
          <w:marTop w:val="0"/>
          <w:marBottom w:val="0"/>
          <w:divBdr>
            <w:top w:val="none" w:sz="0" w:space="0" w:color="auto"/>
            <w:left w:val="none" w:sz="0" w:space="0" w:color="auto"/>
            <w:bottom w:val="none" w:sz="0" w:space="0" w:color="auto"/>
            <w:right w:val="none" w:sz="0" w:space="0" w:color="auto"/>
          </w:divBdr>
        </w:div>
        <w:div w:id="608009994">
          <w:marLeft w:val="0"/>
          <w:marRight w:val="0"/>
          <w:marTop w:val="0"/>
          <w:marBottom w:val="0"/>
          <w:divBdr>
            <w:top w:val="none" w:sz="0" w:space="0" w:color="auto"/>
            <w:left w:val="none" w:sz="0" w:space="0" w:color="auto"/>
            <w:bottom w:val="none" w:sz="0" w:space="0" w:color="auto"/>
            <w:right w:val="none" w:sz="0" w:space="0" w:color="auto"/>
          </w:divBdr>
          <w:divsChild>
            <w:div w:id="552272250">
              <w:marLeft w:val="0"/>
              <w:marRight w:val="0"/>
              <w:marTop w:val="0"/>
              <w:marBottom w:val="0"/>
              <w:divBdr>
                <w:top w:val="none" w:sz="0" w:space="0" w:color="auto"/>
                <w:left w:val="none" w:sz="0" w:space="0" w:color="auto"/>
                <w:bottom w:val="none" w:sz="0" w:space="0" w:color="auto"/>
                <w:right w:val="none" w:sz="0" w:space="0" w:color="auto"/>
              </w:divBdr>
            </w:div>
          </w:divsChild>
        </w:div>
        <w:div w:id="1121262985">
          <w:marLeft w:val="0"/>
          <w:marRight w:val="0"/>
          <w:marTop w:val="0"/>
          <w:marBottom w:val="0"/>
          <w:divBdr>
            <w:top w:val="none" w:sz="0" w:space="0" w:color="auto"/>
            <w:left w:val="none" w:sz="0" w:space="0" w:color="auto"/>
            <w:bottom w:val="none" w:sz="0" w:space="0" w:color="auto"/>
            <w:right w:val="none" w:sz="0" w:space="0" w:color="auto"/>
          </w:divBdr>
        </w:div>
        <w:div w:id="1616248859">
          <w:marLeft w:val="0"/>
          <w:marRight w:val="0"/>
          <w:marTop w:val="0"/>
          <w:marBottom w:val="0"/>
          <w:divBdr>
            <w:top w:val="none" w:sz="0" w:space="0" w:color="auto"/>
            <w:left w:val="none" w:sz="0" w:space="0" w:color="auto"/>
            <w:bottom w:val="none" w:sz="0" w:space="0" w:color="auto"/>
            <w:right w:val="none" w:sz="0" w:space="0" w:color="auto"/>
          </w:divBdr>
          <w:divsChild>
            <w:div w:id="452402190">
              <w:marLeft w:val="0"/>
              <w:marRight w:val="0"/>
              <w:marTop w:val="0"/>
              <w:marBottom w:val="0"/>
              <w:divBdr>
                <w:top w:val="none" w:sz="0" w:space="0" w:color="auto"/>
                <w:left w:val="none" w:sz="0" w:space="0" w:color="auto"/>
                <w:bottom w:val="none" w:sz="0" w:space="0" w:color="auto"/>
                <w:right w:val="none" w:sz="0" w:space="0" w:color="auto"/>
              </w:divBdr>
            </w:div>
          </w:divsChild>
        </w:div>
        <w:div w:id="131221089">
          <w:marLeft w:val="0"/>
          <w:marRight w:val="0"/>
          <w:marTop w:val="0"/>
          <w:marBottom w:val="0"/>
          <w:divBdr>
            <w:top w:val="none" w:sz="0" w:space="0" w:color="auto"/>
            <w:left w:val="none" w:sz="0" w:space="0" w:color="auto"/>
            <w:bottom w:val="none" w:sz="0" w:space="0" w:color="auto"/>
            <w:right w:val="none" w:sz="0" w:space="0" w:color="auto"/>
          </w:divBdr>
        </w:div>
        <w:div w:id="1717000159">
          <w:marLeft w:val="0"/>
          <w:marRight w:val="0"/>
          <w:marTop w:val="0"/>
          <w:marBottom w:val="0"/>
          <w:divBdr>
            <w:top w:val="none" w:sz="0" w:space="0" w:color="auto"/>
            <w:left w:val="none" w:sz="0" w:space="0" w:color="auto"/>
            <w:bottom w:val="none" w:sz="0" w:space="0" w:color="auto"/>
            <w:right w:val="none" w:sz="0" w:space="0" w:color="auto"/>
          </w:divBdr>
          <w:divsChild>
            <w:div w:id="1533687778">
              <w:marLeft w:val="0"/>
              <w:marRight w:val="0"/>
              <w:marTop w:val="0"/>
              <w:marBottom w:val="0"/>
              <w:divBdr>
                <w:top w:val="none" w:sz="0" w:space="0" w:color="auto"/>
                <w:left w:val="none" w:sz="0" w:space="0" w:color="auto"/>
                <w:bottom w:val="none" w:sz="0" w:space="0" w:color="auto"/>
                <w:right w:val="none" w:sz="0" w:space="0" w:color="auto"/>
              </w:divBdr>
            </w:div>
          </w:divsChild>
        </w:div>
        <w:div w:id="833300270">
          <w:marLeft w:val="0"/>
          <w:marRight w:val="0"/>
          <w:marTop w:val="0"/>
          <w:marBottom w:val="0"/>
          <w:divBdr>
            <w:top w:val="none" w:sz="0" w:space="0" w:color="auto"/>
            <w:left w:val="none" w:sz="0" w:space="0" w:color="auto"/>
            <w:bottom w:val="none" w:sz="0" w:space="0" w:color="auto"/>
            <w:right w:val="none" w:sz="0" w:space="0" w:color="auto"/>
          </w:divBdr>
        </w:div>
        <w:div w:id="1994992217">
          <w:marLeft w:val="0"/>
          <w:marRight w:val="0"/>
          <w:marTop w:val="0"/>
          <w:marBottom w:val="0"/>
          <w:divBdr>
            <w:top w:val="none" w:sz="0" w:space="0" w:color="auto"/>
            <w:left w:val="none" w:sz="0" w:space="0" w:color="auto"/>
            <w:bottom w:val="none" w:sz="0" w:space="0" w:color="auto"/>
            <w:right w:val="none" w:sz="0" w:space="0" w:color="auto"/>
          </w:divBdr>
          <w:divsChild>
            <w:div w:id="1679695080">
              <w:marLeft w:val="0"/>
              <w:marRight w:val="0"/>
              <w:marTop w:val="0"/>
              <w:marBottom w:val="0"/>
              <w:divBdr>
                <w:top w:val="none" w:sz="0" w:space="0" w:color="auto"/>
                <w:left w:val="none" w:sz="0" w:space="0" w:color="auto"/>
                <w:bottom w:val="none" w:sz="0" w:space="0" w:color="auto"/>
                <w:right w:val="none" w:sz="0" w:space="0" w:color="auto"/>
              </w:divBdr>
            </w:div>
          </w:divsChild>
        </w:div>
        <w:div w:id="902370578">
          <w:marLeft w:val="0"/>
          <w:marRight w:val="0"/>
          <w:marTop w:val="0"/>
          <w:marBottom w:val="0"/>
          <w:divBdr>
            <w:top w:val="none" w:sz="0" w:space="0" w:color="auto"/>
            <w:left w:val="none" w:sz="0" w:space="0" w:color="auto"/>
            <w:bottom w:val="none" w:sz="0" w:space="0" w:color="auto"/>
            <w:right w:val="none" w:sz="0" w:space="0" w:color="auto"/>
          </w:divBdr>
        </w:div>
        <w:div w:id="1040319686">
          <w:marLeft w:val="0"/>
          <w:marRight w:val="0"/>
          <w:marTop w:val="0"/>
          <w:marBottom w:val="0"/>
          <w:divBdr>
            <w:top w:val="none" w:sz="0" w:space="0" w:color="auto"/>
            <w:left w:val="none" w:sz="0" w:space="0" w:color="auto"/>
            <w:bottom w:val="none" w:sz="0" w:space="0" w:color="auto"/>
            <w:right w:val="none" w:sz="0" w:space="0" w:color="auto"/>
          </w:divBdr>
          <w:divsChild>
            <w:div w:id="2060981921">
              <w:marLeft w:val="0"/>
              <w:marRight w:val="0"/>
              <w:marTop w:val="0"/>
              <w:marBottom w:val="0"/>
              <w:divBdr>
                <w:top w:val="none" w:sz="0" w:space="0" w:color="auto"/>
                <w:left w:val="none" w:sz="0" w:space="0" w:color="auto"/>
                <w:bottom w:val="none" w:sz="0" w:space="0" w:color="auto"/>
                <w:right w:val="none" w:sz="0" w:space="0" w:color="auto"/>
              </w:divBdr>
            </w:div>
          </w:divsChild>
        </w:div>
        <w:div w:id="693264583">
          <w:marLeft w:val="0"/>
          <w:marRight w:val="0"/>
          <w:marTop w:val="0"/>
          <w:marBottom w:val="0"/>
          <w:divBdr>
            <w:top w:val="none" w:sz="0" w:space="0" w:color="auto"/>
            <w:left w:val="none" w:sz="0" w:space="0" w:color="auto"/>
            <w:bottom w:val="none" w:sz="0" w:space="0" w:color="auto"/>
            <w:right w:val="none" w:sz="0" w:space="0" w:color="auto"/>
          </w:divBdr>
        </w:div>
        <w:div w:id="846554272">
          <w:marLeft w:val="0"/>
          <w:marRight w:val="0"/>
          <w:marTop w:val="0"/>
          <w:marBottom w:val="0"/>
          <w:divBdr>
            <w:top w:val="none" w:sz="0" w:space="0" w:color="auto"/>
            <w:left w:val="none" w:sz="0" w:space="0" w:color="auto"/>
            <w:bottom w:val="none" w:sz="0" w:space="0" w:color="auto"/>
            <w:right w:val="none" w:sz="0" w:space="0" w:color="auto"/>
          </w:divBdr>
          <w:divsChild>
            <w:div w:id="1699312669">
              <w:marLeft w:val="0"/>
              <w:marRight w:val="0"/>
              <w:marTop w:val="0"/>
              <w:marBottom w:val="0"/>
              <w:divBdr>
                <w:top w:val="none" w:sz="0" w:space="0" w:color="auto"/>
                <w:left w:val="none" w:sz="0" w:space="0" w:color="auto"/>
                <w:bottom w:val="none" w:sz="0" w:space="0" w:color="auto"/>
                <w:right w:val="none" w:sz="0" w:space="0" w:color="auto"/>
              </w:divBdr>
            </w:div>
          </w:divsChild>
        </w:div>
        <w:div w:id="69737912">
          <w:marLeft w:val="0"/>
          <w:marRight w:val="0"/>
          <w:marTop w:val="0"/>
          <w:marBottom w:val="0"/>
          <w:divBdr>
            <w:top w:val="none" w:sz="0" w:space="0" w:color="auto"/>
            <w:left w:val="none" w:sz="0" w:space="0" w:color="auto"/>
            <w:bottom w:val="none" w:sz="0" w:space="0" w:color="auto"/>
            <w:right w:val="none" w:sz="0" w:space="0" w:color="auto"/>
          </w:divBdr>
        </w:div>
        <w:div w:id="1257446084">
          <w:marLeft w:val="0"/>
          <w:marRight w:val="0"/>
          <w:marTop w:val="0"/>
          <w:marBottom w:val="0"/>
          <w:divBdr>
            <w:top w:val="none" w:sz="0" w:space="0" w:color="auto"/>
            <w:left w:val="none" w:sz="0" w:space="0" w:color="auto"/>
            <w:bottom w:val="none" w:sz="0" w:space="0" w:color="auto"/>
            <w:right w:val="none" w:sz="0" w:space="0" w:color="auto"/>
          </w:divBdr>
          <w:divsChild>
            <w:div w:id="217597835">
              <w:marLeft w:val="0"/>
              <w:marRight w:val="0"/>
              <w:marTop w:val="0"/>
              <w:marBottom w:val="0"/>
              <w:divBdr>
                <w:top w:val="none" w:sz="0" w:space="0" w:color="auto"/>
                <w:left w:val="none" w:sz="0" w:space="0" w:color="auto"/>
                <w:bottom w:val="none" w:sz="0" w:space="0" w:color="auto"/>
                <w:right w:val="none" w:sz="0" w:space="0" w:color="auto"/>
              </w:divBdr>
            </w:div>
          </w:divsChild>
        </w:div>
        <w:div w:id="1474640868">
          <w:marLeft w:val="0"/>
          <w:marRight w:val="0"/>
          <w:marTop w:val="0"/>
          <w:marBottom w:val="0"/>
          <w:divBdr>
            <w:top w:val="none" w:sz="0" w:space="0" w:color="auto"/>
            <w:left w:val="none" w:sz="0" w:space="0" w:color="auto"/>
            <w:bottom w:val="none" w:sz="0" w:space="0" w:color="auto"/>
            <w:right w:val="none" w:sz="0" w:space="0" w:color="auto"/>
          </w:divBdr>
        </w:div>
        <w:div w:id="569734498">
          <w:marLeft w:val="0"/>
          <w:marRight w:val="0"/>
          <w:marTop w:val="0"/>
          <w:marBottom w:val="0"/>
          <w:divBdr>
            <w:top w:val="none" w:sz="0" w:space="0" w:color="auto"/>
            <w:left w:val="none" w:sz="0" w:space="0" w:color="auto"/>
            <w:bottom w:val="none" w:sz="0" w:space="0" w:color="auto"/>
            <w:right w:val="none" w:sz="0" w:space="0" w:color="auto"/>
          </w:divBdr>
        </w:div>
        <w:div w:id="364525411">
          <w:marLeft w:val="0"/>
          <w:marRight w:val="0"/>
          <w:marTop w:val="0"/>
          <w:marBottom w:val="0"/>
          <w:divBdr>
            <w:top w:val="none" w:sz="0" w:space="0" w:color="auto"/>
            <w:left w:val="none" w:sz="0" w:space="0" w:color="auto"/>
            <w:bottom w:val="none" w:sz="0" w:space="0" w:color="auto"/>
            <w:right w:val="none" w:sz="0" w:space="0" w:color="auto"/>
          </w:divBdr>
          <w:divsChild>
            <w:div w:id="1533495105">
              <w:marLeft w:val="0"/>
              <w:marRight w:val="0"/>
              <w:marTop w:val="0"/>
              <w:marBottom w:val="0"/>
              <w:divBdr>
                <w:top w:val="none" w:sz="0" w:space="0" w:color="auto"/>
                <w:left w:val="none" w:sz="0" w:space="0" w:color="auto"/>
                <w:bottom w:val="none" w:sz="0" w:space="0" w:color="auto"/>
                <w:right w:val="none" w:sz="0" w:space="0" w:color="auto"/>
              </w:divBdr>
            </w:div>
          </w:divsChild>
        </w:div>
        <w:div w:id="1628703565">
          <w:marLeft w:val="0"/>
          <w:marRight w:val="0"/>
          <w:marTop w:val="0"/>
          <w:marBottom w:val="0"/>
          <w:divBdr>
            <w:top w:val="none" w:sz="0" w:space="0" w:color="auto"/>
            <w:left w:val="none" w:sz="0" w:space="0" w:color="auto"/>
            <w:bottom w:val="none" w:sz="0" w:space="0" w:color="auto"/>
            <w:right w:val="none" w:sz="0" w:space="0" w:color="auto"/>
          </w:divBdr>
        </w:div>
        <w:div w:id="1333602996">
          <w:marLeft w:val="0"/>
          <w:marRight w:val="0"/>
          <w:marTop w:val="0"/>
          <w:marBottom w:val="0"/>
          <w:divBdr>
            <w:top w:val="none" w:sz="0" w:space="0" w:color="auto"/>
            <w:left w:val="none" w:sz="0" w:space="0" w:color="auto"/>
            <w:bottom w:val="none" w:sz="0" w:space="0" w:color="auto"/>
            <w:right w:val="none" w:sz="0" w:space="0" w:color="auto"/>
          </w:divBdr>
          <w:divsChild>
            <w:div w:id="1774477201">
              <w:marLeft w:val="0"/>
              <w:marRight w:val="0"/>
              <w:marTop w:val="0"/>
              <w:marBottom w:val="0"/>
              <w:divBdr>
                <w:top w:val="none" w:sz="0" w:space="0" w:color="auto"/>
                <w:left w:val="none" w:sz="0" w:space="0" w:color="auto"/>
                <w:bottom w:val="none" w:sz="0" w:space="0" w:color="auto"/>
                <w:right w:val="none" w:sz="0" w:space="0" w:color="auto"/>
              </w:divBdr>
            </w:div>
          </w:divsChild>
        </w:div>
        <w:div w:id="1351221458">
          <w:marLeft w:val="0"/>
          <w:marRight w:val="0"/>
          <w:marTop w:val="0"/>
          <w:marBottom w:val="0"/>
          <w:divBdr>
            <w:top w:val="none" w:sz="0" w:space="0" w:color="auto"/>
            <w:left w:val="none" w:sz="0" w:space="0" w:color="auto"/>
            <w:bottom w:val="none" w:sz="0" w:space="0" w:color="auto"/>
            <w:right w:val="none" w:sz="0" w:space="0" w:color="auto"/>
          </w:divBdr>
        </w:div>
        <w:div w:id="79647831">
          <w:marLeft w:val="0"/>
          <w:marRight w:val="0"/>
          <w:marTop w:val="0"/>
          <w:marBottom w:val="0"/>
          <w:divBdr>
            <w:top w:val="none" w:sz="0" w:space="0" w:color="auto"/>
            <w:left w:val="none" w:sz="0" w:space="0" w:color="auto"/>
            <w:bottom w:val="none" w:sz="0" w:space="0" w:color="auto"/>
            <w:right w:val="none" w:sz="0" w:space="0" w:color="auto"/>
          </w:divBdr>
          <w:divsChild>
            <w:div w:id="816537393">
              <w:marLeft w:val="0"/>
              <w:marRight w:val="0"/>
              <w:marTop w:val="0"/>
              <w:marBottom w:val="0"/>
              <w:divBdr>
                <w:top w:val="none" w:sz="0" w:space="0" w:color="auto"/>
                <w:left w:val="none" w:sz="0" w:space="0" w:color="auto"/>
                <w:bottom w:val="none" w:sz="0" w:space="0" w:color="auto"/>
                <w:right w:val="none" w:sz="0" w:space="0" w:color="auto"/>
              </w:divBdr>
            </w:div>
          </w:divsChild>
        </w:div>
        <w:div w:id="641816352">
          <w:marLeft w:val="0"/>
          <w:marRight w:val="0"/>
          <w:marTop w:val="0"/>
          <w:marBottom w:val="0"/>
          <w:divBdr>
            <w:top w:val="none" w:sz="0" w:space="0" w:color="auto"/>
            <w:left w:val="none" w:sz="0" w:space="0" w:color="auto"/>
            <w:bottom w:val="none" w:sz="0" w:space="0" w:color="auto"/>
            <w:right w:val="none" w:sz="0" w:space="0" w:color="auto"/>
          </w:divBdr>
        </w:div>
        <w:div w:id="1095782935">
          <w:marLeft w:val="0"/>
          <w:marRight w:val="0"/>
          <w:marTop w:val="0"/>
          <w:marBottom w:val="0"/>
          <w:divBdr>
            <w:top w:val="none" w:sz="0" w:space="0" w:color="auto"/>
            <w:left w:val="none" w:sz="0" w:space="0" w:color="auto"/>
            <w:bottom w:val="none" w:sz="0" w:space="0" w:color="auto"/>
            <w:right w:val="none" w:sz="0" w:space="0" w:color="auto"/>
          </w:divBdr>
          <w:divsChild>
            <w:div w:id="1060595691">
              <w:marLeft w:val="0"/>
              <w:marRight w:val="0"/>
              <w:marTop w:val="0"/>
              <w:marBottom w:val="0"/>
              <w:divBdr>
                <w:top w:val="none" w:sz="0" w:space="0" w:color="auto"/>
                <w:left w:val="none" w:sz="0" w:space="0" w:color="auto"/>
                <w:bottom w:val="none" w:sz="0" w:space="0" w:color="auto"/>
                <w:right w:val="none" w:sz="0" w:space="0" w:color="auto"/>
              </w:divBdr>
            </w:div>
          </w:divsChild>
        </w:div>
        <w:div w:id="1606575957">
          <w:marLeft w:val="0"/>
          <w:marRight w:val="0"/>
          <w:marTop w:val="0"/>
          <w:marBottom w:val="0"/>
          <w:divBdr>
            <w:top w:val="none" w:sz="0" w:space="0" w:color="auto"/>
            <w:left w:val="none" w:sz="0" w:space="0" w:color="auto"/>
            <w:bottom w:val="none" w:sz="0" w:space="0" w:color="auto"/>
            <w:right w:val="none" w:sz="0" w:space="0" w:color="auto"/>
          </w:divBdr>
        </w:div>
        <w:div w:id="267741739">
          <w:marLeft w:val="0"/>
          <w:marRight w:val="0"/>
          <w:marTop w:val="0"/>
          <w:marBottom w:val="0"/>
          <w:divBdr>
            <w:top w:val="none" w:sz="0" w:space="0" w:color="auto"/>
            <w:left w:val="none" w:sz="0" w:space="0" w:color="auto"/>
            <w:bottom w:val="none" w:sz="0" w:space="0" w:color="auto"/>
            <w:right w:val="none" w:sz="0" w:space="0" w:color="auto"/>
          </w:divBdr>
          <w:divsChild>
            <w:div w:id="575438760">
              <w:marLeft w:val="0"/>
              <w:marRight w:val="0"/>
              <w:marTop w:val="0"/>
              <w:marBottom w:val="0"/>
              <w:divBdr>
                <w:top w:val="none" w:sz="0" w:space="0" w:color="auto"/>
                <w:left w:val="none" w:sz="0" w:space="0" w:color="auto"/>
                <w:bottom w:val="none" w:sz="0" w:space="0" w:color="auto"/>
                <w:right w:val="none" w:sz="0" w:space="0" w:color="auto"/>
              </w:divBdr>
            </w:div>
          </w:divsChild>
        </w:div>
        <w:div w:id="437678761">
          <w:marLeft w:val="0"/>
          <w:marRight w:val="0"/>
          <w:marTop w:val="0"/>
          <w:marBottom w:val="0"/>
          <w:divBdr>
            <w:top w:val="none" w:sz="0" w:space="0" w:color="auto"/>
            <w:left w:val="none" w:sz="0" w:space="0" w:color="auto"/>
            <w:bottom w:val="none" w:sz="0" w:space="0" w:color="auto"/>
            <w:right w:val="none" w:sz="0" w:space="0" w:color="auto"/>
          </w:divBdr>
        </w:div>
        <w:div w:id="1914856570">
          <w:marLeft w:val="0"/>
          <w:marRight w:val="0"/>
          <w:marTop w:val="0"/>
          <w:marBottom w:val="0"/>
          <w:divBdr>
            <w:top w:val="none" w:sz="0" w:space="0" w:color="auto"/>
            <w:left w:val="none" w:sz="0" w:space="0" w:color="auto"/>
            <w:bottom w:val="none" w:sz="0" w:space="0" w:color="auto"/>
            <w:right w:val="none" w:sz="0" w:space="0" w:color="auto"/>
          </w:divBdr>
          <w:divsChild>
            <w:div w:id="828860716">
              <w:marLeft w:val="0"/>
              <w:marRight w:val="0"/>
              <w:marTop w:val="0"/>
              <w:marBottom w:val="0"/>
              <w:divBdr>
                <w:top w:val="none" w:sz="0" w:space="0" w:color="auto"/>
                <w:left w:val="none" w:sz="0" w:space="0" w:color="auto"/>
                <w:bottom w:val="none" w:sz="0" w:space="0" w:color="auto"/>
                <w:right w:val="none" w:sz="0" w:space="0" w:color="auto"/>
              </w:divBdr>
            </w:div>
          </w:divsChild>
        </w:div>
        <w:div w:id="794102810">
          <w:marLeft w:val="0"/>
          <w:marRight w:val="0"/>
          <w:marTop w:val="0"/>
          <w:marBottom w:val="0"/>
          <w:divBdr>
            <w:top w:val="none" w:sz="0" w:space="0" w:color="auto"/>
            <w:left w:val="none" w:sz="0" w:space="0" w:color="auto"/>
            <w:bottom w:val="none" w:sz="0" w:space="0" w:color="auto"/>
            <w:right w:val="none" w:sz="0" w:space="0" w:color="auto"/>
          </w:divBdr>
        </w:div>
        <w:div w:id="1456100622">
          <w:marLeft w:val="0"/>
          <w:marRight w:val="0"/>
          <w:marTop w:val="0"/>
          <w:marBottom w:val="0"/>
          <w:divBdr>
            <w:top w:val="none" w:sz="0" w:space="0" w:color="auto"/>
            <w:left w:val="none" w:sz="0" w:space="0" w:color="auto"/>
            <w:bottom w:val="none" w:sz="0" w:space="0" w:color="auto"/>
            <w:right w:val="none" w:sz="0" w:space="0" w:color="auto"/>
          </w:divBdr>
          <w:divsChild>
            <w:div w:id="351957409">
              <w:marLeft w:val="0"/>
              <w:marRight w:val="0"/>
              <w:marTop w:val="0"/>
              <w:marBottom w:val="0"/>
              <w:divBdr>
                <w:top w:val="none" w:sz="0" w:space="0" w:color="auto"/>
                <w:left w:val="none" w:sz="0" w:space="0" w:color="auto"/>
                <w:bottom w:val="none" w:sz="0" w:space="0" w:color="auto"/>
                <w:right w:val="none" w:sz="0" w:space="0" w:color="auto"/>
              </w:divBdr>
            </w:div>
          </w:divsChild>
        </w:div>
        <w:div w:id="499273418">
          <w:marLeft w:val="0"/>
          <w:marRight w:val="0"/>
          <w:marTop w:val="0"/>
          <w:marBottom w:val="0"/>
          <w:divBdr>
            <w:top w:val="none" w:sz="0" w:space="0" w:color="auto"/>
            <w:left w:val="none" w:sz="0" w:space="0" w:color="auto"/>
            <w:bottom w:val="none" w:sz="0" w:space="0" w:color="auto"/>
            <w:right w:val="none" w:sz="0" w:space="0" w:color="auto"/>
          </w:divBdr>
        </w:div>
        <w:div w:id="429592420">
          <w:marLeft w:val="0"/>
          <w:marRight w:val="0"/>
          <w:marTop w:val="0"/>
          <w:marBottom w:val="0"/>
          <w:divBdr>
            <w:top w:val="none" w:sz="0" w:space="0" w:color="auto"/>
            <w:left w:val="none" w:sz="0" w:space="0" w:color="auto"/>
            <w:bottom w:val="none" w:sz="0" w:space="0" w:color="auto"/>
            <w:right w:val="none" w:sz="0" w:space="0" w:color="auto"/>
          </w:divBdr>
          <w:divsChild>
            <w:div w:id="484862263">
              <w:marLeft w:val="0"/>
              <w:marRight w:val="0"/>
              <w:marTop w:val="0"/>
              <w:marBottom w:val="0"/>
              <w:divBdr>
                <w:top w:val="none" w:sz="0" w:space="0" w:color="auto"/>
                <w:left w:val="none" w:sz="0" w:space="0" w:color="auto"/>
                <w:bottom w:val="none" w:sz="0" w:space="0" w:color="auto"/>
                <w:right w:val="none" w:sz="0" w:space="0" w:color="auto"/>
              </w:divBdr>
            </w:div>
          </w:divsChild>
        </w:div>
        <w:div w:id="2013218404">
          <w:marLeft w:val="0"/>
          <w:marRight w:val="0"/>
          <w:marTop w:val="0"/>
          <w:marBottom w:val="0"/>
          <w:divBdr>
            <w:top w:val="none" w:sz="0" w:space="0" w:color="auto"/>
            <w:left w:val="none" w:sz="0" w:space="0" w:color="auto"/>
            <w:bottom w:val="none" w:sz="0" w:space="0" w:color="auto"/>
            <w:right w:val="none" w:sz="0" w:space="0" w:color="auto"/>
          </w:divBdr>
        </w:div>
        <w:div w:id="827676827">
          <w:marLeft w:val="0"/>
          <w:marRight w:val="0"/>
          <w:marTop w:val="0"/>
          <w:marBottom w:val="0"/>
          <w:divBdr>
            <w:top w:val="none" w:sz="0" w:space="0" w:color="auto"/>
            <w:left w:val="none" w:sz="0" w:space="0" w:color="auto"/>
            <w:bottom w:val="none" w:sz="0" w:space="0" w:color="auto"/>
            <w:right w:val="none" w:sz="0" w:space="0" w:color="auto"/>
          </w:divBdr>
          <w:divsChild>
            <w:div w:id="285623108">
              <w:marLeft w:val="0"/>
              <w:marRight w:val="0"/>
              <w:marTop w:val="0"/>
              <w:marBottom w:val="0"/>
              <w:divBdr>
                <w:top w:val="none" w:sz="0" w:space="0" w:color="auto"/>
                <w:left w:val="none" w:sz="0" w:space="0" w:color="auto"/>
                <w:bottom w:val="none" w:sz="0" w:space="0" w:color="auto"/>
                <w:right w:val="none" w:sz="0" w:space="0" w:color="auto"/>
              </w:divBdr>
            </w:div>
          </w:divsChild>
        </w:div>
        <w:div w:id="1216356878">
          <w:marLeft w:val="0"/>
          <w:marRight w:val="0"/>
          <w:marTop w:val="0"/>
          <w:marBottom w:val="0"/>
          <w:divBdr>
            <w:top w:val="none" w:sz="0" w:space="0" w:color="auto"/>
            <w:left w:val="none" w:sz="0" w:space="0" w:color="auto"/>
            <w:bottom w:val="none" w:sz="0" w:space="0" w:color="auto"/>
            <w:right w:val="none" w:sz="0" w:space="0" w:color="auto"/>
          </w:divBdr>
        </w:div>
        <w:div w:id="767971540">
          <w:marLeft w:val="0"/>
          <w:marRight w:val="0"/>
          <w:marTop w:val="0"/>
          <w:marBottom w:val="0"/>
          <w:divBdr>
            <w:top w:val="none" w:sz="0" w:space="0" w:color="auto"/>
            <w:left w:val="none" w:sz="0" w:space="0" w:color="auto"/>
            <w:bottom w:val="none" w:sz="0" w:space="0" w:color="auto"/>
            <w:right w:val="none" w:sz="0" w:space="0" w:color="auto"/>
          </w:divBdr>
          <w:divsChild>
            <w:div w:id="1689091235">
              <w:marLeft w:val="0"/>
              <w:marRight w:val="0"/>
              <w:marTop w:val="0"/>
              <w:marBottom w:val="0"/>
              <w:divBdr>
                <w:top w:val="none" w:sz="0" w:space="0" w:color="auto"/>
                <w:left w:val="none" w:sz="0" w:space="0" w:color="auto"/>
                <w:bottom w:val="none" w:sz="0" w:space="0" w:color="auto"/>
                <w:right w:val="none" w:sz="0" w:space="0" w:color="auto"/>
              </w:divBdr>
            </w:div>
          </w:divsChild>
        </w:div>
        <w:div w:id="1986934870">
          <w:marLeft w:val="0"/>
          <w:marRight w:val="0"/>
          <w:marTop w:val="0"/>
          <w:marBottom w:val="0"/>
          <w:divBdr>
            <w:top w:val="none" w:sz="0" w:space="0" w:color="auto"/>
            <w:left w:val="none" w:sz="0" w:space="0" w:color="auto"/>
            <w:bottom w:val="none" w:sz="0" w:space="0" w:color="auto"/>
            <w:right w:val="none" w:sz="0" w:space="0" w:color="auto"/>
          </w:divBdr>
        </w:div>
        <w:div w:id="888766266">
          <w:marLeft w:val="0"/>
          <w:marRight w:val="0"/>
          <w:marTop w:val="0"/>
          <w:marBottom w:val="0"/>
          <w:divBdr>
            <w:top w:val="none" w:sz="0" w:space="0" w:color="auto"/>
            <w:left w:val="none" w:sz="0" w:space="0" w:color="auto"/>
            <w:bottom w:val="none" w:sz="0" w:space="0" w:color="auto"/>
            <w:right w:val="none" w:sz="0" w:space="0" w:color="auto"/>
          </w:divBdr>
          <w:divsChild>
            <w:div w:id="613293590">
              <w:marLeft w:val="0"/>
              <w:marRight w:val="0"/>
              <w:marTop w:val="0"/>
              <w:marBottom w:val="0"/>
              <w:divBdr>
                <w:top w:val="none" w:sz="0" w:space="0" w:color="auto"/>
                <w:left w:val="none" w:sz="0" w:space="0" w:color="auto"/>
                <w:bottom w:val="none" w:sz="0" w:space="0" w:color="auto"/>
                <w:right w:val="none" w:sz="0" w:space="0" w:color="auto"/>
              </w:divBdr>
            </w:div>
          </w:divsChild>
        </w:div>
        <w:div w:id="70130518">
          <w:marLeft w:val="0"/>
          <w:marRight w:val="0"/>
          <w:marTop w:val="0"/>
          <w:marBottom w:val="0"/>
          <w:divBdr>
            <w:top w:val="none" w:sz="0" w:space="0" w:color="auto"/>
            <w:left w:val="none" w:sz="0" w:space="0" w:color="auto"/>
            <w:bottom w:val="none" w:sz="0" w:space="0" w:color="auto"/>
            <w:right w:val="none" w:sz="0" w:space="0" w:color="auto"/>
          </w:divBdr>
        </w:div>
        <w:div w:id="1374115392">
          <w:marLeft w:val="0"/>
          <w:marRight w:val="0"/>
          <w:marTop w:val="0"/>
          <w:marBottom w:val="0"/>
          <w:divBdr>
            <w:top w:val="none" w:sz="0" w:space="0" w:color="auto"/>
            <w:left w:val="none" w:sz="0" w:space="0" w:color="auto"/>
            <w:bottom w:val="none" w:sz="0" w:space="0" w:color="auto"/>
            <w:right w:val="none" w:sz="0" w:space="0" w:color="auto"/>
          </w:divBdr>
          <w:divsChild>
            <w:div w:id="1440447302">
              <w:marLeft w:val="0"/>
              <w:marRight w:val="0"/>
              <w:marTop w:val="0"/>
              <w:marBottom w:val="0"/>
              <w:divBdr>
                <w:top w:val="none" w:sz="0" w:space="0" w:color="auto"/>
                <w:left w:val="none" w:sz="0" w:space="0" w:color="auto"/>
                <w:bottom w:val="none" w:sz="0" w:space="0" w:color="auto"/>
                <w:right w:val="none" w:sz="0" w:space="0" w:color="auto"/>
              </w:divBdr>
            </w:div>
          </w:divsChild>
        </w:div>
        <w:div w:id="1955287470">
          <w:marLeft w:val="0"/>
          <w:marRight w:val="0"/>
          <w:marTop w:val="0"/>
          <w:marBottom w:val="0"/>
          <w:divBdr>
            <w:top w:val="none" w:sz="0" w:space="0" w:color="auto"/>
            <w:left w:val="none" w:sz="0" w:space="0" w:color="auto"/>
            <w:bottom w:val="none" w:sz="0" w:space="0" w:color="auto"/>
            <w:right w:val="none" w:sz="0" w:space="0" w:color="auto"/>
          </w:divBdr>
        </w:div>
        <w:div w:id="1817532902">
          <w:marLeft w:val="0"/>
          <w:marRight w:val="0"/>
          <w:marTop w:val="0"/>
          <w:marBottom w:val="0"/>
          <w:divBdr>
            <w:top w:val="none" w:sz="0" w:space="0" w:color="auto"/>
            <w:left w:val="none" w:sz="0" w:space="0" w:color="auto"/>
            <w:bottom w:val="none" w:sz="0" w:space="0" w:color="auto"/>
            <w:right w:val="none" w:sz="0" w:space="0" w:color="auto"/>
          </w:divBdr>
          <w:divsChild>
            <w:div w:id="114177948">
              <w:marLeft w:val="0"/>
              <w:marRight w:val="0"/>
              <w:marTop w:val="0"/>
              <w:marBottom w:val="0"/>
              <w:divBdr>
                <w:top w:val="none" w:sz="0" w:space="0" w:color="auto"/>
                <w:left w:val="none" w:sz="0" w:space="0" w:color="auto"/>
                <w:bottom w:val="none" w:sz="0" w:space="0" w:color="auto"/>
                <w:right w:val="none" w:sz="0" w:space="0" w:color="auto"/>
              </w:divBdr>
            </w:div>
          </w:divsChild>
        </w:div>
        <w:div w:id="2132280069">
          <w:marLeft w:val="0"/>
          <w:marRight w:val="0"/>
          <w:marTop w:val="0"/>
          <w:marBottom w:val="0"/>
          <w:divBdr>
            <w:top w:val="none" w:sz="0" w:space="0" w:color="auto"/>
            <w:left w:val="none" w:sz="0" w:space="0" w:color="auto"/>
            <w:bottom w:val="none" w:sz="0" w:space="0" w:color="auto"/>
            <w:right w:val="none" w:sz="0" w:space="0" w:color="auto"/>
          </w:divBdr>
        </w:div>
        <w:div w:id="1570460605">
          <w:marLeft w:val="0"/>
          <w:marRight w:val="0"/>
          <w:marTop w:val="0"/>
          <w:marBottom w:val="0"/>
          <w:divBdr>
            <w:top w:val="none" w:sz="0" w:space="0" w:color="auto"/>
            <w:left w:val="none" w:sz="0" w:space="0" w:color="auto"/>
            <w:bottom w:val="none" w:sz="0" w:space="0" w:color="auto"/>
            <w:right w:val="none" w:sz="0" w:space="0" w:color="auto"/>
          </w:divBdr>
          <w:divsChild>
            <w:div w:id="1634366875">
              <w:marLeft w:val="0"/>
              <w:marRight w:val="0"/>
              <w:marTop w:val="0"/>
              <w:marBottom w:val="0"/>
              <w:divBdr>
                <w:top w:val="none" w:sz="0" w:space="0" w:color="auto"/>
                <w:left w:val="none" w:sz="0" w:space="0" w:color="auto"/>
                <w:bottom w:val="none" w:sz="0" w:space="0" w:color="auto"/>
                <w:right w:val="none" w:sz="0" w:space="0" w:color="auto"/>
              </w:divBdr>
            </w:div>
          </w:divsChild>
        </w:div>
        <w:div w:id="582305031">
          <w:marLeft w:val="0"/>
          <w:marRight w:val="0"/>
          <w:marTop w:val="0"/>
          <w:marBottom w:val="0"/>
          <w:divBdr>
            <w:top w:val="none" w:sz="0" w:space="0" w:color="auto"/>
            <w:left w:val="none" w:sz="0" w:space="0" w:color="auto"/>
            <w:bottom w:val="none" w:sz="0" w:space="0" w:color="auto"/>
            <w:right w:val="none" w:sz="0" w:space="0" w:color="auto"/>
          </w:divBdr>
        </w:div>
        <w:div w:id="1716272861">
          <w:marLeft w:val="0"/>
          <w:marRight w:val="0"/>
          <w:marTop w:val="0"/>
          <w:marBottom w:val="0"/>
          <w:divBdr>
            <w:top w:val="none" w:sz="0" w:space="0" w:color="auto"/>
            <w:left w:val="none" w:sz="0" w:space="0" w:color="auto"/>
            <w:bottom w:val="none" w:sz="0" w:space="0" w:color="auto"/>
            <w:right w:val="none" w:sz="0" w:space="0" w:color="auto"/>
          </w:divBdr>
          <w:divsChild>
            <w:div w:id="1811746683">
              <w:marLeft w:val="0"/>
              <w:marRight w:val="0"/>
              <w:marTop w:val="0"/>
              <w:marBottom w:val="0"/>
              <w:divBdr>
                <w:top w:val="none" w:sz="0" w:space="0" w:color="auto"/>
                <w:left w:val="none" w:sz="0" w:space="0" w:color="auto"/>
                <w:bottom w:val="none" w:sz="0" w:space="0" w:color="auto"/>
                <w:right w:val="none" w:sz="0" w:space="0" w:color="auto"/>
              </w:divBdr>
            </w:div>
          </w:divsChild>
        </w:div>
        <w:div w:id="1044064816">
          <w:marLeft w:val="0"/>
          <w:marRight w:val="0"/>
          <w:marTop w:val="0"/>
          <w:marBottom w:val="0"/>
          <w:divBdr>
            <w:top w:val="none" w:sz="0" w:space="0" w:color="auto"/>
            <w:left w:val="none" w:sz="0" w:space="0" w:color="auto"/>
            <w:bottom w:val="none" w:sz="0" w:space="0" w:color="auto"/>
            <w:right w:val="none" w:sz="0" w:space="0" w:color="auto"/>
          </w:divBdr>
        </w:div>
        <w:div w:id="1902979347">
          <w:marLeft w:val="0"/>
          <w:marRight w:val="0"/>
          <w:marTop w:val="0"/>
          <w:marBottom w:val="0"/>
          <w:divBdr>
            <w:top w:val="none" w:sz="0" w:space="0" w:color="auto"/>
            <w:left w:val="none" w:sz="0" w:space="0" w:color="auto"/>
            <w:bottom w:val="none" w:sz="0" w:space="0" w:color="auto"/>
            <w:right w:val="none" w:sz="0" w:space="0" w:color="auto"/>
          </w:divBdr>
          <w:divsChild>
            <w:div w:id="1494908803">
              <w:marLeft w:val="0"/>
              <w:marRight w:val="0"/>
              <w:marTop w:val="0"/>
              <w:marBottom w:val="0"/>
              <w:divBdr>
                <w:top w:val="none" w:sz="0" w:space="0" w:color="auto"/>
                <w:left w:val="none" w:sz="0" w:space="0" w:color="auto"/>
                <w:bottom w:val="none" w:sz="0" w:space="0" w:color="auto"/>
                <w:right w:val="none" w:sz="0" w:space="0" w:color="auto"/>
              </w:divBdr>
            </w:div>
          </w:divsChild>
        </w:div>
        <w:div w:id="1140154224">
          <w:marLeft w:val="0"/>
          <w:marRight w:val="0"/>
          <w:marTop w:val="0"/>
          <w:marBottom w:val="0"/>
          <w:divBdr>
            <w:top w:val="none" w:sz="0" w:space="0" w:color="auto"/>
            <w:left w:val="none" w:sz="0" w:space="0" w:color="auto"/>
            <w:bottom w:val="none" w:sz="0" w:space="0" w:color="auto"/>
            <w:right w:val="none" w:sz="0" w:space="0" w:color="auto"/>
          </w:divBdr>
        </w:div>
        <w:div w:id="849486406">
          <w:marLeft w:val="0"/>
          <w:marRight w:val="0"/>
          <w:marTop w:val="0"/>
          <w:marBottom w:val="0"/>
          <w:divBdr>
            <w:top w:val="none" w:sz="0" w:space="0" w:color="auto"/>
            <w:left w:val="none" w:sz="0" w:space="0" w:color="auto"/>
            <w:bottom w:val="none" w:sz="0" w:space="0" w:color="auto"/>
            <w:right w:val="none" w:sz="0" w:space="0" w:color="auto"/>
          </w:divBdr>
          <w:divsChild>
            <w:div w:id="668019793">
              <w:marLeft w:val="0"/>
              <w:marRight w:val="0"/>
              <w:marTop w:val="0"/>
              <w:marBottom w:val="0"/>
              <w:divBdr>
                <w:top w:val="none" w:sz="0" w:space="0" w:color="auto"/>
                <w:left w:val="none" w:sz="0" w:space="0" w:color="auto"/>
                <w:bottom w:val="none" w:sz="0" w:space="0" w:color="auto"/>
                <w:right w:val="none" w:sz="0" w:space="0" w:color="auto"/>
              </w:divBdr>
            </w:div>
          </w:divsChild>
        </w:div>
        <w:div w:id="1537698268">
          <w:marLeft w:val="0"/>
          <w:marRight w:val="0"/>
          <w:marTop w:val="0"/>
          <w:marBottom w:val="0"/>
          <w:divBdr>
            <w:top w:val="none" w:sz="0" w:space="0" w:color="auto"/>
            <w:left w:val="none" w:sz="0" w:space="0" w:color="auto"/>
            <w:bottom w:val="none" w:sz="0" w:space="0" w:color="auto"/>
            <w:right w:val="none" w:sz="0" w:space="0" w:color="auto"/>
          </w:divBdr>
        </w:div>
        <w:div w:id="1941260179">
          <w:marLeft w:val="0"/>
          <w:marRight w:val="0"/>
          <w:marTop w:val="0"/>
          <w:marBottom w:val="0"/>
          <w:divBdr>
            <w:top w:val="none" w:sz="0" w:space="0" w:color="auto"/>
            <w:left w:val="none" w:sz="0" w:space="0" w:color="auto"/>
            <w:bottom w:val="none" w:sz="0" w:space="0" w:color="auto"/>
            <w:right w:val="none" w:sz="0" w:space="0" w:color="auto"/>
          </w:divBdr>
          <w:divsChild>
            <w:div w:id="2092509767">
              <w:marLeft w:val="0"/>
              <w:marRight w:val="0"/>
              <w:marTop w:val="0"/>
              <w:marBottom w:val="0"/>
              <w:divBdr>
                <w:top w:val="none" w:sz="0" w:space="0" w:color="auto"/>
                <w:left w:val="none" w:sz="0" w:space="0" w:color="auto"/>
                <w:bottom w:val="none" w:sz="0" w:space="0" w:color="auto"/>
                <w:right w:val="none" w:sz="0" w:space="0" w:color="auto"/>
              </w:divBdr>
            </w:div>
          </w:divsChild>
        </w:div>
        <w:div w:id="1833790899">
          <w:marLeft w:val="0"/>
          <w:marRight w:val="0"/>
          <w:marTop w:val="0"/>
          <w:marBottom w:val="0"/>
          <w:divBdr>
            <w:top w:val="none" w:sz="0" w:space="0" w:color="auto"/>
            <w:left w:val="none" w:sz="0" w:space="0" w:color="auto"/>
            <w:bottom w:val="none" w:sz="0" w:space="0" w:color="auto"/>
            <w:right w:val="none" w:sz="0" w:space="0" w:color="auto"/>
          </w:divBdr>
        </w:div>
        <w:div w:id="1134912608">
          <w:marLeft w:val="0"/>
          <w:marRight w:val="0"/>
          <w:marTop w:val="0"/>
          <w:marBottom w:val="0"/>
          <w:divBdr>
            <w:top w:val="none" w:sz="0" w:space="0" w:color="auto"/>
            <w:left w:val="none" w:sz="0" w:space="0" w:color="auto"/>
            <w:bottom w:val="none" w:sz="0" w:space="0" w:color="auto"/>
            <w:right w:val="none" w:sz="0" w:space="0" w:color="auto"/>
          </w:divBdr>
          <w:divsChild>
            <w:div w:id="2066949818">
              <w:marLeft w:val="0"/>
              <w:marRight w:val="0"/>
              <w:marTop w:val="0"/>
              <w:marBottom w:val="0"/>
              <w:divBdr>
                <w:top w:val="none" w:sz="0" w:space="0" w:color="auto"/>
                <w:left w:val="none" w:sz="0" w:space="0" w:color="auto"/>
                <w:bottom w:val="none" w:sz="0" w:space="0" w:color="auto"/>
                <w:right w:val="none" w:sz="0" w:space="0" w:color="auto"/>
              </w:divBdr>
            </w:div>
          </w:divsChild>
        </w:div>
        <w:div w:id="1531603255">
          <w:marLeft w:val="0"/>
          <w:marRight w:val="0"/>
          <w:marTop w:val="0"/>
          <w:marBottom w:val="0"/>
          <w:divBdr>
            <w:top w:val="none" w:sz="0" w:space="0" w:color="auto"/>
            <w:left w:val="none" w:sz="0" w:space="0" w:color="auto"/>
            <w:bottom w:val="none" w:sz="0" w:space="0" w:color="auto"/>
            <w:right w:val="none" w:sz="0" w:space="0" w:color="auto"/>
          </w:divBdr>
        </w:div>
        <w:div w:id="378088739">
          <w:marLeft w:val="0"/>
          <w:marRight w:val="0"/>
          <w:marTop w:val="0"/>
          <w:marBottom w:val="0"/>
          <w:divBdr>
            <w:top w:val="none" w:sz="0" w:space="0" w:color="auto"/>
            <w:left w:val="none" w:sz="0" w:space="0" w:color="auto"/>
            <w:bottom w:val="none" w:sz="0" w:space="0" w:color="auto"/>
            <w:right w:val="none" w:sz="0" w:space="0" w:color="auto"/>
          </w:divBdr>
          <w:divsChild>
            <w:div w:id="29845068">
              <w:marLeft w:val="0"/>
              <w:marRight w:val="0"/>
              <w:marTop w:val="0"/>
              <w:marBottom w:val="0"/>
              <w:divBdr>
                <w:top w:val="none" w:sz="0" w:space="0" w:color="auto"/>
                <w:left w:val="none" w:sz="0" w:space="0" w:color="auto"/>
                <w:bottom w:val="none" w:sz="0" w:space="0" w:color="auto"/>
                <w:right w:val="none" w:sz="0" w:space="0" w:color="auto"/>
              </w:divBdr>
            </w:div>
          </w:divsChild>
        </w:div>
        <w:div w:id="1065640410">
          <w:marLeft w:val="0"/>
          <w:marRight w:val="0"/>
          <w:marTop w:val="0"/>
          <w:marBottom w:val="0"/>
          <w:divBdr>
            <w:top w:val="none" w:sz="0" w:space="0" w:color="auto"/>
            <w:left w:val="none" w:sz="0" w:space="0" w:color="auto"/>
            <w:bottom w:val="none" w:sz="0" w:space="0" w:color="auto"/>
            <w:right w:val="none" w:sz="0" w:space="0" w:color="auto"/>
          </w:divBdr>
        </w:div>
        <w:div w:id="1272278083">
          <w:marLeft w:val="0"/>
          <w:marRight w:val="0"/>
          <w:marTop w:val="0"/>
          <w:marBottom w:val="0"/>
          <w:divBdr>
            <w:top w:val="none" w:sz="0" w:space="0" w:color="auto"/>
            <w:left w:val="none" w:sz="0" w:space="0" w:color="auto"/>
            <w:bottom w:val="none" w:sz="0" w:space="0" w:color="auto"/>
            <w:right w:val="none" w:sz="0" w:space="0" w:color="auto"/>
          </w:divBdr>
          <w:divsChild>
            <w:div w:id="110251689">
              <w:marLeft w:val="0"/>
              <w:marRight w:val="0"/>
              <w:marTop w:val="0"/>
              <w:marBottom w:val="0"/>
              <w:divBdr>
                <w:top w:val="none" w:sz="0" w:space="0" w:color="auto"/>
                <w:left w:val="none" w:sz="0" w:space="0" w:color="auto"/>
                <w:bottom w:val="none" w:sz="0" w:space="0" w:color="auto"/>
                <w:right w:val="none" w:sz="0" w:space="0" w:color="auto"/>
              </w:divBdr>
            </w:div>
          </w:divsChild>
        </w:div>
        <w:div w:id="1719862446">
          <w:marLeft w:val="0"/>
          <w:marRight w:val="0"/>
          <w:marTop w:val="0"/>
          <w:marBottom w:val="0"/>
          <w:divBdr>
            <w:top w:val="none" w:sz="0" w:space="0" w:color="auto"/>
            <w:left w:val="none" w:sz="0" w:space="0" w:color="auto"/>
            <w:bottom w:val="none" w:sz="0" w:space="0" w:color="auto"/>
            <w:right w:val="none" w:sz="0" w:space="0" w:color="auto"/>
          </w:divBdr>
        </w:div>
        <w:div w:id="1277253957">
          <w:marLeft w:val="0"/>
          <w:marRight w:val="0"/>
          <w:marTop w:val="0"/>
          <w:marBottom w:val="0"/>
          <w:divBdr>
            <w:top w:val="none" w:sz="0" w:space="0" w:color="auto"/>
            <w:left w:val="none" w:sz="0" w:space="0" w:color="auto"/>
            <w:bottom w:val="none" w:sz="0" w:space="0" w:color="auto"/>
            <w:right w:val="none" w:sz="0" w:space="0" w:color="auto"/>
          </w:divBdr>
          <w:divsChild>
            <w:div w:id="964849607">
              <w:marLeft w:val="0"/>
              <w:marRight w:val="0"/>
              <w:marTop w:val="0"/>
              <w:marBottom w:val="0"/>
              <w:divBdr>
                <w:top w:val="none" w:sz="0" w:space="0" w:color="auto"/>
                <w:left w:val="none" w:sz="0" w:space="0" w:color="auto"/>
                <w:bottom w:val="none" w:sz="0" w:space="0" w:color="auto"/>
                <w:right w:val="none" w:sz="0" w:space="0" w:color="auto"/>
              </w:divBdr>
            </w:div>
          </w:divsChild>
        </w:div>
        <w:div w:id="1267347571">
          <w:marLeft w:val="0"/>
          <w:marRight w:val="0"/>
          <w:marTop w:val="0"/>
          <w:marBottom w:val="0"/>
          <w:divBdr>
            <w:top w:val="none" w:sz="0" w:space="0" w:color="auto"/>
            <w:left w:val="none" w:sz="0" w:space="0" w:color="auto"/>
            <w:bottom w:val="none" w:sz="0" w:space="0" w:color="auto"/>
            <w:right w:val="none" w:sz="0" w:space="0" w:color="auto"/>
          </w:divBdr>
        </w:div>
        <w:div w:id="1739787676">
          <w:marLeft w:val="0"/>
          <w:marRight w:val="0"/>
          <w:marTop w:val="0"/>
          <w:marBottom w:val="0"/>
          <w:divBdr>
            <w:top w:val="none" w:sz="0" w:space="0" w:color="auto"/>
            <w:left w:val="none" w:sz="0" w:space="0" w:color="auto"/>
            <w:bottom w:val="none" w:sz="0" w:space="0" w:color="auto"/>
            <w:right w:val="none" w:sz="0" w:space="0" w:color="auto"/>
          </w:divBdr>
          <w:divsChild>
            <w:div w:id="1609506200">
              <w:marLeft w:val="0"/>
              <w:marRight w:val="0"/>
              <w:marTop w:val="0"/>
              <w:marBottom w:val="0"/>
              <w:divBdr>
                <w:top w:val="none" w:sz="0" w:space="0" w:color="auto"/>
                <w:left w:val="none" w:sz="0" w:space="0" w:color="auto"/>
                <w:bottom w:val="none" w:sz="0" w:space="0" w:color="auto"/>
                <w:right w:val="none" w:sz="0" w:space="0" w:color="auto"/>
              </w:divBdr>
            </w:div>
          </w:divsChild>
        </w:div>
        <w:div w:id="842162580">
          <w:marLeft w:val="0"/>
          <w:marRight w:val="0"/>
          <w:marTop w:val="0"/>
          <w:marBottom w:val="0"/>
          <w:divBdr>
            <w:top w:val="none" w:sz="0" w:space="0" w:color="auto"/>
            <w:left w:val="none" w:sz="0" w:space="0" w:color="auto"/>
            <w:bottom w:val="none" w:sz="0" w:space="0" w:color="auto"/>
            <w:right w:val="none" w:sz="0" w:space="0" w:color="auto"/>
          </w:divBdr>
        </w:div>
        <w:div w:id="247925249">
          <w:marLeft w:val="0"/>
          <w:marRight w:val="0"/>
          <w:marTop w:val="0"/>
          <w:marBottom w:val="0"/>
          <w:divBdr>
            <w:top w:val="none" w:sz="0" w:space="0" w:color="auto"/>
            <w:left w:val="none" w:sz="0" w:space="0" w:color="auto"/>
            <w:bottom w:val="none" w:sz="0" w:space="0" w:color="auto"/>
            <w:right w:val="none" w:sz="0" w:space="0" w:color="auto"/>
          </w:divBdr>
          <w:divsChild>
            <w:div w:id="1702049686">
              <w:marLeft w:val="0"/>
              <w:marRight w:val="0"/>
              <w:marTop w:val="0"/>
              <w:marBottom w:val="0"/>
              <w:divBdr>
                <w:top w:val="none" w:sz="0" w:space="0" w:color="auto"/>
                <w:left w:val="none" w:sz="0" w:space="0" w:color="auto"/>
                <w:bottom w:val="none" w:sz="0" w:space="0" w:color="auto"/>
                <w:right w:val="none" w:sz="0" w:space="0" w:color="auto"/>
              </w:divBdr>
            </w:div>
          </w:divsChild>
        </w:div>
        <w:div w:id="1402824172">
          <w:marLeft w:val="0"/>
          <w:marRight w:val="0"/>
          <w:marTop w:val="0"/>
          <w:marBottom w:val="0"/>
          <w:divBdr>
            <w:top w:val="none" w:sz="0" w:space="0" w:color="auto"/>
            <w:left w:val="none" w:sz="0" w:space="0" w:color="auto"/>
            <w:bottom w:val="none" w:sz="0" w:space="0" w:color="auto"/>
            <w:right w:val="none" w:sz="0" w:space="0" w:color="auto"/>
          </w:divBdr>
        </w:div>
        <w:div w:id="1502966595">
          <w:marLeft w:val="0"/>
          <w:marRight w:val="0"/>
          <w:marTop w:val="0"/>
          <w:marBottom w:val="0"/>
          <w:divBdr>
            <w:top w:val="none" w:sz="0" w:space="0" w:color="auto"/>
            <w:left w:val="none" w:sz="0" w:space="0" w:color="auto"/>
            <w:bottom w:val="none" w:sz="0" w:space="0" w:color="auto"/>
            <w:right w:val="none" w:sz="0" w:space="0" w:color="auto"/>
          </w:divBdr>
          <w:divsChild>
            <w:div w:id="719986088">
              <w:marLeft w:val="0"/>
              <w:marRight w:val="0"/>
              <w:marTop w:val="0"/>
              <w:marBottom w:val="0"/>
              <w:divBdr>
                <w:top w:val="none" w:sz="0" w:space="0" w:color="auto"/>
                <w:left w:val="none" w:sz="0" w:space="0" w:color="auto"/>
                <w:bottom w:val="none" w:sz="0" w:space="0" w:color="auto"/>
                <w:right w:val="none" w:sz="0" w:space="0" w:color="auto"/>
              </w:divBdr>
            </w:div>
          </w:divsChild>
        </w:div>
        <w:div w:id="59595008">
          <w:marLeft w:val="0"/>
          <w:marRight w:val="0"/>
          <w:marTop w:val="0"/>
          <w:marBottom w:val="0"/>
          <w:divBdr>
            <w:top w:val="none" w:sz="0" w:space="0" w:color="auto"/>
            <w:left w:val="none" w:sz="0" w:space="0" w:color="auto"/>
            <w:bottom w:val="none" w:sz="0" w:space="0" w:color="auto"/>
            <w:right w:val="none" w:sz="0" w:space="0" w:color="auto"/>
          </w:divBdr>
        </w:div>
        <w:div w:id="524366644">
          <w:marLeft w:val="0"/>
          <w:marRight w:val="0"/>
          <w:marTop w:val="0"/>
          <w:marBottom w:val="0"/>
          <w:divBdr>
            <w:top w:val="none" w:sz="0" w:space="0" w:color="auto"/>
            <w:left w:val="none" w:sz="0" w:space="0" w:color="auto"/>
            <w:bottom w:val="none" w:sz="0" w:space="0" w:color="auto"/>
            <w:right w:val="none" w:sz="0" w:space="0" w:color="auto"/>
          </w:divBdr>
          <w:divsChild>
            <w:div w:id="1445422985">
              <w:marLeft w:val="0"/>
              <w:marRight w:val="0"/>
              <w:marTop w:val="0"/>
              <w:marBottom w:val="0"/>
              <w:divBdr>
                <w:top w:val="none" w:sz="0" w:space="0" w:color="auto"/>
                <w:left w:val="none" w:sz="0" w:space="0" w:color="auto"/>
                <w:bottom w:val="none" w:sz="0" w:space="0" w:color="auto"/>
                <w:right w:val="none" w:sz="0" w:space="0" w:color="auto"/>
              </w:divBdr>
            </w:div>
          </w:divsChild>
        </w:div>
        <w:div w:id="1706521991">
          <w:marLeft w:val="0"/>
          <w:marRight w:val="0"/>
          <w:marTop w:val="0"/>
          <w:marBottom w:val="0"/>
          <w:divBdr>
            <w:top w:val="none" w:sz="0" w:space="0" w:color="auto"/>
            <w:left w:val="none" w:sz="0" w:space="0" w:color="auto"/>
            <w:bottom w:val="none" w:sz="0" w:space="0" w:color="auto"/>
            <w:right w:val="none" w:sz="0" w:space="0" w:color="auto"/>
          </w:divBdr>
        </w:div>
        <w:div w:id="496848034">
          <w:marLeft w:val="0"/>
          <w:marRight w:val="0"/>
          <w:marTop w:val="0"/>
          <w:marBottom w:val="0"/>
          <w:divBdr>
            <w:top w:val="none" w:sz="0" w:space="0" w:color="auto"/>
            <w:left w:val="none" w:sz="0" w:space="0" w:color="auto"/>
            <w:bottom w:val="none" w:sz="0" w:space="0" w:color="auto"/>
            <w:right w:val="none" w:sz="0" w:space="0" w:color="auto"/>
          </w:divBdr>
          <w:divsChild>
            <w:div w:id="1703284811">
              <w:marLeft w:val="0"/>
              <w:marRight w:val="0"/>
              <w:marTop w:val="0"/>
              <w:marBottom w:val="0"/>
              <w:divBdr>
                <w:top w:val="none" w:sz="0" w:space="0" w:color="auto"/>
                <w:left w:val="none" w:sz="0" w:space="0" w:color="auto"/>
                <w:bottom w:val="none" w:sz="0" w:space="0" w:color="auto"/>
                <w:right w:val="none" w:sz="0" w:space="0" w:color="auto"/>
              </w:divBdr>
            </w:div>
          </w:divsChild>
        </w:div>
        <w:div w:id="2000111234">
          <w:marLeft w:val="0"/>
          <w:marRight w:val="0"/>
          <w:marTop w:val="0"/>
          <w:marBottom w:val="0"/>
          <w:divBdr>
            <w:top w:val="none" w:sz="0" w:space="0" w:color="auto"/>
            <w:left w:val="none" w:sz="0" w:space="0" w:color="auto"/>
            <w:bottom w:val="none" w:sz="0" w:space="0" w:color="auto"/>
            <w:right w:val="none" w:sz="0" w:space="0" w:color="auto"/>
          </w:divBdr>
        </w:div>
        <w:div w:id="1186601086">
          <w:marLeft w:val="0"/>
          <w:marRight w:val="0"/>
          <w:marTop w:val="0"/>
          <w:marBottom w:val="0"/>
          <w:divBdr>
            <w:top w:val="none" w:sz="0" w:space="0" w:color="auto"/>
            <w:left w:val="none" w:sz="0" w:space="0" w:color="auto"/>
            <w:bottom w:val="none" w:sz="0" w:space="0" w:color="auto"/>
            <w:right w:val="none" w:sz="0" w:space="0" w:color="auto"/>
          </w:divBdr>
          <w:divsChild>
            <w:div w:id="1877234175">
              <w:marLeft w:val="0"/>
              <w:marRight w:val="0"/>
              <w:marTop w:val="0"/>
              <w:marBottom w:val="0"/>
              <w:divBdr>
                <w:top w:val="none" w:sz="0" w:space="0" w:color="auto"/>
                <w:left w:val="none" w:sz="0" w:space="0" w:color="auto"/>
                <w:bottom w:val="none" w:sz="0" w:space="0" w:color="auto"/>
                <w:right w:val="none" w:sz="0" w:space="0" w:color="auto"/>
              </w:divBdr>
            </w:div>
          </w:divsChild>
        </w:div>
        <w:div w:id="474874287">
          <w:marLeft w:val="0"/>
          <w:marRight w:val="0"/>
          <w:marTop w:val="0"/>
          <w:marBottom w:val="0"/>
          <w:divBdr>
            <w:top w:val="none" w:sz="0" w:space="0" w:color="auto"/>
            <w:left w:val="none" w:sz="0" w:space="0" w:color="auto"/>
            <w:bottom w:val="none" w:sz="0" w:space="0" w:color="auto"/>
            <w:right w:val="none" w:sz="0" w:space="0" w:color="auto"/>
          </w:divBdr>
        </w:div>
        <w:div w:id="378018775">
          <w:marLeft w:val="0"/>
          <w:marRight w:val="0"/>
          <w:marTop w:val="0"/>
          <w:marBottom w:val="0"/>
          <w:divBdr>
            <w:top w:val="none" w:sz="0" w:space="0" w:color="auto"/>
            <w:left w:val="none" w:sz="0" w:space="0" w:color="auto"/>
            <w:bottom w:val="none" w:sz="0" w:space="0" w:color="auto"/>
            <w:right w:val="none" w:sz="0" w:space="0" w:color="auto"/>
          </w:divBdr>
          <w:divsChild>
            <w:div w:id="1086535651">
              <w:marLeft w:val="0"/>
              <w:marRight w:val="0"/>
              <w:marTop w:val="0"/>
              <w:marBottom w:val="0"/>
              <w:divBdr>
                <w:top w:val="none" w:sz="0" w:space="0" w:color="auto"/>
                <w:left w:val="none" w:sz="0" w:space="0" w:color="auto"/>
                <w:bottom w:val="none" w:sz="0" w:space="0" w:color="auto"/>
                <w:right w:val="none" w:sz="0" w:space="0" w:color="auto"/>
              </w:divBdr>
            </w:div>
          </w:divsChild>
        </w:div>
        <w:div w:id="493373207">
          <w:marLeft w:val="0"/>
          <w:marRight w:val="0"/>
          <w:marTop w:val="0"/>
          <w:marBottom w:val="0"/>
          <w:divBdr>
            <w:top w:val="none" w:sz="0" w:space="0" w:color="auto"/>
            <w:left w:val="none" w:sz="0" w:space="0" w:color="auto"/>
            <w:bottom w:val="none" w:sz="0" w:space="0" w:color="auto"/>
            <w:right w:val="none" w:sz="0" w:space="0" w:color="auto"/>
          </w:divBdr>
        </w:div>
        <w:div w:id="214508397">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0"/>
              <w:marBottom w:val="0"/>
              <w:divBdr>
                <w:top w:val="none" w:sz="0" w:space="0" w:color="auto"/>
                <w:left w:val="none" w:sz="0" w:space="0" w:color="auto"/>
                <w:bottom w:val="none" w:sz="0" w:space="0" w:color="auto"/>
                <w:right w:val="none" w:sz="0" w:space="0" w:color="auto"/>
              </w:divBdr>
            </w:div>
          </w:divsChild>
        </w:div>
        <w:div w:id="746730124">
          <w:marLeft w:val="0"/>
          <w:marRight w:val="0"/>
          <w:marTop w:val="0"/>
          <w:marBottom w:val="0"/>
          <w:divBdr>
            <w:top w:val="none" w:sz="0" w:space="0" w:color="auto"/>
            <w:left w:val="none" w:sz="0" w:space="0" w:color="auto"/>
            <w:bottom w:val="none" w:sz="0" w:space="0" w:color="auto"/>
            <w:right w:val="none" w:sz="0" w:space="0" w:color="auto"/>
          </w:divBdr>
        </w:div>
        <w:div w:id="1320501358">
          <w:marLeft w:val="0"/>
          <w:marRight w:val="0"/>
          <w:marTop w:val="0"/>
          <w:marBottom w:val="0"/>
          <w:divBdr>
            <w:top w:val="none" w:sz="0" w:space="0" w:color="auto"/>
            <w:left w:val="none" w:sz="0" w:space="0" w:color="auto"/>
            <w:bottom w:val="none" w:sz="0" w:space="0" w:color="auto"/>
            <w:right w:val="none" w:sz="0" w:space="0" w:color="auto"/>
          </w:divBdr>
          <w:divsChild>
            <w:div w:id="1438016835">
              <w:marLeft w:val="0"/>
              <w:marRight w:val="0"/>
              <w:marTop w:val="0"/>
              <w:marBottom w:val="0"/>
              <w:divBdr>
                <w:top w:val="none" w:sz="0" w:space="0" w:color="auto"/>
                <w:left w:val="none" w:sz="0" w:space="0" w:color="auto"/>
                <w:bottom w:val="none" w:sz="0" w:space="0" w:color="auto"/>
                <w:right w:val="none" w:sz="0" w:space="0" w:color="auto"/>
              </w:divBdr>
            </w:div>
          </w:divsChild>
        </w:div>
        <w:div w:id="1622568917">
          <w:marLeft w:val="0"/>
          <w:marRight w:val="0"/>
          <w:marTop w:val="0"/>
          <w:marBottom w:val="0"/>
          <w:divBdr>
            <w:top w:val="none" w:sz="0" w:space="0" w:color="auto"/>
            <w:left w:val="none" w:sz="0" w:space="0" w:color="auto"/>
            <w:bottom w:val="none" w:sz="0" w:space="0" w:color="auto"/>
            <w:right w:val="none" w:sz="0" w:space="0" w:color="auto"/>
          </w:divBdr>
        </w:div>
        <w:div w:id="1675955521">
          <w:marLeft w:val="0"/>
          <w:marRight w:val="0"/>
          <w:marTop w:val="0"/>
          <w:marBottom w:val="0"/>
          <w:divBdr>
            <w:top w:val="none" w:sz="0" w:space="0" w:color="auto"/>
            <w:left w:val="none" w:sz="0" w:space="0" w:color="auto"/>
            <w:bottom w:val="none" w:sz="0" w:space="0" w:color="auto"/>
            <w:right w:val="none" w:sz="0" w:space="0" w:color="auto"/>
          </w:divBdr>
          <w:divsChild>
            <w:div w:id="790125780">
              <w:marLeft w:val="0"/>
              <w:marRight w:val="0"/>
              <w:marTop w:val="0"/>
              <w:marBottom w:val="0"/>
              <w:divBdr>
                <w:top w:val="none" w:sz="0" w:space="0" w:color="auto"/>
                <w:left w:val="none" w:sz="0" w:space="0" w:color="auto"/>
                <w:bottom w:val="none" w:sz="0" w:space="0" w:color="auto"/>
                <w:right w:val="none" w:sz="0" w:space="0" w:color="auto"/>
              </w:divBdr>
            </w:div>
          </w:divsChild>
        </w:div>
        <w:div w:id="313294400">
          <w:marLeft w:val="0"/>
          <w:marRight w:val="0"/>
          <w:marTop w:val="0"/>
          <w:marBottom w:val="0"/>
          <w:divBdr>
            <w:top w:val="none" w:sz="0" w:space="0" w:color="auto"/>
            <w:left w:val="none" w:sz="0" w:space="0" w:color="auto"/>
            <w:bottom w:val="none" w:sz="0" w:space="0" w:color="auto"/>
            <w:right w:val="none" w:sz="0" w:space="0" w:color="auto"/>
          </w:divBdr>
        </w:div>
        <w:div w:id="1149008128">
          <w:marLeft w:val="0"/>
          <w:marRight w:val="0"/>
          <w:marTop w:val="0"/>
          <w:marBottom w:val="0"/>
          <w:divBdr>
            <w:top w:val="none" w:sz="0" w:space="0" w:color="auto"/>
            <w:left w:val="none" w:sz="0" w:space="0" w:color="auto"/>
            <w:bottom w:val="none" w:sz="0" w:space="0" w:color="auto"/>
            <w:right w:val="none" w:sz="0" w:space="0" w:color="auto"/>
          </w:divBdr>
          <w:divsChild>
            <w:div w:id="690645608">
              <w:marLeft w:val="0"/>
              <w:marRight w:val="0"/>
              <w:marTop w:val="0"/>
              <w:marBottom w:val="0"/>
              <w:divBdr>
                <w:top w:val="none" w:sz="0" w:space="0" w:color="auto"/>
                <w:left w:val="none" w:sz="0" w:space="0" w:color="auto"/>
                <w:bottom w:val="none" w:sz="0" w:space="0" w:color="auto"/>
                <w:right w:val="none" w:sz="0" w:space="0" w:color="auto"/>
              </w:divBdr>
            </w:div>
          </w:divsChild>
        </w:div>
        <w:div w:id="526479558">
          <w:marLeft w:val="0"/>
          <w:marRight w:val="0"/>
          <w:marTop w:val="0"/>
          <w:marBottom w:val="0"/>
          <w:divBdr>
            <w:top w:val="none" w:sz="0" w:space="0" w:color="auto"/>
            <w:left w:val="none" w:sz="0" w:space="0" w:color="auto"/>
            <w:bottom w:val="none" w:sz="0" w:space="0" w:color="auto"/>
            <w:right w:val="none" w:sz="0" w:space="0" w:color="auto"/>
          </w:divBdr>
        </w:div>
        <w:div w:id="1243880419">
          <w:marLeft w:val="0"/>
          <w:marRight w:val="0"/>
          <w:marTop w:val="0"/>
          <w:marBottom w:val="0"/>
          <w:divBdr>
            <w:top w:val="none" w:sz="0" w:space="0" w:color="auto"/>
            <w:left w:val="none" w:sz="0" w:space="0" w:color="auto"/>
            <w:bottom w:val="none" w:sz="0" w:space="0" w:color="auto"/>
            <w:right w:val="none" w:sz="0" w:space="0" w:color="auto"/>
          </w:divBdr>
          <w:divsChild>
            <w:div w:id="94638814">
              <w:marLeft w:val="0"/>
              <w:marRight w:val="0"/>
              <w:marTop w:val="0"/>
              <w:marBottom w:val="0"/>
              <w:divBdr>
                <w:top w:val="none" w:sz="0" w:space="0" w:color="auto"/>
                <w:left w:val="none" w:sz="0" w:space="0" w:color="auto"/>
                <w:bottom w:val="none" w:sz="0" w:space="0" w:color="auto"/>
                <w:right w:val="none" w:sz="0" w:space="0" w:color="auto"/>
              </w:divBdr>
            </w:div>
          </w:divsChild>
        </w:div>
        <w:div w:id="1825462112">
          <w:marLeft w:val="0"/>
          <w:marRight w:val="0"/>
          <w:marTop w:val="0"/>
          <w:marBottom w:val="0"/>
          <w:divBdr>
            <w:top w:val="none" w:sz="0" w:space="0" w:color="auto"/>
            <w:left w:val="none" w:sz="0" w:space="0" w:color="auto"/>
            <w:bottom w:val="none" w:sz="0" w:space="0" w:color="auto"/>
            <w:right w:val="none" w:sz="0" w:space="0" w:color="auto"/>
          </w:divBdr>
        </w:div>
        <w:div w:id="1480154457">
          <w:marLeft w:val="0"/>
          <w:marRight w:val="0"/>
          <w:marTop w:val="0"/>
          <w:marBottom w:val="0"/>
          <w:divBdr>
            <w:top w:val="none" w:sz="0" w:space="0" w:color="auto"/>
            <w:left w:val="none" w:sz="0" w:space="0" w:color="auto"/>
            <w:bottom w:val="none" w:sz="0" w:space="0" w:color="auto"/>
            <w:right w:val="none" w:sz="0" w:space="0" w:color="auto"/>
          </w:divBdr>
          <w:divsChild>
            <w:div w:id="630092357">
              <w:marLeft w:val="0"/>
              <w:marRight w:val="0"/>
              <w:marTop w:val="0"/>
              <w:marBottom w:val="0"/>
              <w:divBdr>
                <w:top w:val="none" w:sz="0" w:space="0" w:color="auto"/>
                <w:left w:val="none" w:sz="0" w:space="0" w:color="auto"/>
                <w:bottom w:val="none" w:sz="0" w:space="0" w:color="auto"/>
                <w:right w:val="none" w:sz="0" w:space="0" w:color="auto"/>
              </w:divBdr>
            </w:div>
          </w:divsChild>
        </w:div>
        <w:div w:id="863328373">
          <w:marLeft w:val="0"/>
          <w:marRight w:val="0"/>
          <w:marTop w:val="0"/>
          <w:marBottom w:val="0"/>
          <w:divBdr>
            <w:top w:val="none" w:sz="0" w:space="0" w:color="auto"/>
            <w:left w:val="none" w:sz="0" w:space="0" w:color="auto"/>
            <w:bottom w:val="none" w:sz="0" w:space="0" w:color="auto"/>
            <w:right w:val="none" w:sz="0" w:space="0" w:color="auto"/>
          </w:divBdr>
        </w:div>
        <w:div w:id="1008171184">
          <w:marLeft w:val="0"/>
          <w:marRight w:val="0"/>
          <w:marTop w:val="0"/>
          <w:marBottom w:val="0"/>
          <w:divBdr>
            <w:top w:val="none" w:sz="0" w:space="0" w:color="auto"/>
            <w:left w:val="none" w:sz="0" w:space="0" w:color="auto"/>
            <w:bottom w:val="none" w:sz="0" w:space="0" w:color="auto"/>
            <w:right w:val="none" w:sz="0" w:space="0" w:color="auto"/>
          </w:divBdr>
          <w:divsChild>
            <w:div w:id="653411878">
              <w:marLeft w:val="0"/>
              <w:marRight w:val="0"/>
              <w:marTop w:val="0"/>
              <w:marBottom w:val="0"/>
              <w:divBdr>
                <w:top w:val="none" w:sz="0" w:space="0" w:color="auto"/>
                <w:left w:val="none" w:sz="0" w:space="0" w:color="auto"/>
                <w:bottom w:val="none" w:sz="0" w:space="0" w:color="auto"/>
                <w:right w:val="none" w:sz="0" w:space="0" w:color="auto"/>
              </w:divBdr>
            </w:div>
          </w:divsChild>
        </w:div>
        <w:div w:id="425350465">
          <w:marLeft w:val="0"/>
          <w:marRight w:val="0"/>
          <w:marTop w:val="0"/>
          <w:marBottom w:val="0"/>
          <w:divBdr>
            <w:top w:val="none" w:sz="0" w:space="0" w:color="auto"/>
            <w:left w:val="none" w:sz="0" w:space="0" w:color="auto"/>
            <w:bottom w:val="none" w:sz="0" w:space="0" w:color="auto"/>
            <w:right w:val="none" w:sz="0" w:space="0" w:color="auto"/>
          </w:divBdr>
        </w:div>
        <w:div w:id="304551710">
          <w:marLeft w:val="0"/>
          <w:marRight w:val="0"/>
          <w:marTop w:val="0"/>
          <w:marBottom w:val="0"/>
          <w:divBdr>
            <w:top w:val="none" w:sz="0" w:space="0" w:color="auto"/>
            <w:left w:val="none" w:sz="0" w:space="0" w:color="auto"/>
            <w:bottom w:val="none" w:sz="0" w:space="0" w:color="auto"/>
            <w:right w:val="none" w:sz="0" w:space="0" w:color="auto"/>
          </w:divBdr>
          <w:divsChild>
            <w:div w:id="976572158">
              <w:marLeft w:val="0"/>
              <w:marRight w:val="0"/>
              <w:marTop w:val="0"/>
              <w:marBottom w:val="0"/>
              <w:divBdr>
                <w:top w:val="none" w:sz="0" w:space="0" w:color="auto"/>
                <w:left w:val="none" w:sz="0" w:space="0" w:color="auto"/>
                <w:bottom w:val="none" w:sz="0" w:space="0" w:color="auto"/>
                <w:right w:val="none" w:sz="0" w:space="0" w:color="auto"/>
              </w:divBdr>
            </w:div>
          </w:divsChild>
        </w:div>
        <w:div w:id="1710955411">
          <w:marLeft w:val="0"/>
          <w:marRight w:val="0"/>
          <w:marTop w:val="0"/>
          <w:marBottom w:val="0"/>
          <w:divBdr>
            <w:top w:val="none" w:sz="0" w:space="0" w:color="auto"/>
            <w:left w:val="none" w:sz="0" w:space="0" w:color="auto"/>
            <w:bottom w:val="none" w:sz="0" w:space="0" w:color="auto"/>
            <w:right w:val="none" w:sz="0" w:space="0" w:color="auto"/>
          </w:divBdr>
        </w:div>
        <w:div w:id="196357925">
          <w:marLeft w:val="0"/>
          <w:marRight w:val="0"/>
          <w:marTop w:val="0"/>
          <w:marBottom w:val="0"/>
          <w:divBdr>
            <w:top w:val="none" w:sz="0" w:space="0" w:color="auto"/>
            <w:left w:val="none" w:sz="0" w:space="0" w:color="auto"/>
            <w:bottom w:val="none" w:sz="0" w:space="0" w:color="auto"/>
            <w:right w:val="none" w:sz="0" w:space="0" w:color="auto"/>
          </w:divBdr>
          <w:divsChild>
            <w:div w:id="967199779">
              <w:marLeft w:val="0"/>
              <w:marRight w:val="0"/>
              <w:marTop w:val="0"/>
              <w:marBottom w:val="0"/>
              <w:divBdr>
                <w:top w:val="none" w:sz="0" w:space="0" w:color="auto"/>
                <w:left w:val="none" w:sz="0" w:space="0" w:color="auto"/>
                <w:bottom w:val="none" w:sz="0" w:space="0" w:color="auto"/>
                <w:right w:val="none" w:sz="0" w:space="0" w:color="auto"/>
              </w:divBdr>
            </w:div>
          </w:divsChild>
        </w:div>
        <w:div w:id="756556125">
          <w:marLeft w:val="0"/>
          <w:marRight w:val="0"/>
          <w:marTop w:val="0"/>
          <w:marBottom w:val="0"/>
          <w:divBdr>
            <w:top w:val="none" w:sz="0" w:space="0" w:color="auto"/>
            <w:left w:val="none" w:sz="0" w:space="0" w:color="auto"/>
            <w:bottom w:val="none" w:sz="0" w:space="0" w:color="auto"/>
            <w:right w:val="none" w:sz="0" w:space="0" w:color="auto"/>
          </w:divBdr>
        </w:div>
        <w:div w:id="421030314">
          <w:marLeft w:val="0"/>
          <w:marRight w:val="0"/>
          <w:marTop w:val="0"/>
          <w:marBottom w:val="0"/>
          <w:divBdr>
            <w:top w:val="none" w:sz="0" w:space="0" w:color="auto"/>
            <w:left w:val="none" w:sz="0" w:space="0" w:color="auto"/>
            <w:bottom w:val="none" w:sz="0" w:space="0" w:color="auto"/>
            <w:right w:val="none" w:sz="0" w:space="0" w:color="auto"/>
          </w:divBdr>
          <w:divsChild>
            <w:div w:id="1824001142">
              <w:marLeft w:val="0"/>
              <w:marRight w:val="0"/>
              <w:marTop w:val="0"/>
              <w:marBottom w:val="0"/>
              <w:divBdr>
                <w:top w:val="none" w:sz="0" w:space="0" w:color="auto"/>
                <w:left w:val="none" w:sz="0" w:space="0" w:color="auto"/>
                <w:bottom w:val="none" w:sz="0" w:space="0" w:color="auto"/>
                <w:right w:val="none" w:sz="0" w:space="0" w:color="auto"/>
              </w:divBdr>
            </w:div>
          </w:divsChild>
        </w:div>
        <w:div w:id="1018431192">
          <w:marLeft w:val="0"/>
          <w:marRight w:val="0"/>
          <w:marTop w:val="0"/>
          <w:marBottom w:val="0"/>
          <w:divBdr>
            <w:top w:val="none" w:sz="0" w:space="0" w:color="auto"/>
            <w:left w:val="none" w:sz="0" w:space="0" w:color="auto"/>
            <w:bottom w:val="none" w:sz="0" w:space="0" w:color="auto"/>
            <w:right w:val="none" w:sz="0" w:space="0" w:color="auto"/>
          </w:divBdr>
        </w:div>
        <w:div w:id="717166013">
          <w:marLeft w:val="0"/>
          <w:marRight w:val="0"/>
          <w:marTop w:val="0"/>
          <w:marBottom w:val="0"/>
          <w:divBdr>
            <w:top w:val="none" w:sz="0" w:space="0" w:color="auto"/>
            <w:left w:val="none" w:sz="0" w:space="0" w:color="auto"/>
            <w:bottom w:val="none" w:sz="0" w:space="0" w:color="auto"/>
            <w:right w:val="none" w:sz="0" w:space="0" w:color="auto"/>
          </w:divBdr>
          <w:divsChild>
            <w:div w:id="929243189">
              <w:marLeft w:val="0"/>
              <w:marRight w:val="0"/>
              <w:marTop w:val="0"/>
              <w:marBottom w:val="0"/>
              <w:divBdr>
                <w:top w:val="none" w:sz="0" w:space="0" w:color="auto"/>
                <w:left w:val="none" w:sz="0" w:space="0" w:color="auto"/>
                <w:bottom w:val="none" w:sz="0" w:space="0" w:color="auto"/>
                <w:right w:val="none" w:sz="0" w:space="0" w:color="auto"/>
              </w:divBdr>
            </w:div>
          </w:divsChild>
        </w:div>
        <w:div w:id="99880782">
          <w:marLeft w:val="0"/>
          <w:marRight w:val="0"/>
          <w:marTop w:val="0"/>
          <w:marBottom w:val="0"/>
          <w:divBdr>
            <w:top w:val="none" w:sz="0" w:space="0" w:color="auto"/>
            <w:left w:val="none" w:sz="0" w:space="0" w:color="auto"/>
            <w:bottom w:val="none" w:sz="0" w:space="0" w:color="auto"/>
            <w:right w:val="none" w:sz="0" w:space="0" w:color="auto"/>
          </w:divBdr>
        </w:div>
        <w:div w:id="1027752950">
          <w:marLeft w:val="0"/>
          <w:marRight w:val="0"/>
          <w:marTop w:val="0"/>
          <w:marBottom w:val="0"/>
          <w:divBdr>
            <w:top w:val="none" w:sz="0" w:space="0" w:color="auto"/>
            <w:left w:val="none" w:sz="0" w:space="0" w:color="auto"/>
            <w:bottom w:val="none" w:sz="0" w:space="0" w:color="auto"/>
            <w:right w:val="none" w:sz="0" w:space="0" w:color="auto"/>
          </w:divBdr>
          <w:divsChild>
            <w:div w:id="293753446">
              <w:marLeft w:val="0"/>
              <w:marRight w:val="0"/>
              <w:marTop w:val="0"/>
              <w:marBottom w:val="0"/>
              <w:divBdr>
                <w:top w:val="none" w:sz="0" w:space="0" w:color="auto"/>
                <w:left w:val="none" w:sz="0" w:space="0" w:color="auto"/>
                <w:bottom w:val="none" w:sz="0" w:space="0" w:color="auto"/>
                <w:right w:val="none" w:sz="0" w:space="0" w:color="auto"/>
              </w:divBdr>
            </w:div>
          </w:divsChild>
        </w:div>
        <w:div w:id="1635017669">
          <w:marLeft w:val="0"/>
          <w:marRight w:val="0"/>
          <w:marTop w:val="0"/>
          <w:marBottom w:val="0"/>
          <w:divBdr>
            <w:top w:val="none" w:sz="0" w:space="0" w:color="auto"/>
            <w:left w:val="none" w:sz="0" w:space="0" w:color="auto"/>
            <w:bottom w:val="none" w:sz="0" w:space="0" w:color="auto"/>
            <w:right w:val="none" w:sz="0" w:space="0" w:color="auto"/>
          </w:divBdr>
        </w:div>
        <w:div w:id="572855398">
          <w:marLeft w:val="0"/>
          <w:marRight w:val="0"/>
          <w:marTop w:val="0"/>
          <w:marBottom w:val="0"/>
          <w:divBdr>
            <w:top w:val="none" w:sz="0" w:space="0" w:color="auto"/>
            <w:left w:val="none" w:sz="0" w:space="0" w:color="auto"/>
            <w:bottom w:val="none" w:sz="0" w:space="0" w:color="auto"/>
            <w:right w:val="none" w:sz="0" w:space="0" w:color="auto"/>
          </w:divBdr>
          <w:divsChild>
            <w:div w:id="1512793489">
              <w:marLeft w:val="0"/>
              <w:marRight w:val="0"/>
              <w:marTop w:val="0"/>
              <w:marBottom w:val="0"/>
              <w:divBdr>
                <w:top w:val="none" w:sz="0" w:space="0" w:color="auto"/>
                <w:left w:val="none" w:sz="0" w:space="0" w:color="auto"/>
                <w:bottom w:val="none" w:sz="0" w:space="0" w:color="auto"/>
                <w:right w:val="none" w:sz="0" w:space="0" w:color="auto"/>
              </w:divBdr>
            </w:div>
          </w:divsChild>
        </w:div>
        <w:div w:id="644624612">
          <w:marLeft w:val="0"/>
          <w:marRight w:val="0"/>
          <w:marTop w:val="0"/>
          <w:marBottom w:val="0"/>
          <w:divBdr>
            <w:top w:val="none" w:sz="0" w:space="0" w:color="auto"/>
            <w:left w:val="none" w:sz="0" w:space="0" w:color="auto"/>
            <w:bottom w:val="none" w:sz="0" w:space="0" w:color="auto"/>
            <w:right w:val="none" w:sz="0" w:space="0" w:color="auto"/>
          </w:divBdr>
        </w:div>
        <w:div w:id="1019086562">
          <w:marLeft w:val="0"/>
          <w:marRight w:val="0"/>
          <w:marTop w:val="0"/>
          <w:marBottom w:val="0"/>
          <w:divBdr>
            <w:top w:val="none" w:sz="0" w:space="0" w:color="auto"/>
            <w:left w:val="none" w:sz="0" w:space="0" w:color="auto"/>
            <w:bottom w:val="none" w:sz="0" w:space="0" w:color="auto"/>
            <w:right w:val="none" w:sz="0" w:space="0" w:color="auto"/>
          </w:divBdr>
          <w:divsChild>
            <w:div w:id="404646721">
              <w:marLeft w:val="0"/>
              <w:marRight w:val="0"/>
              <w:marTop w:val="0"/>
              <w:marBottom w:val="0"/>
              <w:divBdr>
                <w:top w:val="none" w:sz="0" w:space="0" w:color="auto"/>
                <w:left w:val="none" w:sz="0" w:space="0" w:color="auto"/>
                <w:bottom w:val="none" w:sz="0" w:space="0" w:color="auto"/>
                <w:right w:val="none" w:sz="0" w:space="0" w:color="auto"/>
              </w:divBdr>
            </w:div>
          </w:divsChild>
        </w:div>
        <w:div w:id="543098645">
          <w:marLeft w:val="0"/>
          <w:marRight w:val="0"/>
          <w:marTop w:val="0"/>
          <w:marBottom w:val="0"/>
          <w:divBdr>
            <w:top w:val="none" w:sz="0" w:space="0" w:color="auto"/>
            <w:left w:val="none" w:sz="0" w:space="0" w:color="auto"/>
            <w:bottom w:val="none" w:sz="0" w:space="0" w:color="auto"/>
            <w:right w:val="none" w:sz="0" w:space="0" w:color="auto"/>
          </w:divBdr>
        </w:div>
        <w:div w:id="1465001775">
          <w:marLeft w:val="0"/>
          <w:marRight w:val="0"/>
          <w:marTop w:val="0"/>
          <w:marBottom w:val="0"/>
          <w:divBdr>
            <w:top w:val="none" w:sz="0" w:space="0" w:color="auto"/>
            <w:left w:val="none" w:sz="0" w:space="0" w:color="auto"/>
            <w:bottom w:val="none" w:sz="0" w:space="0" w:color="auto"/>
            <w:right w:val="none" w:sz="0" w:space="0" w:color="auto"/>
          </w:divBdr>
          <w:divsChild>
            <w:div w:id="1435904062">
              <w:marLeft w:val="0"/>
              <w:marRight w:val="0"/>
              <w:marTop w:val="0"/>
              <w:marBottom w:val="0"/>
              <w:divBdr>
                <w:top w:val="none" w:sz="0" w:space="0" w:color="auto"/>
                <w:left w:val="none" w:sz="0" w:space="0" w:color="auto"/>
                <w:bottom w:val="none" w:sz="0" w:space="0" w:color="auto"/>
                <w:right w:val="none" w:sz="0" w:space="0" w:color="auto"/>
              </w:divBdr>
            </w:div>
          </w:divsChild>
        </w:div>
        <w:div w:id="1176381909">
          <w:marLeft w:val="0"/>
          <w:marRight w:val="0"/>
          <w:marTop w:val="0"/>
          <w:marBottom w:val="0"/>
          <w:divBdr>
            <w:top w:val="none" w:sz="0" w:space="0" w:color="auto"/>
            <w:left w:val="none" w:sz="0" w:space="0" w:color="auto"/>
            <w:bottom w:val="none" w:sz="0" w:space="0" w:color="auto"/>
            <w:right w:val="none" w:sz="0" w:space="0" w:color="auto"/>
          </w:divBdr>
        </w:div>
        <w:div w:id="1749617146">
          <w:marLeft w:val="0"/>
          <w:marRight w:val="0"/>
          <w:marTop w:val="0"/>
          <w:marBottom w:val="0"/>
          <w:divBdr>
            <w:top w:val="none" w:sz="0" w:space="0" w:color="auto"/>
            <w:left w:val="none" w:sz="0" w:space="0" w:color="auto"/>
            <w:bottom w:val="none" w:sz="0" w:space="0" w:color="auto"/>
            <w:right w:val="none" w:sz="0" w:space="0" w:color="auto"/>
          </w:divBdr>
          <w:divsChild>
            <w:div w:id="820586862">
              <w:marLeft w:val="0"/>
              <w:marRight w:val="0"/>
              <w:marTop w:val="0"/>
              <w:marBottom w:val="0"/>
              <w:divBdr>
                <w:top w:val="none" w:sz="0" w:space="0" w:color="auto"/>
                <w:left w:val="none" w:sz="0" w:space="0" w:color="auto"/>
                <w:bottom w:val="none" w:sz="0" w:space="0" w:color="auto"/>
                <w:right w:val="none" w:sz="0" w:space="0" w:color="auto"/>
              </w:divBdr>
            </w:div>
          </w:divsChild>
        </w:div>
        <w:div w:id="1500122978">
          <w:marLeft w:val="0"/>
          <w:marRight w:val="0"/>
          <w:marTop w:val="0"/>
          <w:marBottom w:val="0"/>
          <w:divBdr>
            <w:top w:val="none" w:sz="0" w:space="0" w:color="auto"/>
            <w:left w:val="none" w:sz="0" w:space="0" w:color="auto"/>
            <w:bottom w:val="none" w:sz="0" w:space="0" w:color="auto"/>
            <w:right w:val="none" w:sz="0" w:space="0" w:color="auto"/>
          </w:divBdr>
        </w:div>
        <w:div w:id="1061294010">
          <w:marLeft w:val="0"/>
          <w:marRight w:val="0"/>
          <w:marTop w:val="0"/>
          <w:marBottom w:val="0"/>
          <w:divBdr>
            <w:top w:val="none" w:sz="0" w:space="0" w:color="auto"/>
            <w:left w:val="none" w:sz="0" w:space="0" w:color="auto"/>
            <w:bottom w:val="none" w:sz="0" w:space="0" w:color="auto"/>
            <w:right w:val="none" w:sz="0" w:space="0" w:color="auto"/>
          </w:divBdr>
          <w:divsChild>
            <w:div w:id="272978091">
              <w:marLeft w:val="0"/>
              <w:marRight w:val="0"/>
              <w:marTop w:val="0"/>
              <w:marBottom w:val="0"/>
              <w:divBdr>
                <w:top w:val="none" w:sz="0" w:space="0" w:color="auto"/>
                <w:left w:val="none" w:sz="0" w:space="0" w:color="auto"/>
                <w:bottom w:val="none" w:sz="0" w:space="0" w:color="auto"/>
                <w:right w:val="none" w:sz="0" w:space="0" w:color="auto"/>
              </w:divBdr>
            </w:div>
          </w:divsChild>
        </w:div>
        <w:div w:id="1415978971">
          <w:marLeft w:val="0"/>
          <w:marRight w:val="0"/>
          <w:marTop w:val="0"/>
          <w:marBottom w:val="0"/>
          <w:divBdr>
            <w:top w:val="none" w:sz="0" w:space="0" w:color="auto"/>
            <w:left w:val="none" w:sz="0" w:space="0" w:color="auto"/>
            <w:bottom w:val="none" w:sz="0" w:space="0" w:color="auto"/>
            <w:right w:val="none" w:sz="0" w:space="0" w:color="auto"/>
          </w:divBdr>
        </w:div>
        <w:div w:id="1793207111">
          <w:marLeft w:val="0"/>
          <w:marRight w:val="0"/>
          <w:marTop w:val="0"/>
          <w:marBottom w:val="0"/>
          <w:divBdr>
            <w:top w:val="none" w:sz="0" w:space="0" w:color="auto"/>
            <w:left w:val="none" w:sz="0" w:space="0" w:color="auto"/>
            <w:bottom w:val="none" w:sz="0" w:space="0" w:color="auto"/>
            <w:right w:val="none" w:sz="0" w:space="0" w:color="auto"/>
          </w:divBdr>
          <w:divsChild>
            <w:div w:id="1228958413">
              <w:marLeft w:val="0"/>
              <w:marRight w:val="0"/>
              <w:marTop w:val="0"/>
              <w:marBottom w:val="0"/>
              <w:divBdr>
                <w:top w:val="none" w:sz="0" w:space="0" w:color="auto"/>
                <w:left w:val="none" w:sz="0" w:space="0" w:color="auto"/>
                <w:bottom w:val="none" w:sz="0" w:space="0" w:color="auto"/>
                <w:right w:val="none" w:sz="0" w:space="0" w:color="auto"/>
              </w:divBdr>
            </w:div>
          </w:divsChild>
        </w:div>
        <w:div w:id="1545827056">
          <w:marLeft w:val="0"/>
          <w:marRight w:val="0"/>
          <w:marTop w:val="0"/>
          <w:marBottom w:val="0"/>
          <w:divBdr>
            <w:top w:val="none" w:sz="0" w:space="0" w:color="auto"/>
            <w:left w:val="none" w:sz="0" w:space="0" w:color="auto"/>
            <w:bottom w:val="none" w:sz="0" w:space="0" w:color="auto"/>
            <w:right w:val="none" w:sz="0" w:space="0" w:color="auto"/>
          </w:divBdr>
        </w:div>
        <w:div w:id="263805803">
          <w:marLeft w:val="0"/>
          <w:marRight w:val="0"/>
          <w:marTop w:val="0"/>
          <w:marBottom w:val="0"/>
          <w:divBdr>
            <w:top w:val="none" w:sz="0" w:space="0" w:color="auto"/>
            <w:left w:val="none" w:sz="0" w:space="0" w:color="auto"/>
            <w:bottom w:val="none" w:sz="0" w:space="0" w:color="auto"/>
            <w:right w:val="none" w:sz="0" w:space="0" w:color="auto"/>
          </w:divBdr>
          <w:divsChild>
            <w:div w:id="200939348">
              <w:marLeft w:val="0"/>
              <w:marRight w:val="0"/>
              <w:marTop w:val="0"/>
              <w:marBottom w:val="0"/>
              <w:divBdr>
                <w:top w:val="none" w:sz="0" w:space="0" w:color="auto"/>
                <w:left w:val="none" w:sz="0" w:space="0" w:color="auto"/>
                <w:bottom w:val="none" w:sz="0" w:space="0" w:color="auto"/>
                <w:right w:val="none" w:sz="0" w:space="0" w:color="auto"/>
              </w:divBdr>
            </w:div>
          </w:divsChild>
        </w:div>
        <w:div w:id="1080563695">
          <w:marLeft w:val="0"/>
          <w:marRight w:val="0"/>
          <w:marTop w:val="0"/>
          <w:marBottom w:val="0"/>
          <w:divBdr>
            <w:top w:val="none" w:sz="0" w:space="0" w:color="auto"/>
            <w:left w:val="none" w:sz="0" w:space="0" w:color="auto"/>
            <w:bottom w:val="none" w:sz="0" w:space="0" w:color="auto"/>
            <w:right w:val="none" w:sz="0" w:space="0" w:color="auto"/>
          </w:divBdr>
        </w:div>
        <w:div w:id="440612184">
          <w:marLeft w:val="0"/>
          <w:marRight w:val="0"/>
          <w:marTop w:val="0"/>
          <w:marBottom w:val="0"/>
          <w:divBdr>
            <w:top w:val="none" w:sz="0" w:space="0" w:color="auto"/>
            <w:left w:val="none" w:sz="0" w:space="0" w:color="auto"/>
            <w:bottom w:val="none" w:sz="0" w:space="0" w:color="auto"/>
            <w:right w:val="none" w:sz="0" w:space="0" w:color="auto"/>
          </w:divBdr>
          <w:divsChild>
            <w:div w:id="1431896421">
              <w:marLeft w:val="0"/>
              <w:marRight w:val="0"/>
              <w:marTop w:val="0"/>
              <w:marBottom w:val="0"/>
              <w:divBdr>
                <w:top w:val="none" w:sz="0" w:space="0" w:color="auto"/>
                <w:left w:val="none" w:sz="0" w:space="0" w:color="auto"/>
                <w:bottom w:val="none" w:sz="0" w:space="0" w:color="auto"/>
                <w:right w:val="none" w:sz="0" w:space="0" w:color="auto"/>
              </w:divBdr>
            </w:div>
          </w:divsChild>
        </w:div>
        <w:div w:id="667246">
          <w:marLeft w:val="0"/>
          <w:marRight w:val="0"/>
          <w:marTop w:val="0"/>
          <w:marBottom w:val="0"/>
          <w:divBdr>
            <w:top w:val="none" w:sz="0" w:space="0" w:color="auto"/>
            <w:left w:val="none" w:sz="0" w:space="0" w:color="auto"/>
            <w:bottom w:val="none" w:sz="0" w:space="0" w:color="auto"/>
            <w:right w:val="none" w:sz="0" w:space="0" w:color="auto"/>
          </w:divBdr>
        </w:div>
        <w:div w:id="638539783">
          <w:marLeft w:val="0"/>
          <w:marRight w:val="0"/>
          <w:marTop w:val="0"/>
          <w:marBottom w:val="0"/>
          <w:divBdr>
            <w:top w:val="none" w:sz="0" w:space="0" w:color="auto"/>
            <w:left w:val="none" w:sz="0" w:space="0" w:color="auto"/>
            <w:bottom w:val="none" w:sz="0" w:space="0" w:color="auto"/>
            <w:right w:val="none" w:sz="0" w:space="0" w:color="auto"/>
          </w:divBdr>
          <w:divsChild>
            <w:div w:id="120416821">
              <w:marLeft w:val="0"/>
              <w:marRight w:val="0"/>
              <w:marTop w:val="0"/>
              <w:marBottom w:val="0"/>
              <w:divBdr>
                <w:top w:val="none" w:sz="0" w:space="0" w:color="auto"/>
                <w:left w:val="none" w:sz="0" w:space="0" w:color="auto"/>
                <w:bottom w:val="none" w:sz="0" w:space="0" w:color="auto"/>
                <w:right w:val="none" w:sz="0" w:space="0" w:color="auto"/>
              </w:divBdr>
            </w:div>
          </w:divsChild>
        </w:div>
        <w:div w:id="898200761">
          <w:marLeft w:val="0"/>
          <w:marRight w:val="0"/>
          <w:marTop w:val="0"/>
          <w:marBottom w:val="0"/>
          <w:divBdr>
            <w:top w:val="none" w:sz="0" w:space="0" w:color="auto"/>
            <w:left w:val="none" w:sz="0" w:space="0" w:color="auto"/>
            <w:bottom w:val="none" w:sz="0" w:space="0" w:color="auto"/>
            <w:right w:val="none" w:sz="0" w:space="0" w:color="auto"/>
          </w:divBdr>
        </w:div>
        <w:div w:id="1038699401">
          <w:marLeft w:val="0"/>
          <w:marRight w:val="0"/>
          <w:marTop w:val="0"/>
          <w:marBottom w:val="0"/>
          <w:divBdr>
            <w:top w:val="none" w:sz="0" w:space="0" w:color="auto"/>
            <w:left w:val="none" w:sz="0" w:space="0" w:color="auto"/>
            <w:bottom w:val="none" w:sz="0" w:space="0" w:color="auto"/>
            <w:right w:val="none" w:sz="0" w:space="0" w:color="auto"/>
          </w:divBdr>
          <w:divsChild>
            <w:div w:id="1224371499">
              <w:marLeft w:val="0"/>
              <w:marRight w:val="0"/>
              <w:marTop w:val="0"/>
              <w:marBottom w:val="0"/>
              <w:divBdr>
                <w:top w:val="none" w:sz="0" w:space="0" w:color="auto"/>
                <w:left w:val="none" w:sz="0" w:space="0" w:color="auto"/>
                <w:bottom w:val="none" w:sz="0" w:space="0" w:color="auto"/>
                <w:right w:val="none" w:sz="0" w:space="0" w:color="auto"/>
              </w:divBdr>
            </w:div>
          </w:divsChild>
        </w:div>
        <w:div w:id="1731221508">
          <w:marLeft w:val="0"/>
          <w:marRight w:val="0"/>
          <w:marTop w:val="0"/>
          <w:marBottom w:val="0"/>
          <w:divBdr>
            <w:top w:val="none" w:sz="0" w:space="0" w:color="auto"/>
            <w:left w:val="none" w:sz="0" w:space="0" w:color="auto"/>
            <w:bottom w:val="none" w:sz="0" w:space="0" w:color="auto"/>
            <w:right w:val="none" w:sz="0" w:space="0" w:color="auto"/>
          </w:divBdr>
        </w:div>
        <w:div w:id="493641665">
          <w:marLeft w:val="0"/>
          <w:marRight w:val="0"/>
          <w:marTop w:val="0"/>
          <w:marBottom w:val="0"/>
          <w:divBdr>
            <w:top w:val="none" w:sz="0" w:space="0" w:color="auto"/>
            <w:left w:val="none" w:sz="0" w:space="0" w:color="auto"/>
            <w:bottom w:val="none" w:sz="0" w:space="0" w:color="auto"/>
            <w:right w:val="none" w:sz="0" w:space="0" w:color="auto"/>
          </w:divBdr>
          <w:divsChild>
            <w:div w:id="2130781214">
              <w:marLeft w:val="0"/>
              <w:marRight w:val="0"/>
              <w:marTop w:val="0"/>
              <w:marBottom w:val="0"/>
              <w:divBdr>
                <w:top w:val="none" w:sz="0" w:space="0" w:color="auto"/>
                <w:left w:val="none" w:sz="0" w:space="0" w:color="auto"/>
                <w:bottom w:val="none" w:sz="0" w:space="0" w:color="auto"/>
                <w:right w:val="none" w:sz="0" w:space="0" w:color="auto"/>
              </w:divBdr>
            </w:div>
          </w:divsChild>
        </w:div>
        <w:div w:id="645472648">
          <w:marLeft w:val="0"/>
          <w:marRight w:val="0"/>
          <w:marTop w:val="0"/>
          <w:marBottom w:val="0"/>
          <w:divBdr>
            <w:top w:val="none" w:sz="0" w:space="0" w:color="auto"/>
            <w:left w:val="none" w:sz="0" w:space="0" w:color="auto"/>
            <w:bottom w:val="none" w:sz="0" w:space="0" w:color="auto"/>
            <w:right w:val="none" w:sz="0" w:space="0" w:color="auto"/>
          </w:divBdr>
        </w:div>
        <w:div w:id="177161110">
          <w:marLeft w:val="0"/>
          <w:marRight w:val="0"/>
          <w:marTop w:val="0"/>
          <w:marBottom w:val="0"/>
          <w:divBdr>
            <w:top w:val="none" w:sz="0" w:space="0" w:color="auto"/>
            <w:left w:val="none" w:sz="0" w:space="0" w:color="auto"/>
            <w:bottom w:val="none" w:sz="0" w:space="0" w:color="auto"/>
            <w:right w:val="none" w:sz="0" w:space="0" w:color="auto"/>
          </w:divBdr>
          <w:divsChild>
            <w:div w:id="919022058">
              <w:marLeft w:val="0"/>
              <w:marRight w:val="0"/>
              <w:marTop w:val="0"/>
              <w:marBottom w:val="0"/>
              <w:divBdr>
                <w:top w:val="none" w:sz="0" w:space="0" w:color="auto"/>
                <w:left w:val="none" w:sz="0" w:space="0" w:color="auto"/>
                <w:bottom w:val="none" w:sz="0" w:space="0" w:color="auto"/>
                <w:right w:val="none" w:sz="0" w:space="0" w:color="auto"/>
              </w:divBdr>
            </w:div>
          </w:divsChild>
        </w:div>
        <w:div w:id="1861505099">
          <w:marLeft w:val="0"/>
          <w:marRight w:val="0"/>
          <w:marTop w:val="0"/>
          <w:marBottom w:val="0"/>
          <w:divBdr>
            <w:top w:val="none" w:sz="0" w:space="0" w:color="auto"/>
            <w:left w:val="none" w:sz="0" w:space="0" w:color="auto"/>
            <w:bottom w:val="none" w:sz="0" w:space="0" w:color="auto"/>
            <w:right w:val="none" w:sz="0" w:space="0" w:color="auto"/>
          </w:divBdr>
        </w:div>
        <w:div w:id="600995313">
          <w:marLeft w:val="0"/>
          <w:marRight w:val="0"/>
          <w:marTop w:val="0"/>
          <w:marBottom w:val="0"/>
          <w:divBdr>
            <w:top w:val="none" w:sz="0" w:space="0" w:color="auto"/>
            <w:left w:val="none" w:sz="0" w:space="0" w:color="auto"/>
            <w:bottom w:val="none" w:sz="0" w:space="0" w:color="auto"/>
            <w:right w:val="none" w:sz="0" w:space="0" w:color="auto"/>
          </w:divBdr>
          <w:divsChild>
            <w:div w:id="1383555850">
              <w:marLeft w:val="0"/>
              <w:marRight w:val="0"/>
              <w:marTop w:val="0"/>
              <w:marBottom w:val="0"/>
              <w:divBdr>
                <w:top w:val="none" w:sz="0" w:space="0" w:color="auto"/>
                <w:left w:val="none" w:sz="0" w:space="0" w:color="auto"/>
                <w:bottom w:val="none" w:sz="0" w:space="0" w:color="auto"/>
                <w:right w:val="none" w:sz="0" w:space="0" w:color="auto"/>
              </w:divBdr>
            </w:div>
          </w:divsChild>
        </w:div>
        <w:div w:id="1194801595">
          <w:marLeft w:val="0"/>
          <w:marRight w:val="0"/>
          <w:marTop w:val="0"/>
          <w:marBottom w:val="0"/>
          <w:divBdr>
            <w:top w:val="none" w:sz="0" w:space="0" w:color="auto"/>
            <w:left w:val="none" w:sz="0" w:space="0" w:color="auto"/>
            <w:bottom w:val="none" w:sz="0" w:space="0" w:color="auto"/>
            <w:right w:val="none" w:sz="0" w:space="0" w:color="auto"/>
          </w:divBdr>
        </w:div>
        <w:div w:id="328219997">
          <w:marLeft w:val="0"/>
          <w:marRight w:val="0"/>
          <w:marTop w:val="0"/>
          <w:marBottom w:val="0"/>
          <w:divBdr>
            <w:top w:val="none" w:sz="0" w:space="0" w:color="auto"/>
            <w:left w:val="none" w:sz="0" w:space="0" w:color="auto"/>
            <w:bottom w:val="none" w:sz="0" w:space="0" w:color="auto"/>
            <w:right w:val="none" w:sz="0" w:space="0" w:color="auto"/>
          </w:divBdr>
          <w:divsChild>
            <w:div w:id="69038806">
              <w:marLeft w:val="0"/>
              <w:marRight w:val="0"/>
              <w:marTop w:val="0"/>
              <w:marBottom w:val="0"/>
              <w:divBdr>
                <w:top w:val="none" w:sz="0" w:space="0" w:color="auto"/>
                <w:left w:val="none" w:sz="0" w:space="0" w:color="auto"/>
                <w:bottom w:val="none" w:sz="0" w:space="0" w:color="auto"/>
                <w:right w:val="none" w:sz="0" w:space="0" w:color="auto"/>
              </w:divBdr>
            </w:div>
          </w:divsChild>
        </w:div>
        <w:div w:id="552159063">
          <w:marLeft w:val="0"/>
          <w:marRight w:val="0"/>
          <w:marTop w:val="0"/>
          <w:marBottom w:val="0"/>
          <w:divBdr>
            <w:top w:val="none" w:sz="0" w:space="0" w:color="auto"/>
            <w:left w:val="none" w:sz="0" w:space="0" w:color="auto"/>
            <w:bottom w:val="none" w:sz="0" w:space="0" w:color="auto"/>
            <w:right w:val="none" w:sz="0" w:space="0" w:color="auto"/>
          </w:divBdr>
        </w:div>
        <w:div w:id="1591891602">
          <w:marLeft w:val="0"/>
          <w:marRight w:val="0"/>
          <w:marTop w:val="0"/>
          <w:marBottom w:val="0"/>
          <w:divBdr>
            <w:top w:val="none" w:sz="0" w:space="0" w:color="auto"/>
            <w:left w:val="none" w:sz="0" w:space="0" w:color="auto"/>
            <w:bottom w:val="none" w:sz="0" w:space="0" w:color="auto"/>
            <w:right w:val="none" w:sz="0" w:space="0" w:color="auto"/>
          </w:divBdr>
          <w:divsChild>
            <w:div w:id="1792288479">
              <w:marLeft w:val="0"/>
              <w:marRight w:val="0"/>
              <w:marTop w:val="0"/>
              <w:marBottom w:val="0"/>
              <w:divBdr>
                <w:top w:val="none" w:sz="0" w:space="0" w:color="auto"/>
                <w:left w:val="none" w:sz="0" w:space="0" w:color="auto"/>
                <w:bottom w:val="none" w:sz="0" w:space="0" w:color="auto"/>
                <w:right w:val="none" w:sz="0" w:space="0" w:color="auto"/>
              </w:divBdr>
            </w:div>
          </w:divsChild>
        </w:div>
        <w:div w:id="1368719867">
          <w:marLeft w:val="0"/>
          <w:marRight w:val="0"/>
          <w:marTop w:val="0"/>
          <w:marBottom w:val="0"/>
          <w:divBdr>
            <w:top w:val="none" w:sz="0" w:space="0" w:color="auto"/>
            <w:left w:val="none" w:sz="0" w:space="0" w:color="auto"/>
            <w:bottom w:val="none" w:sz="0" w:space="0" w:color="auto"/>
            <w:right w:val="none" w:sz="0" w:space="0" w:color="auto"/>
          </w:divBdr>
        </w:div>
        <w:div w:id="1700819189">
          <w:marLeft w:val="0"/>
          <w:marRight w:val="0"/>
          <w:marTop w:val="0"/>
          <w:marBottom w:val="0"/>
          <w:divBdr>
            <w:top w:val="none" w:sz="0" w:space="0" w:color="auto"/>
            <w:left w:val="none" w:sz="0" w:space="0" w:color="auto"/>
            <w:bottom w:val="none" w:sz="0" w:space="0" w:color="auto"/>
            <w:right w:val="none" w:sz="0" w:space="0" w:color="auto"/>
          </w:divBdr>
          <w:divsChild>
            <w:div w:id="1961376845">
              <w:marLeft w:val="0"/>
              <w:marRight w:val="0"/>
              <w:marTop w:val="0"/>
              <w:marBottom w:val="0"/>
              <w:divBdr>
                <w:top w:val="none" w:sz="0" w:space="0" w:color="auto"/>
                <w:left w:val="none" w:sz="0" w:space="0" w:color="auto"/>
                <w:bottom w:val="none" w:sz="0" w:space="0" w:color="auto"/>
                <w:right w:val="none" w:sz="0" w:space="0" w:color="auto"/>
              </w:divBdr>
            </w:div>
          </w:divsChild>
        </w:div>
        <w:div w:id="394864120">
          <w:marLeft w:val="0"/>
          <w:marRight w:val="0"/>
          <w:marTop w:val="0"/>
          <w:marBottom w:val="0"/>
          <w:divBdr>
            <w:top w:val="none" w:sz="0" w:space="0" w:color="auto"/>
            <w:left w:val="none" w:sz="0" w:space="0" w:color="auto"/>
            <w:bottom w:val="none" w:sz="0" w:space="0" w:color="auto"/>
            <w:right w:val="none" w:sz="0" w:space="0" w:color="auto"/>
          </w:divBdr>
        </w:div>
        <w:div w:id="1745256256">
          <w:marLeft w:val="0"/>
          <w:marRight w:val="0"/>
          <w:marTop w:val="0"/>
          <w:marBottom w:val="0"/>
          <w:divBdr>
            <w:top w:val="none" w:sz="0" w:space="0" w:color="auto"/>
            <w:left w:val="none" w:sz="0" w:space="0" w:color="auto"/>
            <w:bottom w:val="none" w:sz="0" w:space="0" w:color="auto"/>
            <w:right w:val="none" w:sz="0" w:space="0" w:color="auto"/>
          </w:divBdr>
          <w:divsChild>
            <w:div w:id="1423263708">
              <w:marLeft w:val="0"/>
              <w:marRight w:val="0"/>
              <w:marTop w:val="0"/>
              <w:marBottom w:val="0"/>
              <w:divBdr>
                <w:top w:val="none" w:sz="0" w:space="0" w:color="auto"/>
                <w:left w:val="none" w:sz="0" w:space="0" w:color="auto"/>
                <w:bottom w:val="none" w:sz="0" w:space="0" w:color="auto"/>
                <w:right w:val="none" w:sz="0" w:space="0" w:color="auto"/>
              </w:divBdr>
            </w:div>
          </w:divsChild>
        </w:div>
        <w:div w:id="1477137384">
          <w:marLeft w:val="0"/>
          <w:marRight w:val="0"/>
          <w:marTop w:val="0"/>
          <w:marBottom w:val="0"/>
          <w:divBdr>
            <w:top w:val="none" w:sz="0" w:space="0" w:color="auto"/>
            <w:left w:val="none" w:sz="0" w:space="0" w:color="auto"/>
            <w:bottom w:val="none" w:sz="0" w:space="0" w:color="auto"/>
            <w:right w:val="none" w:sz="0" w:space="0" w:color="auto"/>
          </w:divBdr>
        </w:div>
        <w:div w:id="1026708659">
          <w:marLeft w:val="0"/>
          <w:marRight w:val="0"/>
          <w:marTop w:val="0"/>
          <w:marBottom w:val="0"/>
          <w:divBdr>
            <w:top w:val="none" w:sz="0" w:space="0" w:color="auto"/>
            <w:left w:val="none" w:sz="0" w:space="0" w:color="auto"/>
            <w:bottom w:val="none" w:sz="0" w:space="0" w:color="auto"/>
            <w:right w:val="none" w:sz="0" w:space="0" w:color="auto"/>
          </w:divBdr>
          <w:divsChild>
            <w:div w:id="1653488315">
              <w:marLeft w:val="0"/>
              <w:marRight w:val="0"/>
              <w:marTop w:val="0"/>
              <w:marBottom w:val="0"/>
              <w:divBdr>
                <w:top w:val="none" w:sz="0" w:space="0" w:color="auto"/>
                <w:left w:val="none" w:sz="0" w:space="0" w:color="auto"/>
                <w:bottom w:val="none" w:sz="0" w:space="0" w:color="auto"/>
                <w:right w:val="none" w:sz="0" w:space="0" w:color="auto"/>
              </w:divBdr>
            </w:div>
          </w:divsChild>
        </w:div>
        <w:div w:id="26689398">
          <w:marLeft w:val="0"/>
          <w:marRight w:val="0"/>
          <w:marTop w:val="0"/>
          <w:marBottom w:val="0"/>
          <w:divBdr>
            <w:top w:val="none" w:sz="0" w:space="0" w:color="auto"/>
            <w:left w:val="none" w:sz="0" w:space="0" w:color="auto"/>
            <w:bottom w:val="none" w:sz="0" w:space="0" w:color="auto"/>
            <w:right w:val="none" w:sz="0" w:space="0" w:color="auto"/>
          </w:divBdr>
        </w:div>
        <w:div w:id="954605836">
          <w:marLeft w:val="0"/>
          <w:marRight w:val="0"/>
          <w:marTop w:val="0"/>
          <w:marBottom w:val="0"/>
          <w:divBdr>
            <w:top w:val="none" w:sz="0" w:space="0" w:color="auto"/>
            <w:left w:val="none" w:sz="0" w:space="0" w:color="auto"/>
            <w:bottom w:val="none" w:sz="0" w:space="0" w:color="auto"/>
            <w:right w:val="none" w:sz="0" w:space="0" w:color="auto"/>
          </w:divBdr>
          <w:divsChild>
            <w:div w:id="1032462843">
              <w:marLeft w:val="0"/>
              <w:marRight w:val="0"/>
              <w:marTop w:val="0"/>
              <w:marBottom w:val="0"/>
              <w:divBdr>
                <w:top w:val="none" w:sz="0" w:space="0" w:color="auto"/>
                <w:left w:val="none" w:sz="0" w:space="0" w:color="auto"/>
                <w:bottom w:val="none" w:sz="0" w:space="0" w:color="auto"/>
                <w:right w:val="none" w:sz="0" w:space="0" w:color="auto"/>
              </w:divBdr>
            </w:div>
          </w:divsChild>
        </w:div>
        <w:div w:id="1719893333">
          <w:marLeft w:val="0"/>
          <w:marRight w:val="0"/>
          <w:marTop w:val="0"/>
          <w:marBottom w:val="0"/>
          <w:divBdr>
            <w:top w:val="none" w:sz="0" w:space="0" w:color="auto"/>
            <w:left w:val="none" w:sz="0" w:space="0" w:color="auto"/>
            <w:bottom w:val="none" w:sz="0" w:space="0" w:color="auto"/>
            <w:right w:val="none" w:sz="0" w:space="0" w:color="auto"/>
          </w:divBdr>
        </w:div>
        <w:div w:id="1195580514">
          <w:marLeft w:val="0"/>
          <w:marRight w:val="0"/>
          <w:marTop w:val="0"/>
          <w:marBottom w:val="0"/>
          <w:divBdr>
            <w:top w:val="none" w:sz="0" w:space="0" w:color="auto"/>
            <w:left w:val="none" w:sz="0" w:space="0" w:color="auto"/>
            <w:bottom w:val="none" w:sz="0" w:space="0" w:color="auto"/>
            <w:right w:val="none" w:sz="0" w:space="0" w:color="auto"/>
          </w:divBdr>
          <w:divsChild>
            <w:div w:id="628390392">
              <w:marLeft w:val="0"/>
              <w:marRight w:val="0"/>
              <w:marTop w:val="0"/>
              <w:marBottom w:val="0"/>
              <w:divBdr>
                <w:top w:val="none" w:sz="0" w:space="0" w:color="auto"/>
                <w:left w:val="none" w:sz="0" w:space="0" w:color="auto"/>
                <w:bottom w:val="none" w:sz="0" w:space="0" w:color="auto"/>
                <w:right w:val="none" w:sz="0" w:space="0" w:color="auto"/>
              </w:divBdr>
            </w:div>
          </w:divsChild>
        </w:div>
        <w:div w:id="1583251284">
          <w:marLeft w:val="0"/>
          <w:marRight w:val="0"/>
          <w:marTop w:val="0"/>
          <w:marBottom w:val="0"/>
          <w:divBdr>
            <w:top w:val="none" w:sz="0" w:space="0" w:color="auto"/>
            <w:left w:val="none" w:sz="0" w:space="0" w:color="auto"/>
            <w:bottom w:val="none" w:sz="0" w:space="0" w:color="auto"/>
            <w:right w:val="none" w:sz="0" w:space="0" w:color="auto"/>
          </w:divBdr>
        </w:div>
        <w:div w:id="1293830646">
          <w:marLeft w:val="0"/>
          <w:marRight w:val="0"/>
          <w:marTop w:val="0"/>
          <w:marBottom w:val="0"/>
          <w:divBdr>
            <w:top w:val="none" w:sz="0" w:space="0" w:color="auto"/>
            <w:left w:val="none" w:sz="0" w:space="0" w:color="auto"/>
            <w:bottom w:val="none" w:sz="0" w:space="0" w:color="auto"/>
            <w:right w:val="none" w:sz="0" w:space="0" w:color="auto"/>
          </w:divBdr>
          <w:divsChild>
            <w:div w:id="918755285">
              <w:marLeft w:val="0"/>
              <w:marRight w:val="0"/>
              <w:marTop w:val="0"/>
              <w:marBottom w:val="0"/>
              <w:divBdr>
                <w:top w:val="none" w:sz="0" w:space="0" w:color="auto"/>
                <w:left w:val="none" w:sz="0" w:space="0" w:color="auto"/>
                <w:bottom w:val="none" w:sz="0" w:space="0" w:color="auto"/>
                <w:right w:val="none" w:sz="0" w:space="0" w:color="auto"/>
              </w:divBdr>
            </w:div>
          </w:divsChild>
        </w:div>
        <w:div w:id="238834154">
          <w:marLeft w:val="0"/>
          <w:marRight w:val="0"/>
          <w:marTop w:val="0"/>
          <w:marBottom w:val="0"/>
          <w:divBdr>
            <w:top w:val="none" w:sz="0" w:space="0" w:color="auto"/>
            <w:left w:val="none" w:sz="0" w:space="0" w:color="auto"/>
            <w:bottom w:val="none" w:sz="0" w:space="0" w:color="auto"/>
            <w:right w:val="none" w:sz="0" w:space="0" w:color="auto"/>
          </w:divBdr>
        </w:div>
        <w:div w:id="1303270858">
          <w:marLeft w:val="0"/>
          <w:marRight w:val="0"/>
          <w:marTop w:val="0"/>
          <w:marBottom w:val="0"/>
          <w:divBdr>
            <w:top w:val="none" w:sz="0" w:space="0" w:color="auto"/>
            <w:left w:val="none" w:sz="0" w:space="0" w:color="auto"/>
            <w:bottom w:val="none" w:sz="0" w:space="0" w:color="auto"/>
            <w:right w:val="none" w:sz="0" w:space="0" w:color="auto"/>
          </w:divBdr>
          <w:divsChild>
            <w:div w:id="1594628777">
              <w:marLeft w:val="0"/>
              <w:marRight w:val="0"/>
              <w:marTop w:val="0"/>
              <w:marBottom w:val="0"/>
              <w:divBdr>
                <w:top w:val="none" w:sz="0" w:space="0" w:color="auto"/>
                <w:left w:val="none" w:sz="0" w:space="0" w:color="auto"/>
                <w:bottom w:val="none" w:sz="0" w:space="0" w:color="auto"/>
                <w:right w:val="none" w:sz="0" w:space="0" w:color="auto"/>
              </w:divBdr>
            </w:div>
          </w:divsChild>
        </w:div>
        <w:div w:id="1146704270">
          <w:marLeft w:val="0"/>
          <w:marRight w:val="0"/>
          <w:marTop w:val="0"/>
          <w:marBottom w:val="0"/>
          <w:divBdr>
            <w:top w:val="none" w:sz="0" w:space="0" w:color="auto"/>
            <w:left w:val="none" w:sz="0" w:space="0" w:color="auto"/>
            <w:bottom w:val="none" w:sz="0" w:space="0" w:color="auto"/>
            <w:right w:val="none" w:sz="0" w:space="0" w:color="auto"/>
          </w:divBdr>
        </w:div>
        <w:div w:id="239222649">
          <w:marLeft w:val="0"/>
          <w:marRight w:val="0"/>
          <w:marTop w:val="0"/>
          <w:marBottom w:val="0"/>
          <w:divBdr>
            <w:top w:val="none" w:sz="0" w:space="0" w:color="auto"/>
            <w:left w:val="none" w:sz="0" w:space="0" w:color="auto"/>
            <w:bottom w:val="none" w:sz="0" w:space="0" w:color="auto"/>
            <w:right w:val="none" w:sz="0" w:space="0" w:color="auto"/>
          </w:divBdr>
          <w:divsChild>
            <w:div w:id="1465922777">
              <w:marLeft w:val="0"/>
              <w:marRight w:val="0"/>
              <w:marTop w:val="0"/>
              <w:marBottom w:val="0"/>
              <w:divBdr>
                <w:top w:val="none" w:sz="0" w:space="0" w:color="auto"/>
                <w:left w:val="none" w:sz="0" w:space="0" w:color="auto"/>
                <w:bottom w:val="none" w:sz="0" w:space="0" w:color="auto"/>
                <w:right w:val="none" w:sz="0" w:space="0" w:color="auto"/>
              </w:divBdr>
            </w:div>
          </w:divsChild>
        </w:div>
        <w:div w:id="510997857">
          <w:marLeft w:val="0"/>
          <w:marRight w:val="0"/>
          <w:marTop w:val="0"/>
          <w:marBottom w:val="0"/>
          <w:divBdr>
            <w:top w:val="none" w:sz="0" w:space="0" w:color="auto"/>
            <w:left w:val="none" w:sz="0" w:space="0" w:color="auto"/>
            <w:bottom w:val="none" w:sz="0" w:space="0" w:color="auto"/>
            <w:right w:val="none" w:sz="0" w:space="0" w:color="auto"/>
          </w:divBdr>
        </w:div>
        <w:div w:id="67726768">
          <w:marLeft w:val="0"/>
          <w:marRight w:val="0"/>
          <w:marTop w:val="0"/>
          <w:marBottom w:val="0"/>
          <w:divBdr>
            <w:top w:val="none" w:sz="0" w:space="0" w:color="auto"/>
            <w:left w:val="none" w:sz="0" w:space="0" w:color="auto"/>
            <w:bottom w:val="none" w:sz="0" w:space="0" w:color="auto"/>
            <w:right w:val="none" w:sz="0" w:space="0" w:color="auto"/>
          </w:divBdr>
          <w:divsChild>
            <w:div w:id="207304711">
              <w:marLeft w:val="0"/>
              <w:marRight w:val="0"/>
              <w:marTop w:val="0"/>
              <w:marBottom w:val="0"/>
              <w:divBdr>
                <w:top w:val="none" w:sz="0" w:space="0" w:color="auto"/>
                <w:left w:val="none" w:sz="0" w:space="0" w:color="auto"/>
                <w:bottom w:val="none" w:sz="0" w:space="0" w:color="auto"/>
                <w:right w:val="none" w:sz="0" w:space="0" w:color="auto"/>
              </w:divBdr>
            </w:div>
          </w:divsChild>
        </w:div>
        <w:div w:id="441341876">
          <w:marLeft w:val="0"/>
          <w:marRight w:val="0"/>
          <w:marTop w:val="0"/>
          <w:marBottom w:val="0"/>
          <w:divBdr>
            <w:top w:val="none" w:sz="0" w:space="0" w:color="auto"/>
            <w:left w:val="none" w:sz="0" w:space="0" w:color="auto"/>
            <w:bottom w:val="none" w:sz="0" w:space="0" w:color="auto"/>
            <w:right w:val="none" w:sz="0" w:space="0" w:color="auto"/>
          </w:divBdr>
        </w:div>
        <w:div w:id="1796485297">
          <w:marLeft w:val="0"/>
          <w:marRight w:val="0"/>
          <w:marTop w:val="0"/>
          <w:marBottom w:val="0"/>
          <w:divBdr>
            <w:top w:val="none" w:sz="0" w:space="0" w:color="auto"/>
            <w:left w:val="none" w:sz="0" w:space="0" w:color="auto"/>
            <w:bottom w:val="none" w:sz="0" w:space="0" w:color="auto"/>
            <w:right w:val="none" w:sz="0" w:space="0" w:color="auto"/>
          </w:divBdr>
          <w:divsChild>
            <w:div w:id="471404554">
              <w:marLeft w:val="0"/>
              <w:marRight w:val="0"/>
              <w:marTop w:val="0"/>
              <w:marBottom w:val="0"/>
              <w:divBdr>
                <w:top w:val="none" w:sz="0" w:space="0" w:color="auto"/>
                <w:left w:val="none" w:sz="0" w:space="0" w:color="auto"/>
                <w:bottom w:val="none" w:sz="0" w:space="0" w:color="auto"/>
                <w:right w:val="none" w:sz="0" w:space="0" w:color="auto"/>
              </w:divBdr>
            </w:div>
          </w:divsChild>
        </w:div>
        <w:div w:id="39137110">
          <w:marLeft w:val="0"/>
          <w:marRight w:val="0"/>
          <w:marTop w:val="0"/>
          <w:marBottom w:val="0"/>
          <w:divBdr>
            <w:top w:val="none" w:sz="0" w:space="0" w:color="auto"/>
            <w:left w:val="none" w:sz="0" w:space="0" w:color="auto"/>
            <w:bottom w:val="none" w:sz="0" w:space="0" w:color="auto"/>
            <w:right w:val="none" w:sz="0" w:space="0" w:color="auto"/>
          </w:divBdr>
        </w:div>
        <w:div w:id="1298536519">
          <w:marLeft w:val="0"/>
          <w:marRight w:val="0"/>
          <w:marTop w:val="0"/>
          <w:marBottom w:val="0"/>
          <w:divBdr>
            <w:top w:val="none" w:sz="0" w:space="0" w:color="auto"/>
            <w:left w:val="none" w:sz="0" w:space="0" w:color="auto"/>
            <w:bottom w:val="none" w:sz="0" w:space="0" w:color="auto"/>
            <w:right w:val="none" w:sz="0" w:space="0" w:color="auto"/>
          </w:divBdr>
          <w:divsChild>
            <w:div w:id="1693191985">
              <w:marLeft w:val="0"/>
              <w:marRight w:val="0"/>
              <w:marTop w:val="0"/>
              <w:marBottom w:val="0"/>
              <w:divBdr>
                <w:top w:val="none" w:sz="0" w:space="0" w:color="auto"/>
                <w:left w:val="none" w:sz="0" w:space="0" w:color="auto"/>
                <w:bottom w:val="none" w:sz="0" w:space="0" w:color="auto"/>
                <w:right w:val="none" w:sz="0" w:space="0" w:color="auto"/>
              </w:divBdr>
            </w:div>
          </w:divsChild>
        </w:div>
        <w:div w:id="2030063337">
          <w:marLeft w:val="0"/>
          <w:marRight w:val="0"/>
          <w:marTop w:val="0"/>
          <w:marBottom w:val="0"/>
          <w:divBdr>
            <w:top w:val="none" w:sz="0" w:space="0" w:color="auto"/>
            <w:left w:val="none" w:sz="0" w:space="0" w:color="auto"/>
            <w:bottom w:val="none" w:sz="0" w:space="0" w:color="auto"/>
            <w:right w:val="none" w:sz="0" w:space="0" w:color="auto"/>
          </w:divBdr>
        </w:div>
        <w:div w:id="953948767">
          <w:marLeft w:val="0"/>
          <w:marRight w:val="0"/>
          <w:marTop w:val="0"/>
          <w:marBottom w:val="0"/>
          <w:divBdr>
            <w:top w:val="none" w:sz="0" w:space="0" w:color="auto"/>
            <w:left w:val="none" w:sz="0" w:space="0" w:color="auto"/>
            <w:bottom w:val="none" w:sz="0" w:space="0" w:color="auto"/>
            <w:right w:val="none" w:sz="0" w:space="0" w:color="auto"/>
          </w:divBdr>
          <w:divsChild>
            <w:div w:id="1105728952">
              <w:marLeft w:val="0"/>
              <w:marRight w:val="0"/>
              <w:marTop w:val="0"/>
              <w:marBottom w:val="0"/>
              <w:divBdr>
                <w:top w:val="none" w:sz="0" w:space="0" w:color="auto"/>
                <w:left w:val="none" w:sz="0" w:space="0" w:color="auto"/>
                <w:bottom w:val="none" w:sz="0" w:space="0" w:color="auto"/>
                <w:right w:val="none" w:sz="0" w:space="0" w:color="auto"/>
              </w:divBdr>
            </w:div>
          </w:divsChild>
        </w:div>
        <w:div w:id="1118260841">
          <w:marLeft w:val="0"/>
          <w:marRight w:val="0"/>
          <w:marTop w:val="0"/>
          <w:marBottom w:val="0"/>
          <w:divBdr>
            <w:top w:val="none" w:sz="0" w:space="0" w:color="auto"/>
            <w:left w:val="none" w:sz="0" w:space="0" w:color="auto"/>
            <w:bottom w:val="none" w:sz="0" w:space="0" w:color="auto"/>
            <w:right w:val="none" w:sz="0" w:space="0" w:color="auto"/>
          </w:divBdr>
        </w:div>
        <w:div w:id="1243299134">
          <w:marLeft w:val="0"/>
          <w:marRight w:val="0"/>
          <w:marTop w:val="0"/>
          <w:marBottom w:val="0"/>
          <w:divBdr>
            <w:top w:val="none" w:sz="0" w:space="0" w:color="auto"/>
            <w:left w:val="none" w:sz="0" w:space="0" w:color="auto"/>
            <w:bottom w:val="none" w:sz="0" w:space="0" w:color="auto"/>
            <w:right w:val="none" w:sz="0" w:space="0" w:color="auto"/>
          </w:divBdr>
          <w:divsChild>
            <w:div w:id="9357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383">
      <w:bodyDiv w:val="1"/>
      <w:marLeft w:val="0"/>
      <w:marRight w:val="0"/>
      <w:marTop w:val="0"/>
      <w:marBottom w:val="0"/>
      <w:divBdr>
        <w:top w:val="none" w:sz="0" w:space="0" w:color="auto"/>
        <w:left w:val="none" w:sz="0" w:space="0" w:color="auto"/>
        <w:bottom w:val="none" w:sz="0" w:space="0" w:color="auto"/>
        <w:right w:val="none" w:sz="0" w:space="0" w:color="auto"/>
      </w:divBdr>
      <w:divsChild>
        <w:div w:id="1895509105">
          <w:marLeft w:val="0"/>
          <w:marRight w:val="0"/>
          <w:marTop w:val="0"/>
          <w:marBottom w:val="0"/>
          <w:divBdr>
            <w:top w:val="none" w:sz="0" w:space="0" w:color="auto"/>
            <w:left w:val="none" w:sz="0" w:space="0" w:color="auto"/>
            <w:bottom w:val="none" w:sz="0" w:space="0" w:color="auto"/>
            <w:right w:val="none" w:sz="0" w:space="0" w:color="auto"/>
          </w:divBdr>
          <w:divsChild>
            <w:div w:id="1221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6069">
      <w:bodyDiv w:val="1"/>
      <w:marLeft w:val="0"/>
      <w:marRight w:val="0"/>
      <w:marTop w:val="0"/>
      <w:marBottom w:val="0"/>
      <w:divBdr>
        <w:top w:val="none" w:sz="0" w:space="0" w:color="auto"/>
        <w:left w:val="none" w:sz="0" w:space="0" w:color="auto"/>
        <w:bottom w:val="none" w:sz="0" w:space="0" w:color="auto"/>
        <w:right w:val="none" w:sz="0" w:space="0" w:color="auto"/>
      </w:divBdr>
      <w:divsChild>
        <w:div w:id="1938055805">
          <w:marLeft w:val="0"/>
          <w:marRight w:val="0"/>
          <w:marTop w:val="0"/>
          <w:marBottom w:val="0"/>
          <w:divBdr>
            <w:top w:val="none" w:sz="0" w:space="0" w:color="auto"/>
            <w:left w:val="none" w:sz="0" w:space="0" w:color="auto"/>
            <w:bottom w:val="none" w:sz="0" w:space="0" w:color="auto"/>
            <w:right w:val="none" w:sz="0" w:space="0" w:color="auto"/>
          </w:divBdr>
          <w:divsChild>
            <w:div w:id="5596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036">
      <w:bodyDiv w:val="1"/>
      <w:marLeft w:val="0"/>
      <w:marRight w:val="0"/>
      <w:marTop w:val="0"/>
      <w:marBottom w:val="0"/>
      <w:divBdr>
        <w:top w:val="none" w:sz="0" w:space="0" w:color="auto"/>
        <w:left w:val="none" w:sz="0" w:space="0" w:color="auto"/>
        <w:bottom w:val="none" w:sz="0" w:space="0" w:color="auto"/>
        <w:right w:val="none" w:sz="0" w:space="0" w:color="auto"/>
      </w:divBdr>
      <w:divsChild>
        <w:div w:id="936979532">
          <w:marLeft w:val="0"/>
          <w:marRight w:val="0"/>
          <w:marTop w:val="0"/>
          <w:marBottom w:val="0"/>
          <w:divBdr>
            <w:top w:val="none" w:sz="0" w:space="0" w:color="auto"/>
            <w:left w:val="none" w:sz="0" w:space="0" w:color="auto"/>
            <w:bottom w:val="none" w:sz="0" w:space="0" w:color="auto"/>
            <w:right w:val="none" w:sz="0" w:space="0" w:color="auto"/>
          </w:divBdr>
          <w:divsChild>
            <w:div w:id="6203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377">
      <w:bodyDiv w:val="1"/>
      <w:marLeft w:val="0"/>
      <w:marRight w:val="0"/>
      <w:marTop w:val="0"/>
      <w:marBottom w:val="0"/>
      <w:divBdr>
        <w:top w:val="none" w:sz="0" w:space="0" w:color="auto"/>
        <w:left w:val="none" w:sz="0" w:space="0" w:color="auto"/>
        <w:bottom w:val="none" w:sz="0" w:space="0" w:color="auto"/>
        <w:right w:val="none" w:sz="0" w:space="0" w:color="auto"/>
      </w:divBdr>
      <w:divsChild>
        <w:div w:id="73282263">
          <w:marLeft w:val="0"/>
          <w:marRight w:val="0"/>
          <w:marTop w:val="0"/>
          <w:marBottom w:val="0"/>
          <w:divBdr>
            <w:top w:val="none" w:sz="0" w:space="0" w:color="auto"/>
            <w:left w:val="none" w:sz="0" w:space="0" w:color="auto"/>
            <w:bottom w:val="none" w:sz="0" w:space="0" w:color="auto"/>
            <w:right w:val="none" w:sz="0" w:space="0" w:color="auto"/>
          </w:divBdr>
          <w:divsChild>
            <w:div w:id="1280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4809">
      <w:bodyDiv w:val="1"/>
      <w:marLeft w:val="0"/>
      <w:marRight w:val="0"/>
      <w:marTop w:val="0"/>
      <w:marBottom w:val="0"/>
      <w:divBdr>
        <w:top w:val="none" w:sz="0" w:space="0" w:color="auto"/>
        <w:left w:val="none" w:sz="0" w:space="0" w:color="auto"/>
        <w:bottom w:val="none" w:sz="0" w:space="0" w:color="auto"/>
        <w:right w:val="none" w:sz="0" w:space="0" w:color="auto"/>
      </w:divBdr>
      <w:divsChild>
        <w:div w:id="620036293">
          <w:marLeft w:val="0"/>
          <w:marRight w:val="0"/>
          <w:marTop w:val="0"/>
          <w:marBottom w:val="0"/>
          <w:divBdr>
            <w:top w:val="none" w:sz="0" w:space="0" w:color="auto"/>
            <w:left w:val="none" w:sz="0" w:space="0" w:color="auto"/>
            <w:bottom w:val="none" w:sz="0" w:space="0" w:color="auto"/>
            <w:right w:val="none" w:sz="0" w:space="0" w:color="auto"/>
          </w:divBdr>
          <w:divsChild>
            <w:div w:id="989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3046">
      <w:bodyDiv w:val="1"/>
      <w:marLeft w:val="0"/>
      <w:marRight w:val="0"/>
      <w:marTop w:val="0"/>
      <w:marBottom w:val="0"/>
      <w:divBdr>
        <w:top w:val="none" w:sz="0" w:space="0" w:color="auto"/>
        <w:left w:val="none" w:sz="0" w:space="0" w:color="auto"/>
        <w:bottom w:val="none" w:sz="0" w:space="0" w:color="auto"/>
        <w:right w:val="none" w:sz="0" w:space="0" w:color="auto"/>
      </w:divBdr>
      <w:divsChild>
        <w:div w:id="1444423866">
          <w:marLeft w:val="0"/>
          <w:marRight w:val="0"/>
          <w:marTop w:val="0"/>
          <w:marBottom w:val="0"/>
          <w:divBdr>
            <w:top w:val="none" w:sz="0" w:space="0" w:color="auto"/>
            <w:left w:val="none" w:sz="0" w:space="0" w:color="auto"/>
            <w:bottom w:val="none" w:sz="0" w:space="0" w:color="auto"/>
            <w:right w:val="none" w:sz="0" w:space="0" w:color="auto"/>
          </w:divBdr>
          <w:divsChild>
            <w:div w:id="19759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7303">
      <w:bodyDiv w:val="1"/>
      <w:marLeft w:val="0"/>
      <w:marRight w:val="0"/>
      <w:marTop w:val="0"/>
      <w:marBottom w:val="0"/>
      <w:divBdr>
        <w:top w:val="none" w:sz="0" w:space="0" w:color="auto"/>
        <w:left w:val="none" w:sz="0" w:space="0" w:color="auto"/>
        <w:bottom w:val="none" w:sz="0" w:space="0" w:color="auto"/>
        <w:right w:val="none" w:sz="0" w:space="0" w:color="auto"/>
      </w:divBdr>
    </w:div>
    <w:div w:id="65300209">
      <w:bodyDiv w:val="1"/>
      <w:marLeft w:val="0"/>
      <w:marRight w:val="0"/>
      <w:marTop w:val="0"/>
      <w:marBottom w:val="0"/>
      <w:divBdr>
        <w:top w:val="none" w:sz="0" w:space="0" w:color="auto"/>
        <w:left w:val="none" w:sz="0" w:space="0" w:color="auto"/>
        <w:bottom w:val="none" w:sz="0" w:space="0" w:color="auto"/>
        <w:right w:val="none" w:sz="0" w:space="0" w:color="auto"/>
      </w:divBdr>
      <w:divsChild>
        <w:div w:id="1243025656">
          <w:marLeft w:val="0"/>
          <w:marRight w:val="0"/>
          <w:marTop w:val="0"/>
          <w:marBottom w:val="0"/>
          <w:divBdr>
            <w:top w:val="none" w:sz="0" w:space="0" w:color="auto"/>
            <w:left w:val="none" w:sz="0" w:space="0" w:color="auto"/>
            <w:bottom w:val="none" w:sz="0" w:space="0" w:color="auto"/>
            <w:right w:val="none" w:sz="0" w:space="0" w:color="auto"/>
          </w:divBdr>
          <w:divsChild>
            <w:div w:id="799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7784">
      <w:bodyDiv w:val="1"/>
      <w:marLeft w:val="0"/>
      <w:marRight w:val="0"/>
      <w:marTop w:val="0"/>
      <w:marBottom w:val="0"/>
      <w:divBdr>
        <w:top w:val="none" w:sz="0" w:space="0" w:color="auto"/>
        <w:left w:val="none" w:sz="0" w:space="0" w:color="auto"/>
        <w:bottom w:val="none" w:sz="0" w:space="0" w:color="auto"/>
        <w:right w:val="none" w:sz="0" w:space="0" w:color="auto"/>
      </w:divBdr>
      <w:divsChild>
        <w:div w:id="2068020796">
          <w:marLeft w:val="0"/>
          <w:marRight w:val="0"/>
          <w:marTop w:val="0"/>
          <w:marBottom w:val="0"/>
          <w:divBdr>
            <w:top w:val="none" w:sz="0" w:space="0" w:color="auto"/>
            <w:left w:val="none" w:sz="0" w:space="0" w:color="auto"/>
            <w:bottom w:val="none" w:sz="0" w:space="0" w:color="auto"/>
            <w:right w:val="none" w:sz="0" w:space="0" w:color="auto"/>
          </w:divBdr>
          <w:divsChild>
            <w:div w:id="3415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8769">
      <w:bodyDiv w:val="1"/>
      <w:marLeft w:val="0"/>
      <w:marRight w:val="0"/>
      <w:marTop w:val="0"/>
      <w:marBottom w:val="0"/>
      <w:divBdr>
        <w:top w:val="none" w:sz="0" w:space="0" w:color="auto"/>
        <w:left w:val="none" w:sz="0" w:space="0" w:color="auto"/>
        <w:bottom w:val="none" w:sz="0" w:space="0" w:color="auto"/>
        <w:right w:val="none" w:sz="0" w:space="0" w:color="auto"/>
      </w:divBdr>
    </w:div>
    <w:div w:id="69893682">
      <w:bodyDiv w:val="1"/>
      <w:marLeft w:val="0"/>
      <w:marRight w:val="0"/>
      <w:marTop w:val="0"/>
      <w:marBottom w:val="0"/>
      <w:divBdr>
        <w:top w:val="none" w:sz="0" w:space="0" w:color="auto"/>
        <w:left w:val="none" w:sz="0" w:space="0" w:color="auto"/>
        <w:bottom w:val="none" w:sz="0" w:space="0" w:color="auto"/>
        <w:right w:val="none" w:sz="0" w:space="0" w:color="auto"/>
      </w:divBdr>
      <w:divsChild>
        <w:div w:id="1465271054">
          <w:marLeft w:val="0"/>
          <w:marRight w:val="0"/>
          <w:marTop w:val="0"/>
          <w:marBottom w:val="0"/>
          <w:divBdr>
            <w:top w:val="none" w:sz="0" w:space="0" w:color="auto"/>
            <w:left w:val="none" w:sz="0" w:space="0" w:color="auto"/>
            <w:bottom w:val="none" w:sz="0" w:space="0" w:color="auto"/>
            <w:right w:val="none" w:sz="0" w:space="0" w:color="auto"/>
          </w:divBdr>
          <w:divsChild>
            <w:div w:id="19851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392">
      <w:bodyDiv w:val="1"/>
      <w:marLeft w:val="0"/>
      <w:marRight w:val="0"/>
      <w:marTop w:val="0"/>
      <w:marBottom w:val="0"/>
      <w:divBdr>
        <w:top w:val="none" w:sz="0" w:space="0" w:color="auto"/>
        <w:left w:val="none" w:sz="0" w:space="0" w:color="auto"/>
        <w:bottom w:val="none" w:sz="0" w:space="0" w:color="auto"/>
        <w:right w:val="none" w:sz="0" w:space="0" w:color="auto"/>
      </w:divBdr>
      <w:divsChild>
        <w:div w:id="889147311">
          <w:marLeft w:val="0"/>
          <w:marRight w:val="0"/>
          <w:marTop w:val="0"/>
          <w:marBottom w:val="0"/>
          <w:divBdr>
            <w:top w:val="none" w:sz="0" w:space="0" w:color="auto"/>
            <w:left w:val="none" w:sz="0" w:space="0" w:color="auto"/>
            <w:bottom w:val="none" w:sz="0" w:space="0" w:color="auto"/>
            <w:right w:val="none" w:sz="0" w:space="0" w:color="auto"/>
          </w:divBdr>
          <w:divsChild>
            <w:div w:id="7050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041">
      <w:bodyDiv w:val="1"/>
      <w:marLeft w:val="0"/>
      <w:marRight w:val="0"/>
      <w:marTop w:val="0"/>
      <w:marBottom w:val="0"/>
      <w:divBdr>
        <w:top w:val="none" w:sz="0" w:space="0" w:color="auto"/>
        <w:left w:val="none" w:sz="0" w:space="0" w:color="auto"/>
        <w:bottom w:val="none" w:sz="0" w:space="0" w:color="auto"/>
        <w:right w:val="none" w:sz="0" w:space="0" w:color="auto"/>
      </w:divBdr>
    </w:div>
    <w:div w:id="72896095">
      <w:bodyDiv w:val="1"/>
      <w:marLeft w:val="0"/>
      <w:marRight w:val="0"/>
      <w:marTop w:val="0"/>
      <w:marBottom w:val="0"/>
      <w:divBdr>
        <w:top w:val="none" w:sz="0" w:space="0" w:color="auto"/>
        <w:left w:val="none" w:sz="0" w:space="0" w:color="auto"/>
        <w:bottom w:val="none" w:sz="0" w:space="0" w:color="auto"/>
        <w:right w:val="none" w:sz="0" w:space="0" w:color="auto"/>
      </w:divBdr>
      <w:divsChild>
        <w:div w:id="140780847">
          <w:marLeft w:val="0"/>
          <w:marRight w:val="0"/>
          <w:marTop w:val="0"/>
          <w:marBottom w:val="0"/>
          <w:divBdr>
            <w:top w:val="none" w:sz="0" w:space="0" w:color="auto"/>
            <w:left w:val="none" w:sz="0" w:space="0" w:color="auto"/>
            <w:bottom w:val="none" w:sz="0" w:space="0" w:color="auto"/>
            <w:right w:val="none" w:sz="0" w:space="0" w:color="auto"/>
          </w:divBdr>
          <w:divsChild>
            <w:div w:id="20664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6460">
      <w:bodyDiv w:val="1"/>
      <w:marLeft w:val="0"/>
      <w:marRight w:val="0"/>
      <w:marTop w:val="0"/>
      <w:marBottom w:val="0"/>
      <w:divBdr>
        <w:top w:val="none" w:sz="0" w:space="0" w:color="auto"/>
        <w:left w:val="none" w:sz="0" w:space="0" w:color="auto"/>
        <w:bottom w:val="none" w:sz="0" w:space="0" w:color="auto"/>
        <w:right w:val="none" w:sz="0" w:space="0" w:color="auto"/>
      </w:divBdr>
      <w:divsChild>
        <w:div w:id="387919135">
          <w:marLeft w:val="0"/>
          <w:marRight w:val="0"/>
          <w:marTop w:val="0"/>
          <w:marBottom w:val="0"/>
          <w:divBdr>
            <w:top w:val="none" w:sz="0" w:space="0" w:color="auto"/>
            <w:left w:val="none" w:sz="0" w:space="0" w:color="auto"/>
            <w:bottom w:val="none" w:sz="0" w:space="0" w:color="auto"/>
            <w:right w:val="none" w:sz="0" w:space="0" w:color="auto"/>
          </w:divBdr>
          <w:divsChild>
            <w:div w:id="7116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9355">
      <w:bodyDiv w:val="1"/>
      <w:marLeft w:val="0"/>
      <w:marRight w:val="0"/>
      <w:marTop w:val="0"/>
      <w:marBottom w:val="0"/>
      <w:divBdr>
        <w:top w:val="none" w:sz="0" w:space="0" w:color="auto"/>
        <w:left w:val="none" w:sz="0" w:space="0" w:color="auto"/>
        <w:bottom w:val="none" w:sz="0" w:space="0" w:color="auto"/>
        <w:right w:val="none" w:sz="0" w:space="0" w:color="auto"/>
      </w:divBdr>
      <w:divsChild>
        <w:div w:id="1983540285">
          <w:marLeft w:val="0"/>
          <w:marRight w:val="0"/>
          <w:marTop w:val="0"/>
          <w:marBottom w:val="0"/>
          <w:divBdr>
            <w:top w:val="none" w:sz="0" w:space="0" w:color="auto"/>
            <w:left w:val="none" w:sz="0" w:space="0" w:color="auto"/>
            <w:bottom w:val="none" w:sz="0" w:space="0" w:color="auto"/>
            <w:right w:val="none" w:sz="0" w:space="0" w:color="auto"/>
          </w:divBdr>
          <w:divsChild>
            <w:div w:id="20147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095">
      <w:bodyDiv w:val="1"/>
      <w:marLeft w:val="0"/>
      <w:marRight w:val="0"/>
      <w:marTop w:val="0"/>
      <w:marBottom w:val="0"/>
      <w:divBdr>
        <w:top w:val="none" w:sz="0" w:space="0" w:color="auto"/>
        <w:left w:val="none" w:sz="0" w:space="0" w:color="auto"/>
        <w:bottom w:val="none" w:sz="0" w:space="0" w:color="auto"/>
        <w:right w:val="none" w:sz="0" w:space="0" w:color="auto"/>
      </w:divBdr>
    </w:div>
    <w:div w:id="76680210">
      <w:bodyDiv w:val="1"/>
      <w:marLeft w:val="0"/>
      <w:marRight w:val="0"/>
      <w:marTop w:val="0"/>
      <w:marBottom w:val="0"/>
      <w:divBdr>
        <w:top w:val="none" w:sz="0" w:space="0" w:color="auto"/>
        <w:left w:val="none" w:sz="0" w:space="0" w:color="auto"/>
        <w:bottom w:val="none" w:sz="0" w:space="0" w:color="auto"/>
        <w:right w:val="none" w:sz="0" w:space="0" w:color="auto"/>
      </w:divBdr>
      <w:divsChild>
        <w:div w:id="1454789438">
          <w:marLeft w:val="0"/>
          <w:marRight w:val="0"/>
          <w:marTop w:val="0"/>
          <w:marBottom w:val="0"/>
          <w:divBdr>
            <w:top w:val="none" w:sz="0" w:space="0" w:color="auto"/>
            <w:left w:val="none" w:sz="0" w:space="0" w:color="auto"/>
            <w:bottom w:val="none" w:sz="0" w:space="0" w:color="auto"/>
            <w:right w:val="none" w:sz="0" w:space="0" w:color="auto"/>
          </w:divBdr>
        </w:div>
      </w:divsChild>
    </w:div>
    <w:div w:id="78141618">
      <w:bodyDiv w:val="1"/>
      <w:marLeft w:val="0"/>
      <w:marRight w:val="0"/>
      <w:marTop w:val="0"/>
      <w:marBottom w:val="0"/>
      <w:divBdr>
        <w:top w:val="none" w:sz="0" w:space="0" w:color="auto"/>
        <w:left w:val="none" w:sz="0" w:space="0" w:color="auto"/>
        <w:bottom w:val="none" w:sz="0" w:space="0" w:color="auto"/>
        <w:right w:val="none" w:sz="0" w:space="0" w:color="auto"/>
      </w:divBdr>
    </w:div>
    <w:div w:id="79446564">
      <w:bodyDiv w:val="1"/>
      <w:marLeft w:val="0"/>
      <w:marRight w:val="0"/>
      <w:marTop w:val="0"/>
      <w:marBottom w:val="0"/>
      <w:divBdr>
        <w:top w:val="none" w:sz="0" w:space="0" w:color="auto"/>
        <w:left w:val="none" w:sz="0" w:space="0" w:color="auto"/>
        <w:bottom w:val="none" w:sz="0" w:space="0" w:color="auto"/>
        <w:right w:val="none" w:sz="0" w:space="0" w:color="auto"/>
      </w:divBdr>
      <w:divsChild>
        <w:div w:id="1242445961">
          <w:marLeft w:val="0"/>
          <w:marRight w:val="0"/>
          <w:marTop w:val="0"/>
          <w:marBottom w:val="0"/>
          <w:divBdr>
            <w:top w:val="none" w:sz="0" w:space="0" w:color="auto"/>
            <w:left w:val="none" w:sz="0" w:space="0" w:color="auto"/>
            <w:bottom w:val="none" w:sz="0" w:space="0" w:color="auto"/>
            <w:right w:val="none" w:sz="0" w:space="0" w:color="auto"/>
          </w:divBdr>
        </w:div>
      </w:divsChild>
    </w:div>
    <w:div w:id="80028367">
      <w:bodyDiv w:val="1"/>
      <w:marLeft w:val="0"/>
      <w:marRight w:val="0"/>
      <w:marTop w:val="0"/>
      <w:marBottom w:val="0"/>
      <w:divBdr>
        <w:top w:val="none" w:sz="0" w:space="0" w:color="auto"/>
        <w:left w:val="none" w:sz="0" w:space="0" w:color="auto"/>
        <w:bottom w:val="none" w:sz="0" w:space="0" w:color="auto"/>
        <w:right w:val="none" w:sz="0" w:space="0" w:color="auto"/>
      </w:divBdr>
      <w:divsChild>
        <w:div w:id="240598788">
          <w:marLeft w:val="0"/>
          <w:marRight w:val="0"/>
          <w:marTop w:val="0"/>
          <w:marBottom w:val="0"/>
          <w:divBdr>
            <w:top w:val="none" w:sz="0" w:space="0" w:color="auto"/>
            <w:left w:val="none" w:sz="0" w:space="0" w:color="auto"/>
            <w:bottom w:val="none" w:sz="0" w:space="0" w:color="auto"/>
            <w:right w:val="none" w:sz="0" w:space="0" w:color="auto"/>
          </w:divBdr>
          <w:divsChild>
            <w:div w:id="19560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47">
      <w:bodyDiv w:val="1"/>
      <w:marLeft w:val="0"/>
      <w:marRight w:val="0"/>
      <w:marTop w:val="0"/>
      <w:marBottom w:val="0"/>
      <w:divBdr>
        <w:top w:val="none" w:sz="0" w:space="0" w:color="auto"/>
        <w:left w:val="none" w:sz="0" w:space="0" w:color="auto"/>
        <w:bottom w:val="none" w:sz="0" w:space="0" w:color="auto"/>
        <w:right w:val="none" w:sz="0" w:space="0" w:color="auto"/>
      </w:divBdr>
      <w:divsChild>
        <w:div w:id="1807240498">
          <w:marLeft w:val="0"/>
          <w:marRight w:val="0"/>
          <w:marTop w:val="0"/>
          <w:marBottom w:val="0"/>
          <w:divBdr>
            <w:top w:val="none" w:sz="0" w:space="0" w:color="auto"/>
            <w:left w:val="none" w:sz="0" w:space="0" w:color="auto"/>
            <w:bottom w:val="none" w:sz="0" w:space="0" w:color="auto"/>
            <w:right w:val="none" w:sz="0" w:space="0" w:color="auto"/>
          </w:divBdr>
          <w:divsChild>
            <w:div w:id="1884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3325">
      <w:bodyDiv w:val="1"/>
      <w:marLeft w:val="0"/>
      <w:marRight w:val="0"/>
      <w:marTop w:val="0"/>
      <w:marBottom w:val="0"/>
      <w:divBdr>
        <w:top w:val="none" w:sz="0" w:space="0" w:color="auto"/>
        <w:left w:val="none" w:sz="0" w:space="0" w:color="auto"/>
        <w:bottom w:val="none" w:sz="0" w:space="0" w:color="auto"/>
        <w:right w:val="none" w:sz="0" w:space="0" w:color="auto"/>
      </w:divBdr>
    </w:div>
    <w:div w:id="81462715">
      <w:bodyDiv w:val="1"/>
      <w:marLeft w:val="0"/>
      <w:marRight w:val="0"/>
      <w:marTop w:val="0"/>
      <w:marBottom w:val="0"/>
      <w:divBdr>
        <w:top w:val="none" w:sz="0" w:space="0" w:color="auto"/>
        <w:left w:val="none" w:sz="0" w:space="0" w:color="auto"/>
        <w:bottom w:val="none" w:sz="0" w:space="0" w:color="auto"/>
        <w:right w:val="none" w:sz="0" w:space="0" w:color="auto"/>
      </w:divBdr>
      <w:divsChild>
        <w:div w:id="1544826673">
          <w:marLeft w:val="0"/>
          <w:marRight w:val="0"/>
          <w:marTop w:val="0"/>
          <w:marBottom w:val="0"/>
          <w:divBdr>
            <w:top w:val="none" w:sz="0" w:space="0" w:color="auto"/>
            <w:left w:val="none" w:sz="0" w:space="0" w:color="auto"/>
            <w:bottom w:val="none" w:sz="0" w:space="0" w:color="auto"/>
            <w:right w:val="none" w:sz="0" w:space="0" w:color="auto"/>
          </w:divBdr>
          <w:divsChild>
            <w:div w:id="17822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113">
      <w:bodyDiv w:val="1"/>
      <w:marLeft w:val="0"/>
      <w:marRight w:val="0"/>
      <w:marTop w:val="0"/>
      <w:marBottom w:val="0"/>
      <w:divBdr>
        <w:top w:val="none" w:sz="0" w:space="0" w:color="auto"/>
        <w:left w:val="none" w:sz="0" w:space="0" w:color="auto"/>
        <w:bottom w:val="none" w:sz="0" w:space="0" w:color="auto"/>
        <w:right w:val="none" w:sz="0" w:space="0" w:color="auto"/>
      </w:divBdr>
      <w:divsChild>
        <w:div w:id="110395149">
          <w:marLeft w:val="0"/>
          <w:marRight w:val="0"/>
          <w:marTop w:val="0"/>
          <w:marBottom w:val="0"/>
          <w:divBdr>
            <w:top w:val="none" w:sz="0" w:space="0" w:color="auto"/>
            <w:left w:val="none" w:sz="0" w:space="0" w:color="auto"/>
            <w:bottom w:val="none" w:sz="0" w:space="0" w:color="auto"/>
            <w:right w:val="none" w:sz="0" w:space="0" w:color="auto"/>
          </w:divBdr>
        </w:div>
        <w:div w:id="938415999">
          <w:marLeft w:val="0"/>
          <w:marRight w:val="0"/>
          <w:marTop w:val="0"/>
          <w:marBottom w:val="0"/>
          <w:divBdr>
            <w:top w:val="none" w:sz="0" w:space="0" w:color="auto"/>
            <w:left w:val="none" w:sz="0" w:space="0" w:color="auto"/>
            <w:bottom w:val="none" w:sz="0" w:space="0" w:color="auto"/>
            <w:right w:val="none" w:sz="0" w:space="0" w:color="auto"/>
          </w:divBdr>
        </w:div>
      </w:divsChild>
    </w:div>
    <w:div w:id="85003599">
      <w:bodyDiv w:val="1"/>
      <w:marLeft w:val="0"/>
      <w:marRight w:val="0"/>
      <w:marTop w:val="0"/>
      <w:marBottom w:val="0"/>
      <w:divBdr>
        <w:top w:val="none" w:sz="0" w:space="0" w:color="auto"/>
        <w:left w:val="none" w:sz="0" w:space="0" w:color="auto"/>
        <w:bottom w:val="none" w:sz="0" w:space="0" w:color="auto"/>
        <w:right w:val="none" w:sz="0" w:space="0" w:color="auto"/>
      </w:divBdr>
      <w:divsChild>
        <w:div w:id="268126986">
          <w:marLeft w:val="0"/>
          <w:marRight w:val="0"/>
          <w:marTop w:val="0"/>
          <w:marBottom w:val="0"/>
          <w:divBdr>
            <w:top w:val="none" w:sz="0" w:space="0" w:color="auto"/>
            <w:left w:val="none" w:sz="0" w:space="0" w:color="auto"/>
            <w:bottom w:val="none" w:sz="0" w:space="0" w:color="auto"/>
            <w:right w:val="none" w:sz="0" w:space="0" w:color="auto"/>
          </w:divBdr>
        </w:div>
        <w:div w:id="1337804625">
          <w:marLeft w:val="0"/>
          <w:marRight w:val="0"/>
          <w:marTop w:val="0"/>
          <w:marBottom w:val="0"/>
          <w:divBdr>
            <w:top w:val="none" w:sz="0" w:space="0" w:color="auto"/>
            <w:left w:val="none" w:sz="0" w:space="0" w:color="auto"/>
            <w:bottom w:val="none" w:sz="0" w:space="0" w:color="auto"/>
            <w:right w:val="none" w:sz="0" w:space="0" w:color="auto"/>
          </w:divBdr>
        </w:div>
      </w:divsChild>
    </w:div>
    <w:div w:id="86927715">
      <w:bodyDiv w:val="1"/>
      <w:marLeft w:val="0"/>
      <w:marRight w:val="0"/>
      <w:marTop w:val="0"/>
      <w:marBottom w:val="0"/>
      <w:divBdr>
        <w:top w:val="none" w:sz="0" w:space="0" w:color="auto"/>
        <w:left w:val="none" w:sz="0" w:space="0" w:color="auto"/>
        <w:bottom w:val="none" w:sz="0" w:space="0" w:color="auto"/>
        <w:right w:val="none" w:sz="0" w:space="0" w:color="auto"/>
      </w:divBdr>
      <w:divsChild>
        <w:div w:id="1272132774">
          <w:marLeft w:val="0"/>
          <w:marRight w:val="0"/>
          <w:marTop w:val="0"/>
          <w:marBottom w:val="0"/>
          <w:divBdr>
            <w:top w:val="none" w:sz="0" w:space="0" w:color="auto"/>
            <w:left w:val="none" w:sz="0" w:space="0" w:color="auto"/>
            <w:bottom w:val="none" w:sz="0" w:space="0" w:color="auto"/>
            <w:right w:val="none" w:sz="0" w:space="0" w:color="auto"/>
          </w:divBdr>
          <w:divsChild>
            <w:div w:id="383531204">
              <w:marLeft w:val="0"/>
              <w:marRight w:val="0"/>
              <w:marTop w:val="0"/>
              <w:marBottom w:val="0"/>
              <w:divBdr>
                <w:top w:val="none" w:sz="0" w:space="0" w:color="auto"/>
                <w:left w:val="none" w:sz="0" w:space="0" w:color="auto"/>
                <w:bottom w:val="none" w:sz="0" w:space="0" w:color="auto"/>
                <w:right w:val="none" w:sz="0" w:space="0" w:color="auto"/>
              </w:divBdr>
            </w:div>
          </w:divsChild>
        </w:div>
        <w:div w:id="1859847619">
          <w:marLeft w:val="0"/>
          <w:marRight w:val="0"/>
          <w:marTop w:val="0"/>
          <w:marBottom w:val="0"/>
          <w:divBdr>
            <w:top w:val="none" w:sz="0" w:space="0" w:color="auto"/>
            <w:left w:val="none" w:sz="0" w:space="0" w:color="auto"/>
            <w:bottom w:val="none" w:sz="0" w:space="0" w:color="auto"/>
            <w:right w:val="none" w:sz="0" w:space="0" w:color="auto"/>
          </w:divBdr>
        </w:div>
        <w:div w:id="1151753983">
          <w:marLeft w:val="0"/>
          <w:marRight w:val="0"/>
          <w:marTop w:val="0"/>
          <w:marBottom w:val="0"/>
          <w:divBdr>
            <w:top w:val="none" w:sz="0" w:space="0" w:color="auto"/>
            <w:left w:val="none" w:sz="0" w:space="0" w:color="auto"/>
            <w:bottom w:val="none" w:sz="0" w:space="0" w:color="auto"/>
            <w:right w:val="none" w:sz="0" w:space="0" w:color="auto"/>
          </w:divBdr>
          <w:divsChild>
            <w:div w:id="17189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0629">
      <w:bodyDiv w:val="1"/>
      <w:marLeft w:val="0"/>
      <w:marRight w:val="0"/>
      <w:marTop w:val="0"/>
      <w:marBottom w:val="0"/>
      <w:divBdr>
        <w:top w:val="none" w:sz="0" w:space="0" w:color="auto"/>
        <w:left w:val="none" w:sz="0" w:space="0" w:color="auto"/>
        <w:bottom w:val="none" w:sz="0" w:space="0" w:color="auto"/>
        <w:right w:val="none" w:sz="0" w:space="0" w:color="auto"/>
      </w:divBdr>
      <w:divsChild>
        <w:div w:id="1295480163">
          <w:marLeft w:val="0"/>
          <w:marRight w:val="0"/>
          <w:marTop w:val="0"/>
          <w:marBottom w:val="0"/>
          <w:divBdr>
            <w:top w:val="none" w:sz="0" w:space="0" w:color="auto"/>
            <w:left w:val="none" w:sz="0" w:space="0" w:color="auto"/>
            <w:bottom w:val="none" w:sz="0" w:space="0" w:color="auto"/>
            <w:right w:val="none" w:sz="0" w:space="0" w:color="auto"/>
          </w:divBdr>
        </w:div>
      </w:divsChild>
    </w:div>
    <w:div w:id="93332991">
      <w:bodyDiv w:val="1"/>
      <w:marLeft w:val="0"/>
      <w:marRight w:val="0"/>
      <w:marTop w:val="0"/>
      <w:marBottom w:val="0"/>
      <w:divBdr>
        <w:top w:val="none" w:sz="0" w:space="0" w:color="auto"/>
        <w:left w:val="none" w:sz="0" w:space="0" w:color="auto"/>
        <w:bottom w:val="none" w:sz="0" w:space="0" w:color="auto"/>
        <w:right w:val="none" w:sz="0" w:space="0" w:color="auto"/>
      </w:divBdr>
      <w:divsChild>
        <w:div w:id="482048712">
          <w:marLeft w:val="0"/>
          <w:marRight w:val="0"/>
          <w:marTop w:val="0"/>
          <w:marBottom w:val="0"/>
          <w:divBdr>
            <w:top w:val="none" w:sz="0" w:space="0" w:color="auto"/>
            <w:left w:val="none" w:sz="0" w:space="0" w:color="auto"/>
            <w:bottom w:val="none" w:sz="0" w:space="0" w:color="auto"/>
            <w:right w:val="none" w:sz="0" w:space="0" w:color="auto"/>
          </w:divBdr>
        </w:div>
        <w:div w:id="1771731483">
          <w:marLeft w:val="0"/>
          <w:marRight w:val="0"/>
          <w:marTop w:val="0"/>
          <w:marBottom w:val="0"/>
          <w:divBdr>
            <w:top w:val="none" w:sz="0" w:space="0" w:color="auto"/>
            <w:left w:val="none" w:sz="0" w:space="0" w:color="auto"/>
            <w:bottom w:val="none" w:sz="0" w:space="0" w:color="auto"/>
            <w:right w:val="none" w:sz="0" w:space="0" w:color="auto"/>
          </w:divBdr>
        </w:div>
      </w:divsChild>
    </w:div>
    <w:div w:id="95250305">
      <w:bodyDiv w:val="1"/>
      <w:marLeft w:val="0"/>
      <w:marRight w:val="0"/>
      <w:marTop w:val="0"/>
      <w:marBottom w:val="0"/>
      <w:divBdr>
        <w:top w:val="none" w:sz="0" w:space="0" w:color="auto"/>
        <w:left w:val="none" w:sz="0" w:space="0" w:color="auto"/>
        <w:bottom w:val="none" w:sz="0" w:space="0" w:color="auto"/>
        <w:right w:val="none" w:sz="0" w:space="0" w:color="auto"/>
      </w:divBdr>
      <w:divsChild>
        <w:div w:id="1613779597">
          <w:marLeft w:val="0"/>
          <w:marRight w:val="0"/>
          <w:marTop w:val="0"/>
          <w:marBottom w:val="0"/>
          <w:divBdr>
            <w:top w:val="none" w:sz="0" w:space="0" w:color="auto"/>
            <w:left w:val="none" w:sz="0" w:space="0" w:color="auto"/>
            <w:bottom w:val="none" w:sz="0" w:space="0" w:color="auto"/>
            <w:right w:val="none" w:sz="0" w:space="0" w:color="auto"/>
          </w:divBdr>
        </w:div>
        <w:div w:id="258371141">
          <w:marLeft w:val="0"/>
          <w:marRight w:val="0"/>
          <w:marTop w:val="0"/>
          <w:marBottom w:val="0"/>
          <w:divBdr>
            <w:top w:val="none" w:sz="0" w:space="0" w:color="auto"/>
            <w:left w:val="none" w:sz="0" w:space="0" w:color="auto"/>
            <w:bottom w:val="none" w:sz="0" w:space="0" w:color="auto"/>
            <w:right w:val="none" w:sz="0" w:space="0" w:color="auto"/>
          </w:divBdr>
        </w:div>
      </w:divsChild>
    </w:div>
    <w:div w:id="98455381">
      <w:bodyDiv w:val="1"/>
      <w:marLeft w:val="0"/>
      <w:marRight w:val="0"/>
      <w:marTop w:val="0"/>
      <w:marBottom w:val="0"/>
      <w:divBdr>
        <w:top w:val="none" w:sz="0" w:space="0" w:color="auto"/>
        <w:left w:val="none" w:sz="0" w:space="0" w:color="auto"/>
        <w:bottom w:val="none" w:sz="0" w:space="0" w:color="auto"/>
        <w:right w:val="none" w:sz="0" w:space="0" w:color="auto"/>
      </w:divBdr>
      <w:divsChild>
        <w:div w:id="942109390">
          <w:marLeft w:val="0"/>
          <w:marRight w:val="0"/>
          <w:marTop w:val="0"/>
          <w:marBottom w:val="0"/>
          <w:divBdr>
            <w:top w:val="none" w:sz="0" w:space="0" w:color="auto"/>
            <w:left w:val="none" w:sz="0" w:space="0" w:color="auto"/>
            <w:bottom w:val="none" w:sz="0" w:space="0" w:color="auto"/>
            <w:right w:val="none" w:sz="0" w:space="0" w:color="auto"/>
          </w:divBdr>
        </w:div>
        <w:div w:id="1745251659">
          <w:marLeft w:val="0"/>
          <w:marRight w:val="0"/>
          <w:marTop w:val="0"/>
          <w:marBottom w:val="0"/>
          <w:divBdr>
            <w:top w:val="none" w:sz="0" w:space="0" w:color="auto"/>
            <w:left w:val="none" w:sz="0" w:space="0" w:color="auto"/>
            <w:bottom w:val="none" w:sz="0" w:space="0" w:color="auto"/>
            <w:right w:val="none" w:sz="0" w:space="0" w:color="auto"/>
          </w:divBdr>
        </w:div>
      </w:divsChild>
    </w:div>
    <w:div w:id="101075470">
      <w:bodyDiv w:val="1"/>
      <w:marLeft w:val="0"/>
      <w:marRight w:val="0"/>
      <w:marTop w:val="0"/>
      <w:marBottom w:val="0"/>
      <w:divBdr>
        <w:top w:val="none" w:sz="0" w:space="0" w:color="auto"/>
        <w:left w:val="none" w:sz="0" w:space="0" w:color="auto"/>
        <w:bottom w:val="none" w:sz="0" w:space="0" w:color="auto"/>
        <w:right w:val="none" w:sz="0" w:space="0" w:color="auto"/>
      </w:divBdr>
      <w:divsChild>
        <w:div w:id="361174527">
          <w:marLeft w:val="0"/>
          <w:marRight w:val="0"/>
          <w:marTop w:val="0"/>
          <w:marBottom w:val="0"/>
          <w:divBdr>
            <w:top w:val="none" w:sz="0" w:space="0" w:color="auto"/>
            <w:left w:val="none" w:sz="0" w:space="0" w:color="auto"/>
            <w:bottom w:val="none" w:sz="0" w:space="0" w:color="auto"/>
            <w:right w:val="none" w:sz="0" w:space="0" w:color="auto"/>
          </w:divBdr>
          <w:divsChild>
            <w:div w:id="797382588">
              <w:marLeft w:val="0"/>
              <w:marRight w:val="0"/>
              <w:marTop w:val="0"/>
              <w:marBottom w:val="0"/>
              <w:divBdr>
                <w:top w:val="none" w:sz="0" w:space="0" w:color="auto"/>
                <w:left w:val="none" w:sz="0" w:space="0" w:color="auto"/>
                <w:bottom w:val="none" w:sz="0" w:space="0" w:color="auto"/>
                <w:right w:val="none" w:sz="0" w:space="0" w:color="auto"/>
              </w:divBdr>
            </w:div>
          </w:divsChild>
        </w:div>
        <w:div w:id="1016805260">
          <w:marLeft w:val="0"/>
          <w:marRight w:val="0"/>
          <w:marTop w:val="0"/>
          <w:marBottom w:val="0"/>
          <w:divBdr>
            <w:top w:val="none" w:sz="0" w:space="0" w:color="auto"/>
            <w:left w:val="none" w:sz="0" w:space="0" w:color="auto"/>
            <w:bottom w:val="none" w:sz="0" w:space="0" w:color="auto"/>
            <w:right w:val="none" w:sz="0" w:space="0" w:color="auto"/>
          </w:divBdr>
          <w:divsChild>
            <w:div w:id="16436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4">
      <w:bodyDiv w:val="1"/>
      <w:marLeft w:val="0"/>
      <w:marRight w:val="0"/>
      <w:marTop w:val="0"/>
      <w:marBottom w:val="0"/>
      <w:divBdr>
        <w:top w:val="none" w:sz="0" w:space="0" w:color="auto"/>
        <w:left w:val="none" w:sz="0" w:space="0" w:color="auto"/>
        <w:bottom w:val="none" w:sz="0" w:space="0" w:color="auto"/>
        <w:right w:val="none" w:sz="0" w:space="0" w:color="auto"/>
      </w:divBdr>
    </w:div>
    <w:div w:id="108471398">
      <w:bodyDiv w:val="1"/>
      <w:marLeft w:val="0"/>
      <w:marRight w:val="0"/>
      <w:marTop w:val="0"/>
      <w:marBottom w:val="0"/>
      <w:divBdr>
        <w:top w:val="none" w:sz="0" w:space="0" w:color="auto"/>
        <w:left w:val="none" w:sz="0" w:space="0" w:color="auto"/>
        <w:bottom w:val="none" w:sz="0" w:space="0" w:color="auto"/>
        <w:right w:val="none" w:sz="0" w:space="0" w:color="auto"/>
      </w:divBdr>
      <w:divsChild>
        <w:div w:id="2021203083">
          <w:marLeft w:val="0"/>
          <w:marRight w:val="0"/>
          <w:marTop w:val="0"/>
          <w:marBottom w:val="0"/>
          <w:divBdr>
            <w:top w:val="none" w:sz="0" w:space="0" w:color="auto"/>
            <w:left w:val="none" w:sz="0" w:space="0" w:color="auto"/>
            <w:bottom w:val="none" w:sz="0" w:space="0" w:color="auto"/>
            <w:right w:val="none" w:sz="0" w:space="0" w:color="auto"/>
          </w:divBdr>
          <w:divsChild>
            <w:div w:id="11412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7154">
      <w:bodyDiv w:val="1"/>
      <w:marLeft w:val="0"/>
      <w:marRight w:val="0"/>
      <w:marTop w:val="0"/>
      <w:marBottom w:val="0"/>
      <w:divBdr>
        <w:top w:val="none" w:sz="0" w:space="0" w:color="auto"/>
        <w:left w:val="none" w:sz="0" w:space="0" w:color="auto"/>
        <w:bottom w:val="none" w:sz="0" w:space="0" w:color="auto"/>
        <w:right w:val="none" w:sz="0" w:space="0" w:color="auto"/>
      </w:divBdr>
      <w:divsChild>
        <w:div w:id="2071298024">
          <w:marLeft w:val="0"/>
          <w:marRight w:val="0"/>
          <w:marTop w:val="0"/>
          <w:marBottom w:val="0"/>
          <w:divBdr>
            <w:top w:val="none" w:sz="0" w:space="0" w:color="auto"/>
            <w:left w:val="none" w:sz="0" w:space="0" w:color="auto"/>
            <w:bottom w:val="none" w:sz="0" w:space="0" w:color="auto"/>
            <w:right w:val="none" w:sz="0" w:space="0" w:color="auto"/>
          </w:divBdr>
          <w:divsChild>
            <w:div w:id="544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0462">
      <w:bodyDiv w:val="1"/>
      <w:marLeft w:val="0"/>
      <w:marRight w:val="0"/>
      <w:marTop w:val="0"/>
      <w:marBottom w:val="0"/>
      <w:divBdr>
        <w:top w:val="none" w:sz="0" w:space="0" w:color="auto"/>
        <w:left w:val="none" w:sz="0" w:space="0" w:color="auto"/>
        <w:bottom w:val="none" w:sz="0" w:space="0" w:color="auto"/>
        <w:right w:val="none" w:sz="0" w:space="0" w:color="auto"/>
      </w:divBdr>
      <w:divsChild>
        <w:div w:id="1041830807">
          <w:marLeft w:val="0"/>
          <w:marRight w:val="0"/>
          <w:marTop w:val="0"/>
          <w:marBottom w:val="0"/>
          <w:divBdr>
            <w:top w:val="none" w:sz="0" w:space="0" w:color="auto"/>
            <w:left w:val="none" w:sz="0" w:space="0" w:color="auto"/>
            <w:bottom w:val="none" w:sz="0" w:space="0" w:color="auto"/>
            <w:right w:val="none" w:sz="0" w:space="0" w:color="auto"/>
          </w:divBdr>
          <w:divsChild>
            <w:div w:id="19502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2812">
      <w:bodyDiv w:val="1"/>
      <w:marLeft w:val="0"/>
      <w:marRight w:val="0"/>
      <w:marTop w:val="0"/>
      <w:marBottom w:val="0"/>
      <w:divBdr>
        <w:top w:val="none" w:sz="0" w:space="0" w:color="auto"/>
        <w:left w:val="none" w:sz="0" w:space="0" w:color="auto"/>
        <w:bottom w:val="none" w:sz="0" w:space="0" w:color="auto"/>
        <w:right w:val="none" w:sz="0" w:space="0" w:color="auto"/>
      </w:divBdr>
      <w:divsChild>
        <w:div w:id="1755280586">
          <w:marLeft w:val="0"/>
          <w:marRight w:val="0"/>
          <w:marTop w:val="0"/>
          <w:marBottom w:val="0"/>
          <w:divBdr>
            <w:top w:val="none" w:sz="0" w:space="0" w:color="auto"/>
            <w:left w:val="none" w:sz="0" w:space="0" w:color="auto"/>
            <w:bottom w:val="none" w:sz="0" w:space="0" w:color="auto"/>
            <w:right w:val="none" w:sz="0" w:space="0" w:color="auto"/>
          </w:divBdr>
        </w:div>
      </w:divsChild>
    </w:div>
    <w:div w:id="112674224">
      <w:bodyDiv w:val="1"/>
      <w:marLeft w:val="0"/>
      <w:marRight w:val="0"/>
      <w:marTop w:val="0"/>
      <w:marBottom w:val="0"/>
      <w:divBdr>
        <w:top w:val="none" w:sz="0" w:space="0" w:color="auto"/>
        <w:left w:val="none" w:sz="0" w:space="0" w:color="auto"/>
        <w:bottom w:val="none" w:sz="0" w:space="0" w:color="auto"/>
        <w:right w:val="none" w:sz="0" w:space="0" w:color="auto"/>
      </w:divBdr>
      <w:divsChild>
        <w:div w:id="161413">
          <w:marLeft w:val="0"/>
          <w:marRight w:val="0"/>
          <w:marTop w:val="0"/>
          <w:marBottom w:val="0"/>
          <w:divBdr>
            <w:top w:val="none" w:sz="0" w:space="0" w:color="auto"/>
            <w:left w:val="none" w:sz="0" w:space="0" w:color="auto"/>
            <w:bottom w:val="none" w:sz="0" w:space="0" w:color="auto"/>
            <w:right w:val="none" w:sz="0" w:space="0" w:color="auto"/>
          </w:divBdr>
          <w:divsChild>
            <w:div w:id="533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9517">
      <w:bodyDiv w:val="1"/>
      <w:marLeft w:val="0"/>
      <w:marRight w:val="0"/>
      <w:marTop w:val="0"/>
      <w:marBottom w:val="0"/>
      <w:divBdr>
        <w:top w:val="none" w:sz="0" w:space="0" w:color="auto"/>
        <w:left w:val="none" w:sz="0" w:space="0" w:color="auto"/>
        <w:bottom w:val="none" w:sz="0" w:space="0" w:color="auto"/>
        <w:right w:val="none" w:sz="0" w:space="0" w:color="auto"/>
      </w:divBdr>
    </w:div>
    <w:div w:id="113987812">
      <w:bodyDiv w:val="1"/>
      <w:marLeft w:val="0"/>
      <w:marRight w:val="0"/>
      <w:marTop w:val="0"/>
      <w:marBottom w:val="0"/>
      <w:divBdr>
        <w:top w:val="none" w:sz="0" w:space="0" w:color="auto"/>
        <w:left w:val="none" w:sz="0" w:space="0" w:color="auto"/>
        <w:bottom w:val="none" w:sz="0" w:space="0" w:color="auto"/>
        <w:right w:val="none" w:sz="0" w:space="0" w:color="auto"/>
      </w:divBdr>
      <w:divsChild>
        <w:div w:id="137647978">
          <w:marLeft w:val="0"/>
          <w:marRight w:val="0"/>
          <w:marTop w:val="0"/>
          <w:marBottom w:val="0"/>
          <w:divBdr>
            <w:top w:val="none" w:sz="0" w:space="0" w:color="auto"/>
            <w:left w:val="none" w:sz="0" w:space="0" w:color="auto"/>
            <w:bottom w:val="none" w:sz="0" w:space="0" w:color="auto"/>
            <w:right w:val="none" w:sz="0" w:space="0" w:color="auto"/>
          </w:divBdr>
          <w:divsChild>
            <w:div w:id="1447507852">
              <w:marLeft w:val="0"/>
              <w:marRight w:val="0"/>
              <w:marTop w:val="0"/>
              <w:marBottom w:val="0"/>
              <w:divBdr>
                <w:top w:val="none" w:sz="0" w:space="0" w:color="auto"/>
                <w:left w:val="none" w:sz="0" w:space="0" w:color="auto"/>
                <w:bottom w:val="none" w:sz="0" w:space="0" w:color="auto"/>
                <w:right w:val="none" w:sz="0" w:space="0" w:color="auto"/>
              </w:divBdr>
            </w:div>
          </w:divsChild>
        </w:div>
        <w:div w:id="769348519">
          <w:marLeft w:val="0"/>
          <w:marRight w:val="0"/>
          <w:marTop w:val="0"/>
          <w:marBottom w:val="0"/>
          <w:divBdr>
            <w:top w:val="none" w:sz="0" w:space="0" w:color="auto"/>
            <w:left w:val="none" w:sz="0" w:space="0" w:color="auto"/>
            <w:bottom w:val="none" w:sz="0" w:space="0" w:color="auto"/>
            <w:right w:val="none" w:sz="0" w:space="0" w:color="auto"/>
          </w:divBdr>
        </w:div>
        <w:div w:id="1083337346">
          <w:marLeft w:val="0"/>
          <w:marRight w:val="0"/>
          <w:marTop w:val="0"/>
          <w:marBottom w:val="0"/>
          <w:divBdr>
            <w:top w:val="none" w:sz="0" w:space="0" w:color="auto"/>
            <w:left w:val="none" w:sz="0" w:space="0" w:color="auto"/>
            <w:bottom w:val="none" w:sz="0" w:space="0" w:color="auto"/>
            <w:right w:val="none" w:sz="0" w:space="0" w:color="auto"/>
          </w:divBdr>
          <w:divsChild>
            <w:div w:id="929697221">
              <w:marLeft w:val="0"/>
              <w:marRight w:val="0"/>
              <w:marTop w:val="0"/>
              <w:marBottom w:val="0"/>
              <w:divBdr>
                <w:top w:val="none" w:sz="0" w:space="0" w:color="auto"/>
                <w:left w:val="none" w:sz="0" w:space="0" w:color="auto"/>
                <w:bottom w:val="none" w:sz="0" w:space="0" w:color="auto"/>
                <w:right w:val="none" w:sz="0" w:space="0" w:color="auto"/>
              </w:divBdr>
            </w:div>
          </w:divsChild>
        </w:div>
        <w:div w:id="636683402">
          <w:marLeft w:val="0"/>
          <w:marRight w:val="0"/>
          <w:marTop w:val="0"/>
          <w:marBottom w:val="0"/>
          <w:divBdr>
            <w:top w:val="none" w:sz="0" w:space="0" w:color="auto"/>
            <w:left w:val="none" w:sz="0" w:space="0" w:color="auto"/>
            <w:bottom w:val="none" w:sz="0" w:space="0" w:color="auto"/>
            <w:right w:val="none" w:sz="0" w:space="0" w:color="auto"/>
          </w:divBdr>
        </w:div>
        <w:div w:id="1344358936">
          <w:marLeft w:val="0"/>
          <w:marRight w:val="0"/>
          <w:marTop w:val="0"/>
          <w:marBottom w:val="0"/>
          <w:divBdr>
            <w:top w:val="none" w:sz="0" w:space="0" w:color="auto"/>
            <w:left w:val="none" w:sz="0" w:space="0" w:color="auto"/>
            <w:bottom w:val="none" w:sz="0" w:space="0" w:color="auto"/>
            <w:right w:val="none" w:sz="0" w:space="0" w:color="auto"/>
          </w:divBdr>
          <w:divsChild>
            <w:div w:id="547497665">
              <w:marLeft w:val="0"/>
              <w:marRight w:val="0"/>
              <w:marTop w:val="0"/>
              <w:marBottom w:val="0"/>
              <w:divBdr>
                <w:top w:val="none" w:sz="0" w:space="0" w:color="auto"/>
                <w:left w:val="none" w:sz="0" w:space="0" w:color="auto"/>
                <w:bottom w:val="none" w:sz="0" w:space="0" w:color="auto"/>
                <w:right w:val="none" w:sz="0" w:space="0" w:color="auto"/>
              </w:divBdr>
            </w:div>
          </w:divsChild>
        </w:div>
        <w:div w:id="296910818">
          <w:marLeft w:val="0"/>
          <w:marRight w:val="0"/>
          <w:marTop w:val="0"/>
          <w:marBottom w:val="0"/>
          <w:divBdr>
            <w:top w:val="none" w:sz="0" w:space="0" w:color="auto"/>
            <w:left w:val="none" w:sz="0" w:space="0" w:color="auto"/>
            <w:bottom w:val="none" w:sz="0" w:space="0" w:color="auto"/>
            <w:right w:val="none" w:sz="0" w:space="0" w:color="auto"/>
          </w:divBdr>
        </w:div>
        <w:div w:id="679164999">
          <w:marLeft w:val="0"/>
          <w:marRight w:val="0"/>
          <w:marTop w:val="0"/>
          <w:marBottom w:val="0"/>
          <w:divBdr>
            <w:top w:val="none" w:sz="0" w:space="0" w:color="auto"/>
            <w:left w:val="none" w:sz="0" w:space="0" w:color="auto"/>
            <w:bottom w:val="none" w:sz="0" w:space="0" w:color="auto"/>
            <w:right w:val="none" w:sz="0" w:space="0" w:color="auto"/>
          </w:divBdr>
          <w:divsChild>
            <w:div w:id="1829250869">
              <w:marLeft w:val="0"/>
              <w:marRight w:val="0"/>
              <w:marTop w:val="0"/>
              <w:marBottom w:val="0"/>
              <w:divBdr>
                <w:top w:val="none" w:sz="0" w:space="0" w:color="auto"/>
                <w:left w:val="none" w:sz="0" w:space="0" w:color="auto"/>
                <w:bottom w:val="none" w:sz="0" w:space="0" w:color="auto"/>
                <w:right w:val="none" w:sz="0" w:space="0" w:color="auto"/>
              </w:divBdr>
            </w:div>
          </w:divsChild>
        </w:div>
        <w:div w:id="407844330">
          <w:marLeft w:val="0"/>
          <w:marRight w:val="0"/>
          <w:marTop w:val="0"/>
          <w:marBottom w:val="0"/>
          <w:divBdr>
            <w:top w:val="none" w:sz="0" w:space="0" w:color="auto"/>
            <w:left w:val="none" w:sz="0" w:space="0" w:color="auto"/>
            <w:bottom w:val="none" w:sz="0" w:space="0" w:color="auto"/>
            <w:right w:val="none" w:sz="0" w:space="0" w:color="auto"/>
          </w:divBdr>
        </w:div>
        <w:div w:id="1958177189">
          <w:marLeft w:val="0"/>
          <w:marRight w:val="0"/>
          <w:marTop w:val="0"/>
          <w:marBottom w:val="0"/>
          <w:divBdr>
            <w:top w:val="none" w:sz="0" w:space="0" w:color="auto"/>
            <w:left w:val="none" w:sz="0" w:space="0" w:color="auto"/>
            <w:bottom w:val="none" w:sz="0" w:space="0" w:color="auto"/>
            <w:right w:val="none" w:sz="0" w:space="0" w:color="auto"/>
          </w:divBdr>
          <w:divsChild>
            <w:div w:id="37508749">
              <w:marLeft w:val="0"/>
              <w:marRight w:val="0"/>
              <w:marTop w:val="0"/>
              <w:marBottom w:val="0"/>
              <w:divBdr>
                <w:top w:val="none" w:sz="0" w:space="0" w:color="auto"/>
                <w:left w:val="none" w:sz="0" w:space="0" w:color="auto"/>
                <w:bottom w:val="none" w:sz="0" w:space="0" w:color="auto"/>
                <w:right w:val="none" w:sz="0" w:space="0" w:color="auto"/>
              </w:divBdr>
            </w:div>
          </w:divsChild>
        </w:div>
        <w:div w:id="301083879">
          <w:marLeft w:val="0"/>
          <w:marRight w:val="0"/>
          <w:marTop w:val="0"/>
          <w:marBottom w:val="0"/>
          <w:divBdr>
            <w:top w:val="none" w:sz="0" w:space="0" w:color="auto"/>
            <w:left w:val="none" w:sz="0" w:space="0" w:color="auto"/>
            <w:bottom w:val="none" w:sz="0" w:space="0" w:color="auto"/>
            <w:right w:val="none" w:sz="0" w:space="0" w:color="auto"/>
          </w:divBdr>
        </w:div>
        <w:div w:id="1911235959">
          <w:marLeft w:val="0"/>
          <w:marRight w:val="0"/>
          <w:marTop w:val="0"/>
          <w:marBottom w:val="0"/>
          <w:divBdr>
            <w:top w:val="none" w:sz="0" w:space="0" w:color="auto"/>
            <w:left w:val="none" w:sz="0" w:space="0" w:color="auto"/>
            <w:bottom w:val="none" w:sz="0" w:space="0" w:color="auto"/>
            <w:right w:val="none" w:sz="0" w:space="0" w:color="auto"/>
          </w:divBdr>
          <w:divsChild>
            <w:div w:id="2072461643">
              <w:marLeft w:val="0"/>
              <w:marRight w:val="0"/>
              <w:marTop w:val="0"/>
              <w:marBottom w:val="0"/>
              <w:divBdr>
                <w:top w:val="none" w:sz="0" w:space="0" w:color="auto"/>
                <w:left w:val="none" w:sz="0" w:space="0" w:color="auto"/>
                <w:bottom w:val="none" w:sz="0" w:space="0" w:color="auto"/>
                <w:right w:val="none" w:sz="0" w:space="0" w:color="auto"/>
              </w:divBdr>
            </w:div>
          </w:divsChild>
        </w:div>
        <w:div w:id="1598322018">
          <w:marLeft w:val="0"/>
          <w:marRight w:val="0"/>
          <w:marTop w:val="0"/>
          <w:marBottom w:val="0"/>
          <w:divBdr>
            <w:top w:val="none" w:sz="0" w:space="0" w:color="auto"/>
            <w:left w:val="none" w:sz="0" w:space="0" w:color="auto"/>
            <w:bottom w:val="none" w:sz="0" w:space="0" w:color="auto"/>
            <w:right w:val="none" w:sz="0" w:space="0" w:color="auto"/>
          </w:divBdr>
        </w:div>
        <w:div w:id="518813614">
          <w:marLeft w:val="0"/>
          <w:marRight w:val="0"/>
          <w:marTop w:val="0"/>
          <w:marBottom w:val="0"/>
          <w:divBdr>
            <w:top w:val="none" w:sz="0" w:space="0" w:color="auto"/>
            <w:left w:val="none" w:sz="0" w:space="0" w:color="auto"/>
            <w:bottom w:val="none" w:sz="0" w:space="0" w:color="auto"/>
            <w:right w:val="none" w:sz="0" w:space="0" w:color="auto"/>
          </w:divBdr>
          <w:divsChild>
            <w:div w:id="1680960897">
              <w:marLeft w:val="0"/>
              <w:marRight w:val="0"/>
              <w:marTop w:val="0"/>
              <w:marBottom w:val="0"/>
              <w:divBdr>
                <w:top w:val="none" w:sz="0" w:space="0" w:color="auto"/>
                <w:left w:val="none" w:sz="0" w:space="0" w:color="auto"/>
                <w:bottom w:val="none" w:sz="0" w:space="0" w:color="auto"/>
                <w:right w:val="none" w:sz="0" w:space="0" w:color="auto"/>
              </w:divBdr>
            </w:div>
          </w:divsChild>
        </w:div>
        <w:div w:id="11224668">
          <w:marLeft w:val="0"/>
          <w:marRight w:val="0"/>
          <w:marTop w:val="0"/>
          <w:marBottom w:val="0"/>
          <w:divBdr>
            <w:top w:val="none" w:sz="0" w:space="0" w:color="auto"/>
            <w:left w:val="none" w:sz="0" w:space="0" w:color="auto"/>
            <w:bottom w:val="none" w:sz="0" w:space="0" w:color="auto"/>
            <w:right w:val="none" w:sz="0" w:space="0" w:color="auto"/>
          </w:divBdr>
        </w:div>
        <w:div w:id="1103186071">
          <w:marLeft w:val="0"/>
          <w:marRight w:val="0"/>
          <w:marTop w:val="0"/>
          <w:marBottom w:val="0"/>
          <w:divBdr>
            <w:top w:val="none" w:sz="0" w:space="0" w:color="auto"/>
            <w:left w:val="none" w:sz="0" w:space="0" w:color="auto"/>
            <w:bottom w:val="none" w:sz="0" w:space="0" w:color="auto"/>
            <w:right w:val="none" w:sz="0" w:space="0" w:color="auto"/>
          </w:divBdr>
          <w:divsChild>
            <w:div w:id="2065908412">
              <w:marLeft w:val="0"/>
              <w:marRight w:val="0"/>
              <w:marTop w:val="0"/>
              <w:marBottom w:val="0"/>
              <w:divBdr>
                <w:top w:val="none" w:sz="0" w:space="0" w:color="auto"/>
                <w:left w:val="none" w:sz="0" w:space="0" w:color="auto"/>
                <w:bottom w:val="none" w:sz="0" w:space="0" w:color="auto"/>
                <w:right w:val="none" w:sz="0" w:space="0" w:color="auto"/>
              </w:divBdr>
            </w:div>
          </w:divsChild>
        </w:div>
        <w:div w:id="1978876063">
          <w:marLeft w:val="0"/>
          <w:marRight w:val="0"/>
          <w:marTop w:val="0"/>
          <w:marBottom w:val="0"/>
          <w:divBdr>
            <w:top w:val="none" w:sz="0" w:space="0" w:color="auto"/>
            <w:left w:val="none" w:sz="0" w:space="0" w:color="auto"/>
            <w:bottom w:val="none" w:sz="0" w:space="0" w:color="auto"/>
            <w:right w:val="none" w:sz="0" w:space="0" w:color="auto"/>
          </w:divBdr>
        </w:div>
        <w:div w:id="2024242332">
          <w:marLeft w:val="0"/>
          <w:marRight w:val="0"/>
          <w:marTop w:val="0"/>
          <w:marBottom w:val="0"/>
          <w:divBdr>
            <w:top w:val="none" w:sz="0" w:space="0" w:color="auto"/>
            <w:left w:val="none" w:sz="0" w:space="0" w:color="auto"/>
            <w:bottom w:val="none" w:sz="0" w:space="0" w:color="auto"/>
            <w:right w:val="none" w:sz="0" w:space="0" w:color="auto"/>
          </w:divBdr>
          <w:divsChild>
            <w:div w:id="49232486">
              <w:marLeft w:val="0"/>
              <w:marRight w:val="0"/>
              <w:marTop w:val="0"/>
              <w:marBottom w:val="0"/>
              <w:divBdr>
                <w:top w:val="none" w:sz="0" w:space="0" w:color="auto"/>
                <w:left w:val="none" w:sz="0" w:space="0" w:color="auto"/>
                <w:bottom w:val="none" w:sz="0" w:space="0" w:color="auto"/>
                <w:right w:val="none" w:sz="0" w:space="0" w:color="auto"/>
              </w:divBdr>
            </w:div>
          </w:divsChild>
        </w:div>
        <w:div w:id="190265111">
          <w:marLeft w:val="0"/>
          <w:marRight w:val="0"/>
          <w:marTop w:val="0"/>
          <w:marBottom w:val="0"/>
          <w:divBdr>
            <w:top w:val="none" w:sz="0" w:space="0" w:color="auto"/>
            <w:left w:val="none" w:sz="0" w:space="0" w:color="auto"/>
            <w:bottom w:val="none" w:sz="0" w:space="0" w:color="auto"/>
            <w:right w:val="none" w:sz="0" w:space="0" w:color="auto"/>
          </w:divBdr>
        </w:div>
        <w:div w:id="1206025217">
          <w:marLeft w:val="0"/>
          <w:marRight w:val="0"/>
          <w:marTop w:val="0"/>
          <w:marBottom w:val="0"/>
          <w:divBdr>
            <w:top w:val="none" w:sz="0" w:space="0" w:color="auto"/>
            <w:left w:val="none" w:sz="0" w:space="0" w:color="auto"/>
            <w:bottom w:val="none" w:sz="0" w:space="0" w:color="auto"/>
            <w:right w:val="none" w:sz="0" w:space="0" w:color="auto"/>
          </w:divBdr>
          <w:divsChild>
            <w:div w:id="780875585">
              <w:marLeft w:val="0"/>
              <w:marRight w:val="0"/>
              <w:marTop w:val="0"/>
              <w:marBottom w:val="0"/>
              <w:divBdr>
                <w:top w:val="none" w:sz="0" w:space="0" w:color="auto"/>
                <w:left w:val="none" w:sz="0" w:space="0" w:color="auto"/>
                <w:bottom w:val="none" w:sz="0" w:space="0" w:color="auto"/>
                <w:right w:val="none" w:sz="0" w:space="0" w:color="auto"/>
              </w:divBdr>
            </w:div>
          </w:divsChild>
        </w:div>
        <w:div w:id="1670017905">
          <w:marLeft w:val="0"/>
          <w:marRight w:val="0"/>
          <w:marTop w:val="0"/>
          <w:marBottom w:val="0"/>
          <w:divBdr>
            <w:top w:val="none" w:sz="0" w:space="0" w:color="auto"/>
            <w:left w:val="none" w:sz="0" w:space="0" w:color="auto"/>
            <w:bottom w:val="none" w:sz="0" w:space="0" w:color="auto"/>
            <w:right w:val="none" w:sz="0" w:space="0" w:color="auto"/>
          </w:divBdr>
        </w:div>
        <w:div w:id="2130660462">
          <w:marLeft w:val="0"/>
          <w:marRight w:val="0"/>
          <w:marTop w:val="0"/>
          <w:marBottom w:val="0"/>
          <w:divBdr>
            <w:top w:val="none" w:sz="0" w:space="0" w:color="auto"/>
            <w:left w:val="none" w:sz="0" w:space="0" w:color="auto"/>
            <w:bottom w:val="none" w:sz="0" w:space="0" w:color="auto"/>
            <w:right w:val="none" w:sz="0" w:space="0" w:color="auto"/>
          </w:divBdr>
          <w:divsChild>
            <w:div w:id="542445619">
              <w:marLeft w:val="0"/>
              <w:marRight w:val="0"/>
              <w:marTop w:val="0"/>
              <w:marBottom w:val="0"/>
              <w:divBdr>
                <w:top w:val="none" w:sz="0" w:space="0" w:color="auto"/>
                <w:left w:val="none" w:sz="0" w:space="0" w:color="auto"/>
                <w:bottom w:val="none" w:sz="0" w:space="0" w:color="auto"/>
                <w:right w:val="none" w:sz="0" w:space="0" w:color="auto"/>
              </w:divBdr>
            </w:div>
          </w:divsChild>
        </w:div>
        <w:div w:id="752896511">
          <w:marLeft w:val="0"/>
          <w:marRight w:val="0"/>
          <w:marTop w:val="0"/>
          <w:marBottom w:val="0"/>
          <w:divBdr>
            <w:top w:val="none" w:sz="0" w:space="0" w:color="auto"/>
            <w:left w:val="none" w:sz="0" w:space="0" w:color="auto"/>
            <w:bottom w:val="none" w:sz="0" w:space="0" w:color="auto"/>
            <w:right w:val="none" w:sz="0" w:space="0" w:color="auto"/>
          </w:divBdr>
        </w:div>
        <w:div w:id="137379106">
          <w:marLeft w:val="0"/>
          <w:marRight w:val="0"/>
          <w:marTop w:val="0"/>
          <w:marBottom w:val="0"/>
          <w:divBdr>
            <w:top w:val="none" w:sz="0" w:space="0" w:color="auto"/>
            <w:left w:val="none" w:sz="0" w:space="0" w:color="auto"/>
            <w:bottom w:val="none" w:sz="0" w:space="0" w:color="auto"/>
            <w:right w:val="none" w:sz="0" w:space="0" w:color="auto"/>
          </w:divBdr>
          <w:divsChild>
            <w:div w:id="1349529113">
              <w:marLeft w:val="0"/>
              <w:marRight w:val="0"/>
              <w:marTop w:val="0"/>
              <w:marBottom w:val="0"/>
              <w:divBdr>
                <w:top w:val="none" w:sz="0" w:space="0" w:color="auto"/>
                <w:left w:val="none" w:sz="0" w:space="0" w:color="auto"/>
                <w:bottom w:val="none" w:sz="0" w:space="0" w:color="auto"/>
                <w:right w:val="none" w:sz="0" w:space="0" w:color="auto"/>
              </w:divBdr>
            </w:div>
          </w:divsChild>
        </w:div>
        <w:div w:id="1323968295">
          <w:marLeft w:val="0"/>
          <w:marRight w:val="0"/>
          <w:marTop w:val="0"/>
          <w:marBottom w:val="0"/>
          <w:divBdr>
            <w:top w:val="none" w:sz="0" w:space="0" w:color="auto"/>
            <w:left w:val="none" w:sz="0" w:space="0" w:color="auto"/>
            <w:bottom w:val="none" w:sz="0" w:space="0" w:color="auto"/>
            <w:right w:val="none" w:sz="0" w:space="0" w:color="auto"/>
          </w:divBdr>
        </w:div>
        <w:div w:id="1424187336">
          <w:marLeft w:val="0"/>
          <w:marRight w:val="0"/>
          <w:marTop w:val="0"/>
          <w:marBottom w:val="0"/>
          <w:divBdr>
            <w:top w:val="none" w:sz="0" w:space="0" w:color="auto"/>
            <w:left w:val="none" w:sz="0" w:space="0" w:color="auto"/>
            <w:bottom w:val="none" w:sz="0" w:space="0" w:color="auto"/>
            <w:right w:val="none" w:sz="0" w:space="0" w:color="auto"/>
          </w:divBdr>
          <w:divsChild>
            <w:div w:id="1685398516">
              <w:marLeft w:val="0"/>
              <w:marRight w:val="0"/>
              <w:marTop w:val="0"/>
              <w:marBottom w:val="0"/>
              <w:divBdr>
                <w:top w:val="none" w:sz="0" w:space="0" w:color="auto"/>
                <w:left w:val="none" w:sz="0" w:space="0" w:color="auto"/>
                <w:bottom w:val="none" w:sz="0" w:space="0" w:color="auto"/>
                <w:right w:val="none" w:sz="0" w:space="0" w:color="auto"/>
              </w:divBdr>
            </w:div>
          </w:divsChild>
        </w:div>
        <w:div w:id="505748168">
          <w:marLeft w:val="0"/>
          <w:marRight w:val="0"/>
          <w:marTop w:val="0"/>
          <w:marBottom w:val="0"/>
          <w:divBdr>
            <w:top w:val="none" w:sz="0" w:space="0" w:color="auto"/>
            <w:left w:val="none" w:sz="0" w:space="0" w:color="auto"/>
            <w:bottom w:val="none" w:sz="0" w:space="0" w:color="auto"/>
            <w:right w:val="none" w:sz="0" w:space="0" w:color="auto"/>
          </w:divBdr>
        </w:div>
        <w:div w:id="2077701405">
          <w:marLeft w:val="0"/>
          <w:marRight w:val="0"/>
          <w:marTop w:val="0"/>
          <w:marBottom w:val="0"/>
          <w:divBdr>
            <w:top w:val="none" w:sz="0" w:space="0" w:color="auto"/>
            <w:left w:val="none" w:sz="0" w:space="0" w:color="auto"/>
            <w:bottom w:val="none" w:sz="0" w:space="0" w:color="auto"/>
            <w:right w:val="none" w:sz="0" w:space="0" w:color="auto"/>
          </w:divBdr>
          <w:divsChild>
            <w:div w:id="24720821">
              <w:marLeft w:val="0"/>
              <w:marRight w:val="0"/>
              <w:marTop w:val="0"/>
              <w:marBottom w:val="0"/>
              <w:divBdr>
                <w:top w:val="none" w:sz="0" w:space="0" w:color="auto"/>
                <w:left w:val="none" w:sz="0" w:space="0" w:color="auto"/>
                <w:bottom w:val="none" w:sz="0" w:space="0" w:color="auto"/>
                <w:right w:val="none" w:sz="0" w:space="0" w:color="auto"/>
              </w:divBdr>
            </w:div>
          </w:divsChild>
        </w:div>
        <w:div w:id="1014843832">
          <w:marLeft w:val="0"/>
          <w:marRight w:val="0"/>
          <w:marTop w:val="0"/>
          <w:marBottom w:val="0"/>
          <w:divBdr>
            <w:top w:val="none" w:sz="0" w:space="0" w:color="auto"/>
            <w:left w:val="none" w:sz="0" w:space="0" w:color="auto"/>
            <w:bottom w:val="none" w:sz="0" w:space="0" w:color="auto"/>
            <w:right w:val="none" w:sz="0" w:space="0" w:color="auto"/>
          </w:divBdr>
        </w:div>
        <w:div w:id="1551267280">
          <w:marLeft w:val="0"/>
          <w:marRight w:val="0"/>
          <w:marTop w:val="0"/>
          <w:marBottom w:val="0"/>
          <w:divBdr>
            <w:top w:val="none" w:sz="0" w:space="0" w:color="auto"/>
            <w:left w:val="none" w:sz="0" w:space="0" w:color="auto"/>
            <w:bottom w:val="none" w:sz="0" w:space="0" w:color="auto"/>
            <w:right w:val="none" w:sz="0" w:space="0" w:color="auto"/>
          </w:divBdr>
          <w:divsChild>
            <w:div w:id="1367028969">
              <w:marLeft w:val="0"/>
              <w:marRight w:val="0"/>
              <w:marTop w:val="0"/>
              <w:marBottom w:val="0"/>
              <w:divBdr>
                <w:top w:val="none" w:sz="0" w:space="0" w:color="auto"/>
                <w:left w:val="none" w:sz="0" w:space="0" w:color="auto"/>
                <w:bottom w:val="none" w:sz="0" w:space="0" w:color="auto"/>
                <w:right w:val="none" w:sz="0" w:space="0" w:color="auto"/>
              </w:divBdr>
            </w:div>
          </w:divsChild>
        </w:div>
        <w:div w:id="1626350060">
          <w:marLeft w:val="0"/>
          <w:marRight w:val="0"/>
          <w:marTop w:val="0"/>
          <w:marBottom w:val="0"/>
          <w:divBdr>
            <w:top w:val="none" w:sz="0" w:space="0" w:color="auto"/>
            <w:left w:val="none" w:sz="0" w:space="0" w:color="auto"/>
            <w:bottom w:val="none" w:sz="0" w:space="0" w:color="auto"/>
            <w:right w:val="none" w:sz="0" w:space="0" w:color="auto"/>
          </w:divBdr>
        </w:div>
        <w:div w:id="575281935">
          <w:marLeft w:val="0"/>
          <w:marRight w:val="0"/>
          <w:marTop w:val="0"/>
          <w:marBottom w:val="0"/>
          <w:divBdr>
            <w:top w:val="none" w:sz="0" w:space="0" w:color="auto"/>
            <w:left w:val="none" w:sz="0" w:space="0" w:color="auto"/>
            <w:bottom w:val="none" w:sz="0" w:space="0" w:color="auto"/>
            <w:right w:val="none" w:sz="0" w:space="0" w:color="auto"/>
          </w:divBdr>
          <w:divsChild>
            <w:div w:id="183831193">
              <w:marLeft w:val="0"/>
              <w:marRight w:val="0"/>
              <w:marTop w:val="0"/>
              <w:marBottom w:val="0"/>
              <w:divBdr>
                <w:top w:val="none" w:sz="0" w:space="0" w:color="auto"/>
                <w:left w:val="none" w:sz="0" w:space="0" w:color="auto"/>
                <w:bottom w:val="none" w:sz="0" w:space="0" w:color="auto"/>
                <w:right w:val="none" w:sz="0" w:space="0" w:color="auto"/>
              </w:divBdr>
            </w:div>
          </w:divsChild>
        </w:div>
        <w:div w:id="637298256">
          <w:marLeft w:val="0"/>
          <w:marRight w:val="0"/>
          <w:marTop w:val="0"/>
          <w:marBottom w:val="0"/>
          <w:divBdr>
            <w:top w:val="none" w:sz="0" w:space="0" w:color="auto"/>
            <w:left w:val="none" w:sz="0" w:space="0" w:color="auto"/>
            <w:bottom w:val="none" w:sz="0" w:space="0" w:color="auto"/>
            <w:right w:val="none" w:sz="0" w:space="0" w:color="auto"/>
          </w:divBdr>
        </w:div>
        <w:div w:id="1143811728">
          <w:marLeft w:val="0"/>
          <w:marRight w:val="0"/>
          <w:marTop w:val="0"/>
          <w:marBottom w:val="0"/>
          <w:divBdr>
            <w:top w:val="none" w:sz="0" w:space="0" w:color="auto"/>
            <w:left w:val="none" w:sz="0" w:space="0" w:color="auto"/>
            <w:bottom w:val="none" w:sz="0" w:space="0" w:color="auto"/>
            <w:right w:val="none" w:sz="0" w:space="0" w:color="auto"/>
          </w:divBdr>
          <w:divsChild>
            <w:div w:id="1118840166">
              <w:marLeft w:val="0"/>
              <w:marRight w:val="0"/>
              <w:marTop w:val="0"/>
              <w:marBottom w:val="0"/>
              <w:divBdr>
                <w:top w:val="none" w:sz="0" w:space="0" w:color="auto"/>
                <w:left w:val="none" w:sz="0" w:space="0" w:color="auto"/>
                <w:bottom w:val="none" w:sz="0" w:space="0" w:color="auto"/>
                <w:right w:val="none" w:sz="0" w:space="0" w:color="auto"/>
              </w:divBdr>
            </w:div>
          </w:divsChild>
        </w:div>
        <w:div w:id="1674455491">
          <w:marLeft w:val="0"/>
          <w:marRight w:val="0"/>
          <w:marTop w:val="0"/>
          <w:marBottom w:val="0"/>
          <w:divBdr>
            <w:top w:val="none" w:sz="0" w:space="0" w:color="auto"/>
            <w:left w:val="none" w:sz="0" w:space="0" w:color="auto"/>
            <w:bottom w:val="none" w:sz="0" w:space="0" w:color="auto"/>
            <w:right w:val="none" w:sz="0" w:space="0" w:color="auto"/>
          </w:divBdr>
        </w:div>
        <w:div w:id="945649936">
          <w:marLeft w:val="0"/>
          <w:marRight w:val="0"/>
          <w:marTop w:val="0"/>
          <w:marBottom w:val="0"/>
          <w:divBdr>
            <w:top w:val="none" w:sz="0" w:space="0" w:color="auto"/>
            <w:left w:val="none" w:sz="0" w:space="0" w:color="auto"/>
            <w:bottom w:val="none" w:sz="0" w:space="0" w:color="auto"/>
            <w:right w:val="none" w:sz="0" w:space="0" w:color="auto"/>
          </w:divBdr>
          <w:divsChild>
            <w:div w:id="965817663">
              <w:marLeft w:val="0"/>
              <w:marRight w:val="0"/>
              <w:marTop w:val="0"/>
              <w:marBottom w:val="0"/>
              <w:divBdr>
                <w:top w:val="none" w:sz="0" w:space="0" w:color="auto"/>
                <w:left w:val="none" w:sz="0" w:space="0" w:color="auto"/>
                <w:bottom w:val="none" w:sz="0" w:space="0" w:color="auto"/>
                <w:right w:val="none" w:sz="0" w:space="0" w:color="auto"/>
              </w:divBdr>
            </w:div>
          </w:divsChild>
        </w:div>
        <w:div w:id="187186845">
          <w:marLeft w:val="0"/>
          <w:marRight w:val="0"/>
          <w:marTop w:val="0"/>
          <w:marBottom w:val="0"/>
          <w:divBdr>
            <w:top w:val="none" w:sz="0" w:space="0" w:color="auto"/>
            <w:left w:val="none" w:sz="0" w:space="0" w:color="auto"/>
            <w:bottom w:val="none" w:sz="0" w:space="0" w:color="auto"/>
            <w:right w:val="none" w:sz="0" w:space="0" w:color="auto"/>
          </w:divBdr>
        </w:div>
        <w:div w:id="2145155917">
          <w:marLeft w:val="0"/>
          <w:marRight w:val="0"/>
          <w:marTop w:val="0"/>
          <w:marBottom w:val="0"/>
          <w:divBdr>
            <w:top w:val="none" w:sz="0" w:space="0" w:color="auto"/>
            <w:left w:val="none" w:sz="0" w:space="0" w:color="auto"/>
            <w:bottom w:val="none" w:sz="0" w:space="0" w:color="auto"/>
            <w:right w:val="none" w:sz="0" w:space="0" w:color="auto"/>
          </w:divBdr>
          <w:divsChild>
            <w:div w:id="1279752390">
              <w:marLeft w:val="0"/>
              <w:marRight w:val="0"/>
              <w:marTop w:val="0"/>
              <w:marBottom w:val="0"/>
              <w:divBdr>
                <w:top w:val="none" w:sz="0" w:space="0" w:color="auto"/>
                <w:left w:val="none" w:sz="0" w:space="0" w:color="auto"/>
                <w:bottom w:val="none" w:sz="0" w:space="0" w:color="auto"/>
                <w:right w:val="none" w:sz="0" w:space="0" w:color="auto"/>
              </w:divBdr>
            </w:div>
          </w:divsChild>
        </w:div>
        <w:div w:id="1838304917">
          <w:marLeft w:val="0"/>
          <w:marRight w:val="0"/>
          <w:marTop w:val="0"/>
          <w:marBottom w:val="0"/>
          <w:divBdr>
            <w:top w:val="none" w:sz="0" w:space="0" w:color="auto"/>
            <w:left w:val="none" w:sz="0" w:space="0" w:color="auto"/>
            <w:bottom w:val="none" w:sz="0" w:space="0" w:color="auto"/>
            <w:right w:val="none" w:sz="0" w:space="0" w:color="auto"/>
          </w:divBdr>
        </w:div>
        <w:div w:id="665060898">
          <w:marLeft w:val="0"/>
          <w:marRight w:val="0"/>
          <w:marTop w:val="0"/>
          <w:marBottom w:val="0"/>
          <w:divBdr>
            <w:top w:val="none" w:sz="0" w:space="0" w:color="auto"/>
            <w:left w:val="none" w:sz="0" w:space="0" w:color="auto"/>
            <w:bottom w:val="none" w:sz="0" w:space="0" w:color="auto"/>
            <w:right w:val="none" w:sz="0" w:space="0" w:color="auto"/>
          </w:divBdr>
          <w:divsChild>
            <w:div w:id="1710297494">
              <w:marLeft w:val="0"/>
              <w:marRight w:val="0"/>
              <w:marTop w:val="0"/>
              <w:marBottom w:val="0"/>
              <w:divBdr>
                <w:top w:val="none" w:sz="0" w:space="0" w:color="auto"/>
                <w:left w:val="none" w:sz="0" w:space="0" w:color="auto"/>
                <w:bottom w:val="none" w:sz="0" w:space="0" w:color="auto"/>
                <w:right w:val="none" w:sz="0" w:space="0" w:color="auto"/>
              </w:divBdr>
            </w:div>
          </w:divsChild>
        </w:div>
        <w:div w:id="1177424416">
          <w:marLeft w:val="0"/>
          <w:marRight w:val="0"/>
          <w:marTop w:val="0"/>
          <w:marBottom w:val="0"/>
          <w:divBdr>
            <w:top w:val="none" w:sz="0" w:space="0" w:color="auto"/>
            <w:left w:val="none" w:sz="0" w:space="0" w:color="auto"/>
            <w:bottom w:val="none" w:sz="0" w:space="0" w:color="auto"/>
            <w:right w:val="none" w:sz="0" w:space="0" w:color="auto"/>
          </w:divBdr>
        </w:div>
        <w:div w:id="944269585">
          <w:marLeft w:val="0"/>
          <w:marRight w:val="0"/>
          <w:marTop w:val="0"/>
          <w:marBottom w:val="0"/>
          <w:divBdr>
            <w:top w:val="none" w:sz="0" w:space="0" w:color="auto"/>
            <w:left w:val="none" w:sz="0" w:space="0" w:color="auto"/>
            <w:bottom w:val="none" w:sz="0" w:space="0" w:color="auto"/>
            <w:right w:val="none" w:sz="0" w:space="0" w:color="auto"/>
          </w:divBdr>
          <w:divsChild>
            <w:div w:id="1690986695">
              <w:marLeft w:val="0"/>
              <w:marRight w:val="0"/>
              <w:marTop w:val="0"/>
              <w:marBottom w:val="0"/>
              <w:divBdr>
                <w:top w:val="none" w:sz="0" w:space="0" w:color="auto"/>
                <w:left w:val="none" w:sz="0" w:space="0" w:color="auto"/>
                <w:bottom w:val="none" w:sz="0" w:space="0" w:color="auto"/>
                <w:right w:val="none" w:sz="0" w:space="0" w:color="auto"/>
              </w:divBdr>
            </w:div>
          </w:divsChild>
        </w:div>
        <w:div w:id="1482235101">
          <w:marLeft w:val="0"/>
          <w:marRight w:val="0"/>
          <w:marTop w:val="0"/>
          <w:marBottom w:val="0"/>
          <w:divBdr>
            <w:top w:val="none" w:sz="0" w:space="0" w:color="auto"/>
            <w:left w:val="none" w:sz="0" w:space="0" w:color="auto"/>
            <w:bottom w:val="none" w:sz="0" w:space="0" w:color="auto"/>
            <w:right w:val="none" w:sz="0" w:space="0" w:color="auto"/>
          </w:divBdr>
        </w:div>
        <w:div w:id="530267941">
          <w:marLeft w:val="0"/>
          <w:marRight w:val="0"/>
          <w:marTop w:val="0"/>
          <w:marBottom w:val="0"/>
          <w:divBdr>
            <w:top w:val="none" w:sz="0" w:space="0" w:color="auto"/>
            <w:left w:val="none" w:sz="0" w:space="0" w:color="auto"/>
            <w:bottom w:val="none" w:sz="0" w:space="0" w:color="auto"/>
            <w:right w:val="none" w:sz="0" w:space="0" w:color="auto"/>
          </w:divBdr>
          <w:divsChild>
            <w:div w:id="1651326457">
              <w:marLeft w:val="0"/>
              <w:marRight w:val="0"/>
              <w:marTop w:val="0"/>
              <w:marBottom w:val="0"/>
              <w:divBdr>
                <w:top w:val="none" w:sz="0" w:space="0" w:color="auto"/>
                <w:left w:val="none" w:sz="0" w:space="0" w:color="auto"/>
                <w:bottom w:val="none" w:sz="0" w:space="0" w:color="auto"/>
                <w:right w:val="none" w:sz="0" w:space="0" w:color="auto"/>
              </w:divBdr>
            </w:div>
          </w:divsChild>
        </w:div>
        <w:div w:id="2107338221">
          <w:marLeft w:val="0"/>
          <w:marRight w:val="0"/>
          <w:marTop w:val="0"/>
          <w:marBottom w:val="0"/>
          <w:divBdr>
            <w:top w:val="none" w:sz="0" w:space="0" w:color="auto"/>
            <w:left w:val="none" w:sz="0" w:space="0" w:color="auto"/>
            <w:bottom w:val="none" w:sz="0" w:space="0" w:color="auto"/>
            <w:right w:val="none" w:sz="0" w:space="0" w:color="auto"/>
          </w:divBdr>
        </w:div>
        <w:div w:id="1503201774">
          <w:marLeft w:val="0"/>
          <w:marRight w:val="0"/>
          <w:marTop w:val="0"/>
          <w:marBottom w:val="0"/>
          <w:divBdr>
            <w:top w:val="none" w:sz="0" w:space="0" w:color="auto"/>
            <w:left w:val="none" w:sz="0" w:space="0" w:color="auto"/>
            <w:bottom w:val="none" w:sz="0" w:space="0" w:color="auto"/>
            <w:right w:val="none" w:sz="0" w:space="0" w:color="auto"/>
          </w:divBdr>
          <w:divsChild>
            <w:div w:id="594628956">
              <w:marLeft w:val="0"/>
              <w:marRight w:val="0"/>
              <w:marTop w:val="0"/>
              <w:marBottom w:val="0"/>
              <w:divBdr>
                <w:top w:val="none" w:sz="0" w:space="0" w:color="auto"/>
                <w:left w:val="none" w:sz="0" w:space="0" w:color="auto"/>
                <w:bottom w:val="none" w:sz="0" w:space="0" w:color="auto"/>
                <w:right w:val="none" w:sz="0" w:space="0" w:color="auto"/>
              </w:divBdr>
            </w:div>
          </w:divsChild>
        </w:div>
        <w:div w:id="2114399337">
          <w:marLeft w:val="0"/>
          <w:marRight w:val="0"/>
          <w:marTop w:val="0"/>
          <w:marBottom w:val="0"/>
          <w:divBdr>
            <w:top w:val="none" w:sz="0" w:space="0" w:color="auto"/>
            <w:left w:val="none" w:sz="0" w:space="0" w:color="auto"/>
            <w:bottom w:val="none" w:sz="0" w:space="0" w:color="auto"/>
            <w:right w:val="none" w:sz="0" w:space="0" w:color="auto"/>
          </w:divBdr>
        </w:div>
        <w:div w:id="1299796740">
          <w:marLeft w:val="0"/>
          <w:marRight w:val="0"/>
          <w:marTop w:val="0"/>
          <w:marBottom w:val="0"/>
          <w:divBdr>
            <w:top w:val="none" w:sz="0" w:space="0" w:color="auto"/>
            <w:left w:val="none" w:sz="0" w:space="0" w:color="auto"/>
            <w:bottom w:val="none" w:sz="0" w:space="0" w:color="auto"/>
            <w:right w:val="none" w:sz="0" w:space="0" w:color="auto"/>
          </w:divBdr>
          <w:divsChild>
            <w:div w:id="1911690163">
              <w:marLeft w:val="0"/>
              <w:marRight w:val="0"/>
              <w:marTop w:val="0"/>
              <w:marBottom w:val="0"/>
              <w:divBdr>
                <w:top w:val="none" w:sz="0" w:space="0" w:color="auto"/>
                <w:left w:val="none" w:sz="0" w:space="0" w:color="auto"/>
                <w:bottom w:val="none" w:sz="0" w:space="0" w:color="auto"/>
                <w:right w:val="none" w:sz="0" w:space="0" w:color="auto"/>
              </w:divBdr>
            </w:div>
          </w:divsChild>
        </w:div>
        <w:div w:id="1741513398">
          <w:marLeft w:val="0"/>
          <w:marRight w:val="0"/>
          <w:marTop w:val="0"/>
          <w:marBottom w:val="0"/>
          <w:divBdr>
            <w:top w:val="none" w:sz="0" w:space="0" w:color="auto"/>
            <w:left w:val="none" w:sz="0" w:space="0" w:color="auto"/>
            <w:bottom w:val="none" w:sz="0" w:space="0" w:color="auto"/>
            <w:right w:val="none" w:sz="0" w:space="0" w:color="auto"/>
          </w:divBdr>
        </w:div>
        <w:div w:id="1244947626">
          <w:marLeft w:val="0"/>
          <w:marRight w:val="0"/>
          <w:marTop w:val="0"/>
          <w:marBottom w:val="0"/>
          <w:divBdr>
            <w:top w:val="none" w:sz="0" w:space="0" w:color="auto"/>
            <w:left w:val="none" w:sz="0" w:space="0" w:color="auto"/>
            <w:bottom w:val="none" w:sz="0" w:space="0" w:color="auto"/>
            <w:right w:val="none" w:sz="0" w:space="0" w:color="auto"/>
          </w:divBdr>
          <w:divsChild>
            <w:div w:id="1741319241">
              <w:marLeft w:val="0"/>
              <w:marRight w:val="0"/>
              <w:marTop w:val="0"/>
              <w:marBottom w:val="0"/>
              <w:divBdr>
                <w:top w:val="none" w:sz="0" w:space="0" w:color="auto"/>
                <w:left w:val="none" w:sz="0" w:space="0" w:color="auto"/>
                <w:bottom w:val="none" w:sz="0" w:space="0" w:color="auto"/>
                <w:right w:val="none" w:sz="0" w:space="0" w:color="auto"/>
              </w:divBdr>
            </w:div>
          </w:divsChild>
        </w:div>
        <w:div w:id="1758398873">
          <w:marLeft w:val="0"/>
          <w:marRight w:val="0"/>
          <w:marTop w:val="0"/>
          <w:marBottom w:val="0"/>
          <w:divBdr>
            <w:top w:val="none" w:sz="0" w:space="0" w:color="auto"/>
            <w:left w:val="none" w:sz="0" w:space="0" w:color="auto"/>
            <w:bottom w:val="none" w:sz="0" w:space="0" w:color="auto"/>
            <w:right w:val="none" w:sz="0" w:space="0" w:color="auto"/>
          </w:divBdr>
        </w:div>
        <w:div w:id="1102915133">
          <w:marLeft w:val="0"/>
          <w:marRight w:val="0"/>
          <w:marTop w:val="0"/>
          <w:marBottom w:val="0"/>
          <w:divBdr>
            <w:top w:val="none" w:sz="0" w:space="0" w:color="auto"/>
            <w:left w:val="none" w:sz="0" w:space="0" w:color="auto"/>
            <w:bottom w:val="none" w:sz="0" w:space="0" w:color="auto"/>
            <w:right w:val="none" w:sz="0" w:space="0" w:color="auto"/>
          </w:divBdr>
          <w:divsChild>
            <w:div w:id="549196086">
              <w:marLeft w:val="0"/>
              <w:marRight w:val="0"/>
              <w:marTop w:val="0"/>
              <w:marBottom w:val="0"/>
              <w:divBdr>
                <w:top w:val="none" w:sz="0" w:space="0" w:color="auto"/>
                <w:left w:val="none" w:sz="0" w:space="0" w:color="auto"/>
                <w:bottom w:val="none" w:sz="0" w:space="0" w:color="auto"/>
                <w:right w:val="none" w:sz="0" w:space="0" w:color="auto"/>
              </w:divBdr>
            </w:div>
          </w:divsChild>
        </w:div>
        <w:div w:id="109326503">
          <w:marLeft w:val="0"/>
          <w:marRight w:val="0"/>
          <w:marTop w:val="0"/>
          <w:marBottom w:val="0"/>
          <w:divBdr>
            <w:top w:val="none" w:sz="0" w:space="0" w:color="auto"/>
            <w:left w:val="none" w:sz="0" w:space="0" w:color="auto"/>
            <w:bottom w:val="none" w:sz="0" w:space="0" w:color="auto"/>
            <w:right w:val="none" w:sz="0" w:space="0" w:color="auto"/>
          </w:divBdr>
        </w:div>
        <w:div w:id="986401122">
          <w:marLeft w:val="0"/>
          <w:marRight w:val="0"/>
          <w:marTop w:val="0"/>
          <w:marBottom w:val="0"/>
          <w:divBdr>
            <w:top w:val="none" w:sz="0" w:space="0" w:color="auto"/>
            <w:left w:val="none" w:sz="0" w:space="0" w:color="auto"/>
            <w:bottom w:val="none" w:sz="0" w:space="0" w:color="auto"/>
            <w:right w:val="none" w:sz="0" w:space="0" w:color="auto"/>
          </w:divBdr>
          <w:divsChild>
            <w:div w:id="473257354">
              <w:marLeft w:val="0"/>
              <w:marRight w:val="0"/>
              <w:marTop w:val="0"/>
              <w:marBottom w:val="0"/>
              <w:divBdr>
                <w:top w:val="none" w:sz="0" w:space="0" w:color="auto"/>
                <w:left w:val="none" w:sz="0" w:space="0" w:color="auto"/>
                <w:bottom w:val="none" w:sz="0" w:space="0" w:color="auto"/>
                <w:right w:val="none" w:sz="0" w:space="0" w:color="auto"/>
              </w:divBdr>
            </w:div>
          </w:divsChild>
        </w:div>
        <w:div w:id="1252548630">
          <w:marLeft w:val="0"/>
          <w:marRight w:val="0"/>
          <w:marTop w:val="0"/>
          <w:marBottom w:val="0"/>
          <w:divBdr>
            <w:top w:val="none" w:sz="0" w:space="0" w:color="auto"/>
            <w:left w:val="none" w:sz="0" w:space="0" w:color="auto"/>
            <w:bottom w:val="none" w:sz="0" w:space="0" w:color="auto"/>
            <w:right w:val="none" w:sz="0" w:space="0" w:color="auto"/>
          </w:divBdr>
        </w:div>
        <w:div w:id="1214124217">
          <w:marLeft w:val="0"/>
          <w:marRight w:val="0"/>
          <w:marTop w:val="0"/>
          <w:marBottom w:val="0"/>
          <w:divBdr>
            <w:top w:val="none" w:sz="0" w:space="0" w:color="auto"/>
            <w:left w:val="none" w:sz="0" w:space="0" w:color="auto"/>
            <w:bottom w:val="none" w:sz="0" w:space="0" w:color="auto"/>
            <w:right w:val="none" w:sz="0" w:space="0" w:color="auto"/>
          </w:divBdr>
          <w:divsChild>
            <w:div w:id="2068724358">
              <w:marLeft w:val="0"/>
              <w:marRight w:val="0"/>
              <w:marTop w:val="0"/>
              <w:marBottom w:val="0"/>
              <w:divBdr>
                <w:top w:val="none" w:sz="0" w:space="0" w:color="auto"/>
                <w:left w:val="none" w:sz="0" w:space="0" w:color="auto"/>
                <w:bottom w:val="none" w:sz="0" w:space="0" w:color="auto"/>
                <w:right w:val="none" w:sz="0" w:space="0" w:color="auto"/>
              </w:divBdr>
            </w:div>
          </w:divsChild>
        </w:div>
        <w:div w:id="221408804">
          <w:marLeft w:val="0"/>
          <w:marRight w:val="0"/>
          <w:marTop w:val="0"/>
          <w:marBottom w:val="0"/>
          <w:divBdr>
            <w:top w:val="none" w:sz="0" w:space="0" w:color="auto"/>
            <w:left w:val="none" w:sz="0" w:space="0" w:color="auto"/>
            <w:bottom w:val="none" w:sz="0" w:space="0" w:color="auto"/>
            <w:right w:val="none" w:sz="0" w:space="0" w:color="auto"/>
          </w:divBdr>
        </w:div>
        <w:div w:id="1642034150">
          <w:marLeft w:val="0"/>
          <w:marRight w:val="0"/>
          <w:marTop w:val="0"/>
          <w:marBottom w:val="0"/>
          <w:divBdr>
            <w:top w:val="none" w:sz="0" w:space="0" w:color="auto"/>
            <w:left w:val="none" w:sz="0" w:space="0" w:color="auto"/>
            <w:bottom w:val="none" w:sz="0" w:space="0" w:color="auto"/>
            <w:right w:val="none" w:sz="0" w:space="0" w:color="auto"/>
          </w:divBdr>
          <w:divsChild>
            <w:div w:id="1701929610">
              <w:marLeft w:val="0"/>
              <w:marRight w:val="0"/>
              <w:marTop w:val="0"/>
              <w:marBottom w:val="0"/>
              <w:divBdr>
                <w:top w:val="none" w:sz="0" w:space="0" w:color="auto"/>
                <w:left w:val="none" w:sz="0" w:space="0" w:color="auto"/>
                <w:bottom w:val="none" w:sz="0" w:space="0" w:color="auto"/>
                <w:right w:val="none" w:sz="0" w:space="0" w:color="auto"/>
              </w:divBdr>
            </w:div>
          </w:divsChild>
        </w:div>
        <w:div w:id="1648195862">
          <w:marLeft w:val="0"/>
          <w:marRight w:val="0"/>
          <w:marTop w:val="0"/>
          <w:marBottom w:val="0"/>
          <w:divBdr>
            <w:top w:val="none" w:sz="0" w:space="0" w:color="auto"/>
            <w:left w:val="none" w:sz="0" w:space="0" w:color="auto"/>
            <w:bottom w:val="none" w:sz="0" w:space="0" w:color="auto"/>
            <w:right w:val="none" w:sz="0" w:space="0" w:color="auto"/>
          </w:divBdr>
        </w:div>
        <w:div w:id="116919878">
          <w:marLeft w:val="0"/>
          <w:marRight w:val="0"/>
          <w:marTop w:val="0"/>
          <w:marBottom w:val="0"/>
          <w:divBdr>
            <w:top w:val="none" w:sz="0" w:space="0" w:color="auto"/>
            <w:left w:val="none" w:sz="0" w:space="0" w:color="auto"/>
            <w:bottom w:val="none" w:sz="0" w:space="0" w:color="auto"/>
            <w:right w:val="none" w:sz="0" w:space="0" w:color="auto"/>
          </w:divBdr>
          <w:divsChild>
            <w:div w:id="1774740243">
              <w:marLeft w:val="0"/>
              <w:marRight w:val="0"/>
              <w:marTop w:val="0"/>
              <w:marBottom w:val="0"/>
              <w:divBdr>
                <w:top w:val="none" w:sz="0" w:space="0" w:color="auto"/>
                <w:left w:val="none" w:sz="0" w:space="0" w:color="auto"/>
                <w:bottom w:val="none" w:sz="0" w:space="0" w:color="auto"/>
                <w:right w:val="none" w:sz="0" w:space="0" w:color="auto"/>
              </w:divBdr>
            </w:div>
          </w:divsChild>
        </w:div>
        <w:div w:id="573198046">
          <w:marLeft w:val="0"/>
          <w:marRight w:val="0"/>
          <w:marTop w:val="0"/>
          <w:marBottom w:val="0"/>
          <w:divBdr>
            <w:top w:val="none" w:sz="0" w:space="0" w:color="auto"/>
            <w:left w:val="none" w:sz="0" w:space="0" w:color="auto"/>
            <w:bottom w:val="none" w:sz="0" w:space="0" w:color="auto"/>
            <w:right w:val="none" w:sz="0" w:space="0" w:color="auto"/>
          </w:divBdr>
        </w:div>
        <w:div w:id="437219462">
          <w:marLeft w:val="0"/>
          <w:marRight w:val="0"/>
          <w:marTop w:val="0"/>
          <w:marBottom w:val="0"/>
          <w:divBdr>
            <w:top w:val="none" w:sz="0" w:space="0" w:color="auto"/>
            <w:left w:val="none" w:sz="0" w:space="0" w:color="auto"/>
            <w:bottom w:val="none" w:sz="0" w:space="0" w:color="auto"/>
            <w:right w:val="none" w:sz="0" w:space="0" w:color="auto"/>
          </w:divBdr>
          <w:divsChild>
            <w:div w:id="512912219">
              <w:marLeft w:val="0"/>
              <w:marRight w:val="0"/>
              <w:marTop w:val="0"/>
              <w:marBottom w:val="0"/>
              <w:divBdr>
                <w:top w:val="none" w:sz="0" w:space="0" w:color="auto"/>
                <w:left w:val="none" w:sz="0" w:space="0" w:color="auto"/>
                <w:bottom w:val="none" w:sz="0" w:space="0" w:color="auto"/>
                <w:right w:val="none" w:sz="0" w:space="0" w:color="auto"/>
              </w:divBdr>
            </w:div>
          </w:divsChild>
        </w:div>
        <w:div w:id="18095373">
          <w:marLeft w:val="0"/>
          <w:marRight w:val="0"/>
          <w:marTop w:val="0"/>
          <w:marBottom w:val="0"/>
          <w:divBdr>
            <w:top w:val="none" w:sz="0" w:space="0" w:color="auto"/>
            <w:left w:val="none" w:sz="0" w:space="0" w:color="auto"/>
            <w:bottom w:val="none" w:sz="0" w:space="0" w:color="auto"/>
            <w:right w:val="none" w:sz="0" w:space="0" w:color="auto"/>
          </w:divBdr>
        </w:div>
        <w:div w:id="1929535041">
          <w:marLeft w:val="0"/>
          <w:marRight w:val="0"/>
          <w:marTop w:val="0"/>
          <w:marBottom w:val="0"/>
          <w:divBdr>
            <w:top w:val="none" w:sz="0" w:space="0" w:color="auto"/>
            <w:left w:val="none" w:sz="0" w:space="0" w:color="auto"/>
            <w:bottom w:val="none" w:sz="0" w:space="0" w:color="auto"/>
            <w:right w:val="none" w:sz="0" w:space="0" w:color="auto"/>
          </w:divBdr>
          <w:divsChild>
            <w:div w:id="2101026874">
              <w:marLeft w:val="0"/>
              <w:marRight w:val="0"/>
              <w:marTop w:val="0"/>
              <w:marBottom w:val="0"/>
              <w:divBdr>
                <w:top w:val="none" w:sz="0" w:space="0" w:color="auto"/>
                <w:left w:val="none" w:sz="0" w:space="0" w:color="auto"/>
                <w:bottom w:val="none" w:sz="0" w:space="0" w:color="auto"/>
                <w:right w:val="none" w:sz="0" w:space="0" w:color="auto"/>
              </w:divBdr>
            </w:div>
          </w:divsChild>
        </w:div>
        <w:div w:id="7879055">
          <w:marLeft w:val="0"/>
          <w:marRight w:val="0"/>
          <w:marTop w:val="0"/>
          <w:marBottom w:val="0"/>
          <w:divBdr>
            <w:top w:val="none" w:sz="0" w:space="0" w:color="auto"/>
            <w:left w:val="none" w:sz="0" w:space="0" w:color="auto"/>
            <w:bottom w:val="none" w:sz="0" w:space="0" w:color="auto"/>
            <w:right w:val="none" w:sz="0" w:space="0" w:color="auto"/>
          </w:divBdr>
        </w:div>
        <w:div w:id="1323581266">
          <w:marLeft w:val="0"/>
          <w:marRight w:val="0"/>
          <w:marTop w:val="0"/>
          <w:marBottom w:val="0"/>
          <w:divBdr>
            <w:top w:val="none" w:sz="0" w:space="0" w:color="auto"/>
            <w:left w:val="none" w:sz="0" w:space="0" w:color="auto"/>
            <w:bottom w:val="none" w:sz="0" w:space="0" w:color="auto"/>
            <w:right w:val="none" w:sz="0" w:space="0" w:color="auto"/>
          </w:divBdr>
          <w:divsChild>
            <w:div w:id="1276525487">
              <w:marLeft w:val="0"/>
              <w:marRight w:val="0"/>
              <w:marTop w:val="0"/>
              <w:marBottom w:val="0"/>
              <w:divBdr>
                <w:top w:val="none" w:sz="0" w:space="0" w:color="auto"/>
                <w:left w:val="none" w:sz="0" w:space="0" w:color="auto"/>
                <w:bottom w:val="none" w:sz="0" w:space="0" w:color="auto"/>
                <w:right w:val="none" w:sz="0" w:space="0" w:color="auto"/>
              </w:divBdr>
            </w:div>
          </w:divsChild>
        </w:div>
        <w:div w:id="962538386">
          <w:marLeft w:val="0"/>
          <w:marRight w:val="0"/>
          <w:marTop w:val="0"/>
          <w:marBottom w:val="0"/>
          <w:divBdr>
            <w:top w:val="none" w:sz="0" w:space="0" w:color="auto"/>
            <w:left w:val="none" w:sz="0" w:space="0" w:color="auto"/>
            <w:bottom w:val="none" w:sz="0" w:space="0" w:color="auto"/>
            <w:right w:val="none" w:sz="0" w:space="0" w:color="auto"/>
          </w:divBdr>
        </w:div>
        <w:div w:id="963929040">
          <w:marLeft w:val="0"/>
          <w:marRight w:val="0"/>
          <w:marTop w:val="0"/>
          <w:marBottom w:val="0"/>
          <w:divBdr>
            <w:top w:val="none" w:sz="0" w:space="0" w:color="auto"/>
            <w:left w:val="none" w:sz="0" w:space="0" w:color="auto"/>
            <w:bottom w:val="none" w:sz="0" w:space="0" w:color="auto"/>
            <w:right w:val="none" w:sz="0" w:space="0" w:color="auto"/>
          </w:divBdr>
          <w:divsChild>
            <w:div w:id="530265817">
              <w:marLeft w:val="0"/>
              <w:marRight w:val="0"/>
              <w:marTop w:val="0"/>
              <w:marBottom w:val="0"/>
              <w:divBdr>
                <w:top w:val="none" w:sz="0" w:space="0" w:color="auto"/>
                <w:left w:val="none" w:sz="0" w:space="0" w:color="auto"/>
                <w:bottom w:val="none" w:sz="0" w:space="0" w:color="auto"/>
                <w:right w:val="none" w:sz="0" w:space="0" w:color="auto"/>
              </w:divBdr>
            </w:div>
          </w:divsChild>
        </w:div>
        <w:div w:id="1457791457">
          <w:marLeft w:val="0"/>
          <w:marRight w:val="0"/>
          <w:marTop w:val="0"/>
          <w:marBottom w:val="0"/>
          <w:divBdr>
            <w:top w:val="none" w:sz="0" w:space="0" w:color="auto"/>
            <w:left w:val="none" w:sz="0" w:space="0" w:color="auto"/>
            <w:bottom w:val="none" w:sz="0" w:space="0" w:color="auto"/>
            <w:right w:val="none" w:sz="0" w:space="0" w:color="auto"/>
          </w:divBdr>
        </w:div>
        <w:div w:id="1565025468">
          <w:marLeft w:val="0"/>
          <w:marRight w:val="0"/>
          <w:marTop w:val="0"/>
          <w:marBottom w:val="0"/>
          <w:divBdr>
            <w:top w:val="none" w:sz="0" w:space="0" w:color="auto"/>
            <w:left w:val="none" w:sz="0" w:space="0" w:color="auto"/>
            <w:bottom w:val="none" w:sz="0" w:space="0" w:color="auto"/>
            <w:right w:val="none" w:sz="0" w:space="0" w:color="auto"/>
          </w:divBdr>
          <w:divsChild>
            <w:div w:id="1700475216">
              <w:marLeft w:val="0"/>
              <w:marRight w:val="0"/>
              <w:marTop w:val="0"/>
              <w:marBottom w:val="0"/>
              <w:divBdr>
                <w:top w:val="none" w:sz="0" w:space="0" w:color="auto"/>
                <w:left w:val="none" w:sz="0" w:space="0" w:color="auto"/>
                <w:bottom w:val="none" w:sz="0" w:space="0" w:color="auto"/>
                <w:right w:val="none" w:sz="0" w:space="0" w:color="auto"/>
              </w:divBdr>
            </w:div>
          </w:divsChild>
        </w:div>
        <w:div w:id="800000592">
          <w:marLeft w:val="0"/>
          <w:marRight w:val="0"/>
          <w:marTop w:val="0"/>
          <w:marBottom w:val="0"/>
          <w:divBdr>
            <w:top w:val="none" w:sz="0" w:space="0" w:color="auto"/>
            <w:left w:val="none" w:sz="0" w:space="0" w:color="auto"/>
            <w:bottom w:val="none" w:sz="0" w:space="0" w:color="auto"/>
            <w:right w:val="none" w:sz="0" w:space="0" w:color="auto"/>
          </w:divBdr>
        </w:div>
        <w:div w:id="875891602">
          <w:marLeft w:val="0"/>
          <w:marRight w:val="0"/>
          <w:marTop w:val="0"/>
          <w:marBottom w:val="0"/>
          <w:divBdr>
            <w:top w:val="none" w:sz="0" w:space="0" w:color="auto"/>
            <w:left w:val="none" w:sz="0" w:space="0" w:color="auto"/>
            <w:bottom w:val="none" w:sz="0" w:space="0" w:color="auto"/>
            <w:right w:val="none" w:sz="0" w:space="0" w:color="auto"/>
          </w:divBdr>
          <w:divsChild>
            <w:div w:id="1544564073">
              <w:marLeft w:val="0"/>
              <w:marRight w:val="0"/>
              <w:marTop w:val="0"/>
              <w:marBottom w:val="0"/>
              <w:divBdr>
                <w:top w:val="none" w:sz="0" w:space="0" w:color="auto"/>
                <w:left w:val="none" w:sz="0" w:space="0" w:color="auto"/>
                <w:bottom w:val="none" w:sz="0" w:space="0" w:color="auto"/>
                <w:right w:val="none" w:sz="0" w:space="0" w:color="auto"/>
              </w:divBdr>
            </w:div>
          </w:divsChild>
        </w:div>
        <w:div w:id="1768383162">
          <w:marLeft w:val="0"/>
          <w:marRight w:val="0"/>
          <w:marTop w:val="0"/>
          <w:marBottom w:val="0"/>
          <w:divBdr>
            <w:top w:val="none" w:sz="0" w:space="0" w:color="auto"/>
            <w:left w:val="none" w:sz="0" w:space="0" w:color="auto"/>
            <w:bottom w:val="none" w:sz="0" w:space="0" w:color="auto"/>
            <w:right w:val="none" w:sz="0" w:space="0" w:color="auto"/>
          </w:divBdr>
        </w:div>
        <w:div w:id="546642855">
          <w:marLeft w:val="0"/>
          <w:marRight w:val="0"/>
          <w:marTop w:val="0"/>
          <w:marBottom w:val="0"/>
          <w:divBdr>
            <w:top w:val="none" w:sz="0" w:space="0" w:color="auto"/>
            <w:left w:val="none" w:sz="0" w:space="0" w:color="auto"/>
            <w:bottom w:val="none" w:sz="0" w:space="0" w:color="auto"/>
            <w:right w:val="none" w:sz="0" w:space="0" w:color="auto"/>
          </w:divBdr>
          <w:divsChild>
            <w:div w:id="2078504552">
              <w:marLeft w:val="0"/>
              <w:marRight w:val="0"/>
              <w:marTop w:val="0"/>
              <w:marBottom w:val="0"/>
              <w:divBdr>
                <w:top w:val="none" w:sz="0" w:space="0" w:color="auto"/>
                <w:left w:val="none" w:sz="0" w:space="0" w:color="auto"/>
                <w:bottom w:val="none" w:sz="0" w:space="0" w:color="auto"/>
                <w:right w:val="none" w:sz="0" w:space="0" w:color="auto"/>
              </w:divBdr>
            </w:div>
          </w:divsChild>
        </w:div>
        <w:div w:id="1652517193">
          <w:marLeft w:val="0"/>
          <w:marRight w:val="0"/>
          <w:marTop w:val="0"/>
          <w:marBottom w:val="0"/>
          <w:divBdr>
            <w:top w:val="none" w:sz="0" w:space="0" w:color="auto"/>
            <w:left w:val="none" w:sz="0" w:space="0" w:color="auto"/>
            <w:bottom w:val="none" w:sz="0" w:space="0" w:color="auto"/>
            <w:right w:val="none" w:sz="0" w:space="0" w:color="auto"/>
          </w:divBdr>
        </w:div>
        <w:div w:id="2063943633">
          <w:marLeft w:val="0"/>
          <w:marRight w:val="0"/>
          <w:marTop w:val="0"/>
          <w:marBottom w:val="0"/>
          <w:divBdr>
            <w:top w:val="none" w:sz="0" w:space="0" w:color="auto"/>
            <w:left w:val="none" w:sz="0" w:space="0" w:color="auto"/>
            <w:bottom w:val="none" w:sz="0" w:space="0" w:color="auto"/>
            <w:right w:val="none" w:sz="0" w:space="0" w:color="auto"/>
          </w:divBdr>
          <w:divsChild>
            <w:div w:id="659307304">
              <w:marLeft w:val="0"/>
              <w:marRight w:val="0"/>
              <w:marTop w:val="0"/>
              <w:marBottom w:val="0"/>
              <w:divBdr>
                <w:top w:val="none" w:sz="0" w:space="0" w:color="auto"/>
                <w:left w:val="none" w:sz="0" w:space="0" w:color="auto"/>
                <w:bottom w:val="none" w:sz="0" w:space="0" w:color="auto"/>
                <w:right w:val="none" w:sz="0" w:space="0" w:color="auto"/>
              </w:divBdr>
            </w:div>
          </w:divsChild>
        </w:div>
        <w:div w:id="766341099">
          <w:marLeft w:val="0"/>
          <w:marRight w:val="0"/>
          <w:marTop w:val="0"/>
          <w:marBottom w:val="0"/>
          <w:divBdr>
            <w:top w:val="none" w:sz="0" w:space="0" w:color="auto"/>
            <w:left w:val="none" w:sz="0" w:space="0" w:color="auto"/>
            <w:bottom w:val="none" w:sz="0" w:space="0" w:color="auto"/>
            <w:right w:val="none" w:sz="0" w:space="0" w:color="auto"/>
          </w:divBdr>
        </w:div>
        <w:div w:id="2111272365">
          <w:marLeft w:val="0"/>
          <w:marRight w:val="0"/>
          <w:marTop w:val="0"/>
          <w:marBottom w:val="0"/>
          <w:divBdr>
            <w:top w:val="none" w:sz="0" w:space="0" w:color="auto"/>
            <w:left w:val="none" w:sz="0" w:space="0" w:color="auto"/>
            <w:bottom w:val="none" w:sz="0" w:space="0" w:color="auto"/>
            <w:right w:val="none" w:sz="0" w:space="0" w:color="auto"/>
          </w:divBdr>
          <w:divsChild>
            <w:div w:id="1013452918">
              <w:marLeft w:val="0"/>
              <w:marRight w:val="0"/>
              <w:marTop w:val="0"/>
              <w:marBottom w:val="0"/>
              <w:divBdr>
                <w:top w:val="none" w:sz="0" w:space="0" w:color="auto"/>
                <w:left w:val="none" w:sz="0" w:space="0" w:color="auto"/>
                <w:bottom w:val="none" w:sz="0" w:space="0" w:color="auto"/>
                <w:right w:val="none" w:sz="0" w:space="0" w:color="auto"/>
              </w:divBdr>
            </w:div>
          </w:divsChild>
        </w:div>
        <w:div w:id="699084262">
          <w:marLeft w:val="0"/>
          <w:marRight w:val="0"/>
          <w:marTop w:val="0"/>
          <w:marBottom w:val="0"/>
          <w:divBdr>
            <w:top w:val="none" w:sz="0" w:space="0" w:color="auto"/>
            <w:left w:val="none" w:sz="0" w:space="0" w:color="auto"/>
            <w:bottom w:val="none" w:sz="0" w:space="0" w:color="auto"/>
            <w:right w:val="none" w:sz="0" w:space="0" w:color="auto"/>
          </w:divBdr>
        </w:div>
        <w:div w:id="329673605">
          <w:marLeft w:val="0"/>
          <w:marRight w:val="0"/>
          <w:marTop w:val="0"/>
          <w:marBottom w:val="0"/>
          <w:divBdr>
            <w:top w:val="none" w:sz="0" w:space="0" w:color="auto"/>
            <w:left w:val="none" w:sz="0" w:space="0" w:color="auto"/>
            <w:bottom w:val="none" w:sz="0" w:space="0" w:color="auto"/>
            <w:right w:val="none" w:sz="0" w:space="0" w:color="auto"/>
          </w:divBdr>
          <w:divsChild>
            <w:div w:id="107549598">
              <w:marLeft w:val="0"/>
              <w:marRight w:val="0"/>
              <w:marTop w:val="0"/>
              <w:marBottom w:val="0"/>
              <w:divBdr>
                <w:top w:val="none" w:sz="0" w:space="0" w:color="auto"/>
                <w:left w:val="none" w:sz="0" w:space="0" w:color="auto"/>
                <w:bottom w:val="none" w:sz="0" w:space="0" w:color="auto"/>
                <w:right w:val="none" w:sz="0" w:space="0" w:color="auto"/>
              </w:divBdr>
            </w:div>
          </w:divsChild>
        </w:div>
        <w:div w:id="2062552612">
          <w:marLeft w:val="0"/>
          <w:marRight w:val="0"/>
          <w:marTop w:val="0"/>
          <w:marBottom w:val="0"/>
          <w:divBdr>
            <w:top w:val="none" w:sz="0" w:space="0" w:color="auto"/>
            <w:left w:val="none" w:sz="0" w:space="0" w:color="auto"/>
            <w:bottom w:val="none" w:sz="0" w:space="0" w:color="auto"/>
            <w:right w:val="none" w:sz="0" w:space="0" w:color="auto"/>
          </w:divBdr>
        </w:div>
        <w:div w:id="311714486">
          <w:marLeft w:val="0"/>
          <w:marRight w:val="0"/>
          <w:marTop w:val="0"/>
          <w:marBottom w:val="0"/>
          <w:divBdr>
            <w:top w:val="none" w:sz="0" w:space="0" w:color="auto"/>
            <w:left w:val="none" w:sz="0" w:space="0" w:color="auto"/>
            <w:bottom w:val="none" w:sz="0" w:space="0" w:color="auto"/>
            <w:right w:val="none" w:sz="0" w:space="0" w:color="auto"/>
          </w:divBdr>
          <w:divsChild>
            <w:div w:id="1758556045">
              <w:marLeft w:val="0"/>
              <w:marRight w:val="0"/>
              <w:marTop w:val="0"/>
              <w:marBottom w:val="0"/>
              <w:divBdr>
                <w:top w:val="none" w:sz="0" w:space="0" w:color="auto"/>
                <w:left w:val="none" w:sz="0" w:space="0" w:color="auto"/>
                <w:bottom w:val="none" w:sz="0" w:space="0" w:color="auto"/>
                <w:right w:val="none" w:sz="0" w:space="0" w:color="auto"/>
              </w:divBdr>
            </w:div>
          </w:divsChild>
        </w:div>
        <w:div w:id="292637608">
          <w:marLeft w:val="0"/>
          <w:marRight w:val="0"/>
          <w:marTop w:val="0"/>
          <w:marBottom w:val="0"/>
          <w:divBdr>
            <w:top w:val="none" w:sz="0" w:space="0" w:color="auto"/>
            <w:left w:val="none" w:sz="0" w:space="0" w:color="auto"/>
            <w:bottom w:val="none" w:sz="0" w:space="0" w:color="auto"/>
            <w:right w:val="none" w:sz="0" w:space="0" w:color="auto"/>
          </w:divBdr>
        </w:div>
        <w:div w:id="100417539">
          <w:marLeft w:val="0"/>
          <w:marRight w:val="0"/>
          <w:marTop w:val="0"/>
          <w:marBottom w:val="0"/>
          <w:divBdr>
            <w:top w:val="none" w:sz="0" w:space="0" w:color="auto"/>
            <w:left w:val="none" w:sz="0" w:space="0" w:color="auto"/>
            <w:bottom w:val="none" w:sz="0" w:space="0" w:color="auto"/>
            <w:right w:val="none" w:sz="0" w:space="0" w:color="auto"/>
          </w:divBdr>
          <w:divsChild>
            <w:div w:id="919755072">
              <w:marLeft w:val="0"/>
              <w:marRight w:val="0"/>
              <w:marTop w:val="0"/>
              <w:marBottom w:val="0"/>
              <w:divBdr>
                <w:top w:val="none" w:sz="0" w:space="0" w:color="auto"/>
                <w:left w:val="none" w:sz="0" w:space="0" w:color="auto"/>
                <w:bottom w:val="none" w:sz="0" w:space="0" w:color="auto"/>
                <w:right w:val="none" w:sz="0" w:space="0" w:color="auto"/>
              </w:divBdr>
            </w:div>
          </w:divsChild>
        </w:div>
        <w:div w:id="1574659701">
          <w:marLeft w:val="0"/>
          <w:marRight w:val="0"/>
          <w:marTop w:val="0"/>
          <w:marBottom w:val="0"/>
          <w:divBdr>
            <w:top w:val="none" w:sz="0" w:space="0" w:color="auto"/>
            <w:left w:val="none" w:sz="0" w:space="0" w:color="auto"/>
            <w:bottom w:val="none" w:sz="0" w:space="0" w:color="auto"/>
            <w:right w:val="none" w:sz="0" w:space="0" w:color="auto"/>
          </w:divBdr>
        </w:div>
        <w:div w:id="1619146464">
          <w:marLeft w:val="0"/>
          <w:marRight w:val="0"/>
          <w:marTop w:val="0"/>
          <w:marBottom w:val="0"/>
          <w:divBdr>
            <w:top w:val="none" w:sz="0" w:space="0" w:color="auto"/>
            <w:left w:val="none" w:sz="0" w:space="0" w:color="auto"/>
            <w:bottom w:val="none" w:sz="0" w:space="0" w:color="auto"/>
            <w:right w:val="none" w:sz="0" w:space="0" w:color="auto"/>
          </w:divBdr>
          <w:divsChild>
            <w:div w:id="1772890704">
              <w:marLeft w:val="0"/>
              <w:marRight w:val="0"/>
              <w:marTop w:val="0"/>
              <w:marBottom w:val="0"/>
              <w:divBdr>
                <w:top w:val="none" w:sz="0" w:space="0" w:color="auto"/>
                <w:left w:val="none" w:sz="0" w:space="0" w:color="auto"/>
                <w:bottom w:val="none" w:sz="0" w:space="0" w:color="auto"/>
                <w:right w:val="none" w:sz="0" w:space="0" w:color="auto"/>
              </w:divBdr>
            </w:div>
          </w:divsChild>
        </w:div>
        <w:div w:id="1008752627">
          <w:marLeft w:val="0"/>
          <w:marRight w:val="0"/>
          <w:marTop w:val="0"/>
          <w:marBottom w:val="0"/>
          <w:divBdr>
            <w:top w:val="none" w:sz="0" w:space="0" w:color="auto"/>
            <w:left w:val="none" w:sz="0" w:space="0" w:color="auto"/>
            <w:bottom w:val="none" w:sz="0" w:space="0" w:color="auto"/>
            <w:right w:val="none" w:sz="0" w:space="0" w:color="auto"/>
          </w:divBdr>
        </w:div>
        <w:div w:id="217516755">
          <w:marLeft w:val="0"/>
          <w:marRight w:val="0"/>
          <w:marTop w:val="0"/>
          <w:marBottom w:val="0"/>
          <w:divBdr>
            <w:top w:val="none" w:sz="0" w:space="0" w:color="auto"/>
            <w:left w:val="none" w:sz="0" w:space="0" w:color="auto"/>
            <w:bottom w:val="none" w:sz="0" w:space="0" w:color="auto"/>
            <w:right w:val="none" w:sz="0" w:space="0" w:color="auto"/>
          </w:divBdr>
          <w:divsChild>
            <w:div w:id="569117120">
              <w:marLeft w:val="0"/>
              <w:marRight w:val="0"/>
              <w:marTop w:val="0"/>
              <w:marBottom w:val="0"/>
              <w:divBdr>
                <w:top w:val="none" w:sz="0" w:space="0" w:color="auto"/>
                <w:left w:val="none" w:sz="0" w:space="0" w:color="auto"/>
                <w:bottom w:val="none" w:sz="0" w:space="0" w:color="auto"/>
                <w:right w:val="none" w:sz="0" w:space="0" w:color="auto"/>
              </w:divBdr>
            </w:div>
          </w:divsChild>
        </w:div>
        <w:div w:id="1309558306">
          <w:marLeft w:val="0"/>
          <w:marRight w:val="0"/>
          <w:marTop w:val="0"/>
          <w:marBottom w:val="0"/>
          <w:divBdr>
            <w:top w:val="none" w:sz="0" w:space="0" w:color="auto"/>
            <w:left w:val="none" w:sz="0" w:space="0" w:color="auto"/>
            <w:bottom w:val="none" w:sz="0" w:space="0" w:color="auto"/>
            <w:right w:val="none" w:sz="0" w:space="0" w:color="auto"/>
          </w:divBdr>
        </w:div>
        <w:div w:id="1417288127">
          <w:marLeft w:val="0"/>
          <w:marRight w:val="0"/>
          <w:marTop w:val="0"/>
          <w:marBottom w:val="0"/>
          <w:divBdr>
            <w:top w:val="none" w:sz="0" w:space="0" w:color="auto"/>
            <w:left w:val="none" w:sz="0" w:space="0" w:color="auto"/>
            <w:bottom w:val="none" w:sz="0" w:space="0" w:color="auto"/>
            <w:right w:val="none" w:sz="0" w:space="0" w:color="auto"/>
          </w:divBdr>
          <w:divsChild>
            <w:div w:id="1254437483">
              <w:marLeft w:val="0"/>
              <w:marRight w:val="0"/>
              <w:marTop w:val="0"/>
              <w:marBottom w:val="0"/>
              <w:divBdr>
                <w:top w:val="none" w:sz="0" w:space="0" w:color="auto"/>
                <w:left w:val="none" w:sz="0" w:space="0" w:color="auto"/>
                <w:bottom w:val="none" w:sz="0" w:space="0" w:color="auto"/>
                <w:right w:val="none" w:sz="0" w:space="0" w:color="auto"/>
              </w:divBdr>
            </w:div>
          </w:divsChild>
        </w:div>
        <w:div w:id="1172648263">
          <w:marLeft w:val="0"/>
          <w:marRight w:val="0"/>
          <w:marTop w:val="0"/>
          <w:marBottom w:val="0"/>
          <w:divBdr>
            <w:top w:val="none" w:sz="0" w:space="0" w:color="auto"/>
            <w:left w:val="none" w:sz="0" w:space="0" w:color="auto"/>
            <w:bottom w:val="none" w:sz="0" w:space="0" w:color="auto"/>
            <w:right w:val="none" w:sz="0" w:space="0" w:color="auto"/>
          </w:divBdr>
        </w:div>
        <w:div w:id="644821090">
          <w:marLeft w:val="0"/>
          <w:marRight w:val="0"/>
          <w:marTop w:val="0"/>
          <w:marBottom w:val="0"/>
          <w:divBdr>
            <w:top w:val="none" w:sz="0" w:space="0" w:color="auto"/>
            <w:left w:val="none" w:sz="0" w:space="0" w:color="auto"/>
            <w:bottom w:val="none" w:sz="0" w:space="0" w:color="auto"/>
            <w:right w:val="none" w:sz="0" w:space="0" w:color="auto"/>
          </w:divBdr>
          <w:divsChild>
            <w:div w:id="874195822">
              <w:marLeft w:val="0"/>
              <w:marRight w:val="0"/>
              <w:marTop w:val="0"/>
              <w:marBottom w:val="0"/>
              <w:divBdr>
                <w:top w:val="none" w:sz="0" w:space="0" w:color="auto"/>
                <w:left w:val="none" w:sz="0" w:space="0" w:color="auto"/>
                <w:bottom w:val="none" w:sz="0" w:space="0" w:color="auto"/>
                <w:right w:val="none" w:sz="0" w:space="0" w:color="auto"/>
              </w:divBdr>
            </w:div>
          </w:divsChild>
        </w:div>
        <w:div w:id="882442739">
          <w:marLeft w:val="0"/>
          <w:marRight w:val="0"/>
          <w:marTop w:val="0"/>
          <w:marBottom w:val="0"/>
          <w:divBdr>
            <w:top w:val="none" w:sz="0" w:space="0" w:color="auto"/>
            <w:left w:val="none" w:sz="0" w:space="0" w:color="auto"/>
            <w:bottom w:val="none" w:sz="0" w:space="0" w:color="auto"/>
            <w:right w:val="none" w:sz="0" w:space="0" w:color="auto"/>
          </w:divBdr>
        </w:div>
        <w:div w:id="2009021754">
          <w:marLeft w:val="0"/>
          <w:marRight w:val="0"/>
          <w:marTop w:val="0"/>
          <w:marBottom w:val="0"/>
          <w:divBdr>
            <w:top w:val="none" w:sz="0" w:space="0" w:color="auto"/>
            <w:left w:val="none" w:sz="0" w:space="0" w:color="auto"/>
            <w:bottom w:val="none" w:sz="0" w:space="0" w:color="auto"/>
            <w:right w:val="none" w:sz="0" w:space="0" w:color="auto"/>
          </w:divBdr>
          <w:divsChild>
            <w:div w:id="1747067462">
              <w:marLeft w:val="0"/>
              <w:marRight w:val="0"/>
              <w:marTop w:val="0"/>
              <w:marBottom w:val="0"/>
              <w:divBdr>
                <w:top w:val="none" w:sz="0" w:space="0" w:color="auto"/>
                <w:left w:val="none" w:sz="0" w:space="0" w:color="auto"/>
                <w:bottom w:val="none" w:sz="0" w:space="0" w:color="auto"/>
                <w:right w:val="none" w:sz="0" w:space="0" w:color="auto"/>
              </w:divBdr>
            </w:div>
          </w:divsChild>
        </w:div>
        <w:div w:id="1798450108">
          <w:marLeft w:val="0"/>
          <w:marRight w:val="0"/>
          <w:marTop w:val="0"/>
          <w:marBottom w:val="0"/>
          <w:divBdr>
            <w:top w:val="none" w:sz="0" w:space="0" w:color="auto"/>
            <w:left w:val="none" w:sz="0" w:space="0" w:color="auto"/>
            <w:bottom w:val="none" w:sz="0" w:space="0" w:color="auto"/>
            <w:right w:val="none" w:sz="0" w:space="0" w:color="auto"/>
          </w:divBdr>
        </w:div>
        <w:div w:id="91824334">
          <w:marLeft w:val="0"/>
          <w:marRight w:val="0"/>
          <w:marTop w:val="0"/>
          <w:marBottom w:val="0"/>
          <w:divBdr>
            <w:top w:val="none" w:sz="0" w:space="0" w:color="auto"/>
            <w:left w:val="none" w:sz="0" w:space="0" w:color="auto"/>
            <w:bottom w:val="none" w:sz="0" w:space="0" w:color="auto"/>
            <w:right w:val="none" w:sz="0" w:space="0" w:color="auto"/>
          </w:divBdr>
          <w:divsChild>
            <w:div w:id="34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079">
      <w:bodyDiv w:val="1"/>
      <w:marLeft w:val="0"/>
      <w:marRight w:val="0"/>
      <w:marTop w:val="0"/>
      <w:marBottom w:val="0"/>
      <w:divBdr>
        <w:top w:val="none" w:sz="0" w:space="0" w:color="auto"/>
        <w:left w:val="none" w:sz="0" w:space="0" w:color="auto"/>
        <w:bottom w:val="none" w:sz="0" w:space="0" w:color="auto"/>
        <w:right w:val="none" w:sz="0" w:space="0" w:color="auto"/>
      </w:divBdr>
      <w:divsChild>
        <w:div w:id="988094800">
          <w:marLeft w:val="0"/>
          <w:marRight w:val="0"/>
          <w:marTop w:val="0"/>
          <w:marBottom w:val="0"/>
          <w:divBdr>
            <w:top w:val="none" w:sz="0" w:space="0" w:color="auto"/>
            <w:left w:val="none" w:sz="0" w:space="0" w:color="auto"/>
            <w:bottom w:val="none" w:sz="0" w:space="0" w:color="auto"/>
            <w:right w:val="none" w:sz="0" w:space="0" w:color="auto"/>
          </w:divBdr>
        </w:div>
      </w:divsChild>
    </w:div>
    <w:div w:id="116145357">
      <w:bodyDiv w:val="1"/>
      <w:marLeft w:val="0"/>
      <w:marRight w:val="0"/>
      <w:marTop w:val="0"/>
      <w:marBottom w:val="0"/>
      <w:divBdr>
        <w:top w:val="none" w:sz="0" w:space="0" w:color="auto"/>
        <w:left w:val="none" w:sz="0" w:space="0" w:color="auto"/>
        <w:bottom w:val="none" w:sz="0" w:space="0" w:color="auto"/>
        <w:right w:val="none" w:sz="0" w:space="0" w:color="auto"/>
      </w:divBdr>
      <w:divsChild>
        <w:div w:id="1806774742">
          <w:marLeft w:val="0"/>
          <w:marRight w:val="0"/>
          <w:marTop w:val="0"/>
          <w:marBottom w:val="0"/>
          <w:divBdr>
            <w:top w:val="none" w:sz="0" w:space="0" w:color="auto"/>
            <w:left w:val="none" w:sz="0" w:space="0" w:color="auto"/>
            <w:bottom w:val="none" w:sz="0" w:space="0" w:color="auto"/>
            <w:right w:val="none" w:sz="0" w:space="0" w:color="auto"/>
          </w:divBdr>
        </w:div>
        <w:div w:id="1667518480">
          <w:marLeft w:val="0"/>
          <w:marRight w:val="0"/>
          <w:marTop w:val="0"/>
          <w:marBottom w:val="0"/>
          <w:divBdr>
            <w:top w:val="none" w:sz="0" w:space="0" w:color="auto"/>
            <w:left w:val="none" w:sz="0" w:space="0" w:color="auto"/>
            <w:bottom w:val="none" w:sz="0" w:space="0" w:color="auto"/>
            <w:right w:val="none" w:sz="0" w:space="0" w:color="auto"/>
          </w:divBdr>
        </w:div>
      </w:divsChild>
    </w:div>
    <w:div w:id="120225548">
      <w:bodyDiv w:val="1"/>
      <w:marLeft w:val="0"/>
      <w:marRight w:val="0"/>
      <w:marTop w:val="0"/>
      <w:marBottom w:val="0"/>
      <w:divBdr>
        <w:top w:val="none" w:sz="0" w:space="0" w:color="auto"/>
        <w:left w:val="none" w:sz="0" w:space="0" w:color="auto"/>
        <w:bottom w:val="none" w:sz="0" w:space="0" w:color="auto"/>
        <w:right w:val="none" w:sz="0" w:space="0" w:color="auto"/>
      </w:divBdr>
      <w:divsChild>
        <w:div w:id="785349317">
          <w:marLeft w:val="0"/>
          <w:marRight w:val="0"/>
          <w:marTop w:val="0"/>
          <w:marBottom w:val="0"/>
          <w:divBdr>
            <w:top w:val="none" w:sz="0" w:space="0" w:color="auto"/>
            <w:left w:val="none" w:sz="0" w:space="0" w:color="auto"/>
            <w:bottom w:val="none" w:sz="0" w:space="0" w:color="auto"/>
            <w:right w:val="none" w:sz="0" w:space="0" w:color="auto"/>
          </w:divBdr>
          <w:divsChild>
            <w:div w:id="13918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8458">
      <w:bodyDiv w:val="1"/>
      <w:marLeft w:val="0"/>
      <w:marRight w:val="0"/>
      <w:marTop w:val="0"/>
      <w:marBottom w:val="0"/>
      <w:divBdr>
        <w:top w:val="none" w:sz="0" w:space="0" w:color="auto"/>
        <w:left w:val="none" w:sz="0" w:space="0" w:color="auto"/>
        <w:bottom w:val="none" w:sz="0" w:space="0" w:color="auto"/>
        <w:right w:val="none" w:sz="0" w:space="0" w:color="auto"/>
      </w:divBdr>
      <w:divsChild>
        <w:div w:id="1286348439">
          <w:marLeft w:val="0"/>
          <w:marRight w:val="0"/>
          <w:marTop w:val="0"/>
          <w:marBottom w:val="0"/>
          <w:divBdr>
            <w:top w:val="none" w:sz="0" w:space="0" w:color="auto"/>
            <w:left w:val="none" w:sz="0" w:space="0" w:color="auto"/>
            <w:bottom w:val="none" w:sz="0" w:space="0" w:color="auto"/>
            <w:right w:val="none" w:sz="0" w:space="0" w:color="auto"/>
          </w:divBdr>
          <w:divsChild>
            <w:div w:id="14916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2823">
      <w:bodyDiv w:val="1"/>
      <w:marLeft w:val="0"/>
      <w:marRight w:val="0"/>
      <w:marTop w:val="0"/>
      <w:marBottom w:val="0"/>
      <w:divBdr>
        <w:top w:val="none" w:sz="0" w:space="0" w:color="auto"/>
        <w:left w:val="none" w:sz="0" w:space="0" w:color="auto"/>
        <w:bottom w:val="none" w:sz="0" w:space="0" w:color="auto"/>
        <w:right w:val="none" w:sz="0" w:space="0" w:color="auto"/>
      </w:divBdr>
    </w:div>
    <w:div w:id="122115012">
      <w:bodyDiv w:val="1"/>
      <w:marLeft w:val="0"/>
      <w:marRight w:val="0"/>
      <w:marTop w:val="0"/>
      <w:marBottom w:val="0"/>
      <w:divBdr>
        <w:top w:val="none" w:sz="0" w:space="0" w:color="auto"/>
        <w:left w:val="none" w:sz="0" w:space="0" w:color="auto"/>
        <w:bottom w:val="none" w:sz="0" w:space="0" w:color="auto"/>
        <w:right w:val="none" w:sz="0" w:space="0" w:color="auto"/>
      </w:divBdr>
      <w:divsChild>
        <w:div w:id="1720321224">
          <w:marLeft w:val="0"/>
          <w:marRight w:val="0"/>
          <w:marTop w:val="0"/>
          <w:marBottom w:val="0"/>
          <w:divBdr>
            <w:top w:val="none" w:sz="0" w:space="0" w:color="auto"/>
            <w:left w:val="none" w:sz="0" w:space="0" w:color="auto"/>
            <w:bottom w:val="none" w:sz="0" w:space="0" w:color="auto"/>
            <w:right w:val="none" w:sz="0" w:space="0" w:color="auto"/>
          </w:divBdr>
          <w:divsChild>
            <w:div w:id="17983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05">
      <w:bodyDiv w:val="1"/>
      <w:marLeft w:val="0"/>
      <w:marRight w:val="0"/>
      <w:marTop w:val="0"/>
      <w:marBottom w:val="0"/>
      <w:divBdr>
        <w:top w:val="none" w:sz="0" w:space="0" w:color="auto"/>
        <w:left w:val="none" w:sz="0" w:space="0" w:color="auto"/>
        <w:bottom w:val="none" w:sz="0" w:space="0" w:color="auto"/>
        <w:right w:val="none" w:sz="0" w:space="0" w:color="auto"/>
      </w:divBdr>
      <w:divsChild>
        <w:div w:id="1786194657">
          <w:marLeft w:val="0"/>
          <w:marRight w:val="0"/>
          <w:marTop w:val="0"/>
          <w:marBottom w:val="0"/>
          <w:divBdr>
            <w:top w:val="none" w:sz="0" w:space="0" w:color="auto"/>
            <w:left w:val="none" w:sz="0" w:space="0" w:color="auto"/>
            <w:bottom w:val="none" w:sz="0" w:space="0" w:color="auto"/>
            <w:right w:val="none" w:sz="0" w:space="0" w:color="auto"/>
          </w:divBdr>
        </w:div>
        <w:div w:id="379324050">
          <w:marLeft w:val="0"/>
          <w:marRight w:val="0"/>
          <w:marTop w:val="0"/>
          <w:marBottom w:val="0"/>
          <w:divBdr>
            <w:top w:val="none" w:sz="0" w:space="0" w:color="auto"/>
            <w:left w:val="none" w:sz="0" w:space="0" w:color="auto"/>
            <w:bottom w:val="none" w:sz="0" w:space="0" w:color="auto"/>
            <w:right w:val="none" w:sz="0" w:space="0" w:color="auto"/>
          </w:divBdr>
        </w:div>
      </w:divsChild>
    </w:div>
    <w:div w:id="124591039">
      <w:bodyDiv w:val="1"/>
      <w:marLeft w:val="0"/>
      <w:marRight w:val="0"/>
      <w:marTop w:val="0"/>
      <w:marBottom w:val="0"/>
      <w:divBdr>
        <w:top w:val="none" w:sz="0" w:space="0" w:color="auto"/>
        <w:left w:val="none" w:sz="0" w:space="0" w:color="auto"/>
        <w:bottom w:val="none" w:sz="0" w:space="0" w:color="auto"/>
        <w:right w:val="none" w:sz="0" w:space="0" w:color="auto"/>
      </w:divBdr>
      <w:divsChild>
        <w:div w:id="1828398680">
          <w:marLeft w:val="0"/>
          <w:marRight w:val="0"/>
          <w:marTop w:val="0"/>
          <w:marBottom w:val="0"/>
          <w:divBdr>
            <w:top w:val="none" w:sz="0" w:space="0" w:color="auto"/>
            <w:left w:val="none" w:sz="0" w:space="0" w:color="auto"/>
            <w:bottom w:val="none" w:sz="0" w:space="0" w:color="auto"/>
            <w:right w:val="none" w:sz="0" w:space="0" w:color="auto"/>
          </w:divBdr>
          <w:divsChild>
            <w:div w:id="9637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5913">
      <w:bodyDiv w:val="1"/>
      <w:marLeft w:val="0"/>
      <w:marRight w:val="0"/>
      <w:marTop w:val="0"/>
      <w:marBottom w:val="0"/>
      <w:divBdr>
        <w:top w:val="none" w:sz="0" w:space="0" w:color="auto"/>
        <w:left w:val="none" w:sz="0" w:space="0" w:color="auto"/>
        <w:bottom w:val="none" w:sz="0" w:space="0" w:color="auto"/>
        <w:right w:val="none" w:sz="0" w:space="0" w:color="auto"/>
      </w:divBdr>
    </w:div>
    <w:div w:id="126362886">
      <w:bodyDiv w:val="1"/>
      <w:marLeft w:val="0"/>
      <w:marRight w:val="0"/>
      <w:marTop w:val="0"/>
      <w:marBottom w:val="0"/>
      <w:divBdr>
        <w:top w:val="none" w:sz="0" w:space="0" w:color="auto"/>
        <w:left w:val="none" w:sz="0" w:space="0" w:color="auto"/>
        <w:bottom w:val="none" w:sz="0" w:space="0" w:color="auto"/>
        <w:right w:val="none" w:sz="0" w:space="0" w:color="auto"/>
      </w:divBdr>
      <w:divsChild>
        <w:div w:id="250816351">
          <w:marLeft w:val="0"/>
          <w:marRight w:val="0"/>
          <w:marTop w:val="0"/>
          <w:marBottom w:val="0"/>
          <w:divBdr>
            <w:top w:val="none" w:sz="0" w:space="0" w:color="auto"/>
            <w:left w:val="none" w:sz="0" w:space="0" w:color="auto"/>
            <w:bottom w:val="none" w:sz="0" w:space="0" w:color="auto"/>
            <w:right w:val="none" w:sz="0" w:space="0" w:color="auto"/>
          </w:divBdr>
          <w:divsChild>
            <w:div w:id="555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8176">
      <w:bodyDiv w:val="1"/>
      <w:marLeft w:val="0"/>
      <w:marRight w:val="0"/>
      <w:marTop w:val="0"/>
      <w:marBottom w:val="0"/>
      <w:divBdr>
        <w:top w:val="none" w:sz="0" w:space="0" w:color="auto"/>
        <w:left w:val="none" w:sz="0" w:space="0" w:color="auto"/>
        <w:bottom w:val="none" w:sz="0" w:space="0" w:color="auto"/>
        <w:right w:val="none" w:sz="0" w:space="0" w:color="auto"/>
      </w:divBdr>
    </w:div>
    <w:div w:id="130292854">
      <w:bodyDiv w:val="1"/>
      <w:marLeft w:val="0"/>
      <w:marRight w:val="0"/>
      <w:marTop w:val="0"/>
      <w:marBottom w:val="0"/>
      <w:divBdr>
        <w:top w:val="none" w:sz="0" w:space="0" w:color="auto"/>
        <w:left w:val="none" w:sz="0" w:space="0" w:color="auto"/>
        <w:bottom w:val="none" w:sz="0" w:space="0" w:color="auto"/>
        <w:right w:val="none" w:sz="0" w:space="0" w:color="auto"/>
      </w:divBdr>
      <w:divsChild>
        <w:div w:id="1338339970">
          <w:marLeft w:val="0"/>
          <w:marRight w:val="0"/>
          <w:marTop w:val="0"/>
          <w:marBottom w:val="0"/>
          <w:divBdr>
            <w:top w:val="none" w:sz="0" w:space="0" w:color="auto"/>
            <w:left w:val="none" w:sz="0" w:space="0" w:color="auto"/>
            <w:bottom w:val="none" w:sz="0" w:space="0" w:color="auto"/>
            <w:right w:val="none" w:sz="0" w:space="0" w:color="auto"/>
          </w:divBdr>
          <w:divsChild>
            <w:div w:id="7192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9898">
      <w:bodyDiv w:val="1"/>
      <w:marLeft w:val="0"/>
      <w:marRight w:val="0"/>
      <w:marTop w:val="0"/>
      <w:marBottom w:val="0"/>
      <w:divBdr>
        <w:top w:val="none" w:sz="0" w:space="0" w:color="auto"/>
        <w:left w:val="none" w:sz="0" w:space="0" w:color="auto"/>
        <w:bottom w:val="none" w:sz="0" w:space="0" w:color="auto"/>
        <w:right w:val="none" w:sz="0" w:space="0" w:color="auto"/>
      </w:divBdr>
    </w:div>
    <w:div w:id="133183313">
      <w:bodyDiv w:val="1"/>
      <w:marLeft w:val="0"/>
      <w:marRight w:val="0"/>
      <w:marTop w:val="0"/>
      <w:marBottom w:val="0"/>
      <w:divBdr>
        <w:top w:val="none" w:sz="0" w:space="0" w:color="auto"/>
        <w:left w:val="none" w:sz="0" w:space="0" w:color="auto"/>
        <w:bottom w:val="none" w:sz="0" w:space="0" w:color="auto"/>
        <w:right w:val="none" w:sz="0" w:space="0" w:color="auto"/>
      </w:divBdr>
      <w:divsChild>
        <w:div w:id="452596627">
          <w:marLeft w:val="0"/>
          <w:marRight w:val="0"/>
          <w:marTop w:val="0"/>
          <w:marBottom w:val="0"/>
          <w:divBdr>
            <w:top w:val="none" w:sz="0" w:space="0" w:color="auto"/>
            <w:left w:val="none" w:sz="0" w:space="0" w:color="auto"/>
            <w:bottom w:val="none" w:sz="0" w:space="0" w:color="auto"/>
            <w:right w:val="none" w:sz="0" w:space="0" w:color="auto"/>
          </w:divBdr>
          <w:divsChild>
            <w:div w:id="419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29">
      <w:bodyDiv w:val="1"/>
      <w:marLeft w:val="0"/>
      <w:marRight w:val="0"/>
      <w:marTop w:val="0"/>
      <w:marBottom w:val="0"/>
      <w:divBdr>
        <w:top w:val="none" w:sz="0" w:space="0" w:color="auto"/>
        <w:left w:val="none" w:sz="0" w:space="0" w:color="auto"/>
        <w:bottom w:val="none" w:sz="0" w:space="0" w:color="auto"/>
        <w:right w:val="none" w:sz="0" w:space="0" w:color="auto"/>
      </w:divBdr>
      <w:divsChild>
        <w:div w:id="139814392">
          <w:marLeft w:val="0"/>
          <w:marRight w:val="0"/>
          <w:marTop w:val="0"/>
          <w:marBottom w:val="0"/>
          <w:divBdr>
            <w:top w:val="none" w:sz="0" w:space="0" w:color="auto"/>
            <w:left w:val="none" w:sz="0" w:space="0" w:color="auto"/>
            <w:bottom w:val="none" w:sz="0" w:space="0" w:color="auto"/>
            <w:right w:val="none" w:sz="0" w:space="0" w:color="auto"/>
          </w:divBdr>
        </w:div>
      </w:divsChild>
    </w:div>
    <w:div w:id="136147606">
      <w:bodyDiv w:val="1"/>
      <w:marLeft w:val="0"/>
      <w:marRight w:val="0"/>
      <w:marTop w:val="0"/>
      <w:marBottom w:val="0"/>
      <w:divBdr>
        <w:top w:val="none" w:sz="0" w:space="0" w:color="auto"/>
        <w:left w:val="none" w:sz="0" w:space="0" w:color="auto"/>
        <w:bottom w:val="none" w:sz="0" w:space="0" w:color="auto"/>
        <w:right w:val="none" w:sz="0" w:space="0" w:color="auto"/>
      </w:divBdr>
      <w:divsChild>
        <w:div w:id="1495995814">
          <w:marLeft w:val="0"/>
          <w:marRight w:val="0"/>
          <w:marTop w:val="0"/>
          <w:marBottom w:val="0"/>
          <w:divBdr>
            <w:top w:val="none" w:sz="0" w:space="0" w:color="auto"/>
            <w:left w:val="none" w:sz="0" w:space="0" w:color="auto"/>
            <w:bottom w:val="none" w:sz="0" w:space="0" w:color="auto"/>
            <w:right w:val="none" w:sz="0" w:space="0" w:color="auto"/>
          </w:divBdr>
        </w:div>
      </w:divsChild>
    </w:div>
    <w:div w:id="139618308">
      <w:bodyDiv w:val="1"/>
      <w:marLeft w:val="0"/>
      <w:marRight w:val="0"/>
      <w:marTop w:val="0"/>
      <w:marBottom w:val="0"/>
      <w:divBdr>
        <w:top w:val="none" w:sz="0" w:space="0" w:color="auto"/>
        <w:left w:val="none" w:sz="0" w:space="0" w:color="auto"/>
        <w:bottom w:val="none" w:sz="0" w:space="0" w:color="auto"/>
        <w:right w:val="none" w:sz="0" w:space="0" w:color="auto"/>
      </w:divBdr>
      <w:divsChild>
        <w:div w:id="935552922">
          <w:marLeft w:val="0"/>
          <w:marRight w:val="0"/>
          <w:marTop w:val="0"/>
          <w:marBottom w:val="0"/>
          <w:divBdr>
            <w:top w:val="none" w:sz="0" w:space="0" w:color="auto"/>
            <w:left w:val="none" w:sz="0" w:space="0" w:color="auto"/>
            <w:bottom w:val="none" w:sz="0" w:space="0" w:color="auto"/>
            <w:right w:val="none" w:sz="0" w:space="0" w:color="auto"/>
          </w:divBdr>
          <w:divsChild>
            <w:div w:id="1222137757">
              <w:marLeft w:val="0"/>
              <w:marRight w:val="0"/>
              <w:marTop w:val="0"/>
              <w:marBottom w:val="0"/>
              <w:divBdr>
                <w:top w:val="none" w:sz="0" w:space="0" w:color="auto"/>
                <w:left w:val="none" w:sz="0" w:space="0" w:color="auto"/>
                <w:bottom w:val="none" w:sz="0" w:space="0" w:color="auto"/>
                <w:right w:val="none" w:sz="0" w:space="0" w:color="auto"/>
              </w:divBdr>
            </w:div>
          </w:divsChild>
        </w:div>
        <w:div w:id="778916766">
          <w:marLeft w:val="0"/>
          <w:marRight w:val="0"/>
          <w:marTop w:val="0"/>
          <w:marBottom w:val="0"/>
          <w:divBdr>
            <w:top w:val="none" w:sz="0" w:space="0" w:color="auto"/>
            <w:left w:val="none" w:sz="0" w:space="0" w:color="auto"/>
            <w:bottom w:val="none" w:sz="0" w:space="0" w:color="auto"/>
            <w:right w:val="none" w:sz="0" w:space="0" w:color="auto"/>
          </w:divBdr>
        </w:div>
        <w:div w:id="449477407">
          <w:marLeft w:val="0"/>
          <w:marRight w:val="0"/>
          <w:marTop w:val="0"/>
          <w:marBottom w:val="0"/>
          <w:divBdr>
            <w:top w:val="none" w:sz="0" w:space="0" w:color="auto"/>
            <w:left w:val="none" w:sz="0" w:space="0" w:color="auto"/>
            <w:bottom w:val="none" w:sz="0" w:space="0" w:color="auto"/>
            <w:right w:val="none" w:sz="0" w:space="0" w:color="auto"/>
          </w:divBdr>
          <w:divsChild>
            <w:div w:id="1301573217">
              <w:marLeft w:val="0"/>
              <w:marRight w:val="0"/>
              <w:marTop w:val="0"/>
              <w:marBottom w:val="0"/>
              <w:divBdr>
                <w:top w:val="none" w:sz="0" w:space="0" w:color="auto"/>
                <w:left w:val="none" w:sz="0" w:space="0" w:color="auto"/>
                <w:bottom w:val="none" w:sz="0" w:space="0" w:color="auto"/>
                <w:right w:val="none" w:sz="0" w:space="0" w:color="auto"/>
              </w:divBdr>
            </w:div>
          </w:divsChild>
        </w:div>
        <w:div w:id="109477475">
          <w:marLeft w:val="0"/>
          <w:marRight w:val="0"/>
          <w:marTop w:val="0"/>
          <w:marBottom w:val="0"/>
          <w:divBdr>
            <w:top w:val="none" w:sz="0" w:space="0" w:color="auto"/>
            <w:left w:val="none" w:sz="0" w:space="0" w:color="auto"/>
            <w:bottom w:val="none" w:sz="0" w:space="0" w:color="auto"/>
            <w:right w:val="none" w:sz="0" w:space="0" w:color="auto"/>
          </w:divBdr>
        </w:div>
        <w:div w:id="1011376601">
          <w:marLeft w:val="0"/>
          <w:marRight w:val="0"/>
          <w:marTop w:val="0"/>
          <w:marBottom w:val="0"/>
          <w:divBdr>
            <w:top w:val="none" w:sz="0" w:space="0" w:color="auto"/>
            <w:left w:val="none" w:sz="0" w:space="0" w:color="auto"/>
            <w:bottom w:val="none" w:sz="0" w:space="0" w:color="auto"/>
            <w:right w:val="none" w:sz="0" w:space="0" w:color="auto"/>
          </w:divBdr>
          <w:divsChild>
            <w:div w:id="1369066629">
              <w:marLeft w:val="0"/>
              <w:marRight w:val="0"/>
              <w:marTop w:val="0"/>
              <w:marBottom w:val="0"/>
              <w:divBdr>
                <w:top w:val="none" w:sz="0" w:space="0" w:color="auto"/>
                <w:left w:val="none" w:sz="0" w:space="0" w:color="auto"/>
                <w:bottom w:val="none" w:sz="0" w:space="0" w:color="auto"/>
                <w:right w:val="none" w:sz="0" w:space="0" w:color="auto"/>
              </w:divBdr>
            </w:div>
          </w:divsChild>
        </w:div>
        <w:div w:id="1790514538">
          <w:marLeft w:val="0"/>
          <w:marRight w:val="0"/>
          <w:marTop w:val="0"/>
          <w:marBottom w:val="0"/>
          <w:divBdr>
            <w:top w:val="none" w:sz="0" w:space="0" w:color="auto"/>
            <w:left w:val="none" w:sz="0" w:space="0" w:color="auto"/>
            <w:bottom w:val="none" w:sz="0" w:space="0" w:color="auto"/>
            <w:right w:val="none" w:sz="0" w:space="0" w:color="auto"/>
          </w:divBdr>
        </w:div>
        <w:div w:id="63374869">
          <w:marLeft w:val="0"/>
          <w:marRight w:val="0"/>
          <w:marTop w:val="0"/>
          <w:marBottom w:val="0"/>
          <w:divBdr>
            <w:top w:val="none" w:sz="0" w:space="0" w:color="auto"/>
            <w:left w:val="none" w:sz="0" w:space="0" w:color="auto"/>
            <w:bottom w:val="none" w:sz="0" w:space="0" w:color="auto"/>
            <w:right w:val="none" w:sz="0" w:space="0" w:color="auto"/>
          </w:divBdr>
          <w:divsChild>
            <w:div w:id="478350917">
              <w:marLeft w:val="0"/>
              <w:marRight w:val="0"/>
              <w:marTop w:val="0"/>
              <w:marBottom w:val="0"/>
              <w:divBdr>
                <w:top w:val="none" w:sz="0" w:space="0" w:color="auto"/>
                <w:left w:val="none" w:sz="0" w:space="0" w:color="auto"/>
                <w:bottom w:val="none" w:sz="0" w:space="0" w:color="auto"/>
                <w:right w:val="none" w:sz="0" w:space="0" w:color="auto"/>
              </w:divBdr>
            </w:div>
          </w:divsChild>
        </w:div>
        <w:div w:id="1528980956">
          <w:marLeft w:val="0"/>
          <w:marRight w:val="0"/>
          <w:marTop w:val="0"/>
          <w:marBottom w:val="0"/>
          <w:divBdr>
            <w:top w:val="none" w:sz="0" w:space="0" w:color="auto"/>
            <w:left w:val="none" w:sz="0" w:space="0" w:color="auto"/>
            <w:bottom w:val="none" w:sz="0" w:space="0" w:color="auto"/>
            <w:right w:val="none" w:sz="0" w:space="0" w:color="auto"/>
          </w:divBdr>
        </w:div>
        <w:div w:id="1070082682">
          <w:marLeft w:val="0"/>
          <w:marRight w:val="0"/>
          <w:marTop w:val="0"/>
          <w:marBottom w:val="0"/>
          <w:divBdr>
            <w:top w:val="none" w:sz="0" w:space="0" w:color="auto"/>
            <w:left w:val="none" w:sz="0" w:space="0" w:color="auto"/>
            <w:bottom w:val="none" w:sz="0" w:space="0" w:color="auto"/>
            <w:right w:val="none" w:sz="0" w:space="0" w:color="auto"/>
          </w:divBdr>
          <w:divsChild>
            <w:div w:id="1163932647">
              <w:marLeft w:val="0"/>
              <w:marRight w:val="0"/>
              <w:marTop w:val="0"/>
              <w:marBottom w:val="0"/>
              <w:divBdr>
                <w:top w:val="none" w:sz="0" w:space="0" w:color="auto"/>
                <w:left w:val="none" w:sz="0" w:space="0" w:color="auto"/>
                <w:bottom w:val="none" w:sz="0" w:space="0" w:color="auto"/>
                <w:right w:val="none" w:sz="0" w:space="0" w:color="auto"/>
              </w:divBdr>
            </w:div>
          </w:divsChild>
        </w:div>
        <w:div w:id="470220895">
          <w:marLeft w:val="0"/>
          <w:marRight w:val="0"/>
          <w:marTop w:val="0"/>
          <w:marBottom w:val="0"/>
          <w:divBdr>
            <w:top w:val="none" w:sz="0" w:space="0" w:color="auto"/>
            <w:left w:val="none" w:sz="0" w:space="0" w:color="auto"/>
            <w:bottom w:val="none" w:sz="0" w:space="0" w:color="auto"/>
            <w:right w:val="none" w:sz="0" w:space="0" w:color="auto"/>
          </w:divBdr>
        </w:div>
        <w:div w:id="2018730181">
          <w:marLeft w:val="0"/>
          <w:marRight w:val="0"/>
          <w:marTop w:val="0"/>
          <w:marBottom w:val="0"/>
          <w:divBdr>
            <w:top w:val="none" w:sz="0" w:space="0" w:color="auto"/>
            <w:left w:val="none" w:sz="0" w:space="0" w:color="auto"/>
            <w:bottom w:val="none" w:sz="0" w:space="0" w:color="auto"/>
            <w:right w:val="none" w:sz="0" w:space="0" w:color="auto"/>
          </w:divBdr>
          <w:divsChild>
            <w:div w:id="1422022705">
              <w:marLeft w:val="0"/>
              <w:marRight w:val="0"/>
              <w:marTop w:val="0"/>
              <w:marBottom w:val="0"/>
              <w:divBdr>
                <w:top w:val="none" w:sz="0" w:space="0" w:color="auto"/>
                <w:left w:val="none" w:sz="0" w:space="0" w:color="auto"/>
                <w:bottom w:val="none" w:sz="0" w:space="0" w:color="auto"/>
                <w:right w:val="none" w:sz="0" w:space="0" w:color="auto"/>
              </w:divBdr>
            </w:div>
          </w:divsChild>
        </w:div>
        <w:div w:id="16854796">
          <w:marLeft w:val="0"/>
          <w:marRight w:val="0"/>
          <w:marTop w:val="0"/>
          <w:marBottom w:val="0"/>
          <w:divBdr>
            <w:top w:val="none" w:sz="0" w:space="0" w:color="auto"/>
            <w:left w:val="none" w:sz="0" w:space="0" w:color="auto"/>
            <w:bottom w:val="none" w:sz="0" w:space="0" w:color="auto"/>
            <w:right w:val="none" w:sz="0" w:space="0" w:color="auto"/>
          </w:divBdr>
        </w:div>
        <w:div w:id="1796749642">
          <w:marLeft w:val="0"/>
          <w:marRight w:val="0"/>
          <w:marTop w:val="0"/>
          <w:marBottom w:val="0"/>
          <w:divBdr>
            <w:top w:val="none" w:sz="0" w:space="0" w:color="auto"/>
            <w:left w:val="none" w:sz="0" w:space="0" w:color="auto"/>
            <w:bottom w:val="none" w:sz="0" w:space="0" w:color="auto"/>
            <w:right w:val="none" w:sz="0" w:space="0" w:color="auto"/>
          </w:divBdr>
          <w:divsChild>
            <w:div w:id="1991246344">
              <w:marLeft w:val="0"/>
              <w:marRight w:val="0"/>
              <w:marTop w:val="0"/>
              <w:marBottom w:val="0"/>
              <w:divBdr>
                <w:top w:val="none" w:sz="0" w:space="0" w:color="auto"/>
                <w:left w:val="none" w:sz="0" w:space="0" w:color="auto"/>
                <w:bottom w:val="none" w:sz="0" w:space="0" w:color="auto"/>
                <w:right w:val="none" w:sz="0" w:space="0" w:color="auto"/>
              </w:divBdr>
            </w:div>
          </w:divsChild>
        </w:div>
        <w:div w:id="1893694638">
          <w:marLeft w:val="0"/>
          <w:marRight w:val="0"/>
          <w:marTop w:val="0"/>
          <w:marBottom w:val="0"/>
          <w:divBdr>
            <w:top w:val="none" w:sz="0" w:space="0" w:color="auto"/>
            <w:left w:val="none" w:sz="0" w:space="0" w:color="auto"/>
            <w:bottom w:val="none" w:sz="0" w:space="0" w:color="auto"/>
            <w:right w:val="none" w:sz="0" w:space="0" w:color="auto"/>
          </w:divBdr>
        </w:div>
        <w:div w:id="713895408">
          <w:marLeft w:val="0"/>
          <w:marRight w:val="0"/>
          <w:marTop w:val="0"/>
          <w:marBottom w:val="0"/>
          <w:divBdr>
            <w:top w:val="none" w:sz="0" w:space="0" w:color="auto"/>
            <w:left w:val="none" w:sz="0" w:space="0" w:color="auto"/>
            <w:bottom w:val="none" w:sz="0" w:space="0" w:color="auto"/>
            <w:right w:val="none" w:sz="0" w:space="0" w:color="auto"/>
          </w:divBdr>
          <w:divsChild>
            <w:div w:id="1835024746">
              <w:marLeft w:val="0"/>
              <w:marRight w:val="0"/>
              <w:marTop w:val="0"/>
              <w:marBottom w:val="0"/>
              <w:divBdr>
                <w:top w:val="none" w:sz="0" w:space="0" w:color="auto"/>
                <w:left w:val="none" w:sz="0" w:space="0" w:color="auto"/>
                <w:bottom w:val="none" w:sz="0" w:space="0" w:color="auto"/>
                <w:right w:val="none" w:sz="0" w:space="0" w:color="auto"/>
              </w:divBdr>
            </w:div>
          </w:divsChild>
        </w:div>
        <w:div w:id="1634098670">
          <w:marLeft w:val="0"/>
          <w:marRight w:val="0"/>
          <w:marTop w:val="0"/>
          <w:marBottom w:val="0"/>
          <w:divBdr>
            <w:top w:val="none" w:sz="0" w:space="0" w:color="auto"/>
            <w:left w:val="none" w:sz="0" w:space="0" w:color="auto"/>
            <w:bottom w:val="none" w:sz="0" w:space="0" w:color="auto"/>
            <w:right w:val="none" w:sz="0" w:space="0" w:color="auto"/>
          </w:divBdr>
        </w:div>
        <w:div w:id="1303391820">
          <w:marLeft w:val="0"/>
          <w:marRight w:val="0"/>
          <w:marTop w:val="0"/>
          <w:marBottom w:val="0"/>
          <w:divBdr>
            <w:top w:val="none" w:sz="0" w:space="0" w:color="auto"/>
            <w:left w:val="none" w:sz="0" w:space="0" w:color="auto"/>
            <w:bottom w:val="none" w:sz="0" w:space="0" w:color="auto"/>
            <w:right w:val="none" w:sz="0" w:space="0" w:color="auto"/>
          </w:divBdr>
          <w:divsChild>
            <w:div w:id="1042830711">
              <w:marLeft w:val="0"/>
              <w:marRight w:val="0"/>
              <w:marTop w:val="0"/>
              <w:marBottom w:val="0"/>
              <w:divBdr>
                <w:top w:val="none" w:sz="0" w:space="0" w:color="auto"/>
                <w:left w:val="none" w:sz="0" w:space="0" w:color="auto"/>
                <w:bottom w:val="none" w:sz="0" w:space="0" w:color="auto"/>
                <w:right w:val="none" w:sz="0" w:space="0" w:color="auto"/>
              </w:divBdr>
            </w:div>
          </w:divsChild>
        </w:div>
        <w:div w:id="983318306">
          <w:marLeft w:val="0"/>
          <w:marRight w:val="0"/>
          <w:marTop w:val="0"/>
          <w:marBottom w:val="0"/>
          <w:divBdr>
            <w:top w:val="none" w:sz="0" w:space="0" w:color="auto"/>
            <w:left w:val="none" w:sz="0" w:space="0" w:color="auto"/>
            <w:bottom w:val="none" w:sz="0" w:space="0" w:color="auto"/>
            <w:right w:val="none" w:sz="0" w:space="0" w:color="auto"/>
          </w:divBdr>
        </w:div>
        <w:div w:id="1972131179">
          <w:marLeft w:val="0"/>
          <w:marRight w:val="0"/>
          <w:marTop w:val="0"/>
          <w:marBottom w:val="0"/>
          <w:divBdr>
            <w:top w:val="none" w:sz="0" w:space="0" w:color="auto"/>
            <w:left w:val="none" w:sz="0" w:space="0" w:color="auto"/>
            <w:bottom w:val="none" w:sz="0" w:space="0" w:color="auto"/>
            <w:right w:val="none" w:sz="0" w:space="0" w:color="auto"/>
          </w:divBdr>
          <w:divsChild>
            <w:div w:id="9876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9732">
      <w:bodyDiv w:val="1"/>
      <w:marLeft w:val="0"/>
      <w:marRight w:val="0"/>
      <w:marTop w:val="0"/>
      <w:marBottom w:val="0"/>
      <w:divBdr>
        <w:top w:val="none" w:sz="0" w:space="0" w:color="auto"/>
        <w:left w:val="none" w:sz="0" w:space="0" w:color="auto"/>
        <w:bottom w:val="none" w:sz="0" w:space="0" w:color="auto"/>
        <w:right w:val="none" w:sz="0" w:space="0" w:color="auto"/>
      </w:divBdr>
    </w:div>
    <w:div w:id="149446147">
      <w:bodyDiv w:val="1"/>
      <w:marLeft w:val="0"/>
      <w:marRight w:val="0"/>
      <w:marTop w:val="0"/>
      <w:marBottom w:val="0"/>
      <w:divBdr>
        <w:top w:val="none" w:sz="0" w:space="0" w:color="auto"/>
        <w:left w:val="none" w:sz="0" w:space="0" w:color="auto"/>
        <w:bottom w:val="none" w:sz="0" w:space="0" w:color="auto"/>
        <w:right w:val="none" w:sz="0" w:space="0" w:color="auto"/>
      </w:divBdr>
      <w:divsChild>
        <w:div w:id="1580168333">
          <w:marLeft w:val="0"/>
          <w:marRight w:val="0"/>
          <w:marTop w:val="0"/>
          <w:marBottom w:val="0"/>
          <w:divBdr>
            <w:top w:val="none" w:sz="0" w:space="0" w:color="auto"/>
            <w:left w:val="none" w:sz="0" w:space="0" w:color="auto"/>
            <w:bottom w:val="none" w:sz="0" w:space="0" w:color="auto"/>
            <w:right w:val="none" w:sz="0" w:space="0" w:color="auto"/>
          </w:divBdr>
          <w:divsChild>
            <w:div w:id="1877739803">
              <w:marLeft w:val="0"/>
              <w:marRight w:val="0"/>
              <w:marTop w:val="0"/>
              <w:marBottom w:val="0"/>
              <w:divBdr>
                <w:top w:val="none" w:sz="0" w:space="0" w:color="auto"/>
                <w:left w:val="none" w:sz="0" w:space="0" w:color="auto"/>
                <w:bottom w:val="none" w:sz="0" w:space="0" w:color="auto"/>
                <w:right w:val="none" w:sz="0" w:space="0" w:color="auto"/>
              </w:divBdr>
            </w:div>
          </w:divsChild>
        </w:div>
        <w:div w:id="1939286765">
          <w:marLeft w:val="0"/>
          <w:marRight w:val="0"/>
          <w:marTop w:val="0"/>
          <w:marBottom w:val="0"/>
          <w:divBdr>
            <w:top w:val="none" w:sz="0" w:space="0" w:color="auto"/>
            <w:left w:val="none" w:sz="0" w:space="0" w:color="auto"/>
            <w:bottom w:val="none" w:sz="0" w:space="0" w:color="auto"/>
            <w:right w:val="none" w:sz="0" w:space="0" w:color="auto"/>
          </w:divBdr>
        </w:div>
        <w:div w:id="215702766">
          <w:marLeft w:val="0"/>
          <w:marRight w:val="0"/>
          <w:marTop w:val="0"/>
          <w:marBottom w:val="0"/>
          <w:divBdr>
            <w:top w:val="none" w:sz="0" w:space="0" w:color="auto"/>
            <w:left w:val="none" w:sz="0" w:space="0" w:color="auto"/>
            <w:bottom w:val="none" w:sz="0" w:space="0" w:color="auto"/>
            <w:right w:val="none" w:sz="0" w:space="0" w:color="auto"/>
          </w:divBdr>
          <w:divsChild>
            <w:div w:id="628973882">
              <w:marLeft w:val="0"/>
              <w:marRight w:val="0"/>
              <w:marTop w:val="0"/>
              <w:marBottom w:val="0"/>
              <w:divBdr>
                <w:top w:val="none" w:sz="0" w:space="0" w:color="auto"/>
                <w:left w:val="none" w:sz="0" w:space="0" w:color="auto"/>
                <w:bottom w:val="none" w:sz="0" w:space="0" w:color="auto"/>
                <w:right w:val="none" w:sz="0" w:space="0" w:color="auto"/>
              </w:divBdr>
            </w:div>
          </w:divsChild>
        </w:div>
        <w:div w:id="844898208">
          <w:marLeft w:val="0"/>
          <w:marRight w:val="0"/>
          <w:marTop w:val="0"/>
          <w:marBottom w:val="0"/>
          <w:divBdr>
            <w:top w:val="none" w:sz="0" w:space="0" w:color="auto"/>
            <w:left w:val="none" w:sz="0" w:space="0" w:color="auto"/>
            <w:bottom w:val="none" w:sz="0" w:space="0" w:color="auto"/>
            <w:right w:val="none" w:sz="0" w:space="0" w:color="auto"/>
          </w:divBdr>
        </w:div>
        <w:div w:id="1750998410">
          <w:marLeft w:val="0"/>
          <w:marRight w:val="0"/>
          <w:marTop w:val="0"/>
          <w:marBottom w:val="0"/>
          <w:divBdr>
            <w:top w:val="none" w:sz="0" w:space="0" w:color="auto"/>
            <w:left w:val="none" w:sz="0" w:space="0" w:color="auto"/>
            <w:bottom w:val="none" w:sz="0" w:space="0" w:color="auto"/>
            <w:right w:val="none" w:sz="0" w:space="0" w:color="auto"/>
          </w:divBdr>
          <w:divsChild>
            <w:div w:id="1833065708">
              <w:marLeft w:val="0"/>
              <w:marRight w:val="0"/>
              <w:marTop w:val="0"/>
              <w:marBottom w:val="0"/>
              <w:divBdr>
                <w:top w:val="none" w:sz="0" w:space="0" w:color="auto"/>
                <w:left w:val="none" w:sz="0" w:space="0" w:color="auto"/>
                <w:bottom w:val="none" w:sz="0" w:space="0" w:color="auto"/>
                <w:right w:val="none" w:sz="0" w:space="0" w:color="auto"/>
              </w:divBdr>
            </w:div>
          </w:divsChild>
        </w:div>
        <w:div w:id="889877315">
          <w:marLeft w:val="0"/>
          <w:marRight w:val="0"/>
          <w:marTop w:val="0"/>
          <w:marBottom w:val="0"/>
          <w:divBdr>
            <w:top w:val="none" w:sz="0" w:space="0" w:color="auto"/>
            <w:left w:val="none" w:sz="0" w:space="0" w:color="auto"/>
            <w:bottom w:val="none" w:sz="0" w:space="0" w:color="auto"/>
            <w:right w:val="none" w:sz="0" w:space="0" w:color="auto"/>
          </w:divBdr>
        </w:div>
        <w:div w:id="1442413569">
          <w:marLeft w:val="0"/>
          <w:marRight w:val="0"/>
          <w:marTop w:val="0"/>
          <w:marBottom w:val="0"/>
          <w:divBdr>
            <w:top w:val="none" w:sz="0" w:space="0" w:color="auto"/>
            <w:left w:val="none" w:sz="0" w:space="0" w:color="auto"/>
            <w:bottom w:val="none" w:sz="0" w:space="0" w:color="auto"/>
            <w:right w:val="none" w:sz="0" w:space="0" w:color="auto"/>
          </w:divBdr>
          <w:divsChild>
            <w:div w:id="1930695300">
              <w:marLeft w:val="0"/>
              <w:marRight w:val="0"/>
              <w:marTop w:val="0"/>
              <w:marBottom w:val="0"/>
              <w:divBdr>
                <w:top w:val="none" w:sz="0" w:space="0" w:color="auto"/>
                <w:left w:val="none" w:sz="0" w:space="0" w:color="auto"/>
                <w:bottom w:val="none" w:sz="0" w:space="0" w:color="auto"/>
                <w:right w:val="none" w:sz="0" w:space="0" w:color="auto"/>
              </w:divBdr>
            </w:div>
          </w:divsChild>
        </w:div>
        <w:div w:id="1906449954">
          <w:marLeft w:val="0"/>
          <w:marRight w:val="0"/>
          <w:marTop w:val="0"/>
          <w:marBottom w:val="0"/>
          <w:divBdr>
            <w:top w:val="none" w:sz="0" w:space="0" w:color="auto"/>
            <w:left w:val="none" w:sz="0" w:space="0" w:color="auto"/>
            <w:bottom w:val="none" w:sz="0" w:space="0" w:color="auto"/>
            <w:right w:val="none" w:sz="0" w:space="0" w:color="auto"/>
          </w:divBdr>
        </w:div>
        <w:div w:id="1544639171">
          <w:marLeft w:val="0"/>
          <w:marRight w:val="0"/>
          <w:marTop w:val="0"/>
          <w:marBottom w:val="0"/>
          <w:divBdr>
            <w:top w:val="none" w:sz="0" w:space="0" w:color="auto"/>
            <w:left w:val="none" w:sz="0" w:space="0" w:color="auto"/>
            <w:bottom w:val="none" w:sz="0" w:space="0" w:color="auto"/>
            <w:right w:val="none" w:sz="0" w:space="0" w:color="auto"/>
          </w:divBdr>
          <w:divsChild>
            <w:div w:id="1600412891">
              <w:marLeft w:val="0"/>
              <w:marRight w:val="0"/>
              <w:marTop w:val="0"/>
              <w:marBottom w:val="0"/>
              <w:divBdr>
                <w:top w:val="none" w:sz="0" w:space="0" w:color="auto"/>
                <w:left w:val="none" w:sz="0" w:space="0" w:color="auto"/>
                <w:bottom w:val="none" w:sz="0" w:space="0" w:color="auto"/>
                <w:right w:val="none" w:sz="0" w:space="0" w:color="auto"/>
              </w:divBdr>
            </w:div>
          </w:divsChild>
        </w:div>
        <w:div w:id="420100592">
          <w:marLeft w:val="0"/>
          <w:marRight w:val="0"/>
          <w:marTop w:val="0"/>
          <w:marBottom w:val="0"/>
          <w:divBdr>
            <w:top w:val="none" w:sz="0" w:space="0" w:color="auto"/>
            <w:left w:val="none" w:sz="0" w:space="0" w:color="auto"/>
            <w:bottom w:val="none" w:sz="0" w:space="0" w:color="auto"/>
            <w:right w:val="none" w:sz="0" w:space="0" w:color="auto"/>
          </w:divBdr>
        </w:div>
        <w:div w:id="698702290">
          <w:marLeft w:val="0"/>
          <w:marRight w:val="0"/>
          <w:marTop w:val="0"/>
          <w:marBottom w:val="0"/>
          <w:divBdr>
            <w:top w:val="none" w:sz="0" w:space="0" w:color="auto"/>
            <w:left w:val="none" w:sz="0" w:space="0" w:color="auto"/>
            <w:bottom w:val="none" w:sz="0" w:space="0" w:color="auto"/>
            <w:right w:val="none" w:sz="0" w:space="0" w:color="auto"/>
          </w:divBdr>
          <w:divsChild>
            <w:div w:id="204561419">
              <w:marLeft w:val="0"/>
              <w:marRight w:val="0"/>
              <w:marTop w:val="0"/>
              <w:marBottom w:val="0"/>
              <w:divBdr>
                <w:top w:val="none" w:sz="0" w:space="0" w:color="auto"/>
                <w:left w:val="none" w:sz="0" w:space="0" w:color="auto"/>
                <w:bottom w:val="none" w:sz="0" w:space="0" w:color="auto"/>
                <w:right w:val="none" w:sz="0" w:space="0" w:color="auto"/>
              </w:divBdr>
            </w:div>
          </w:divsChild>
        </w:div>
        <w:div w:id="1684740520">
          <w:marLeft w:val="0"/>
          <w:marRight w:val="0"/>
          <w:marTop w:val="0"/>
          <w:marBottom w:val="0"/>
          <w:divBdr>
            <w:top w:val="none" w:sz="0" w:space="0" w:color="auto"/>
            <w:left w:val="none" w:sz="0" w:space="0" w:color="auto"/>
            <w:bottom w:val="none" w:sz="0" w:space="0" w:color="auto"/>
            <w:right w:val="none" w:sz="0" w:space="0" w:color="auto"/>
          </w:divBdr>
        </w:div>
        <w:div w:id="2121143019">
          <w:marLeft w:val="0"/>
          <w:marRight w:val="0"/>
          <w:marTop w:val="0"/>
          <w:marBottom w:val="0"/>
          <w:divBdr>
            <w:top w:val="none" w:sz="0" w:space="0" w:color="auto"/>
            <w:left w:val="none" w:sz="0" w:space="0" w:color="auto"/>
            <w:bottom w:val="none" w:sz="0" w:space="0" w:color="auto"/>
            <w:right w:val="none" w:sz="0" w:space="0" w:color="auto"/>
          </w:divBdr>
          <w:divsChild>
            <w:div w:id="814178731">
              <w:marLeft w:val="0"/>
              <w:marRight w:val="0"/>
              <w:marTop w:val="0"/>
              <w:marBottom w:val="0"/>
              <w:divBdr>
                <w:top w:val="none" w:sz="0" w:space="0" w:color="auto"/>
                <w:left w:val="none" w:sz="0" w:space="0" w:color="auto"/>
                <w:bottom w:val="none" w:sz="0" w:space="0" w:color="auto"/>
                <w:right w:val="none" w:sz="0" w:space="0" w:color="auto"/>
              </w:divBdr>
            </w:div>
          </w:divsChild>
        </w:div>
        <w:div w:id="1642613894">
          <w:marLeft w:val="0"/>
          <w:marRight w:val="0"/>
          <w:marTop w:val="0"/>
          <w:marBottom w:val="0"/>
          <w:divBdr>
            <w:top w:val="none" w:sz="0" w:space="0" w:color="auto"/>
            <w:left w:val="none" w:sz="0" w:space="0" w:color="auto"/>
            <w:bottom w:val="none" w:sz="0" w:space="0" w:color="auto"/>
            <w:right w:val="none" w:sz="0" w:space="0" w:color="auto"/>
          </w:divBdr>
        </w:div>
        <w:div w:id="1696349519">
          <w:marLeft w:val="0"/>
          <w:marRight w:val="0"/>
          <w:marTop w:val="0"/>
          <w:marBottom w:val="0"/>
          <w:divBdr>
            <w:top w:val="none" w:sz="0" w:space="0" w:color="auto"/>
            <w:left w:val="none" w:sz="0" w:space="0" w:color="auto"/>
            <w:bottom w:val="none" w:sz="0" w:space="0" w:color="auto"/>
            <w:right w:val="none" w:sz="0" w:space="0" w:color="auto"/>
          </w:divBdr>
          <w:divsChild>
            <w:div w:id="1414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2482">
      <w:bodyDiv w:val="1"/>
      <w:marLeft w:val="0"/>
      <w:marRight w:val="0"/>
      <w:marTop w:val="0"/>
      <w:marBottom w:val="0"/>
      <w:divBdr>
        <w:top w:val="none" w:sz="0" w:space="0" w:color="auto"/>
        <w:left w:val="none" w:sz="0" w:space="0" w:color="auto"/>
        <w:bottom w:val="none" w:sz="0" w:space="0" w:color="auto"/>
        <w:right w:val="none" w:sz="0" w:space="0" w:color="auto"/>
      </w:divBdr>
      <w:divsChild>
        <w:div w:id="1791589915">
          <w:marLeft w:val="0"/>
          <w:marRight w:val="0"/>
          <w:marTop w:val="0"/>
          <w:marBottom w:val="0"/>
          <w:divBdr>
            <w:top w:val="none" w:sz="0" w:space="0" w:color="auto"/>
            <w:left w:val="none" w:sz="0" w:space="0" w:color="auto"/>
            <w:bottom w:val="none" w:sz="0" w:space="0" w:color="auto"/>
            <w:right w:val="none" w:sz="0" w:space="0" w:color="auto"/>
          </w:divBdr>
          <w:divsChild>
            <w:div w:id="854462861">
              <w:marLeft w:val="0"/>
              <w:marRight w:val="0"/>
              <w:marTop w:val="0"/>
              <w:marBottom w:val="0"/>
              <w:divBdr>
                <w:top w:val="none" w:sz="0" w:space="0" w:color="auto"/>
                <w:left w:val="none" w:sz="0" w:space="0" w:color="auto"/>
                <w:bottom w:val="none" w:sz="0" w:space="0" w:color="auto"/>
                <w:right w:val="none" w:sz="0" w:space="0" w:color="auto"/>
              </w:divBdr>
            </w:div>
          </w:divsChild>
        </w:div>
        <w:div w:id="198010491">
          <w:marLeft w:val="0"/>
          <w:marRight w:val="0"/>
          <w:marTop w:val="0"/>
          <w:marBottom w:val="0"/>
          <w:divBdr>
            <w:top w:val="none" w:sz="0" w:space="0" w:color="auto"/>
            <w:left w:val="none" w:sz="0" w:space="0" w:color="auto"/>
            <w:bottom w:val="none" w:sz="0" w:space="0" w:color="auto"/>
            <w:right w:val="none" w:sz="0" w:space="0" w:color="auto"/>
          </w:divBdr>
        </w:div>
        <w:div w:id="2023975429">
          <w:marLeft w:val="0"/>
          <w:marRight w:val="0"/>
          <w:marTop w:val="0"/>
          <w:marBottom w:val="0"/>
          <w:divBdr>
            <w:top w:val="none" w:sz="0" w:space="0" w:color="auto"/>
            <w:left w:val="none" w:sz="0" w:space="0" w:color="auto"/>
            <w:bottom w:val="none" w:sz="0" w:space="0" w:color="auto"/>
            <w:right w:val="none" w:sz="0" w:space="0" w:color="auto"/>
          </w:divBdr>
          <w:divsChild>
            <w:div w:id="1039358362">
              <w:marLeft w:val="0"/>
              <w:marRight w:val="0"/>
              <w:marTop w:val="0"/>
              <w:marBottom w:val="0"/>
              <w:divBdr>
                <w:top w:val="none" w:sz="0" w:space="0" w:color="auto"/>
                <w:left w:val="none" w:sz="0" w:space="0" w:color="auto"/>
                <w:bottom w:val="none" w:sz="0" w:space="0" w:color="auto"/>
                <w:right w:val="none" w:sz="0" w:space="0" w:color="auto"/>
              </w:divBdr>
            </w:div>
          </w:divsChild>
        </w:div>
        <w:div w:id="1550919083">
          <w:marLeft w:val="0"/>
          <w:marRight w:val="0"/>
          <w:marTop w:val="0"/>
          <w:marBottom w:val="0"/>
          <w:divBdr>
            <w:top w:val="none" w:sz="0" w:space="0" w:color="auto"/>
            <w:left w:val="none" w:sz="0" w:space="0" w:color="auto"/>
            <w:bottom w:val="none" w:sz="0" w:space="0" w:color="auto"/>
            <w:right w:val="none" w:sz="0" w:space="0" w:color="auto"/>
          </w:divBdr>
        </w:div>
        <w:div w:id="531379221">
          <w:marLeft w:val="0"/>
          <w:marRight w:val="0"/>
          <w:marTop w:val="0"/>
          <w:marBottom w:val="0"/>
          <w:divBdr>
            <w:top w:val="none" w:sz="0" w:space="0" w:color="auto"/>
            <w:left w:val="none" w:sz="0" w:space="0" w:color="auto"/>
            <w:bottom w:val="none" w:sz="0" w:space="0" w:color="auto"/>
            <w:right w:val="none" w:sz="0" w:space="0" w:color="auto"/>
          </w:divBdr>
          <w:divsChild>
            <w:div w:id="91047918">
              <w:marLeft w:val="0"/>
              <w:marRight w:val="0"/>
              <w:marTop w:val="0"/>
              <w:marBottom w:val="0"/>
              <w:divBdr>
                <w:top w:val="none" w:sz="0" w:space="0" w:color="auto"/>
                <w:left w:val="none" w:sz="0" w:space="0" w:color="auto"/>
                <w:bottom w:val="none" w:sz="0" w:space="0" w:color="auto"/>
                <w:right w:val="none" w:sz="0" w:space="0" w:color="auto"/>
              </w:divBdr>
            </w:div>
          </w:divsChild>
        </w:div>
        <w:div w:id="824861160">
          <w:marLeft w:val="0"/>
          <w:marRight w:val="0"/>
          <w:marTop w:val="0"/>
          <w:marBottom w:val="0"/>
          <w:divBdr>
            <w:top w:val="none" w:sz="0" w:space="0" w:color="auto"/>
            <w:left w:val="none" w:sz="0" w:space="0" w:color="auto"/>
            <w:bottom w:val="none" w:sz="0" w:space="0" w:color="auto"/>
            <w:right w:val="none" w:sz="0" w:space="0" w:color="auto"/>
          </w:divBdr>
        </w:div>
        <w:div w:id="572202173">
          <w:marLeft w:val="0"/>
          <w:marRight w:val="0"/>
          <w:marTop w:val="0"/>
          <w:marBottom w:val="0"/>
          <w:divBdr>
            <w:top w:val="none" w:sz="0" w:space="0" w:color="auto"/>
            <w:left w:val="none" w:sz="0" w:space="0" w:color="auto"/>
            <w:bottom w:val="none" w:sz="0" w:space="0" w:color="auto"/>
            <w:right w:val="none" w:sz="0" w:space="0" w:color="auto"/>
          </w:divBdr>
          <w:divsChild>
            <w:div w:id="12899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781">
      <w:bodyDiv w:val="1"/>
      <w:marLeft w:val="0"/>
      <w:marRight w:val="0"/>
      <w:marTop w:val="0"/>
      <w:marBottom w:val="0"/>
      <w:divBdr>
        <w:top w:val="none" w:sz="0" w:space="0" w:color="auto"/>
        <w:left w:val="none" w:sz="0" w:space="0" w:color="auto"/>
        <w:bottom w:val="none" w:sz="0" w:space="0" w:color="auto"/>
        <w:right w:val="none" w:sz="0" w:space="0" w:color="auto"/>
      </w:divBdr>
      <w:divsChild>
        <w:div w:id="205794190">
          <w:marLeft w:val="0"/>
          <w:marRight w:val="0"/>
          <w:marTop w:val="0"/>
          <w:marBottom w:val="0"/>
          <w:divBdr>
            <w:top w:val="none" w:sz="0" w:space="0" w:color="auto"/>
            <w:left w:val="none" w:sz="0" w:space="0" w:color="auto"/>
            <w:bottom w:val="none" w:sz="0" w:space="0" w:color="auto"/>
            <w:right w:val="none" w:sz="0" w:space="0" w:color="auto"/>
          </w:divBdr>
        </w:div>
      </w:divsChild>
    </w:div>
    <w:div w:id="157774083">
      <w:bodyDiv w:val="1"/>
      <w:marLeft w:val="0"/>
      <w:marRight w:val="0"/>
      <w:marTop w:val="0"/>
      <w:marBottom w:val="0"/>
      <w:divBdr>
        <w:top w:val="none" w:sz="0" w:space="0" w:color="auto"/>
        <w:left w:val="none" w:sz="0" w:space="0" w:color="auto"/>
        <w:bottom w:val="none" w:sz="0" w:space="0" w:color="auto"/>
        <w:right w:val="none" w:sz="0" w:space="0" w:color="auto"/>
      </w:divBdr>
      <w:divsChild>
        <w:div w:id="992367742">
          <w:marLeft w:val="0"/>
          <w:marRight w:val="0"/>
          <w:marTop w:val="0"/>
          <w:marBottom w:val="0"/>
          <w:divBdr>
            <w:top w:val="none" w:sz="0" w:space="0" w:color="auto"/>
            <w:left w:val="none" w:sz="0" w:space="0" w:color="auto"/>
            <w:bottom w:val="none" w:sz="0" w:space="0" w:color="auto"/>
            <w:right w:val="none" w:sz="0" w:space="0" w:color="auto"/>
          </w:divBdr>
          <w:divsChild>
            <w:div w:id="671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502">
      <w:bodyDiv w:val="1"/>
      <w:marLeft w:val="0"/>
      <w:marRight w:val="0"/>
      <w:marTop w:val="0"/>
      <w:marBottom w:val="0"/>
      <w:divBdr>
        <w:top w:val="none" w:sz="0" w:space="0" w:color="auto"/>
        <w:left w:val="none" w:sz="0" w:space="0" w:color="auto"/>
        <w:bottom w:val="none" w:sz="0" w:space="0" w:color="auto"/>
        <w:right w:val="none" w:sz="0" w:space="0" w:color="auto"/>
      </w:divBdr>
      <w:divsChild>
        <w:div w:id="1266621926">
          <w:marLeft w:val="0"/>
          <w:marRight w:val="0"/>
          <w:marTop w:val="0"/>
          <w:marBottom w:val="0"/>
          <w:divBdr>
            <w:top w:val="none" w:sz="0" w:space="0" w:color="auto"/>
            <w:left w:val="none" w:sz="0" w:space="0" w:color="auto"/>
            <w:bottom w:val="none" w:sz="0" w:space="0" w:color="auto"/>
            <w:right w:val="none" w:sz="0" w:space="0" w:color="auto"/>
          </w:divBdr>
          <w:divsChild>
            <w:div w:id="13731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828">
      <w:bodyDiv w:val="1"/>
      <w:marLeft w:val="0"/>
      <w:marRight w:val="0"/>
      <w:marTop w:val="0"/>
      <w:marBottom w:val="0"/>
      <w:divBdr>
        <w:top w:val="none" w:sz="0" w:space="0" w:color="auto"/>
        <w:left w:val="none" w:sz="0" w:space="0" w:color="auto"/>
        <w:bottom w:val="none" w:sz="0" w:space="0" w:color="auto"/>
        <w:right w:val="none" w:sz="0" w:space="0" w:color="auto"/>
      </w:divBdr>
      <w:divsChild>
        <w:div w:id="67850903">
          <w:marLeft w:val="0"/>
          <w:marRight w:val="0"/>
          <w:marTop w:val="0"/>
          <w:marBottom w:val="0"/>
          <w:divBdr>
            <w:top w:val="none" w:sz="0" w:space="0" w:color="auto"/>
            <w:left w:val="none" w:sz="0" w:space="0" w:color="auto"/>
            <w:bottom w:val="none" w:sz="0" w:space="0" w:color="auto"/>
            <w:right w:val="none" w:sz="0" w:space="0" w:color="auto"/>
          </w:divBdr>
          <w:divsChild>
            <w:div w:id="516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471">
      <w:bodyDiv w:val="1"/>
      <w:marLeft w:val="0"/>
      <w:marRight w:val="0"/>
      <w:marTop w:val="0"/>
      <w:marBottom w:val="0"/>
      <w:divBdr>
        <w:top w:val="none" w:sz="0" w:space="0" w:color="auto"/>
        <w:left w:val="none" w:sz="0" w:space="0" w:color="auto"/>
        <w:bottom w:val="none" w:sz="0" w:space="0" w:color="auto"/>
        <w:right w:val="none" w:sz="0" w:space="0" w:color="auto"/>
      </w:divBdr>
      <w:divsChild>
        <w:div w:id="1688872052">
          <w:marLeft w:val="0"/>
          <w:marRight w:val="0"/>
          <w:marTop w:val="0"/>
          <w:marBottom w:val="0"/>
          <w:divBdr>
            <w:top w:val="none" w:sz="0" w:space="0" w:color="auto"/>
            <w:left w:val="none" w:sz="0" w:space="0" w:color="auto"/>
            <w:bottom w:val="none" w:sz="0" w:space="0" w:color="auto"/>
            <w:right w:val="none" w:sz="0" w:space="0" w:color="auto"/>
          </w:divBdr>
          <w:divsChild>
            <w:div w:id="30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5">
      <w:bodyDiv w:val="1"/>
      <w:marLeft w:val="0"/>
      <w:marRight w:val="0"/>
      <w:marTop w:val="0"/>
      <w:marBottom w:val="0"/>
      <w:divBdr>
        <w:top w:val="none" w:sz="0" w:space="0" w:color="auto"/>
        <w:left w:val="none" w:sz="0" w:space="0" w:color="auto"/>
        <w:bottom w:val="none" w:sz="0" w:space="0" w:color="auto"/>
        <w:right w:val="none" w:sz="0" w:space="0" w:color="auto"/>
      </w:divBdr>
      <w:divsChild>
        <w:div w:id="316962394">
          <w:marLeft w:val="0"/>
          <w:marRight w:val="0"/>
          <w:marTop w:val="0"/>
          <w:marBottom w:val="0"/>
          <w:divBdr>
            <w:top w:val="none" w:sz="0" w:space="0" w:color="auto"/>
            <w:left w:val="none" w:sz="0" w:space="0" w:color="auto"/>
            <w:bottom w:val="none" w:sz="0" w:space="0" w:color="auto"/>
            <w:right w:val="none" w:sz="0" w:space="0" w:color="auto"/>
          </w:divBdr>
          <w:divsChild>
            <w:div w:id="3647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378">
      <w:bodyDiv w:val="1"/>
      <w:marLeft w:val="0"/>
      <w:marRight w:val="0"/>
      <w:marTop w:val="0"/>
      <w:marBottom w:val="0"/>
      <w:divBdr>
        <w:top w:val="none" w:sz="0" w:space="0" w:color="auto"/>
        <w:left w:val="none" w:sz="0" w:space="0" w:color="auto"/>
        <w:bottom w:val="none" w:sz="0" w:space="0" w:color="auto"/>
        <w:right w:val="none" w:sz="0" w:space="0" w:color="auto"/>
      </w:divBdr>
      <w:divsChild>
        <w:div w:id="1148981990">
          <w:marLeft w:val="0"/>
          <w:marRight w:val="0"/>
          <w:marTop w:val="0"/>
          <w:marBottom w:val="0"/>
          <w:divBdr>
            <w:top w:val="none" w:sz="0" w:space="0" w:color="auto"/>
            <w:left w:val="none" w:sz="0" w:space="0" w:color="auto"/>
            <w:bottom w:val="none" w:sz="0" w:space="0" w:color="auto"/>
            <w:right w:val="none" w:sz="0" w:space="0" w:color="auto"/>
          </w:divBdr>
          <w:divsChild>
            <w:div w:id="9823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103">
      <w:bodyDiv w:val="1"/>
      <w:marLeft w:val="0"/>
      <w:marRight w:val="0"/>
      <w:marTop w:val="0"/>
      <w:marBottom w:val="0"/>
      <w:divBdr>
        <w:top w:val="none" w:sz="0" w:space="0" w:color="auto"/>
        <w:left w:val="none" w:sz="0" w:space="0" w:color="auto"/>
        <w:bottom w:val="none" w:sz="0" w:space="0" w:color="auto"/>
        <w:right w:val="none" w:sz="0" w:space="0" w:color="auto"/>
      </w:divBdr>
      <w:divsChild>
        <w:div w:id="669529459">
          <w:marLeft w:val="0"/>
          <w:marRight w:val="0"/>
          <w:marTop w:val="0"/>
          <w:marBottom w:val="0"/>
          <w:divBdr>
            <w:top w:val="none" w:sz="0" w:space="0" w:color="auto"/>
            <w:left w:val="none" w:sz="0" w:space="0" w:color="auto"/>
            <w:bottom w:val="none" w:sz="0" w:space="0" w:color="auto"/>
            <w:right w:val="none" w:sz="0" w:space="0" w:color="auto"/>
          </w:divBdr>
          <w:divsChild>
            <w:div w:id="1457093358">
              <w:marLeft w:val="0"/>
              <w:marRight w:val="0"/>
              <w:marTop w:val="0"/>
              <w:marBottom w:val="0"/>
              <w:divBdr>
                <w:top w:val="none" w:sz="0" w:space="0" w:color="auto"/>
                <w:left w:val="none" w:sz="0" w:space="0" w:color="auto"/>
                <w:bottom w:val="none" w:sz="0" w:space="0" w:color="auto"/>
                <w:right w:val="none" w:sz="0" w:space="0" w:color="auto"/>
              </w:divBdr>
            </w:div>
          </w:divsChild>
        </w:div>
        <w:div w:id="429158633">
          <w:marLeft w:val="0"/>
          <w:marRight w:val="0"/>
          <w:marTop w:val="0"/>
          <w:marBottom w:val="0"/>
          <w:divBdr>
            <w:top w:val="none" w:sz="0" w:space="0" w:color="auto"/>
            <w:left w:val="none" w:sz="0" w:space="0" w:color="auto"/>
            <w:bottom w:val="none" w:sz="0" w:space="0" w:color="auto"/>
            <w:right w:val="none" w:sz="0" w:space="0" w:color="auto"/>
          </w:divBdr>
        </w:div>
        <w:div w:id="680204456">
          <w:marLeft w:val="0"/>
          <w:marRight w:val="0"/>
          <w:marTop w:val="0"/>
          <w:marBottom w:val="0"/>
          <w:divBdr>
            <w:top w:val="none" w:sz="0" w:space="0" w:color="auto"/>
            <w:left w:val="none" w:sz="0" w:space="0" w:color="auto"/>
            <w:bottom w:val="none" w:sz="0" w:space="0" w:color="auto"/>
            <w:right w:val="none" w:sz="0" w:space="0" w:color="auto"/>
          </w:divBdr>
          <w:divsChild>
            <w:div w:id="239104476">
              <w:marLeft w:val="0"/>
              <w:marRight w:val="0"/>
              <w:marTop w:val="0"/>
              <w:marBottom w:val="0"/>
              <w:divBdr>
                <w:top w:val="none" w:sz="0" w:space="0" w:color="auto"/>
                <w:left w:val="none" w:sz="0" w:space="0" w:color="auto"/>
                <w:bottom w:val="none" w:sz="0" w:space="0" w:color="auto"/>
                <w:right w:val="none" w:sz="0" w:space="0" w:color="auto"/>
              </w:divBdr>
            </w:div>
          </w:divsChild>
        </w:div>
        <w:div w:id="1772430247">
          <w:marLeft w:val="0"/>
          <w:marRight w:val="0"/>
          <w:marTop w:val="0"/>
          <w:marBottom w:val="0"/>
          <w:divBdr>
            <w:top w:val="none" w:sz="0" w:space="0" w:color="auto"/>
            <w:left w:val="none" w:sz="0" w:space="0" w:color="auto"/>
            <w:bottom w:val="none" w:sz="0" w:space="0" w:color="auto"/>
            <w:right w:val="none" w:sz="0" w:space="0" w:color="auto"/>
          </w:divBdr>
        </w:div>
        <w:div w:id="646278871">
          <w:marLeft w:val="0"/>
          <w:marRight w:val="0"/>
          <w:marTop w:val="0"/>
          <w:marBottom w:val="0"/>
          <w:divBdr>
            <w:top w:val="none" w:sz="0" w:space="0" w:color="auto"/>
            <w:left w:val="none" w:sz="0" w:space="0" w:color="auto"/>
            <w:bottom w:val="none" w:sz="0" w:space="0" w:color="auto"/>
            <w:right w:val="none" w:sz="0" w:space="0" w:color="auto"/>
          </w:divBdr>
          <w:divsChild>
            <w:div w:id="301159267">
              <w:marLeft w:val="0"/>
              <w:marRight w:val="0"/>
              <w:marTop w:val="0"/>
              <w:marBottom w:val="0"/>
              <w:divBdr>
                <w:top w:val="none" w:sz="0" w:space="0" w:color="auto"/>
                <w:left w:val="none" w:sz="0" w:space="0" w:color="auto"/>
                <w:bottom w:val="none" w:sz="0" w:space="0" w:color="auto"/>
                <w:right w:val="none" w:sz="0" w:space="0" w:color="auto"/>
              </w:divBdr>
            </w:div>
          </w:divsChild>
        </w:div>
        <w:div w:id="1427576692">
          <w:marLeft w:val="0"/>
          <w:marRight w:val="0"/>
          <w:marTop w:val="0"/>
          <w:marBottom w:val="0"/>
          <w:divBdr>
            <w:top w:val="none" w:sz="0" w:space="0" w:color="auto"/>
            <w:left w:val="none" w:sz="0" w:space="0" w:color="auto"/>
            <w:bottom w:val="none" w:sz="0" w:space="0" w:color="auto"/>
            <w:right w:val="none" w:sz="0" w:space="0" w:color="auto"/>
          </w:divBdr>
        </w:div>
        <w:div w:id="2127700599">
          <w:marLeft w:val="0"/>
          <w:marRight w:val="0"/>
          <w:marTop w:val="0"/>
          <w:marBottom w:val="0"/>
          <w:divBdr>
            <w:top w:val="none" w:sz="0" w:space="0" w:color="auto"/>
            <w:left w:val="none" w:sz="0" w:space="0" w:color="auto"/>
            <w:bottom w:val="none" w:sz="0" w:space="0" w:color="auto"/>
            <w:right w:val="none" w:sz="0" w:space="0" w:color="auto"/>
          </w:divBdr>
          <w:divsChild>
            <w:div w:id="68045018">
              <w:marLeft w:val="0"/>
              <w:marRight w:val="0"/>
              <w:marTop w:val="0"/>
              <w:marBottom w:val="0"/>
              <w:divBdr>
                <w:top w:val="none" w:sz="0" w:space="0" w:color="auto"/>
                <w:left w:val="none" w:sz="0" w:space="0" w:color="auto"/>
                <w:bottom w:val="none" w:sz="0" w:space="0" w:color="auto"/>
                <w:right w:val="none" w:sz="0" w:space="0" w:color="auto"/>
              </w:divBdr>
            </w:div>
          </w:divsChild>
        </w:div>
        <w:div w:id="1117336964">
          <w:marLeft w:val="0"/>
          <w:marRight w:val="0"/>
          <w:marTop w:val="0"/>
          <w:marBottom w:val="0"/>
          <w:divBdr>
            <w:top w:val="none" w:sz="0" w:space="0" w:color="auto"/>
            <w:left w:val="none" w:sz="0" w:space="0" w:color="auto"/>
            <w:bottom w:val="none" w:sz="0" w:space="0" w:color="auto"/>
            <w:right w:val="none" w:sz="0" w:space="0" w:color="auto"/>
          </w:divBdr>
        </w:div>
        <w:div w:id="124545925">
          <w:marLeft w:val="0"/>
          <w:marRight w:val="0"/>
          <w:marTop w:val="0"/>
          <w:marBottom w:val="0"/>
          <w:divBdr>
            <w:top w:val="none" w:sz="0" w:space="0" w:color="auto"/>
            <w:left w:val="none" w:sz="0" w:space="0" w:color="auto"/>
            <w:bottom w:val="none" w:sz="0" w:space="0" w:color="auto"/>
            <w:right w:val="none" w:sz="0" w:space="0" w:color="auto"/>
          </w:divBdr>
          <w:divsChild>
            <w:div w:id="1729453086">
              <w:marLeft w:val="0"/>
              <w:marRight w:val="0"/>
              <w:marTop w:val="0"/>
              <w:marBottom w:val="0"/>
              <w:divBdr>
                <w:top w:val="none" w:sz="0" w:space="0" w:color="auto"/>
                <w:left w:val="none" w:sz="0" w:space="0" w:color="auto"/>
                <w:bottom w:val="none" w:sz="0" w:space="0" w:color="auto"/>
                <w:right w:val="none" w:sz="0" w:space="0" w:color="auto"/>
              </w:divBdr>
            </w:div>
          </w:divsChild>
        </w:div>
        <w:div w:id="2016227615">
          <w:marLeft w:val="0"/>
          <w:marRight w:val="0"/>
          <w:marTop w:val="0"/>
          <w:marBottom w:val="0"/>
          <w:divBdr>
            <w:top w:val="none" w:sz="0" w:space="0" w:color="auto"/>
            <w:left w:val="none" w:sz="0" w:space="0" w:color="auto"/>
            <w:bottom w:val="none" w:sz="0" w:space="0" w:color="auto"/>
            <w:right w:val="none" w:sz="0" w:space="0" w:color="auto"/>
          </w:divBdr>
        </w:div>
        <w:div w:id="854003855">
          <w:marLeft w:val="0"/>
          <w:marRight w:val="0"/>
          <w:marTop w:val="0"/>
          <w:marBottom w:val="0"/>
          <w:divBdr>
            <w:top w:val="none" w:sz="0" w:space="0" w:color="auto"/>
            <w:left w:val="none" w:sz="0" w:space="0" w:color="auto"/>
            <w:bottom w:val="none" w:sz="0" w:space="0" w:color="auto"/>
            <w:right w:val="none" w:sz="0" w:space="0" w:color="auto"/>
          </w:divBdr>
          <w:divsChild>
            <w:div w:id="1665275153">
              <w:marLeft w:val="0"/>
              <w:marRight w:val="0"/>
              <w:marTop w:val="0"/>
              <w:marBottom w:val="0"/>
              <w:divBdr>
                <w:top w:val="none" w:sz="0" w:space="0" w:color="auto"/>
                <w:left w:val="none" w:sz="0" w:space="0" w:color="auto"/>
                <w:bottom w:val="none" w:sz="0" w:space="0" w:color="auto"/>
                <w:right w:val="none" w:sz="0" w:space="0" w:color="auto"/>
              </w:divBdr>
            </w:div>
          </w:divsChild>
        </w:div>
        <w:div w:id="1023479084">
          <w:marLeft w:val="0"/>
          <w:marRight w:val="0"/>
          <w:marTop w:val="0"/>
          <w:marBottom w:val="0"/>
          <w:divBdr>
            <w:top w:val="none" w:sz="0" w:space="0" w:color="auto"/>
            <w:left w:val="none" w:sz="0" w:space="0" w:color="auto"/>
            <w:bottom w:val="none" w:sz="0" w:space="0" w:color="auto"/>
            <w:right w:val="none" w:sz="0" w:space="0" w:color="auto"/>
          </w:divBdr>
        </w:div>
        <w:div w:id="1402409830">
          <w:marLeft w:val="0"/>
          <w:marRight w:val="0"/>
          <w:marTop w:val="0"/>
          <w:marBottom w:val="0"/>
          <w:divBdr>
            <w:top w:val="none" w:sz="0" w:space="0" w:color="auto"/>
            <w:left w:val="none" w:sz="0" w:space="0" w:color="auto"/>
            <w:bottom w:val="none" w:sz="0" w:space="0" w:color="auto"/>
            <w:right w:val="none" w:sz="0" w:space="0" w:color="auto"/>
          </w:divBdr>
          <w:divsChild>
            <w:div w:id="320546224">
              <w:marLeft w:val="0"/>
              <w:marRight w:val="0"/>
              <w:marTop w:val="0"/>
              <w:marBottom w:val="0"/>
              <w:divBdr>
                <w:top w:val="none" w:sz="0" w:space="0" w:color="auto"/>
                <w:left w:val="none" w:sz="0" w:space="0" w:color="auto"/>
                <w:bottom w:val="none" w:sz="0" w:space="0" w:color="auto"/>
                <w:right w:val="none" w:sz="0" w:space="0" w:color="auto"/>
              </w:divBdr>
            </w:div>
          </w:divsChild>
        </w:div>
        <w:div w:id="776028100">
          <w:marLeft w:val="0"/>
          <w:marRight w:val="0"/>
          <w:marTop w:val="0"/>
          <w:marBottom w:val="0"/>
          <w:divBdr>
            <w:top w:val="none" w:sz="0" w:space="0" w:color="auto"/>
            <w:left w:val="none" w:sz="0" w:space="0" w:color="auto"/>
            <w:bottom w:val="none" w:sz="0" w:space="0" w:color="auto"/>
            <w:right w:val="none" w:sz="0" w:space="0" w:color="auto"/>
          </w:divBdr>
        </w:div>
        <w:div w:id="1029797583">
          <w:marLeft w:val="0"/>
          <w:marRight w:val="0"/>
          <w:marTop w:val="0"/>
          <w:marBottom w:val="0"/>
          <w:divBdr>
            <w:top w:val="none" w:sz="0" w:space="0" w:color="auto"/>
            <w:left w:val="none" w:sz="0" w:space="0" w:color="auto"/>
            <w:bottom w:val="none" w:sz="0" w:space="0" w:color="auto"/>
            <w:right w:val="none" w:sz="0" w:space="0" w:color="auto"/>
          </w:divBdr>
          <w:divsChild>
            <w:div w:id="730419944">
              <w:marLeft w:val="0"/>
              <w:marRight w:val="0"/>
              <w:marTop w:val="0"/>
              <w:marBottom w:val="0"/>
              <w:divBdr>
                <w:top w:val="none" w:sz="0" w:space="0" w:color="auto"/>
                <w:left w:val="none" w:sz="0" w:space="0" w:color="auto"/>
                <w:bottom w:val="none" w:sz="0" w:space="0" w:color="auto"/>
                <w:right w:val="none" w:sz="0" w:space="0" w:color="auto"/>
              </w:divBdr>
            </w:div>
          </w:divsChild>
        </w:div>
        <w:div w:id="2077436813">
          <w:marLeft w:val="0"/>
          <w:marRight w:val="0"/>
          <w:marTop w:val="0"/>
          <w:marBottom w:val="0"/>
          <w:divBdr>
            <w:top w:val="none" w:sz="0" w:space="0" w:color="auto"/>
            <w:left w:val="none" w:sz="0" w:space="0" w:color="auto"/>
            <w:bottom w:val="none" w:sz="0" w:space="0" w:color="auto"/>
            <w:right w:val="none" w:sz="0" w:space="0" w:color="auto"/>
          </w:divBdr>
        </w:div>
        <w:div w:id="258028552">
          <w:marLeft w:val="0"/>
          <w:marRight w:val="0"/>
          <w:marTop w:val="0"/>
          <w:marBottom w:val="0"/>
          <w:divBdr>
            <w:top w:val="none" w:sz="0" w:space="0" w:color="auto"/>
            <w:left w:val="none" w:sz="0" w:space="0" w:color="auto"/>
            <w:bottom w:val="none" w:sz="0" w:space="0" w:color="auto"/>
            <w:right w:val="none" w:sz="0" w:space="0" w:color="auto"/>
          </w:divBdr>
          <w:divsChild>
            <w:div w:id="1462770663">
              <w:marLeft w:val="0"/>
              <w:marRight w:val="0"/>
              <w:marTop w:val="0"/>
              <w:marBottom w:val="0"/>
              <w:divBdr>
                <w:top w:val="none" w:sz="0" w:space="0" w:color="auto"/>
                <w:left w:val="none" w:sz="0" w:space="0" w:color="auto"/>
                <w:bottom w:val="none" w:sz="0" w:space="0" w:color="auto"/>
                <w:right w:val="none" w:sz="0" w:space="0" w:color="auto"/>
              </w:divBdr>
            </w:div>
          </w:divsChild>
        </w:div>
        <w:div w:id="906693716">
          <w:marLeft w:val="0"/>
          <w:marRight w:val="0"/>
          <w:marTop w:val="0"/>
          <w:marBottom w:val="0"/>
          <w:divBdr>
            <w:top w:val="none" w:sz="0" w:space="0" w:color="auto"/>
            <w:left w:val="none" w:sz="0" w:space="0" w:color="auto"/>
            <w:bottom w:val="none" w:sz="0" w:space="0" w:color="auto"/>
            <w:right w:val="none" w:sz="0" w:space="0" w:color="auto"/>
          </w:divBdr>
        </w:div>
        <w:div w:id="711343091">
          <w:marLeft w:val="0"/>
          <w:marRight w:val="0"/>
          <w:marTop w:val="0"/>
          <w:marBottom w:val="0"/>
          <w:divBdr>
            <w:top w:val="none" w:sz="0" w:space="0" w:color="auto"/>
            <w:left w:val="none" w:sz="0" w:space="0" w:color="auto"/>
            <w:bottom w:val="none" w:sz="0" w:space="0" w:color="auto"/>
            <w:right w:val="none" w:sz="0" w:space="0" w:color="auto"/>
          </w:divBdr>
          <w:divsChild>
            <w:div w:id="861279955">
              <w:marLeft w:val="0"/>
              <w:marRight w:val="0"/>
              <w:marTop w:val="0"/>
              <w:marBottom w:val="0"/>
              <w:divBdr>
                <w:top w:val="none" w:sz="0" w:space="0" w:color="auto"/>
                <w:left w:val="none" w:sz="0" w:space="0" w:color="auto"/>
                <w:bottom w:val="none" w:sz="0" w:space="0" w:color="auto"/>
                <w:right w:val="none" w:sz="0" w:space="0" w:color="auto"/>
              </w:divBdr>
            </w:div>
          </w:divsChild>
        </w:div>
        <w:div w:id="2028939982">
          <w:marLeft w:val="0"/>
          <w:marRight w:val="0"/>
          <w:marTop w:val="0"/>
          <w:marBottom w:val="0"/>
          <w:divBdr>
            <w:top w:val="none" w:sz="0" w:space="0" w:color="auto"/>
            <w:left w:val="none" w:sz="0" w:space="0" w:color="auto"/>
            <w:bottom w:val="none" w:sz="0" w:space="0" w:color="auto"/>
            <w:right w:val="none" w:sz="0" w:space="0" w:color="auto"/>
          </w:divBdr>
        </w:div>
        <w:div w:id="153450525">
          <w:marLeft w:val="0"/>
          <w:marRight w:val="0"/>
          <w:marTop w:val="0"/>
          <w:marBottom w:val="0"/>
          <w:divBdr>
            <w:top w:val="none" w:sz="0" w:space="0" w:color="auto"/>
            <w:left w:val="none" w:sz="0" w:space="0" w:color="auto"/>
            <w:bottom w:val="none" w:sz="0" w:space="0" w:color="auto"/>
            <w:right w:val="none" w:sz="0" w:space="0" w:color="auto"/>
          </w:divBdr>
          <w:divsChild>
            <w:div w:id="83263033">
              <w:marLeft w:val="0"/>
              <w:marRight w:val="0"/>
              <w:marTop w:val="0"/>
              <w:marBottom w:val="0"/>
              <w:divBdr>
                <w:top w:val="none" w:sz="0" w:space="0" w:color="auto"/>
                <w:left w:val="none" w:sz="0" w:space="0" w:color="auto"/>
                <w:bottom w:val="none" w:sz="0" w:space="0" w:color="auto"/>
                <w:right w:val="none" w:sz="0" w:space="0" w:color="auto"/>
              </w:divBdr>
            </w:div>
          </w:divsChild>
        </w:div>
        <w:div w:id="601451813">
          <w:marLeft w:val="0"/>
          <w:marRight w:val="0"/>
          <w:marTop w:val="0"/>
          <w:marBottom w:val="0"/>
          <w:divBdr>
            <w:top w:val="none" w:sz="0" w:space="0" w:color="auto"/>
            <w:left w:val="none" w:sz="0" w:space="0" w:color="auto"/>
            <w:bottom w:val="none" w:sz="0" w:space="0" w:color="auto"/>
            <w:right w:val="none" w:sz="0" w:space="0" w:color="auto"/>
          </w:divBdr>
        </w:div>
        <w:div w:id="742720704">
          <w:marLeft w:val="0"/>
          <w:marRight w:val="0"/>
          <w:marTop w:val="0"/>
          <w:marBottom w:val="0"/>
          <w:divBdr>
            <w:top w:val="none" w:sz="0" w:space="0" w:color="auto"/>
            <w:left w:val="none" w:sz="0" w:space="0" w:color="auto"/>
            <w:bottom w:val="none" w:sz="0" w:space="0" w:color="auto"/>
            <w:right w:val="none" w:sz="0" w:space="0" w:color="auto"/>
          </w:divBdr>
          <w:divsChild>
            <w:div w:id="1042753570">
              <w:marLeft w:val="0"/>
              <w:marRight w:val="0"/>
              <w:marTop w:val="0"/>
              <w:marBottom w:val="0"/>
              <w:divBdr>
                <w:top w:val="none" w:sz="0" w:space="0" w:color="auto"/>
                <w:left w:val="none" w:sz="0" w:space="0" w:color="auto"/>
                <w:bottom w:val="none" w:sz="0" w:space="0" w:color="auto"/>
                <w:right w:val="none" w:sz="0" w:space="0" w:color="auto"/>
              </w:divBdr>
            </w:div>
          </w:divsChild>
        </w:div>
        <w:div w:id="924264046">
          <w:marLeft w:val="0"/>
          <w:marRight w:val="0"/>
          <w:marTop w:val="0"/>
          <w:marBottom w:val="0"/>
          <w:divBdr>
            <w:top w:val="none" w:sz="0" w:space="0" w:color="auto"/>
            <w:left w:val="none" w:sz="0" w:space="0" w:color="auto"/>
            <w:bottom w:val="none" w:sz="0" w:space="0" w:color="auto"/>
            <w:right w:val="none" w:sz="0" w:space="0" w:color="auto"/>
          </w:divBdr>
        </w:div>
        <w:div w:id="2101021439">
          <w:marLeft w:val="0"/>
          <w:marRight w:val="0"/>
          <w:marTop w:val="0"/>
          <w:marBottom w:val="0"/>
          <w:divBdr>
            <w:top w:val="none" w:sz="0" w:space="0" w:color="auto"/>
            <w:left w:val="none" w:sz="0" w:space="0" w:color="auto"/>
            <w:bottom w:val="none" w:sz="0" w:space="0" w:color="auto"/>
            <w:right w:val="none" w:sz="0" w:space="0" w:color="auto"/>
          </w:divBdr>
          <w:divsChild>
            <w:div w:id="411242000">
              <w:marLeft w:val="0"/>
              <w:marRight w:val="0"/>
              <w:marTop w:val="0"/>
              <w:marBottom w:val="0"/>
              <w:divBdr>
                <w:top w:val="none" w:sz="0" w:space="0" w:color="auto"/>
                <w:left w:val="none" w:sz="0" w:space="0" w:color="auto"/>
                <w:bottom w:val="none" w:sz="0" w:space="0" w:color="auto"/>
                <w:right w:val="none" w:sz="0" w:space="0" w:color="auto"/>
              </w:divBdr>
            </w:div>
          </w:divsChild>
        </w:div>
        <w:div w:id="1510681611">
          <w:marLeft w:val="0"/>
          <w:marRight w:val="0"/>
          <w:marTop w:val="0"/>
          <w:marBottom w:val="0"/>
          <w:divBdr>
            <w:top w:val="none" w:sz="0" w:space="0" w:color="auto"/>
            <w:left w:val="none" w:sz="0" w:space="0" w:color="auto"/>
            <w:bottom w:val="none" w:sz="0" w:space="0" w:color="auto"/>
            <w:right w:val="none" w:sz="0" w:space="0" w:color="auto"/>
          </w:divBdr>
        </w:div>
        <w:div w:id="1538423864">
          <w:marLeft w:val="0"/>
          <w:marRight w:val="0"/>
          <w:marTop w:val="0"/>
          <w:marBottom w:val="0"/>
          <w:divBdr>
            <w:top w:val="none" w:sz="0" w:space="0" w:color="auto"/>
            <w:left w:val="none" w:sz="0" w:space="0" w:color="auto"/>
            <w:bottom w:val="none" w:sz="0" w:space="0" w:color="auto"/>
            <w:right w:val="none" w:sz="0" w:space="0" w:color="auto"/>
          </w:divBdr>
          <w:divsChild>
            <w:div w:id="510527414">
              <w:marLeft w:val="0"/>
              <w:marRight w:val="0"/>
              <w:marTop w:val="0"/>
              <w:marBottom w:val="0"/>
              <w:divBdr>
                <w:top w:val="none" w:sz="0" w:space="0" w:color="auto"/>
                <w:left w:val="none" w:sz="0" w:space="0" w:color="auto"/>
                <w:bottom w:val="none" w:sz="0" w:space="0" w:color="auto"/>
                <w:right w:val="none" w:sz="0" w:space="0" w:color="auto"/>
              </w:divBdr>
            </w:div>
          </w:divsChild>
        </w:div>
        <w:div w:id="640159244">
          <w:marLeft w:val="0"/>
          <w:marRight w:val="0"/>
          <w:marTop w:val="0"/>
          <w:marBottom w:val="0"/>
          <w:divBdr>
            <w:top w:val="none" w:sz="0" w:space="0" w:color="auto"/>
            <w:left w:val="none" w:sz="0" w:space="0" w:color="auto"/>
            <w:bottom w:val="none" w:sz="0" w:space="0" w:color="auto"/>
            <w:right w:val="none" w:sz="0" w:space="0" w:color="auto"/>
          </w:divBdr>
        </w:div>
        <w:div w:id="1228419063">
          <w:marLeft w:val="0"/>
          <w:marRight w:val="0"/>
          <w:marTop w:val="0"/>
          <w:marBottom w:val="0"/>
          <w:divBdr>
            <w:top w:val="none" w:sz="0" w:space="0" w:color="auto"/>
            <w:left w:val="none" w:sz="0" w:space="0" w:color="auto"/>
            <w:bottom w:val="none" w:sz="0" w:space="0" w:color="auto"/>
            <w:right w:val="none" w:sz="0" w:space="0" w:color="auto"/>
          </w:divBdr>
          <w:divsChild>
            <w:div w:id="1277327487">
              <w:marLeft w:val="0"/>
              <w:marRight w:val="0"/>
              <w:marTop w:val="0"/>
              <w:marBottom w:val="0"/>
              <w:divBdr>
                <w:top w:val="none" w:sz="0" w:space="0" w:color="auto"/>
                <w:left w:val="none" w:sz="0" w:space="0" w:color="auto"/>
                <w:bottom w:val="none" w:sz="0" w:space="0" w:color="auto"/>
                <w:right w:val="none" w:sz="0" w:space="0" w:color="auto"/>
              </w:divBdr>
            </w:div>
          </w:divsChild>
        </w:div>
        <w:div w:id="595598710">
          <w:marLeft w:val="0"/>
          <w:marRight w:val="0"/>
          <w:marTop w:val="0"/>
          <w:marBottom w:val="0"/>
          <w:divBdr>
            <w:top w:val="none" w:sz="0" w:space="0" w:color="auto"/>
            <w:left w:val="none" w:sz="0" w:space="0" w:color="auto"/>
            <w:bottom w:val="none" w:sz="0" w:space="0" w:color="auto"/>
            <w:right w:val="none" w:sz="0" w:space="0" w:color="auto"/>
          </w:divBdr>
        </w:div>
        <w:div w:id="660307615">
          <w:marLeft w:val="0"/>
          <w:marRight w:val="0"/>
          <w:marTop w:val="0"/>
          <w:marBottom w:val="0"/>
          <w:divBdr>
            <w:top w:val="none" w:sz="0" w:space="0" w:color="auto"/>
            <w:left w:val="none" w:sz="0" w:space="0" w:color="auto"/>
            <w:bottom w:val="none" w:sz="0" w:space="0" w:color="auto"/>
            <w:right w:val="none" w:sz="0" w:space="0" w:color="auto"/>
          </w:divBdr>
          <w:divsChild>
            <w:div w:id="1008216852">
              <w:marLeft w:val="0"/>
              <w:marRight w:val="0"/>
              <w:marTop w:val="0"/>
              <w:marBottom w:val="0"/>
              <w:divBdr>
                <w:top w:val="none" w:sz="0" w:space="0" w:color="auto"/>
                <w:left w:val="none" w:sz="0" w:space="0" w:color="auto"/>
                <w:bottom w:val="none" w:sz="0" w:space="0" w:color="auto"/>
                <w:right w:val="none" w:sz="0" w:space="0" w:color="auto"/>
              </w:divBdr>
            </w:div>
          </w:divsChild>
        </w:div>
        <w:div w:id="1302005156">
          <w:marLeft w:val="0"/>
          <w:marRight w:val="0"/>
          <w:marTop w:val="0"/>
          <w:marBottom w:val="0"/>
          <w:divBdr>
            <w:top w:val="none" w:sz="0" w:space="0" w:color="auto"/>
            <w:left w:val="none" w:sz="0" w:space="0" w:color="auto"/>
            <w:bottom w:val="none" w:sz="0" w:space="0" w:color="auto"/>
            <w:right w:val="none" w:sz="0" w:space="0" w:color="auto"/>
          </w:divBdr>
        </w:div>
        <w:div w:id="1000426512">
          <w:marLeft w:val="0"/>
          <w:marRight w:val="0"/>
          <w:marTop w:val="0"/>
          <w:marBottom w:val="0"/>
          <w:divBdr>
            <w:top w:val="none" w:sz="0" w:space="0" w:color="auto"/>
            <w:left w:val="none" w:sz="0" w:space="0" w:color="auto"/>
            <w:bottom w:val="none" w:sz="0" w:space="0" w:color="auto"/>
            <w:right w:val="none" w:sz="0" w:space="0" w:color="auto"/>
          </w:divBdr>
          <w:divsChild>
            <w:div w:id="627784830">
              <w:marLeft w:val="0"/>
              <w:marRight w:val="0"/>
              <w:marTop w:val="0"/>
              <w:marBottom w:val="0"/>
              <w:divBdr>
                <w:top w:val="none" w:sz="0" w:space="0" w:color="auto"/>
                <w:left w:val="none" w:sz="0" w:space="0" w:color="auto"/>
                <w:bottom w:val="none" w:sz="0" w:space="0" w:color="auto"/>
                <w:right w:val="none" w:sz="0" w:space="0" w:color="auto"/>
              </w:divBdr>
            </w:div>
          </w:divsChild>
        </w:div>
        <w:div w:id="575477518">
          <w:marLeft w:val="0"/>
          <w:marRight w:val="0"/>
          <w:marTop w:val="0"/>
          <w:marBottom w:val="0"/>
          <w:divBdr>
            <w:top w:val="none" w:sz="0" w:space="0" w:color="auto"/>
            <w:left w:val="none" w:sz="0" w:space="0" w:color="auto"/>
            <w:bottom w:val="none" w:sz="0" w:space="0" w:color="auto"/>
            <w:right w:val="none" w:sz="0" w:space="0" w:color="auto"/>
          </w:divBdr>
        </w:div>
        <w:div w:id="2058890698">
          <w:marLeft w:val="0"/>
          <w:marRight w:val="0"/>
          <w:marTop w:val="0"/>
          <w:marBottom w:val="0"/>
          <w:divBdr>
            <w:top w:val="none" w:sz="0" w:space="0" w:color="auto"/>
            <w:left w:val="none" w:sz="0" w:space="0" w:color="auto"/>
            <w:bottom w:val="none" w:sz="0" w:space="0" w:color="auto"/>
            <w:right w:val="none" w:sz="0" w:space="0" w:color="auto"/>
          </w:divBdr>
          <w:divsChild>
            <w:div w:id="2129424321">
              <w:marLeft w:val="0"/>
              <w:marRight w:val="0"/>
              <w:marTop w:val="0"/>
              <w:marBottom w:val="0"/>
              <w:divBdr>
                <w:top w:val="none" w:sz="0" w:space="0" w:color="auto"/>
                <w:left w:val="none" w:sz="0" w:space="0" w:color="auto"/>
                <w:bottom w:val="none" w:sz="0" w:space="0" w:color="auto"/>
                <w:right w:val="none" w:sz="0" w:space="0" w:color="auto"/>
              </w:divBdr>
            </w:div>
          </w:divsChild>
        </w:div>
        <w:div w:id="1030034787">
          <w:marLeft w:val="0"/>
          <w:marRight w:val="0"/>
          <w:marTop w:val="0"/>
          <w:marBottom w:val="0"/>
          <w:divBdr>
            <w:top w:val="none" w:sz="0" w:space="0" w:color="auto"/>
            <w:left w:val="none" w:sz="0" w:space="0" w:color="auto"/>
            <w:bottom w:val="none" w:sz="0" w:space="0" w:color="auto"/>
            <w:right w:val="none" w:sz="0" w:space="0" w:color="auto"/>
          </w:divBdr>
        </w:div>
        <w:div w:id="266038355">
          <w:marLeft w:val="0"/>
          <w:marRight w:val="0"/>
          <w:marTop w:val="0"/>
          <w:marBottom w:val="0"/>
          <w:divBdr>
            <w:top w:val="none" w:sz="0" w:space="0" w:color="auto"/>
            <w:left w:val="none" w:sz="0" w:space="0" w:color="auto"/>
            <w:bottom w:val="none" w:sz="0" w:space="0" w:color="auto"/>
            <w:right w:val="none" w:sz="0" w:space="0" w:color="auto"/>
          </w:divBdr>
          <w:divsChild>
            <w:div w:id="2080513190">
              <w:marLeft w:val="0"/>
              <w:marRight w:val="0"/>
              <w:marTop w:val="0"/>
              <w:marBottom w:val="0"/>
              <w:divBdr>
                <w:top w:val="none" w:sz="0" w:space="0" w:color="auto"/>
                <w:left w:val="none" w:sz="0" w:space="0" w:color="auto"/>
                <w:bottom w:val="none" w:sz="0" w:space="0" w:color="auto"/>
                <w:right w:val="none" w:sz="0" w:space="0" w:color="auto"/>
              </w:divBdr>
            </w:div>
          </w:divsChild>
        </w:div>
        <w:div w:id="1116481090">
          <w:marLeft w:val="0"/>
          <w:marRight w:val="0"/>
          <w:marTop w:val="0"/>
          <w:marBottom w:val="0"/>
          <w:divBdr>
            <w:top w:val="none" w:sz="0" w:space="0" w:color="auto"/>
            <w:left w:val="none" w:sz="0" w:space="0" w:color="auto"/>
            <w:bottom w:val="none" w:sz="0" w:space="0" w:color="auto"/>
            <w:right w:val="none" w:sz="0" w:space="0" w:color="auto"/>
          </w:divBdr>
        </w:div>
        <w:div w:id="1288505990">
          <w:marLeft w:val="0"/>
          <w:marRight w:val="0"/>
          <w:marTop w:val="0"/>
          <w:marBottom w:val="0"/>
          <w:divBdr>
            <w:top w:val="none" w:sz="0" w:space="0" w:color="auto"/>
            <w:left w:val="none" w:sz="0" w:space="0" w:color="auto"/>
            <w:bottom w:val="none" w:sz="0" w:space="0" w:color="auto"/>
            <w:right w:val="none" w:sz="0" w:space="0" w:color="auto"/>
          </w:divBdr>
        </w:div>
        <w:div w:id="262762160">
          <w:marLeft w:val="0"/>
          <w:marRight w:val="0"/>
          <w:marTop w:val="0"/>
          <w:marBottom w:val="0"/>
          <w:divBdr>
            <w:top w:val="none" w:sz="0" w:space="0" w:color="auto"/>
            <w:left w:val="none" w:sz="0" w:space="0" w:color="auto"/>
            <w:bottom w:val="none" w:sz="0" w:space="0" w:color="auto"/>
            <w:right w:val="none" w:sz="0" w:space="0" w:color="auto"/>
          </w:divBdr>
          <w:divsChild>
            <w:div w:id="1709184172">
              <w:marLeft w:val="0"/>
              <w:marRight w:val="0"/>
              <w:marTop w:val="0"/>
              <w:marBottom w:val="0"/>
              <w:divBdr>
                <w:top w:val="none" w:sz="0" w:space="0" w:color="auto"/>
                <w:left w:val="none" w:sz="0" w:space="0" w:color="auto"/>
                <w:bottom w:val="none" w:sz="0" w:space="0" w:color="auto"/>
                <w:right w:val="none" w:sz="0" w:space="0" w:color="auto"/>
              </w:divBdr>
            </w:div>
          </w:divsChild>
        </w:div>
        <w:div w:id="208805831">
          <w:marLeft w:val="0"/>
          <w:marRight w:val="0"/>
          <w:marTop w:val="0"/>
          <w:marBottom w:val="0"/>
          <w:divBdr>
            <w:top w:val="none" w:sz="0" w:space="0" w:color="auto"/>
            <w:left w:val="none" w:sz="0" w:space="0" w:color="auto"/>
            <w:bottom w:val="none" w:sz="0" w:space="0" w:color="auto"/>
            <w:right w:val="none" w:sz="0" w:space="0" w:color="auto"/>
          </w:divBdr>
        </w:div>
        <w:div w:id="1731879426">
          <w:marLeft w:val="0"/>
          <w:marRight w:val="0"/>
          <w:marTop w:val="0"/>
          <w:marBottom w:val="0"/>
          <w:divBdr>
            <w:top w:val="none" w:sz="0" w:space="0" w:color="auto"/>
            <w:left w:val="none" w:sz="0" w:space="0" w:color="auto"/>
            <w:bottom w:val="none" w:sz="0" w:space="0" w:color="auto"/>
            <w:right w:val="none" w:sz="0" w:space="0" w:color="auto"/>
          </w:divBdr>
          <w:divsChild>
            <w:div w:id="1037270041">
              <w:marLeft w:val="0"/>
              <w:marRight w:val="0"/>
              <w:marTop w:val="0"/>
              <w:marBottom w:val="0"/>
              <w:divBdr>
                <w:top w:val="none" w:sz="0" w:space="0" w:color="auto"/>
                <w:left w:val="none" w:sz="0" w:space="0" w:color="auto"/>
                <w:bottom w:val="none" w:sz="0" w:space="0" w:color="auto"/>
                <w:right w:val="none" w:sz="0" w:space="0" w:color="auto"/>
              </w:divBdr>
            </w:div>
          </w:divsChild>
        </w:div>
        <w:div w:id="209804370">
          <w:marLeft w:val="0"/>
          <w:marRight w:val="0"/>
          <w:marTop w:val="0"/>
          <w:marBottom w:val="0"/>
          <w:divBdr>
            <w:top w:val="none" w:sz="0" w:space="0" w:color="auto"/>
            <w:left w:val="none" w:sz="0" w:space="0" w:color="auto"/>
            <w:bottom w:val="none" w:sz="0" w:space="0" w:color="auto"/>
            <w:right w:val="none" w:sz="0" w:space="0" w:color="auto"/>
          </w:divBdr>
        </w:div>
        <w:div w:id="800608686">
          <w:marLeft w:val="0"/>
          <w:marRight w:val="0"/>
          <w:marTop w:val="0"/>
          <w:marBottom w:val="0"/>
          <w:divBdr>
            <w:top w:val="none" w:sz="0" w:space="0" w:color="auto"/>
            <w:left w:val="none" w:sz="0" w:space="0" w:color="auto"/>
            <w:bottom w:val="none" w:sz="0" w:space="0" w:color="auto"/>
            <w:right w:val="none" w:sz="0" w:space="0" w:color="auto"/>
          </w:divBdr>
          <w:divsChild>
            <w:div w:id="1184321936">
              <w:marLeft w:val="0"/>
              <w:marRight w:val="0"/>
              <w:marTop w:val="0"/>
              <w:marBottom w:val="0"/>
              <w:divBdr>
                <w:top w:val="none" w:sz="0" w:space="0" w:color="auto"/>
                <w:left w:val="none" w:sz="0" w:space="0" w:color="auto"/>
                <w:bottom w:val="none" w:sz="0" w:space="0" w:color="auto"/>
                <w:right w:val="none" w:sz="0" w:space="0" w:color="auto"/>
              </w:divBdr>
            </w:div>
          </w:divsChild>
        </w:div>
        <w:div w:id="570577747">
          <w:marLeft w:val="0"/>
          <w:marRight w:val="0"/>
          <w:marTop w:val="0"/>
          <w:marBottom w:val="0"/>
          <w:divBdr>
            <w:top w:val="none" w:sz="0" w:space="0" w:color="auto"/>
            <w:left w:val="none" w:sz="0" w:space="0" w:color="auto"/>
            <w:bottom w:val="none" w:sz="0" w:space="0" w:color="auto"/>
            <w:right w:val="none" w:sz="0" w:space="0" w:color="auto"/>
          </w:divBdr>
        </w:div>
        <w:div w:id="1513103915">
          <w:marLeft w:val="0"/>
          <w:marRight w:val="0"/>
          <w:marTop w:val="0"/>
          <w:marBottom w:val="0"/>
          <w:divBdr>
            <w:top w:val="none" w:sz="0" w:space="0" w:color="auto"/>
            <w:left w:val="none" w:sz="0" w:space="0" w:color="auto"/>
            <w:bottom w:val="none" w:sz="0" w:space="0" w:color="auto"/>
            <w:right w:val="none" w:sz="0" w:space="0" w:color="auto"/>
          </w:divBdr>
          <w:divsChild>
            <w:div w:id="278033302">
              <w:marLeft w:val="0"/>
              <w:marRight w:val="0"/>
              <w:marTop w:val="0"/>
              <w:marBottom w:val="0"/>
              <w:divBdr>
                <w:top w:val="none" w:sz="0" w:space="0" w:color="auto"/>
                <w:left w:val="none" w:sz="0" w:space="0" w:color="auto"/>
                <w:bottom w:val="none" w:sz="0" w:space="0" w:color="auto"/>
                <w:right w:val="none" w:sz="0" w:space="0" w:color="auto"/>
              </w:divBdr>
            </w:div>
          </w:divsChild>
        </w:div>
        <w:div w:id="1824008000">
          <w:marLeft w:val="0"/>
          <w:marRight w:val="0"/>
          <w:marTop w:val="0"/>
          <w:marBottom w:val="0"/>
          <w:divBdr>
            <w:top w:val="none" w:sz="0" w:space="0" w:color="auto"/>
            <w:left w:val="none" w:sz="0" w:space="0" w:color="auto"/>
            <w:bottom w:val="none" w:sz="0" w:space="0" w:color="auto"/>
            <w:right w:val="none" w:sz="0" w:space="0" w:color="auto"/>
          </w:divBdr>
        </w:div>
        <w:div w:id="1780755160">
          <w:marLeft w:val="0"/>
          <w:marRight w:val="0"/>
          <w:marTop w:val="0"/>
          <w:marBottom w:val="0"/>
          <w:divBdr>
            <w:top w:val="none" w:sz="0" w:space="0" w:color="auto"/>
            <w:left w:val="none" w:sz="0" w:space="0" w:color="auto"/>
            <w:bottom w:val="none" w:sz="0" w:space="0" w:color="auto"/>
            <w:right w:val="none" w:sz="0" w:space="0" w:color="auto"/>
          </w:divBdr>
          <w:divsChild>
            <w:div w:id="1787045770">
              <w:marLeft w:val="0"/>
              <w:marRight w:val="0"/>
              <w:marTop w:val="0"/>
              <w:marBottom w:val="0"/>
              <w:divBdr>
                <w:top w:val="none" w:sz="0" w:space="0" w:color="auto"/>
                <w:left w:val="none" w:sz="0" w:space="0" w:color="auto"/>
                <w:bottom w:val="none" w:sz="0" w:space="0" w:color="auto"/>
                <w:right w:val="none" w:sz="0" w:space="0" w:color="auto"/>
              </w:divBdr>
            </w:div>
          </w:divsChild>
        </w:div>
        <w:div w:id="1201279678">
          <w:marLeft w:val="0"/>
          <w:marRight w:val="0"/>
          <w:marTop w:val="0"/>
          <w:marBottom w:val="0"/>
          <w:divBdr>
            <w:top w:val="none" w:sz="0" w:space="0" w:color="auto"/>
            <w:left w:val="none" w:sz="0" w:space="0" w:color="auto"/>
            <w:bottom w:val="none" w:sz="0" w:space="0" w:color="auto"/>
            <w:right w:val="none" w:sz="0" w:space="0" w:color="auto"/>
          </w:divBdr>
        </w:div>
        <w:div w:id="1334600433">
          <w:marLeft w:val="0"/>
          <w:marRight w:val="0"/>
          <w:marTop w:val="0"/>
          <w:marBottom w:val="0"/>
          <w:divBdr>
            <w:top w:val="none" w:sz="0" w:space="0" w:color="auto"/>
            <w:left w:val="none" w:sz="0" w:space="0" w:color="auto"/>
            <w:bottom w:val="none" w:sz="0" w:space="0" w:color="auto"/>
            <w:right w:val="none" w:sz="0" w:space="0" w:color="auto"/>
          </w:divBdr>
          <w:divsChild>
            <w:div w:id="1834755397">
              <w:marLeft w:val="0"/>
              <w:marRight w:val="0"/>
              <w:marTop w:val="0"/>
              <w:marBottom w:val="0"/>
              <w:divBdr>
                <w:top w:val="none" w:sz="0" w:space="0" w:color="auto"/>
                <w:left w:val="none" w:sz="0" w:space="0" w:color="auto"/>
                <w:bottom w:val="none" w:sz="0" w:space="0" w:color="auto"/>
                <w:right w:val="none" w:sz="0" w:space="0" w:color="auto"/>
              </w:divBdr>
            </w:div>
          </w:divsChild>
        </w:div>
        <w:div w:id="1500465149">
          <w:marLeft w:val="0"/>
          <w:marRight w:val="0"/>
          <w:marTop w:val="0"/>
          <w:marBottom w:val="0"/>
          <w:divBdr>
            <w:top w:val="none" w:sz="0" w:space="0" w:color="auto"/>
            <w:left w:val="none" w:sz="0" w:space="0" w:color="auto"/>
            <w:bottom w:val="none" w:sz="0" w:space="0" w:color="auto"/>
            <w:right w:val="none" w:sz="0" w:space="0" w:color="auto"/>
          </w:divBdr>
        </w:div>
        <w:div w:id="24528963">
          <w:marLeft w:val="0"/>
          <w:marRight w:val="0"/>
          <w:marTop w:val="0"/>
          <w:marBottom w:val="0"/>
          <w:divBdr>
            <w:top w:val="none" w:sz="0" w:space="0" w:color="auto"/>
            <w:left w:val="none" w:sz="0" w:space="0" w:color="auto"/>
            <w:bottom w:val="none" w:sz="0" w:space="0" w:color="auto"/>
            <w:right w:val="none" w:sz="0" w:space="0" w:color="auto"/>
          </w:divBdr>
          <w:divsChild>
            <w:div w:id="739449070">
              <w:marLeft w:val="0"/>
              <w:marRight w:val="0"/>
              <w:marTop w:val="0"/>
              <w:marBottom w:val="0"/>
              <w:divBdr>
                <w:top w:val="none" w:sz="0" w:space="0" w:color="auto"/>
                <w:left w:val="none" w:sz="0" w:space="0" w:color="auto"/>
                <w:bottom w:val="none" w:sz="0" w:space="0" w:color="auto"/>
                <w:right w:val="none" w:sz="0" w:space="0" w:color="auto"/>
              </w:divBdr>
            </w:div>
          </w:divsChild>
        </w:div>
        <w:div w:id="1543856898">
          <w:marLeft w:val="0"/>
          <w:marRight w:val="0"/>
          <w:marTop w:val="0"/>
          <w:marBottom w:val="0"/>
          <w:divBdr>
            <w:top w:val="none" w:sz="0" w:space="0" w:color="auto"/>
            <w:left w:val="none" w:sz="0" w:space="0" w:color="auto"/>
            <w:bottom w:val="none" w:sz="0" w:space="0" w:color="auto"/>
            <w:right w:val="none" w:sz="0" w:space="0" w:color="auto"/>
          </w:divBdr>
        </w:div>
        <w:div w:id="1142115753">
          <w:marLeft w:val="0"/>
          <w:marRight w:val="0"/>
          <w:marTop w:val="0"/>
          <w:marBottom w:val="0"/>
          <w:divBdr>
            <w:top w:val="none" w:sz="0" w:space="0" w:color="auto"/>
            <w:left w:val="none" w:sz="0" w:space="0" w:color="auto"/>
            <w:bottom w:val="none" w:sz="0" w:space="0" w:color="auto"/>
            <w:right w:val="none" w:sz="0" w:space="0" w:color="auto"/>
          </w:divBdr>
          <w:divsChild>
            <w:div w:id="1319306669">
              <w:marLeft w:val="0"/>
              <w:marRight w:val="0"/>
              <w:marTop w:val="0"/>
              <w:marBottom w:val="0"/>
              <w:divBdr>
                <w:top w:val="none" w:sz="0" w:space="0" w:color="auto"/>
                <w:left w:val="none" w:sz="0" w:space="0" w:color="auto"/>
                <w:bottom w:val="none" w:sz="0" w:space="0" w:color="auto"/>
                <w:right w:val="none" w:sz="0" w:space="0" w:color="auto"/>
              </w:divBdr>
            </w:div>
          </w:divsChild>
        </w:div>
        <w:div w:id="1621187154">
          <w:marLeft w:val="0"/>
          <w:marRight w:val="0"/>
          <w:marTop w:val="0"/>
          <w:marBottom w:val="0"/>
          <w:divBdr>
            <w:top w:val="none" w:sz="0" w:space="0" w:color="auto"/>
            <w:left w:val="none" w:sz="0" w:space="0" w:color="auto"/>
            <w:bottom w:val="none" w:sz="0" w:space="0" w:color="auto"/>
            <w:right w:val="none" w:sz="0" w:space="0" w:color="auto"/>
          </w:divBdr>
        </w:div>
        <w:div w:id="1335692508">
          <w:marLeft w:val="0"/>
          <w:marRight w:val="0"/>
          <w:marTop w:val="0"/>
          <w:marBottom w:val="0"/>
          <w:divBdr>
            <w:top w:val="none" w:sz="0" w:space="0" w:color="auto"/>
            <w:left w:val="none" w:sz="0" w:space="0" w:color="auto"/>
            <w:bottom w:val="none" w:sz="0" w:space="0" w:color="auto"/>
            <w:right w:val="none" w:sz="0" w:space="0" w:color="auto"/>
          </w:divBdr>
          <w:divsChild>
            <w:div w:id="27874889">
              <w:marLeft w:val="0"/>
              <w:marRight w:val="0"/>
              <w:marTop w:val="0"/>
              <w:marBottom w:val="0"/>
              <w:divBdr>
                <w:top w:val="none" w:sz="0" w:space="0" w:color="auto"/>
                <w:left w:val="none" w:sz="0" w:space="0" w:color="auto"/>
                <w:bottom w:val="none" w:sz="0" w:space="0" w:color="auto"/>
                <w:right w:val="none" w:sz="0" w:space="0" w:color="auto"/>
              </w:divBdr>
            </w:div>
          </w:divsChild>
        </w:div>
        <w:div w:id="1481192300">
          <w:marLeft w:val="0"/>
          <w:marRight w:val="0"/>
          <w:marTop w:val="0"/>
          <w:marBottom w:val="0"/>
          <w:divBdr>
            <w:top w:val="none" w:sz="0" w:space="0" w:color="auto"/>
            <w:left w:val="none" w:sz="0" w:space="0" w:color="auto"/>
            <w:bottom w:val="none" w:sz="0" w:space="0" w:color="auto"/>
            <w:right w:val="none" w:sz="0" w:space="0" w:color="auto"/>
          </w:divBdr>
        </w:div>
        <w:div w:id="685835841">
          <w:marLeft w:val="0"/>
          <w:marRight w:val="0"/>
          <w:marTop w:val="0"/>
          <w:marBottom w:val="0"/>
          <w:divBdr>
            <w:top w:val="none" w:sz="0" w:space="0" w:color="auto"/>
            <w:left w:val="none" w:sz="0" w:space="0" w:color="auto"/>
            <w:bottom w:val="none" w:sz="0" w:space="0" w:color="auto"/>
            <w:right w:val="none" w:sz="0" w:space="0" w:color="auto"/>
          </w:divBdr>
          <w:divsChild>
            <w:div w:id="297995032">
              <w:marLeft w:val="0"/>
              <w:marRight w:val="0"/>
              <w:marTop w:val="0"/>
              <w:marBottom w:val="0"/>
              <w:divBdr>
                <w:top w:val="none" w:sz="0" w:space="0" w:color="auto"/>
                <w:left w:val="none" w:sz="0" w:space="0" w:color="auto"/>
                <w:bottom w:val="none" w:sz="0" w:space="0" w:color="auto"/>
                <w:right w:val="none" w:sz="0" w:space="0" w:color="auto"/>
              </w:divBdr>
            </w:div>
          </w:divsChild>
        </w:div>
        <w:div w:id="1858619770">
          <w:marLeft w:val="0"/>
          <w:marRight w:val="0"/>
          <w:marTop w:val="0"/>
          <w:marBottom w:val="0"/>
          <w:divBdr>
            <w:top w:val="none" w:sz="0" w:space="0" w:color="auto"/>
            <w:left w:val="none" w:sz="0" w:space="0" w:color="auto"/>
            <w:bottom w:val="none" w:sz="0" w:space="0" w:color="auto"/>
            <w:right w:val="none" w:sz="0" w:space="0" w:color="auto"/>
          </w:divBdr>
        </w:div>
        <w:div w:id="544879043">
          <w:marLeft w:val="0"/>
          <w:marRight w:val="0"/>
          <w:marTop w:val="0"/>
          <w:marBottom w:val="0"/>
          <w:divBdr>
            <w:top w:val="none" w:sz="0" w:space="0" w:color="auto"/>
            <w:left w:val="none" w:sz="0" w:space="0" w:color="auto"/>
            <w:bottom w:val="none" w:sz="0" w:space="0" w:color="auto"/>
            <w:right w:val="none" w:sz="0" w:space="0" w:color="auto"/>
          </w:divBdr>
          <w:divsChild>
            <w:div w:id="1937135423">
              <w:marLeft w:val="0"/>
              <w:marRight w:val="0"/>
              <w:marTop w:val="0"/>
              <w:marBottom w:val="0"/>
              <w:divBdr>
                <w:top w:val="none" w:sz="0" w:space="0" w:color="auto"/>
                <w:left w:val="none" w:sz="0" w:space="0" w:color="auto"/>
                <w:bottom w:val="none" w:sz="0" w:space="0" w:color="auto"/>
                <w:right w:val="none" w:sz="0" w:space="0" w:color="auto"/>
              </w:divBdr>
            </w:div>
          </w:divsChild>
        </w:div>
        <w:div w:id="758986096">
          <w:marLeft w:val="0"/>
          <w:marRight w:val="0"/>
          <w:marTop w:val="0"/>
          <w:marBottom w:val="0"/>
          <w:divBdr>
            <w:top w:val="none" w:sz="0" w:space="0" w:color="auto"/>
            <w:left w:val="none" w:sz="0" w:space="0" w:color="auto"/>
            <w:bottom w:val="none" w:sz="0" w:space="0" w:color="auto"/>
            <w:right w:val="none" w:sz="0" w:space="0" w:color="auto"/>
          </w:divBdr>
        </w:div>
        <w:div w:id="1559824957">
          <w:marLeft w:val="0"/>
          <w:marRight w:val="0"/>
          <w:marTop w:val="0"/>
          <w:marBottom w:val="0"/>
          <w:divBdr>
            <w:top w:val="none" w:sz="0" w:space="0" w:color="auto"/>
            <w:left w:val="none" w:sz="0" w:space="0" w:color="auto"/>
            <w:bottom w:val="none" w:sz="0" w:space="0" w:color="auto"/>
            <w:right w:val="none" w:sz="0" w:space="0" w:color="auto"/>
          </w:divBdr>
          <w:divsChild>
            <w:div w:id="1004632458">
              <w:marLeft w:val="0"/>
              <w:marRight w:val="0"/>
              <w:marTop w:val="0"/>
              <w:marBottom w:val="0"/>
              <w:divBdr>
                <w:top w:val="none" w:sz="0" w:space="0" w:color="auto"/>
                <w:left w:val="none" w:sz="0" w:space="0" w:color="auto"/>
                <w:bottom w:val="none" w:sz="0" w:space="0" w:color="auto"/>
                <w:right w:val="none" w:sz="0" w:space="0" w:color="auto"/>
              </w:divBdr>
            </w:div>
          </w:divsChild>
        </w:div>
        <w:div w:id="1091000848">
          <w:marLeft w:val="0"/>
          <w:marRight w:val="0"/>
          <w:marTop w:val="0"/>
          <w:marBottom w:val="0"/>
          <w:divBdr>
            <w:top w:val="none" w:sz="0" w:space="0" w:color="auto"/>
            <w:left w:val="none" w:sz="0" w:space="0" w:color="auto"/>
            <w:bottom w:val="none" w:sz="0" w:space="0" w:color="auto"/>
            <w:right w:val="none" w:sz="0" w:space="0" w:color="auto"/>
          </w:divBdr>
        </w:div>
        <w:div w:id="1479150889">
          <w:marLeft w:val="0"/>
          <w:marRight w:val="0"/>
          <w:marTop w:val="0"/>
          <w:marBottom w:val="0"/>
          <w:divBdr>
            <w:top w:val="none" w:sz="0" w:space="0" w:color="auto"/>
            <w:left w:val="none" w:sz="0" w:space="0" w:color="auto"/>
            <w:bottom w:val="none" w:sz="0" w:space="0" w:color="auto"/>
            <w:right w:val="none" w:sz="0" w:space="0" w:color="auto"/>
          </w:divBdr>
          <w:divsChild>
            <w:div w:id="1615357267">
              <w:marLeft w:val="0"/>
              <w:marRight w:val="0"/>
              <w:marTop w:val="0"/>
              <w:marBottom w:val="0"/>
              <w:divBdr>
                <w:top w:val="none" w:sz="0" w:space="0" w:color="auto"/>
                <w:left w:val="none" w:sz="0" w:space="0" w:color="auto"/>
                <w:bottom w:val="none" w:sz="0" w:space="0" w:color="auto"/>
                <w:right w:val="none" w:sz="0" w:space="0" w:color="auto"/>
              </w:divBdr>
            </w:div>
          </w:divsChild>
        </w:div>
        <w:div w:id="1678658027">
          <w:marLeft w:val="0"/>
          <w:marRight w:val="0"/>
          <w:marTop w:val="0"/>
          <w:marBottom w:val="0"/>
          <w:divBdr>
            <w:top w:val="none" w:sz="0" w:space="0" w:color="auto"/>
            <w:left w:val="none" w:sz="0" w:space="0" w:color="auto"/>
            <w:bottom w:val="none" w:sz="0" w:space="0" w:color="auto"/>
            <w:right w:val="none" w:sz="0" w:space="0" w:color="auto"/>
          </w:divBdr>
        </w:div>
        <w:div w:id="500046685">
          <w:marLeft w:val="0"/>
          <w:marRight w:val="0"/>
          <w:marTop w:val="0"/>
          <w:marBottom w:val="0"/>
          <w:divBdr>
            <w:top w:val="none" w:sz="0" w:space="0" w:color="auto"/>
            <w:left w:val="none" w:sz="0" w:space="0" w:color="auto"/>
            <w:bottom w:val="none" w:sz="0" w:space="0" w:color="auto"/>
            <w:right w:val="none" w:sz="0" w:space="0" w:color="auto"/>
          </w:divBdr>
          <w:divsChild>
            <w:div w:id="1202789192">
              <w:marLeft w:val="0"/>
              <w:marRight w:val="0"/>
              <w:marTop w:val="0"/>
              <w:marBottom w:val="0"/>
              <w:divBdr>
                <w:top w:val="none" w:sz="0" w:space="0" w:color="auto"/>
                <w:left w:val="none" w:sz="0" w:space="0" w:color="auto"/>
                <w:bottom w:val="none" w:sz="0" w:space="0" w:color="auto"/>
                <w:right w:val="none" w:sz="0" w:space="0" w:color="auto"/>
              </w:divBdr>
            </w:div>
          </w:divsChild>
        </w:div>
        <w:div w:id="1085565144">
          <w:marLeft w:val="0"/>
          <w:marRight w:val="0"/>
          <w:marTop w:val="0"/>
          <w:marBottom w:val="0"/>
          <w:divBdr>
            <w:top w:val="none" w:sz="0" w:space="0" w:color="auto"/>
            <w:left w:val="none" w:sz="0" w:space="0" w:color="auto"/>
            <w:bottom w:val="none" w:sz="0" w:space="0" w:color="auto"/>
            <w:right w:val="none" w:sz="0" w:space="0" w:color="auto"/>
          </w:divBdr>
        </w:div>
        <w:div w:id="1058170603">
          <w:marLeft w:val="0"/>
          <w:marRight w:val="0"/>
          <w:marTop w:val="0"/>
          <w:marBottom w:val="0"/>
          <w:divBdr>
            <w:top w:val="none" w:sz="0" w:space="0" w:color="auto"/>
            <w:left w:val="none" w:sz="0" w:space="0" w:color="auto"/>
            <w:bottom w:val="none" w:sz="0" w:space="0" w:color="auto"/>
            <w:right w:val="none" w:sz="0" w:space="0" w:color="auto"/>
          </w:divBdr>
          <w:divsChild>
            <w:div w:id="454368593">
              <w:marLeft w:val="0"/>
              <w:marRight w:val="0"/>
              <w:marTop w:val="0"/>
              <w:marBottom w:val="0"/>
              <w:divBdr>
                <w:top w:val="none" w:sz="0" w:space="0" w:color="auto"/>
                <w:left w:val="none" w:sz="0" w:space="0" w:color="auto"/>
                <w:bottom w:val="none" w:sz="0" w:space="0" w:color="auto"/>
                <w:right w:val="none" w:sz="0" w:space="0" w:color="auto"/>
              </w:divBdr>
            </w:div>
          </w:divsChild>
        </w:div>
        <w:div w:id="1946185119">
          <w:marLeft w:val="0"/>
          <w:marRight w:val="0"/>
          <w:marTop w:val="0"/>
          <w:marBottom w:val="0"/>
          <w:divBdr>
            <w:top w:val="none" w:sz="0" w:space="0" w:color="auto"/>
            <w:left w:val="none" w:sz="0" w:space="0" w:color="auto"/>
            <w:bottom w:val="none" w:sz="0" w:space="0" w:color="auto"/>
            <w:right w:val="none" w:sz="0" w:space="0" w:color="auto"/>
          </w:divBdr>
        </w:div>
        <w:div w:id="787168300">
          <w:marLeft w:val="0"/>
          <w:marRight w:val="0"/>
          <w:marTop w:val="0"/>
          <w:marBottom w:val="0"/>
          <w:divBdr>
            <w:top w:val="none" w:sz="0" w:space="0" w:color="auto"/>
            <w:left w:val="none" w:sz="0" w:space="0" w:color="auto"/>
            <w:bottom w:val="none" w:sz="0" w:space="0" w:color="auto"/>
            <w:right w:val="none" w:sz="0" w:space="0" w:color="auto"/>
          </w:divBdr>
          <w:divsChild>
            <w:div w:id="264073162">
              <w:marLeft w:val="0"/>
              <w:marRight w:val="0"/>
              <w:marTop w:val="0"/>
              <w:marBottom w:val="0"/>
              <w:divBdr>
                <w:top w:val="none" w:sz="0" w:space="0" w:color="auto"/>
                <w:left w:val="none" w:sz="0" w:space="0" w:color="auto"/>
                <w:bottom w:val="none" w:sz="0" w:space="0" w:color="auto"/>
                <w:right w:val="none" w:sz="0" w:space="0" w:color="auto"/>
              </w:divBdr>
            </w:div>
          </w:divsChild>
        </w:div>
        <w:div w:id="1832326567">
          <w:marLeft w:val="0"/>
          <w:marRight w:val="0"/>
          <w:marTop w:val="0"/>
          <w:marBottom w:val="0"/>
          <w:divBdr>
            <w:top w:val="none" w:sz="0" w:space="0" w:color="auto"/>
            <w:left w:val="none" w:sz="0" w:space="0" w:color="auto"/>
            <w:bottom w:val="none" w:sz="0" w:space="0" w:color="auto"/>
            <w:right w:val="none" w:sz="0" w:space="0" w:color="auto"/>
          </w:divBdr>
        </w:div>
        <w:div w:id="844711123">
          <w:marLeft w:val="0"/>
          <w:marRight w:val="0"/>
          <w:marTop w:val="0"/>
          <w:marBottom w:val="0"/>
          <w:divBdr>
            <w:top w:val="none" w:sz="0" w:space="0" w:color="auto"/>
            <w:left w:val="none" w:sz="0" w:space="0" w:color="auto"/>
            <w:bottom w:val="none" w:sz="0" w:space="0" w:color="auto"/>
            <w:right w:val="none" w:sz="0" w:space="0" w:color="auto"/>
          </w:divBdr>
          <w:divsChild>
            <w:div w:id="1431701669">
              <w:marLeft w:val="0"/>
              <w:marRight w:val="0"/>
              <w:marTop w:val="0"/>
              <w:marBottom w:val="0"/>
              <w:divBdr>
                <w:top w:val="none" w:sz="0" w:space="0" w:color="auto"/>
                <w:left w:val="none" w:sz="0" w:space="0" w:color="auto"/>
                <w:bottom w:val="none" w:sz="0" w:space="0" w:color="auto"/>
                <w:right w:val="none" w:sz="0" w:space="0" w:color="auto"/>
              </w:divBdr>
            </w:div>
          </w:divsChild>
        </w:div>
        <w:div w:id="1573812068">
          <w:marLeft w:val="0"/>
          <w:marRight w:val="0"/>
          <w:marTop w:val="0"/>
          <w:marBottom w:val="0"/>
          <w:divBdr>
            <w:top w:val="none" w:sz="0" w:space="0" w:color="auto"/>
            <w:left w:val="none" w:sz="0" w:space="0" w:color="auto"/>
            <w:bottom w:val="none" w:sz="0" w:space="0" w:color="auto"/>
            <w:right w:val="none" w:sz="0" w:space="0" w:color="auto"/>
          </w:divBdr>
        </w:div>
        <w:div w:id="1811242245">
          <w:marLeft w:val="0"/>
          <w:marRight w:val="0"/>
          <w:marTop w:val="0"/>
          <w:marBottom w:val="0"/>
          <w:divBdr>
            <w:top w:val="none" w:sz="0" w:space="0" w:color="auto"/>
            <w:left w:val="none" w:sz="0" w:space="0" w:color="auto"/>
            <w:bottom w:val="none" w:sz="0" w:space="0" w:color="auto"/>
            <w:right w:val="none" w:sz="0" w:space="0" w:color="auto"/>
          </w:divBdr>
          <w:divsChild>
            <w:div w:id="97651782">
              <w:marLeft w:val="0"/>
              <w:marRight w:val="0"/>
              <w:marTop w:val="0"/>
              <w:marBottom w:val="0"/>
              <w:divBdr>
                <w:top w:val="none" w:sz="0" w:space="0" w:color="auto"/>
                <w:left w:val="none" w:sz="0" w:space="0" w:color="auto"/>
                <w:bottom w:val="none" w:sz="0" w:space="0" w:color="auto"/>
                <w:right w:val="none" w:sz="0" w:space="0" w:color="auto"/>
              </w:divBdr>
            </w:div>
          </w:divsChild>
        </w:div>
        <w:div w:id="847327739">
          <w:marLeft w:val="0"/>
          <w:marRight w:val="0"/>
          <w:marTop w:val="0"/>
          <w:marBottom w:val="0"/>
          <w:divBdr>
            <w:top w:val="none" w:sz="0" w:space="0" w:color="auto"/>
            <w:left w:val="none" w:sz="0" w:space="0" w:color="auto"/>
            <w:bottom w:val="none" w:sz="0" w:space="0" w:color="auto"/>
            <w:right w:val="none" w:sz="0" w:space="0" w:color="auto"/>
          </w:divBdr>
        </w:div>
        <w:div w:id="204016398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 w:id="649671179">
          <w:marLeft w:val="0"/>
          <w:marRight w:val="0"/>
          <w:marTop w:val="0"/>
          <w:marBottom w:val="0"/>
          <w:divBdr>
            <w:top w:val="none" w:sz="0" w:space="0" w:color="auto"/>
            <w:left w:val="none" w:sz="0" w:space="0" w:color="auto"/>
            <w:bottom w:val="none" w:sz="0" w:space="0" w:color="auto"/>
            <w:right w:val="none" w:sz="0" w:space="0" w:color="auto"/>
          </w:divBdr>
        </w:div>
        <w:div w:id="1123690347">
          <w:marLeft w:val="0"/>
          <w:marRight w:val="0"/>
          <w:marTop w:val="0"/>
          <w:marBottom w:val="0"/>
          <w:divBdr>
            <w:top w:val="none" w:sz="0" w:space="0" w:color="auto"/>
            <w:left w:val="none" w:sz="0" w:space="0" w:color="auto"/>
            <w:bottom w:val="none" w:sz="0" w:space="0" w:color="auto"/>
            <w:right w:val="none" w:sz="0" w:space="0" w:color="auto"/>
          </w:divBdr>
          <w:divsChild>
            <w:div w:id="1712534156">
              <w:marLeft w:val="0"/>
              <w:marRight w:val="0"/>
              <w:marTop w:val="0"/>
              <w:marBottom w:val="0"/>
              <w:divBdr>
                <w:top w:val="none" w:sz="0" w:space="0" w:color="auto"/>
                <w:left w:val="none" w:sz="0" w:space="0" w:color="auto"/>
                <w:bottom w:val="none" w:sz="0" w:space="0" w:color="auto"/>
                <w:right w:val="none" w:sz="0" w:space="0" w:color="auto"/>
              </w:divBdr>
            </w:div>
          </w:divsChild>
        </w:div>
        <w:div w:id="1463840665">
          <w:marLeft w:val="0"/>
          <w:marRight w:val="0"/>
          <w:marTop w:val="0"/>
          <w:marBottom w:val="0"/>
          <w:divBdr>
            <w:top w:val="none" w:sz="0" w:space="0" w:color="auto"/>
            <w:left w:val="none" w:sz="0" w:space="0" w:color="auto"/>
            <w:bottom w:val="none" w:sz="0" w:space="0" w:color="auto"/>
            <w:right w:val="none" w:sz="0" w:space="0" w:color="auto"/>
          </w:divBdr>
        </w:div>
        <w:div w:id="860825158">
          <w:marLeft w:val="0"/>
          <w:marRight w:val="0"/>
          <w:marTop w:val="0"/>
          <w:marBottom w:val="0"/>
          <w:divBdr>
            <w:top w:val="none" w:sz="0" w:space="0" w:color="auto"/>
            <w:left w:val="none" w:sz="0" w:space="0" w:color="auto"/>
            <w:bottom w:val="none" w:sz="0" w:space="0" w:color="auto"/>
            <w:right w:val="none" w:sz="0" w:space="0" w:color="auto"/>
          </w:divBdr>
          <w:divsChild>
            <w:div w:id="2081712727">
              <w:marLeft w:val="0"/>
              <w:marRight w:val="0"/>
              <w:marTop w:val="0"/>
              <w:marBottom w:val="0"/>
              <w:divBdr>
                <w:top w:val="none" w:sz="0" w:space="0" w:color="auto"/>
                <w:left w:val="none" w:sz="0" w:space="0" w:color="auto"/>
                <w:bottom w:val="none" w:sz="0" w:space="0" w:color="auto"/>
                <w:right w:val="none" w:sz="0" w:space="0" w:color="auto"/>
              </w:divBdr>
            </w:div>
          </w:divsChild>
        </w:div>
        <w:div w:id="1439980892">
          <w:marLeft w:val="0"/>
          <w:marRight w:val="0"/>
          <w:marTop w:val="0"/>
          <w:marBottom w:val="0"/>
          <w:divBdr>
            <w:top w:val="none" w:sz="0" w:space="0" w:color="auto"/>
            <w:left w:val="none" w:sz="0" w:space="0" w:color="auto"/>
            <w:bottom w:val="none" w:sz="0" w:space="0" w:color="auto"/>
            <w:right w:val="none" w:sz="0" w:space="0" w:color="auto"/>
          </w:divBdr>
        </w:div>
        <w:div w:id="2094928667">
          <w:marLeft w:val="0"/>
          <w:marRight w:val="0"/>
          <w:marTop w:val="0"/>
          <w:marBottom w:val="0"/>
          <w:divBdr>
            <w:top w:val="none" w:sz="0" w:space="0" w:color="auto"/>
            <w:left w:val="none" w:sz="0" w:space="0" w:color="auto"/>
            <w:bottom w:val="none" w:sz="0" w:space="0" w:color="auto"/>
            <w:right w:val="none" w:sz="0" w:space="0" w:color="auto"/>
          </w:divBdr>
          <w:divsChild>
            <w:div w:id="500970009">
              <w:marLeft w:val="0"/>
              <w:marRight w:val="0"/>
              <w:marTop w:val="0"/>
              <w:marBottom w:val="0"/>
              <w:divBdr>
                <w:top w:val="none" w:sz="0" w:space="0" w:color="auto"/>
                <w:left w:val="none" w:sz="0" w:space="0" w:color="auto"/>
                <w:bottom w:val="none" w:sz="0" w:space="0" w:color="auto"/>
                <w:right w:val="none" w:sz="0" w:space="0" w:color="auto"/>
              </w:divBdr>
            </w:div>
          </w:divsChild>
        </w:div>
        <w:div w:id="2020352026">
          <w:marLeft w:val="0"/>
          <w:marRight w:val="0"/>
          <w:marTop w:val="0"/>
          <w:marBottom w:val="0"/>
          <w:divBdr>
            <w:top w:val="none" w:sz="0" w:space="0" w:color="auto"/>
            <w:left w:val="none" w:sz="0" w:space="0" w:color="auto"/>
            <w:bottom w:val="none" w:sz="0" w:space="0" w:color="auto"/>
            <w:right w:val="none" w:sz="0" w:space="0" w:color="auto"/>
          </w:divBdr>
        </w:div>
        <w:div w:id="1037781692">
          <w:marLeft w:val="0"/>
          <w:marRight w:val="0"/>
          <w:marTop w:val="0"/>
          <w:marBottom w:val="0"/>
          <w:divBdr>
            <w:top w:val="none" w:sz="0" w:space="0" w:color="auto"/>
            <w:left w:val="none" w:sz="0" w:space="0" w:color="auto"/>
            <w:bottom w:val="none" w:sz="0" w:space="0" w:color="auto"/>
            <w:right w:val="none" w:sz="0" w:space="0" w:color="auto"/>
          </w:divBdr>
          <w:divsChild>
            <w:div w:id="413742015">
              <w:marLeft w:val="0"/>
              <w:marRight w:val="0"/>
              <w:marTop w:val="0"/>
              <w:marBottom w:val="0"/>
              <w:divBdr>
                <w:top w:val="none" w:sz="0" w:space="0" w:color="auto"/>
                <w:left w:val="none" w:sz="0" w:space="0" w:color="auto"/>
                <w:bottom w:val="none" w:sz="0" w:space="0" w:color="auto"/>
                <w:right w:val="none" w:sz="0" w:space="0" w:color="auto"/>
              </w:divBdr>
            </w:div>
          </w:divsChild>
        </w:div>
        <w:div w:id="507333044">
          <w:marLeft w:val="0"/>
          <w:marRight w:val="0"/>
          <w:marTop w:val="0"/>
          <w:marBottom w:val="0"/>
          <w:divBdr>
            <w:top w:val="none" w:sz="0" w:space="0" w:color="auto"/>
            <w:left w:val="none" w:sz="0" w:space="0" w:color="auto"/>
            <w:bottom w:val="none" w:sz="0" w:space="0" w:color="auto"/>
            <w:right w:val="none" w:sz="0" w:space="0" w:color="auto"/>
          </w:divBdr>
        </w:div>
        <w:div w:id="2074353464">
          <w:marLeft w:val="0"/>
          <w:marRight w:val="0"/>
          <w:marTop w:val="0"/>
          <w:marBottom w:val="0"/>
          <w:divBdr>
            <w:top w:val="none" w:sz="0" w:space="0" w:color="auto"/>
            <w:left w:val="none" w:sz="0" w:space="0" w:color="auto"/>
            <w:bottom w:val="none" w:sz="0" w:space="0" w:color="auto"/>
            <w:right w:val="none" w:sz="0" w:space="0" w:color="auto"/>
          </w:divBdr>
          <w:divsChild>
            <w:div w:id="65540717">
              <w:marLeft w:val="0"/>
              <w:marRight w:val="0"/>
              <w:marTop w:val="0"/>
              <w:marBottom w:val="0"/>
              <w:divBdr>
                <w:top w:val="none" w:sz="0" w:space="0" w:color="auto"/>
                <w:left w:val="none" w:sz="0" w:space="0" w:color="auto"/>
                <w:bottom w:val="none" w:sz="0" w:space="0" w:color="auto"/>
                <w:right w:val="none" w:sz="0" w:space="0" w:color="auto"/>
              </w:divBdr>
            </w:div>
          </w:divsChild>
        </w:div>
        <w:div w:id="717586163">
          <w:marLeft w:val="0"/>
          <w:marRight w:val="0"/>
          <w:marTop w:val="0"/>
          <w:marBottom w:val="0"/>
          <w:divBdr>
            <w:top w:val="none" w:sz="0" w:space="0" w:color="auto"/>
            <w:left w:val="none" w:sz="0" w:space="0" w:color="auto"/>
            <w:bottom w:val="none" w:sz="0" w:space="0" w:color="auto"/>
            <w:right w:val="none" w:sz="0" w:space="0" w:color="auto"/>
          </w:divBdr>
        </w:div>
        <w:div w:id="1395353129">
          <w:marLeft w:val="0"/>
          <w:marRight w:val="0"/>
          <w:marTop w:val="0"/>
          <w:marBottom w:val="0"/>
          <w:divBdr>
            <w:top w:val="none" w:sz="0" w:space="0" w:color="auto"/>
            <w:left w:val="none" w:sz="0" w:space="0" w:color="auto"/>
            <w:bottom w:val="none" w:sz="0" w:space="0" w:color="auto"/>
            <w:right w:val="none" w:sz="0" w:space="0" w:color="auto"/>
          </w:divBdr>
          <w:divsChild>
            <w:div w:id="2089113321">
              <w:marLeft w:val="0"/>
              <w:marRight w:val="0"/>
              <w:marTop w:val="0"/>
              <w:marBottom w:val="0"/>
              <w:divBdr>
                <w:top w:val="none" w:sz="0" w:space="0" w:color="auto"/>
                <w:left w:val="none" w:sz="0" w:space="0" w:color="auto"/>
                <w:bottom w:val="none" w:sz="0" w:space="0" w:color="auto"/>
                <w:right w:val="none" w:sz="0" w:space="0" w:color="auto"/>
              </w:divBdr>
            </w:div>
          </w:divsChild>
        </w:div>
        <w:div w:id="1741293634">
          <w:marLeft w:val="0"/>
          <w:marRight w:val="0"/>
          <w:marTop w:val="0"/>
          <w:marBottom w:val="0"/>
          <w:divBdr>
            <w:top w:val="none" w:sz="0" w:space="0" w:color="auto"/>
            <w:left w:val="none" w:sz="0" w:space="0" w:color="auto"/>
            <w:bottom w:val="none" w:sz="0" w:space="0" w:color="auto"/>
            <w:right w:val="none" w:sz="0" w:space="0" w:color="auto"/>
          </w:divBdr>
        </w:div>
        <w:div w:id="1020938743">
          <w:marLeft w:val="0"/>
          <w:marRight w:val="0"/>
          <w:marTop w:val="0"/>
          <w:marBottom w:val="0"/>
          <w:divBdr>
            <w:top w:val="none" w:sz="0" w:space="0" w:color="auto"/>
            <w:left w:val="none" w:sz="0" w:space="0" w:color="auto"/>
            <w:bottom w:val="none" w:sz="0" w:space="0" w:color="auto"/>
            <w:right w:val="none" w:sz="0" w:space="0" w:color="auto"/>
          </w:divBdr>
          <w:divsChild>
            <w:div w:id="1080255053">
              <w:marLeft w:val="0"/>
              <w:marRight w:val="0"/>
              <w:marTop w:val="0"/>
              <w:marBottom w:val="0"/>
              <w:divBdr>
                <w:top w:val="none" w:sz="0" w:space="0" w:color="auto"/>
                <w:left w:val="none" w:sz="0" w:space="0" w:color="auto"/>
                <w:bottom w:val="none" w:sz="0" w:space="0" w:color="auto"/>
                <w:right w:val="none" w:sz="0" w:space="0" w:color="auto"/>
              </w:divBdr>
            </w:div>
          </w:divsChild>
        </w:div>
        <w:div w:id="928150390">
          <w:marLeft w:val="0"/>
          <w:marRight w:val="0"/>
          <w:marTop w:val="0"/>
          <w:marBottom w:val="0"/>
          <w:divBdr>
            <w:top w:val="none" w:sz="0" w:space="0" w:color="auto"/>
            <w:left w:val="none" w:sz="0" w:space="0" w:color="auto"/>
            <w:bottom w:val="none" w:sz="0" w:space="0" w:color="auto"/>
            <w:right w:val="none" w:sz="0" w:space="0" w:color="auto"/>
          </w:divBdr>
        </w:div>
        <w:div w:id="1587035875">
          <w:marLeft w:val="0"/>
          <w:marRight w:val="0"/>
          <w:marTop w:val="0"/>
          <w:marBottom w:val="0"/>
          <w:divBdr>
            <w:top w:val="none" w:sz="0" w:space="0" w:color="auto"/>
            <w:left w:val="none" w:sz="0" w:space="0" w:color="auto"/>
            <w:bottom w:val="none" w:sz="0" w:space="0" w:color="auto"/>
            <w:right w:val="none" w:sz="0" w:space="0" w:color="auto"/>
          </w:divBdr>
          <w:divsChild>
            <w:div w:id="2110351256">
              <w:marLeft w:val="0"/>
              <w:marRight w:val="0"/>
              <w:marTop w:val="0"/>
              <w:marBottom w:val="0"/>
              <w:divBdr>
                <w:top w:val="none" w:sz="0" w:space="0" w:color="auto"/>
                <w:left w:val="none" w:sz="0" w:space="0" w:color="auto"/>
                <w:bottom w:val="none" w:sz="0" w:space="0" w:color="auto"/>
                <w:right w:val="none" w:sz="0" w:space="0" w:color="auto"/>
              </w:divBdr>
            </w:div>
          </w:divsChild>
        </w:div>
        <w:div w:id="543374154">
          <w:marLeft w:val="0"/>
          <w:marRight w:val="0"/>
          <w:marTop w:val="0"/>
          <w:marBottom w:val="0"/>
          <w:divBdr>
            <w:top w:val="none" w:sz="0" w:space="0" w:color="auto"/>
            <w:left w:val="none" w:sz="0" w:space="0" w:color="auto"/>
            <w:bottom w:val="none" w:sz="0" w:space="0" w:color="auto"/>
            <w:right w:val="none" w:sz="0" w:space="0" w:color="auto"/>
          </w:divBdr>
        </w:div>
        <w:div w:id="1019896583">
          <w:marLeft w:val="0"/>
          <w:marRight w:val="0"/>
          <w:marTop w:val="0"/>
          <w:marBottom w:val="0"/>
          <w:divBdr>
            <w:top w:val="none" w:sz="0" w:space="0" w:color="auto"/>
            <w:left w:val="none" w:sz="0" w:space="0" w:color="auto"/>
            <w:bottom w:val="none" w:sz="0" w:space="0" w:color="auto"/>
            <w:right w:val="none" w:sz="0" w:space="0" w:color="auto"/>
          </w:divBdr>
          <w:divsChild>
            <w:div w:id="239140895">
              <w:marLeft w:val="0"/>
              <w:marRight w:val="0"/>
              <w:marTop w:val="0"/>
              <w:marBottom w:val="0"/>
              <w:divBdr>
                <w:top w:val="none" w:sz="0" w:space="0" w:color="auto"/>
                <w:left w:val="none" w:sz="0" w:space="0" w:color="auto"/>
                <w:bottom w:val="none" w:sz="0" w:space="0" w:color="auto"/>
                <w:right w:val="none" w:sz="0" w:space="0" w:color="auto"/>
              </w:divBdr>
            </w:div>
          </w:divsChild>
        </w:div>
        <w:div w:id="677000845">
          <w:marLeft w:val="0"/>
          <w:marRight w:val="0"/>
          <w:marTop w:val="0"/>
          <w:marBottom w:val="0"/>
          <w:divBdr>
            <w:top w:val="none" w:sz="0" w:space="0" w:color="auto"/>
            <w:left w:val="none" w:sz="0" w:space="0" w:color="auto"/>
            <w:bottom w:val="none" w:sz="0" w:space="0" w:color="auto"/>
            <w:right w:val="none" w:sz="0" w:space="0" w:color="auto"/>
          </w:divBdr>
        </w:div>
        <w:div w:id="1516722564">
          <w:marLeft w:val="0"/>
          <w:marRight w:val="0"/>
          <w:marTop w:val="0"/>
          <w:marBottom w:val="0"/>
          <w:divBdr>
            <w:top w:val="none" w:sz="0" w:space="0" w:color="auto"/>
            <w:left w:val="none" w:sz="0" w:space="0" w:color="auto"/>
            <w:bottom w:val="none" w:sz="0" w:space="0" w:color="auto"/>
            <w:right w:val="none" w:sz="0" w:space="0" w:color="auto"/>
          </w:divBdr>
          <w:divsChild>
            <w:div w:id="1395735655">
              <w:marLeft w:val="0"/>
              <w:marRight w:val="0"/>
              <w:marTop w:val="0"/>
              <w:marBottom w:val="0"/>
              <w:divBdr>
                <w:top w:val="none" w:sz="0" w:space="0" w:color="auto"/>
                <w:left w:val="none" w:sz="0" w:space="0" w:color="auto"/>
                <w:bottom w:val="none" w:sz="0" w:space="0" w:color="auto"/>
                <w:right w:val="none" w:sz="0" w:space="0" w:color="auto"/>
              </w:divBdr>
            </w:div>
          </w:divsChild>
        </w:div>
        <w:div w:id="1328023758">
          <w:marLeft w:val="0"/>
          <w:marRight w:val="0"/>
          <w:marTop w:val="0"/>
          <w:marBottom w:val="0"/>
          <w:divBdr>
            <w:top w:val="none" w:sz="0" w:space="0" w:color="auto"/>
            <w:left w:val="none" w:sz="0" w:space="0" w:color="auto"/>
            <w:bottom w:val="none" w:sz="0" w:space="0" w:color="auto"/>
            <w:right w:val="none" w:sz="0" w:space="0" w:color="auto"/>
          </w:divBdr>
        </w:div>
        <w:div w:id="542985761">
          <w:marLeft w:val="0"/>
          <w:marRight w:val="0"/>
          <w:marTop w:val="0"/>
          <w:marBottom w:val="0"/>
          <w:divBdr>
            <w:top w:val="none" w:sz="0" w:space="0" w:color="auto"/>
            <w:left w:val="none" w:sz="0" w:space="0" w:color="auto"/>
            <w:bottom w:val="none" w:sz="0" w:space="0" w:color="auto"/>
            <w:right w:val="none" w:sz="0" w:space="0" w:color="auto"/>
          </w:divBdr>
          <w:divsChild>
            <w:div w:id="1127353092">
              <w:marLeft w:val="0"/>
              <w:marRight w:val="0"/>
              <w:marTop w:val="0"/>
              <w:marBottom w:val="0"/>
              <w:divBdr>
                <w:top w:val="none" w:sz="0" w:space="0" w:color="auto"/>
                <w:left w:val="none" w:sz="0" w:space="0" w:color="auto"/>
                <w:bottom w:val="none" w:sz="0" w:space="0" w:color="auto"/>
                <w:right w:val="none" w:sz="0" w:space="0" w:color="auto"/>
              </w:divBdr>
            </w:div>
          </w:divsChild>
        </w:div>
        <w:div w:id="2000693794">
          <w:marLeft w:val="0"/>
          <w:marRight w:val="0"/>
          <w:marTop w:val="0"/>
          <w:marBottom w:val="0"/>
          <w:divBdr>
            <w:top w:val="none" w:sz="0" w:space="0" w:color="auto"/>
            <w:left w:val="none" w:sz="0" w:space="0" w:color="auto"/>
            <w:bottom w:val="none" w:sz="0" w:space="0" w:color="auto"/>
            <w:right w:val="none" w:sz="0" w:space="0" w:color="auto"/>
          </w:divBdr>
        </w:div>
        <w:div w:id="1990210957">
          <w:marLeft w:val="0"/>
          <w:marRight w:val="0"/>
          <w:marTop w:val="0"/>
          <w:marBottom w:val="0"/>
          <w:divBdr>
            <w:top w:val="none" w:sz="0" w:space="0" w:color="auto"/>
            <w:left w:val="none" w:sz="0" w:space="0" w:color="auto"/>
            <w:bottom w:val="none" w:sz="0" w:space="0" w:color="auto"/>
            <w:right w:val="none" w:sz="0" w:space="0" w:color="auto"/>
          </w:divBdr>
          <w:divsChild>
            <w:div w:id="949970687">
              <w:marLeft w:val="0"/>
              <w:marRight w:val="0"/>
              <w:marTop w:val="0"/>
              <w:marBottom w:val="0"/>
              <w:divBdr>
                <w:top w:val="none" w:sz="0" w:space="0" w:color="auto"/>
                <w:left w:val="none" w:sz="0" w:space="0" w:color="auto"/>
                <w:bottom w:val="none" w:sz="0" w:space="0" w:color="auto"/>
                <w:right w:val="none" w:sz="0" w:space="0" w:color="auto"/>
              </w:divBdr>
            </w:div>
          </w:divsChild>
        </w:div>
        <w:div w:id="167984061">
          <w:marLeft w:val="0"/>
          <w:marRight w:val="0"/>
          <w:marTop w:val="0"/>
          <w:marBottom w:val="0"/>
          <w:divBdr>
            <w:top w:val="none" w:sz="0" w:space="0" w:color="auto"/>
            <w:left w:val="none" w:sz="0" w:space="0" w:color="auto"/>
            <w:bottom w:val="none" w:sz="0" w:space="0" w:color="auto"/>
            <w:right w:val="none" w:sz="0" w:space="0" w:color="auto"/>
          </w:divBdr>
        </w:div>
        <w:div w:id="478428468">
          <w:marLeft w:val="0"/>
          <w:marRight w:val="0"/>
          <w:marTop w:val="0"/>
          <w:marBottom w:val="0"/>
          <w:divBdr>
            <w:top w:val="none" w:sz="0" w:space="0" w:color="auto"/>
            <w:left w:val="none" w:sz="0" w:space="0" w:color="auto"/>
            <w:bottom w:val="none" w:sz="0" w:space="0" w:color="auto"/>
            <w:right w:val="none" w:sz="0" w:space="0" w:color="auto"/>
          </w:divBdr>
          <w:divsChild>
            <w:div w:id="774328416">
              <w:marLeft w:val="0"/>
              <w:marRight w:val="0"/>
              <w:marTop w:val="0"/>
              <w:marBottom w:val="0"/>
              <w:divBdr>
                <w:top w:val="none" w:sz="0" w:space="0" w:color="auto"/>
                <w:left w:val="none" w:sz="0" w:space="0" w:color="auto"/>
                <w:bottom w:val="none" w:sz="0" w:space="0" w:color="auto"/>
                <w:right w:val="none" w:sz="0" w:space="0" w:color="auto"/>
              </w:divBdr>
            </w:div>
          </w:divsChild>
        </w:div>
        <w:div w:id="52387315">
          <w:marLeft w:val="0"/>
          <w:marRight w:val="0"/>
          <w:marTop w:val="0"/>
          <w:marBottom w:val="0"/>
          <w:divBdr>
            <w:top w:val="none" w:sz="0" w:space="0" w:color="auto"/>
            <w:left w:val="none" w:sz="0" w:space="0" w:color="auto"/>
            <w:bottom w:val="none" w:sz="0" w:space="0" w:color="auto"/>
            <w:right w:val="none" w:sz="0" w:space="0" w:color="auto"/>
          </w:divBdr>
        </w:div>
        <w:div w:id="114565511">
          <w:marLeft w:val="0"/>
          <w:marRight w:val="0"/>
          <w:marTop w:val="0"/>
          <w:marBottom w:val="0"/>
          <w:divBdr>
            <w:top w:val="none" w:sz="0" w:space="0" w:color="auto"/>
            <w:left w:val="none" w:sz="0" w:space="0" w:color="auto"/>
            <w:bottom w:val="none" w:sz="0" w:space="0" w:color="auto"/>
            <w:right w:val="none" w:sz="0" w:space="0" w:color="auto"/>
          </w:divBdr>
          <w:divsChild>
            <w:div w:id="164175234">
              <w:marLeft w:val="0"/>
              <w:marRight w:val="0"/>
              <w:marTop w:val="0"/>
              <w:marBottom w:val="0"/>
              <w:divBdr>
                <w:top w:val="none" w:sz="0" w:space="0" w:color="auto"/>
                <w:left w:val="none" w:sz="0" w:space="0" w:color="auto"/>
                <w:bottom w:val="none" w:sz="0" w:space="0" w:color="auto"/>
                <w:right w:val="none" w:sz="0" w:space="0" w:color="auto"/>
              </w:divBdr>
            </w:div>
          </w:divsChild>
        </w:div>
        <w:div w:id="1469319749">
          <w:marLeft w:val="0"/>
          <w:marRight w:val="0"/>
          <w:marTop w:val="0"/>
          <w:marBottom w:val="0"/>
          <w:divBdr>
            <w:top w:val="none" w:sz="0" w:space="0" w:color="auto"/>
            <w:left w:val="none" w:sz="0" w:space="0" w:color="auto"/>
            <w:bottom w:val="none" w:sz="0" w:space="0" w:color="auto"/>
            <w:right w:val="none" w:sz="0" w:space="0" w:color="auto"/>
          </w:divBdr>
        </w:div>
        <w:div w:id="1651137332">
          <w:marLeft w:val="0"/>
          <w:marRight w:val="0"/>
          <w:marTop w:val="0"/>
          <w:marBottom w:val="0"/>
          <w:divBdr>
            <w:top w:val="none" w:sz="0" w:space="0" w:color="auto"/>
            <w:left w:val="none" w:sz="0" w:space="0" w:color="auto"/>
            <w:bottom w:val="none" w:sz="0" w:space="0" w:color="auto"/>
            <w:right w:val="none" w:sz="0" w:space="0" w:color="auto"/>
          </w:divBdr>
          <w:divsChild>
            <w:div w:id="1699233922">
              <w:marLeft w:val="0"/>
              <w:marRight w:val="0"/>
              <w:marTop w:val="0"/>
              <w:marBottom w:val="0"/>
              <w:divBdr>
                <w:top w:val="none" w:sz="0" w:space="0" w:color="auto"/>
                <w:left w:val="none" w:sz="0" w:space="0" w:color="auto"/>
                <w:bottom w:val="none" w:sz="0" w:space="0" w:color="auto"/>
                <w:right w:val="none" w:sz="0" w:space="0" w:color="auto"/>
              </w:divBdr>
            </w:div>
          </w:divsChild>
        </w:div>
        <w:div w:id="1979264985">
          <w:marLeft w:val="0"/>
          <w:marRight w:val="0"/>
          <w:marTop w:val="0"/>
          <w:marBottom w:val="0"/>
          <w:divBdr>
            <w:top w:val="none" w:sz="0" w:space="0" w:color="auto"/>
            <w:left w:val="none" w:sz="0" w:space="0" w:color="auto"/>
            <w:bottom w:val="none" w:sz="0" w:space="0" w:color="auto"/>
            <w:right w:val="none" w:sz="0" w:space="0" w:color="auto"/>
          </w:divBdr>
        </w:div>
        <w:div w:id="317660696">
          <w:marLeft w:val="0"/>
          <w:marRight w:val="0"/>
          <w:marTop w:val="0"/>
          <w:marBottom w:val="0"/>
          <w:divBdr>
            <w:top w:val="none" w:sz="0" w:space="0" w:color="auto"/>
            <w:left w:val="none" w:sz="0" w:space="0" w:color="auto"/>
            <w:bottom w:val="none" w:sz="0" w:space="0" w:color="auto"/>
            <w:right w:val="none" w:sz="0" w:space="0" w:color="auto"/>
          </w:divBdr>
          <w:divsChild>
            <w:div w:id="169416636">
              <w:marLeft w:val="0"/>
              <w:marRight w:val="0"/>
              <w:marTop w:val="0"/>
              <w:marBottom w:val="0"/>
              <w:divBdr>
                <w:top w:val="none" w:sz="0" w:space="0" w:color="auto"/>
                <w:left w:val="none" w:sz="0" w:space="0" w:color="auto"/>
                <w:bottom w:val="none" w:sz="0" w:space="0" w:color="auto"/>
                <w:right w:val="none" w:sz="0" w:space="0" w:color="auto"/>
              </w:divBdr>
            </w:div>
          </w:divsChild>
        </w:div>
        <w:div w:id="1782315">
          <w:marLeft w:val="0"/>
          <w:marRight w:val="0"/>
          <w:marTop w:val="0"/>
          <w:marBottom w:val="0"/>
          <w:divBdr>
            <w:top w:val="none" w:sz="0" w:space="0" w:color="auto"/>
            <w:left w:val="none" w:sz="0" w:space="0" w:color="auto"/>
            <w:bottom w:val="none" w:sz="0" w:space="0" w:color="auto"/>
            <w:right w:val="none" w:sz="0" w:space="0" w:color="auto"/>
          </w:divBdr>
        </w:div>
        <w:div w:id="2069955731">
          <w:marLeft w:val="0"/>
          <w:marRight w:val="0"/>
          <w:marTop w:val="0"/>
          <w:marBottom w:val="0"/>
          <w:divBdr>
            <w:top w:val="none" w:sz="0" w:space="0" w:color="auto"/>
            <w:left w:val="none" w:sz="0" w:space="0" w:color="auto"/>
            <w:bottom w:val="none" w:sz="0" w:space="0" w:color="auto"/>
            <w:right w:val="none" w:sz="0" w:space="0" w:color="auto"/>
          </w:divBdr>
          <w:divsChild>
            <w:div w:id="1295133659">
              <w:marLeft w:val="0"/>
              <w:marRight w:val="0"/>
              <w:marTop w:val="0"/>
              <w:marBottom w:val="0"/>
              <w:divBdr>
                <w:top w:val="none" w:sz="0" w:space="0" w:color="auto"/>
                <w:left w:val="none" w:sz="0" w:space="0" w:color="auto"/>
                <w:bottom w:val="none" w:sz="0" w:space="0" w:color="auto"/>
                <w:right w:val="none" w:sz="0" w:space="0" w:color="auto"/>
              </w:divBdr>
            </w:div>
          </w:divsChild>
        </w:div>
        <w:div w:id="2141880307">
          <w:marLeft w:val="0"/>
          <w:marRight w:val="0"/>
          <w:marTop w:val="0"/>
          <w:marBottom w:val="0"/>
          <w:divBdr>
            <w:top w:val="none" w:sz="0" w:space="0" w:color="auto"/>
            <w:left w:val="none" w:sz="0" w:space="0" w:color="auto"/>
            <w:bottom w:val="none" w:sz="0" w:space="0" w:color="auto"/>
            <w:right w:val="none" w:sz="0" w:space="0" w:color="auto"/>
          </w:divBdr>
        </w:div>
        <w:div w:id="2010978724">
          <w:marLeft w:val="0"/>
          <w:marRight w:val="0"/>
          <w:marTop w:val="0"/>
          <w:marBottom w:val="0"/>
          <w:divBdr>
            <w:top w:val="none" w:sz="0" w:space="0" w:color="auto"/>
            <w:left w:val="none" w:sz="0" w:space="0" w:color="auto"/>
            <w:bottom w:val="none" w:sz="0" w:space="0" w:color="auto"/>
            <w:right w:val="none" w:sz="0" w:space="0" w:color="auto"/>
          </w:divBdr>
          <w:divsChild>
            <w:div w:id="944117181">
              <w:marLeft w:val="0"/>
              <w:marRight w:val="0"/>
              <w:marTop w:val="0"/>
              <w:marBottom w:val="0"/>
              <w:divBdr>
                <w:top w:val="none" w:sz="0" w:space="0" w:color="auto"/>
                <w:left w:val="none" w:sz="0" w:space="0" w:color="auto"/>
                <w:bottom w:val="none" w:sz="0" w:space="0" w:color="auto"/>
                <w:right w:val="none" w:sz="0" w:space="0" w:color="auto"/>
              </w:divBdr>
            </w:div>
          </w:divsChild>
        </w:div>
        <w:div w:id="671958200">
          <w:marLeft w:val="0"/>
          <w:marRight w:val="0"/>
          <w:marTop w:val="0"/>
          <w:marBottom w:val="0"/>
          <w:divBdr>
            <w:top w:val="none" w:sz="0" w:space="0" w:color="auto"/>
            <w:left w:val="none" w:sz="0" w:space="0" w:color="auto"/>
            <w:bottom w:val="none" w:sz="0" w:space="0" w:color="auto"/>
            <w:right w:val="none" w:sz="0" w:space="0" w:color="auto"/>
          </w:divBdr>
        </w:div>
        <w:div w:id="1715081342">
          <w:marLeft w:val="0"/>
          <w:marRight w:val="0"/>
          <w:marTop w:val="0"/>
          <w:marBottom w:val="0"/>
          <w:divBdr>
            <w:top w:val="none" w:sz="0" w:space="0" w:color="auto"/>
            <w:left w:val="none" w:sz="0" w:space="0" w:color="auto"/>
            <w:bottom w:val="none" w:sz="0" w:space="0" w:color="auto"/>
            <w:right w:val="none" w:sz="0" w:space="0" w:color="auto"/>
          </w:divBdr>
          <w:divsChild>
            <w:div w:id="123619709">
              <w:marLeft w:val="0"/>
              <w:marRight w:val="0"/>
              <w:marTop w:val="0"/>
              <w:marBottom w:val="0"/>
              <w:divBdr>
                <w:top w:val="none" w:sz="0" w:space="0" w:color="auto"/>
                <w:left w:val="none" w:sz="0" w:space="0" w:color="auto"/>
                <w:bottom w:val="none" w:sz="0" w:space="0" w:color="auto"/>
                <w:right w:val="none" w:sz="0" w:space="0" w:color="auto"/>
              </w:divBdr>
            </w:div>
          </w:divsChild>
        </w:div>
        <w:div w:id="1014457929">
          <w:marLeft w:val="0"/>
          <w:marRight w:val="0"/>
          <w:marTop w:val="0"/>
          <w:marBottom w:val="0"/>
          <w:divBdr>
            <w:top w:val="none" w:sz="0" w:space="0" w:color="auto"/>
            <w:left w:val="none" w:sz="0" w:space="0" w:color="auto"/>
            <w:bottom w:val="none" w:sz="0" w:space="0" w:color="auto"/>
            <w:right w:val="none" w:sz="0" w:space="0" w:color="auto"/>
          </w:divBdr>
        </w:div>
        <w:div w:id="2145538704">
          <w:marLeft w:val="0"/>
          <w:marRight w:val="0"/>
          <w:marTop w:val="0"/>
          <w:marBottom w:val="0"/>
          <w:divBdr>
            <w:top w:val="none" w:sz="0" w:space="0" w:color="auto"/>
            <w:left w:val="none" w:sz="0" w:space="0" w:color="auto"/>
            <w:bottom w:val="none" w:sz="0" w:space="0" w:color="auto"/>
            <w:right w:val="none" w:sz="0" w:space="0" w:color="auto"/>
          </w:divBdr>
        </w:div>
        <w:div w:id="275331764">
          <w:marLeft w:val="0"/>
          <w:marRight w:val="0"/>
          <w:marTop w:val="0"/>
          <w:marBottom w:val="0"/>
          <w:divBdr>
            <w:top w:val="none" w:sz="0" w:space="0" w:color="auto"/>
            <w:left w:val="none" w:sz="0" w:space="0" w:color="auto"/>
            <w:bottom w:val="none" w:sz="0" w:space="0" w:color="auto"/>
            <w:right w:val="none" w:sz="0" w:space="0" w:color="auto"/>
          </w:divBdr>
          <w:divsChild>
            <w:div w:id="1601907111">
              <w:marLeft w:val="0"/>
              <w:marRight w:val="0"/>
              <w:marTop w:val="0"/>
              <w:marBottom w:val="0"/>
              <w:divBdr>
                <w:top w:val="none" w:sz="0" w:space="0" w:color="auto"/>
                <w:left w:val="none" w:sz="0" w:space="0" w:color="auto"/>
                <w:bottom w:val="none" w:sz="0" w:space="0" w:color="auto"/>
                <w:right w:val="none" w:sz="0" w:space="0" w:color="auto"/>
              </w:divBdr>
            </w:div>
          </w:divsChild>
        </w:div>
        <w:div w:id="349451208">
          <w:marLeft w:val="0"/>
          <w:marRight w:val="0"/>
          <w:marTop w:val="0"/>
          <w:marBottom w:val="0"/>
          <w:divBdr>
            <w:top w:val="none" w:sz="0" w:space="0" w:color="auto"/>
            <w:left w:val="none" w:sz="0" w:space="0" w:color="auto"/>
            <w:bottom w:val="none" w:sz="0" w:space="0" w:color="auto"/>
            <w:right w:val="none" w:sz="0" w:space="0" w:color="auto"/>
          </w:divBdr>
        </w:div>
        <w:div w:id="1869101333">
          <w:marLeft w:val="0"/>
          <w:marRight w:val="0"/>
          <w:marTop w:val="0"/>
          <w:marBottom w:val="0"/>
          <w:divBdr>
            <w:top w:val="none" w:sz="0" w:space="0" w:color="auto"/>
            <w:left w:val="none" w:sz="0" w:space="0" w:color="auto"/>
            <w:bottom w:val="none" w:sz="0" w:space="0" w:color="auto"/>
            <w:right w:val="none" w:sz="0" w:space="0" w:color="auto"/>
          </w:divBdr>
          <w:divsChild>
            <w:div w:id="1458917418">
              <w:marLeft w:val="0"/>
              <w:marRight w:val="0"/>
              <w:marTop w:val="0"/>
              <w:marBottom w:val="0"/>
              <w:divBdr>
                <w:top w:val="none" w:sz="0" w:space="0" w:color="auto"/>
                <w:left w:val="none" w:sz="0" w:space="0" w:color="auto"/>
                <w:bottom w:val="none" w:sz="0" w:space="0" w:color="auto"/>
                <w:right w:val="none" w:sz="0" w:space="0" w:color="auto"/>
              </w:divBdr>
            </w:div>
          </w:divsChild>
        </w:div>
        <w:div w:id="2087416999">
          <w:marLeft w:val="0"/>
          <w:marRight w:val="0"/>
          <w:marTop w:val="0"/>
          <w:marBottom w:val="0"/>
          <w:divBdr>
            <w:top w:val="none" w:sz="0" w:space="0" w:color="auto"/>
            <w:left w:val="none" w:sz="0" w:space="0" w:color="auto"/>
            <w:bottom w:val="none" w:sz="0" w:space="0" w:color="auto"/>
            <w:right w:val="none" w:sz="0" w:space="0" w:color="auto"/>
          </w:divBdr>
        </w:div>
        <w:div w:id="1179853109">
          <w:marLeft w:val="0"/>
          <w:marRight w:val="0"/>
          <w:marTop w:val="0"/>
          <w:marBottom w:val="0"/>
          <w:divBdr>
            <w:top w:val="none" w:sz="0" w:space="0" w:color="auto"/>
            <w:left w:val="none" w:sz="0" w:space="0" w:color="auto"/>
            <w:bottom w:val="none" w:sz="0" w:space="0" w:color="auto"/>
            <w:right w:val="none" w:sz="0" w:space="0" w:color="auto"/>
          </w:divBdr>
          <w:divsChild>
            <w:div w:id="250240432">
              <w:marLeft w:val="0"/>
              <w:marRight w:val="0"/>
              <w:marTop w:val="0"/>
              <w:marBottom w:val="0"/>
              <w:divBdr>
                <w:top w:val="none" w:sz="0" w:space="0" w:color="auto"/>
                <w:left w:val="none" w:sz="0" w:space="0" w:color="auto"/>
                <w:bottom w:val="none" w:sz="0" w:space="0" w:color="auto"/>
                <w:right w:val="none" w:sz="0" w:space="0" w:color="auto"/>
              </w:divBdr>
            </w:div>
          </w:divsChild>
        </w:div>
        <w:div w:id="22826258">
          <w:marLeft w:val="0"/>
          <w:marRight w:val="0"/>
          <w:marTop w:val="0"/>
          <w:marBottom w:val="0"/>
          <w:divBdr>
            <w:top w:val="none" w:sz="0" w:space="0" w:color="auto"/>
            <w:left w:val="none" w:sz="0" w:space="0" w:color="auto"/>
            <w:bottom w:val="none" w:sz="0" w:space="0" w:color="auto"/>
            <w:right w:val="none" w:sz="0" w:space="0" w:color="auto"/>
          </w:divBdr>
        </w:div>
        <w:div w:id="95250015">
          <w:marLeft w:val="0"/>
          <w:marRight w:val="0"/>
          <w:marTop w:val="0"/>
          <w:marBottom w:val="0"/>
          <w:divBdr>
            <w:top w:val="none" w:sz="0" w:space="0" w:color="auto"/>
            <w:left w:val="none" w:sz="0" w:space="0" w:color="auto"/>
            <w:bottom w:val="none" w:sz="0" w:space="0" w:color="auto"/>
            <w:right w:val="none" w:sz="0" w:space="0" w:color="auto"/>
          </w:divBdr>
          <w:divsChild>
            <w:div w:id="398137259">
              <w:marLeft w:val="0"/>
              <w:marRight w:val="0"/>
              <w:marTop w:val="0"/>
              <w:marBottom w:val="0"/>
              <w:divBdr>
                <w:top w:val="none" w:sz="0" w:space="0" w:color="auto"/>
                <w:left w:val="none" w:sz="0" w:space="0" w:color="auto"/>
                <w:bottom w:val="none" w:sz="0" w:space="0" w:color="auto"/>
                <w:right w:val="none" w:sz="0" w:space="0" w:color="auto"/>
              </w:divBdr>
            </w:div>
          </w:divsChild>
        </w:div>
        <w:div w:id="1790737180">
          <w:marLeft w:val="0"/>
          <w:marRight w:val="0"/>
          <w:marTop w:val="0"/>
          <w:marBottom w:val="0"/>
          <w:divBdr>
            <w:top w:val="none" w:sz="0" w:space="0" w:color="auto"/>
            <w:left w:val="none" w:sz="0" w:space="0" w:color="auto"/>
            <w:bottom w:val="none" w:sz="0" w:space="0" w:color="auto"/>
            <w:right w:val="none" w:sz="0" w:space="0" w:color="auto"/>
          </w:divBdr>
        </w:div>
        <w:div w:id="613054698">
          <w:marLeft w:val="0"/>
          <w:marRight w:val="0"/>
          <w:marTop w:val="0"/>
          <w:marBottom w:val="0"/>
          <w:divBdr>
            <w:top w:val="none" w:sz="0" w:space="0" w:color="auto"/>
            <w:left w:val="none" w:sz="0" w:space="0" w:color="auto"/>
            <w:bottom w:val="none" w:sz="0" w:space="0" w:color="auto"/>
            <w:right w:val="none" w:sz="0" w:space="0" w:color="auto"/>
          </w:divBdr>
          <w:divsChild>
            <w:div w:id="868300401">
              <w:marLeft w:val="0"/>
              <w:marRight w:val="0"/>
              <w:marTop w:val="0"/>
              <w:marBottom w:val="0"/>
              <w:divBdr>
                <w:top w:val="none" w:sz="0" w:space="0" w:color="auto"/>
                <w:left w:val="none" w:sz="0" w:space="0" w:color="auto"/>
                <w:bottom w:val="none" w:sz="0" w:space="0" w:color="auto"/>
                <w:right w:val="none" w:sz="0" w:space="0" w:color="auto"/>
              </w:divBdr>
            </w:div>
          </w:divsChild>
        </w:div>
        <w:div w:id="1164707055">
          <w:marLeft w:val="0"/>
          <w:marRight w:val="0"/>
          <w:marTop w:val="0"/>
          <w:marBottom w:val="0"/>
          <w:divBdr>
            <w:top w:val="none" w:sz="0" w:space="0" w:color="auto"/>
            <w:left w:val="none" w:sz="0" w:space="0" w:color="auto"/>
            <w:bottom w:val="none" w:sz="0" w:space="0" w:color="auto"/>
            <w:right w:val="none" w:sz="0" w:space="0" w:color="auto"/>
          </w:divBdr>
        </w:div>
        <w:div w:id="1732575545">
          <w:marLeft w:val="0"/>
          <w:marRight w:val="0"/>
          <w:marTop w:val="0"/>
          <w:marBottom w:val="0"/>
          <w:divBdr>
            <w:top w:val="none" w:sz="0" w:space="0" w:color="auto"/>
            <w:left w:val="none" w:sz="0" w:space="0" w:color="auto"/>
            <w:bottom w:val="none" w:sz="0" w:space="0" w:color="auto"/>
            <w:right w:val="none" w:sz="0" w:space="0" w:color="auto"/>
          </w:divBdr>
          <w:divsChild>
            <w:div w:id="959610194">
              <w:marLeft w:val="0"/>
              <w:marRight w:val="0"/>
              <w:marTop w:val="0"/>
              <w:marBottom w:val="0"/>
              <w:divBdr>
                <w:top w:val="none" w:sz="0" w:space="0" w:color="auto"/>
                <w:left w:val="none" w:sz="0" w:space="0" w:color="auto"/>
                <w:bottom w:val="none" w:sz="0" w:space="0" w:color="auto"/>
                <w:right w:val="none" w:sz="0" w:space="0" w:color="auto"/>
              </w:divBdr>
            </w:div>
          </w:divsChild>
        </w:div>
        <w:div w:id="1958104295">
          <w:marLeft w:val="0"/>
          <w:marRight w:val="0"/>
          <w:marTop w:val="0"/>
          <w:marBottom w:val="0"/>
          <w:divBdr>
            <w:top w:val="none" w:sz="0" w:space="0" w:color="auto"/>
            <w:left w:val="none" w:sz="0" w:space="0" w:color="auto"/>
            <w:bottom w:val="none" w:sz="0" w:space="0" w:color="auto"/>
            <w:right w:val="none" w:sz="0" w:space="0" w:color="auto"/>
          </w:divBdr>
        </w:div>
        <w:div w:id="2003467477">
          <w:marLeft w:val="0"/>
          <w:marRight w:val="0"/>
          <w:marTop w:val="0"/>
          <w:marBottom w:val="0"/>
          <w:divBdr>
            <w:top w:val="none" w:sz="0" w:space="0" w:color="auto"/>
            <w:left w:val="none" w:sz="0" w:space="0" w:color="auto"/>
            <w:bottom w:val="none" w:sz="0" w:space="0" w:color="auto"/>
            <w:right w:val="none" w:sz="0" w:space="0" w:color="auto"/>
          </w:divBdr>
          <w:divsChild>
            <w:div w:id="325716846">
              <w:marLeft w:val="0"/>
              <w:marRight w:val="0"/>
              <w:marTop w:val="0"/>
              <w:marBottom w:val="0"/>
              <w:divBdr>
                <w:top w:val="none" w:sz="0" w:space="0" w:color="auto"/>
                <w:left w:val="none" w:sz="0" w:space="0" w:color="auto"/>
                <w:bottom w:val="none" w:sz="0" w:space="0" w:color="auto"/>
                <w:right w:val="none" w:sz="0" w:space="0" w:color="auto"/>
              </w:divBdr>
            </w:div>
          </w:divsChild>
        </w:div>
        <w:div w:id="840049890">
          <w:marLeft w:val="0"/>
          <w:marRight w:val="0"/>
          <w:marTop w:val="0"/>
          <w:marBottom w:val="0"/>
          <w:divBdr>
            <w:top w:val="none" w:sz="0" w:space="0" w:color="auto"/>
            <w:left w:val="none" w:sz="0" w:space="0" w:color="auto"/>
            <w:bottom w:val="none" w:sz="0" w:space="0" w:color="auto"/>
            <w:right w:val="none" w:sz="0" w:space="0" w:color="auto"/>
          </w:divBdr>
        </w:div>
        <w:div w:id="976374379">
          <w:marLeft w:val="0"/>
          <w:marRight w:val="0"/>
          <w:marTop w:val="0"/>
          <w:marBottom w:val="0"/>
          <w:divBdr>
            <w:top w:val="none" w:sz="0" w:space="0" w:color="auto"/>
            <w:left w:val="none" w:sz="0" w:space="0" w:color="auto"/>
            <w:bottom w:val="none" w:sz="0" w:space="0" w:color="auto"/>
            <w:right w:val="none" w:sz="0" w:space="0" w:color="auto"/>
          </w:divBdr>
          <w:divsChild>
            <w:div w:id="1729062210">
              <w:marLeft w:val="0"/>
              <w:marRight w:val="0"/>
              <w:marTop w:val="0"/>
              <w:marBottom w:val="0"/>
              <w:divBdr>
                <w:top w:val="none" w:sz="0" w:space="0" w:color="auto"/>
                <w:left w:val="none" w:sz="0" w:space="0" w:color="auto"/>
                <w:bottom w:val="none" w:sz="0" w:space="0" w:color="auto"/>
                <w:right w:val="none" w:sz="0" w:space="0" w:color="auto"/>
              </w:divBdr>
            </w:div>
          </w:divsChild>
        </w:div>
        <w:div w:id="143208698">
          <w:marLeft w:val="0"/>
          <w:marRight w:val="0"/>
          <w:marTop w:val="0"/>
          <w:marBottom w:val="0"/>
          <w:divBdr>
            <w:top w:val="none" w:sz="0" w:space="0" w:color="auto"/>
            <w:left w:val="none" w:sz="0" w:space="0" w:color="auto"/>
            <w:bottom w:val="none" w:sz="0" w:space="0" w:color="auto"/>
            <w:right w:val="none" w:sz="0" w:space="0" w:color="auto"/>
          </w:divBdr>
        </w:div>
        <w:div w:id="882447253">
          <w:marLeft w:val="0"/>
          <w:marRight w:val="0"/>
          <w:marTop w:val="0"/>
          <w:marBottom w:val="0"/>
          <w:divBdr>
            <w:top w:val="none" w:sz="0" w:space="0" w:color="auto"/>
            <w:left w:val="none" w:sz="0" w:space="0" w:color="auto"/>
            <w:bottom w:val="none" w:sz="0" w:space="0" w:color="auto"/>
            <w:right w:val="none" w:sz="0" w:space="0" w:color="auto"/>
          </w:divBdr>
          <w:divsChild>
            <w:div w:id="1142305200">
              <w:marLeft w:val="0"/>
              <w:marRight w:val="0"/>
              <w:marTop w:val="0"/>
              <w:marBottom w:val="0"/>
              <w:divBdr>
                <w:top w:val="none" w:sz="0" w:space="0" w:color="auto"/>
                <w:left w:val="none" w:sz="0" w:space="0" w:color="auto"/>
                <w:bottom w:val="none" w:sz="0" w:space="0" w:color="auto"/>
                <w:right w:val="none" w:sz="0" w:space="0" w:color="auto"/>
              </w:divBdr>
            </w:div>
          </w:divsChild>
        </w:div>
        <w:div w:id="1414467471">
          <w:marLeft w:val="0"/>
          <w:marRight w:val="0"/>
          <w:marTop w:val="0"/>
          <w:marBottom w:val="0"/>
          <w:divBdr>
            <w:top w:val="none" w:sz="0" w:space="0" w:color="auto"/>
            <w:left w:val="none" w:sz="0" w:space="0" w:color="auto"/>
            <w:bottom w:val="none" w:sz="0" w:space="0" w:color="auto"/>
            <w:right w:val="none" w:sz="0" w:space="0" w:color="auto"/>
          </w:divBdr>
        </w:div>
        <w:div w:id="1041124875">
          <w:marLeft w:val="0"/>
          <w:marRight w:val="0"/>
          <w:marTop w:val="0"/>
          <w:marBottom w:val="0"/>
          <w:divBdr>
            <w:top w:val="none" w:sz="0" w:space="0" w:color="auto"/>
            <w:left w:val="none" w:sz="0" w:space="0" w:color="auto"/>
            <w:bottom w:val="none" w:sz="0" w:space="0" w:color="auto"/>
            <w:right w:val="none" w:sz="0" w:space="0" w:color="auto"/>
          </w:divBdr>
          <w:divsChild>
            <w:div w:id="495531634">
              <w:marLeft w:val="0"/>
              <w:marRight w:val="0"/>
              <w:marTop w:val="0"/>
              <w:marBottom w:val="0"/>
              <w:divBdr>
                <w:top w:val="none" w:sz="0" w:space="0" w:color="auto"/>
                <w:left w:val="none" w:sz="0" w:space="0" w:color="auto"/>
                <w:bottom w:val="none" w:sz="0" w:space="0" w:color="auto"/>
                <w:right w:val="none" w:sz="0" w:space="0" w:color="auto"/>
              </w:divBdr>
            </w:div>
          </w:divsChild>
        </w:div>
        <w:div w:id="144468987">
          <w:marLeft w:val="0"/>
          <w:marRight w:val="0"/>
          <w:marTop w:val="0"/>
          <w:marBottom w:val="0"/>
          <w:divBdr>
            <w:top w:val="none" w:sz="0" w:space="0" w:color="auto"/>
            <w:left w:val="none" w:sz="0" w:space="0" w:color="auto"/>
            <w:bottom w:val="none" w:sz="0" w:space="0" w:color="auto"/>
            <w:right w:val="none" w:sz="0" w:space="0" w:color="auto"/>
          </w:divBdr>
        </w:div>
        <w:div w:id="56250824">
          <w:marLeft w:val="0"/>
          <w:marRight w:val="0"/>
          <w:marTop w:val="0"/>
          <w:marBottom w:val="0"/>
          <w:divBdr>
            <w:top w:val="none" w:sz="0" w:space="0" w:color="auto"/>
            <w:left w:val="none" w:sz="0" w:space="0" w:color="auto"/>
            <w:bottom w:val="none" w:sz="0" w:space="0" w:color="auto"/>
            <w:right w:val="none" w:sz="0" w:space="0" w:color="auto"/>
          </w:divBdr>
          <w:divsChild>
            <w:div w:id="727993963">
              <w:marLeft w:val="0"/>
              <w:marRight w:val="0"/>
              <w:marTop w:val="0"/>
              <w:marBottom w:val="0"/>
              <w:divBdr>
                <w:top w:val="none" w:sz="0" w:space="0" w:color="auto"/>
                <w:left w:val="none" w:sz="0" w:space="0" w:color="auto"/>
                <w:bottom w:val="none" w:sz="0" w:space="0" w:color="auto"/>
                <w:right w:val="none" w:sz="0" w:space="0" w:color="auto"/>
              </w:divBdr>
            </w:div>
          </w:divsChild>
        </w:div>
        <w:div w:id="403719853">
          <w:marLeft w:val="0"/>
          <w:marRight w:val="0"/>
          <w:marTop w:val="0"/>
          <w:marBottom w:val="0"/>
          <w:divBdr>
            <w:top w:val="none" w:sz="0" w:space="0" w:color="auto"/>
            <w:left w:val="none" w:sz="0" w:space="0" w:color="auto"/>
            <w:bottom w:val="none" w:sz="0" w:space="0" w:color="auto"/>
            <w:right w:val="none" w:sz="0" w:space="0" w:color="auto"/>
          </w:divBdr>
        </w:div>
        <w:div w:id="721634134">
          <w:marLeft w:val="0"/>
          <w:marRight w:val="0"/>
          <w:marTop w:val="0"/>
          <w:marBottom w:val="0"/>
          <w:divBdr>
            <w:top w:val="none" w:sz="0" w:space="0" w:color="auto"/>
            <w:left w:val="none" w:sz="0" w:space="0" w:color="auto"/>
            <w:bottom w:val="none" w:sz="0" w:space="0" w:color="auto"/>
            <w:right w:val="none" w:sz="0" w:space="0" w:color="auto"/>
          </w:divBdr>
          <w:divsChild>
            <w:div w:id="987787450">
              <w:marLeft w:val="0"/>
              <w:marRight w:val="0"/>
              <w:marTop w:val="0"/>
              <w:marBottom w:val="0"/>
              <w:divBdr>
                <w:top w:val="none" w:sz="0" w:space="0" w:color="auto"/>
                <w:left w:val="none" w:sz="0" w:space="0" w:color="auto"/>
                <w:bottom w:val="none" w:sz="0" w:space="0" w:color="auto"/>
                <w:right w:val="none" w:sz="0" w:space="0" w:color="auto"/>
              </w:divBdr>
            </w:div>
          </w:divsChild>
        </w:div>
        <w:div w:id="1279723382">
          <w:marLeft w:val="0"/>
          <w:marRight w:val="0"/>
          <w:marTop w:val="0"/>
          <w:marBottom w:val="0"/>
          <w:divBdr>
            <w:top w:val="none" w:sz="0" w:space="0" w:color="auto"/>
            <w:left w:val="none" w:sz="0" w:space="0" w:color="auto"/>
            <w:bottom w:val="none" w:sz="0" w:space="0" w:color="auto"/>
            <w:right w:val="none" w:sz="0" w:space="0" w:color="auto"/>
          </w:divBdr>
        </w:div>
        <w:div w:id="1859078034">
          <w:marLeft w:val="0"/>
          <w:marRight w:val="0"/>
          <w:marTop w:val="0"/>
          <w:marBottom w:val="0"/>
          <w:divBdr>
            <w:top w:val="none" w:sz="0" w:space="0" w:color="auto"/>
            <w:left w:val="none" w:sz="0" w:space="0" w:color="auto"/>
            <w:bottom w:val="none" w:sz="0" w:space="0" w:color="auto"/>
            <w:right w:val="none" w:sz="0" w:space="0" w:color="auto"/>
          </w:divBdr>
          <w:divsChild>
            <w:div w:id="1472164294">
              <w:marLeft w:val="0"/>
              <w:marRight w:val="0"/>
              <w:marTop w:val="0"/>
              <w:marBottom w:val="0"/>
              <w:divBdr>
                <w:top w:val="none" w:sz="0" w:space="0" w:color="auto"/>
                <w:left w:val="none" w:sz="0" w:space="0" w:color="auto"/>
                <w:bottom w:val="none" w:sz="0" w:space="0" w:color="auto"/>
                <w:right w:val="none" w:sz="0" w:space="0" w:color="auto"/>
              </w:divBdr>
            </w:div>
          </w:divsChild>
        </w:div>
        <w:div w:id="1278292975">
          <w:marLeft w:val="0"/>
          <w:marRight w:val="0"/>
          <w:marTop w:val="0"/>
          <w:marBottom w:val="0"/>
          <w:divBdr>
            <w:top w:val="none" w:sz="0" w:space="0" w:color="auto"/>
            <w:left w:val="none" w:sz="0" w:space="0" w:color="auto"/>
            <w:bottom w:val="none" w:sz="0" w:space="0" w:color="auto"/>
            <w:right w:val="none" w:sz="0" w:space="0" w:color="auto"/>
          </w:divBdr>
        </w:div>
        <w:div w:id="2101558003">
          <w:marLeft w:val="0"/>
          <w:marRight w:val="0"/>
          <w:marTop w:val="0"/>
          <w:marBottom w:val="0"/>
          <w:divBdr>
            <w:top w:val="none" w:sz="0" w:space="0" w:color="auto"/>
            <w:left w:val="none" w:sz="0" w:space="0" w:color="auto"/>
            <w:bottom w:val="none" w:sz="0" w:space="0" w:color="auto"/>
            <w:right w:val="none" w:sz="0" w:space="0" w:color="auto"/>
          </w:divBdr>
          <w:divsChild>
            <w:div w:id="1119884182">
              <w:marLeft w:val="0"/>
              <w:marRight w:val="0"/>
              <w:marTop w:val="0"/>
              <w:marBottom w:val="0"/>
              <w:divBdr>
                <w:top w:val="none" w:sz="0" w:space="0" w:color="auto"/>
                <w:left w:val="none" w:sz="0" w:space="0" w:color="auto"/>
                <w:bottom w:val="none" w:sz="0" w:space="0" w:color="auto"/>
                <w:right w:val="none" w:sz="0" w:space="0" w:color="auto"/>
              </w:divBdr>
            </w:div>
          </w:divsChild>
        </w:div>
        <w:div w:id="85730098">
          <w:marLeft w:val="0"/>
          <w:marRight w:val="0"/>
          <w:marTop w:val="0"/>
          <w:marBottom w:val="0"/>
          <w:divBdr>
            <w:top w:val="none" w:sz="0" w:space="0" w:color="auto"/>
            <w:left w:val="none" w:sz="0" w:space="0" w:color="auto"/>
            <w:bottom w:val="none" w:sz="0" w:space="0" w:color="auto"/>
            <w:right w:val="none" w:sz="0" w:space="0" w:color="auto"/>
          </w:divBdr>
        </w:div>
        <w:div w:id="996302894">
          <w:marLeft w:val="0"/>
          <w:marRight w:val="0"/>
          <w:marTop w:val="0"/>
          <w:marBottom w:val="0"/>
          <w:divBdr>
            <w:top w:val="none" w:sz="0" w:space="0" w:color="auto"/>
            <w:left w:val="none" w:sz="0" w:space="0" w:color="auto"/>
            <w:bottom w:val="none" w:sz="0" w:space="0" w:color="auto"/>
            <w:right w:val="none" w:sz="0" w:space="0" w:color="auto"/>
          </w:divBdr>
          <w:divsChild>
            <w:div w:id="1005327850">
              <w:marLeft w:val="0"/>
              <w:marRight w:val="0"/>
              <w:marTop w:val="0"/>
              <w:marBottom w:val="0"/>
              <w:divBdr>
                <w:top w:val="none" w:sz="0" w:space="0" w:color="auto"/>
                <w:left w:val="none" w:sz="0" w:space="0" w:color="auto"/>
                <w:bottom w:val="none" w:sz="0" w:space="0" w:color="auto"/>
                <w:right w:val="none" w:sz="0" w:space="0" w:color="auto"/>
              </w:divBdr>
            </w:div>
          </w:divsChild>
        </w:div>
        <w:div w:id="1611863652">
          <w:marLeft w:val="0"/>
          <w:marRight w:val="0"/>
          <w:marTop w:val="0"/>
          <w:marBottom w:val="0"/>
          <w:divBdr>
            <w:top w:val="none" w:sz="0" w:space="0" w:color="auto"/>
            <w:left w:val="none" w:sz="0" w:space="0" w:color="auto"/>
            <w:bottom w:val="none" w:sz="0" w:space="0" w:color="auto"/>
            <w:right w:val="none" w:sz="0" w:space="0" w:color="auto"/>
          </w:divBdr>
        </w:div>
        <w:div w:id="1592471179">
          <w:marLeft w:val="0"/>
          <w:marRight w:val="0"/>
          <w:marTop w:val="0"/>
          <w:marBottom w:val="0"/>
          <w:divBdr>
            <w:top w:val="none" w:sz="0" w:space="0" w:color="auto"/>
            <w:left w:val="none" w:sz="0" w:space="0" w:color="auto"/>
            <w:bottom w:val="none" w:sz="0" w:space="0" w:color="auto"/>
            <w:right w:val="none" w:sz="0" w:space="0" w:color="auto"/>
          </w:divBdr>
          <w:divsChild>
            <w:div w:id="1444958012">
              <w:marLeft w:val="0"/>
              <w:marRight w:val="0"/>
              <w:marTop w:val="0"/>
              <w:marBottom w:val="0"/>
              <w:divBdr>
                <w:top w:val="none" w:sz="0" w:space="0" w:color="auto"/>
                <w:left w:val="none" w:sz="0" w:space="0" w:color="auto"/>
                <w:bottom w:val="none" w:sz="0" w:space="0" w:color="auto"/>
                <w:right w:val="none" w:sz="0" w:space="0" w:color="auto"/>
              </w:divBdr>
            </w:div>
          </w:divsChild>
        </w:div>
        <w:div w:id="223755650">
          <w:marLeft w:val="0"/>
          <w:marRight w:val="0"/>
          <w:marTop w:val="0"/>
          <w:marBottom w:val="0"/>
          <w:divBdr>
            <w:top w:val="none" w:sz="0" w:space="0" w:color="auto"/>
            <w:left w:val="none" w:sz="0" w:space="0" w:color="auto"/>
            <w:bottom w:val="none" w:sz="0" w:space="0" w:color="auto"/>
            <w:right w:val="none" w:sz="0" w:space="0" w:color="auto"/>
          </w:divBdr>
        </w:div>
        <w:div w:id="1739551522">
          <w:marLeft w:val="0"/>
          <w:marRight w:val="0"/>
          <w:marTop w:val="0"/>
          <w:marBottom w:val="0"/>
          <w:divBdr>
            <w:top w:val="none" w:sz="0" w:space="0" w:color="auto"/>
            <w:left w:val="none" w:sz="0" w:space="0" w:color="auto"/>
            <w:bottom w:val="none" w:sz="0" w:space="0" w:color="auto"/>
            <w:right w:val="none" w:sz="0" w:space="0" w:color="auto"/>
          </w:divBdr>
          <w:divsChild>
            <w:div w:id="287782551">
              <w:marLeft w:val="0"/>
              <w:marRight w:val="0"/>
              <w:marTop w:val="0"/>
              <w:marBottom w:val="0"/>
              <w:divBdr>
                <w:top w:val="none" w:sz="0" w:space="0" w:color="auto"/>
                <w:left w:val="none" w:sz="0" w:space="0" w:color="auto"/>
                <w:bottom w:val="none" w:sz="0" w:space="0" w:color="auto"/>
                <w:right w:val="none" w:sz="0" w:space="0" w:color="auto"/>
              </w:divBdr>
            </w:div>
          </w:divsChild>
        </w:div>
        <w:div w:id="2027752973">
          <w:marLeft w:val="0"/>
          <w:marRight w:val="0"/>
          <w:marTop w:val="0"/>
          <w:marBottom w:val="0"/>
          <w:divBdr>
            <w:top w:val="none" w:sz="0" w:space="0" w:color="auto"/>
            <w:left w:val="none" w:sz="0" w:space="0" w:color="auto"/>
            <w:bottom w:val="none" w:sz="0" w:space="0" w:color="auto"/>
            <w:right w:val="none" w:sz="0" w:space="0" w:color="auto"/>
          </w:divBdr>
        </w:div>
        <w:div w:id="1962956360">
          <w:marLeft w:val="0"/>
          <w:marRight w:val="0"/>
          <w:marTop w:val="0"/>
          <w:marBottom w:val="0"/>
          <w:divBdr>
            <w:top w:val="none" w:sz="0" w:space="0" w:color="auto"/>
            <w:left w:val="none" w:sz="0" w:space="0" w:color="auto"/>
            <w:bottom w:val="none" w:sz="0" w:space="0" w:color="auto"/>
            <w:right w:val="none" w:sz="0" w:space="0" w:color="auto"/>
          </w:divBdr>
          <w:divsChild>
            <w:div w:id="1711107716">
              <w:marLeft w:val="0"/>
              <w:marRight w:val="0"/>
              <w:marTop w:val="0"/>
              <w:marBottom w:val="0"/>
              <w:divBdr>
                <w:top w:val="none" w:sz="0" w:space="0" w:color="auto"/>
                <w:left w:val="none" w:sz="0" w:space="0" w:color="auto"/>
                <w:bottom w:val="none" w:sz="0" w:space="0" w:color="auto"/>
                <w:right w:val="none" w:sz="0" w:space="0" w:color="auto"/>
              </w:divBdr>
            </w:div>
          </w:divsChild>
        </w:div>
        <w:div w:id="613098936">
          <w:marLeft w:val="0"/>
          <w:marRight w:val="0"/>
          <w:marTop w:val="0"/>
          <w:marBottom w:val="0"/>
          <w:divBdr>
            <w:top w:val="none" w:sz="0" w:space="0" w:color="auto"/>
            <w:left w:val="none" w:sz="0" w:space="0" w:color="auto"/>
            <w:bottom w:val="none" w:sz="0" w:space="0" w:color="auto"/>
            <w:right w:val="none" w:sz="0" w:space="0" w:color="auto"/>
          </w:divBdr>
        </w:div>
        <w:div w:id="504246585">
          <w:marLeft w:val="0"/>
          <w:marRight w:val="0"/>
          <w:marTop w:val="0"/>
          <w:marBottom w:val="0"/>
          <w:divBdr>
            <w:top w:val="none" w:sz="0" w:space="0" w:color="auto"/>
            <w:left w:val="none" w:sz="0" w:space="0" w:color="auto"/>
            <w:bottom w:val="none" w:sz="0" w:space="0" w:color="auto"/>
            <w:right w:val="none" w:sz="0" w:space="0" w:color="auto"/>
          </w:divBdr>
          <w:divsChild>
            <w:div w:id="1895388523">
              <w:marLeft w:val="0"/>
              <w:marRight w:val="0"/>
              <w:marTop w:val="0"/>
              <w:marBottom w:val="0"/>
              <w:divBdr>
                <w:top w:val="none" w:sz="0" w:space="0" w:color="auto"/>
                <w:left w:val="none" w:sz="0" w:space="0" w:color="auto"/>
                <w:bottom w:val="none" w:sz="0" w:space="0" w:color="auto"/>
                <w:right w:val="none" w:sz="0" w:space="0" w:color="auto"/>
              </w:divBdr>
            </w:div>
          </w:divsChild>
        </w:div>
        <w:div w:id="1938363107">
          <w:marLeft w:val="0"/>
          <w:marRight w:val="0"/>
          <w:marTop w:val="0"/>
          <w:marBottom w:val="0"/>
          <w:divBdr>
            <w:top w:val="none" w:sz="0" w:space="0" w:color="auto"/>
            <w:left w:val="none" w:sz="0" w:space="0" w:color="auto"/>
            <w:bottom w:val="none" w:sz="0" w:space="0" w:color="auto"/>
            <w:right w:val="none" w:sz="0" w:space="0" w:color="auto"/>
          </w:divBdr>
        </w:div>
        <w:div w:id="718169457">
          <w:marLeft w:val="0"/>
          <w:marRight w:val="0"/>
          <w:marTop w:val="0"/>
          <w:marBottom w:val="0"/>
          <w:divBdr>
            <w:top w:val="none" w:sz="0" w:space="0" w:color="auto"/>
            <w:left w:val="none" w:sz="0" w:space="0" w:color="auto"/>
            <w:bottom w:val="none" w:sz="0" w:space="0" w:color="auto"/>
            <w:right w:val="none" w:sz="0" w:space="0" w:color="auto"/>
          </w:divBdr>
          <w:divsChild>
            <w:div w:id="1025716679">
              <w:marLeft w:val="0"/>
              <w:marRight w:val="0"/>
              <w:marTop w:val="0"/>
              <w:marBottom w:val="0"/>
              <w:divBdr>
                <w:top w:val="none" w:sz="0" w:space="0" w:color="auto"/>
                <w:left w:val="none" w:sz="0" w:space="0" w:color="auto"/>
                <w:bottom w:val="none" w:sz="0" w:space="0" w:color="auto"/>
                <w:right w:val="none" w:sz="0" w:space="0" w:color="auto"/>
              </w:divBdr>
            </w:div>
          </w:divsChild>
        </w:div>
        <w:div w:id="993223214">
          <w:marLeft w:val="0"/>
          <w:marRight w:val="0"/>
          <w:marTop w:val="0"/>
          <w:marBottom w:val="0"/>
          <w:divBdr>
            <w:top w:val="none" w:sz="0" w:space="0" w:color="auto"/>
            <w:left w:val="none" w:sz="0" w:space="0" w:color="auto"/>
            <w:bottom w:val="none" w:sz="0" w:space="0" w:color="auto"/>
            <w:right w:val="none" w:sz="0" w:space="0" w:color="auto"/>
          </w:divBdr>
        </w:div>
        <w:div w:id="1093428648">
          <w:marLeft w:val="0"/>
          <w:marRight w:val="0"/>
          <w:marTop w:val="0"/>
          <w:marBottom w:val="0"/>
          <w:divBdr>
            <w:top w:val="none" w:sz="0" w:space="0" w:color="auto"/>
            <w:left w:val="none" w:sz="0" w:space="0" w:color="auto"/>
            <w:bottom w:val="none" w:sz="0" w:space="0" w:color="auto"/>
            <w:right w:val="none" w:sz="0" w:space="0" w:color="auto"/>
          </w:divBdr>
          <w:divsChild>
            <w:div w:id="609625296">
              <w:marLeft w:val="0"/>
              <w:marRight w:val="0"/>
              <w:marTop w:val="0"/>
              <w:marBottom w:val="0"/>
              <w:divBdr>
                <w:top w:val="none" w:sz="0" w:space="0" w:color="auto"/>
                <w:left w:val="none" w:sz="0" w:space="0" w:color="auto"/>
                <w:bottom w:val="none" w:sz="0" w:space="0" w:color="auto"/>
                <w:right w:val="none" w:sz="0" w:space="0" w:color="auto"/>
              </w:divBdr>
            </w:div>
          </w:divsChild>
        </w:div>
        <w:div w:id="155852103">
          <w:marLeft w:val="0"/>
          <w:marRight w:val="0"/>
          <w:marTop w:val="0"/>
          <w:marBottom w:val="0"/>
          <w:divBdr>
            <w:top w:val="none" w:sz="0" w:space="0" w:color="auto"/>
            <w:left w:val="none" w:sz="0" w:space="0" w:color="auto"/>
            <w:bottom w:val="none" w:sz="0" w:space="0" w:color="auto"/>
            <w:right w:val="none" w:sz="0" w:space="0" w:color="auto"/>
          </w:divBdr>
        </w:div>
        <w:div w:id="2036416835">
          <w:marLeft w:val="0"/>
          <w:marRight w:val="0"/>
          <w:marTop w:val="0"/>
          <w:marBottom w:val="0"/>
          <w:divBdr>
            <w:top w:val="none" w:sz="0" w:space="0" w:color="auto"/>
            <w:left w:val="none" w:sz="0" w:space="0" w:color="auto"/>
            <w:bottom w:val="none" w:sz="0" w:space="0" w:color="auto"/>
            <w:right w:val="none" w:sz="0" w:space="0" w:color="auto"/>
          </w:divBdr>
          <w:divsChild>
            <w:div w:id="700083521">
              <w:marLeft w:val="0"/>
              <w:marRight w:val="0"/>
              <w:marTop w:val="0"/>
              <w:marBottom w:val="0"/>
              <w:divBdr>
                <w:top w:val="none" w:sz="0" w:space="0" w:color="auto"/>
                <w:left w:val="none" w:sz="0" w:space="0" w:color="auto"/>
                <w:bottom w:val="none" w:sz="0" w:space="0" w:color="auto"/>
                <w:right w:val="none" w:sz="0" w:space="0" w:color="auto"/>
              </w:divBdr>
            </w:div>
          </w:divsChild>
        </w:div>
        <w:div w:id="1177696846">
          <w:marLeft w:val="0"/>
          <w:marRight w:val="0"/>
          <w:marTop w:val="0"/>
          <w:marBottom w:val="0"/>
          <w:divBdr>
            <w:top w:val="none" w:sz="0" w:space="0" w:color="auto"/>
            <w:left w:val="none" w:sz="0" w:space="0" w:color="auto"/>
            <w:bottom w:val="none" w:sz="0" w:space="0" w:color="auto"/>
            <w:right w:val="none" w:sz="0" w:space="0" w:color="auto"/>
          </w:divBdr>
        </w:div>
        <w:div w:id="550267773">
          <w:marLeft w:val="0"/>
          <w:marRight w:val="0"/>
          <w:marTop w:val="0"/>
          <w:marBottom w:val="0"/>
          <w:divBdr>
            <w:top w:val="none" w:sz="0" w:space="0" w:color="auto"/>
            <w:left w:val="none" w:sz="0" w:space="0" w:color="auto"/>
            <w:bottom w:val="none" w:sz="0" w:space="0" w:color="auto"/>
            <w:right w:val="none" w:sz="0" w:space="0" w:color="auto"/>
          </w:divBdr>
          <w:divsChild>
            <w:div w:id="1114904508">
              <w:marLeft w:val="0"/>
              <w:marRight w:val="0"/>
              <w:marTop w:val="0"/>
              <w:marBottom w:val="0"/>
              <w:divBdr>
                <w:top w:val="none" w:sz="0" w:space="0" w:color="auto"/>
                <w:left w:val="none" w:sz="0" w:space="0" w:color="auto"/>
                <w:bottom w:val="none" w:sz="0" w:space="0" w:color="auto"/>
                <w:right w:val="none" w:sz="0" w:space="0" w:color="auto"/>
              </w:divBdr>
            </w:div>
          </w:divsChild>
        </w:div>
        <w:div w:id="876626682">
          <w:marLeft w:val="0"/>
          <w:marRight w:val="0"/>
          <w:marTop w:val="0"/>
          <w:marBottom w:val="0"/>
          <w:divBdr>
            <w:top w:val="none" w:sz="0" w:space="0" w:color="auto"/>
            <w:left w:val="none" w:sz="0" w:space="0" w:color="auto"/>
            <w:bottom w:val="none" w:sz="0" w:space="0" w:color="auto"/>
            <w:right w:val="none" w:sz="0" w:space="0" w:color="auto"/>
          </w:divBdr>
        </w:div>
        <w:div w:id="1626620752">
          <w:marLeft w:val="0"/>
          <w:marRight w:val="0"/>
          <w:marTop w:val="0"/>
          <w:marBottom w:val="0"/>
          <w:divBdr>
            <w:top w:val="none" w:sz="0" w:space="0" w:color="auto"/>
            <w:left w:val="none" w:sz="0" w:space="0" w:color="auto"/>
            <w:bottom w:val="none" w:sz="0" w:space="0" w:color="auto"/>
            <w:right w:val="none" w:sz="0" w:space="0" w:color="auto"/>
          </w:divBdr>
          <w:divsChild>
            <w:div w:id="1224103738">
              <w:marLeft w:val="0"/>
              <w:marRight w:val="0"/>
              <w:marTop w:val="0"/>
              <w:marBottom w:val="0"/>
              <w:divBdr>
                <w:top w:val="none" w:sz="0" w:space="0" w:color="auto"/>
                <w:left w:val="none" w:sz="0" w:space="0" w:color="auto"/>
                <w:bottom w:val="none" w:sz="0" w:space="0" w:color="auto"/>
                <w:right w:val="none" w:sz="0" w:space="0" w:color="auto"/>
              </w:divBdr>
            </w:div>
          </w:divsChild>
        </w:div>
        <w:div w:id="1916864185">
          <w:marLeft w:val="0"/>
          <w:marRight w:val="0"/>
          <w:marTop w:val="0"/>
          <w:marBottom w:val="0"/>
          <w:divBdr>
            <w:top w:val="none" w:sz="0" w:space="0" w:color="auto"/>
            <w:left w:val="none" w:sz="0" w:space="0" w:color="auto"/>
            <w:bottom w:val="none" w:sz="0" w:space="0" w:color="auto"/>
            <w:right w:val="none" w:sz="0" w:space="0" w:color="auto"/>
          </w:divBdr>
        </w:div>
        <w:div w:id="1057245682">
          <w:marLeft w:val="0"/>
          <w:marRight w:val="0"/>
          <w:marTop w:val="0"/>
          <w:marBottom w:val="0"/>
          <w:divBdr>
            <w:top w:val="none" w:sz="0" w:space="0" w:color="auto"/>
            <w:left w:val="none" w:sz="0" w:space="0" w:color="auto"/>
            <w:bottom w:val="none" w:sz="0" w:space="0" w:color="auto"/>
            <w:right w:val="none" w:sz="0" w:space="0" w:color="auto"/>
          </w:divBdr>
          <w:divsChild>
            <w:div w:id="887688381">
              <w:marLeft w:val="0"/>
              <w:marRight w:val="0"/>
              <w:marTop w:val="0"/>
              <w:marBottom w:val="0"/>
              <w:divBdr>
                <w:top w:val="none" w:sz="0" w:space="0" w:color="auto"/>
                <w:left w:val="none" w:sz="0" w:space="0" w:color="auto"/>
                <w:bottom w:val="none" w:sz="0" w:space="0" w:color="auto"/>
                <w:right w:val="none" w:sz="0" w:space="0" w:color="auto"/>
              </w:divBdr>
            </w:div>
          </w:divsChild>
        </w:div>
        <w:div w:id="1914311605">
          <w:marLeft w:val="0"/>
          <w:marRight w:val="0"/>
          <w:marTop w:val="0"/>
          <w:marBottom w:val="0"/>
          <w:divBdr>
            <w:top w:val="none" w:sz="0" w:space="0" w:color="auto"/>
            <w:left w:val="none" w:sz="0" w:space="0" w:color="auto"/>
            <w:bottom w:val="none" w:sz="0" w:space="0" w:color="auto"/>
            <w:right w:val="none" w:sz="0" w:space="0" w:color="auto"/>
          </w:divBdr>
        </w:div>
        <w:div w:id="2067413709">
          <w:marLeft w:val="0"/>
          <w:marRight w:val="0"/>
          <w:marTop w:val="0"/>
          <w:marBottom w:val="0"/>
          <w:divBdr>
            <w:top w:val="none" w:sz="0" w:space="0" w:color="auto"/>
            <w:left w:val="none" w:sz="0" w:space="0" w:color="auto"/>
            <w:bottom w:val="none" w:sz="0" w:space="0" w:color="auto"/>
            <w:right w:val="none" w:sz="0" w:space="0" w:color="auto"/>
          </w:divBdr>
          <w:divsChild>
            <w:div w:id="751463371">
              <w:marLeft w:val="0"/>
              <w:marRight w:val="0"/>
              <w:marTop w:val="0"/>
              <w:marBottom w:val="0"/>
              <w:divBdr>
                <w:top w:val="none" w:sz="0" w:space="0" w:color="auto"/>
                <w:left w:val="none" w:sz="0" w:space="0" w:color="auto"/>
                <w:bottom w:val="none" w:sz="0" w:space="0" w:color="auto"/>
                <w:right w:val="none" w:sz="0" w:space="0" w:color="auto"/>
              </w:divBdr>
            </w:div>
          </w:divsChild>
        </w:div>
        <w:div w:id="1502353907">
          <w:marLeft w:val="0"/>
          <w:marRight w:val="0"/>
          <w:marTop w:val="0"/>
          <w:marBottom w:val="0"/>
          <w:divBdr>
            <w:top w:val="none" w:sz="0" w:space="0" w:color="auto"/>
            <w:left w:val="none" w:sz="0" w:space="0" w:color="auto"/>
            <w:bottom w:val="none" w:sz="0" w:space="0" w:color="auto"/>
            <w:right w:val="none" w:sz="0" w:space="0" w:color="auto"/>
          </w:divBdr>
        </w:div>
        <w:div w:id="1243758704">
          <w:marLeft w:val="0"/>
          <w:marRight w:val="0"/>
          <w:marTop w:val="0"/>
          <w:marBottom w:val="0"/>
          <w:divBdr>
            <w:top w:val="none" w:sz="0" w:space="0" w:color="auto"/>
            <w:left w:val="none" w:sz="0" w:space="0" w:color="auto"/>
            <w:bottom w:val="none" w:sz="0" w:space="0" w:color="auto"/>
            <w:right w:val="none" w:sz="0" w:space="0" w:color="auto"/>
          </w:divBdr>
          <w:divsChild>
            <w:div w:id="1776050521">
              <w:marLeft w:val="0"/>
              <w:marRight w:val="0"/>
              <w:marTop w:val="0"/>
              <w:marBottom w:val="0"/>
              <w:divBdr>
                <w:top w:val="none" w:sz="0" w:space="0" w:color="auto"/>
                <w:left w:val="none" w:sz="0" w:space="0" w:color="auto"/>
                <w:bottom w:val="none" w:sz="0" w:space="0" w:color="auto"/>
                <w:right w:val="none" w:sz="0" w:space="0" w:color="auto"/>
              </w:divBdr>
            </w:div>
          </w:divsChild>
        </w:div>
        <w:div w:id="812526957">
          <w:marLeft w:val="0"/>
          <w:marRight w:val="0"/>
          <w:marTop w:val="0"/>
          <w:marBottom w:val="0"/>
          <w:divBdr>
            <w:top w:val="none" w:sz="0" w:space="0" w:color="auto"/>
            <w:left w:val="none" w:sz="0" w:space="0" w:color="auto"/>
            <w:bottom w:val="none" w:sz="0" w:space="0" w:color="auto"/>
            <w:right w:val="none" w:sz="0" w:space="0" w:color="auto"/>
          </w:divBdr>
        </w:div>
        <w:div w:id="1083263849">
          <w:marLeft w:val="0"/>
          <w:marRight w:val="0"/>
          <w:marTop w:val="0"/>
          <w:marBottom w:val="0"/>
          <w:divBdr>
            <w:top w:val="none" w:sz="0" w:space="0" w:color="auto"/>
            <w:left w:val="none" w:sz="0" w:space="0" w:color="auto"/>
            <w:bottom w:val="none" w:sz="0" w:space="0" w:color="auto"/>
            <w:right w:val="none" w:sz="0" w:space="0" w:color="auto"/>
          </w:divBdr>
          <w:divsChild>
            <w:div w:id="850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2511">
      <w:bodyDiv w:val="1"/>
      <w:marLeft w:val="0"/>
      <w:marRight w:val="0"/>
      <w:marTop w:val="0"/>
      <w:marBottom w:val="0"/>
      <w:divBdr>
        <w:top w:val="none" w:sz="0" w:space="0" w:color="auto"/>
        <w:left w:val="none" w:sz="0" w:space="0" w:color="auto"/>
        <w:bottom w:val="none" w:sz="0" w:space="0" w:color="auto"/>
        <w:right w:val="none" w:sz="0" w:space="0" w:color="auto"/>
      </w:divBdr>
      <w:divsChild>
        <w:div w:id="229311749">
          <w:marLeft w:val="0"/>
          <w:marRight w:val="0"/>
          <w:marTop w:val="0"/>
          <w:marBottom w:val="0"/>
          <w:divBdr>
            <w:top w:val="none" w:sz="0" w:space="0" w:color="auto"/>
            <w:left w:val="none" w:sz="0" w:space="0" w:color="auto"/>
            <w:bottom w:val="none" w:sz="0" w:space="0" w:color="auto"/>
            <w:right w:val="none" w:sz="0" w:space="0" w:color="auto"/>
          </w:divBdr>
          <w:divsChild>
            <w:div w:id="2040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469">
      <w:bodyDiv w:val="1"/>
      <w:marLeft w:val="0"/>
      <w:marRight w:val="0"/>
      <w:marTop w:val="0"/>
      <w:marBottom w:val="0"/>
      <w:divBdr>
        <w:top w:val="none" w:sz="0" w:space="0" w:color="auto"/>
        <w:left w:val="none" w:sz="0" w:space="0" w:color="auto"/>
        <w:bottom w:val="none" w:sz="0" w:space="0" w:color="auto"/>
        <w:right w:val="none" w:sz="0" w:space="0" w:color="auto"/>
      </w:divBdr>
      <w:divsChild>
        <w:div w:id="1409497219">
          <w:marLeft w:val="0"/>
          <w:marRight w:val="0"/>
          <w:marTop w:val="0"/>
          <w:marBottom w:val="0"/>
          <w:divBdr>
            <w:top w:val="none" w:sz="0" w:space="0" w:color="auto"/>
            <w:left w:val="none" w:sz="0" w:space="0" w:color="auto"/>
            <w:bottom w:val="none" w:sz="0" w:space="0" w:color="auto"/>
            <w:right w:val="none" w:sz="0" w:space="0" w:color="auto"/>
          </w:divBdr>
          <w:divsChild>
            <w:div w:id="7765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786">
      <w:bodyDiv w:val="1"/>
      <w:marLeft w:val="0"/>
      <w:marRight w:val="0"/>
      <w:marTop w:val="0"/>
      <w:marBottom w:val="0"/>
      <w:divBdr>
        <w:top w:val="none" w:sz="0" w:space="0" w:color="auto"/>
        <w:left w:val="none" w:sz="0" w:space="0" w:color="auto"/>
        <w:bottom w:val="none" w:sz="0" w:space="0" w:color="auto"/>
        <w:right w:val="none" w:sz="0" w:space="0" w:color="auto"/>
      </w:divBdr>
      <w:divsChild>
        <w:div w:id="819267260">
          <w:marLeft w:val="0"/>
          <w:marRight w:val="0"/>
          <w:marTop w:val="0"/>
          <w:marBottom w:val="0"/>
          <w:divBdr>
            <w:top w:val="none" w:sz="0" w:space="0" w:color="auto"/>
            <w:left w:val="none" w:sz="0" w:space="0" w:color="auto"/>
            <w:bottom w:val="none" w:sz="0" w:space="0" w:color="auto"/>
            <w:right w:val="none" w:sz="0" w:space="0" w:color="auto"/>
          </w:divBdr>
          <w:divsChild>
            <w:div w:id="1941138351">
              <w:marLeft w:val="0"/>
              <w:marRight w:val="0"/>
              <w:marTop w:val="0"/>
              <w:marBottom w:val="0"/>
              <w:divBdr>
                <w:top w:val="none" w:sz="0" w:space="0" w:color="auto"/>
                <w:left w:val="none" w:sz="0" w:space="0" w:color="auto"/>
                <w:bottom w:val="none" w:sz="0" w:space="0" w:color="auto"/>
                <w:right w:val="none" w:sz="0" w:space="0" w:color="auto"/>
              </w:divBdr>
            </w:div>
          </w:divsChild>
        </w:div>
        <w:div w:id="1625232699">
          <w:marLeft w:val="0"/>
          <w:marRight w:val="0"/>
          <w:marTop w:val="0"/>
          <w:marBottom w:val="0"/>
          <w:divBdr>
            <w:top w:val="none" w:sz="0" w:space="0" w:color="auto"/>
            <w:left w:val="none" w:sz="0" w:space="0" w:color="auto"/>
            <w:bottom w:val="none" w:sz="0" w:space="0" w:color="auto"/>
            <w:right w:val="none" w:sz="0" w:space="0" w:color="auto"/>
          </w:divBdr>
        </w:div>
      </w:divsChild>
    </w:div>
    <w:div w:id="190647994">
      <w:bodyDiv w:val="1"/>
      <w:marLeft w:val="0"/>
      <w:marRight w:val="0"/>
      <w:marTop w:val="0"/>
      <w:marBottom w:val="0"/>
      <w:divBdr>
        <w:top w:val="none" w:sz="0" w:space="0" w:color="auto"/>
        <w:left w:val="none" w:sz="0" w:space="0" w:color="auto"/>
        <w:bottom w:val="none" w:sz="0" w:space="0" w:color="auto"/>
        <w:right w:val="none" w:sz="0" w:space="0" w:color="auto"/>
      </w:divBdr>
      <w:divsChild>
        <w:div w:id="2115325471">
          <w:marLeft w:val="0"/>
          <w:marRight w:val="0"/>
          <w:marTop w:val="0"/>
          <w:marBottom w:val="0"/>
          <w:divBdr>
            <w:top w:val="none" w:sz="0" w:space="0" w:color="auto"/>
            <w:left w:val="none" w:sz="0" w:space="0" w:color="auto"/>
            <w:bottom w:val="none" w:sz="0" w:space="0" w:color="auto"/>
            <w:right w:val="none" w:sz="0" w:space="0" w:color="auto"/>
          </w:divBdr>
        </w:div>
      </w:divsChild>
    </w:div>
    <w:div w:id="193546488">
      <w:bodyDiv w:val="1"/>
      <w:marLeft w:val="0"/>
      <w:marRight w:val="0"/>
      <w:marTop w:val="0"/>
      <w:marBottom w:val="0"/>
      <w:divBdr>
        <w:top w:val="none" w:sz="0" w:space="0" w:color="auto"/>
        <w:left w:val="none" w:sz="0" w:space="0" w:color="auto"/>
        <w:bottom w:val="none" w:sz="0" w:space="0" w:color="auto"/>
        <w:right w:val="none" w:sz="0" w:space="0" w:color="auto"/>
      </w:divBdr>
    </w:div>
    <w:div w:id="194075241">
      <w:bodyDiv w:val="1"/>
      <w:marLeft w:val="0"/>
      <w:marRight w:val="0"/>
      <w:marTop w:val="0"/>
      <w:marBottom w:val="0"/>
      <w:divBdr>
        <w:top w:val="none" w:sz="0" w:space="0" w:color="auto"/>
        <w:left w:val="none" w:sz="0" w:space="0" w:color="auto"/>
        <w:bottom w:val="none" w:sz="0" w:space="0" w:color="auto"/>
        <w:right w:val="none" w:sz="0" w:space="0" w:color="auto"/>
      </w:divBdr>
      <w:divsChild>
        <w:div w:id="952059709">
          <w:marLeft w:val="0"/>
          <w:marRight w:val="0"/>
          <w:marTop w:val="0"/>
          <w:marBottom w:val="0"/>
          <w:divBdr>
            <w:top w:val="none" w:sz="0" w:space="0" w:color="auto"/>
            <w:left w:val="none" w:sz="0" w:space="0" w:color="auto"/>
            <w:bottom w:val="none" w:sz="0" w:space="0" w:color="auto"/>
            <w:right w:val="none" w:sz="0" w:space="0" w:color="auto"/>
          </w:divBdr>
          <w:divsChild>
            <w:div w:id="1762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804">
      <w:bodyDiv w:val="1"/>
      <w:marLeft w:val="0"/>
      <w:marRight w:val="0"/>
      <w:marTop w:val="0"/>
      <w:marBottom w:val="0"/>
      <w:divBdr>
        <w:top w:val="none" w:sz="0" w:space="0" w:color="auto"/>
        <w:left w:val="none" w:sz="0" w:space="0" w:color="auto"/>
        <w:bottom w:val="none" w:sz="0" w:space="0" w:color="auto"/>
        <w:right w:val="none" w:sz="0" w:space="0" w:color="auto"/>
      </w:divBdr>
      <w:divsChild>
        <w:div w:id="561671109">
          <w:marLeft w:val="0"/>
          <w:marRight w:val="0"/>
          <w:marTop w:val="0"/>
          <w:marBottom w:val="0"/>
          <w:divBdr>
            <w:top w:val="none" w:sz="0" w:space="0" w:color="auto"/>
            <w:left w:val="none" w:sz="0" w:space="0" w:color="auto"/>
            <w:bottom w:val="none" w:sz="0" w:space="0" w:color="auto"/>
            <w:right w:val="none" w:sz="0" w:space="0" w:color="auto"/>
          </w:divBdr>
          <w:divsChild>
            <w:div w:id="730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880">
      <w:bodyDiv w:val="1"/>
      <w:marLeft w:val="0"/>
      <w:marRight w:val="0"/>
      <w:marTop w:val="0"/>
      <w:marBottom w:val="0"/>
      <w:divBdr>
        <w:top w:val="none" w:sz="0" w:space="0" w:color="auto"/>
        <w:left w:val="none" w:sz="0" w:space="0" w:color="auto"/>
        <w:bottom w:val="none" w:sz="0" w:space="0" w:color="auto"/>
        <w:right w:val="none" w:sz="0" w:space="0" w:color="auto"/>
      </w:divBdr>
      <w:divsChild>
        <w:div w:id="750390326">
          <w:marLeft w:val="0"/>
          <w:marRight w:val="0"/>
          <w:marTop w:val="0"/>
          <w:marBottom w:val="0"/>
          <w:divBdr>
            <w:top w:val="none" w:sz="0" w:space="0" w:color="auto"/>
            <w:left w:val="none" w:sz="0" w:space="0" w:color="auto"/>
            <w:bottom w:val="none" w:sz="0" w:space="0" w:color="auto"/>
            <w:right w:val="none" w:sz="0" w:space="0" w:color="auto"/>
          </w:divBdr>
        </w:div>
      </w:divsChild>
    </w:div>
    <w:div w:id="207188598">
      <w:bodyDiv w:val="1"/>
      <w:marLeft w:val="0"/>
      <w:marRight w:val="0"/>
      <w:marTop w:val="0"/>
      <w:marBottom w:val="0"/>
      <w:divBdr>
        <w:top w:val="none" w:sz="0" w:space="0" w:color="auto"/>
        <w:left w:val="none" w:sz="0" w:space="0" w:color="auto"/>
        <w:bottom w:val="none" w:sz="0" w:space="0" w:color="auto"/>
        <w:right w:val="none" w:sz="0" w:space="0" w:color="auto"/>
      </w:divBdr>
      <w:divsChild>
        <w:div w:id="304240836">
          <w:marLeft w:val="0"/>
          <w:marRight w:val="0"/>
          <w:marTop w:val="0"/>
          <w:marBottom w:val="0"/>
          <w:divBdr>
            <w:top w:val="none" w:sz="0" w:space="0" w:color="auto"/>
            <w:left w:val="none" w:sz="0" w:space="0" w:color="auto"/>
            <w:bottom w:val="none" w:sz="0" w:space="0" w:color="auto"/>
            <w:right w:val="none" w:sz="0" w:space="0" w:color="auto"/>
          </w:divBdr>
          <w:divsChild>
            <w:div w:id="424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2175">
      <w:bodyDiv w:val="1"/>
      <w:marLeft w:val="0"/>
      <w:marRight w:val="0"/>
      <w:marTop w:val="0"/>
      <w:marBottom w:val="0"/>
      <w:divBdr>
        <w:top w:val="none" w:sz="0" w:space="0" w:color="auto"/>
        <w:left w:val="none" w:sz="0" w:space="0" w:color="auto"/>
        <w:bottom w:val="none" w:sz="0" w:space="0" w:color="auto"/>
        <w:right w:val="none" w:sz="0" w:space="0" w:color="auto"/>
      </w:divBdr>
    </w:div>
    <w:div w:id="210924356">
      <w:bodyDiv w:val="1"/>
      <w:marLeft w:val="0"/>
      <w:marRight w:val="0"/>
      <w:marTop w:val="0"/>
      <w:marBottom w:val="0"/>
      <w:divBdr>
        <w:top w:val="none" w:sz="0" w:space="0" w:color="auto"/>
        <w:left w:val="none" w:sz="0" w:space="0" w:color="auto"/>
        <w:bottom w:val="none" w:sz="0" w:space="0" w:color="auto"/>
        <w:right w:val="none" w:sz="0" w:space="0" w:color="auto"/>
      </w:divBdr>
      <w:divsChild>
        <w:div w:id="20791291">
          <w:marLeft w:val="0"/>
          <w:marRight w:val="0"/>
          <w:marTop w:val="0"/>
          <w:marBottom w:val="0"/>
          <w:divBdr>
            <w:top w:val="none" w:sz="0" w:space="0" w:color="auto"/>
            <w:left w:val="none" w:sz="0" w:space="0" w:color="auto"/>
            <w:bottom w:val="none" w:sz="0" w:space="0" w:color="auto"/>
            <w:right w:val="none" w:sz="0" w:space="0" w:color="auto"/>
          </w:divBdr>
          <w:divsChild>
            <w:div w:id="7212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4206">
      <w:bodyDiv w:val="1"/>
      <w:marLeft w:val="0"/>
      <w:marRight w:val="0"/>
      <w:marTop w:val="0"/>
      <w:marBottom w:val="0"/>
      <w:divBdr>
        <w:top w:val="none" w:sz="0" w:space="0" w:color="auto"/>
        <w:left w:val="none" w:sz="0" w:space="0" w:color="auto"/>
        <w:bottom w:val="none" w:sz="0" w:space="0" w:color="auto"/>
        <w:right w:val="none" w:sz="0" w:space="0" w:color="auto"/>
      </w:divBdr>
      <w:divsChild>
        <w:div w:id="2020892405">
          <w:marLeft w:val="0"/>
          <w:marRight w:val="0"/>
          <w:marTop w:val="0"/>
          <w:marBottom w:val="0"/>
          <w:divBdr>
            <w:top w:val="none" w:sz="0" w:space="0" w:color="auto"/>
            <w:left w:val="none" w:sz="0" w:space="0" w:color="auto"/>
            <w:bottom w:val="none" w:sz="0" w:space="0" w:color="auto"/>
            <w:right w:val="none" w:sz="0" w:space="0" w:color="auto"/>
          </w:divBdr>
          <w:divsChild>
            <w:div w:id="8684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4240">
      <w:bodyDiv w:val="1"/>
      <w:marLeft w:val="0"/>
      <w:marRight w:val="0"/>
      <w:marTop w:val="0"/>
      <w:marBottom w:val="0"/>
      <w:divBdr>
        <w:top w:val="none" w:sz="0" w:space="0" w:color="auto"/>
        <w:left w:val="none" w:sz="0" w:space="0" w:color="auto"/>
        <w:bottom w:val="none" w:sz="0" w:space="0" w:color="auto"/>
        <w:right w:val="none" w:sz="0" w:space="0" w:color="auto"/>
      </w:divBdr>
      <w:divsChild>
        <w:div w:id="1406731178">
          <w:marLeft w:val="0"/>
          <w:marRight w:val="0"/>
          <w:marTop w:val="0"/>
          <w:marBottom w:val="0"/>
          <w:divBdr>
            <w:top w:val="none" w:sz="0" w:space="0" w:color="auto"/>
            <w:left w:val="none" w:sz="0" w:space="0" w:color="auto"/>
            <w:bottom w:val="none" w:sz="0" w:space="0" w:color="auto"/>
            <w:right w:val="none" w:sz="0" w:space="0" w:color="auto"/>
          </w:divBdr>
          <w:divsChild>
            <w:div w:id="264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3587">
      <w:bodyDiv w:val="1"/>
      <w:marLeft w:val="0"/>
      <w:marRight w:val="0"/>
      <w:marTop w:val="0"/>
      <w:marBottom w:val="0"/>
      <w:divBdr>
        <w:top w:val="none" w:sz="0" w:space="0" w:color="auto"/>
        <w:left w:val="none" w:sz="0" w:space="0" w:color="auto"/>
        <w:bottom w:val="none" w:sz="0" w:space="0" w:color="auto"/>
        <w:right w:val="none" w:sz="0" w:space="0" w:color="auto"/>
      </w:divBdr>
      <w:divsChild>
        <w:div w:id="1951546839">
          <w:marLeft w:val="0"/>
          <w:marRight w:val="0"/>
          <w:marTop w:val="0"/>
          <w:marBottom w:val="0"/>
          <w:divBdr>
            <w:top w:val="none" w:sz="0" w:space="0" w:color="auto"/>
            <w:left w:val="none" w:sz="0" w:space="0" w:color="auto"/>
            <w:bottom w:val="none" w:sz="0" w:space="0" w:color="auto"/>
            <w:right w:val="none" w:sz="0" w:space="0" w:color="auto"/>
          </w:divBdr>
          <w:divsChild>
            <w:div w:id="17257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0809">
      <w:bodyDiv w:val="1"/>
      <w:marLeft w:val="0"/>
      <w:marRight w:val="0"/>
      <w:marTop w:val="0"/>
      <w:marBottom w:val="0"/>
      <w:divBdr>
        <w:top w:val="none" w:sz="0" w:space="0" w:color="auto"/>
        <w:left w:val="none" w:sz="0" w:space="0" w:color="auto"/>
        <w:bottom w:val="none" w:sz="0" w:space="0" w:color="auto"/>
        <w:right w:val="none" w:sz="0" w:space="0" w:color="auto"/>
      </w:divBdr>
    </w:div>
    <w:div w:id="228344199">
      <w:bodyDiv w:val="1"/>
      <w:marLeft w:val="0"/>
      <w:marRight w:val="0"/>
      <w:marTop w:val="0"/>
      <w:marBottom w:val="0"/>
      <w:divBdr>
        <w:top w:val="none" w:sz="0" w:space="0" w:color="auto"/>
        <w:left w:val="none" w:sz="0" w:space="0" w:color="auto"/>
        <w:bottom w:val="none" w:sz="0" w:space="0" w:color="auto"/>
        <w:right w:val="none" w:sz="0" w:space="0" w:color="auto"/>
      </w:divBdr>
      <w:divsChild>
        <w:div w:id="1638030503">
          <w:marLeft w:val="0"/>
          <w:marRight w:val="0"/>
          <w:marTop w:val="0"/>
          <w:marBottom w:val="0"/>
          <w:divBdr>
            <w:top w:val="none" w:sz="0" w:space="0" w:color="auto"/>
            <w:left w:val="none" w:sz="0" w:space="0" w:color="auto"/>
            <w:bottom w:val="none" w:sz="0" w:space="0" w:color="auto"/>
            <w:right w:val="none" w:sz="0" w:space="0" w:color="auto"/>
          </w:divBdr>
        </w:div>
      </w:divsChild>
    </w:div>
    <w:div w:id="232740116">
      <w:bodyDiv w:val="1"/>
      <w:marLeft w:val="0"/>
      <w:marRight w:val="0"/>
      <w:marTop w:val="0"/>
      <w:marBottom w:val="0"/>
      <w:divBdr>
        <w:top w:val="none" w:sz="0" w:space="0" w:color="auto"/>
        <w:left w:val="none" w:sz="0" w:space="0" w:color="auto"/>
        <w:bottom w:val="none" w:sz="0" w:space="0" w:color="auto"/>
        <w:right w:val="none" w:sz="0" w:space="0" w:color="auto"/>
      </w:divBdr>
      <w:divsChild>
        <w:div w:id="675689406">
          <w:marLeft w:val="0"/>
          <w:marRight w:val="0"/>
          <w:marTop w:val="0"/>
          <w:marBottom w:val="0"/>
          <w:divBdr>
            <w:top w:val="none" w:sz="0" w:space="0" w:color="auto"/>
            <w:left w:val="none" w:sz="0" w:space="0" w:color="auto"/>
            <w:bottom w:val="none" w:sz="0" w:space="0" w:color="auto"/>
            <w:right w:val="none" w:sz="0" w:space="0" w:color="auto"/>
          </w:divBdr>
        </w:div>
      </w:divsChild>
    </w:div>
    <w:div w:id="236205947">
      <w:bodyDiv w:val="1"/>
      <w:marLeft w:val="0"/>
      <w:marRight w:val="0"/>
      <w:marTop w:val="0"/>
      <w:marBottom w:val="0"/>
      <w:divBdr>
        <w:top w:val="none" w:sz="0" w:space="0" w:color="auto"/>
        <w:left w:val="none" w:sz="0" w:space="0" w:color="auto"/>
        <w:bottom w:val="none" w:sz="0" w:space="0" w:color="auto"/>
        <w:right w:val="none" w:sz="0" w:space="0" w:color="auto"/>
      </w:divBdr>
      <w:divsChild>
        <w:div w:id="1361466784">
          <w:marLeft w:val="0"/>
          <w:marRight w:val="0"/>
          <w:marTop w:val="0"/>
          <w:marBottom w:val="0"/>
          <w:divBdr>
            <w:top w:val="none" w:sz="0" w:space="0" w:color="auto"/>
            <w:left w:val="none" w:sz="0" w:space="0" w:color="auto"/>
            <w:bottom w:val="none" w:sz="0" w:space="0" w:color="auto"/>
            <w:right w:val="none" w:sz="0" w:space="0" w:color="auto"/>
          </w:divBdr>
          <w:divsChild>
            <w:div w:id="2775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26">
      <w:bodyDiv w:val="1"/>
      <w:marLeft w:val="0"/>
      <w:marRight w:val="0"/>
      <w:marTop w:val="0"/>
      <w:marBottom w:val="0"/>
      <w:divBdr>
        <w:top w:val="none" w:sz="0" w:space="0" w:color="auto"/>
        <w:left w:val="none" w:sz="0" w:space="0" w:color="auto"/>
        <w:bottom w:val="none" w:sz="0" w:space="0" w:color="auto"/>
        <w:right w:val="none" w:sz="0" w:space="0" w:color="auto"/>
      </w:divBdr>
      <w:divsChild>
        <w:div w:id="1067341490">
          <w:marLeft w:val="0"/>
          <w:marRight w:val="0"/>
          <w:marTop w:val="0"/>
          <w:marBottom w:val="0"/>
          <w:divBdr>
            <w:top w:val="none" w:sz="0" w:space="0" w:color="auto"/>
            <w:left w:val="none" w:sz="0" w:space="0" w:color="auto"/>
            <w:bottom w:val="none" w:sz="0" w:space="0" w:color="auto"/>
            <w:right w:val="none" w:sz="0" w:space="0" w:color="auto"/>
          </w:divBdr>
          <w:divsChild>
            <w:div w:id="10373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759">
      <w:bodyDiv w:val="1"/>
      <w:marLeft w:val="0"/>
      <w:marRight w:val="0"/>
      <w:marTop w:val="0"/>
      <w:marBottom w:val="0"/>
      <w:divBdr>
        <w:top w:val="none" w:sz="0" w:space="0" w:color="auto"/>
        <w:left w:val="none" w:sz="0" w:space="0" w:color="auto"/>
        <w:bottom w:val="none" w:sz="0" w:space="0" w:color="auto"/>
        <w:right w:val="none" w:sz="0" w:space="0" w:color="auto"/>
      </w:divBdr>
    </w:div>
    <w:div w:id="241068194">
      <w:bodyDiv w:val="1"/>
      <w:marLeft w:val="0"/>
      <w:marRight w:val="0"/>
      <w:marTop w:val="0"/>
      <w:marBottom w:val="0"/>
      <w:divBdr>
        <w:top w:val="none" w:sz="0" w:space="0" w:color="auto"/>
        <w:left w:val="none" w:sz="0" w:space="0" w:color="auto"/>
        <w:bottom w:val="none" w:sz="0" w:space="0" w:color="auto"/>
        <w:right w:val="none" w:sz="0" w:space="0" w:color="auto"/>
      </w:divBdr>
      <w:divsChild>
        <w:div w:id="30543716">
          <w:marLeft w:val="0"/>
          <w:marRight w:val="0"/>
          <w:marTop w:val="0"/>
          <w:marBottom w:val="0"/>
          <w:divBdr>
            <w:top w:val="none" w:sz="0" w:space="0" w:color="auto"/>
            <w:left w:val="none" w:sz="0" w:space="0" w:color="auto"/>
            <w:bottom w:val="none" w:sz="0" w:space="0" w:color="auto"/>
            <w:right w:val="none" w:sz="0" w:space="0" w:color="auto"/>
          </w:divBdr>
        </w:div>
      </w:divsChild>
    </w:div>
    <w:div w:id="241990152">
      <w:bodyDiv w:val="1"/>
      <w:marLeft w:val="0"/>
      <w:marRight w:val="0"/>
      <w:marTop w:val="0"/>
      <w:marBottom w:val="0"/>
      <w:divBdr>
        <w:top w:val="none" w:sz="0" w:space="0" w:color="auto"/>
        <w:left w:val="none" w:sz="0" w:space="0" w:color="auto"/>
        <w:bottom w:val="none" w:sz="0" w:space="0" w:color="auto"/>
        <w:right w:val="none" w:sz="0" w:space="0" w:color="auto"/>
      </w:divBdr>
    </w:div>
    <w:div w:id="243759299">
      <w:bodyDiv w:val="1"/>
      <w:marLeft w:val="0"/>
      <w:marRight w:val="0"/>
      <w:marTop w:val="0"/>
      <w:marBottom w:val="0"/>
      <w:divBdr>
        <w:top w:val="none" w:sz="0" w:space="0" w:color="auto"/>
        <w:left w:val="none" w:sz="0" w:space="0" w:color="auto"/>
        <w:bottom w:val="none" w:sz="0" w:space="0" w:color="auto"/>
        <w:right w:val="none" w:sz="0" w:space="0" w:color="auto"/>
      </w:divBdr>
      <w:divsChild>
        <w:div w:id="162204324">
          <w:marLeft w:val="0"/>
          <w:marRight w:val="0"/>
          <w:marTop w:val="0"/>
          <w:marBottom w:val="0"/>
          <w:divBdr>
            <w:top w:val="none" w:sz="0" w:space="0" w:color="auto"/>
            <w:left w:val="none" w:sz="0" w:space="0" w:color="auto"/>
            <w:bottom w:val="none" w:sz="0" w:space="0" w:color="auto"/>
            <w:right w:val="none" w:sz="0" w:space="0" w:color="auto"/>
          </w:divBdr>
          <w:divsChild>
            <w:div w:id="4020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9501">
          <w:marLeft w:val="0"/>
          <w:marRight w:val="0"/>
          <w:marTop w:val="0"/>
          <w:marBottom w:val="0"/>
          <w:divBdr>
            <w:top w:val="none" w:sz="0" w:space="0" w:color="auto"/>
            <w:left w:val="none" w:sz="0" w:space="0" w:color="auto"/>
            <w:bottom w:val="none" w:sz="0" w:space="0" w:color="auto"/>
            <w:right w:val="none" w:sz="0" w:space="0" w:color="auto"/>
          </w:divBdr>
          <w:divsChild>
            <w:div w:id="13115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9548">
      <w:bodyDiv w:val="1"/>
      <w:marLeft w:val="0"/>
      <w:marRight w:val="0"/>
      <w:marTop w:val="0"/>
      <w:marBottom w:val="0"/>
      <w:divBdr>
        <w:top w:val="none" w:sz="0" w:space="0" w:color="auto"/>
        <w:left w:val="none" w:sz="0" w:space="0" w:color="auto"/>
        <w:bottom w:val="none" w:sz="0" w:space="0" w:color="auto"/>
        <w:right w:val="none" w:sz="0" w:space="0" w:color="auto"/>
      </w:divBdr>
    </w:div>
    <w:div w:id="245848714">
      <w:bodyDiv w:val="1"/>
      <w:marLeft w:val="0"/>
      <w:marRight w:val="0"/>
      <w:marTop w:val="0"/>
      <w:marBottom w:val="0"/>
      <w:divBdr>
        <w:top w:val="none" w:sz="0" w:space="0" w:color="auto"/>
        <w:left w:val="none" w:sz="0" w:space="0" w:color="auto"/>
        <w:bottom w:val="none" w:sz="0" w:space="0" w:color="auto"/>
        <w:right w:val="none" w:sz="0" w:space="0" w:color="auto"/>
      </w:divBdr>
    </w:div>
    <w:div w:id="246042330">
      <w:bodyDiv w:val="1"/>
      <w:marLeft w:val="0"/>
      <w:marRight w:val="0"/>
      <w:marTop w:val="0"/>
      <w:marBottom w:val="0"/>
      <w:divBdr>
        <w:top w:val="none" w:sz="0" w:space="0" w:color="auto"/>
        <w:left w:val="none" w:sz="0" w:space="0" w:color="auto"/>
        <w:bottom w:val="none" w:sz="0" w:space="0" w:color="auto"/>
        <w:right w:val="none" w:sz="0" w:space="0" w:color="auto"/>
      </w:divBdr>
    </w:div>
    <w:div w:id="249119613">
      <w:bodyDiv w:val="1"/>
      <w:marLeft w:val="0"/>
      <w:marRight w:val="0"/>
      <w:marTop w:val="0"/>
      <w:marBottom w:val="0"/>
      <w:divBdr>
        <w:top w:val="none" w:sz="0" w:space="0" w:color="auto"/>
        <w:left w:val="none" w:sz="0" w:space="0" w:color="auto"/>
        <w:bottom w:val="none" w:sz="0" w:space="0" w:color="auto"/>
        <w:right w:val="none" w:sz="0" w:space="0" w:color="auto"/>
      </w:divBdr>
      <w:divsChild>
        <w:div w:id="2072077313">
          <w:marLeft w:val="0"/>
          <w:marRight w:val="0"/>
          <w:marTop w:val="0"/>
          <w:marBottom w:val="0"/>
          <w:divBdr>
            <w:top w:val="none" w:sz="0" w:space="0" w:color="auto"/>
            <w:left w:val="none" w:sz="0" w:space="0" w:color="auto"/>
            <w:bottom w:val="none" w:sz="0" w:space="0" w:color="auto"/>
            <w:right w:val="none" w:sz="0" w:space="0" w:color="auto"/>
          </w:divBdr>
          <w:divsChild>
            <w:div w:id="3019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515">
      <w:bodyDiv w:val="1"/>
      <w:marLeft w:val="0"/>
      <w:marRight w:val="0"/>
      <w:marTop w:val="0"/>
      <w:marBottom w:val="0"/>
      <w:divBdr>
        <w:top w:val="none" w:sz="0" w:space="0" w:color="auto"/>
        <w:left w:val="none" w:sz="0" w:space="0" w:color="auto"/>
        <w:bottom w:val="none" w:sz="0" w:space="0" w:color="auto"/>
        <w:right w:val="none" w:sz="0" w:space="0" w:color="auto"/>
      </w:divBdr>
      <w:divsChild>
        <w:div w:id="643857207">
          <w:marLeft w:val="0"/>
          <w:marRight w:val="0"/>
          <w:marTop w:val="0"/>
          <w:marBottom w:val="0"/>
          <w:divBdr>
            <w:top w:val="none" w:sz="0" w:space="0" w:color="auto"/>
            <w:left w:val="none" w:sz="0" w:space="0" w:color="auto"/>
            <w:bottom w:val="none" w:sz="0" w:space="0" w:color="auto"/>
            <w:right w:val="none" w:sz="0" w:space="0" w:color="auto"/>
          </w:divBdr>
          <w:divsChild>
            <w:div w:id="14317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6357">
      <w:bodyDiv w:val="1"/>
      <w:marLeft w:val="0"/>
      <w:marRight w:val="0"/>
      <w:marTop w:val="0"/>
      <w:marBottom w:val="0"/>
      <w:divBdr>
        <w:top w:val="none" w:sz="0" w:space="0" w:color="auto"/>
        <w:left w:val="none" w:sz="0" w:space="0" w:color="auto"/>
        <w:bottom w:val="none" w:sz="0" w:space="0" w:color="auto"/>
        <w:right w:val="none" w:sz="0" w:space="0" w:color="auto"/>
      </w:divBdr>
      <w:divsChild>
        <w:div w:id="1321692959">
          <w:marLeft w:val="0"/>
          <w:marRight w:val="0"/>
          <w:marTop w:val="0"/>
          <w:marBottom w:val="0"/>
          <w:divBdr>
            <w:top w:val="none" w:sz="0" w:space="0" w:color="auto"/>
            <w:left w:val="none" w:sz="0" w:space="0" w:color="auto"/>
            <w:bottom w:val="none" w:sz="0" w:space="0" w:color="auto"/>
            <w:right w:val="none" w:sz="0" w:space="0" w:color="auto"/>
          </w:divBdr>
          <w:divsChild>
            <w:div w:id="5368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0316">
      <w:bodyDiv w:val="1"/>
      <w:marLeft w:val="0"/>
      <w:marRight w:val="0"/>
      <w:marTop w:val="0"/>
      <w:marBottom w:val="0"/>
      <w:divBdr>
        <w:top w:val="none" w:sz="0" w:space="0" w:color="auto"/>
        <w:left w:val="none" w:sz="0" w:space="0" w:color="auto"/>
        <w:bottom w:val="none" w:sz="0" w:space="0" w:color="auto"/>
        <w:right w:val="none" w:sz="0" w:space="0" w:color="auto"/>
      </w:divBdr>
      <w:divsChild>
        <w:div w:id="1638798097">
          <w:marLeft w:val="0"/>
          <w:marRight w:val="0"/>
          <w:marTop w:val="0"/>
          <w:marBottom w:val="0"/>
          <w:divBdr>
            <w:top w:val="none" w:sz="0" w:space="0" w:color="auto"/>
            <w:left w:val="none" w:sz="0" w:space="0" w:color="auto"/>
            <w:bottom w:val="none" w:sz="0" w:space="0" w:color="auto"/>
            <w:right w:val="none" w:sz="0" w:space="0" w:color="auto"/>
          </w:divBdr>
          <w:divsChild>
            <w:div w:id="15760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262">
      <w:bodyDiv w:val="1"/>
      <w:marLeft w:val="0"/>
      <w:marRight w:val="0"/>
      <w:marTop w:val="0"/>
      <w:marBottom w:val="0"/>
      <w:divBdr>
        <w:top w:val="none" w:sz="0" w:space="0" w:color="auto"/>
        <w:left w:val="none" w:sz="0" w:space="0" w:color="auto"/>
        <w:bottom w:val="none" w:sz="0" w:space="0" w:color="auto"/>
        <w:right w:val="none" w:sz="0" w:space="0" w:color="auto"/>
      </w:divBdr>
      <w:divsChild>
        <w:div w:id="33848773">
          <w:marLeft w:val="0"/>
          <w:marRight w:val="0"/>
          <w:marTop w:val="0"/>
          <w:marBottom w:val="0"/>
          <w:divBdr>
            <w:top w:val="none" w:sz="0" w:space="0" w:color="auto"/>
            <w:left w:val="none" w:sz="0" w:space="0" w:color="auto"/>
            <w:bottom w:val="none" w:sz="0" w:space="0" w:color="auto"/>
            <w:right w:val="none" w:sz="0" w:space="0" w:color="auto"/>
          </w:divBdr>
        </w:div>
      </w:divsChild>
    </w:div>
    <w:div w:id="260115625">
      <w:bodyDiv w:val="1"/>
      <w:marLeft w:val="0"/>
      <w:marRight w:val="0"/>
      <w:marTop w:val="0"/>
      <w:marBottom w:val="0"/>
      <w:divBdr>
        <w:top w:val="none" w:sz="0" w:space="0" w:color="auto"/>
        <w:left w:val="none" w:sz="0" w:space="0" w:color="auto"/>
        <w:bottom w:val="none" w:sz="0" w:space="0" w:color="auto"/>
        <w:right w:val="none" w:sz="0" w:space="0" w:color="auto"/>
      </w:divBdr>
    </w:div>
    <w:div w:id="261958693">
      <w:bodyDiv w:val="1"/>
      <w:marLeft w:val="0"/>
      <w:marRight w:val="0"/>
      <w:marTop w:val="0"/>
      <w:marBottom w:val="0"/>
      <w:divBdr>
        <w:top w:val="none" w:sz="0" w:space="0" w:color="auto"/>
        <w:left w:val="none" w:sz="0" w:space="0" w:color="auto"/>
        <w:bottom w:val="none" w:sz="0" w:space="0" w:color="auto"/>
        <w:right w:val="none" w:sz="0" w:space="0" w:color="auto"/>
      </w:divBdr>
      <w:divsChild>
        <w:div w:id="1683125959">
          <w:marLeft w:val="0"/>
          <w:marRight w:val="0"/>
          <w:marTop w:val="0"/>
          <w:marBottom w:val="0"/>
          <w:divBdr>
            <w:top w:val="none" w:sz="0" w:space="0" w:color="auto"/>
            <w:left w:val="none" w:sz="0" w:space="0" w:color="auto"/>
            <w:bottom w:val="none" w:sz="0" w:space="0" w:color="auto"/>
            <w:right w:val="none" w:sz="0" w:space="0" w:color="auto"/>
          </w:divBdr>
        </w:div>
        <w:div w:id="1397633188">
          <w:marLeft w:val="0"/>
          <w:marRight w:val="0"/>
          <w:marTop w:val="0"/>
          <w:marBottom w:val="0"/>
          <w:divBdr>
            <w:top w:val="none" w:sz="0" w:space="0" w:color="auto"/>
            <w:left w:val="none" w:sz="0" w:space="0" w:color="auto"/>
            <w:bottom w:val="none" w:sz="0" w:space="0" w:color="auto"/>
            <w:right w:val="none" w:sz="0" w:space="0" w:color="auto"/>
          </w:divBdr>
        </w:div>
      </w:divsChild>
    </w:div>
    <w:div w:id="262347351">
      <w:bodyDiv w:val="1"/>
      <w:marLeft w:val="0"/>
      <w:marRight w:val="0"/>
      <w:marTop w:val="0"/>
      <w:marBottom w:val="0"/>
      <w:divBdr>
        <w:top w:val="none" w:sz="0" w:space="0" w:color="auto"/>
        <w:left w:val="none" w:sz="0" w:space="0" w:color="auto"/>
        <w:bottom w:val="none" w:sz="0" w:space="0" w:color="auto"/>
        <w:right w:val="none" w:sz="0" w:space="0" w:color="auto"/>
      </w:divBdr>
      <w:divsChild>
        <w:div w:id="1343782084">
          <w:marLeft w:val="0"/>
          <w:marRight w:val="0"/>
          <w:marTop w:val="0"/>
          <w:marBottom w:val="0"/>
          <w:divBdr>
            <w:top w:val="none" w:sz="0" w:space="0" w:color="auto"/>
            <w:left w:val="none" w:sz="0" w:space="0" w:color="auto"/>
            <w:bottom w:val="none" w:sz="0" w:space="0" w:color="auto"/>
            <w:right w:val="none" w:sz="0" w:space="0" w:color="auto"/>
          </w:divBdr>
        </w:div>
        <w:div w:id="143864122">
          <w:marLeft w:val="0"/>
          <w:marRight w:val="0"/>
          <w:marTop w:val="0"/>
          <w:marBottom w:val="0"/>
          <w:divBdr>
            <w:top w:val="none" w:sz="0" w:space="0" w:color="auto"/>
            <w:left w:val="none" w:sz="0" w:space="0" w:color="auto"/>
            <w:bottom w:val="none" w:sz="0" w:space="0" w:color="auto"/>
            <w:right w:val="none" w:sz="0" w:space="0" w:color="auto"/>
          </w:divBdr>
        </w:div>
      </w:divsChild>
    </w:div>
    <w:div w:id="264308648">
      <w:bodyDiv w:val="1"/>
      <w:marLeft w:val="0"/>
      <w:marRight w:val="0"/>
      <w:marTop w:val="0"/>
      <w:marBottom w:val="0"/>
      <w:divBdr>
        <w:top w:val="none" w:sz="0" w:space="0" w:color="auto"/>
        <w:left w:val="none" w:sz="0" w:space="0" w:color="auto"/>
        <w:bottom w:val="none" w:sz="0" w:space="0" w:color="auto"/>
        <w:right w:val="none" w:sz="0" w:space="0" w:color="auto"/>
      </w:divBdr>
      <w:divsChild>
        <w:div w:id="1336810999">
          <w:marLeft w:val="0"/>
          <w:marRight w:val="0"/>
          <w:marTop w:val="0"/>
          <w:marBottom w:val="0"/>
          <w:divBdr>
            <w:top w:val="none" w:sz="0" w:space="0" w:color="auto"/>
            <w:left w:val="none" w:sz="0" w:space="0" w:color="auto"/>
            <w:bottom w:val="none" w:sz="0" w:space="0" w:color="auto"/>
            <w:right w:val="none" w:sz="0" w:space="0" w:color="auto"/>
          </w:divBdr>
          <w:divsChild>
            <w:div w:id="8081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1014">
      <w:bodyDiv w:val="1"/>
      <w:marLeft w:val="0"/>
      <w:marRight w:val="0"/>
      <w:marTop w:val="0"/>
      <w:marBottom w:val="0"/>
      <w:divBdr>
        <w:top w:val="none" w:sz="0" w:space="0" w:color="auto"/>
        <w:left w:val="none" w:sz="0" w:space="0" w:color="auto"/>
        <w:bottom w:val="none" w:sz="0" w:space="0" w:color="auto"/>
        <w:right w:val="none" w:sz="0" w:space="0" w:color="auto"/>
      </w:divBdr>
      <w:divsChild>
        <w:div w:id="38555103">
          <w:marLeft w:val="0"/>
          <w:marRight w:val="0"/>
          <w:marTop w:val="0"/>
          <w:marBottom w:val="0"/>
          <w:divBdr>
            <w:top w:val="none" w:sz="0" w:space="0" w:color="auto"/>
            <w:left w:val="none" w:sz="0" w:space="0" w:color="auto"/>
            <w:bottom w:val="none" w:sz="0" w:space="0" w:color="auto"/>
            <w:right w:val="none" w:sz="0" w:space="0" w:color="auto"/>
          </w:divBdr>
          <w:divsChild>
            <w:div w:id="254636167">
              <w:marLeft w:val="0"/>
              <w:marRight w:val="0"/>
              <w:marTop w:val="0"/>
              <w:marBottom w:val="0"/>
              <w:divBdr>
                <w:top w:val="none" w:sz="0" w:space="0" w:color="auto"/>
                <w:left w:val="none" w:sz="0" w:space="0" w:color="auto"/>
                <w:bottom w:val="none" w:sz="0" w:space="0" w:color="auto"/>
                <w:right w:val="none" w:sz="0" w:space="0" w:color="auto"/>
              </w:divBdr>
            </w:div>
          </w:divsChild>
        </w:div>
        <w:div w:id="274871475">
          <w:marLeft w:val="0"/>
          <w:marRight w:val="0"/>
          <w:marTop w:val="0"/>
          <w:marBottom w:val="0"/>
          <w:divBdr>
            <w:top w:val="none" w:sz="0" w:space="0" w:color="auto"/>
            <w:left w:val="none" w:sz="0" w:space="0" w:color="auto"/>
            <w:bottom w:val="none" w:sz="0" w:space="0" w:color="auto"/>
            <w:right w:val="none" w:sz="0" w:space="0" w:color="auto"/>
          </w:divBdr>
        </w:div>
        <w:div w:id="1603606170">
          <w:marLeft w:val="0"/>
          <w:marRight w:val="0"/>
          <w:marTop w:val="0"/>
          <w:marBottom w:val="0"/>
          <w:divBdr>
            <w:top w:val="none" w:sz="0" w:space="0" w:color="auto"/>
            <w:left w:val="none" w:sz="0" w:space="0" w:color="auto"/>
            <w:bottom w:val="none" w:sz="0" w:space="0" w:color="auto"/>
            <w:right w:val="none" w:sz="0" w:space="0" w:color="auto"/>
          </w:divBdr>
          <w:divsChild>
            <w:div w:id="7528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7928">
      <w:bodyDiv w:val="1"/>
      <w:marLeft w:val="0"/>
      <w:marRight w:val="0"/>
      <w:marTop w:val="0"/>
      <w:marBottom w:val="0"/>
      <w:divBdr>
        <w:top w:val="none" w:sz="0" w:space="0" w:color="auto"/>
        <w:left w:val="none" w:sz="0" w:space="0" w:color="auto"/>
        <w:bottom w:val="none" w:sz="0" w:space="0" w:color="auto"/>
        <w:right w:val="none" w:sz="0" w:space="0" w:color="auto"/>
      </w:divBdr>
      <w:divsChild>
        <w:div w:id="422189341">
          <w:marLeft w:val="0"/>
          <w:marRight w:val="0"/>
          <w:marTop w:val="0"/>
          <w:marBottom w:val="0"/>
          <w:divBdr>
            <w:top w:val="none" w:sz="0" w:space="0" w:color="auto"/>
            <w:left w:val="none" w:sz="0" w:space="0" w:color="auto"/>
            <w:bottom w:val="none" w:sz="0" w:space="0" w:color="auto"/>
            <w:right w:val="none" w:sz="0" w:space="0" w:color="auto"/>
          </w:divBdr>
          <w:divsChild>
            <w:div w:id="47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6064">
      <w:bodyDiv w:val="1"/>
      <w:marLeft w:val="0"/>
      <w:marRight w:val="0"/>
      <w:marTop w:val="0"/>
      <w:marBottom w:val="0"/>
      <w:divBdr>
        <w:top w:val="none" w:sz="0" w:space="0" w:color="auto"/>
        <w:left w:val="none" w:sz="0" w:space="0" w:color="auto"/>
        <w:bottom w:val="none" w:sz="0" w:space="0" w:color="auto"/>
        <w:right w:val="none" w:sz="0" w:space="0" w:color="auto"/>
      </w:divBdr>
      <w:divsChild>
        <w:div w:id="55013171">
          <w:marLeft w:val="0"/>
          <w:marRight w:val="0"/>
          <w:marTop w:val="0"/>
          <w:marBottom w:val="0"/>
          <w:divBdr>
            <w:top w:val="none" w:sz="0" w:space="0" w:color="auto"/>
            <w:left w:val="none" w:sz="0" w:space="0" w:color="auto"/>
            <w:bottom w:val="none" w:sz="0" w:space="0" w:color="auto"/>
            <w:right w:val="none" w:sz="0" w:space="0" w:color="auto"/>
          </w:divBdr>
        </w:div>
      </w:divsChild>
    </w:div>
    <w:div w:id="277107554">
      <w:bodyDiv w:val="1"/>
      <w:marLeft w:val="0"/>
      <w:marRight w:val="0"/>
      <w:marTop w:val="0"/>
      <w:marBottom w:val="0"/>
      <w:divBdr>
        <w:top w:val="none" w:sz="0" w:space="0" w:color="auto"/>
        <w:left w:val="none" w:sz="0" w:space="0" w:color="auto"/>
        <w:bottom w:val="none" w:sz="0" w:space="0" w:color="auto"/>
        <w:right w:val="none" w:sz="0" w:space="0" w:color="auto"/>
      </w:divBdr>
    </w:div>
    <w:div w:id="278029645">
      <w:bodyDiv w:val="1"/>
      <w:marLeft w:val="0"/>
      <w:marRight w:val="0"/>
      <w:marTop w:val="0"/>
      <w:marBottom w:val="0"/>
      <w:divBdr>
        <w:top w:val="none" w:sz="0" w:space="0" w:color="auto"/>
        <w:left w:val="none" w:sz="0" w:space="0" w:color="auto"/>
        <w:bottom w:val="none" w:sz="0" w:space="0" w:color="auto"/>
        <w:right w:val="none" w:sz="0" w:space="0" w:color="auto"/>
      </w:divBdr>
    </w:div>
    <w:div w:id="278220846">
      <w:bodyDiv w:val="1"/>
      <w:marLeft w:val="0"/>
      <w:marRight w:val="0"/>
      <w:marTop w:val="0"/>
      <w:marBottom w:val="0"/>
      <w:divBdr>
        <w:top w:val="none" w:sz="0" w:space="0" w:color="auto"/>
        <w:left w:val="none" w:sz="0" w:space="0" w:color="auto"/>
        <w:bottom w:val="none" w:sz="0" w:space="0" w:color="auto"/>
        <w:right w:val="none" w:sz="0" w:space="0" w:color="auto"/>
      </w:divBdr>
      <w:divsChild>
        <w:div w:id="5233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542569">
              <w:marLeft w:val="0"/>
              <w:marRight w:val="0"/>
              <w:marTop w:val="0"/>
              <w:marBottom w:val="0"/>
              <w:divBdr>
                <w:top w:val="none" w:sz="0" w:space="0" w:color="auto"/>
                <w:left w:val="none" w:sz="0" w:space="0" w:color="auto"/>
                <w:bottom w:val="none" w:sz="0" w:space="0" w:color="auto"/>
                <w:right w:val="none" w:sz="0" w:space="0" w:color="auto"/>
              </w:divBdr>
              <w:divsChild>
                <w:div w:id="1984658101">
                  <w:marLeft w:val="0"/>
                  <w:marRight w:val="0"/>
                  <w:marTop w:val="0"/>
                  <w:marBottom w:val="0"/>
                  <w:divBdr>
                    <w:top w:val="none" w:sz="0" w:space="0" w:color="auto"/>
                    <w:left w:val="none" w:sz="0" w:space="0" w:color="auto"/>
                    <w:bottom w:val="none" w:sz="0" w:space="0" w:color="auto"/>
                    <w:right w:val="none" w:sz="0" w:space="0" w:color="auto"/>
                  </w:divBdr>
                  <w:divsChild>
                    <w:div w:id="173450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538367">
                          <w:marLeft w:val="0"/>
                          <w:marRight w:val="0"/>
                          <w:marTop w:val="0"/>
                          <w:marBottom w:val="0"/>
                          <w:divBdr>
                            <w:top w:val="none" w:sz="0" w:space="0" w:color="auto"/>
                            <w:left w:val="none" w:sz="0" w:space="0" w:color="auto"/>
                            <w:bottom w:val="none" w:sz="0" w:space="0" w:color="auto"/>
                            <w:right w:val="none" w:sz="0" w:space="0" w:color="auto"/>
                          </w:divBdr>
                          <w:divsChild>
                            <w:div w:id="2658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22746">
      <w:bodyDiv w:val="1"/>
      <w:marLeft w:val="0"/>
      <w:marRight w:val="0"/>
      <w:marTop w:val="0"/>
      <w:marBottom w:val="0"/>
      <w:divBdr>
        <w:top w:val="none" w:sz="0" w:space="0" w:color="auto"/>
        <w:left w:val="none" w:sz="0" w:space="0" w:color="auto"/>
        <w:bottom w:val="none" w:sz="0" w:space="0" w:color="auto"/>
        <w:right w:val="none" w:sz="0" w:space="0" w:color="auto"/>
      </w:divBdr>
      <w:divsChild>
        <w:div w:id="192576291">
          <w:marLeft w:val="0"/>
          <w:marRight w:val="0"/>
          <w:marTop w:val="0"/>
          <w:marBottom w:val="0"/>
          <w:divBdr>
            <w:top w:val="none" w:sz="0" w:space="0" w:color="auto"/>
            <w:left w:val="none" w:sz="0" w:space="0" w:color="auto"/>
            <w:bottom w:val="none" w:sz="0" w:space="0" w:color="auto"/>
            <w:right w:val="none" w:sz="0" w:space="0" w:color="auto"/>
          </w:divBdr>
        </w:div>
      </w:divsChild>
    </w:div>
    <w:div w:id="281084160">
      <w:bodyDiv w:val="1"/>
      <w:marLeft w:val="0"/>
      <w:marRight w:val="0"/>
      <w:marTop w:val="0"/>
      <w:marBottom w:val="0"/>
      <w:divBdr>
        <w:top w:val="none" w:sz="0" w:space="0" w:color="auto"/>
        <w:left w:val="none" w:sz="0" w:space="0" w:color="auto"/>
        <w:bottom w:val="none" w:sz="0" w:space="0" w:color="auto"/>
        <w:right w:val="none" w:sz="0" w:space="0" w:color="auto"/>
      </w:divBdr>
      <w:divsChild>
        <w:div w:id="779835342">
          <w:marLeft w:val="0"/>
          <w:marRight w:val="0"/>
          <w:marTop w:val="0"/>
          <w:marBottom w:val="0"/>
          <w:divBdr>
            <w:top w:val="none" w:sz="0" w:space="0" w:color="auto"/>
            <w:left w:val="none" w:sz="0" w:space="0" w:color="auto"/>
            <w:bottom w:val="none" w:sz="0" w:space="0" w:color="auto"/>
            <w:right w:val="none" w:sz="0" w:space="0" w:color="auto"/>
          </w:divBdr>
        </w:div>
      </w:divsChild>
    </w:div>
    <w:div w:id="282273568">
      <w:bodyDiv w:val="1"/>
      <w:marLeft w:val="0"/>
      <w:marRight w:val="0"/>
      <w:marTop w:val="0"/>
      <w:marBottom w:val="0"/>
      <w:divBdr>
        <w:top w:val="none" w:sz="0" w:space="0" w:color="auto"/>
        <w:left w:val="none" w:sz="0" w:space="0" w:color="auto"/>
        <w:bottom w:val="none" w:sz="0" w:space="0" w:color="auto"/>
        <w:right w:val="none" w:sz="0" w:space="0" w:color="auto"/>
      </w:divBdr>
      <w:divsChild>
        <w:div w:id="1945307911">
          <w:marLeft w:val="0"/>
          <w:marRight w:val="0"/>
          <w:marTop w:val="0"/>
          <w:marBottom w:val="0"/>
          <w:divBdr>
            <w:top w:val="none" w:sz="0" w:space="0" w:color="auto"/>
            <w:left w:val="none" w:sz="0" w:space="0" w:color="auto"/>
            <w:bottom w:val="none" w:sz="0" w:space="0" w:color="auto"/>
            <w:right w:val="none" w:sz="0" w:space="0" w:color="auto"/>
          </w:divBdr>
          <w:divsChild>
            <w:div w:id="8923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362">
      <w:bodyDiv w:val="1"/>
      <w:marLeft w:val="0"/>
      <w:marRight w:val="0"/>
      <w:marTop w:val="0"/>
      <w:marBottom w:val="0"/>
      <w:divBdr>
        <w:top w:val="none" w:sz="0" w:space="0" w:color="auto"/>
        <w:left w:val="none" w:sz="0" w:space="0" w:color="auto"/>
        <w:bottom w:val="none" w:sz="0" w:space="0" w:color="auto"/>
        <w:right w:val="none" w:sz="0" w:space="0" w:color="auto"/>
      </w:divBdr>
      <w:divsChild>
        <w:div w:id="1004934559">
          <w:marLeft w:val="0"/>
          <w:marRight w:val="0"/>
          <w:marTop w:val="0"/>
          <w:marBottom w:val="0"/>
          <w:divBdr>
            <w:top w:val="none" w:sz="0" w:space="0" w:color="auto"/>
            <w:left w:val="none" w:sz="0" w:space="0" w:color="auto"/>
            <w:bottom w:val="none" w:sz="0" w:space="0" w:color="auto"/>
            <w:right w:val="none" w:sz="0" w:space="0" w:color="auto"/>
          </w:divBdr>
          <w:divsChild>
            <w:div w:id="15826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4626">
      <w:bodyDiv w:val="1"/>
      <w:marLeft w:val="0"/>
      <w:marRight w:val="0"/>
      <w:marTop w:val="0"/>
      <w:marBottom w:val="0"/>
      <w:divBdr>
        <w:top w:val="none" w:sz="0" w:space="0" w:color="auto"/>
        <w:left w:val="none" w:sz="0" w:space="0" w:color="auto"/>
        <w:bottom w:val="none" w:sz="0" w:space="0" w:color="auto"/>
        <w:right w:val="none" w:sz="0" w:space="0" w:color="auto"/>
      </w:divBdr>
      <w:divsChild>
        <w:div w:id="1494489977">
          <w:marLeft w:val="0"/>
          <w:marRight w:val="0"/>
          <w:marTop w:val="0"/>
          <w:marBottom w:val="0"/>
          <w:divBdr>
            <w:top w:val="none" w:sz="0" w:space="0" w:color="auto"/>
            <w:left w:val="none" w:sz="0" w:space="0" w:color="auto"/>
            <w:bottom w:val="none" w:sz="0" w:space="0" w:color="auto"/>
            <w:right w:val="none" w:sz="0" w:space="0" w:color="auto"/>
          </w:divBdr>
        </w:div>
      </w:divsChild>
    </w:div>
    <w:div w:id="285427818">
      <w:bodyDiv w:val="1"/>
      <w:marLeft w:val="0"/>
      <w:marRight w:val="0"/>
      <w:marTop w:val="0"/>
      <w:marBottom w:val="0"/>
      <w:divBdr>
        <w:top w:val="none" w:sz="0" w:space="0" w:color="auto"/>
        <w:left w:val="none" w:sz="0" w:space="0" w:color="auto"/>
        <w:bottom w:val="none" w:sz="0" w:space="0" w:color="auto"/>
        <w:right w:val="none" w:sz="0" w:space="0" w:color="auto"/>
      </w:divBdr>
      <w:divsChild>
        <w:div w:id="1437290942">
          <w:marLeft w:val="0"/>
          <w:marRight w:val="0"/>
          <w:marTop w:val="0"/>
          <w:marBottom w:val="0"/>
          <w:divBdr>
            <w:top w:val="none" w:sz="0" w:space="0" w:color="auto"/>
            <w:left w:val="none" w:sz="0" w:space="0" w:color="auto"/>
            <w:bottom w:val="none" w:sz="0" w:space="0" w:color="auto"/>
            <w:right w:val="none" w:sz="0" w:space="0" w:color="auto"/>
          </w:divBdr>
          <w:divsChild>
            <w:div w:id="593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079">
      <w:bodyDiv w:val="1"/>
      <w:marLeft w:val="0"/>
      <w:marRight w:val="0"/>
      <w:marTop w:val="0"/>
      <w:marBottom w:val="0"/>
      <w:divBdr>
        <w:top w:val="none" w:sz="0" w:space="0" w:color="auto"/>
        <w:left w:val="none" w:sz="0" w:space="0" w:color="auto"/>
        <w:bottom w:val="none" w:sz="0" w:space="0" w:color="auto"/>
        <w:right w:val="none" w:sz="0" w:space="0" w:color="auto"/>
      </w:divBdr>
      <w:divsChild>
        <w:div w:id="1316761303">
          <w:marLeft w:val="0"/>
          <w:marRight w:val="0"/>
          <w:marTop w:val="0"/>
          <w:marBottom w:val="0"/>
          <w:divBdr>
            <w:top w:val="none" w:sz="0" w:space="0" w:color="auto"/>
            <w:left w:val="none" w:sz="0" w:space="0" w:color="auto"/>
            <w:bottom w:val="none" w:sz="0" w:space="0" w:color="auto"/>
            <w:right w:val="none" w:sz="0" w:space="0" w:color="auto"/>
          </w:divBdr>
        </w:div>
      </w:divsChild>
    </w:div>
    <w:div w:id="286860967">
      <w:bodyDiv w:val="1"/>
      <w:marLeft w:val="0"/>
      <w:marRight w:val="0"/>
      <w:marTop w:val="0"/>
      <w:marBottom w:val="0"/>
      <w:divBdr>
        <w:top w:val="none" w:sz="0" w:space="0" w:color="auto"/>
        <w:left w:val="none" w:sz="0" w:space="0" w:color="auto"/>
        <w:bottom w:val="none" w:sz="0" w:space="0" w:color="auto"/>
        <w:right w:val="none" w:sz="0" w:space="0" w:color="auto"/>
      </w:divBdr>
    </w:div>
    <w:div w:id="288632997">
      <w:bodyDiv w:val="1"/>
      <w:marLeft w:val="0"/>
      <w:marRight w:val="0"/>
      <w:marTop w:val="0"/>
      <w:marBottom w:val="0"/>
      <w:divBdr>
        <w:top w:val="none" w:sz="0" w:space="0" w:color="auto"/>
        <w:left w:val="none" w:sz="0" w:space="0" w:color="auto"/>
        <w:bottom w:val="none" w:sz="0" w:space="0" w:color="auto"/>
        <w:right w:val="none" w:sz="0" w:space="0" w:color="auto"/>
      </w:divBdr>
      <w:divsChild>
        <w:div w:id="8603840">
          <w:marLeft w:val="0"/>
          <w:marRight w:val="0"/>
          <w:marTop w:val="0"/>
          <w:marBottom w:val="0"/>
          <w:divBdr>
            <w:top w:val="none" w:sz="0" w:space="0" w:color="auto"/>
            <w:left w:val="none" w:sz="0" w:space="0" w:color="auto"/>
            <w:bottom w:val="none" w:sz="0" w:space="0" w:color="auto"/>
            <w:right w:val="none" w:sz="0" w:space="0" w:color="auto"/>
          </w:divBdr>
          <w:divsChild>
            <w:div w:id="5357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909">
      <w:bodyDiv w:val="1"/>
      <w:marLeft w:val="0"/>
      <w:marRight w:val="0"/>
      <w:marTop w:val="0"/>
      <w:marBottom w:val="0"/>
      <w:divBdr>
        <w:top w:val="none" w:sz="0" w:space="0" w:color="auto"/>
        <w:left w:val="none" w:sz="0" w:space="0" w:color="auto"/>
        <w:bottom w:val="none" w:sz="0" w:space="0" w:color="auto"/>
        <w:right w:val="none" w:sz="0" w:space="0" w:color="auto"/>
      </w:divBdr>
    </w:div>
    <w:div w:id="292516880">
      <w:bodyDiv w:val="1"/>
      <w:marLeft w:val="0"/>
      <w:marRight w:val="0"/>
      <w:marTop w:val="0"/>
      <w:marBottom w:val="0"/>
      <w:divBdr>
        <w:top w:val="none" w:sz="0" w:space="0" w:color="auto"/>
        <w:left w:val="none" w:sz="0" w:space="0" w:color="auto"/>
        <w:bottom w:val="none" w:sz="0" w:space="0" w:color="auto"/>
        <w:right w:val="none" w:sz="0" w:space="0" w:color="auto"/>
      </w:divBdr>
      <w:divsChild>
        <w:div w:id="1770127637">
          <w:marLeft w:val="0"/>
          <w:marRight w:val="0"/>
          <w:marTop w:val="0"/>
          <w:marBottom w:val="0"/>
          <w:divBdr>
            <w:top w:val="none" w:sz="0" w:space="0" w:color="auto"/>
            <w:left w:val="none" w:sz="0" w:space="0" w:color="auto"/>
            <w:bottom w:val="none" w:sz="0" w:space="0" w:color="auto"/>
            <w:right w:val="none" w:sz="0" w:space="0" w:color="auto"/>
          </w:divBdr>
          <w:divsChild>
            <w:div w:id="20365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7885">
      <w:bodyDiv w:val="1"/>
      <w:marLeft w:val="0"/>
      <w:marRight w:val="0"/>
      <w:marTop w:val="0"/>
      <w:marBottom w:val="0"/>
      <w:divBdr>
        <w:top w:val="none" w:sz="0" w:space="0" w:color="auto"/>
        <w:left w:val="none" w:sz="0" w:space="0" w:color="auto"/>
        <w:bottom w:val="none" w:sz="0" w:space="0" w:color="auto"/>
        <w:right w:val="none" w:sz="0" w:space="0" w:color="auto"/>
      </w:divBdr>
      <w:divsChild>
        <w:div w:id="609892293">
          <w:marLeft w:val="0"/>
          <w:marRight w:val="0"/>
          <w:marTop w:val="0"/>
          <w:marBottom w:val="0"/>
          <w:divBdr>
            <w:top w:val="none" w:sz="0" w:space="0" w:color="auto"/>
            <w:left w:val="none" w:sz="0" w:space="0" w:color="auto"/>
            <w:bottom w:val="none" w:sz="0" w:space="0" w:color="auto"/>
            <w:right w:val="none" w:sz="0" w:space="0" w:color="auto"/>
          </w:divBdr>
        </w:div>
        <w:div w:id="274137932">
          <w:marLeft w:val="0"/>
          <w:marRight w:val="0"/>
          <w:marTop w:val="0"/>
          <w:marBottom w:val="0"/>
          <w:divBdr>
            <w:top w:val="none" w:sz="0" w:space="0" w:color="auto"/>
            <w:left w:val="none" w:sz="0" w:space="0" w:color="auto"/>
            <w:bottom w:val="none" w:sz="0" w:space="0" w:color="auto"/>
            <w:right w:val="none" w:sz="0" w:space="0" w:color="auto"/>
          </w:divBdr>
        </w:div>
      </w:divsChild>
    </w:div>
    <w:div w:id="302201190">
      <w:bodyDiv w:val="1"/>
      <w:marLeft w:val="0"/>
      <w:marRight w:val="0"/>
      <w:marTop w:val="0"/>
      <w:marBottom w:val="0"/>
      <w:divBdr>
        <w:top w:val="none" w:sz="0" w:space="0" w:color="auto"/>
        <w:left w:val="none" w:sz="0" w:space="0" w:color="auto"/>
        <w:bottom w:val="none" w:sz="0" w:space="0" w:color="auto"/>
        <w:right w:val="none" w:sz="0" w:space="0" w:color="auto"/>
      </w:divBdr>
    </w:div>
    <w:div w:id="308481602">
      <w:bodyDiv w:val="1"/>
      <w:marLeft w:val="0"/>
      <w:marRight w:val="0"/>
      <w:marTop w:val="0"/>
      <w:marBottom w:val="0"/>
      <w:divBdr>
        <w:top w:val="none" w:sz="0" w:space="0" w:color="auto"/>
        <w:left w:val="none" w:sz="0" w:space="0" w:color="auto"/>
        <w:bottom w:val="none" w:sz="0" w:space="0" w:color="auto"/>
        <w:right w:val="none" w:sz="0" w:space="0" w:color="auto"/>
      </w:divBdr>
    </w:div>
    <w:div w:id="310865532">
      <w:bodyDiv w:val="1"/>
      <w:marLeft w:val="0"/>
      <w:marRight w:val="0"/>
      <w:marTop w:val="0"/>
      <w:marBottom w:val="0"/>
      <w:divBdr>
        <w:top w:val="none" w:sz="0" w:space="0" w:color="auto"/>
        <w:left w:val="none" w:sz="0" w:space="0" w:color="auto"/>
        <w:bottom w:val="none" w:sz="0" w:space="0" w:color="auto"/>
        <w:right w:val="none" w:sz="0" w:space="0" w:color="auto"/>
      </w:divBdr>
      <w:divsChild>
        <w:div w:id="1151292119">
          <w:marLeft w:val="0"/>
          <w:marRight w:val="0"/>
          <w:marTop w:val="0"/>
          <w:marBottom w:val="0"/>
          <w:divBdr>
            <w:top w:val="none" w:sz="0" w:space="0" w:color="auto"/>
            <w:left w:val="none" w:sz="0" w:space="0" w:color="auto"/>
            <w:bottom w:val="none" w:sz="0" w:space="0" w:color="auto"/>
            <w:right w:val="none" w:sz="0" w:space="0" w:color="auto"/>
          </w:divBdr>
        </w:div>
        <w:div w:id="272175332">
          <w:marLeft w:val="0"/>
          <w:marRight w:val="0"/>
          <w:marTop w:val="0"/>
          <w:marBottom w:val="0"/>
          <w:divBdr>
            <w:top w:val="none" w:sz="0" w:space="0" w:color="auto"/>
            <w:left w:val="none" w:sz="0" w:space="0" w:color="auto"/>
            <w:bottom w:val="none" w:sz="0" w:space="0" w:color="auto"/>
            <w:right w:val="none" w:sz="0" w:space="0" w:color="auto"/>
          </w:divBdr>
        </w:div>
      </w:divsChild>
    </w:div>
    <w:div w:id="312412154">
      <w:bodyDiv w:val="1"/>
      <w:marLeft w:val="0"/>
      <w:marRight w:val="0"/>
      <w:marTop w:val="0"/>
      <w:marBottom w:val="0"/>
      <w:divBdr>
        <w:top w:val="none" w:sz="0" w:space="0" w:color="auto"/>
        <w:left w:val="none" w:sz="0" w:space="0" w:color="auto"/>
        <w:bottom w:val="none" w:sz="0" w:space="0" w:color="auto"/>
        <w:right w:val="none" w:sz="0" w:space="0" w:color="auto"/>
      </w:divBdr>
      <w:divsChild>
        <w:div w:id="1271547122">
          <w:marLeft w:val="0"/>
          <w:marRight w:val="0"/>
          <w:marTop w:val="0"/>
          <w:marBottom w:val="0"/>
          <w:divBdr>
            <w:top w:val="none" w:sz="0" w:space="0" w:color="auto"/>
            <w:left w:val="none" w:sz="0" w:space="0" w:color="auto"/>
            <w:bottom w:val="none" w:sz="0" w:space="0" w:color="auto"/>
            <w:right w:val="none" w:sz="0" w:space="0" w:color="auto"/>
          </w:divBdr>
          <w:divsChild>
            <w:div w:id="943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1676">
      <w:bodyDiv w:val="1"/>
      <w:marLeft w:val="0"/>
      <w:marRight w:val="0"/>
      <w:marTop w:val="0"/>
      <w:marBottom w:val="0"/>
      <w:divBdr>
        <w:top w:val="none" w:sz="0" w:space="0" w:color="auto"/>
        <w:left w:val="none" w:sz="0" w:space="0" w:color="auto"/>
        <w:bottom w:val="none" w:sz="0" w:space="0" w:color="auto"/>
        <w:right w:val="none" w:sz="0" w:space="0" w:color="auto"/>
      </w:divBdr>
      <w:divsChild>
        <w:div w:id="1181313762">
          <w:marLeft w:val="0"/>
          <w:marRight w:val="0"/>
          <w:marTop w:val="0"/>
          <w:marBottom w:val="0"/>
          <w:divBdr>
            <w:top w:val="none" w:sz="0" w:space="0" w:color="auto"/>
            <w:left w:val="none" w:sz="0" w:space="0" w:color="auto"/>
            <w:bottom w:val="none" w:sz="0" w:space="0" w:color="auto"/>
            <w:right w:val="none" w:sz="0" w:space="0" w:color="auto"/>
          </w:divBdr>
        </w:div>
      </w:divsChild>
    </w:div>
    <w:div w:id="312756305">
      <w:bodyDiv w:val="1"/>
      <w:marLeft w:val="0"/>
      <w:marRight w:val="0"/>
      <w:marTop w:val="0"/>
      <w:marBottom w:val="0"/>
      <w:divBdr>
        <w:top w:val="none" w:sz="0" w:space="0" w:color="auto"/>
        <w:left w:val="none" w:sz="0" w:space="0" w:color="auto"/>
        <w:bottom w:val="none" w:sz="0" w:space="0" w:color="auto"/>
        <w:right w:val="none" w:sz="0" w:space="0" w:color="auto"/>
      </w:divBdr>
    </w:div>
    <w:div w:id="313219244">
      <w:bodyDiv w:val="1"/>
      <w:marLeft w:val="0"/>
      <w:marRight w:val="0"/>
      <w:marTop w:val="0"/>
      <w:marBottom w:val="0"/>
      <w:divBdr>
        <w:top w:val="none" w:sz="0" w:space="0" w:color="auto"/>
        <w:left w:val="none" w:sz="0" w:space="0" w:color="auto"/>
        <w:bottom w:val="none" w:sz="0" w:space="0" w:color="auto"/>
        <w:right w:val="none" w:sz="0" w:space="0" w:color="auto"/>
      </w:divBdr>
    </w:div>
    <w:div w:id="318312044">
      <w:bodyDiv w:val="1"/>
      <w:marLeft w:val="0"/>
      <w:marRight w:val="0"/>
      <w:marTop w:val="0"/>
      <w:marBottom w:val="0"/>
      <w:divBdr>
        <w:top w:val="none" w:sz="0" w:space="0" w:color="auto"/>
        <w:left w:val="none" w:sz="0" w:space="0" w:color="auto"/>
        <w:bottom w:val="none" w:sz="0" w:space="0" w:color="auto"/>
        <w:right w:val="none" w:sz="0" w:space="0" w:color="auto"/>
      </w:divBdr>
    </w:div>
    <w:div w:id="327560039">
      <w:bodyDiv w:val="1"/>
      <w:marLeft w:val="0"/>
      <w:marRight w:val="0"/>
      <w:marTop w:val="0"/>
      <w:marBottom w:val="0"/>
      <w:divBdr>
        <w:top w:val="none" w:sz="0" w:space="0" w:color="auto"/>
        <w:left w:val="none" w:sz="0" w:space="0" w:color="auto"/>
        <w:bottom w:val="none" w:sz="0" w:space="0" w:color="auto"/>
        <w:right w:val="none" w:sz="0" w:space="0" w:color="auto"/>
      </w:divBdr>
      <w:divsChild>
        <w:div w:id="382947951">
          <w:marLeft w:val="0"/>
          <w:marRight w:val="0"/>
          <w:marTop w:val="0"/>
          <w:marBottom w:val="0"/>
          <w:divBdr>
            <w:top w:val="none" w:sz="0" w:space="0" w:color="auto"/>
            <w:left w:val="none" w:sz="0" w:space="0" w:color="auto"/>
            <w:bottom w:val="none" w:sz="0" w:space="0" w:color="auto"/>
            <w:right w:val="none" w:sz="0" w:space="0" w:color="auto"/>
          </w:divBdr>
        </w:div>
        <w:div w:id="465895741">
          <w:marLeft w:val="0"/>
          <w:marRight w:val="0"/>
          <w:marTop w:val="0"/>
          <w:marBottom w:val="0"/>
          <w:divBdr>
            <w:top w:val="none" w:sz="0" w:space="0" w:color="auto"/>
            <w:left w:val="none" w:sz="0" w:space="0" w:color="auto"/>
            <w:bottom w:val="none" w:sz="0" w:space="0" w:color="auto"/>
            <w:right w:val="none" w:sz="0" w:space="0" w:color="auto"/>
          </w:divBdr>
        </w:div>
      </w:divsChild>
    </w:div>
    <w:div w:id="329797877">
      <w:bodyDiv w:val="1"/>
      <w:marLeft w:val="0"/>
      <w:marRight w:val="0"/>
      <w:marTop w:val="0"/>
      <w:marBottom w:val="0"/>
      <w:divBdr>
        <w:top w:val="none" w:sz="0" w:space="0" w:color="auto"/>
        <w:left w:val="none" w:sz="0" w:space="0" w:color="auto"/>
        <w:bottom w:val="none" w:sz="0" w:space="0" w:color="auto"/>
        <w:right w:val="none" w:sz="0" w:space="0" w:color="auto"/>
      </w:divBdr>
    </w:div>
    <w:div w:id="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778834712">
          <w:marLeft w:val="0"/>
          <w:marRight w:val="0"/>
          <w:marTop w:val="0"/>
          <w:marBottom w:val="0"/>
          <w:divBdr>
            <w:top w:val="none" w:sz="0" w:space="0" w:color="auto"/>
            <w:left w:val="none" w:sz="0" w:space="0" w:color="auto"/>
            <w:bottom w:val="none" w:sz="0" w:space="0" w:color="auto"/>
            <w:right w:val="none" w:sz="0" w:space="0" w:color="auto"/>
          </w:divBdr>
        </w:div>
      </w:divsChild>
    </w:div>
    <w:div w:id="335348911">
      <w:bodyDiv w:val="1"/>
      <w:marLeft w:val="0"/>
      <w:marRight w:val="0"/>
      <w:marTop w:val="0"/>
      <w:marBottom w:val="0"/>
      <w:divBdr>
        <w:top w:val="none" w:sz="0" w:space="0" w:color="auto"/>
        <w:left w:val="none" w:sz="0" w:space="0" w:color="auto"/>
        <w:bottom w:val="none" w:sz="0" w:space="0" w:color="auto"/>
        <w:right w:val="none" w:sz="0" w:space="0" w:color="auto"/>
      </w:divBdr>
    </w:div>
    <w:div w:id="3383102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637">
          <w:marLeft w:val="0"/>
          <w:marRight w:val="0"/>
          <w:marTop w:val="0"/>
          <w:marBottom w:val="0"/>
          <w:divBdr>
            <w:top w:val="none" w:sz="0" w:space="0" w:color="auto"/>
            <w:left w:val="none" w:sz="0" w:space="0" w:color="auto"/>
            <w:bottom w:val="none" w:sz="0" w:space="0" w:color="auto"/>
            <w:right w:val="none" w:sz="0" w:space="0" w:color="auto"/>
          </w:divBdr>
          <w:divsChild>
            <w:div w:id="8650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7170">
      <w:bodyDiv w:val="1"/>
      <w:marLeft w:val="0"/>
      <w:marRight w:val="0"/>
      <w:marTop w:val="0"/>
      <w:marBottom w:val="0"/>
      <w:divBdr>
        <w:top w:val="none" w:sz="0" w:space="0" w:color="auto"/>
        <w:left w:val="none" w:sz="0" w:space="0" w:color="auto"/>
        <w:bottom w:val="none" w:sz="0" w:space="0" w:color="auto"/>
        <w:right w:val="none" w:sz="0" w:space="0" w:color="auto"/>
      </w:divBdr>
      <w:divsChild>
        <w:div w:id="2067606411">
          <w:marLeft w:val="0"/>
          <w:marRight w:val="0"/>
          <w:marTop w:val="0"/>
          <w:marBottom w:val="0"/>
          <w:divBdr>
            <w:top w:val="none" w:sz="0" w:space="0" w:color="auto"/>
            <w:left w:val="none" w:sz="0" w:space="0" w:color="auto"/>
            <w:bottom w:val="none" w:sz="0" w:space="0" w:color="auto"/>
            <w:right w:val="none" w:sz="0" w:space="0" w:color="auto"/>
          </w:divBdr>
        </w:div>
        <w:div w:id="114369522">
          <w:marLeft w:val="0"/>
          <w:marRight w:val="0"/>
          <w:marTop w:val="0"/>
          <w:marBottom w:val="0"/>
          <w:divBdr>
            <w:top w:val="none" w:sz="0" w:space="0" w:color="auto"/>
            <w:left w:val="none" w:sz="0" w:space="0" w:color="auto"/>
            <w:bottom w:val="none" w:sz="0" w:space="0" w:color="auto"/>
            <w:right w:val="none" w:sz="0" w:space="0" w:color="auto"/>
          </w:divBdr>
        </w:div>
      </w:divsChild>
    </w:div>
    <w:div w:id="339284642">
      <w:bodyDiv w:val="1"/>
      <w:marLeft w:val="0"/>
      <w:marRight w:val="0"/>
      <w:marTop w:val="0"/>
      <w:marBottom w:val="0"/>
      <w:divBdr>
        <w:top w:val="none" w:sz="0" w:space="0" w:color="auto"/>
        <w:left w:val="none" w:sz="0" w:space="0" w:color="auto"/>
        <w:bottom w:val="none" w:sz="0" w:space="0" w:color="auto"/>
        <w:right w:val="none" w:sz="0" w:space="0" w:color="auto"/>
      </w:divBdr>
      <w:divsChild>
        <w:div w:id="1032532749">
          <w:marLeft w:val="0"/>
          <w:marRight w:val="0"/>
          <w:marTop w:val="0"/>
          <w:marBottom w:val="0"/>
          <w:divBdr>
            <w:top w:val="none" w:sz="0" w:space="0" w:color="auto"/>
            <w:left w:val="none" w:sz="0" w:space="0" w:color="auto"/>
            <w:bottom w:val="none" w:sz="0" w:space="0" w:color="auto"/>
            <w:right w:val="none" w:sz="0" w:space="0" w:color="auto"/>
          </w:divBdr>
        </w:div>
      </w:divsChild>
    </w:div>
    <w:div w:id="339966416">
      <w:bodyDiv w:val="1"/>
      <w:marLeft w:val="0"/>
      <w:marRight w:val="0"/>
      <w:marTop w:val="0"/>
      <w:marBottom w:val="0"/>
      <w:divBdr>
        <w:top w:val="none" w:sz="0" w:space="0" w:color="auto"/>
        <w:left w:val="none" w:sz="0" w:space="0" w:color="auto"/>
        <w:bottom w:val="none" w:sz="0" w:space="0" w:color="auto"/>
        <w:right w:val="none" w:sz="0" w:space="0" w:color="auto"/>
      </w:divBdr>
      <w:divsChild>
        <w:div w:id="1094589662">
          <w:marLeft w:val="0"/>
          <w:marRight w:val="0"/>
          <w:marTop w:val="0"/>
          <w:marBottom w:val="0"/>
          <w:divBdr>
            <w:top w:val="none" w:sz="0" w:space="0" w:color="auto"/>
            <w:left w:val="none" w:sz="0" w:space="0" w:color="auto"/>
            <w:bottom w:val="none" w:sz="0" w:space="0" w:color="auto"/>
            <w:right w:val="none" w:sz="0" w:space="0" w:color="auto"/>
          </w:divBdr>
        </w:div>
      </w:divsChild>
    </w:div>
    <w:div w:id="342367729">
      <w:bodyDiv w:val="1"/>
      <w:marLeft w:val="0"/>
      <w:marRight w:val="0"/>
      <w:marTop w:val="0"/>
      <w:marBottom w:val="0"/>
      <w:divBdr>
        <w:top w:val="none" w:sz="0" w:space="0" w:color="auto"/>
        <w:left w:val="none" w:sz="0" w:space="0" w:color="auto"/>
        <w:bottom w:val="none" w:sz="0" w:space="0" w:color="auto"/>
        <w:right w:val="none" w:sz="0" w:space="0" w:color="auto"/>
      </w:divBdr>
      <w:divsChild>
        <w:div w:id="519514065">
          <w:marLeft w:val="0"/>
          <w:marRight w:val="0"/>
          <w:marTop w:val="0"/>
          <w:marBottom w:val="0"/>
          <w:divBdr>
            <w:top w:val="none" w:sz="0" w:space="0" w:color="auto"/>
            <w:left w:val="none" w:sz="0" w:space="0" w:color="auto"/>
            <w:bottom w:val="none" w:sz="0" w:space="0" w:color="auto"/>
            <w:right w:val="none" w:sz="0" w:space="0" w:color="auto"/>
          </w:divBdr>
          <w:divsChild>
            <w:div w:id="453329382">
              <w:marLeft w:val="0"/>
              <w:marRight w:val="0"/>
              <w:marTop w:val="0"/>
              <w:marBottom w:val="0"/>
              <w:divBdr>
                <w:top w:val="none" w:sz="0" w:space="0" w:color="auto"/>
                <w:left w:val="none" w:sz="0" w:space="0" w:color="auto"/>
                <w:bottom w:val="none" w:sz="0" w:space="0" w:color="auto"/>
                <w:right w:val="none" w:sz="0" w:space="0" w:color="auto"/>
              </w:divBdr>
            </w:div>
          </w:divsChild>
        </w:div>
        <w:div w:id="258560196">
          <w:marLeft w:val="0"/>
          <w:marRight w:val="0"/>
          <w:marTop w:val="0"/>
          <w:marBottom w:val="0"/>
          <w:divBdr>
            <w:top w:val="none" w:sz="0" w:space="0" w:color="auto"/>
            <w:left w:val="none" w:sz="0" w:space="0" w:color="auto"/>
            <w:bottom w:val="none" w:sz="0" w:space="0" w:color="auto"/>
            <w:right w:val="none" w:sz="0" w:space="0" w:color="auto"/>
          </w:divBdr>
        </w:div>
        <w:div w:id="1154447459">
          <w:marLeft w:val="0"/>
          <w:marRight w:val="0"/>
          <w:marTop w:val="0"/>
          <w:marBottom w:val="0"/>
          <w:divBdr>
            <w:top w:val="none" w:sz="0" w:space="0" w:color="auto"/>
            <w:left w:val="none" w:sz="0" w:space="0" w:color="auto"/>
            <w:bottom w:val="none" w:sz="0" w:space="0" w:color="auto"/>
            <w:right w:val="none" w:sz="0" w:space="0" w:color="auto"/>
          </w:divBdr>
          <w:divsChild>
            <w:div w:id="188879211">
              <w:marLeft w:val="0"/>
              <w:marRight w:val="0"/>
              <w:marTop w:val="0"/>
              <w:marBottom w:val="0"/>
              <w:divBdr>
                <w:top w:val="none" w:sz="0" w:space="0" w:color="auto"/>
                <w:left w:val="none" w:sz="0" w:space="0" w:color="auto"/>
                <w:bottom w:val="none" w:sz="0" w:space="0" w:color="auto"/>
                <w:right w:val="none" w:sz="0" w:space="0" w:color="auto"/>
              </w:divBdr>
            </w:div>
          </w:divsChild>
        </w:div>
        <w:div w:id="182479386">
          <w:marLeft w:val="0"/>
          <w:marRight w:val="0"/>
          <w:marTop w:val="0"/>
          <w:marBottom w:val="0"/>
          <w:divBdr>
            <w:top w:val="none" w:sz="0" w:space="0" w:color="auto"/>
            <w:left w:val="none" w:sz="0" w:space="0" w:color="auto"/>
            <w:bottom w:val="none" w:sz="0" w:space="0" w:color="auto"/>
            <w:right w:val="none" w:sz="0" w:space="0" w:color="auto"/>
          </w:divBdr>
        </w:div>
        <w:div w:id="185992529">
          <w:marLeft w:val="0"/>
          <w:marRight w:val="0"/>
          <w:marTop w:val="0"/>
          <w:marBottom w:val="0"/>
          <w:divBdr>
            <w:top w:val="none" w:sz="0" w:space="0" w:color="auto"/>
            <w:left w:val="none" w:sz="0" w:space="0" w:color="auto"/>
            <w:bottom w:val="none" w:sz="0" w:space="0" w:color="auto"/>
            <w:right w:val="none" w:sz="0" w:space="0" w:color="auto"/>
          </w:divBdr>
          <w:divsChild>
            <w:div w:id="194463092">
              <w:marLeft w:val="0"/>
              <w:marRight w:val="0"/>
              <w:marTop w:val="0"/>
              <w:marBottom w:val="0"/>
              <w:divBdr>
                <w:top w:val="none" w:sz="0" w:space="0" w:color="auto"/>
                <w:left w:val="none" w:sz="0" w:space="0" w:color="auto"/>
                <w:bottom w:val="none" w:sz="0" w:space="0" w:color="auto"/>
                <w:right w:val="none" w:sz="0" w:space="0" w:color="auto"/>
              </w:divBdr>
            </w:div>
          </w:divsChild>
        </w:div>
        <w:div w:id="1922566504">
          <w:marLeft w:val="0"/>
          <w:marRight w:val="0"/>
          <w:marTop w:val="0"/>
          <w:marBottom w:val="0"/>
          <w:divBdr>
            <w:top w:val="none" w:sz="0" w:space="0" w:color="auto"/>
            <w:left w:val="none" w:sz="0" w:space="0" w:color="auto"/>
            <w:bottom w:val="none" w:sz="0" w:space="0" w:color="auto"/>
            <w:right w:val="none" w:sz="0" w:space="0" w:color="auto"/>
          </w:divBdr>
        </w:div>
        <w:div w:id="781457883">
          <w:marLeft w:val="0"/>
          <w:marRight w:val="0"/>
          <w:marTop w:val="0"/>
          <w:marBottom w:val="0"/>
          <w:divBdr>
            <w:top w:val="none" w:sz="0" w:space="0" w:color="auto"/>
            <w:left w:val="none" w:sz="0" w:space="0" w:color="auto"/>
            <w:bottom w:val="none" w:sz="0" w:space="0" w:color="auto"/>
            <w:right w:val="none" w:sz="0" w:space="0" w:color="auto"/>
          </w:divBdr>
          <w:divsChild>
            <w:div w:id="667752724">
              <w:marLeft w:val="0"/>
              <w:marRight w:val="0"/>
              <w:marTop w:val="0"/>
              <w:marBottom w:val="0"/>
              <w:divBdr>
                <w:top w:val="none" w:sz="0" w:space="0" w:color="auto"/>
                <w:left w:val="none" w:sz="0" w:space="0" w:color="auto"/>
                <w:bottom w:val="none" w:sz="0" w:space="0" w:color="auto"/>
                <w:right w:val="none" w:sz="0" w:space="0" w:color="auto"/>
              </w:divBdr>
            </w:div>
          </w:divsChild>
        </w:div>
        <w:div w:id="97483080">
          <w:marLeft w:val="0"/>
          <w:marRight w:val="0"/>
          <w:marTop w:val="0"/>
          <w:marBottom w:val="0"/>
          <w:divBdr>
            <w:top w:val="none" w:sz="0" w:space="0" w:color="auto"/>
            <w:left w:val="none" w:sz="0" w:space="0" w:color="auto"/>
            <w:bottom w:val="none" w:sz="0" w:space="0" w:color="auto"/>
            <w:right w:val="none" w:sz="0" w:space="0" w:color="auto"/>
          </w:divBdr>
        </w:div>
        <w:div w:id="298724729">
          <w:marLeft w:val="0"/>
          <w:marRight w:val="0"/>
          <w:marTop w:val="0"/>
          <w:marBottom w:val="0"/>
          <w:divBdr>
            <w:top w:val="none" w:sz="0" w:space="0" w:color="auto"/>
            <w:left w:val="none" w:sz="0" w:space="0" w:color="auto"/>
            <w:bottom w:val="none" w:sz="0" w:space="0" w:color="auto"/>
            <w:right w:val="none" w:sz="0" w:space="0" w:color="auto"/>
          </w:divBdr>
          <w:divsChild>
            <w:div w:id="474641153">
              <w:marLeft w:val="0"/>
              <w:marRight w:val="0"/>
              <w:marTop w:val="0"/>
              <w:marBottom w:val="0"/>
              <w:divBdr>
                <w:top w:val="none" w:sz="0" w:space="0" w:color="auto"/>
                <w:left w:val="none" w:sz="0" w:space="0" w:color="auto"/>
                <w:bottom w:val="none" w:sz="0" w:space="0" w:color="auto"/>
                <w:right w:val="none" w:sz="0" w:space="0" w:color="auto"/>
              </w:divBdr>
            </w:div>
          </w:divsChild>
        </w:div>
        <w:div w:id="143592311">
          <w:marLeft w:val="0"/>
          <w:marRight w:val="0"/>
          <w:marTop w:val="0"/>
          <w:marBottom w:val="0"/>
          <w:divBdr>
            <w:top w:val="none" w:sz="0" w:space="0" w:color="auto"/>
            <w:left w:val="none" w:sz="0" w:space="0" w:color="auto"/>
            <w:bottom w:val="none" w:sz="0" w:space="0" w:color="auto"/>
            <w:right w:val="none" w:sz="0" w:space="0" w:color="auto"/>
          </w:divBdr>
        </w:div>
        <w:div w:id="849098688">
          <w:marLeft w:val="0"/>
          <w:marRight w:val="0"/>
          <w:marTop w:val="0"/>
          <w:marBottom w:val="0"/>
          <w:divBdr>
            <w:top w:val="none" w:sz="0" w:space="0" w:color="auto"/>
            <w:left w:val="none" w:sz="0" w:space="0" w:color="auto"/>
            <w:bottom w:val="none" w:sz="0" w:space="0" w:color="auto"/>
            <w:right w:val="none" w:sz="0" w:space="0" w:color="auto"/>
          </w:divBdr>
          <w:divsChild>
            <w:div w:id="708335480">
              <w:marLeft w:val="0"/>
              <w:marRight w:val="0"/>
              <w:marTop w:val="0"/>
              <w:marBottom w:val="0"/>
              <w:divBdr>
                <w:top w:val="none" w:sz="0" w:space="0" w:color="auto"/>
                <w:left w:val="none" w:sz="0" w:space="0" w:color="auto"/>
                <w:bottom w:val="none" w:sz="0" w:space="0" w:color="auto"/>
                <w:right w:val="none" w:sz="0" w:space="0" w:color="auto"/>
              </w:divBdr>
            </w:div>
          </w:divsChild>
        </w:div>
        <w:div w:id="1286543833">
          <w:marLeft w:val="0"/>
          <w:marRight w:val="0"/>
          <w:marTop w:val="0"/>
          <w:marBottom w:val="0"/>
          <w:divBdr>
            <w:top w:val="none" w:sz="0" w:space="0" w:color="auto"/>
            <w:left w:val="none" w:sz="0" w:space="0" w:color="auto"/>
            <w:bottom w:val="none" w:sz="0" w:space="0" w:color="auto"/>
            <w:right w:val="none" w:sz="0" w:space="0" w:color="auto"/>
          </w:divBdr>
        </w:div>
        <w:div w:id="817921462">
          <w:marLeft w:val="0"/>
          <w:marRight w:val="0"/>
          <w:marTop w:val="0"/>
          <w:marBottom w:val="0"/>
          <w:divBdr>
            <w:top w:val="none" w:sz="0" w:space="0" w:color="auto"/>
            <w:left w:val="none" w:sz="0" w:space="0" w:color="auto"/>
            <w:bottom w:val="none" w:sz="0" w:space="0" w:color="auto"/>
            <w:right w:val="none" w:sz="0" w:space="0" w:color="auto"/>
          </w:divBdr>
          <w:divsChild>
            <w:div w:id="644313457">
              <w:marLeft w:val="0"/>
              <w:marRight w:val="0"/>
              <w:marTop w:val="0"/>
              <w:marBottom w:val="0"/>
              <w:divBdr>
                <w:top w:val="none" w:sz="0" w:space="0" w:color="auto"/>
                <w:left w:val="none" w:sz="0" w:space="0" w:color="auto"/>
                <w:bottom w:val="none" w:sz="0" w:space="0" w:color="auto"/>
                <w:right w:val="none" w:sz="0" w:space="0" w:color="auto"/>
              </w:divBdr>
            </w:div>
          </w:divsChild>
        </w:div>
        <w:div w:id="1458404022">
          <w:marLeft w:val="0"/>
          <w:marRight w:val="0"/>
          <w:marTop w:val="0"/>
          <w:marBottom w:val="0"/>
          <w:divBdr>
            <w:top w:val="none" w:sz="0" w:space="0" w:color="auto"/>
            <w:left w:val="none" w:sz="0" w:space="0" w:color="auto"/>
            <w:bottom w:val="none" w:sz="0" w:space="0" w:color="auto"/>
            <w:right w:val="none" w:sz="0" w:space="0" w:color="auto"/>
          </w:divBdr>
        </w:div>
        <w:div w:id="1771657214">
          <w:marLeft w:val="0"/>
          <w:marRight w:val="0"/>
          <w:marTop w:val="0"/>
          <w:marBottom w:val="0"/>
          <w:divBdr>
            <w:top w:val="none" w:sz="0" w:space="0" w:color="auto"/>
            <w:left w:val="none" w:sz="0" w:space="0" w:color="auto"/>
            <w:bottom w:val="none" w:sz="0" w:space="0" w:color="auto"/>
            <w:right w:val="none" w:sz="0" w:space="0" w:color="auto"/>
          </w:divBdr>
          <w:divsChild>
            <w:div w:id="1531600972">
              <w:marLeft w:val="0"/>
              <w:marRight w:val="0"/>
              <w:marTop w:val="0"/>
              <w:marBottom w:val="0"/>
              <w:divBdr>
                <w:top w:val="none" w:sz="0" w:space="0" w:color="auto"/>
                <w:left w:val="none" w:sz="0" w:space="0" w:color="auto"/>
                <w:bottom w:val="none" w:sz="0" w:space="0" w:color="auto"/>
                <w:right w:val="none" w:sz="0" w:space="0" w:color="auto"/>
              </w:divBdr>
            </w:div>
          </w:divsChild>
        </w:div>
        <w:div w:id="1530676174">
          <w:marLeft w:val="0"/>
          <w:marRight w:val="0"/>
          <w:marTop w:val="0"/>
          <w:marBottom w:val="0"/>
          <w:divBdr>
            <w:top w:val="none" w:sz="0" w:space="0" w:color="auto"/>
            <w:left w:val="none" w:sz="0" w:space="0" w:color="auto"/>
            <w:bottom w:val="none" w:sz="0" w:space="0" w:color="auto"/>
            <w:right w:val="none" w:sz="0" w:space="0" w:color="auto"/>
          </w:divBdr>
        </w:div>
        <w:div w:id="638654478">
          <w:marLeft w:val="0"/>
          <w:marRight w:val="0"/>
          <w:marTop w:val="0"/>
          <w:marBottom w:val="0"/>
          <w:divBdr>
            <w:top w:val="none" w:sz="0" w:space="0" w:color="auto"/>
            <w:left w:val="none" w:sz="0" w:space="0" w:color="auto"/>
            <w:bottom w:val="none" w:sz="0" w:space="0" w:color="auto"/>
            <w:right w:val="none" w:sz="0" w:space="0" w:color="auto"/>
          </w:divBdr>
          <w:divsChild>
            <w:div w:id="1459686218">
              <w:marLeft w:val="0"/>
              <w:marRight w:val="0"/>
              <w:marTop w:val="0"/>
              <w:marBottom w:val="0"/>
              <w:divBdr>
                <w:top w:val="none" w:sz="0" w:space="0" w:color="auto"/>
                <w:left w:val="none" w:sz="0" w:space="0" w:color="auto"/>
                <w:bottom w:val="none" w:sz="0" w:space="0" w:color="auto"/>
                <w:right w:val="none" w:sz="0" w:space="0" w:color="auto"/>
              </w:divBdr>
            </w:div>
          </w:divsChild>
        </w:div>
        <w:div w:id="1904244984">
          <w:marLeft w:val="0"/>
          <w:marRight w:val="0"/>
          <w:marTop w:val="0"/>
          <w:marBottom w:val="0"/>
          <w:divBdr>
            <w:top w:val="none" w:sz="0" w:space="0" w:color="auto"/>
            <w:left w:val="none" w:sz="0" w:space="0" w:color="auto"/>
            <w:bottom w:val="none" w:sz="0" w:space="0" w:color="auto"/>
            <w:right w:val="none" w:sz="0" w:space="0" w:color="auto"/>
          </w:divBdr>
        </w:div>
        <w:div w:id="567806315">
          <w:marLeft w:val="0"/>
          <w:marRight w:val="0"/>
          <w:marTop w:val="0"/>
          <w:marBottom w:val="0"/>
          <w:divBdr>
            <w:top w:val="none" w:sz="0" w:space="0" w:color="auto"/>
            <w:left w:val="none" w:sz="0" w:space="0" w:color="auto"/>
            <w:bottom w:val="none" w:sz="0" w:space="0" w:color="auto"/>
            <w:right w:val="none" w:sz="0" w:space="0" w:color="auto"/>
          </w:divBdr>
          <w:divsChild>
            <w:div w:id="836269876">
              <w:marLeft w:val="0"/>
              <w:marRight w:val="0"/>
              <w:marTop w:val="0"/>
              <w:marBottom w:val="0"/>
              <w:divBdr>
                <w:top w:val="none" w:sz="0" w:space="0" w:color="auto"/>
                <w:left w:val="none" w:sz="0" w:space="0" w:color="auto"/>
                <w:bottom w:val="none" w:sz="0" w:space="0" w:color="auto"/>
                <w:right w:val="none" w:sz="0" w:space="0" w:color="auto"/>
              </w:divBdr>
            </w:div>
          </w:divsChild>
        </w:div>
        <w:div w:id="1556430403">
          <w:marLeft w:val="0"/>
          <w:marRight w:val="0"/>
          <w:marTop w:val="0"/>
          <w:marBottom w:val="0"/>
          <w:divBdr>
            <w:top w:val="none" w:sz="0" w:space="0" w:color="auto"/>
            <w:left w:val="none" w:sz="0" w:space="0" w:color="auto"/>
            <w:bottom w:val="none" w:sz="0" w:space="0" w:color="auto"/>
            <w:right w:val="none" w:sz="0" w:space="0" w:color="auto"/>
          </w:divBdr>
        </w:div>
        <w:div w:id="1502038965">
          <w:marLeft w:val="0"/>
          <w:marRight w:val="0"/>
          <w:marTop w:val="0"/>
          <w:marBottom w:val="0"/>
          <w:divBdr>
            <w:top w:val="none" w:sz="0" w:space="0" w:color="auto"/>
            <w:left w:val="none" w:sz="0" w:space="0" w:color="auto"/>
            <w:bottom w:val="none" w:sz="0" w:space="0" w:color="auto"/>
            <w:right w:val="none" w:sz="0" w:space="0" w:color="auto"/>
          </w:divBdr>
          <w:divsChild>
            <w:div w:id="1515803042">
              <w:marLeft w:val="0"/>
              <w:marRight w:val="0"/>
              <w:marTop w:val="0"/>
              <w:marBottom w:val="0"/>
              <w:divBdr>
                <w:top w:val="none" w:sz="0" w:space="0" w:color="auto"/>
                <w:left w:val="none" w:sz="0" w:space="0" w:color="auto"/>
                <w:bottom w:val="none" w:sz="0" w:space="0" w:color="auto"/>
                <w:right w:val="none" w:sz="0" w:space="0" w:color="auto"/>
              </w:divBdr>
            </w:div>
          </w:divsChild>
        </w:div>
        <w:div w:id="258563973">
          <w:marLeft w:val="0"/>
          <w:marRight w:val="0"/>
          <w:marTop w:val="0"/>
          <w:marBottom w:val="0"/>
          <w:divBdr>
            <w:top w:val="none" w:sz="0" w:space="0" w:color="auto"/>
            <w:left w:val="none" w:sz="0" w:space="0" w:color="auto"/>
            <w:bottom w:val="none" w:sz="0" w:space="0" w:color="auto"/>
            <w:right w:val="none" w:sz="0" w:space="0" w:color="auto"/>
          </w:divBdr>
        </w:div>
        <w:div w:id="375740942">
          <w:marLeft w:val="0"/>
          <w:marRight w:val="0"/>
          <w:marTop w:val="0"/>
          <w:marBottom w:val="0"/>
          <w:divBdr>
            <w:top w:val="none" w:sz="0" w:space="0" w:color="auto"/>
            <w:left w:val="none" w:sz="0" w:space="0" w:color="auto"/>
            <w:bottom w:val="none" w:sz="0" w:space="0" w:color="auto"/>
            <w:right w:val="none" w:sz="0" w:space="0" w:color="auto"/>
          </w:divBdr>
          <w:divsChild>
            <w:div w:id="828133365">
              <w:marLeft w:val="0"/>
              <w:marRight w:val="0"/>
              <w:marTop w:val="0"/>
              <w:marBottom w:val="0"/>
              <w:divBdr>
                <w:top w:val="none" w:sz="0" w:space="0" w:color="auto"/>
                <w:left w:val="none" w:sz="0" w:space="0" w:color="auto"/>
                <w:bottom w:val="none" w:sz="0" w:space="0" w:color="auto"/>
                <w:right w:val="none" w:sz="0" w:space="0" w:color="auto"/>
              </w:divBdr>
            </w:div>
          </w:divsChild>
        </w:div>
        <w:div w:id="1910311155">
          <w:marLeft w:val="0"/>
          <w:marRight w:val="0"/>
          <w:marTop w:val="0"/>
          <w:marBottom w:val="0"/>
          <w:divBdr>
            <w:top w:val="none" w:sz="0" w:space="0" w:color="auto"/>
            <w:left w:val="none" w:sz="0" w:space="0" w:color="auto"/>
            <w:bottom w:val="none" w:sz="0" w:space="0" w:color="auto"/>
            <w:right w:val="none" w:sz="0" w:space="0" w:color="auto"/>
          </w:divBdr>
        </w:div>
        <w:div w:id="666523083">
          <w:marLeft w:val="0"/>
          <w:marRight w:val="0"/>
          <w:marTop w:val="0"/>
          <w:marBottom w:val="0"/>
          <w:divBdr>
            <w:top w:val="none" w:sz="0" w:space="0" w:color="auto"/>
            <w:left w:val="none" w:sz="0" w:space="0" w:color="auto"/>
            <w:bottom w:val="none" w:sz="0" w:space="0" w:color="auto"/>
            <w:right w:val="none" w:sz="0" w:space="0" w:color="auto"/>
          </w:divBdr>
          <w:divsChild>
            <w:div w:id="1724527060">
              <w:marLeft w:val="0"/>
              <w:marRight w:val="0"/>
              <w:marTop w:val="0"/>
              <w:marBottom w:val="0"/>
              <w:divBdr>
                <w:top w:val="none" w:sz="0" w:space="0" w:color="auto"/>
                <w:left w:val="none" w:sz="0" w:space="0" w:color="auto"/>
                <w:bottom w:val="none" w:sz="0" w:space="0" w:color="auto"/>
                <w:right w:val="none" w:sz="0" w:space="0" w:color="auto"/>
              </w:divBdr>
            </w:div>
          </w:divsChild>
        </w:div>
        <w:div w:id="2067101037">
          <w:marLeft w:val="0"/>
          <w:marRight w:val="0"/>
          <w:marTop w:val="0"/>
          <w:marBottom w:val="0"/>
          <w:divBdr>
            <w:top w:val="none" w:sz="0" w:space="0" w:color="auto"/>
            <w:left w:val="none" w:sz="0" w:space="0" w:color="auto"/>
            <w:bottom w:val="none" w:sz="0" w:space="0" w:color="auto"/>
            <w:right w:val="none" w:sz="0" w:space="0" w:color="auto"/>
          </w:divBdr>
        </w:div>
        <w:div w:id="339816132">
          <w:marLeft w:val="0"/>
          <w:marRight w:val="0"/>
          <w:marTop w:val="0"/>
          <w:marBottom w:val="0"/>
          <w:divBdr>
            <w:top w:val="none" w:sz="0" w:space="0" w:color="auto"/>
            <w:left w:val="none" w:sz="0" w:space="0" w:color="auto"/>
            <w:bottom w:val="none" w:sz="0" w:space="0" w:color="auto"/>
            <w:right w:val="none" w:sz="0" w:space="0" w:color="auto"/>
          </w:divBdr>
        </w:div>
        <w:div w:id="737023751">
          <w:marLeft w:val="0"/>
          <w:marRight w:val="0"/>
          <w:marTop w:val="0"/>
          <w:marBottom w:val="0"/>
          <w:divBdr>
            <w:top w:val="none" w:sz="0" w:space="0" w:color="auto"/>
            <w:left w:val="none" w:sz="0" w:space="0" w:color="auto"/>
            <w:bottom w:val="none" w:sz="0" w:space="0" w:color="auto"/>
            <w:right w:val="none" w:sz="0" w:space="0" w:color="auto"/>
          </w:divBdr>
          <w:divsChild>
            <w:div w:id="1649748552">
              <w:marLeft w:val="0"/>
              <w:marRight w:val="0"/>
              <w:marTop w:val="0"/>
              <w:marBottom w:val="0"/>
              <w:divBdr>
                <w:top w:val="none" w:sz="0" w:space="0" w:color="auto"/>
                <w:left w:val="none" w:sz="0" w:space="0" w:color="auto"/>
                <w:bottom w:val="none" w:sz="0" w:space="0" w:color="auto"/>
                <w:right w:val="none" w:sz="0" w:space="0" w:color="auto"/>
              </w:divBdr>
            </w:div>
          </w:divsChild>
        </w:div>
        <w:div w:id="2102019901">
          <w:marLeft w:val="0"/>
          <w:marRight w:val="0"/>
          <w:marTop w:val="0"/>
          <w:marBottom w:val="0"/>
          <w:divBdr>
            <w:top w:val="none" w:sz="0" w:space="0" w:color="auto"/>
            <w:left w:val="none" w:sz="0" w:space="0" w:color="auto"/>
            <w:bottom w:val="none" w:sz="0" w:space="0" w:color="auto"/>
            <w:right w:val="none" w:sz="0" w:space="0" w:color="auto"/>
          </w:divBdr>
        </w:div>
        <w:div w:id="508061662">
          <w:marLeft w:val="0"/>
          <w:marRight w:val="0"/>
          <w:marTop w:val="0"/>
          <w:marBottom w:val="0"/>
          <w:divBdr>
            <w:top w:val="none" w:sz="0" w:space="0" w:color="auto"/>
            <w:left w:val="none" w:sz="0" w:space="0" w:color="auto"/>
            <w:bottom w:val="none" w:sz="0" w:space="0" w:color="auto"/>
            <w:right w:val="none" w:sz="0" w:space="0" w:color="auto"/>
          </w:divBdr>
          <w:divsChild>
            <w:div w:id="685447771">
              <w:marLeft w:val="0"/>
              <w:marRight w:val="0"/>
              <w:marTop w:val="0"/>
              <w:marBottom w:val="0"/>
              <w:divBdr>
                <w:top w:val="none" w:sz="0" w:space="0" w:color="auto"/>
                <w:left w:val="none" w:sz="0" w:space="0" w:color="auto"/>
                <w:bottom w:val="none" w:sz="0" w:space="0" w:color="auto"/>
                <w:right w:val="none" w:sz="0" w:space="0" w:color="auto"/>
              </w:divBdr>
            </w:div>
          </w:divsChild>
        </w:div>
        <w:div w:id="1585263832">
          <w:marLeft w:val="0"/>
          <w:marRight w:val="0"/>
          <w:marTop w:val="0"/>
          <w:marBottom w:val="0"/>
          <w:divBdr>
            <w:top w:val="none" w:sz="0" w:space="0" w:color="auto"/>
            <w:left w:val="none" w:sz="0" w:space="0" w:color="auto"/>
            <w:bottom w:val="none" w:sz="0" w:space="0" w:color="auto"/>
            <w:right w:val="none" w:sz="0" w:space="0" w:color="auto"/>
          </w:divBdr>
        </w:div>
        <w:div w:id="1886258696">
          <w:marLeft w:val="0"/>
          <w:marRight w:val="0"/>
          <w:marTop w:val="0"/>
          <w:marBottom w:val="0"/>
          <w:divBdr>
            <w:top w:val="none" w:sz="0" w:space="0" w:color="auto"/>
            <w:left w:val="none" w:sz="0" w:space="0" w:color="auto"/>
            <w:bottom w:val="none" w:sz="0" w:space="0" w:color="auto"/>
            <w:right w:val="none" w:sz="0" w:space="0" w:color="auto"/>
          </w:divBdr>
          <w:divsChild>
            <w:div w:id="1290435816">
              <w:marLeft w:val="0"/>
              <w:marRight w:val="0"/>
              <w:marTop w:val="0"/>
              <w:marBottom w:val="0"/>
              <w:divBdr>
                <w:top w:val="none" w:sz="0" w:space="0" w:color="auto"/>
                <w:left w:val="none" w:sz="0" w:space="0" w:color="auto"/>
                <w:bottom w:val="none" w:sz="0" w:space="0" w:color="auto"/>
                <w:right w:val="none" w:sz="0" w:space="0" w:color="auto"/>
              </w:divBdr>
            </w:div>
          </w:divsChild>
        </w:div>
        <w:div w:id="1583222599">
          <w:marLeft w:val="0"/>
          <w:marRight w:val="0"/>
          <w:marTop w:val="0"/>
          <w:marBottom w:val="0"/>
          <w:divBdr>
            <w:top w:val="none" w:sz="0" w:space="0" w:color="auto"/>
            <w:left w:val="none" w:sz="0" w:space="0" w:color="auto"/>
            <w:bottom w:val="none" w:sz="0" w:space="0" w:color="auto"/>
            <w:right w:val="none" w:sz="0" w:space="0" w:color="auto"/>
          </w:divBdr>
        </w:div>
        <w:div w:id="778646139">
          <w:marLeft w:val="0"/>
          <w:marRight w:val="0"/>
          <w:marTop w:val="0"/>
          <w:marBottom w:val="0"/>
          <w:divBdr>
            <w:top w:val="none" w:sz="0" w:space="0" w:color="auto"/>
            <w:left w:val="none" w:sz="0" w:space="0" w:color="auto"/>
            <w:bottom w:val="none" w:sz="0" w:space="0" w:color="auto"/>
            <w:right w:val="none" w:sz="0" w:space="0" w:color="auto"/>
          </w:divBdr>
          <w:divsChild>
            <w:div w:id="966818008">
              <w:marLeft w:val="0"/>
              <w:marRight w:val="0"/>
              <w:marTop w:val="0"/>
              <w:marBottom w:val="0"/>
              <w:divBdr>
                <w:top w:val="none" w:sz="0" w:space="0" w:color="auto"/>
                <w:left w:val="none" w:sz="0" w:space="0" w:color="auto"/>
                <w:bottom w:val="none" w:sz="0" w:space="0" w:color="auto"/>
                <w:right w:val="none" w:sz="0" w:space="0" w:color="auto"/>
              </w:divBdr>
            </w:div>
          </w:divsChild>
        </w:div>
        <w:div w:id="690498849">
          <w:marLeft w:val="0"/>
          <w:marRight w:val="0"/>
          <w:marTop w:val="0"/>
          <w:marBottom w:val="0"/>
          <w:divBdr>
            <w:top w:val="none" w:sz="0" w:space="0" w:color="auto"/>
            <w:left w:val="none" w:sz="0" w:space="0" w:color="auto"/>
            <w:bottom w:val="none" w:sz="0" w:space="0" w:color="auto"/>
            <w:right w:val="none" w:sz="0" w:space="0" w:color="auto"/>
          </w:divBdr>
        </w:div>
        <w:div w:id="1375813281">
          <w:marLeft w:val="0"/>
          <w:marRight w:val="0"/>
          <w:marTop w:val="0"/>
          <w:marBottom w:val="0"/>
          <w:divBdr>
            <w:top w:val="none" w:sz="0" w:space="0" w:color="auto"/>
            <w:left w:val="none" w:sz="0" w:space="0" w:color="auto"/>
            <w:bottom w:val="none" w:sz="0" w:space="0" w:color="auto"/>
            <w:right w:val="none" w:sz="0" w:space="0" w:color="auto"/>
          </w:divBdr>
          <w:divsChild>
            <w:div w:id="183323649">
              <w:marLeft w:val="0"/>
              <w:marRight w:val="0"/>
              <w:marTop w:val="0"/>
              <w:marBottom w:val="0"/>
              <w:divBdr>
                <w:top w:val="none" w:sz="0" w:space="0" w:color="auto"/>
                <w:left w:val="none" w:sz="0" w:space="0" w:color="auto"/>
                <w:bottom w:val="none" w:sz="0" w:space="0" w:color="auto"/>
                <w:right w:val="none" w:sz="0" w:space="0" w:color="auto"/>
              </w:divBdr>
            </w:div>
          </w:divsChild>
        </w:div>
        <w:div w:id="1302882584">
          <w:marLeft w:val="0"/>
          <w:marRight w:val="0"/>
          <w:marTop w:val="0"/>
          <w:marBottom w:val="0"/>
          <w:divBdr>
            <w:top w:val="none" w:sz="0" w:space="0" w:color="auto"/>
            <w:left w:val="none" w:sz="0" w:space="0" w:color="auto"/>
            <w:bottom w:val="none" w:sz="0" w:space="0" w:color="auto"/>
            <w:right w:val="none" w:sz="0" w:space="0" w:color="auto"/>
          </w:divBdr>
        </w:div>
        <w:div w:id="208954058">
          <w:marLeft w:val="0"/>
          <w:marRight w:val="0"/>
          <w:marTop w:val="0"/>
          <w:marBottom w:val="0"/>
          <w:divBdr>
            <w:top w:val="none" w:sz="0" w:space="0" w:color="auto"/>
            <w:left w:val="none" w:sz="0" w:space="0" w:color="auto"/>
            <w:bottom w:val="none" w:sz="0" w:space="0" w:color="auto"/>
            <w:right w:val="none" w:sz="0" w:space="0" w:color="auto"/>
          </w:divBdr>
          <w:divsChild>
            <w:div w:id="495078345">
              <w:marLeft w:val="0"/>
              <w:marRight w:val="0"/>
              <w:marTop w:val="0"/>
              <w:marBottom w:val="0"/>
              <w:divBdr>
                <w:top w:val="none" w:sz="0" w:space="0" w:color="auto"/>
                <w:left w:val="none" w:sz="0" w:space="0" w:color="auto"/>
                <w:bottom w:val="none" w:sz="0" w:space="0" w:color="auto"/>
                <w:right w:val="none" w:sz="0" w:space="0" w:color="auto"/>
              </w:divBdr>
            </w:div>
          </w:divsChild>
        </w:div>
        <w:div w:id="2000841064">
          <w:marLeft w:val="0"/>
          <w:marRight w:val="0"/>
          <w:marTop w:val="0"/>
          <w:marBottom w:val="0"/>
          <w:divBdr>
            <w:top w:val="none" w:sz="0" w:space="0" w:color="auto"/>
            <w:left w:val="none" w:sz="0" w:space="0" w:color="auto"/>
            <w:bottom w:val="none" w:sz="0" w:space="0" w:color="auto"/>
            <w:right w:val="none" w:sz="0" w:space="0" w:color="auto"/>
          </w:divBdr>
        </w:div>
        <w:div w:id="1156872551">
          <w:marLeft w:val="0"/>
          <w:marRight w:val="0"/>
          <w:marTop w:val="0"/>
          <w:marBottom w:val="0"/>
          <w:divBdr>
            <w:top w:val="none" w:sz="0" w:space="0" w:color="auto"/>
            <w:left w:val="none" w:sz="0" w:space="0" w:color="auto"/>
            <w:bottom w:val="none" w:sz="0" w:space="0" w:color="auto"/>
            <w:right w:val="none" w:sz="0" w:space="0" w:color="auto"/>
          </w:divBdr>
          <w:divsChild>
            <w:div w:id="402871167">
              <w:marLeft w:val="0"/>
              <w:marRight w:val="0"/>
              <w:marTop w:val="0"/>
              <w:marBottom w:val="0"/>
              <w:divBdr>
                <w:top w:val="none" w:sz="0" w:space="0" w:color="auto"/>
                <w:left w:val="none" w:sz="0" w:space="0" w:color="auto"/>
                <w:bottom w:val="none" w:sz="0" w:space="0" w:color="auto"/>
                <w:right w:val="none" w:sz="0" w:space="0" w:color="auto"/>
              </w:divBdr>
            </w:div>
          </w:divsChild>
        </w:div>
        <w:div w:id="579825115">
          <w:marLeft w:val="0"/>
          <w:marRight w:val="0"/>
          <w:marTop w:val="0"/>
          <w:marBottom w:val="0"/>
          <w:divBdr>
            <w:top w:val="none" w:sz="0" w:space="0" w:color="auto"/>
            <w:left w:val="none" w:sz="0" w:space="0" w:color="auto"/>
            <w:bottom w:val="none" w:sz="0" w:space="0" w:color="auto"/>
            <w:right w:val="none" w:sz="0" w:space="0" w:color="auto"/>
          </w:divBdr>
        </w:div>
        <w:div w:id="2012178187">
          <w:marLeft w:val="0"/>
          <w:marRight w:val="0"/>
          <w:marTop w:val="0"/>
          <w:marBottom w:val="0"/>
          <w:divBdr>
            <w:top w:val="none" w:sz="0" w:space="0" w:color="auto"/>
            <w:left w:val="none" w:sz="0" w:space="0" w:color="auto"/>
            <w:bottom w:val="none" w:sz="0" w:space="0" w:color="auto"/>
            <w:right w:val="none" w:sz="0" w:space="0" w:color="auto"/>
          </w:divBdr>
          <w:divsChild>
            <w:div w:id="317999132">
              <w:marLeft w:val="0"/>
              <w:marRight w:val="0"/>
              <w:marTop w:val="0"/>
              <w:marBottom w:val="0"/>
              <w:divBdr>
                <w:top w:val="none" w:sz="0" w:space="0" w:color="auto"/>
                <w:left w:val="none" w:sz="0" w:space="0" w:color="auto"/>
                <w:bottom w:val="none" w:sz="0" w:space="0" w:color="auto"/>
                <w:right w:val="none" w:sz="0" w:space="0" w:color="auto"/>
              </w:divBdr>
            </w:div>
          </w:divsChild>
        </w:div>
        <w:div w:id="1228110176">
          <w:marLeft w:val="0"/>
          <w:marRight w:val="0"/>
          <w:marTop w:val="0"/>
          <w:marBottom w:val="0"/>
          <w:divBdr>
            <w:top w:val="none" w:sz="0" w:space="0" w:color="auto"/>
            <w:left w:val="none" w:sz="0" w:space="0" w:color="auto"/>
            <w:bottom w:val="none" w:sz="0" w:space="0" w:color="auto"/>
            <w:right w:val="none" w:sz="0" w:space="0" w:color="auto"/>
          </w:divBdr>
        </w:div>
        <w:div w:id="546647605">
          <w:marLeft w:val="0"/>
          <w:marRight w:val="0"/>
          <w:marTop w:val="0"/>
          <w:marBottom w:val="0"/>
          <w:divBdr>
            <w:top w:val="none" w:sz="0" w:space="0" w:color="auto"/>
            <w:left w:val="none" w:sz="0" w:space="0" w:color="auto"/>
            <w:bottom w:val="none" w:sz="0" w:space="0" w:color="auto"/>
            <w:right w:val="none" w:sz="0" w:space="0" w:color="auto"/>
          </w:divBdr>
          <w:divsChild>
            <w:div w:id="1612056367">
              <w:marLeft w:val="0"/>
              <w:marRight w:val="0"/>
              <w:marTop w:val="0"/>
              <w:marBottom w:val="0"/>
              <w:divBdr>
                <w:top w:val="none" w:sz="0" w:space="0" w:color="auto"/>
                <w:left w:val="none" w:sz="0" w:space="0" w:color="auto"/>
                <w:bottom w:val="none" w:sz="0" w:space="0" w:color="auto"/>
                <w:right w:val="none" w:sz="0" w:space="0" w:color="auto"/>
              </w:divBdr>
            </w:div>
          </w:divsChild>
        </w:div>
        <w:div w:id="827331086">
          <w:marLeft w:val="0"/>
          <w:marRight w:val="0"/>
          <w:marTop w:val="0"/>
          <w:marBottom w:val="0"/>
          <w:divBdr>
            <w:top w:val="none" w:sz="0" w:space="0" w:color="auto"/>
            <w:left w:val="none" w:sz="0" w:space="0" w:color="auto"/>
            <w:bottom w:val="none" w:sz="0" w:space="0" w:color="auto"/>
            <w:right w:val="none" w:sz="0" w:space="0" w:color="auto"/>
          </w:divBdr>
        </w:div>
        <w:div w:id="1443301681">
          <w:marLeft w:val="0"/>
          <w:marRight w:val="0"/>
          <w:marTop w:val="0"/>
          <w:marBottom w:val="0"/>
          <w:divBdr>
            <w:top w:val="none" w:sz="0" w:space="0" w:color="auto"/>
            <w:left w:val="none" w:sz="0" w:space="0" w:color="auto"/>
            <w:bottom w:val="none" w:sz="0" w:space="0" w:color="auto"/>
            <w:right w:val="none" w:sz="0" w:space="0" w:color="auto"/>
          </w:divBdr>
          <w:divsChild>
            <w:div w:id="2044597045">
              <w:marLeft w:val="0"/>
              <w:marRight w:val="0"/>
              <w:marTop w:val="0"/>
              <w:marBottom w:val="0"/>
              <w:divBdr>
                <w:top w:val="none" w:sz="0" w:space="0" w:color="auto"/>
                <w:left w:val="none" w:sz="0" w:space="0" w:color="auto"/>
                <w:bottom w:val="none" w:sz="0" w:space="0" w:color="auto"/>
                <w:right w:val="none" w:sz="0" w:space="0" w:color="auto"/>
              </w:divBdr>
            </w:div>
          </w:divsChild>
        </w:div>
        <w:div w:id="838039807">
          <w:marLeft w:val="0"/>
          <w:marRight w:val="0"/>
          <w:marTop w:val="0"/>
          <w:marBottom w:val="0"/>
          <w:divBdr>
            <w:top w:val="none" w:sz="0" w:space="0" w:color="auto"/>
            <w:left w:val="none" w:sz="0" w:space="0" w:color="auto"/>
            <w:bottom w:val="none" w:sz="0" w:space="0" w:color="auto"/>
            <w:right w:val="none" w:sz="0" w:space="0" w:color="auto"/>
          </w:divBdr>
        </w:div>
        <w:div w:id="47802044">
          <w:marLeft w:val="0"/>
          <w:marRight w:val="0"/>
          <w:marTop w:val="0"/>
          <w:marBottom w:val="0"/>
          <w:divBdr>
            <w:top w:val="none" w:sz="0" w:space="0" w:color="auto"/>
            <w:left w:val="none" w:sz="0" w:space="0" w:color="auto"/>
            <w:bottom w:val="none" w:sz="0" w:space="0" w:color="auto"/>
            <w:right w:val="none" w:sz="0" w:space="0" w:color="auto"/>
          </w:divBdr>
          <w:divsChild>
            <w:div w:id="1177229967">
              <w:marLeft w:val="0"/>
              <w:marRight w:val="0"/>
              <w:marTop w:val="0"/>
              <w:marBottom w:val="0"/>
              <w:divBdr>
                <w:top w:val="none" w:sz="0" w:space="0" w:color="auto"/>
                <w:left w:val="none" w:sz="0" w:space="0" w:color="auto"/>
                <w:bottom w:val="none" w:sz="0" w:space="0" w:color="auto"/>
                <w:right w:val="none" w:sz="0" w:space="0" w:color="auto"/>
              </w:divBdr>
            </w:div>
          </w:divsChild>
        </w:div>
        <w:div w:id="1438330845">
          <w:marLeft w:val="0"/>
          <w:marRight w:val="0"/>
          <w:marTop w:val="0"/>
          <w:marBottom w:val="0"/>
          <w:divBdr>
            <w:top w:val="none" w:sz="0" w:space="0" w:color="auto"/>
            <w:left w:val="none" w:sz="0" w:space="0" w:color="auto"/>
            <w:bottom w:val="none" w:sz="0" w:space="0" w:color="auto"/>
            <w:right w:val="none" w:sz="0" w:space="0" w:color="auto"/>
          </w:divBdr>
        </w:div>
        <w:div w:id="1295329706">
          <w:marLeft w:val="0"/>
          <w:marRight w:val="0"/>
          <w:marTop w:val="0"/>
          <w:marBottom w:val="0"/>
          <w:divBdr>
            <w:top w:val="none" w:sz="0" w:space="0" w:color="auto"/>
            <w:left w:val="none" w:sz="0" w:space="0" w:color="auto"/>
            <w:bottom w:val="none" w:sz="0" w:space="0" w:color="auto"/>
            <w:right w:val="none" w:sz="0" w:space="0" w:color="auto"/>
          </w:divBdr>
          <w:divsChild>
            <w:div w:id="677344112">
              <w:marLeft w:val="0"/>
              <w:marRight w:val="0"/>
              <w:marTop w:val="0"/>
              <w:marBottom w:val="0"/>
              <w:divBdr>
                <w:top w:val="none" w:sz="0" w:space="0" w:color="auto"/>
                <w:left w:val="none" w:sz="0" w:space="0" w:color="auto"/>
                <w:bottom w:val="none" w:sz="0" w:space="0" w:color="auto"/>
                <w:right w:val="none" w:sz="0" w:space="0" w:color="auto"/>
              </w:divBdr>
            </w:div>
          </w:divsChild>
        </w:div>
        <w:div w:id="5133623">
          <w:marLeft w:val="0"/>
          <w:marRight w:val="0"/>
          <w:marTop w:val="0"/>
          <w:marBottom w:val="0"/>
          <w:divBdr>
            <w:top w:val="none" w:sz="0" w:space="0" w:color="auto"/>
            <w:left w:val="none" w:sz="0" w:space="0" w:color="auto"/>
            <w:bottom w:val="none" w:sz="0" w:space="0" w:color="auto"/>
            <w:right w:val="none" w:sz="0" w:space="0" w:color="auto"/>
          </w:divBdr>
        </w:div>
        <w:div w:id="1055084195">
          <w:marLeft w:val="0"/>
          <w:marRight w:val="0"/>
          <w:marTop w:val="0"/>
          <w:marBottom w:val="0"/>
          <w:divBdr>
            <w:top w:val="none" w:sz="0" w:space="0" w:color="auto"/>
            <w:left w:val="none" w:sz="0" w:space="0" w:color="auto"/>
            <w:bottom w:val="none" w:sz="0" w:space="0" w:color="auto"/>
            <w:right w:val="none" w:sz="0" w:space="0" w:color="auto"/>
          </w:divBdr>
          <w:divsChild>
            <w:div w:id="1067268195">
              <w:marLeft w:val="0"/>
              <w:marRight w:val="0"/>
              <w:marTop w:val="0"/>
              <w:marBottom w:val="0"/>
              <w:divBdr>
                <w:top w:val="none" w:sz="0" w:space="0" w:color="auto"/>
                <w:left w:val="none" w:sz="0" w:space="0" w:color="auto"/>
                <w:bottom w:val="none" w:sz="0" w:space="0" w:color="auto"/>
                <w:right w:val="none" w:sz="0" w:space="0" w:color="auto"/>
              </w:divBdr>
            </w:div>
          </w:divsChild>
        </w:div>
        <w:div w:id="1834761225">
          <w:marLeft w:val="0"/>
          <w:marRight w:val="0"/>
          <w:marTop w:val="0"/>
          <w:marBottom w:val="0"/>
          <w:divBdr>
            <w:top w:val="none" w:sz="0" w:space="0" w:color="auto"/>
            <w:left w:val="none" w:sz="0" w:space="0" w:color="auto"/>
            <w:bottom w:val="none" w:sz="0" w:space="0" w:color="auto"/>
            <w:right w:val="none" w:sz="0" w:space="0" w:color="auto"/>
          </w:divBdr>
        </w:div>
        <w:div w:id="2027516856">
          <w:marLeft w:val="0"/>
          <w:marRight w:val="0"/>
          <w:marTop w:val="0"/>
          <w:marBottom w:val="0"/>
          <w:divBdr>
            <w:top w:val="none" w:sz="0" w:space="0" w:color="auto"/>
            <w:left w:val="none" w:sz="0" w:space="0" w:color="auto"/>
            <w:bottom w:val="none" w:sz="0" w:space="0" w:color="auto"/>
            <w:right w:val="none" w:sz="0" w:space="0" w:color="auto"/>
          </w:divBdr>
          <w:divsChild>
            <w:div w:id="789007809">
              <w:marLeft w:val="0"/>
              <w:marRight w:val="0"/>
              <w:marTop w:val="0"/>
              <w:marBottom w:val="0"/>
              <w:divBdr>
                <w:top w:val="none" w:sz="0" w:space="0" w:color="auto"/>
                <w:left w:val="none" w:sz="0" w:space="0" w:color="auto"/>
                <w:bottom w:val="none" w:sz="0" w:space="0" w:color="auto"/>
                <w:right w:val="none" w:sz="0" w:space="0" w:color="auto"/>
              </w:divBdr>
            </w:div>
          </w:divsChild>
        </w:div>
        <w:div w:id="109708914">
          <w:marLeft w:val="0"/>
          <w:marRight w:val="0"/>
          <w:marTop w:val="0"/>
          <w:marBottom w:val="0"/>
          <w:divBdr>
            <w:top w:val="none" w:sz="0" w:space="0" w:color="auto"/>
            <w:left w:val="none" w:sz="0" w:space="0" w:color="auto"/>
            <w:bottom w:val="none" w:sz="0" w:space="0" w:color="auto"/>
            <w:right w:val="none" w:sz="0" w:space="0" w:color="auto"/>
          </w:divBdr>
        </w:div>
        <w:div w:id="1878883987">
          <w:marLeft w:val="0"/>
          <w:marRight w:val="0"/>
          <w:marTop w:val="0"/>
          <w:marBottom w:val="0"/>
          <w:divBdr>
            <w:top w:val="none" w:sz="0" w:space="0" w:color="auto"/>
            <w:left w:val="none" w:sz="0" w:space="0" w:color="auto"/>
            <w:bottom w:val="none" w:sz="0" w:space="0" w:color="auto"/>
            <w:right w:val="none" w:sz="0" w:space="0" w:color="auto"/>
          </w:divBdr>
          <w:divsChild>
            <w:div w:id="1401513340">
              <w:marLeft w:val="0"/>
              <w:marRight w:val="0"/>
              <w:marTop w:val="0"/>
              <w:marBottom w:val="0"/>
              <w:divBdr>
                <w:top w:val="none" w:sz="0" w:space="0" w:color="auto"/>
                <w:left w:val="none" w:sz="0" w:space="0" w:color="auto"/>
                <w:bottom w:val="none" w:sz="0" w:space="0" w:color="auto"/>
                <w:right w:val="none" w:sz="0" w:space="0" w:color="auto"/>
              </w:divBdr>
            </w:div>
          </w:divsChild>
        </w:div>
        <w:div w:id="91780311">
          <w:marLeft w:val="0"/>
          <w:marRight w:val="0"/>
          <w:marTop w:val="0"/>
          <w:marBottom w:val="0"/>
          <w:divBdr>
            <w:top w:val="none" w:sz="0" w:space="0" w:color="auto"/>
            <w:left w:val="none" w:sz="0" w:space="0" w:color="auto"/>
            <w:bottom w:val="none" w:sz="0" w:space="0" w:color="auto"/>
            <w:right w:val="none" w:sz="0" w:space="0" w:color="auto"/>
          </w:divBdr>
        </w:div>
        <w:div w:id="376470737">
          <w:marLeft w:val="0"/>
          <w:marRight w:val="0"/>
          <w:marTop w:val="0"/>
          <w:marBottom w:val="0"/>
          <w:divBdr>
            <w:top w:val="none" w:sz="0" w:space="0" w:color="auto"/>
            <w:left w:val="none" w:sz="0" w:space="0" w:color="auto"/>
            <w:bottom w:val="none" w:sz="0" w:space="0" w:color="auto"/>
            <w:right w:val="none" w:sz="0" w:space="0" w:color="auto"/>
          </w:divBdr>
          <w:divsChild>
            <w:div w:id="187839432">
              <w:marLeft w:val="0"/>
              <w:marRight w:val="0"/>
              <w:marTop w:val="0"/>
              <w:marBottom w:val="0"/>
              <w:divBdr>
                <w:top w:val="none" w:sz="0" w:space="0" w:color="auto"/>
                <w:left w:val="none" w:sz="0" w:space="0" w:color="auto"/>
                <w:bottom w:val="none" w:sz="0" w:space="0" w:color="auto"/>
                <w:right w:val="none" w:sz="0" w:space="0" w:color="auto"/>
              </w:divBdr>
            </w:div>
          </w:divsChild>
        </w:div>
        <w:div w:id="385686630">
          <w:marLeft w:val="0"/>
          <w:marRight w:val="0"/>
          <w:marTop w:val="0"/>
          <w:marBottom w:val="0"/>
          <w:divBdr>
            <w:top w:val="none" w:sz="0" w:space="0" w:color="auto"/>
            <w:left w:val="none" w:sz="0" w:space="0" w:color="auto"/>
            <w:bottom w:val="none" w:sz="0" w:space="0" w:color="auto"/>
            <w:right w:val="none" w:sz="0" w:space="0" w:color="auto"/>
          </w:divBdr>
        </w:div>
        <w:div w:id="315886426">
          <w:marLeft w:val="0"/>
          <w:marRight w:val="0"/>
          <w:marTop w:val="0"/>
          <w:marBottom w:val="0"/>
          <w:divBdr>
            <w:top w:val="none" w:sz="0" w:space="0" w:color="auto"/>
            <w:left w:val="none" w:sz="0" w:space="0" w:color="auto"/>
            <w:bottom w:val="none" w:sz="0" w:space="0" w:color="auto"/>
            <w:right w:val="none" w:sz="0" w:space="0" w:color="auto"/>
          </w:divBdr>
          <w:divsChild>
            <w:div w:id="1564607675">
              <w:marLeft w:val="0"/>
              <w:marRight w:val="0"/>
              <w:marTop w:val="0"/>
              <w:marBottom w:val="0"/>
              <w:divBdr>
                <w:top w:val="none" w:sz="0" w:space="0" w:color="auto"/>
                <w:left w:val="none" w:sz="0" w:space="0" w:color="auto"/>
                <w:bottom w:val="none" w:sz="0" w:space="0" w:color="auto"/>
                <w:right w:val="none" w:sz="0" w:space="0" w:color="auto"/>
              </w:divBdr>
            </w:div>
          </w:divsChild>
        </w:div>
        <w:div w:id="1959338877">
          <w:marLeft w:val="0"/>
          <w:marRight w:val="0"/>
          <w:marTop w:val="0"/>
          <w:marBottom w:val="0"/>
          <w:divBdr>
            <w:top w:val="none" w:sz="0" w:space="0" w:color="auto"/>
            <w:left w:val="none" w:sz="0" w:space="0" w:color="auto"/>
            <w:bottom w:val="none" w:sz="0" w:space="0" w:color="auto"/>
            <w:right w:val="none" w:sz="0" w:space="0" w:color="auto"/>
          </w:divBdr>
        </w:div>
        <w:div w:id="231964507">
          <w:marLeft w:val="0"/>
          <w:marRight w:val="0"/>
          <w:marTop w:val="0"/>
          <w:marBottom w:val="0"/>
          <w:divBdr>
            <w:top w:val="none" w:sz="0" w:space="0" w:color="auto"/>
            <w:left w:val="none" w:sz="0" w:space="0" w:color="auto"/>
            <w:bottom w:val="none" w:sz="0" w:space="0" w:color="auto"/>
            <w:right w:val="none" w:sz="0" w:space="0" w:color="auto"/>
          </w:divBdr>
          <w:divsChild>
            <w:div w:id="1847287678">
              <w:marLeft w:val="0"/>
              <w:marRight w:val="0"/>
              <w:marTop w:val="0"/>
              <w:marBottom w:val="0"/>
              <w:divBdr>
                <w:top w:val="none" w:sz="0" w:space="0" w:color="auto"/>
                <w:left w:val="none" w:sz="0" w:space="0" w:color="auto"/>
                <w:bottom w:val="none" w:sz="0" w:space="0" w:color="auto"/>
                <w:right w:val="none" w:sz="0" w:space="0" w:color="auto"/>
              </w:divBdr>
            </w:div>
          </w:divsChild>
        </w:div>
        <w:div w:id="2000110532">
          <w:marLeft w:val="0"/>
          <w:marRight w:val="0"/>
          <w:marTop w:val="0"/>
          <w:marBottom w:val="0"/>
          <w:divBdr>
            <w:top w:val="none" w:sz="0" w:space="0" w:color="auto"/>
            <w:left w:val="none" w:sz="0" w:space="0" w:color="auto"/>
            <w:bottom w:val="none" w:sz="0" w:space="0" w:color="auto"/>
            <w:right w:val="none" w:sz="0" w:space="0" w:color="auto"/>
          </w:divBdr>
        </w:div>
        <w:div w:id="753938436">
          <w:marLeft w:val="0"/>
          <w:marRight w:val="0"/>
          <w:marTop w:val="0"/>
          <w:marBottom w:val="0"/>
          <w:divBdr>
            <w:top w:val="none" w:sz="0" w:space="0" w:color="auto"/>
            <w:left w:val="none" w:sz="0" w:space="0" w:color="auto"/>
            <w:bottom w:val="none" w:sz="0" w:space="0" w:color="auto"/>
            <w:right w:val="none" w:sz="0" w:space="0" w:color="auto"/>
          </w:divBdr>
          <w:divsChild>
            <w:div w:id="1022126152">
              <w:marLeft w:val="0"/>
              <w:marRight w:val="0"/>
              <w:marTop w:val="0"/>
              <w:marBottom w:val="0"/>
              <w:divBdr>
                <w:top w:val="none" w:sz="0" w:space="0" w:color="auto"/>
                <w:left w:val="none" w:sz="0" w:space="0" w:color="auto"/>
                <w:bottom w:val="none" w:sz="0" w:space="0" w:color="auto"/>
                <w:right w:val="none" w:sz="0" w:space="0" w:color="auto"/>
              </w:divBdr>
            </w:div>
          </w:divsChild>
        </w:div>
        <w:div w:id="410930103">
          <w:marLeft w:val="0"/>
          <w:marRight w:val="0"/>
          <w:marTop w:val="0"/>
          <w:marBottom w:val="0"/>
          <w:divBdr>
            <w:top w:val="none" w:sz="0" w:space="0" w:color="auto"/>
            <w:left w:val="none" w:sz="0" w:space="0" w:color="auto"/>
            <w:bottom w:val="none" w:sz="0" w:space="0" w:color="auto"/>
            <w:right w:val="none" w:sz="0" w:space="0" w:color="auto"/>
          </w:divBdr>
        </w:div>
        <w:div w:id="724449063">
          <w:marLeft w:val="0"/>
          <w:marRight w:val="0"/>
          <w:marTop w:val="0"/>
          <w:marBottom w:val="0"/>
          <w:divBdr>
            <w:top w:val="none" w:sz="0" w:space="0" w:color="auto"/>
            <w:left w:val="none" w:sz="0" w:space="0" w:color="auto"/>
            <w:bottom w:val="none" w:sz="0" w:space="0" w:color="auto"/>
            <w:right w:val="none" w:sz="0" w:space="0" w:color="auto"/>
          </w:divBdr>
          <w:divsChild>
            <w:div w:id="697857637">
              <w:marLeft w:val="0"/>
              <w:marRight w:val="0"/>
              <w:marTop w:val="0"/>
              <w:marBottom w:val="0"/>
              <w:divBdr>
                <w:top w:val="none" w:sz="0" w:space="0" w:color="auto"/>
                <w:left w:val="none" w:sz="0" w:space="0" w:color="auto"/>
                <w:bottom w:val="none" w:sz="0" w:space="0" w:color="auto"/>
                <w:right w:val="none" w:sz="0" w:space="0" w:color="auto"/>
              </w:divBdr>
            </w:div>
          </w:divsChild>
        </w:div>
        <w:div w:id="1612543346">
          <w:marLeft w:val="0"/>
          <w:marRight w:val="0"/>
          <w:marTop w:val="0"/>
          <w:marBottom w:val="0"/>
          <w:divBdr>
            <w:top w:val="none" w:sz="0" w:space="0" w:color="auto"/>
            <w:left w:val="none" w:sz="0" w:space="0" w:color="auto"/>
            <w:bottom w:val="none" w:sz="0" w:space="0" w:color="auto"/>
            <w:right w:val="none" w:sz="0" w:space="0" w:color="auto"/>
          </w:divBdr>
        </w:div>
        <w:div w:id="1787657106">
          <w:marLeft w:val="0"/>
          <w:marRight w:val="0"/>
          <w:marTop w:val="0"/>
          <w:marBottom w:val="0"/>
          <w:divBdr>
            <w:top w:val="none" w:sz="0" w:space="0" w:color="auto"/>
            <w:left w:val="none" w:sz="0" w:space="0" w:color="auto"/>
            <w:bottom w:val="none" w:sz="0" w:space="0" w:color="auto"/>
            <w:right w:val="none" w:sz="0" w:space="0" w:color="auto"/>
          </w:divBdr>
          <w:divsChild>
            <w:div w:id="2141610704">
              <w:marLeft w:val="0"/>
              <w:marRight w:val="0"/>
              <w:marTop w:val="0"/>
              <w:marBottom w:val="0"/>
              <w:divBdr>
                <w:top w:val="none" w:sz="0" w:space="0" w:color="auto"/>
                <w:left w:val="none" w:sz="0" w:space="0" w:color="auto"/>
                <w:bottom w:val="none" w:sz="0" w:space="0" w:color="auto"/>
                <w:right w:val="none" w:sz="0" w:space="0" w:color="auto"/>
              </w:divBdr>
            </w:div>
          </w:divsChild>
        </w:div>
        <w:div w:id="1316839258">
          <w:marLeft w:val="0"/>
          <w:marRight w:val="0"/>
          <w:marTop w:val="0"/>
          <w:marBottom w:val="0"/>
          <w:divBdr>
            <w:top w:val="none" w:sz="0" w:space="0" w:color="auto"/>
            <w:left w:val="none" w:sz="0" w:space="0" w:color="auto"/>
            <w:bottom w:val="none" w:sz="0" w:space="0" w:color="auto"/>
            <w:right w:val="none" w:sz="0" w:space="0" w:color="auto"/>
          </w:divBdr>
        </w:div>
        <w:div w:id="1828938858">
          <w:marLeft w:val="0"/>
          <w:marRight w:val="0"/>
          <w:marTop w:val="0"/>
          <w:marBottom w:val="0"/>
          <w:divBdr>
            <w:top w:val="none" w:sz="0" w:space="0" w:color="auto"/>
            <w:left w:val="none" w:sz="0" w:space="0" w:color="auto"/>
            <w:bottom w:val="none" w:sz="0" w:space="0" w:color="auto"/>
            <w:right w:val="none" w:sz="0" w:space="0" w:color="auto"/>
          </w:divBdr>
          <w:divsChild>
            <w:div w:id="63644994">
              <w:marLeft w:val="0"/>
              <w:marRight w:val="0"/>
              <w:marTop w:val="0"/>
              <w:marBottom w:val="0"/>
              <w:divBdr>
                <w:top w:val="none" w:sz="0" w:space="0" w:color="auto"/>
                <w:left w:val="none" w:sz="0" w:space="0" w:color="auto"/>
                <w:bottom w:val="none" w:sz="0" w:space="0" w:color="auto"/>
                <w:right w:val="none" w:sz="0" w:space="0" w:color="auto"/>
              </w:divBdr>
            </w:div>
          </w:divsChild>
        </w:div>
        <w:div w:id="1657565776">
          <w:marLeft w:val="0"/>
          <w:marRight w:val="0"/>
          <w:marTop w:val="0"/>
          <w:marBottom w:val="0"/>
          <w:divBdr>
            <w:top w:val="none" w:sz="0" w:space="0" w:color="auto"/>
            <w:left w:val="none" w:sz="0" w:space="0" w:color="auto"/>
            <w:bottom w:val="none" w:sz="0" w:space="0" w:color="auto"/>
            <w:right w:val="none" w:sz="0" w:space="0" w:color="auto"/>
          </w:divBdr>
        </w:div>
        <w:div w:id="179663078">
          <w:marLeft w:val="0"/>
          <w:marRight w:val="0"/>
          <w:marTop w:val="0"/>
          <w:marBottom w:val="0"/>
          <w:divBdr>
            <w:top w:val="none" w:sz="0" w:space="0" w:color="auto"/>
            <w:left w:val="none" w:sz="0" w:space="0" w:color="auto"/>
            <w:bottom w:val="none" w:sz="0" w:space="0" w:color="auto"/>
            <w:right w:val="none" w:sz="0" w:space="0" w:color="auto"/>
          </w:divBdr>
          <w:divsChild>
            <w:div w:id="1957981602">
              <w:marLeft w:val="0"/>
              <w:marRight w:val="0"/>
              <w:marTop w:val="0"/>
              <w:marBottom w:val="0"/>
              <w:divBdr>
                <w:top w:val="none" w:sz="0" w:space="0" w:color="auto"/>
                <w:left w:val="none" w:sz="0" w:space="0" w:color="auto"/>
                <w:bottom w:val="none" w:sz="0" w:space="0" w:color="auto"/>
                <w:right w:val="none" w:sz="0" w:space="0" w:color="auto"/>
              </w:divBdr>
            </w:div>
          </w:divsChild>
        </w:div>
        <w:div w:id="1331134152">
          <w:marLeft w:val="0"/>
          <w:marRight w:val="0"/>
          <w:marTop w:val="0"/>
          <w:marBottom w:val="0"/>
          <w:divBdr>
            <w:top w:val="none" w:sz="0" w:space="0" w:color="auto"/>
            <w:left w:val="none" w:sz="0" w:space="0" w:color="auto"/>
            <w:bottom w:val="none" w:sz="0" w:space="0" w:color="auto"/>
            <w:right w:val="none" w:sz="0" w:space="0" w:color="auto"/>
          </w:divBdr>
        </w:div>
        <w:div w:id="1310982875">
          <w:marLeft w:val="0"/>
          <w:marRight w:val="0"/>
          <w:marTop w:val="0"/>
          <w:marBottom w:val="0"/>
          <w:divBdr>
            <w:top w:val="none" w:sz="0" w:space="0" w:color="auto"/>
            <w:left w:val="none" w:sz="0" w:space="0" w:color="auto"/>
            <w:bottom w:val="none" w:sz="0" w:space="0" w:color="auto"/>
            <w:right w:val="none" w:sz="0" w:space="0" w:color="auto"/>
          </w:divBdr>
          <w:divsChild>
            <w:div w:id="631135844">
              <w:marLeft w:val="0"/>
              <w:marRight w:val="0"/>
              <w:marTop w:val="0"/>
              <w:marBottom w:val="0"/>
              <w:divBdr>
                <w:top w:val="none" w:sz="0" w:space="0" w:color="auto"/>
                <w:left w:val="none" w:sz="0" w:space="0" w:color="auto"/>
                <w:bottom w:val="none" w:sz="0" w:space="0" w:color="auto"/>
                <w:right w:val="none" w:sz="0" w:space="0" w:color="auto"/>
              </w:divBdr>
            </w:div>
          </w:divsChild>
        </w:div>
        <w:div w:id="192156109">
          <w:marLeft w:val="0"/>
          <w:marRight w:val="0"/>
          <w:marTop w:val="0"/>
          <w:marBottom w:val="0"/>
          <w:divBdr>
            <w:top w:val="none" w:sz="0" w:space="0" w:color="auto"/>
            <w:left w:val="none" w:sz="0" w:space="0" w:color="auto"/>
            <w:bottom w:val="none" w:sz="0" w:space="0" w:color="auto"/>
            <w:right w:val="none" w:sz="0" w:space="0" w:color="auto"/>
          </w:divBdr>
        </w:div>
        <w:div w:id="1534347130">
          <w:marLeft w:val="0"/>
          <w:marRight w:val="0"/>
          <w:marTop w:val="0"/>
          <w:marBottom w:val="0"/>
          <w:divBdr>
            <w:top w:val="none" w:sz="0" w:space="0" w:color="auto"/>
            <w:left w:val="none" w:sz="0" w:space="0" w:color="auto"/>
            <w:bottom w:val="none" w:sz="0" w:space="0" w:color="auto"/>
            <w:right w:val="none" w:sz="0" w:space="0" w:color="auto"/>
          </w:divBdr>
          <w:divsChild>
            <w:div w:id="465440237">
              <w:marLeft w:val="0"/>
              <w:marRight w:val="0"/>
              <w:marTop w:val="0"/>
              <w:marBottom w:val="0"/>
              <w:divBdr>
                <w:top w:val="none" w:sz="0" w:space="0" w:color="auto"/>
                <w:left w:val="none" w:sz="0" w:space="0" w:color="auto"/>
                <w:bottom w:val="none" w:sz="0" w:space="0" w:color="auto"/>
                <w:right w:val="none" w:sz="0" w:space="0" w:color="auto"/>
              </w:divBdr>
            </w:div>
          </w:divsChild>
        </w:div>
        <w:div w:id="538935266">
          <w:marLeft w:val="0"/>
          <w:marRight w:val="0"/>
          <w:marTop w:val="0"/>
          <w:marBottom w:val="0"/>
          <w:divBdr>
            <w:top w:val="none" w:sz="0" w:space="0" w:color="auto"/>
            <w:left w:val="none" w:sz="0" w:space="0" w:color="auto"/>
            <w:bottom w:val="none" w:sz="0" w:space="0" w:color="auto"/>
            <w:right w:val="none" w:sz="0" w:space="0" w:color="auto"/>
          </w:divBdr>
        </w:div>
        <w:div w:id="787892646">
          <w:marLeft w:val="0"/>
          <w:marRight w:val="0"/>
          <w:marTop w:val="0"/>
          <w:marBottom w:val="0"/>
          <w:divBdr>
            <w:top w:val="none" w:sz="0" w:space="0" w:color="auto"/>
            <w:left w:val="none" w:sz="0" w:space="0" w:color="auto"/>
            <w:bottom w:val="none" w:sz="0" w:space="0" w:color="auto"/>
            <w:right w:val="none" w:sz="0" w:space="0" w:color="auto"/>
          </w:divBdr>
          <w:divsChild>
            <w:div w:id="1469397668">
              <w:marLeft w:val="0"/>
              <w:marRight w:val="0"/>
              <w:marTop w:val="0"/>
              <w:marBottom w:val="0"/>
              <w:divBdr>
                <w:top w:val="none" w:sz="0" w:space="0" w:color="auto"/>
                <w:left w:val="none" w:sz="0" w:space="0" w:color="auto"/>
                <w:bottom w:val="none" w:sz="0" w:space="0" w:color="auto"/>
                <w:right w:val="none" w:sz="0" w:space="0" w:color="auto"/>
              </w:divBdr>
            </w:div>
          </w:divsChild>
        </w:div>
        <w:div w:id="1953659458">
          <w:marLeft w:val="0"/>
          <w:marRight w:val="0"/>
          <w:marTop w:val="0"/>
          <w:marBottom w:val="0"/>
          <w:divBdr>
            <w:top w:val="none" w:sz="0" w:space="0" w:color="auto"/>
            <w:left w:val="none" w:sz="0" w:space="0" w:color="auto"/>
            <w:bottom w:val="none" w:sz="0" w:space="0" w:color="auto"/>
            <w:right w:val="none" w:sz="0" w:space="0" w:color="auto"/>
          </w:divBdr>
        </w:div>
        <w:div w:id="1584029093">
          <w:marLeft w:val="0"/>
          <w:marRight w:val="0"/>
          <w:marTop w:val="0"/>
          <w:marBottom w:val="0"/>
          <w:divBdr>
            <w:top w:val="none" w:sz="0" w:space="0" w:color="auto"/>
            <w:left w:val="none" w:sz="0" w:space="0" w:color="auto"/>
            <w:bottom w:val="none" w:sz="0" w:space="0" w:color="auto"/>
            <w:right w:val="none" w:sz="0" w:space="0" w:color="auto"/>
          </w:divBdr>
          <w:divsChild>
            <w:div w:id="1528524096">
              <w:marLeft w:val="0"/>
              <w:marRight w:val="0"/>
              <w:marTop w:val="0"/>
              <w:marBottom w:val="0"/>
              <w:divBdr>
                <w:top w:val="none" w:sz="0" w:space="0" w:color="auto"/>
                <w:left w:val="none" w:sz="0" w:space="0" w:color="auto"/>
                <w:bottom w:val="none" w:sz="0" w:space="0" w:color="auto"/>
                <w:right w:val="none" w:sz="0" w:space="0" w:color="auto"/>
              </w:divBdr>
            </w:div>
          </w:divsChild>
        </w:div>
        <w:div w:id="634914234">
          <w:marLeft w:val="0"/>
          <w:marRight w:val="0"/>
          <w:marTop w:val="0"/>
          <w:marBottom w:val="0"/>
          <w:divBdr>
            <w:top w:val="none" w:sz="0" w:space="0" w:color="auto"/>
            <w:left w:val="none" w:sz="0" w:space="0" w:color="auto"/>
            <w:bottom w:val="none" w:sz="0" w:space="0" w:color="auto"/>
            <w:right w:val="none" w:sz="0" w:space="0" w:color="auto"/>
          </w:divBdr>
        </w:div>
        <w:div w:id="1999922087">
          <w:marLeft w:val="0"/>
          <w:marRight w:val="0"/>
          <w:marTop w:val="0"/>
          <w:marBottom w:val="0"/>
          <w:divBdr>
            <w:top w:val="none" w:sz="0" w:space="0" w:color="auto"/>
            <w:left w:val="none" w:sz="0" w:space="0" w:color="auto"/>
            <w:bottom w:val="none" w:sz="0" w:space="0" w:color="auto"/>
            <w:right w:val="none" w:sz="0" w:space="0" w:color="auto"/>
          </w:divBdr>
          <w:divsChild>
            <w:div w:id="711996933">
              <w:marLeft w:val="0"/>
              <w:marRight w:val="0"/>
              <w:marTop w:val="0"/>
              <w:marBottom w:val="0"/>
              <w:divBdr>
                <w:top w:val="none" w:sz="0" w:space="0" w:color="auto"/>
                <w:left w:val="none" w:sz="0" w:space="0" w:color="auto"/>
                <w:bottom w:val="none" w:sz="0" w:space="0" w:color="auto"/>
                <w:right w:val="none" w:sz="0" w:space="0" w:color="auto"/>
              </w:divBdr>
            </w:div>
          </w:divsChild>
        </w:div>
        <w:div w:id="743186048">
          <w:marLeft w:val="0"/>
          <w:marRight w:val="0"/>
          <w:marTop w:val="0"/>
          <w:marBottom w:val="0"/>
          <w:divBdr>
            <w:top w:val="none" w:sz="0" w:space="0" w:color="auto"/>
            <w:left w:val="none" w:sz="0" w:space="0" w:color="auto"/>
            <w:bottom w:val="none" w:sz="0" w:space="0" w:color="auto"/>
            <w:right w:val="none" w:sz="0" w:space="0" w:color="auto"/>
          </w:divBdr>
        </w:div>
        <w:div w:id="189955271">
          <w:marLeft w:val="0"/>
          <w:marRight w:val="0"/>
          <w:marTop w:val="0"/>
          <w:marBottom w:val="0"/>
          <w:divBdr>
            <w:top w:val="none" w:sz="0" w:space="0" w:color="auto"/>
            <w:left w:val="none" w:sz="0" w:space="0" w:color="auto"/>
            <w:bottom w:val="none" w:sz="0" w:space="0" w:color="auto"/>
            <w:right w:val="none" w:sz="0" w:space="0" w:color="auto"/>
          </w:divBdr>
          <w:divsChild>
            <w:div w:id="710880036">
              <w:marLeft w:val="0"/>
              <w:marRight w:val="0"/>
              <w:marTop w:val="0"/>
              <w:marBottom w:val="0"/>
              <w:divBdr>
                <w:top w:val="none" w:sz="0" w:space="0" w:color="auto"/>
                <w:left w:val="none" w:sz="0" w:space="0" w:color="auto"/>
                <w:bottom w:val="none" w:sz="0" w:space="0" w:color="auto"/>
                <w:right w:val="none" w:sz="0" w:space="0" w:color="auto"/>
              </w:divBdr>
            </w:div>
          </w:divsChild>
        </w:div>
        <w:div w:id="57673080">
          <w:marLeft w:val="0"/>
          <w:marRight w:val="0"/>
          <w:marTop w:val="0"/>
          <w:marBottom w:val="0"/>
          <w:divBdr>
            <w:top w:val="none" w:sz="0" w:space="0" w:color="auto"/>
            <w:left w:val="none" w:sz="0" w:space="0" w:color="auto"/>
            <w:bottom w:val="none" w:sz="0" w:space="0" w:color="auto"/>
            <w:right w:val="none" w:sz="0" w:space="0" w:color="auto"/>
          </w:divBdr>
        </w:div>
        <w:div w:id="846748913">
          <w:marLeft w:val="0"/>
          <w:marRight w:val="0"/>
          <w:marTop w:val="0"/>
          <w:marBottom w:val="0"/>
          <w:divBdr>
            <w:top w:val="none" w:sz="0" w:space="0" w:color="auto"/>
            <w:left w:val="none" w:sz="0" w:space="0" w:color="auto"/>
            <w:bottom w:val="none" w:sz="0" w:space="0" w:color="auto"/>
            <w:right w:val="none" w:sz="0" w:space="0" w:color="auto"/>
          </w:divBdr>
          <w:divsChild>
            <w:div w:id="1509170976">
              <w:marLeft w:val="0"/>
              <w:marRight w:val="0"/>
              <w:marTop w:val="0"/>
              <w:marBottom w:val="0"/>
              <w:divBdr>
                <w:top w:val="none" w:sz="0" w:space="0" w:color="auto"/>
                <w:left w:val="none" w:sz="0" w:space="0" w:color="auto"/>
                <w:bottom w:val="none" w:sz="0" w:space="0" w:color="auto"/>
                <w:right w:val="none" w:sz="0" w:space="0" w:color="auto"/>
              </w:divBdr>
            </w:div>
          </w:divsChild>
        </w:div>
        <w:div w:id="935331732">
          <w:marLeft w:val="0"/>
          <w:marRight w:val="0"/>
          <w:marTop w:val="0"/>
          <w:marBottom w:val="0"/>
          <w:divBdr>
            <w:top w:val="none" w:sz="0" w:space="0" w:color="auto"/>
            <w:left w:val="none" w:sz="0" w:space="0" w:color="auto"/>
            <w:bottom w:val="none" w:sz="0" w:space="0" w:color="auto"/>
            <w:right w:val="none" w:sz="0" w:space="0" w:color="auto"/>
          </w:divBdr>
        </w:div>
        <w:div w:id="280695849">
          <w:marLeft w:val="0"/>
          <w:marRight w:val="0"/>
          <w:marTop w:val="0"/>
          <w:marBottom w:val="0"/>
          <w:divBdr>
            <w:top w:val="none" w:sz="0" w:space="0" w:color="auto"/>
            <w:left w:val="none" w:sz="0" w:space="0" w:color="auto"/>
            <w:bottom w:val="none" w:sz="0" w:space="0" w:color="auto"/>
            <w:right w:val="none" w:sz="0" w:space="0" w:color="auto"/>
          </w:divBdr>
          <w:divsChild>
            <w:div w:id="946275395">
              <w:marLeft w:val="0"/>
              <w:marRight w:val="0"/>
              <w:marTop w:val="0"/>
              <w:marBottom w:val="0"/>
              <w:divBdr>
                <w:top w:val="none" w:sz="0" w:space="0" w:color="auto"/>
                <w:left w:val="none" w:sz="0" w:space="0" w:color="auto"/>
                <w:bottom w:val="none" w:sz="0" w:space="0" w:color="auto"/>
                <w:right w:val="none" w:sz="0" w:space="0" w:color="auto"/>
              </w:divBdr>
            </w:div>
          </w:divsChild>
        </w:div>
        <w:div w:id="2012104231">
          <w:marLeft w:val="0"/>
          <w:marRight w:val="0"/>
          <w:marTop w:val="0"/>
          <w:marBottom w:val="0"/>
          <w:divBdr>
            <w:top w:val="none" w:sz="0" w:space="0" w:color="auto"/>
            <w:left w:val="none" w:sz="0" w:space="0" w:color="auto"/>
            <w:bottom w:val="none" w:sz="0" w:space="0" w:color="auto"/>
            <w:right w:val="none" w:sz="0" w:space="0" w:color="auto"/>
          </w:divBdr>
        </w:div>
        <w:div w:id="737439278">
          <w:marLeft w:val="0"/>
          <w:marRight w:val="0"/>
          <w:marTop w:val="0"/>
          <w:marBottom w:val="0"/>
          <w:divBdr>
            <w:top w:val="none" w:sz="0" w:space="0" w:color="auto"/>
            <w:left w:val="none" w:sz="0" w:space="0" w:color="auto"/>
            <w:bottom w:val="none" w:sz="0" w:space="0" w:color="auto"/>
            <w:right w:val="none" w:sz="0" w:space="0" w:color="auto"/>
          </w:divBdr>
          <w:divsChild>
            <w:div w:id="1415474605">
              <w:marLeft w:val="0"/>
              <w:marRight w:val="0"/>
              <w:marTop w:val="0"/>
              <w:marBottom w:val="0"/>
              <w:divBdr>
                <w:top w:val="none" w:sz="0" w:space="0" w:color="auto"/>
                <w:left w:val="none" w:sz="0" w:space="0" w:color="auto"/>
                <w:bottom w:val="none" w:sz="0" w:space="0" w:color="auto"/>
                <w:right w:val="none" w:sz="0" w:space="0" w:color="auto"/>
              </w:divBdr>
            </w:div>
          </w:divsChild>
        </w:div>
        <w:div w:id="37049623">
          <w:marLeft w:val="0"/>
          <w:marRight w:val="0"/>
          <w:marTop w:val="0"/>
          <w:marBottom w:val="0"/>
          <w:divBdr>
            <w:top w:val="none" w:sz="0" w:space="0" w:color="auto"/>
            <w:left w:val="none" w:sz="0" w:space="0" w:color="auto"/>
            <w:bottom w:val="none" w:sz="0" w:space="0" w:color="auto"/>
            <w:right w:val="none" w:sz="0" w:space="0" w:color="auto"/>
          </w:divBdr>
        </w:div>
        <w:div w:id="651258540">
          <w:marLeft w:val="0"/>
          <w:marRight w:val="0"/>
          <w:marTop w:val="0"/>
          <w:marBottom w:val="0"/>
          <w:divBdr>
            <w:top w:val="none" w:sz="0" w:space="0" w:color="auto"/>
            <w:left w:val="none" w:sz="0" w:space="0" w:color="auto"/>
            <w:bottom w:val="none" w:sz="0" w:space="0" w:color="auto"/>
            <w:right w:val="none" w:sz="0" w:space="0" w:color="auto"/>
          </w:divBdr>
          <w:divsChild>
            <w:div w:id="960066636">
              <w:marLeft w:val="0"/>
              <w:marRight w:val="0"/>
              <w:marTop w:val="0"/>
              <w:marBottom w:val="0"/>
              <w:divBdr>
                <w:top w:val="none" w:sz="0" w:space="0" w:color="auto"/>
                <w:left w:val="none" w:sz="0" w:space="0" w:color="auto"/>
                <w:bottom w:val="none" w:sz="0" w:space="0" w:color="auto"/>
                <w:right w:val="none" w:sz="0" w:space="0" w:color="auto"/>
              </w:divBdr>
            </w:div>
          </w:divsChild>
        </w:div>
        <w:div w:id="1996953019">
          <w:marLeft w:val="0"/>
          <w:marRight w:val="0"/>
          <w:marTop w:val="0"/>
          <w:marBottom w:val="0"/>
          <w:divBdr>
            <w:top w:val="none" w:sz="0" w:space="0" w:color="auto"/>
            <w:left w:val="none" w:sz="0" w:space="0" w:color="auto"/>
            <w:bottom w:val="none" w:sz="0" w:space="0" w:color="auto"/>
            <w:right w:val="none" w:sz="0" w:space="0" w:color="auto"/>
          </w:divBdr>
        </w:div>
        <w:div w:id="1176117366">
          <w:marLeft w:val="0"/>
          <w:marRight w:val="0"/>
          <w:marTop w:val="0"/>
          <w:marBottom w:val="0"/>
          <w:divBdr>
            <w:top w:val="none" w:sz="0" w:space="0" w:color="auto"/>
            <w:left w:val="none" w:sz="0" w:space="0" w:color="auto"/>
            <w:bottom w:val="none" w:sz="0" w:space="0" w:color="auto"/>
            <w:right w:val="none" w:sz="0" w:space="0" w:color="auto"/>
          </w:divBdr>
          <w:divsChild>
            <w:div w:id="1747416461">
              <w:marLeft w:val="0"/>
              <w:marRight w:val="0"/>
              <w:marTop w:val="0"/>
              <w:marBottom w:val="0"/>
              <w:divBdr>
                <w:top w:val="none" w:sz="0" w:space="0" w:color="auto"/>
                <w:left w:val="none" w:sz="0" w:space="0" w:color="auto"/>
                <w:bottom w:val="none" w:sz="0" w:space="0" w:color="auto"/>
                <w:right w:val="none" w:sz="0" w:space="0" w:color="auto"/>
              </w:divBdr>
            </w:div>
          </w:divsChild>
        </w:div>
        <w:div w:id="1851482729">
          <w:marLeft w:val="0"/>
          <w:marRight w:val="0"/>
          <w:marTop w:val="0"/>
          <w:marBottom w:val="0"/>
          <w:divBdr>
            <w:top w:val="none" w:sz="0" w:space="0" w:color="auto"/>
            <w:left w:val="none" w:sz="0" w:space="0" w:color="auto"/>
            <w:bottom w:val="none" w:sz="0" w:space="0" w:color="auto"/>
            <w:right w:val="none" w:sz="0" w:space="0" w:color="auto"/>
          </w:divBdr>
        </w:div>
        <w:div w:id="2024741966">
          <w:marLeft w:val="0"/>
          <w:marRight w:val="0"/>
          <w:marTop w:val="0"/>
          <w:marBottom w:val="0"/>
          <w:divBdr>
            <w:top w:val="none" w:sz="0" w:space="0" w:color="auto"/>
            <w:left w:val="none" w:sz="0" w:space="0" w:color="auto"/>
            <w:bottom w:val="none" w:sz="0" w:space="0" w:color="auto"/>
            <w:right w:val="none" w:sz="0" w:space="0" w:color="auto"/>
          </w:divBdr>
          <w:divsChild>
            <w:div w:id="1906451875">
              <w:marLeft w:val="0"/>
              <w:marRight w:val="0"/>
              <w:marTop w:val="0"/>
              <w:marBottom w:val="0"/>
              <w:divBdr>
                <w:top w:val="none" w:sz="0" w:space="0" w:color="auto"/>
                <w:left w:val="none" w:sz="0" w:space="0" w:color="auto"/>
                <w:bottom w:val="none" w:sz="0" w:space="0" w:color="auto"/>
                <w:right w:val="none" w:sz="0" w:space="0" w:color="auto"/>
              </w:divBdr>
            </w:div>
          </w:divsChild>
        </w:div>
        <w:div w:id="1611013199">
          <w:marLeft w:val="0"/>
          <w:marRight w:val="0"/>
          <w:marTop w:val="0"/>
          <w:marBottom w:val="0"/>
          <w:divBdr>
            <w:top w:val="none" w:sz="0" w:space="0" w:color="auto"/>
            <w:left w:val="none" w:sz="0" w:space="0" w:color="auto"/>
            <w:bottom w:val="none" w:sz="0" w:space="0" w:color="auto"/>
            <w:right w:val="none" w:sz="0" w:space="0" w:color="auto"/>
          </w:divBdr>
        </w:div>
        <w:div w:id="300690278">
          <w:marLeft w:val="0"/>
          <w:marRight w:val="0"/>
          <w:marTop w:val="0"/>
          <w:marBottom w:val="0"/>
          <w:divBdr>
            <w:top w:val="none" w:sz="0" w:space="0" w:color="auto"/>
            <w:left w:val="none" w:sz="0" w:space="0" w:color="auto"/>
            <w:bottom w:val="none" w:sz="0" w:space="0" w:color="auto"/>
            <w:right w:val="none" w:sz="0" w:space="0" w:color="auto"/>
          </w:divBdr>
          <w:divsChild>
            <w:div w:id="111093329">
              <w:marLeft w:val="0"/>
              <w:marRight w:val="0"/>
              <w:marTop w:val="0"/>
              <w:marBottom w:val="0"/>
              <w:divBdr>
                <w:top w:val="none" w:sz="0" w:space="0" w:color="auto"/>
                <w:left w:val="none" w:sz="0" w:space="0" w:color="auto"/>
                <w:bottom w:val="none" w:sz="0" w:space="0" w:color="auto"/>
                <w:right w:val="none" w:sz="0" w:space="0" w:color="auto"/>
              </w:divBdr>
            </w:div>
          </w:divsChild>
        </w:div>
        <w:div w:id="1924676889">
          <w:marLeft w:val="0"/>
          <w:marRight w:val="0"/>
          <w:marTop w:val="0"/>
          <w:marBottom w:val="0"/>
          <w:divBdr>
            <w:top w:val="none" w:sz="0" w:space="0" w:color="auto"/>
            <w:left w:val="none" w:sz="0" w:space="0" w:color="auto"/>
            <w:bottom w:val="none" w:sz="0" w:space="0" w:color="auto"/>
            <w:right w:val="none" w:sz="0" w:space="0" w:color="auto"/>
          </w:divBdr>
        </w:div>
        <w:div w:id="613365270">
          <w:marLeft w:val="0"/>
          <w:marRight w:val="0"/>
          <w:marTop w:val="0"/>
          <w:marBottom w:val="0"/>
          <w:divBdr>
            <w:top w:val="none" w:sz="0" w:space="0" w:color="auto"/>
            <w:left w:val="none" w:sz="0" w:space="0" w:color="auto"/>
            <w:bottom w:val="none" w:sz="0" w:space="0" w:color="auto"/>
            <w:right w:val="none" w:sz="0" w:space="0" w:color="auto"/>
          </w:divBdr>
          <w:divsChild>
            <w:div w:id="2037922617">
              <w:marLeft w:val="0"/>
              <w:marRight w:val="0"/>
              <w:marTop w:val="0"/>
              <w:marBottom w:val="0"/>
              <w:divBdr>
                <w:top w:val="none" w:sz="0" w:space="0" w:color="auto"/>
                <w:left w:val="none" w:sz="0" w:space="0" w:color="auto"/>
                <w:bottom w:val="none" w:sz="0" w:space="0" w:color="auto"/>
                <w:right w:val="none" w:sz="0" w:space="0" w:color="auto"/>
              </w:divBdr>
            </w:div>
          </w:divsChild>
        </w:div>
        <w:div w:id="298999765">
          <w:marLeft w:val="0"/>
          <w:marRight w:val="0"/>
          <w:marTop w:val="0"/>
          <w:marBottom w:val="0"/>
          <w:divBdr>
            <w:top w:val="none" w:sz="0" w:space="0" w:color="auto"/>
            <w:left w:val="none" w:sz="0" w:space="0" w:color="auto"/>
            <w:bottom w:val="none" w:sz="0" w:space="0" w:color="auto"/>
            <w:right w:val="none" w:sz="0" w:space="0" w:color="auto"/>
          </w:divBdr>
        </w:div>
        <w:div w:id="1784572690">
          <w:marLeft w:val="0"/>
          <w:marRight w:val="0"/>
          <w:marTop w:val="0"/>
          <w:marBottom w:val="0"/>
          <w:divBdr>
            <w:top w:val="none" w:sz="0" w:space="0" w:color="auto"/>
            <w:left w:val="none" w:sz="0" w:space="0" w:color="auto"/>
            <w:bottom w:val="none" w:sz="0" w:space="0" w:color="auto"/>
            <w:right w:val="none" w:sz="0" w:space="0" w:color="auto"/>
          </w:divBdr>
          <w:divsChild>
            <w:div w:id="2003504408">
              <w:marLeft w:val="0"/>
              <w:marRight w:val="0"/>
              <w:marTop w:val="0"/>
              <w:marBottom w:val="0"/>
              <w:divBdr>
                <w:top w:val="none" w:sz="0" w:space="0" w:color="auto"/>
                <w:left w:val="none" w:sz="0" w:space="0" w:color="auto"/>
                <w:bottom w:val="none" w:sz="0" w:space="0" w:color="auto"/>
                <w:right w:val="none" w:sz="0" w:space="0" w:color="auto"/>
              </w:divBdr>
            </w:div>
          </w:divsChild>
        </w:div>
        <w:div w:id="803618717">
          <w:marLeft w:val="0"/>
          <w:marRight w:val="0"/>
          <w:marTop w:val="0"/>
          <w:marBottom w:val="0"/>
          <w:divBdr>
            <w:top w:val="none" w:sz="0" w:space="0" w:color="auto"/>
            <w:left w:val="none" w:sz="0" w:space="0" w:color="auto"/>
            <w:bottom w:val="none" w:sz="0" w:space="0" w:color="auto"/>
            <w:right w:val="none" w:sz="0" w:space="0" w:color="auto"/>
          </w:divBdr>
        </w:div>
        <w:div w:id="951865547">
          <w:marLeft w:val="0"/>
          <w:marRight w:val="0"/>
          <w:marTop w:val="0"/>
          <w:marBottom w:val="0"/>
          <w:divBdr>
            <w:top w:val="none" w:sz="0" w:space="0" w:color="auto"/>
            <w:left w:val="none" w:sz="0" w:space="0" w:color="auto"/>
            <w:bottom w:val="none" w:sz="0" w:space="0" w:color="auto"/>
            <w:right w:val="none" w:sz="0" w:space="0" w:color="auto"/>
          </w:divBdr>
          <w:divsChild>
            <w:div w:id="364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8494">
      <w:bodyDiv w:val="1"/>
      <w:marLeft w:val="0"/>
      <w:marRight w:val="0"/>
      <w:marTop w:val="0"/>
      <w:marBottom w:val="0"/>
      <w:divBdr>
        <w:top w:val="none" w:sz="0" w:space="0" w:color="auto"/>
        <w:left w:val="none" w:sz="0" w:space="0" w:color="auto"/>
        <w:bottom w:val="none" w:sz="0" w:space="0" w:color="auto"/>
        <w:right w:val="none" w:sz="0" w:space="0" w:color="auto"/>
      </w:divBdr>
    </w:div>
    <w:div w:id="346953773">
      <w:bodyDiv w:val="1"/>
      <w:marLeft w:val="0"/>
      <w:marRight w:val="0"/>
      <w:marTop w:val="0"/>
      <w:marBottom w:val="0"/>
      <w:divBdr>
        <w:top w:val="none" w:sz="0" w:space="0" w:color="auto"/>
        <w:left w:val="none" w:sz="0" w:space="0" w:color="auto"/>
        <w:bottom w:val="none" w:sz="0" w:space="0" w:color="auto"/>
        <w:right w:val="none" w:sz="0" w:space="0" w:color="auto"/>
      </w:divBdr>
      <w:divsChild>
        <w:div w:id="1339968481">
          <w:marLeft w:val="0"/>
          <w:marRight w:val="0"/>
          <w:marTop w:val="0"/>
          <w:marBottom w:val="0"/>
          <w:divBdr>
            <w:top w:val="none" w:sz="0" w:space="0" w:color="auto"/>
            <w:left w:val="none" w:sz="0" w:space="0" w:color="auto"/>
            <w:bottom w:val="none" w:sz="0" w:space="0" w:color="auto"/>
            <w:right w:val="none" w:sz="0" w:space="0" w:color="auto"/>
          </w:divBdr>
        </w:div>
      </w:divsChild>
    </w:div>
    <w:div w:id="347677820">
      <w:bodyDiv w:val="1"/>
      <w:marLeft w:val="0"/>
      <w:marRight w:val="0"/>
      <w:marTop w:val="0"/>
      <w:marBottom w:val="0"/>
      <w:divBdr>
        <w:top w:val="none" w:sz="0" w:space="0" w:color="auto"/>
        <w:left w:val="none" w:sz="0" w:space="0" w:color="auto"/>
        <w:bottom w:val="none" w:sz="0" w:space="0" w:color="auto"/>
        <w:right w:val="none" w:sz="0" w:space="0" w:color="auto"/>
      </w:divBdr>
    </w:div>
    <w:div w:id="350381172">
      <w:bodyDiv w:val="1"/>
      <w:marLeft w:val="0"/>
      <w:marRight w:val="0"/>
      <w:marTop w:val="0"/>
      <w:marBottom w:val="0"/>
      <w:divBdr>
        <w:top w:val="none" w:sz="0" w:space="0" w:color="auto"/>
        <w:left w:val="none" w:sz="0" w:space="0" w:color="auto"/>
        <w:bottom w:val="none" w:sz="0" w:space="0" w:color="auto"/>
        <w:right w:val="none" w:sz="0" w:space="0" w:color="auto"/>
      </w:divBdr>
      <w:divsChild>
        <w:div w:id="1698189758">
          <w:marLeft w:val="0"/>
          <w:marRight w:val="0"/>
          <w:marTop w:val="0"/>
          <w:marBottom w:val="0"/>
          <w:divBdr>
            <w:top w:val="none" w:sz="0" w:space="0" w:color="auto"/>
            <w:left w:val="none" w:sz="0" w:space="0" w:color="auto"/>
            <w:bottom w:val="none" w:sz="0" w:space="0" w:color="auto"/>
            <w:right w:val="none" w:sz="0" w:space="0" w:color="auto"/>
          </w:divBdr>
          <w:divsChild>
            <w:div w:id="517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6584">
      <w:bodyDiv w:val="1"/>
      <w:marLeft w:val="0"/>
      <w:marRight w:val="0"/>
      <w:marTop w:val="0"/>
      <w:marBottom w:val="0"/>
      <w:divBdr>
        <w:top w:val="none" w:sz="0" w:space="0" w:color="auto"/>
        <w:left w:val="none" w:sz="0" w:space="0" w:color="auto"/>
        <w:bottom w:val="none" w:sz="0" w:space="0" w:color="auto"/>
        <w:right w:val="none" w:sz="0" w:space="0" w:color="auto"/>
      </w:divBdr>
      <w:divsChild>
        <w:div w:id="1335105004">
          <w:marLeft w:val="0"/>
          <w:marRight w:val="0"/>
          <w:marTop w:val="0"/>
          <w:marBottom w:val="0"/>
          <w:divBdr>
            <w:top w:val="none" w:sz="0" w:space="0" w:color="auto"/>
            <w:left w:val="none" w:sz="0" w:space="0" w:color="auto"/>
            <w:bottom w:val="none" w:sz="0" w:space="0" w:color="auto"/>
            <w:right w:val="none" w:sz="0" w:space="0" w:color="auto"/>
          </w:divBdr>
          <w:divsChild>
            <w:div w:id="3990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6577">
      <w:bodyDiv w:val="1"/>
      <w:marLeft w:val="0"/>
      <w:marRight w:val="0"/>
      <w:marTop w:val="0"/>
      <w:marBottom w:val="0"/>
      <w:divBdr>
        <w:top w:val="none" w:sz="0" w:space="0" w:color="auto"/>
        <w:left w:val="none" w:sz="0" w:space="0" w:color="auto"/>
        <w:bottom w:val="none" w:sz="0" w:space="0" w:color="auto"/>
        <w:right w:val="none" w:sz="0" w:space="0" w:color="auto"/>
      </w:divBdr>
      <w:divsChild>
        <w:div w:id="1176067511">
          <w:marLeft w:val="0"/>
          <w:marRight w:val="0"/>
          <w:marTop w:val="0"/>
          <w:marBottom w:val="0"/>
          <w:divBdr>
            <w:top w:val="none" w:sz="0" w:space="0" w:color="auto"/>
            <w:left w:val="none" w:sz="0" w:space="0" w:color="auto"/>
            <w:bottom w:val="none" w:sz="0" w:space="0" w:color="auto"/>
            <w:right w:val="none" w:sz="0" w:space="0" w:color="auto"/>
          </w:divBdr>
        </w:div>
        <w:div w:id="1500383073">
          <w:marLeft w:val="0"/>
          <w:marRight w:val="0"/>
          <w:marTop w:val="0"/>
          <w:marBottom w:val="0"/>
          <w:divBdr>
            <w:top w:val="none" w:sz="0" w:space="0" w:color="auto"/>
            <w:left w:val="none" w:sz="0" w:space="0" w:color="auto"/>
            <w:bottom w:val="none" w:sz="0" w:space="0" w:color="auto"/>
            <w:right w:val="none" w:sz="0" w:space="0" w:color="auto"/>
          </w:divBdr>
        </w:div>
      </w:divsChild>
    </w:div>
    <w:div w:id="355621982">
      <w:bodyDiv w:val="1"/>
      <w:marLeft w:val="0"/>
      <w:marRight w:val="0"/>
      <w:marTop w:val="0"/>
      <w:marBottom w:val="0"/>
      <w:divBdr>
        <w:top w:val="none" w:sz="0" w:space="0" w:color="auto"/>
        <w:left w:val="none" w:sz="0" w:space="0" w:color="auto"/>
        <w:bottom w:val="none" w:sz="0" w:space="0" w:color="auto"/>
        <w:right w:val="none" w:sz="0" w:space="0" w:color="auto"/>
      </w:divBdr>
      <w:divsChild>
        <w:div w:id="376702360">
          <w:marLeft w:val="0"/>
          <w:marRight w:val="0"/>
          <w:marTop w:val="0"/>
          <w:marBottom w:val="0"/>
          <w:divBdr>
            <w:top w:val="none" w:sz="0" w:space="0" w:color="auto"/>
            <w:left w:val="none" w:sz="0" w:space="0" w:color="auto"/>
            <w:bottom w:val="none" w:sz="0" w:space="0" w:color="auto"/>
            <w:right w:val="none" w:sz="0" w:space="0" w:color="auto"/>
          </w:divBdr>
          <w:divsChild>
            <w:div w:id="1465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384">
      <w:bodyDiv w:val="1"/>
      <w:marLeft w:val="0"/>
      <w:marRight w:val="0"/>
      <w:marTop w:val="0"/>
      <w:marBottom w:val="0"/>
      <w:divBdr>
        <w:top w:val="none" w:sz="0" w:space="0" w:color="auto"/>
        <w:left w:val="none" w:sz="0" w:space="0" w:color="auto"/>
        <w:bottom w:val="none" w:sz="0" w:space="0" w:color="auto"/>
        <w:right w:val="none" w:sz="0" w:space="0" w:color="auto"/>
      </w:divBdr>
      <w:divsChild>
        <w:div w:id="1685129664">
          <w:marLeft w:val="0"/>
          <w:marRight w:val="0"/>
          <w:marTop w:val="0"/>
          <w:marBottom w:val="0"/>
          <w:divBdr>
            <w:top w:val="none" w:sz="0" w:space="0" w:color="auto"/>
            <w:left w:val="none" w:sz="0" w:space="0" w:color="auto"/>
            <w:bottom w:val="none" w:sz="0" w:space="0" w:color="auto"/>
            <w:right w:val="none" w:sz="0" w:space="0" w:color="auto"/>
          </w:divBdr>
          <w:divsChild>
            <w:div w:id="8641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1703">
      <w:bodyDiv w:val="1"/>
      <w:marLeft w:val="0"/>
      <w:marRight w:val="0"/>
      <w:marTop w:val="0"/>
      <w:marBottom w:val="0"/>
      <w:divBdr>
        <w:top w:val="none" w:sz="0" w:space="0" w:color="auto"/>
        <w:left w:val="none" w:sz="0" w:space="0" w:color="auto"/>
        <w:bottom w:val="none" w:sz="0" w:space="0" w:color="auto"/>
        <w:right w:val="none" w:sz="0" w:space="0" w:color="auto"/>
      </w:divBdr>
      <w:divsChild>
        <w:div w:id="508060112">
          <w:marLeft w:val="0"/>
          <w:marRight w:val="0"/>
          <w:marTop w:val="0"/>
          <w:marBottom w:val="0"/>
          <w:divBdr>
            <w:top w:val="none" w:sz="0" w:space="0" w:color="auto"/>
            <w:left w:val="none" w:sz="0" w:space="0" w:color="auto"/>
            <w:bottom w:val="none" w:sz="0" w:space="0" w:color="auto"/>
            <w:right w:val="none" w:sz="0" w:space="0" w:color="auto"/>
          </w:divBdr>
          <w:divsChild>
            <w:div w:id="518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7725">
      <w:bodyDiv w:val="1"/>
      <w:marLeft w:val="0"/>
      <w:marRight w:val="0"/>
      <w:marTop w:val="0"/>
      <w:marBottom w:val="0"/>
      <w:divBdr>
        <w:top w:val="none" w:sz="0" w:space="0" w:color="auto"/>
        <w:left w:val="none" w:sz="0" w:space="0" w:color="auto"/>
        <w:bottom w:val="none" w:sz="0" w:space="0" w:color="auto"/>
        <w:right w:val="none" w:sz="0" w:space="0" w:color="auto"/>
      </w:divBdr>
      <w:divsChild>
        <w:div w:id="163319706">
          <w:marLeft w:val="0"/>
          <w:marRight w:val="0"/>
          <w:marTop w:val="0"/>
          <w:marBottom w:val="0"/>
          <w:divBdr>
            <w:top w:val="none" w:sz="0" w:space="0" w:color="auto"/>
            <w:left w:val="none" w:sz="0" w:space="0" w:color="auto"/>
            <w:bottom w:val="none" w:sz="0" w:space="0" w:color="auto"/>
            <w:right w:val="none" w:sz="0" w:space="0" w:color="auto"/>
          </w:divBdr>
          <w:divsChild>
            <w:div w:id="20082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6076">
      <w:bodyDiv w:val="1"/>
      <w:marLeft w:val="0"/>
      <w:marRight w:val="0"/>
      <w:marTop w:val="0"/>
      <w:marBottom w:val="0"/>
      <w:divBdr>
        <w:top w:val="none" w:sz="0" w:space="0" w:color="auto"/>
        <w:left w:val="none" w:sz="0" w:space="0" w:color="auto"/>
        <w:bottom w:val="none" w:sz="0" w:space="0" w:color="auto"/>
        <w:right w:val="none" w:sz="0" w:space="0" w:color="auto"/>
      </w:divBdr>
      <w:divsChild>
        <w:div w:id="1557861401">
          <w:marLeft w:val="0"/>
          <w:marRight w:val="0"/>
          <w:marTop w:val="0"/>
          <w:marBottom w:val="0"/>
          <w:divBdr>
            <w:top w:val="none" w:sz="0" w:space="0" w:color="auto"/>
            <w:left w:val="none" w:sz="0" w:space="0" w:color="auto"/>
            <w:bottom w:val="none" w:sz="0" w:space="0" w:color="auto"/>
            <w:right w:val="none" w:sz="0" w:space="0" w:color="auto"/>
          </w:divBdr>
          <w:divsChild>
            <w:div w:id="9278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7394">
      <w:bodyDiv w:val="1"/>
      <w:marLeft w:val="0"/>
      <w:marRight w:val="0"/>
      <w:marTop w:val="0"/>
      <w:marBottom w:val="0"/>
      <w:divBdr>
        <w:top w:val="none" w:sz="0" w:space="0" w:color="auto"/>
        <w:left w:val="none" w:sz="0" w:space="0" w:color="auto"/>
        <w:bottom w:val="none" w:sz="0" w:space="0" w:color="auto"/>
        <w:right w:val="none" w:sz="0" w:space="0" w:color="auto"/>
      </w:divBdr>
      <w:divsChild>
        <w:div w:id="717168659">
          <w:marLeft w:val="0"/>
          <w:marRight w:val="0"/>
          <w:marTop w:val="0"/>
          <w:marBottom w:val="0"/>
          <w:divBdr>
            <w:top w:val="none" w:sz="0" w:space="0" w:color="auto"/>
            <w:left w:val="none" w:sz="0" w:space="0" w:color="auto"/>
            <w:bottom w:val="none" w:sz="0" w:space="0" w:color="auto"/>
            <w:right w:val="none" w:sz="0" w:space="0" w:color="auto"/>
          </w:divBdr>
          <w:divsChild>
            <w:div w:id="12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4622">
      <w:bodyDiv w:val="1"/>
      <w:marLeft w:val="0"/>
      <w:marRight w:val="0"/>
      <w:marTop w:val="0"/>
      <w:marBottom w:val="0"/>
      <w:divBdr>
        <w:top w:val="none" w:sz="0" w:space="0" w:color="auto"/>
        <w:left w:val="none" w:sz="0" w:space="0" w:color="auto"/>
        <w:bottom w:val="none" w:sz="0" w:space="0" w:color="auto"/>
        <w:right w:val="none" w:sz="0" w:space="0" w:color="auto"/>
      </w:divBdr>
      <w:divsChild>
        <w:div w:id="141700153">
          <w:marLeft w:val="0"/>
          <w:marRight w:val="0"/>
          <w:marTop w:val="0"/>
          <w:marBottom w:val="0"/>
          <w:divBdr>
            <w:top w:val="none" w:sz="0" w:space="0" w:color="auto"/>
            <w:left w:val="none" w:sz="0" w:space="0" w:color="auto"/>
            <w:bottom w:val="none" w:sz="0" w:space="0" w:color="auto"/>
            <w:right w:val="none" w:sz="0" w:space="0" w:color="auto"/>
          </w:divBdr>
          <w:divsChild>
            <w:div w:id="11216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4929">
      <w:bodyDiv w:val="1"/>
      <w:marLeft w:val="0"/>
      <w:marRight w:val="0"/>
      <w:marTop w:val="0"/>
      <w:marBottom w:val="0"/>
      <w:divBdr>
        <w:top w:val="none" w:sz="0" w:space="0" w:color="auto"/>
        <w:left w:val="none" w:sz="0" w:space="0" w:color="auto"/>
        <w:bottom w:val="none" w:sz="0" w:space="0" w:color="auto"/>
        <w:right w:val="none" w:sz="0" w:space="0" w:color="auto"/>
      </w:divBdr>
    </w:div>
    <w:div w:id="372847935">
      <w:bodyDiv w:val="1"/>
      <w:marLeft w:val="0"/>
      <w:marRight w:val="0"/>
      <w:marTop w:val="0"/>
      <w:marBottom w:val="0"/>
      <w:divBdr>
        <w:top w:val="none" w:sz="0" w:space="0" w:color="auto"/>
        <w:left w:val="none" w:sz="0" w:space="0" w:color="auto"/>
        <w:bottom w:val="none" w:sz="0" w:space="0" w:color="auto"/>
        <w:right w:val="none" w:sz="0" w:space="0" w:color="auto"/>
      </w:divBdr>
      <w:divsChild>
        <w:div w:id="887842967">
          <w:marLeft w:val="0"/>
          <w:marRight w:val="0"/>
          <w:marTop w:val="0"/>
          <w:marBottom w:val="0"/>
          <w:divBdr>
            <w:top w:val="none" w:sz="0" w:space="0" w:color="auto"/>
            <w:left w:val="none" w:sz="0" w:space="0" w:color="auto"/>
            <w:bottom w:val="none" w:sz="0" w:space="0" w:color="auto"/>
            <w:right w:val="none" w:sz="0" w:space="0" w:color="auto"/>
          </w:divBdr>
          <w:divsChild>
            <w:div w:id="387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8011">
      <w:bodyDiv w:val="1"/>
      <w:marLeft w:val="0"/>
      <w:marRight w:val="0"/>
      <w:marTop w:val="0"/>
      <w:marBottom w:val="0"/>
      <w:divBdr>
        <w:top w:val="none" w:sz="0" w:space="0" w:color="auto"/>
        <w:left w:val="none" w:sz="0" w:space="0" w:color="auto"/>
        <w:bottom w:val="none" w:sz="0" w:space="0" w:color="auto"/>
        <w:right w:val="none" w:sz="0" w:space="0" w:color="auto"/>
      </w:divBdr>
      <w:divsChild>
        <w:div w:id="88623206">
          <w:marLeft w:val="0"/>
          <w:marRight w:val="0"/>
          <w:marTop w:val="0"/>
          <w:marBottom w:val="0"/>
          <w:divBdr>
            <w:top w:val="none" w:sz="0" w:space="0" w:color="auto"/>
            <w:left w:val="none" w:sz="0" w:space="0" w:color="auto"/>
            <w:bottom w:val="none" w:sz="0" w:space="0" w:color="auto"/>
            <w:right w:val="none" w:sz="0" w:space="0" w:color="auto"/>
          </w:divBdr>
          <w:divsChild>
            <w:div w:id="3288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659">
      <w:bodyDiv w:val="1"/>
      <w:marLeft w:val="0"/>
      <w:marRight w:val="0"/>
      <w:marTop w:val="0"/>
      <w:marBottom w:val="0"/>
      <w:divBdr>
        <w:top w:val="none" w:sz="0" w:space="0" w:color="auto"/>
        <w:left w:val="none" w:sz="0" w:space="0" w:color="auto"/>
        <w:bottom w:val="none" w:sz="0" w:space="0" w:color="auto"/>
        <w:right w:val="none" w:sz="0" w:space="0" w:color="auto"/>
      </w:divBdr>
    </w:div>
    <w:div w:id="374433934">
      <w:bodyDiv w:val="1"/>
      <w:marLeft w:val="0"/>
      <w:marRight w:val="0"/>
      <w:marTop w:val="0"/>
      <w:marBottom w:val="0"/>
      <w:divBdr>
        <w:top w:val="none" w:sz="0" w:space="0" w:color="auto"/>
        <w:left w:val="none" w:sz="0" w:space="0" w:color="auto"/>
        <w:bottom w:val="none" w:sz="0" w:space="0" w:color="auto"/>
        <w:right w:val="none" w:sz="0" w:space="0" w:color="auto"/>
      </w:divBdr>
    </w:div>
    <w:div w:id="376206051">
      <w:bodyDiv w:val="1"/>
      <w:marLeft w:val="0"/>
      <w:marRight w:val="0"/>
      <w:marTop w:val="0"/>
      <w:marBottom w:val="0"/>
      <w:divBdr>
        <w:top w:val="none" w:sz="0" w:space="0" w:color="auto"/>
        <w:left w:val="none" w:sz="0" w:space="0" w:color="auto"/>
        <w:bottom w:val="none" w:sz="0" w:space="0" w:color="auto"/>
        <w:right w:val="none" w:sz="0" w:space="0" w:color="auto"/>
      </w:divBdr>
      <w:divsChild>
        <w:div w:id="1963068811">
          <w:marLeft w:val="0"/>
          <w:marRight w:val="0"/>
          <w:marTop w:val="0"/>
          <w:marBottom w:val="0"/>
          <w:divBdr>
            <w:top w:val="none" w:sz="0" w:space="0" w:color="auto"/>
            <w:left w:val="none" w:sz="0" w:space="0" w:color="auto"/>
            <w:bottom w:val="none" w:sz="0" w:space="0" w:color="auto"/>
            <w:right w:val="none" w:sz="0" w:space="0" w:color="auto"/>
          </w:divBdr>
          <w:divsChild>
            <w:div w:id="8397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6130">
      <w:bodyDiv w:val="1"/>
      <w:marLeft w:val="0"/>
      <w:marRight w:val="0"/>
      <w:marTop w:val="0"/>
      <w:marBottom w:val="0"/>
      <w:divBdr>
        <w:top w:val="none" w:sz="0" w:space="0" w:color="auto"/>
        <w:left w:val="none" w:sz="0" w:space="0" w:color="auto"/>
        <w:bottom w:val="none" w:sz="0" w:space="0" w:color="auto"/>
        <w:right w:val="none" w:sz="0" w:space="0" w:color="auto"/>
      </w:divBdr>
    </w:div>
    <w:div w:id="378359028">
      <w:bodyDiv w:val="1"/>
      <w:marLeft w:val="0"/>
      <w:marRight w:val="0"/>
      <w:marTop w:val="0"/>
      <w:marBottom w:val="0"/>
      <w:divBdr>
        <w:top w:val="none" w:sz="0" w:space="0" w:color="auto"/>
        <w:left w:val="none" w:sz="0" w:space="0" w:color="auto"/>
        <w:bottom w:val="none" w:sz="0" w:space="0" w:color="auto"/>
        <w:right w:val="none" w:sz="0" w:space="0" w:color="auto"/>
      </w:divBdr>
      <w:divsChild>
        <w:div w:id="1818911716">
          <w:marLeft w:val="0"/>
          <w:marRight w:val="0"/>
          <w:marTop w:val="0"/>
          <w:marBottom w:val="0"/>
          <w:divBdr>
            <w:top w:val="none" w:sz="0" w:space="0" w:color="auto"/>
            <w:left w:val="none" w:sz="0" w:space="0" w:color="auto"/>
            <w:bottom w:val="none" w:sz="0" w:space="0" w:color="auto"/>
            <w:right w:val="none" w:sz="0" w:space="0" w:color="auto"/>
          </w:divBdr>
          <w:divsChild>
            <w:div w:id="2091849505">
              <w:marLeft w:val="0"/>
              <w:marRight w:val="0"/>
              <w:marTop w:val="0"/>
              <w:marBottom w:val="0"/>
              <w:divBdr>
                <w:top w:val="none" w:sz="0" w:space="0" w:color="auto"/>
                <w:left w:val="none" w:sz="0" w:space="0" w:color="auto"/>
                <w:bottom w:val="none" w:sz="0" w:space="0" w:color="auto"/>
                <w:right w:val="none" w:sz="0" w:space="0" w:color="auto"/>
              </w:divBdr>
            </w:div>
          </w:divsChild>
        </w:div>
        <w:div w:id="1403261727">
          <w:marLeft w:val="0"/>
          <w:marRight w:val="0"/>
          <w:marTop w:val="0"/>
          <w:marBottom w:val="0"/>
          <w:divBdr>
            <w:top w:val="none" w:sz="0" w:space="0" w:color="auto"/>
            <w:left w:val="none" w:sz="0" w:space="0" w:color="auto"/>
            <w:bottom w:val="none" w:sz="0" w:space="0" w:color="auto"/>
            <w:right w:val="none" w:sz="0" w:space="0" w:color="auto"/>
          </w:divBdr>
        </w:div>
        <w:div w:id="125776197">
          <w:marLeft w:val="0"/>
          <w:marRight w:val="0"/>
          <w:marTop w:val="0"/>
          <w:marBottom w:val="0"/>
          <w:divBdr>
            <w:top w:val="none" w:sz="0" w:space="0" w:color="auto"/>
            <w:left w:val="none" w:sz="0" w:space="0" w:color="auto"/>
            <w:bottom w:val="none" w:sz="0" w:space="0" w:color="auto"/>
            <w:right w:val="none" w:sz="0" w:space="0" w:color="auto"/>
          </w:divBdr>
          <w:divsChild>
            <w:div w:id="1867134193">
              <w:marLeft w:val="0"/>
              <w:marRight w:val="0"/>
              <w:marTop w:val="0"/>
              <w:marBottom w:val="0"/>
              <w:divBdr>
                <w:top w:val="none" w:sz="0" w:space="0" w:color="auto"/>
                <w:left w:val="none" w:sz="0" w:space="0" w:color="auto"/>
                <w:bottom w:val="none" w:sz="0" w:space="0" w:color="auto"/>
                <w:right w:val="none" w:sz="0" w:space="0" w:color="auto"/>
              </w:divBdr>
            </w:div>
          </w:divsChild>
        </w:div>
        <w:div w:id="754474415">
          <w:marLeft w:val="0"/>
          <w:marRight w:val="0"/>
          <w:marTop w:val="0"/>
          <w:marBottom w:val="0"/>
          <w:divBdr>
            <w:top w:val="none" w:sz="0" w:space="0" w:color="auto"/>
            <w:left w:val="none" w:sz="0" w:space="0" w:color="auto"/>
            <w:bottom w:val="none" w:sz="0" w:space="0" w:color="auto"/>
            <w:right w:val="none" w:sz="0" w:space="0" w:color="auto"/>
          </w:divBdr>
        </w:div>
        <w:div w:id="670372952">
          <w:marLeft w:val="0"/>
          <w:marRight w:val="0"/>
          <w:marTop w:val="0"/>
          <w:marBottom w:val="0"/>
          <w:divBdr>
            <w:top w:val="none" w:sz="0" w:space="0" w:color="auto"/>
            <w:left w:val="none" w:sz="0" w:space="0" w:color="auto"/>
            <w:bottom w:val="none" w:sz="0" w:space="0" w:color="auto"/>
            <w:right w:val="none" w:sz="0" w:space="0" w:color="auto"/>
          </w:divBdr>
          <w:divsChild>
            <w:div w:id="1001856957">
              <w:marLeft w:val="0"/>
              <w:marRight w:val="0"/>
              <w:marTop w:val="0"/>
              <w:marBottom w:val="0"/>
              <w:divBdr>
                <w:top w:val="none" w:sz="0" w:space="0" w:color="auto"/>
                <w:left w:val="none" w:sz="0" w:space="0" w:color="auto"/>
                <w:bottom w:val="none" w:sz="0" w:space="0" w:color="auto"/>
                <w:right w:val="none" w:sz="0" w:space="0" w:color="auto"/>
              </w:divBdr>
            </w:div>
          </w:divsChild>
        </w:div>
        <w:div w:id="104349840">
          <w:marLeft w:val="0"/>
          <w:marRight w:val="0"/>
          <w:marTop w:val="0"/>
          <w:marBottom w:val="0"/>
          <w:divBdr>
            <w:top w:val="none" w:sz="0" w:space="0" w:color="auto"/>
            <w:left w:val="none" w:sz="0" w:space="0" w:color="auto"/>
            <w:bottom w:val="none" w:sz="0" w:space="0" w:color="auto"/>
            <w:right w:val="none" w:sz="0" w:space="0" w:color="auto"/>
          </w:divBdr>
        </w:div>
        <w:div w:id="1017537820">
          <w:marLeft w:val="0"/>
          <w:marRight w:val="0"/>
          <w:marTop w:val="0"/>
          <w:marBottom w:val="0"/>
          <w:divBdr>
            <w:top w:val="none" w:sz="0" w:space="0" w:color="auto"/>
            <w:left w:val="none" w:sz="0" w:space="0" w:color="auto"/>
            <w:bottom w:val="none" w:sz="0" w:space="0" w:color="auto"/>
            <w:right w:val="none" w:sz="0" w:space="0" w:color="auto"/>
          </w:divBdr>
          <w:divsChild>
            <w:div w:id="20117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8396">
      <w:bodyDiv w:val="1"/>
      <w:marLeft w:val="0"/>
      <w:marRight w:val="0"/>
      <w:marTop w:val="0"/>
      <w:marBottom w:val="0"/>
      <w:divBdr>
        <w:top w:val="none" w:sz="0" w:space="0" w:color="auto"/>
        <w:left w:val="none" w:sz="0" w:space="0" w:color="auto"/>
        <w:bottom w:val="none" w:sz="0" w:space="0" w:color="auto"/>
        <w:right w:val="none" w:sz="0" w:space="0" w:color="auto"/>
      </w:divBdr>
      <w:divsChild>
        <w:div w:id="1219823694">
          <w:marLeft w:val="0"/>
          <w:marRight w:val="0"/>
          <w:marTop w:val="0"/>
          <w:marBottom w:val="0"/>
          <w:divBdr>
            <w:top w:val="none" w:sz="0" w:space="0" w:color="auto"/>
            <w:left w:val="none" w:sz="0" w:space="0" w:color="auto"/>
            <w:bottom w:val="none" w:sz="0" w:space="0" w:color="auto"/>
            <w:right w:val="none" w:sz="0" w:space="0" w:color="auto"/>
          </w:divBdr>
        </w:div>
      </w:divsChild>
    </w:div>
    <w:div w:id="380399609">
      <w:bodyDiv w:val="1"/>
      <w:marLeft w:val="0"/>
      <w:marRight w:val="0"/>
      <w:marTop w:val="0"/>
      <w:marBottom w:val="0"/>
      <w:divBdr>
        <w:top w:val="none" w:sz="0" w:space="0" w:color="auto"/>
        <w:left w:val="none" w:sz="0" w:space="0" w:color="auto"/>
        <w:bottom w:val="none" w:sz="0" w:space="0" w:color="auto"/>
        <w:right w:val="none" w:sz="0" w:space="0" w:color="auto"/>
      </w:divBdr>
      <w:divsChild>
        <w:div w:id="1955476628">
          <w:marLeft w:val="0"/>
          <w:marRight w:val="0"/>
          <w:marTop w:val="0"/>
          <w:marBottom w:val="0"/>
          <w:divBdr>
            <w:top w:val="none" w:sz="0" w:space="0" w:color="auto"/>
            <w:left w:val="none" w:sz="0" w:space="0" w:color="auto"/>
            <w:bottom w:val="none" w:sz="0" w:space="0" w:color="auto"/>
            <w:right w:val="none" w:sz="0" w:space="0" w:color="auto"/>
          </w:divBdr>
          <w:divsChild>
            <w:div w:id="18736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0274">
      <w:bodyDiv w:val="1"/>
      <w:marLeft w:val="0"/>
      <w:marRight w:val="0"/>
      <w:marTop w:val="0"/>
      <w:marBottom w:val="0"/>
      <w:divBdr>
        <w:top w:val="none" w:sz="0" w:space="0" w:color="auto"/>
        <w:left w:val="none" w:sz="0" w:space="0" w:color="auto"/>
        <w:bottom w:val="none" w:sz="0" w:space="0" w:color="auto"/>
        <w:right w:val="none" w:sz="0" w:space="0" w:color="auto"/>
      </w:divBdr>
      <w:divsChild>
        <w:div w:id="1941060312">
          <w:marLeft w:val="0"/>
          <w:marRight w:val="0"/>
          <w:marTop w:val="0"/>
          <w:marBottom w:val="0"/>
          <w:divBdr>
            <w:top w:val="none" w:sz="0" w:space="0" w:color="auto"/>
            <w:left w:val="none" w:sz="0" w:space="0" w:color="auto"/>
            <w:bottom w:val="none" w:sz="0" w:space="0" w:color="auto"/>
            <w:right w:val="none" w:sz="0" w:space="0" w:color="auto"/>
          </w:divBdr>
        </w:div>
      </w:divsChild>
    </w:div>
    <w:div w:id="384187614">
      <w:bodyDiv w:val="1"/>
      <w:marLeft w:val="0"/>
      <w:marRight w:val="0"/>
      <w:marTop w:val="0"/>
      <w:marBottom w:val="0"/>
      <w:divBdr>
        <w:top w:val="none" w:sz="0" w:space="0" w:color="auto"/>
        <w:left w:val="none" w:sz="0" w:space="0" w:color="auto"/>
        <w:bottom w:val="none" w:sz="0" w:space="0" w:color="auto"/>
        <w:right w:val="none" w:sz="0" w:space="0" w:color="auto"/>
      </w:divBdr>
      <w:divsChild>
        <w:div w:id="1194491673">
          <w:marLeft w:val="0"/>
          <w:marRight w:val="0"/>
          <w:marTop w:val="0"/>
          <w:marBottom w:val="0"/>
          <w:divBdr>
            <w:top w:val="none" w:sz="0" w:space="0" w:color="auto"/>
            <w:left w:val="none" w:sz="0" w:space="0" w:color="auto"/>
            <w:bottom w:val="none" w:sz="0" w:space="0" w:color="auto"/>
            <w:right w:val="none" w:sz="0" w:space="0" w:color="auto"/>
          </w:divBdr>
          <w:divsChild>
            <w:div w:id="4695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05581">
      <w:bodyDiv w:val="1"/>
      <w:marLeft w:val="0"/>
      <w:marRight w:val="0"/>
      <w:marTop w:val="0"/>
      <w:marBottom w:val="0"/>
      <w:divBdr>
        <w:top w:val="none" w:sz="0" w:space="0" w:color="auto"/>
        <w:left w:val="none" w:sz="0" w:space="0" w:color="auto"/>
        <w:bottom w:val="none" w:sz="0" w:space="0" w:color="auto"/>
        <w:right w:val="none" w:sz="0" w:space="0" w:color="auto"/>
      </w:divBdr>
      <w:divsChild>
        <w:div w:id="1466968277">
          <w:marLeft w:val="0"/>
          <w:marRight w:val="0"/>
          <w:marTop w:val="0"/>
          <w:marBottom w:val="0"/>
          <w:divBdr>
            <w:top w:val="none" w:sz="0" w:space="0" w:color="auto"/>
            <w:left w:val="none" w:sz="0" w:space="0" w:color="auto"/>
            <w:bottom w:val="none" w:sz="0" w:space="0" w:color="auto"/>
            <w:right w:val="none" w:sz="0" w:space="0" w:color="auto"/>
          </w:divBdr>
        </w:div>
      </w:divsChild>
    </w:div>
    <w:div w:id="384572113">
      <w:bodyDiv w:val="1"/>
      <w:marLeft w:val="0"/>
      <w:marRight w:val="0"/>
      <w:marTop w:val="0"/>
      <w:marBottom w:val="0"/>
      <w:divBdr>
        <w:top w:val="none" w:sz="0" w:space="0" w:color="auto"/>
        <w:left w:val="none" w:sz="0" w:space="0" w:color="auto"/>
        <w:bottom w:val="none" w:sz="0" w:space="0" w:color="auto"/>
        <w:right w:val="none" w:sz="0" w:space="0" w:color="auto"/>
      </w:divBdr>
      <w:divsChild>
        <w:div w:id="581723721">
          <w:marLeft w:val="0"/>
          <w:marRight w:val="0"/>
          <w:marTop w:val="0"/>
          <w:marBottom w:val="0"/>
          <w:divBdr>
            <w:top w:val="none" w:sz="0" w:space="0" w:color="auto"/>
            <w:left w:val="none" w:sz="0" w:space="0" w:color="auto"/>
            <w:bottom w:val="none" w:sz="0" w:space="0" w:color="auto"/>
            <w:right w:val="none" w:sz="0" w:space="0" w:color="auto"/>
          </w:divBdr>
        </w:div>
      </w:divsChild>
    </w:div>
    <w:div w:id="388001340">
      <w:bodyDiv w:val="1"/>
      <w:marLeft w:val="0"/>
      <w:marRight w:val="0"/>
      <w:marTop w:val="0"/>
      <w:marBottom w:val="0"/>
      <w:divBdr>
        <w:top w:val="none" w:sz="0" w:space="0" w:color="auto"/>
        <w:left w:val="none" w:sz="0" w:space="0" w:color="auto"/>
        <w:bottom w:val="none" w:sz="0" w:space="0" w:color="auto"/>
        <w:right w:val="none" w:sz="0" w:space="0" w:color="auto"/>
      </w:divBdr>
      <w:divsChild>
        <w:div w:id="1772045557">
          <w:marLeft w:val="0"/>
          <w:marRight w:val="0"/>
          <w:marTop w:val="0"/>
          <w:marBottom w:val="0"/>
          <w:divBdr>
            <w:top w:val="none" w:sz="0" w:space="0" w:color="auto"/>
            <w:left w:val="none" w:sz="0" w:space="0" w:color="auto"/>
            <w:bottom w:val="none" w:sz="0" w:space="0" w:color="auto"/>
            <w:right w:val="none" w:sz="0" w:space="0" w:color="auto"/>
          </w:divBdr>
        </w:div>
        <w:div w:id="97020319">
          <w:marLeft w:val="0"/>
          <w:marRight w:val="0"/>
          <w:marTop w:val="0"/>
          <w:marBottom w:val="0"/>
          <w:divBdr>
            <w:top w:val="none" w:sz="0" w:space="0" w:color="auto"/>
            <w:left w:val="none" w:sz="0" w:space="0" w:color="auto"/>
            <w:bottom w:val="none" w:sz="0" w:space="0" w:color="auto"/>
            <w:right w:val="none" w:sz="0" w:space="0" w:color="auto"/>
          </w:divBdr>
        </w:div>
      </w:divsChild>
    </w:div>
    <w:div w:id="389156914">
      <w:bodyDiv w:val="1"/>
      <w:marLeft w:val="0"/>
      <w:marRight w:val="0"/>
      <w:marTop w:val="0"/>
      <w:marBottom w:val="0"/>
      <w:divBdr>
        <w:top w:val="none" w:sz="0" w:space="0" w:color="auto"/>
        <w:left w:val="none" w:sz="0" w:space="0" w:color="auto"/>
        <w:bottom w:val="none" w:sz="0" w:space="0" w:color="auto"/>
        <w:right w:val="none" w:sz="0" w:space="0" w:color="auto"/>
      </w:divBdr>
    </w:div>
    <w:div w:id="393430932">
      <w:bodyDiv w:val="1"/>
      <w:marLeft w:val="0"/>
      <w:marRight w:val="0"/>
      <w:marTop w:val="0"/>
      <w:marBottom w:val="0"/>
      <w:divBdr>
        <w:top w:val="none" w:sz="0" w:space="0" w:color="auto"/>
        <w:left w:val="none" w:sz="0" w:space="0" w:color="auto"/>
        <w:bottom w:val="none" w:sz="0" w:space="0" w:color="auto"/>
        <w:right w:val="none" w:sz="0" w:space="0" w:color="auto"/>
      </w:divBdr>
      <w:divsChild>
        <w:div w:id="373310596">
          <w:marLeft w:val="0"/>
          <w:marRight w:val="0"/>
          <w:marTop w:val="0"/>
          <w:marBottom w:val="0"/>
          <w:divBdr>
            <w:top w:val="none" w:sz="0" w:space="0" w:color="auto"/>
            <w:left w:val="none" w:sz="0" w:space="0" w:color="auto"/>
            <w:bottom w:val="none" w:sz="0" w:space="0" w:color="auto"/>
            <w:right w:val="none" w:sz="0" w:space="0" w:color="auto"/>
          </w:divBdr>
          <w:divsChild>
            <w:div w:id="16621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7360">
      <w:bodyDiv w:val="1"/>
      <w:marLeft w:val="0"/>
      <w:marRight w:val="0"/>
      <w:marTop w:val="0"/>
      <w:marBottom w:val="0"/>
      <w:divBdr>
        <w:top w:val="none" w:sz="0" w:space="0" w:color="auto"/>
        <w:left w:val="none" w:sz="0" w:space="0" w:color="auto"/>
        <w:bottom w:val="none" w:sz="0" w:space="0" w:color="auto"/>
        <w:right w:val="none" w:sz="0" w:space="0" w:color="auto"/>
      </w:divBdr>
      <w:divsChild>
        <w:div w:id="2047294072">
          <w:marLeft w:val="0"/>
          <w:marRight w:val="0"/>
          <w:marTop w:val="0"/>
          <w:marBottom w:val="0"/>
          <w:divBdr>
            <w:top w:val="none" w:sz="0" w:space="0" w:color="auto"/>
            <w:left w:val="none" w:sz="0" w:space="0" w:color="auto"/>
            <w:bottom w:val="none" w:sz="0" w:space="0" w:color="auto"/>
            <w:right w:val="none" w:sz="0" w:space="0" w:color="auto"/>
          </w:divBdr>
        </w:div>
      </w:divsChild>
    </w:div>
    <w:div w:id="395592493">
      <w:bodyDiv w:val="1"/>
      <w:marLeft w:val="0"/>
      <w:marRight w:val="0"/>
      <w:marTop w:val="0"/>
      <w:marBottom w:val="0"/>
      <w:divBdr>
        <w:top w:val="none" w:sz="0" w:space="0" w:color="auto"/>
        <w:left w:val="none" w:sz="0" w:space="0" w:color="auto"/>
        <w:bottom w:val="none" w:sz="0" w:space="0" w:color="auto"/>
        <w:right w:val="none" w:sz="0" w:space="0" w:color="auto"/>
      </w:divBdr>
      <w:divsChild>
        <w:div w:id="782924906">
          <w:marLeft w:val="0"/>
          <w:marRight w:val="0"/>
          <w:marTop w:val="0"/>
          <w:marBottom w:val="0"/>
          <w:divBdr>
            <w:top w:val="none" w:sz="0" w:space="0" w:color="auto"/>
            <w:left w:val="none" w:sz="0" w:space="0" w:color="auto"/>
            <w:bottom w:val="none" w:sz="0" w:space="0" w:color="auto"/>
            <w:right w:val="none" w:sz="0" w:space="0" w:color="auto"/>
          </w:divBdr>
        </w:div>
      </w:divsChild>
    </w:div>
    <w:div w:id="395906114">
      <w:bodyDiv w:val="1"/>
      <w:marLeft w:val="0"/>
      <w:marRight w:val="0"/>
      <w:marTop w:val="0"/>
      <w:marBottom w:val="0"/>
      <w:divBdr>
        <w:top w:val="none" w:sz="0" w:space="0" w:color="auto"/>
        <w:left w:val="none" w:sz="0" w:space="0" w:color="auto"/>
        <w:bottom w:val="none" w:sz="0" w:space="0" w:color="auto"/>
        <w:right w:val="none" w:sz="0" w:space="0" w:color="auto"/>
      </w:divBdr>
    </w:div>
    <w:div w:id="396637841">
      <w:bodyDiv w:val="1"/>
      <w:marLeft w:val="0"/>
      <w:marRight w:val="0"/>
      <w:marTop w:val="0"/>
      <w:marBottom w:val="0"/>
      <w:divBdr>
        <w:top w:val="none" w:sz="0" w:space="0" w:color="auto"/>
        <w:left w:val="none" w:sz="0" w:space="0" w:color="auto"/>
        <w:bottom w:val="none" w:sz="0" w:space="0" w:color="auto"/>
        <w:right w:val="none" w:sz="0" w:space="0" w:color="auto"/>
      </w:divBdr>
      <w:divsChild>
        <w:div w:id="1327246123">
          <w:marLeft w:val="0"/>
          <w:marRight w:val="0"/>
          <w:marTop w:val="0"/>
          <w:marBottom w:val="0"/>
          <w:divBdr>
            <w:top w:val="none" w:sz="0" w:space="0" w:color="auto"/>
            <w:left w:val="none" w:sz="0" w:space="0" w:color="auto"/>
            <w:bottom w:val="none" w:sz="0" w:space="0" w:color="auto"/>
            <w:right w:val="none" w:sz="0" w:space="0" w:color="auto"/>
          </w:divBdr>
        </w:div>
      </w:divsChild>
    </w:div>
    <w:div w:id="398330608">
      <w:bodyDiv w:val="1"/>
      <w:marLeft w:val="0"/>
      <w:marRight w:val="0"/>
      <w:marTop w:val="0"/>
      <w:marBottom w:val="0"/>
      <w:divBdr>
        <w:top w:val="none" w:sz="0" w:space="0" w:color="auto"/>
        <w:left w:val="none" w:sz="0" w:space="0" w:color="auto"/>
        <w:bottom w:val="none" w:sz="0" w:space="0" w:color="auto"/>
        <w:right w:val="none" w:sz="0" w:space="0" w:color="auto"/>
      </w:divBdr>
      <w:divsChild>
        <w:div w:id="1167356232">
          <w:marLeft w:val="0"/>
          <w:marRight w:val="0"/>
          <w:marTop w:val="0"/>
          <w:marBottom w:val="0"/>
          <w:divBdr>
            <w:top w:val="none" w:sz="0" w:space="0" w:color="auto"/>
            <w:left w:val="none" w:sz="0" w:space="0" w:color="auto"/>
            <w:bottom w:val="none" w:sz="0" w:space="0" w:color="auto"/>
            <w:right w:val="none" w:sz="0" w:space="0" w:color="auto"/>
          </w:divBdr>
          <w:divsChild>
            <w:div w:id="1730880803">
              <w:marLeft w:val="0"/>
              <w:marRight w:val="0"/>
              <w:marTop w:val="0"/>
              <w:marBottom w:val="0"/>
              <w:divBdr>
                <w:top w:val="none" w:sz="0" w:space="0" w:color="auto"/>
                <w:left w:val="none" w:sz="0" w:space="0" w:color="auto"/>
                <w:bottom w:val="none" w:sz="0" w:space="0" w:color="auto"/>
                <w:right w:val="none" w:sz="0" w:space="0" w:color="auto"/>
              </w:divBdr>
            </w:div>
          </w:divsChild>
        </w:div>
        <w:div w:id="44642273">
          <w:marLeft w:val="0"/>
          <w:marRight w:val="0"/>
          <w:marTop w:val="0"/>
          <w:marBottom w:val="0"/>
          <w:divBdr>
            <w:top w:val="none" w:sz="0" w:space="0" w:color="auto"/>
            <w:left w:val="none" w:sz="0" w:space="0" w:color="auto"/>
            <w:bottom w:val="none" w:sz="0" w:space="0" w:color="auto"/>
            <w:right w:val="none" w:sz="0" w:space="0" w:color="auto"/>
          </w:divBdr>
        </w:div>
        <w:div w:id="838273855">
          <w:marLeft w:val="0"/>
          <w:marRight w:val="0"/>
          <w:marTop w:val="0"/>
          <w:marBottom w:val="0"/>
          <w:divBdr>
            <w:top w:val="none" w:sz="0" w:space="0" w:color="auto"/>
            <w:left w:val="none" w:sz="0" w:space="0" w:color="auto"/>
            <w:bottom w:val="none" w:sz="0" w:space="0" w:color="auto"/>
            <w:right w:val="none" w:sz="0" w:space="0" w:color="auto"/>
          </w:divBdr>
          <w:divsChild>
            <w:div w:id="1104301386">
              <w:marLeft w:val="0"/>
              <w:marRight w:val="0"/>
              <w:marTop w:val="0"/>
              <w:marBottom w:val="0"/>
              <w:divBdr>
                <w:top w:val="none" w:sz="0" w:space="0" w:color="auto"/>
                <w:left w:val="none" w:sz="0" w:space="0" w:color="auto"/>
                <w:bottom w:val="none" w:sz="0" w:space="0" w:color="auto"/>
                <w:right w:val="none" w:sz="0" w:space="0" w:color="auto"/>
              </w:divBdr>
            </w:div>
          </w:divsChild>
        </w:div>
        <w:div w:id="1948463711">
          <w:marLeft w:val="0"/>
          <w:marRight w:val="0"/>
          <w:marTop w:val="0"/>
          <w:marBottom w:val="0"/>
          <w:divBdr>
            <w:top w:val="none" w:sz="0" w:space="0" w:color="auto"/>
            <w:left w:val="none" w:sz="0" w:space="0" w:color="auto"/>
            <w:bottom w:val="none" w:sz="0" w:space="0" w:color="auto"/>
            <w:right w:val="none" w:sz="0" w:space="0" w:color="auto"/>
          </w:divBdr>
        </w:div>
        <w:div w:id="726801921">
          <w:marLeft w:val="0"/>
          <w:marRight w:val="0"/>
          <w:marTop w:val="0"/>
          <w:marBottom w:val="0"/>
          <w:divBdr>
            <w:top w:val="none" w:sz="0" w:space="0" w:color="auto"/>
            <w:left w:val="none" w:sz="0" w:space="0" w:color="auto"/>
            <w:bottom w:val="none" w:sz="0" w:space="0" w:color="auto"/>
            <w:right w:val="none" w:sz="0" w:space="0" w:color="auto"/>
          </w:divBdr>
          <w:divsChild>
            <w:div w:id="1092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26">
      <w:bodyDiv w:val="1"/>
      <w:marLeft w:val="0"/>
      <w:marRight w:val="0"/>
      <w:marTop w:val="0"/>
      <w:marBottom w:val="0"/>
      <w:divBdr>
        <w:top w:val="none" w:sz="0" w:space="0" w:color="auto"/>
        <w:left w:val="none" w:sz="0" w:space="0" w:color="auto"/>
        <w:bottom w:val="none" w:sz="0" w:space="0" w:color="auto"/>
        <w:right w:val="none" w:sz="0" w:space="0" w:color="auto"/>
      </w:divBdr>
      <w:divsChild>
        <w:div w:id="974872767">
          <w:marLeft w:val="0"/>
          <w:marRight w:val="0"/>
          <w:marTop w:val="0"/>
          <w:marBottom w:val="0"/>
          <w:divBdr>
            <w:top w:val="none" w:sz="0" w:space="0" w:color="auto"/>
            <w:left w:val="none" w:sz="0" w:space="0" w:color="auto"/>
            <w:bottom w:val="none" w:sz="0" w:space="0" w:color="auto"/>
            <w:right w:val="none" w:sz="0" w:space="0" w:color="auto"/>
          </w:divBdr>
          <w:divsChild>
            <w:div w:id="1089035726">
              <w:marLeft w:val="0"/>
              <w:marRight w:val="0"/>
              <w:marTop w:val="0"/>
              <w:marBottom w:val="0"/>
              <w:divBdr>
                <w:top w:val="none" w:sz="0" w:space="0" w:color="auto"/>
                <w:left w:val="none" w:sz="0" w:space="0" w:color="auto"/>
                <w:bottom w:val="none" w:sz="0" w:space="0" w:color="auto"/>
                <w:right w:val="none" w:sz="0" w:space="0" w:color="auto"/>
              </w:divBdr>
            </w:div>
          </w:divsChild>
        </w:div>
        <w:div w:id="350761140">
          <w:marLeft w:val="0"/>
          <w:marRight w:val="0"/>
          <w:marTop w:val="0"/>
          <w:marBottom w:val="0"/>
          <w:divBdr>
            <w:top w:val="none" w:sz="0" w:space="0" w:color="auto"/>
            <w:left w:val="none" w:sz="0" w:space="0" w:color="auto"/>
            <w:bottom w:val="none" w:sz="0" w:space="0" w:color="auto"/>
            <w:right w:val="none" w:sz="0" w:space="0" w:color="auto"/>
          </w:divBdr>
        </w:div>
        <w:div w:id="382675730">
          <w:marLeft w:val="0"/>
          <w:marRight w:val="0"/>
          <w:marTop w:val="0"/>
          <w:marBottom w:val="0"/>
          <w:divBdr>
            <w:top w:val="none" w:sz="0" w:space="0" w:color="auto"/>
            <w:left w:val="none" w:sz="0" w:space="0" w:color="auto"/>
            <w:bottom w:val="none" w:sz="0" w:space="0" w:color="auto"/>
            <w:right w:val="none" w:sz="0" w:space="0" w:color="auto"/>
          </w:divBdr>
          <w:divsChild>
            <w:div w:id="1550609456">
              <w:marLeft w:val="0"/>
              <w:marRight w:val="0"/>
              <w:marTop w:val="0"/>
              <w:marBottom w:val="0"/>
              <w:divBdr>
                <w:top w:val="none" w:sz="0" w:space="0" w:color="auto"/>
                <w:left w:val="none" w:sz="0" w:space="0" w:color="auto"/>
                <w:bottom w:val="none" w:sz="0" w:space="0" w:color="auto"/>
                <w:right w:val="none" w:sz="0" w:space="0" w:color="auto"/>
              </w:divBdr>
            </w:div>
          </w:divsChild>
        </w:div>
        <w:div w:id="1845902718">
          <w:marLeft w:val="0"/>
          <w:marRight w:val="0"/>
          <w:marTop w:val="0"/>
          <w:marBottom w:val="0"/>
          <w:divBdr>
            <w:top w:val="none" w:sz="0" w:space="0" w:color="auto"/>
            <w:left w:val="none" w:sz="0" w:space="0" w:color="auto"/>
            <w:bottom w:val="none" w:sz="0" w:space="0" w:color="auto"/>
            <w:right w:val="none" w:sz="0" w:space="0" w:color="auto"/>
          </w:divBdr>
        </w:div>
      </w:divsChild>
    </w:div>
    <w:div w:id="401830936">
      <w:bodyDiv w:val="1"/>
      <w:marLeft w:val="0"/>
      <w:marRight w:val="0"/>
      <w:marTop w:val="0"/>
      <w:marBottom w:val="0"/>
      <w:divBdr>
        <w:top w:val="none" w:sz="0" w:space="0" w:color="auto"/>
        <w:left w:val="none" w:sz="0" w:space="0" w:color="auto"/>
        <w:bottom w:val="none" w:sz="0" w:space="0" w:color="auto"/>
        <w:right w:val="none" w:sz="0" w:space="0" w:color="auto"/>
      </w:divBdr>
      <w:divsChild>
        <w:div w:id="2071032901">
          <w:marLeft w:val="0"/>
          <w:marRight w:val="0"/>
          <w:marTop w:val="0"/>
          <w:marBottom w:val="0"/>
          <w:divBdr>
            <w:top w:val="none" w:sz="0" w:space="0" w:color="auto"/>
            <w:left w:val="none" w:sz="0" w:space="0" w:color="auto"/>
            <w:bottom w:val="none" w:sz="0" w:space="0" w:color="auto"/>
            <w:right w:val="none" w:sz="0" w:space="0" w:color="auto"/>
          </w:divBdr>
          <w:divsChild>
            <w:div w:id="1303778185">
              <w:marLeft w:val="0"/>
              <w:marRight w:val="0"/>
              <w:marTop w:val="0"/>
              <w:marBottom w:val="0"/>
              <w:divBdr>
                <w:top w:val="none" w:sz="0" w:space="0" w:color="auto"/>
                <w:left w:val="none" w:sz="0" w:space="0" w:color="auto"/>
                <w:bottom w:val="none" w:sz="0" w:space="0" w:color="auto"/>
                <w:right w:val="none" w:sz="0" w:space="0" w:color="auto"/>
              </w:divBdr>
            </w:div>
          </w:divsChild>
        </w:div>
        <w:div w:id="509177365">
          <w:marLeft w:val="0"/>
          <w:marRight w:val="0"/>
          <w:marTop w:val="0"/>
          <w:marBottom w:val="0"/>
          <w:divBdr>
            <w:top w:val="none" w:sz="0" w:space="0" w:color="auto"/>
            <w:left w:val="none" w:sz="0" w:space="0" w:color="auto"/>
            <w:bottom w:val="none" w:sz="0" w:space="0" w:color="auto"/>
            <w:right w:val="none" w:sz="0" w:space="0" w:color="auto"/>
          </w:divBdr>
        </w:div>
        <w:div w:id="444618498">
          <w:marLeft w:val="0"/>
          <w:marRight w:val="0"/>
          <w:marTop w:val="0"/>
          <w:marBottom w:val="0"/>
          <w:divBdr>
            <w:top w:val="none" w:sz="0" w:space="0" w:color="auto"/>
            <w:left w:val="none" w:sz="0" w:space="0" w:color="auto"/>
            <w:bottom w:val="none" w:sz="0" w:space="0" w:color="auto"/>
            <w:right w:val="none" w:sz="0" w:space="0" w:color="auto"/>
          </w:divBdr>
          <w:divsChild>
            <w:div w:id="2116710515">
              <w:marLeft w:val="0"/>
              <w:marRight w:val="0"/>
              <w:marTop w:val="0"/>
              <w:marBottom w:val="0"/>
              <w:divBdr>
                <w:top w:val="none" w:sz="0" w:space="0" w:color="auto"/>
                <w:left w:val="none" w:sz="0" w:space="0" w:color="auto"/>
                <w:bottom w:val="none" w:sz="0" w:space="0" w:color="auto"/>
                <w:right w:val="none" w:sz="0" w:space="0" w:color="auto"/>
              </w:divBdr>
            </w:div>
          </w:divsChild>
        </w:div>
        <w:div w:id="56518520">
          <w:marLeft w:val="0"/>
          <w:marRight w:val="0"/>
          <w:marTop w:val="0"/>
          <w:marBottom w:val="0"/>
          <w:divBdr>
            <w:top w:val="none" w:sz="0" w:space="0" w:color="auto"/>
            <w:left w:val="none" w:sz="0" w:space="0" w:color="auto"/>
            <w:bottom w:val="none" w:sz="0" w:space="0" w:color="auto"/>
            <w:right w:val="none" w:sz="0" w:space="0" w:color="auto"/>
          </w:divBdr>
        </w:div>
        <w:div w:id="1242369589">
          <w:marLeft w:val="0"/>
          <w:marRight w:val="0"/>
          <w:marTop w:val="0"/>
          <w:marBottom w:val="0"/>
          <w:divBdr>
            <w:top w:val="none" w:sz="0" w:space="0" w:color="auto"/>
            <w:left w:val="none" w:sz="0" w:space="0" w:color="auto"/>
            <w:bottom w:val="none" w:sz="0" w:space="0" w:color="auto"/>
            <w:right w:val="none" w:sz="0" w:space="0" w:color="auto"/>
          </w:divBdr>
          <w:divsChild>
            <w:div w:id="1121265375">
              <w:marLeft w:val="0"/>
              <w:marRight w:val="0"/>
              <w:marTop w:val="0"/>
              <w:marBottom w:val="0"/>
              <w:divBdr>
                <w:top w:val="none" w:sz="0" w:space="0" w:color="auto"/>
                <w:left w:val="none" w:sz="0" w:space="0" w:color="auto"/>
                <w:bottom w:val="none" w:sz="0" w:space="0" w:color="auto"/>
                <w:right w:val="none" w:sz="0" w:space="0" w:color="auto"/>
              </w:divBdr>
            </w:div>
          </w:divsChild>
        </w:div>
        <w:div w:id="475533315">
          <w:marLeft w:val="0"/>
          <w:marRight w:val="0"/>
          <w:marTop w:val="0"/>
          <w:marBottom w:val="0"/>
          <w:divBdr>
            <w:top w:val="none" w:sz="0" w:space="0" w:color="auto"/>
            <w:left w:val="none" w:sz="0" w:space="0" w:color="auto"/>
            <w:bottom w:val="none" w:sz="0" w:space="0" w:color="auto"/>
            <w:right w:val="none" w:sz="0" w:space="0" w:color="auto"/>
          </w:divBdr>
        </w:div>
        <w:div w:id="1304383645">
          <w:marLeft w:val="0"/>
          <w:marRight w:val="0"/>
          <w:marTop w:val="0"/>
          <w:marBottom w:val="0"/>
          <w:divBdr>
            <w:top w:val="none" w:sz="0" w:space="0" w:color="auto"/>
            <w:left w:val="none" w:sz="0" w:space="0" w:color="auto"/>
            <w:bottom w:val="none" w:sz="0" w:space="0" w:color="auto"/>
            <w:right w:val="none" w:sz="0" w:space="0" w:color="auto"/>
          </w:divBdr>
          <w:divsChild>
            <w:div w:id="471489147">
              <w:marLeft w:val="0"/>
              <w:marRight w:val="0"/>
              <w:marTop w:val="0"/>
              <w:marBottom w:val="0"/>
              <w:divBdr>
                <w:top w:val="none" w:sz="0" w:space="0" w:color="auto"/>
                <w:left w:val="none" w:sz="0" w:space="0" w:color="auto"/>
                <w:bottom w:val="none" w:sz="0" w:space="0" w:color="auto"/>
                <w:right w:val="none" w:sz="0" w:space="0" w:color="auto"/>
              </w:divBdr>
            </w:div>
          </w:divsChild>
        </w:div>
        <w:div w:id="992025981">
          <w:marLeft w:val="0"/>
          <w:marRight w:val="0"/>
          <w:marTop w:val="0"/>
          <w:marBottom w:val="0"/>
          <w:divBdr>
            <w:top w:val="none" w:sz="0" w:space="0" w:color="auto"/>
            <w:left w:val="none" w:sz="0" w:space="0" w:color="auto"/>
            <w:bottom w:val="none" w:sz="0" w:space="0" w:color="auto"/>
            <w:right w:val="none" w:sz="0" w:space="0" w:color="auto"/>
          </w:divBdr>
        </w:div>
        <w:div w:id="1298223454">
          <w:marLeft w:val="0"/>
          <w:marRight w:val="0"/>
          <w:marTop w:val="0"/>
          <w:marBottom w:val="0"/>
          <w:divBdr>
            <w:top w:val="none" w:sz="0" w:space="0" w:color="auto"/>
            <w:left w:val="none" w:sz="0" w:space="0" w:color="auto"/>
            <w:bottom w:val="none" w:sz="0" w:space="0" w:color="auto"/>
            <w:right w:val="none" w:sz="0" w:space="0" w:color="auto"/>
          </w:divBdr>
          <w:divsChild>
            <w:div w:id="426077951">
              <w:marLeft w:val="0"/>
              <w:marRight w:val="0"/>
              <w:marTop w:val="0"/>
              <w:marBottom w:val="0"/>
              <w:divBdr>
                <w:top w:val="none" w:sz="0" w:space="0" w:color="auto"/>
                <w:left w:val="none" w:sz="0" w:space="0" w:color="auto"/>
                <w:bottom w:val="none" w:sz="0" w:space="0" w:color="auto"/>
                <w:right w:val="none" w:sz="0" w:space="0" w:color="auto"/>
              </w:divBdr>
            </w:div>
          </w:divsChild>
        </w:div>
        <w:div w:id="342516104">
          <w:marLeft w:val="0"/>
          <w:marRight w:val="0"/>
          <w:marTop w:val="0"/>
          <w:marBottom w:val="0"/>
          <w:divBdr>
            <w:top w:val="none" w:sz="0" w:space="0" w:color="auto"/>
            <w:left w:val="none" w:sz="0" w:space="0" w:color="auto"/>
            <w:bottom w:val="none" w:sz="0" w:space="0" w:color="auto"/>
            <w:right w:val="none" w:sz="0" w:space="0" w:color="auto"/>
          </w:divBdr>
        </w:div>
        <w:div w:id="2072001464">
          <w:marLeft w:val="0"/>
          <w:marRight w:val="0"/>
          <w:marTop w:val="0"/>
          <w:marBottom w:val="0"/>
          <w:divBdr>
            <w:top w:val="none" w:sz="0" w:space="0" w:color="auto"/>
            <w:left w:val="none" w:sz="0" w:space="0" w:color="auto"/>
            <w:bottom w:val="none" w:sz="0" w:space="0" w:color="auto"/>
            <w:right w:val="none" w:sz="0" w:space="0" w:color="auto"/>
          </w:divBdr>
          <w:divsChild>
            <w:div w:id="1645307444">
              <w:marLeft w:val="0"/>
              <w:marRight w:val="0"/>
              <w:marTop w:val="0"/>
              <w:marBottom w:val="0"/>
              <w:divBdr>
                <w:top w:val="none" w:sz="0" w:space="0" w:color="auto"/>
                <w:left w:val="none" w:sz="0" w:space="0" w:color="auto"/>
                <w:bottom w:val="none" w:sz="0" w:space="0" w:color="auto"/>
                <w:right w:val="none" w:sz="0" w:space="0" w:color="auto"/>
              </w:divBdr>
            </w:div>
          </w:divsChild>
        </w:div>
        <w:div w:id="590965187">
          <w:marLeft w:val="0"/>
          <w:marRight w:val="0"/>
          <w:marTop w:val="0"/>
          <w:marBottom w:val="0"/>
          <w:divBdr>
            <w:top w:val="none" w:sz="0" w:space="0" w:color="auto"/>
            <w:left w:val="none" w:sz="0" w:space="0" w:color="auto"/>
            <w:bottom w:val="none" w:sz="0" w:space="0" w:color="auto"/>
            <w:right w:val="none" w:sz="0" w:space="0" w:color="auto"/>
          </w:divBdr>
        </w:div>
        <w:div w:id="346953539">
          <w:marLeft w:val="0"/>
          <w:marRight w:val="0"/>
          <w:marTop w:val="0"/>
          <w:marBottom w:val="0"/>
          <w:divBdr>
            <w:top w:val="none" w:sz="0" w:space="0" w:color="auto"/>
            <w:left w:val="none" w:sz="0" w:space="0" w:color="auto"/>
            <w:bottom w:val="none" w:sz="0" w:space="0" w:color="auto"/>
            <w:right w:val="none" w:sz="0" w:space="0" w:color="auto"/>
          </w:divBdr>
          <w:divsChild>
            <w:div w:id="152140102">
              <w:marLeft w:val="0"/>
              <w:marRight w:val="0"/>
              <w:marTop w:val="0"/>
              <w:marBottom w:val="0"/>
              <w:divBdr>
                <w:top w:val="none" w:sz="0" w:space="0" w:color="auto"/>
                <w:left w:val="none" w:sz="0" w:space="0" w:color="auto"/>
                <w:bottom w:val="none" w:sz="0" w:space="0" w:color="auto"/>
                <w:right w:val="none" w:sz="0" w:space="0" w:color="auto"/>
              </w:divBdr>
            </w:div>
          </w:divsChild>
        </w:div>
        <w:div w:id="48000641">
          <w:marLeft w:val="0"/>
          <w:marRight w:val="0"/>
          <w:marTop w:val="0"/>
          <w:marBottom w:val="0"/>
          <w:divBdr>
            <w:top w:val="none" w:sz="0" w:space="0" w:color="auto"/>
            <w:left w:val="none" w:sz="0" w:space="0" w:color="auto"/>
            <w:bottom w:val="none" w:sz="0" w:space="0" w:color="auto"/>
            <w:right w:val="none" w:sz="0" w:space="0" w:color="auto"/>
          </w:divBdr>
        </w:div>
        <w:div w:id="1470829845">
          <w:marLeft w:val="0"/>
          <w:marRight w:val="0"/>
          <w:marTop w:val="0"/>
          <w:marBottom w:val="0"/>
          <w:divBdr>
            <w:top w:val="none" w:sz="0" w:space="0" w:color="auto"/>
            <w:left w:val="none" w:sz="0" w:space="0" w:color="auto"/>
            <w:bottom w:val="none" w:sz="0" w:space="0" w:color="auto"/>
            <w:right w:val="none" w:sz="0" w:space="0" w:color="auto"/>
          </w:divBdr>
          <w:divsChild>
            <w:div w:id="758405092">
              <w:marLeft w:val="0"/>
              <w:marRight w:val="0"/>
              <w:marTop w:val="0"/>
              <w:marBottom w:val="0"/>
              <w:divBdr>
                <w:top w:val="none" w:sz="0" w:space="0" w:color="auto"/>
                <w:left w:val="none" w:sz="0" w:space="0" w:color="auto"/>
                <w:bottom w:val="none" w:sz="0" w:space="0" w:color="auto"/>
                <w:right w:val="none" w:sz="0" w:space="0" w:color="auto"/>
              </w:divBdr>
            </w:div>
          </w:divsChild>
        </w:div>
        <w:div w:id="1713918720">
          <w:marLeft w:val="0"/>
          <w:marRight w:val="0"/>
          <w:marTop w:val="0"/>
          <w:marBottom w:val="0"/>
          <w:divBdr>
            <w:top w:val="none" w:sz="0" w:space="0" w:color="auto"/>
            <w:left w:val="none" w:sz="0" w:space="0" w:color="auto"/>
            <w:bottom w:val="none" w:sz="0" w:space="0" w:color="auto"/>
            <w:right w:val="none" w:sz="0" w:space="0" w:color="auto"/>
          </w:divBdr>
        </w:div>
        <w:div w:id="1737774644">
          <w:marLeft w:val="0"/>
          <w:marRight w:val="0"/>
          <w:marTop w:val="0"/>
          <w:marBottom w:val="0"/>
          <w:divBdr>
            <w:top w:val="none" w:sz="0" w:space="0" w:color="auto"/>
            <w:left w:val="none" w:sz="0" w:space="0" w:color="auto"/>
            <w:bottom w:val="none" w:sz="0" w:space="0" w:color="auto"/>
            <w:right w:val="none" w:sz="0" w:space="0" w:color="auto"/>
          </w:divBdr>
          <w:divsChild>
            <w:div w:id="2128959610">
              <w:marLeft w:val="0"/>
              <w:marRight w:val="0"/>
              <w:marTop w:val="0"/>
              <w:marBottom w:val="0"/>
              <w:divBdr>
                <w:top w:val="none" w:sz="0" w:space="0" w:color="auto"/>
                <w:left w:val="none" w:sz="0" w:space="0" w:color="auto"/>
                <w:bottom w:val="none" w:sz="0" w:space="0" w:color="auto"/>
                <w:right w:val="none" w:sz="0" w:space="0" w:color="auto"/>
              </w:divBdr>
            </w:div>
          </w:divsChild>
        </w:div>
        <w:div w:id="815607328">
          <w:marLeft w:val="0"/>
          <w:marRight w:val="0"/>
          <w:marTop w:val="0"/>
          <w:marBottom w:val="0"/>
          <w:divBdr>
            <w:top w:val="none" w:sz="0" w:space="0" w:color="auto"/>
            <w:left w:val="none" w:sz="0" w:space="0" w:color="auto"/>
            <w:bottom w:val="none" w:sz="0" w:space="0" w:color="auto"/>
            <w:right w:val="none" w:sz="0" w:space="0" w:color="auto"/>
          </w:divBdr>
        </w:div>
        <w:div w:id="316570416">
          <w:marLeft w:val="0"/>
          <w:marRight w:val="0"/>
          <w:marTop w:val="0"/>
          <w:marBottom w:val="0"/>
          <w:divBdr>
            <w:top w:val="none" w:sz="0" w:space="0" w:color="auto"/>
            <w:left w:val="none" w:sz="0" w:space="0" w:color="auto"/>
            <w:bottom w:val="none" w:sz="0" w:space="0" w:color="auto"/>
            <w:right w:val="none" w:sz="0" w:space="0" w:color="auto"/>
          </w:divBdr>
          <w:divsChild>
            <w:div w:id="1234008643">
              <w:marLeft w:val="0"/>
              <w:marRight w:val="0"/>
              <w:marTop w:val="0"/>
              <w:marBottom w:val="0"/>
              <w:divBdr>
                <w:top w:val="none" w:sz="0" w:space="0" w:color="auto"/>
                <w:left w:val="none" w:sz="0" w:space="0" w:color="auto"/>
                <w:bottom w:val="none" w:sz="0" w:space="0" w:color="auto"/>
                <w:right w:val="none" w:sz="0" w:space="0" w:color="auto"/>
              </w:divBdr>
            </w:div>
          </w:divsChild>
        </w:div>
        <w:div w:id="519708073">
          <w:marLeft w:val="0"/>
          <w:marRight w:val="0"/>
          <w:marTop w:val="0"/>
          <w:marBottom w:val="0"/>
          <w:divBdr>
            <w:top w:val="none" w:sz="0" w:space="0" w:color="auto"/>
            <w:left w:val="none" w:sz="0" w:space="0" w:color="auto"/>
            <w:bottom w:val="none" w:sz="0" w:space="0" w:color="auto"/>
            <w:right w:val="none" w:sz="0" w:space="0" w:color="auto"/>
          </w:divBdr>
        </w:div>
        <w:div w:id="813639050">
          <w:marLeft w:val="0"/>
          <w:marRight w:val="0"/>
          <w:marTop w:val="0"/>
          <w:marBottom w:val="0"/>
          <w:divBdr>
            <w:top w:val="none" w:sz="0" w:space="0" w:color="auto"/>
            <w:left w:val="none" w:sz="0" w:space="0" w:color="auto"/>
            <w:bottom w:val="none" w:sz="0" w:space="0" w:color="auto"/>
            <w:right w:val="none" w:sz="0" w:space="0" w:color="auto"/>
          </w:divBdr>
          <w:divsChild>
            <w:div w:id="1672175467">
              <w:marLeft w:val="0"/>
              <w:marRight w:val="0"/>
              <w:marTop w:val="0"/>
              <w:marBottom w:val="0"/>
              <w:divBdr>
                <w:top w:val="none" w:sz="0" w:space="0" w:color="auto"/>
                <w:left w:val="none" w:sz="0" w:space="0" w:color="auto"/>
                <w:bottom w:val="none" w:sz="0" w:space="0" w:color="auto"/>
                <w:right w:val="none" w:sz="0" w:space="0" w:color="auto"/>
              </w:divBdr>
            </w:div>
          </w:divsChild>
        </w:div>
        <w:div w:id="652877968">
          <w:marLeft w:val="0"/>
          <w:marRight w:val="0"/>
          <w:marTop w:val="0"/>
          <w:marBottom w:val="0"/>
          <w:divBdr>
            <w:top w:val="none" w:sz="0" w:space="0" w:color="auto"/>
            <w:left w:val="none" w:sz="0" w:space="0" w:color="auto"/>
            <w:bottom w:val="none" w:sz="0" w:space="0" w:color="auto"/>
            <w:right w:val="none" w:sz="0" w:space="0" w:color="auto"/>
          </w:divBdr>
        </w:div>
        <w:div w:id="2098675458">
          <w:marLeft w:val="0"/>
          <w:marRight w:val="0"/>
          <w:marTop w:val="0"/>
          <w:marBottom w:val="0"/>
          <w:divBdr>
            <w:top w:val="none" w:sz="0" w:space="0" w:color="auto"/>
            <w:left w:val="none" w:sz="0" w:space="0" w:color="auto"/>
            <w:bottom w:val="none" w:sz="0" w:space="0" w:color="auto"/>
            <w:right w:val="none" w:sz="0" w:space="0" w:color="auto"/>
          </w:divBdr>
          <w:divsChild>
            <w:div w:id="799499317">
              <w:marLeft w:val="0"/>
              <w:marRight w:val="0"/>
              <w:marTop w:val="0"/>
              <w:marBottom w:val="0"/>
              <w:divBdr>
                <w:top w:val="none" w:sz="0" w:space="0" w:color="auto"/>
                <w:left w:val="none" w:sz="0" w:space="0" w:color="auto"/>
                <w:bottom w:val="none" w:sz="0" w:space="0" w:color="auto"/>
                <w:right w:val="none" w:sz="0" w:space="0" w:color="auto"/>
              </w:divBdr>
            </w:div>
          </w:divsChild>
        </w:div>
        <w:div w:id="1004823115">
          <w:marLeft w:val="0"/>
          <w:marRight w:val="0"/>
          <w:marTop w:val="0"/>
          <w:marBottom w:val="0"/>
          <w:divBdr>
            <w:top w:val="none" w:sz="0" w:space="0" w:color="auto"/>
            <w:left w:val="none" w:sz="0" w:space="0" w:color="auto"/>
            <w:bottom w:val="none" w:sz="0" w:space="0" w:color="auto"/>
            <w:right w:val="none" w:sz="0" w:space="0" w:color="auto"/>
          </w:divBdr>
        </w:div>
        <w:div w:id="1446340509">
          <w:marLeft w:val="0"/>
          <w:marRight w:val="0"/>
          <w:marTop w:val="0"/>
          <w:marBottom w:val="0"/>
          <w:divBdr>
            <w:top w:val="none" w:sz="0" w:space="0" w:color="auto"/>
            <w:left w:val="none" w:sz="0" w:space="0" w:color="auto"/>
            <w:bottom w:val="none" w:sz="0" w:space="0" w:color="auto"/>
            <w:right w:val="none" w:sz="0" w:space="0" w:color="auto"/>
          </w:divBdr>
          <w:divsChild>
            <w:div w:id="102068634">
              <w:marLeft w:val="0"/>
              <w:marRight w:val="0"/>
              <w:marTop w:val="0"/>
              <w:marBottom w:val="0"/>
              <w:divBdr>
                <w:top w:val="none" w:sz="0" w:space="0" w:color="auto"/>
                <w:left w:val="none" w:sz="0" w:space="0" w:color="auto"/>
                <w:bottom w:val="none" w:sz="0" w:space="0" w:color="auto"/>
                <w:right w:val="none" w:sz="0" w:space="0" w:color="auto"/>
              </w:divBdr>
            </w:div>
          </w:divsChild>
        </w:div>
        <w:div w:id="455028602">
          <w:marLeft w:val="0"/>
          <w:marRight w:val="0"/>
          <w:marTop w:val="0"/>
          <w:marBottom w:val="0"/>
          <w:divBdr>
            <w:top w:val="none" w:sz="0" w:space="0" w:color="auto"/>
            <w:left w:val="none" w:sz="0" w:space="0" w:color="auto"/>
            <w:bottom w:val="none" w:sz="0" w:space="0" w:color="auto"/>
            <w:right w:val="none" w:sz="0" w:space="0" w:color="auto"/>
          </w:divBdr>
        </w:div>
        <w:div w:id="2056349342">
          <w:marLeft w:val="0"/>
          <w:marRight w:val="0"/>
          <w:marTop w:val="0"/>
          <w:marBottom w:val="0"/>
          <w:divBdr>
            <w:top w:val="none" w:sz="0" w:space="0" w:color="auto"/>
            <w:left w:val="none" w:sz="0" w:space="0" w:color="auto"/>
            <w:bottom w:val="none" w:sz="0" w:space="0" w:color="auto"/>
            <w:right w:val="none" w:sz="0" w:space="0" w:color="auto"/>
          </w:divBdr>
          <w:divsChild>
            <w:div w:id="747727856">
              <w:marLeft w:val="0"/>
              <w:marRight w:val="0"/>
              <w:marTop w:val="0"/>
              <w:marBottom w:val="0"/>
              <w:divBdr>
                <w:top w:val="none" w:sz="0" w:space="0" w:color="auto"/>
                <w:left w:val="none" w:sz="0" w:space="0" w:color="auto"/>
                <w:bottom w:val="none" w:sz="0" w:space="0" w:color="auto"/>
                <w:right w:val="none" w:sz="0" w:space="0" w:color="auto"/>
              </w:divBdr>
            </w:div>
          </w:divsChild>
        </w:div>
        <w:div w:id="1519081322">
          <w:marLeft w:val="0"/>
          <w:marRight w:val="0"/>
          <w:marTop w:val="0"/>
          <w:marBottom w:val="0"/>
          <w:divBdr>
            <w:top w:val="none" w:sz="0" w:space="0" w:color="auto"/>
            <w:left w:val="none" w:sz="0" w:space="0" w:color="auto"/>
            <w:bottom w:val="none" w:sz="0" w:space="0" w:color="auto"/>
            <w:right w:val="none" w:sz="0" w:space="0" w:color="auto"/>
          </w:divBdr>
        </w:div>
        <w:div w:id="47194888">
          <w:marLeft w:val="0"/>
          <w:marRight w:val="0"/>
          <w:marTop w:val="0"/>
          <w:marBottom w:val="0"/>
          <w:divBdr>
            <w:top w:val="none" w:sz="0" w:space="0" w:color="auto"/>
            <w:left w:val="none" w:sz="0" w:space="0" w:color="auto"/>
            <w:bottom w:val="none" w:sz="0" w:space="0" w:color="auto"/>
            <w:right w:val="none" w:sz="0" w:space="0" w:color="auto"/>
          </w:divBdr>
          <w:divsChild>
            <w:div w:id="629359207">
              <w:marLeft w:val="0"/>
              <w:marRight w:val="0"/>
              <w:marTop w:val="0"/>
              <w:marBottom w:val="0"/>
              <w:divBdr>
                <w:top w:val="none" w:sz="0" w:space="0" w:color="auto"/>
                <w:left w:val="none" w:sz="0" w:space="0" w:color="auto"/>
                <w:bottom w:val="none" w:sz="0" w:space="0" w:color="auto"/>
                <w:right w:val="none" w:sz="0" w:space="0" w:color="auto"/>
              </w:divBdr>
            </w:div>
          </w:divsChild>
        </w:div>
        <w:div w:id="10035987">
          <w:marLeft w:val="0"/>
          <w:marRight w:val="0"/>
          <w:marTop w:val="0"/>
          <w:marBottom w:val="0"/>
          <w:divBdr>
            <w:top w:val="none" w:sz="0" w:space="0" w:color="auto"/>
            <w:left w:val="none" w:sz="0" w:space="0" w:color="auto"/>
            <w:bottom w:val="none" w:sz="0" w:space="0" w:color="auto"/>
            <w:right w:val="none" w:sz="0" w:space="0" w:color="auto"/>
          </w:divBdr>
        </w:div>
        <w:div w:id="2068070909">
          <w:marLeft w:val="0"/>
          <w:marRight w:val="0"/>
          <w:marTop w:val="0"/>
          <w:marBottom w:val="0"/>
          <w:divBdr>
            <w:top w:val="none" w:sz="0" w:space="0" w:color="auto"/>
            <w:left w:val="none" w:sz="0" w:space="0" w:color="auto"/>
            <w:bottom w:val="none" w:sz="0" w:space="0" w:color="auto"/>
            <w:right w:val="none" w:sz="0" w:space="0" w:color="auto"/>
          </w:divBdr>
          <w:divsChild>
            <w:div w:id="200481510">
              <w:marLeft w:val="0"/>
              <w:marRight w:val="0"/>
              <w:marTop w:val="0"/>
              <w:marBottom w:val="0"/>
              <w:divBdr>
                <w:top w:val="none" w:sz="0" w:space="0" w:color="auto"/>
                <w:left w:val="none" w:sz="0" w:space="0" w:color="auto"/>
                <w:bottom w:val="none" w:sz="0" w:space="0" w:color="auto"/>
                <w:right w:val="none" w:sz="0" w:space="0" w:color="auto"/>
              </w:divBdr>
            </w:div>
          </w:divsChild>
        </w:div>
        <w:div w:id="577981508">
          <w:marLeft w:val="0"/>
          <w:marRight w:val="0"/>
          <w:marTop w:val="0"/>
          <w:marBottom w:val="0"/>
          <w:divBdr>
            <w:top w:val="none" w:sz="0" w:space="0" w:color="auto"/>
            <w:left w:val="none" w:sz="0" w:space="0" w:color="auto"/>
            <w:bottom w:val="none" w:sz="0" w:space="0" w:color="auto"/>
            <w:right w:val="none" w:sz="0" w:space="0" w:color="auto"/>
          </w:divBdr>
        </w:div>
        <w:div w:id="794983991">
          <w:marLeft w:val="0"/>
          <w:marRight w:val="0"/>
          <w:marTop w:val="0"/>
          <w:marBottom w:val="0"/>
          <w:divBdr>
            <w:top w:val="none" w:sz="0" w:space="0" w:color="auto"/>
            <w:left w:val="none" w:sz="0" w:space="0" w:color="auto"/>
            <w:bottom w:val="none" w:sz="0" w:space="0" w:color="auto"/>
            <w:right w:val="none" w:sz="0" w:space="0" w:color="auto"/>
          </w:divBdr>
          <w:divsChild>
            <w:div w:id="1800567668">
              <w:marLeft w:val="0"/>
              <w:marRight w:val="0"/>
              <w:marTop w:val="0"/>
              <w:marBottom w:val="0"/>
              <w:divBdr>
                <w:top w:val="none" w:sz="0" w:space="0" w:color="auto"/>
                <w:left w:val="none" w:sz="0" w:space="0" w:color="auto"/>
                <w:bottom w:val="none" w:sz="0" w:space="0" w:color="auto"/>
                <w:right w:val="none" w:sz="0" w:space="0" w:color="auto"/>
              </w:divBdr>
            </w:div>
          </w:divsChild>
        </w:div>
        <w:div w:id="848758265">
          <w:marLeft w:val="0"/>
          <w:marRight w:val="0"/>
          <w:marTop w:val="0"/>
          <w:marBottom w:val="0"/>
          <w:divBdr>
            <w:top w:val="none" w:sz="0" w:space="0" w:color="auto"/>
            <w:left w:val="none" w:sz="0" w:space="0" w:color="auto"/>
            <w:bottom w:val="none" w:sz="0" w:space="0" w:color="auto"/>
            <w:right w:val="none" w:sz="0" w:space="0" w:color="auto"/>
          </w:divBdr>
        </w:div>
        <w:div w:id="1651523044">
          <w:marLeft w:val="0"/>
          <w:marRight w:val="0"/>
          <w:marTop w:val="0"/>
          <w:marBottom w:val="0"/>
          <w:divBdr>
            <w:top w:val="none" w:sz="0" w:space="0" w:color="auto"/>
            <w:left w:val="none" w:sz="0" w:space="0" w:color="auto"/>
            <w:bottom w:val="none" w:sz="0" w:space="0" w:color="auto"/>
            <w:right w:val="none" w:sz="0" w:space="0" w:color="auto"/>
          </w:divBdr>
          <w:divsChild>
            <w:div w:id="202207809">
              <w:marLeft w:val="0"/>
              <w:marRight w:val="0"/>
              <w:marTop w:val="0"/>
              <w:marBottom w:val="0"/>
              <w:divBdr>
                <w:top w:val="none" w:sz="0" w:space="0" w:color="auto"/>
                <w:left w:val="none" w:sz="0" w:space="0" w:color="auto"/>
                <w:bottom w:val="none" w:sz="0" w:space="0" w:color="auto"/>
                <w:right w:val="none" w:sz="0" w:space="0" w:color="auto"/>
              </w:divBdr>
            </w:div>
          </w:divsChild>
        </w:div>
        <w:div w:id="2008824246">
          <w:marLeft w:val="0"/>
          <w:marRight w:val="0"/>
          <w:marTop w:val="0"/>
          <w:marBottom w:val="0"/>
          <w:divBdr>
            <w:top w:val="none" w:sz="0" w:space="0" w:color="auto"/>
            <w:left w:val="none" w:sz="0" w:space="0" w:color="auto"/>
            <w:bottom w:val="none" w:sz="0" w:space="0" w:color="auto"/>
            <w:right w:val="none" w:sz="0" w:space="0" w:color="auto"/>
          </w:divBdr>
        </w:div>
        <w:div w:id="1627538055">
          <w:marLeft w:val="0"/>
          <w:marRight w:val="0"/>
          <w:marTop w:val="0"/>
          <w:marBottom w:val="0"/>
          <w:divBdr>
            <w:top w:val="none" w:sz="0" w:space="0" w:color="auto"/>
            <w:left w:val="none" w:sz="0" w:space="0" w:color="auto"/>
            <w:bottom w:val="none" w:sz="0" w:space="0" w:color="auto"/>
            <w:right w:val="none" w:sz="0" w:space="0" w:color="auto"/>
          </w:divBdr>
          <w:divsChild>
            <w:div w:id="569735079">
              <w:marLeft w:val="0"/>
              <w:marRight w:val="0"/>
              <w:marTop w:val="0"/>
              <w:marBottom w:val="0"/>
              <w:divBdr>
                <w:top w:val="none" w:sz="0" w:space="0" w:color="auto"/>
                <w:left w:val="none" w:sz="0" w:space="0" w:color="auto"/>
                <w:bottom w:val="none" w:sz="0" w:space="0" w:color="auto"/>
                <w:right w:val="none" w:sz="0" w:space="0" w:color="auto"/>
              </w:divBdr>
            </w:div>
          </w:divsChild>
        </w:div>
        <w:div w:id="1267689986">
          <w:marLeft w:val="0"/>
          <w:marRight w:val="0"/>
          <w:marTop w:val="0"/>
          <w:marBottom w:val="0"/>
          <w:divBdr>
            <w:top w:val="none" w:sz="0" w:space="0" w:color="auto"/>
            <w:left w:val="none" w:sz="0" w:space="0" w:color="auto"/>
            <w:bottom w:val="none" w:sz="0" w:space="0" w:color="auto"/>
            <w:right w:val="none" w:sz="0" w:space="0" w:color="auto"/>
          </w:divBdr>
        </w:div>
        <w:div w:id="1941984475">
          <w:marLeft w:val="0"/>
          <w:marRight w:val="0"/>
          <w:marTop w:val="0"/>
          <w:marBottom w:val="0"/>
          <w:divBdr>
            <w:top w:val="none" w:sz="0" w:space="0" w:color="auto"/>
            <w:left w:val="none" w:sz="0" w:space="0" w:color="auto"/>
            <w:bottom w:val="none" w:sz="0" w:space="0" w:color="auto"/>
            <w:right w:val="none" w:sz="0" w:space="0" w:color="auto"/>
          </w:divBdr>
          <w:divsChild>
            <w:div w:id="47611282">
              <w:marLeft w:val="0"/>
              <w:marRight w:val="0"/>
              <w:marTop w:val="0"/>
              <w:marBottom w:val="0"/>
              <w:divBdr>
                <w:top w:val="none" w:sz="0" w:space="0" w:color="auto"/>
                <w:left w:val="none" w:sz="0" w:space="0" w:color="auto"/>
                <w:bottom w:val="none" w:sz="0" w:space="0" w:color="auto"/>
                <w:right w:val="none" w:sz="0" w:space="0" w:color="auto"/>
              </w:divBdr>
            </w:div>
          </w:divsChild>
        </w:div>
        <w:div w:id="1979648992">
          <w:marLeft w:val="0"/>
          <w:marRight w:val="0"/>
          <w:marTop w:val="0"/>
          <w:marBottom w:val="0"/>
          <w:divBdr>
            <w:top w:val="none" w:sz="0" w:space="0" w:color="auto"/>
            <w:left w:val="none" w:sz="0" w:space="0" w:color="auto"/>
            <w:bottom w:val="none" w:sz="0" w:space="0" w:color="auto"/>
            <w:right w:val="none" w:sz="0" w:space="0" w:color="auto"/>
          </w:divBdr>
        </w:div>
        <w:div w:id="376667676">
          <w:marLeft w:val="0"/>
          <w:marRight w:val="0"/>
          <w:marTop w:val="0"/>
          <w:marBottom w:val="0"/>
          <w:divBdr>
            <w:top w:val="none" w:sz="0" w:space="0" w:color="auto"/>
            <w:left w:val="none" w:sz="0" w:space="0" w:color="auto"/>
            <w:bottom w:val="none" w:sz="0" w:space="0" w:color="auto"/>
            <w:right w:val="none" w:sz="0" w:space="0" w:color="auto"/>
          </w:divBdr>
          <w:divsChild>
            <w:div w:id="544174639">
              <w:marLeft w:val="0"/>
              <w:marRight w:val="0"/>
              <w:marTop w:val="0"/>
              <w:marBottom w:val="0"/>
              <w:divBdr>
                <w:top w:val="none" w:sz="0" w:space="0" w:color="auto"/>
                <w:left w:val="none" w:sz="0" w:space="0" w:color="auto"/>
                <w:bottom w:val="none" w:sz="0" w:space="0" w:color="auto"/>
                <w:right w:val="none" w:sz="0" w:space="0" w:color="auto"/>
              </w:divBdr>
            </w:div>
          </w:divsChild>
        </w:div>
        <w:div w:id="721100711">
          <w:marLeft w:val="0"/>
          <w:marRight w:val="0"/>
          <w:marTop w:val="0"/>
          <w:marBottom w:val="0"/>
          <w:divBdr>
            <w:top w:val="none" w:sz="0" w:space="0" w:color="auto"/>
            <w:left w:val="none" w:sz="0" w:space="0" w:color="auto"/>
            <w:bottom w:val="none" w:sz="0" w:space="0" w:color="auto"/>
            <w:right w:val="none" w:sz="0" w:space="0" w:color="auto"/>
          </w:divBdr>
        </w:div>
        <w:div w:id="432556064">
          <w:marLeft w:val="0"/>
          <w:marRight w:val="0"/>
          <w:marTop w:val="0"/>
          <w:marBottom w:val="0"/>
          <w:divBdr>
            <w:top w:val="none" w:sz="0" w:space="0" w:color="auto"/>
            <w:left w:val="none" w:sz="0" w:space="0" w:color="auto"/>
            <w:bottom w:val="none" w:sz="0" w:space="0" w:color="auto"/>
            <w:right w:val="none" w:sz="0" w:space="0" w:color="auto"/>
          </w:divBdr>
          <w:divsChild>
            <w:div w:id="6486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454">
      <w:bodyDiv w:val="1"/>
      <w:marLeft w:val="0"/>
      <w:marRight w:val="0"/>
      <w:marTop w:val="0"/>
      <w:marBottom w:val="0"/>
      <w:divBdr>
        <w:top w:val="none" w:sz="0" w:space="0" w:color="auto"/>
        <w:left w:val="none" w:sz="0" w:space="0" w:color="auto"/>
        <w:bottom w:val="none" w:sz="0" w:space="0" w:color="auto"/>
        <w:right w:val="none" w:sz="0" w:space="0" w:color="auto"/>
      </w:divBdr>
      <w:divsChild>
        <w:div w:id="340816291">
          <w:marLeft w:val="0"/>
          <w:marRight w:val="0"/>
          <w:marTop w:val="0"/>
          <w:marBottom w:val="0"/>
          <w:divBdr>
            <w:top w:val="none" w:sz="0" w:space="0" w:color="auto"/>
            <w:left w:val="none" w:sz="0" w:space="0" w:color="auto"/>
            <w:bottom w:val="none" w:sz="0" w:space="0" w:color="auto"/>
            <w:right w:val="none" w:sz="0" w:space="0" w:color="auto"/>
          </w:divBdr>
        </w:div>
      </w:divsChild>
    </w:div>
    <w:div w:id="412171062">
      <w:bodyDiv w:val="1"/>
      <w:marLeft w:val="0"/>
      <w:marRight w:val="0"/>
      <w:marTop w:val="0"/>
      <w:marBottom w:val="0"/>
      <w:divBdr>
        <w:top w:val="none" w:sz="0" w:space="0" w:color="auto"/>
        <w:left w:val="none" w:sz="0" w:space="0" w:color="auto"/>
        <w:bottom w:val="none" w:sz="0" w:space="0" w:color="auto"/>
        <w:right w:val="none" w:sz="0" w:space="0" w:color="auto"/>
      </w:divBdr>
      <w:divsChild>
        <w:div w:id="1166628821">
          <w:marLeft w:val="0"/>
          <w:marRight w:val="0"/>
          <w:marTop w:val="0"/>
          <w:marBottom w:val="0"/>
          <w:divBdr>
            <w:top w:val="none" w:sz="0" w:space="0" w:color="auto"/>
            <w:left w:val="none" w:sz="0" w:space="0" w:color="auto"/>
            <w:bottom w:val="none" w:sz="0" w:space="0" w:color="auto"/>
            <w:right w:val="none" w:sz="0" w:space="0" w:color="auto"/>
          </w:divBdr>
        </w:div>
      </w:divsChild>
    </w:div>
    <w:div w:id="413743718">
      <w:bodyDiv w:val="1"/>
      <w:marLeft w:val="0"/>
      <w:marRight w:val="0"/>
      <w:marTop w:val="0"/>
      <w:marBottom w:val="0"/>
      <w:divBdr>
        <w:top w:val="none" w:sz="0" w:space="0" w:color="auto"/>
        <w:left w:val="none" w:sz="0" w:space="0" w:color="auto"/>
        <w:bottom w:val="none" w:sz="0" w:space="0" w:color="auto"/>
        <w:right w:val="none" w:sz="0" w:space="0" w:color="auto"/>
      </w:divBdr>
      <w:divsChild>
        <w:div w:id="1726637514">
          <w:marLeft w:val="0"/>
          <w:marRight w:val="0"/>
          <w:marTop w:val="0"/>
          <w:marBottom w:val="0"/>
          <w:divBdr>
            <w:top w:val="none" w:sz="0" w:space="0" w:color="auto"/>
            <w:left w:val="none" w:sz="0" w:space="0" w:color="auto"/>
            <w:bottom w:val="none" w:sz="0" w:space="0" w:color="auto"/>
            <w:right w:val="none" w:sz="0" w:space="0" w:color="auto"/>
          </w:divBdr>
        </w:div>
      </w:divsChild>
    </w:div>
    <w:div w:id="415976587">
      <w:bodyDiv w:val="1"/>
      <w:marLeft w:val="0"/>
      <w:marRight w:val="0"/>
      <w:marTop w:val="0"/>
      <w:marBottom w:val="0"/>
      <w:divBdr>
        <w:top w:val="none" w:sz="0" w:space="0" w:color="auto"/>
        <w:left w:val="none" w:sz="0" w:space="0" w:color="auto"/>
        <w:bottom w:val="none" w:sz="0" w:space="0" w:color="auto"/>
        <w:right w:val="none" w:sz="0" w:space="0" w:color="auto"/>
      </w:divBdr>
      <w:divsChild>
        <w:div w:id="743994183">
          <w:marLeft w:val="0"/>
          <w:marRight w:val="0"/>
          <w:marTop w:val="0"/>
          <w:marBottom w:val="0"/>
          <w:divBdr>
            <w:top w:val="none" w:sz="0" w:space="0" w:color="auto"/>
            <w:left w:val="none" w:sz="0" w:space="0" w:color="auto"/>
            <w:bottom w:val="none" w:sz="0" w:space="0" w:color="auto"/>
            <w:right w:val="none" w:sz="0" w:space="0" w:color="auto"/>
          </w:divBdr>
        </w:div>
      </w:divsChild>
    </w:div>
    <w:div w:id="417596811">
      <w:bodyDiv w:val="1"/>
      <w:marLeft w:val="0"/>
      <w:marRight w:val="0"/>
      <w:marTop w:val="0"/>
      <w:marBottom w:val="0"/>
      <w:divBdr>
        <w:top w:val="none" w:sz="0" w:space="0" w:color="auto"/>
        <w:left w:val="none" w:sz="0" w:space="0" w:color="auto"/>
        <w:bottom w:val="none" w:sz="0" w:space="0" w:color="auto"/>
        <w:right w:val="none" w:sz="0" w:space="0" w:color="auto"/>
      </w:divBdr>
      <w:divsChild>
        <w:div w:id="1068652284">
          <w:marLeft w:val="0"/>
          <w:marRight w:val="0"/>
          <w:marTop w:val="0"/>
          <w:marBottom w:val="0"/>
          <w:divBdr>
            <w:top w:val="none" w:sz="0" w:space="0" w:color="auto"/>
            <w:left w:val="none" w:sz="0" w:space="0" w:color="auto"/>
            <w:bottom w:val="none" w:sz="0" w:space="0" w:color="auto"/>
            <w:right w:val="none" w:sz="0" w:space="0" w:color="auto"/>
          </w:divBdr>
          <w:divsChild>
            <w:div w:id="1687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6212">
      <w:bodyDiv w:val="1"/>
      <w:marLeft w:val="0"/>
      <w:marRight w:val="0"/>
      <w:marTop w:val="0"/>
      <w:marBottom w:val="0"/>
      <w:divBdr>
        <w:top w:val="none" w:sz="0" w:space="0" w:color="auto"/>
        <w:left w:val="none" w:sz="0" w:space="0" w:color="auto"/>
        <w:bottom w:val="none" w:sz="0" w:space="0" w:color="auto"/>
        <w:right w:val="none" w:sz="0" w:space="0" w:color="auto"/>
      </w:divBdr>
      <w:divsChild>
        <w:div w:id="1323780645">
          <w:marLeft w:val="0"/>
          <w:marRight w:val="0"/>
          <w:marTop w:val="0"/>
          <w:marBottom w:val="0"/>
          <w:divBdr>
            <w:top w:val="none" w:sz="0" w:space="0" w:color="auto"/>
            <w:left w:val="none" w:sz="0" w:space="0" w:color="auto"/>
            <w:bottom w:val="none" w:sz="0" w:space="0" w:color="auto"/>
            <w:right w:val="none" w:sz="0" w:space="0" w:color="auto"/>
          </w:divBdr>
        </w:div>
      </w:divsChild>
    </w:div>
    <w:div w:id="421680267">
      <w:bodyDiv w:val="1"/>
      <w:marLeft w:val="0"/>
      <w:marRight w:val="0"/>
      <w:marTop w:val="0"/>
      <w:marBottom w:val="0"/>
      <w:divBdr>
        <w:top w:val="none" w:sz="0" w:space="0" w:color="auto"/>
        <w:left w:val="none" w:sz="0" w:space="0" w:color="auto"/>
        <w:bottom w:val="none" w:sz="0" w:space="0" w:color="auto"/>
        <w:right w:val="none" w:sz="0" w:space="0" w:color="auto"/>
      </w:divBdr>
    </w:div>
    <w:div w:id="423305334">
      <w:bodyDiv w:val="1"/>
      <w:marLeft w:val="0"/>
      <w:marRight w:val="0"/>
      <w:marTop w:val="0"/>
      <w:marBottom w:val="0"/>
      <w:divBdr>
        <w:top w:val="none" w:sz="0" w:space="0" w:color="auto"/>
        <w:left w:val="none" w:sz="0" w:space="0" w:color="auto"/>
        <w:bottom w:val="none" w:sz="0" w:space="0" w:color="auto"/>
        <w:right w:val="none" w:sz="0" w:space="0" w:color="auto"/>
      </w:divBdr>
      <w:divsChild>
        <w:div w:id="1995834412">
          <w:marLeft w:val="0"/>
          <w:marRight w:val="0"/>
          <w:marTop w:val="0"/>
          <w:marBottom w:val="0"/>
          <w:divBdr>
            <w:top w:val="none" w:sz="0" w:space="0" w:color="auto"/>
            <w:left w:val="none" w:sz="0" w:space="0" w:color="auto"/>
            <w:bottom w:val="none" w:sz="0" w:space="0" w:color="auto"/>
            <w:right w:val="none" w:sz="0" w:space="0" w:color="auto"/>
          </w:divBdr>
        </w:div>
      </w:divsChild>
    </w:div>
    <w:div w:id="427821545">
      <w:bodyDiv w:val="1"/>
      <w:marLeft w:val="0"/>
      <w:marRight w:val="0"/>
      <w:marTop w:val="0"/>
      <w:marBottom w:val="0"/>
      <w:divBdr>
        <w:top w:val="none" w:sz="0" w:space="0" w:color="auto"/>
        <w:left w:val="none" w:sz="0" w:space="0" w:color="auto"/>
        <w:bottom w:val="none" w:sz="0" w:space="0" w:color="auto"/>
        <w:right w:val="none" w:sz="0" w:space="0" w:color="auto"/>
      </w:divBdr>
      <w:divsChild>
        <w:div w:id="2113354747">
          <w:marLeft w:val="0"/>
          <w:marRight w:val="0"/>
          <w:marTop w:val="0"/>
          <w:marBottom w:val="0"/>
          <w:divBdr>
            <w:top w:val="none" w:sz="0" w:space="0" w:color="auto"/>
            <w:left w:val="none" w:sz="0" w:space="0" w:color="auto"/>
            <w:bottom w:val="none" w:sz="0" w:space="0" w:color="auto"/>
            <w:right w:val="none" w:sz="0" w:space="0" w:color="auto"/>
          </w:divBdr>
        </w:div>
      </w:divsChild>
    </w:div>
    <w:div w:id="429811350">
      <w:bodyDiv w:val="1"/>
      <w:marLeft w:val="0"/>
      <w:marRight w:val="0"/>
      <w:marTop w:val="0"/>
      <w:marBottom w:val="0"/>
      <w:divBdr>
        <w:top w:val="none" w:sz="0" w:space="0" w:color="auto"/>
        <w:left w:val="none" w:sz="0" w:space="0" w:color="auto"/>
        <w:bottom w:val="none" w:sz="0" w:space="0" w:color="auto"/>
        <w:right w:val="none" w:sz="0" w:space="0" w:color="auto"/>
      </w:divBdr>
      <w:divsChild>
        <w:div w:id="248580184">
          <w:marLeft w:val="0"/>
          <w:marRight w:val="0"/>
          <w:marTop w:val="0"/>
          <w:marBottom w:val="0"/>
          <w:divBdr>
            <w:top w:val="none" w:sz="0" w:space="0" w:color="auto"/>
            <w:left w:val="none" w:sz="0" w:space="0" w:color="auto"/>
            <w:bottom w:val="none" w:sz="0" w:space="0" w:color="auto"/>
            <w:right w:val="none" w:sz="0" w:space="0" w:color="auto"/>
          </w:divBdr>
        </w:div>
      </w:divsChild>
    </w:div>
    <w:div w:id="433210126">
      <w:bodyDiv w:val="1"/>
      <w:marLeft w:val="0"/>
      <w:marRight w:val="0"/>
      <w:marTop w:val="0"/>
      <w:marBottom w:val="0"/>
      <w:divBdr>
        <w:top w:val="none" w:sz="0" w:space="0" w:color="auto"/>
        <w:left w:val="none" w:sz="0" w:space="0" w:color="auto"/>
        <w:bottom w:val="none" w:sz="0" w:space="0" w:color="auto"/>
        <w:right w:val="none" w:sz="0" w:space="0" w:color="auto"/>
      </w:divBdr>
      <w:divsChild>
        <w:div w:id="934288491">
          <w:marLeft w:val="0"/>
          <w:marRight w:val="0"/>
          <w:marTop w:val="0"/>
          <w:marBottom w:val="0"/>
          <w:divBdr>
            <w:top w:val="none" w:sz="0" w:space="0" w:color="auto"/>
            <w:left w:val="none" w:sz="0" w:space="0" w:color="auto"/>
            <w:bottom w:val="none" w:sz="0" w:space="0" w:color="auto"/>
            <w:right w:val="none" w:sz="0" w:space="0" w:color="auto"/>
          </w:divBdr>
          <w:divsChild>
            <w:div w:id="90930973">
              <w:marLeft w:val="0"/>
              <w:marRight w:val="0"/>
              <w:marTop w:val="0"/>
              <w:marBottom w:val="0"/>
              <w:divBdr>
                <w:top w:val="none" w:sz="0" w:space="0" w:color="auto"/>
                <w:left w:val="none" w:sz="0" w:space="0" w:color="auto"/>
                <w:bottom w:val="none" w:sz="0" w:space="0" w:color="auto"/>
                <w:right w:val="none" w:sz="0" w:space="0" w:color="auto"/>
              </w:divBdr>
            </w:div>
          </w:divsChild>
        </w:div>
        <w:div w:id="970554311">
          <w:marLeft w:val="0"/>
          <w:marRight w:val="0"/>
          <w:marTop w:val="0"/>
          <w:marBottom w:val="0"/>
          <w:divBdr>
            <w:top w:val="none" w:sz="0" w:space="0" w:color="auto"/>
            <w:left w:val="none" w:sz="0" w:space="0" w:color="auto"/>
            <w:bottom w:val="none" w:sz="0" w:space="0" w:color="auto"/>
            <w:right w:val="none" w:sz="0" w:space="0" w:color="auto"/>
          </w:divBdr>
        </w:div>
        <w:div w:id="1011108813">
          <w:marLeft w:val="0"/>
          <w:marRight w:val="0"/>
          <w:marTop w:val="0"/>
          <w:marBottom w:val="0"/>
          <w:divBdr>
            <w:top w:val="none" w:sz="0" w:space="0" w:color="auto"/>
            <w:left w:val="none" w:sz="0" w:space="0" w:color="auto"/>
            <w:bottom w:val="none" w:sz="0" w:space="0" w:color="auto"/>
            <w:right w:val="none" w:sz="0" w:space="0" w:color="auto"/>
          </w:divBdr>
          <w:divsChild>
            <w:div w:id="1935625119">
              <w:marLeft w:val="0"/>
              <w:marRight w:val="0"/>
              <w:marTop w:val="0"/>
              <w:marBottom w:val="0"/>
              <w:divBdr>
                <w:top w:val="none" w:sz="0" w:space="0" w:color="auto"/>
                <w:left w:val="none" w:sz="0" w:space="0" w:color="auto"/>
                <w:bottom w:val="none" w:sz="0" w:space="0" w:color="auto"/>
                <w:right w:val="none" w:sz="0" w:space="0" w:color="auto"/>
              </w:divBdr>
            </w:div>
          </w:divsChild>
        </w:div>
        <w:div w:id="528643518">
          <w:marLeft w:val="0"/>
          <w:marRight w:val="0"/>
          <w:marTop w:val="0"/>
          <w:marBottom w:val="0"/>
          <w:divBdr>
            <w:top w:val="none" w:sz="0" w:space="0" w:color="auto"/>
            <w:left w:val="none" w:sz="0" w:space="0" w:color="auto"/>
            <w:bottom w:val="none" w:sz="0" w:space="0" w:color="auto"/>
            <w:right w:val="none" w:sz="0" w:space="0" w:color="auto"/>
          </w:divBdr>
        </w:div>
      </w:divsChild>
    </w:div>
    <w:div w:id="435443625">
      <w:bodyDiv w:val="1"/>
      <w:marLeft w:val="0"/>
      <w:marRight w:val="0"/>
      <w:marTop w:val="0"/>
      <w:marBottom w:val="0"/>
      <w:divBdr>
        <w:top w:val="none" w:sz="0" w:space="0" w:color="auto"/>
        <w:left w:val="none" w:sz="0" w:space="0" w:color="auto"/>
        <w:bottom w:val="none" w:sz="0" w:space="0" w:color="auto"/>
        <w:right w:val="none" w:sz="0" w:space="0" w:color="auto"/>
      </w:divBdr>
    </w:div>
    <w:div w:id="435685040">
      <w:bodyDiv w:val="1"/>
      <w:marLeft w:val="0"/>
      <w:marRight w:val="0"/>
      <w:marTop w:val="0"/>
      <w:marBottom w:val="0"/>
      <w:divBdr>
        <w:top w:val="none" w:sz="0" w:space="0" w:color="auto"/>
        <w:left w:val="none" w:sz="0" w:space="0" w:color="auto"/>
        <w:bottom w:val="none" w:sz="0" w:space="0" w:color="auto"/>
        <w:right w:val="none" w:sz="0" w:space="0" w:color="auto"/>
      </w:divBdr>
      <w:divsChild>
        <w:div w:id="624965927">
          <w:marLeft w:val="0"/>
          <w:marRight w:val="0"/>
          <w:marTop w:val="0"/>
          <w:marBottom w:val="0"/>
          <w:divBdr>
            <w:top w:val="none" w:sz="0" w:space="0" w:color="auto"/>
            <w:left w:val="none" w:sz="0" w:space="0" w:color="auto"/>
            <w:bottom w:val="none" w:sz="0" w:space="0" w:color="auto"/>
            <w:right w:val="none" w:sz="0" w:space="0" w:color="auto"/>
          </w:divBdr>
          <w:divsChild>
            <w:div w:id="2052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2653">
      <w:bodyDiv w:val="1"/>
      <w:marLeft w:val="0"/>
      <w:marRight w:val="0"/>
      <w:marTop w:val="0"/>
      <w:marBottom w:val="0"/>
      <w:divBdr>
        <w:top w:val="none" w:sz="0" w:space="0" w:color="auto"/>
        <w:left w:val="none" w:sz="0" w:space="0" w:color="auto"/>
        <w:bottom w:val="none" w:sz="0" w:space="0" w:color="auto"/>
        <w:right w:val="none" w:sz="0" w:space="0" w:color="auto"/>
      </w:divBdr>
    </w:div>
    <w:div w:id="436561306">
      <w:bodyDiv w:val="1"/>
      <w:marLeft w:val="0"/>
      <w:marRight w:val="0"/>
      <w:marTop w:val="0"/>
      <w:marBottom w:val="0"/>
      <w:divBdr>
        <w:top w:val="none" w:sz="0" w:space="0" w:color="auto"/>
        <w:left w:val="none" w:sz="0" w:space="0" w:color="auto"/>
        <w:bottom w:val="none" w:sz="0" w:space="0" w:color="auto"/>
        <w:right w:val="none" w:sz="0" w:space="0" w:color="auto"/>
      </w:divBdr>
      <w:divsChild>
        <w:div w:id="280192832">
          <w:marLeft w:val="0"/>
          <w:marRight w:val="0"/>
          <w:marTop w:val="0"/>
          <w:marBottom w:val="0"/>
          <w:divBdr>
            <w:top w:val="none" w:sz="0" w:space="0" w:color="auto"/>
            <w:left w:val="none" w:sz="0" w:space="0" w:color="auto"/>
            <w:bottom w:val="none" w:sz="0" w:space="0" w:color="auto"/>
            <w:right w:val="none" w:sz="0" w:space="0" w:color="auto"/>
          </w:divBdr>
          <w:divsChild>
            <w:div w:id="7836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1841">
      <w:bodyDiv w:val="1"/>
      <w:marLeft w:val="0"/>
      <w:marRight w:val="0"/>
      <w:marTop w:val="0"/>
      <w:marBottom w:val="0"/>
      <w:divBdr>
        <w:top w:val="none" w:sz="0" w:space="0" w:color="auto"/>
        <w:left w:val="none" w:sz="0" w:space="0" w:color="auto"/>
        <w:bottom w:val="none" w:sz="0" w:space="0" w:color="auto"/>
        <w:right w:val="none" w:sz="0" w:space="0" w:color="auto"/>
      </w:divBdr>
      <w:divsChild>
        <w:div w:id="310139020">
          <w:marLeft w:val="0"/>
          <w:marRight w:val="0"/>
          <w:marTop w:val="0"/>
          <w:marBottom w:val="0"/>
          <w:divBdr>
            <w:top w:val="none" w:sz="0" w:space="0" w:color="auto"/>
            <w:left w:val="none" w:sz="0" w:space="0" w:color="auto"/>
            <w:bottom w:val="none" w:sz="0" w:space="0" w:color="auto"/>
            <w:right w:val="none" w:sz="0" w:space="0" w:color="auto"/>
          </w:divBdr>
          <w:divsChild>
            <w:div w:id="10794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7346">
      <w:bodyDiv w:val="1"/>
      <w:marLeft w:val="0"/>
      <w:marRight w:val="0"/>
      <w:marTop w:val="0"/>
      <w:marBottom w:val="0"/>
      <w:divBdr>
        <w:top w:val="none" w:sz="0" w:space="0" w:color="auto"/>
        <w:left w:val="none" w:sz="0" w:space="0" w:color="auto"/>
        <w:bottom w:val="none" w:sz="0" w:space="0" w:color="auto"/>
        <w:right w:val="none" w:sz="0" w:space="0" w:color="auto"/>
      </w:divBdr>
      <w:divsChild>
        <w:div w:id="1934628806">
          <w:marLeft w:val="0"/>
          <w:marRight w:val="0"/>
          <w:marTop w:val="0"/>
          <w:marBottom w:val="0"/>
          <w:divBdr>
            <w:top w:val="none" w:sz="0" w:space="0" w:color="auto"/>
            <w:left w:val="none" w:sz="0" w:space="0" w:color="auto"/>
            <w:bottom w:val="none" w:sz="0" w:space="0" w:color="auto"/>
            <w:right w:val="none" w:sz="0" w:space="0" w:color="auto"/>
          </w:divBdr>
          <w:divsChild>
            <w:div w:id="1219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317">
      <w:bodyDiv w:val="1"/>
      <w:marLeft w:val="0"/>
      <w:marRight w:val="0"/>
      <w:marTop w:val="0"/>
      <w:marBottom w:val="0"/>
      <w:divBdr>
        <w:top w:val="none" w:sz="0" w:space="0" w:color="auto"/>
        <w:left w:val="none" w:sz="0" w:space="0" w:color="auto"/>
        <w:bottom w:val="none" w:sz="0" w:space="0" w:color="auto"/>
        <w:right w:val="none" w:sz="0" w:space="0" w:color="auto"/>
      </w:divBdr>
      <w:divsChild>
        <w:div w:id="323893343">
          <w:marLeft w:val="0"/>
          <w:marRight w:val="0"/>
          <w:marTop w:val="0"/>
          <w:marBottom w:val="0"/>
          <w:divBdr>
            <w:top w:val="none" w:sz="0" w:space="0" w:color="auto"/>
            <w:left w:val="none" w:sz="0" w:space="0" w:color="auto"/>
            <w:bottom w:val="none" w:sz="0" w:space="0" w:color="auto"/>
            <w:right w:val="none" w:sz="0" w:space="0" w:color="auto"/>
          </w:divBdr>
        </w:div>
      </w:divsChild>
    </w:div>
    <w:div w:id="445124576">
      <w:bodyDiv w:val="1"/>
      <w:marLeft w:val="0"/>
      <w:marRight w:val="0"/>
      <w:marTop w:val="0"/>
      <w:marBottom w:val="0"/>
      <w:divBdr>
        <w:top w:val="none" w:sz="0" w:space="0" w:color="auto"/>
        <w:left w:val="none" w:sz="0" w:space="0" w:color="auto"/>
        <w:bottom w:val="none" w:sz="0" w:space="0" w:color="auto"/>
        <w:right w:val="none" w:sz="0" w:space="0" w:color="auto"/>
      </w:divBdr>
    </w:div>
    <w:div w:id="445659271">
      <w:bodyDiv w:val="1"/>
      <w:marLeft w:val="0"/>
      <w:marRight w:val="0"/>
      <w:marTop w:val="0"/>
      <w:marBottom w:val="0"/>
      <w:divBdr>
        <w:top w:val="none" w:sz="0" w:space="0" w:color="auto"/>
        <w:left w:val="none" w:sz="0" w:space="0" w:color="auto"/>
        <w:bottom w:val="none" w:sz="0" w:space="0" w:color="auto"/>
        <w:right w:val="none" w:sz="0" w:space="0" w:color="auto"/>
      </w:divBdr>
    </w:div>
    <w:div w:id="447624569">
      <w:bodyDiv w:val="1"/>
      <w:marLeft w:val="0"/>
      <w:marRight w:val="0"/>
      <w:marTop w:val="0"/>
      <w:marBottom w:val="0"/>
      <w:divBdr>
        <w:top w:val="none" w:sz="0" w:space="0" w:color="auto"/>
        <w:left w:val="none" w:sz="0" w:space="0" w:color="auto"/>
        <w:bottom w:val="none" w:sz="0" w:space="0" w:color="auto"/>
        <w:right w:val="none" w:sz="0" w:space="0" w:color="auto"/>
      </w:divBdr>
      <w:divsChild>
        <w:div w:id="1275795158">
          <w:marLeft w:val="0"/>
          <w:marRight w:val="0"/>
          <w:marTop w:val="0"/>
          <w:marBottom w:val="0"/>
          <w:divBdr>
            <w:top w:val="none" w:sz="0" w:space="0" w:color="auto"/>
            <w:left w:val="none" w:sz="0" w:space="0" w:color="auto"/>
            <w:bottom w:val="none" w:sz="0" w:space="0" w:color="auto"/>
            <w:right w:val="none" w:sz="0" w:space="0" w:color="auto"/>
          </w:divBdr>
        </w:div>
      </w:divsChild>
    </w:div>
    <w:div w:id="450049786">
      <w:bodyDiv w:val="1"/>
      <w:marLeft w:val="0"/>
      <w:marRight w:val="0"/>
      <w:marTop w:val="0"/>
      <w:marBottom w:val="0"/>
      <w:divBdr>
        <w:top w:val="none" w:sz="0" w:space="0" w:color="auto"/>
        <w:left w:val="none" w:sz="0" w:space="0" w:color="auto"/>
        <w:bottom w:val="none" w:sz="0" w:space="0" w:color="auto"/>
        <w:right w:val="none" w:sz="0" w:space="0" w:color="auto"/>
      </w:divBdr>
      <w:divsChild>
        <w:div w:id="1225986824">
          <w:marLeft w:val="0"/>
          <w:marRight w:val="0"/>
          <w:marTop w:val="0"/>
          <w:marBottom w:val="0"/>
          <w:divBdr>
            <w:top w:val="none" w:sz="0" w:space="0" w:color="auto"/>
            <w:left w:val="none" w:sz="0" w:space="0" w:color="auto"/>
            <w:bottom w:val="none" w:sz="0" w:space="0" w:color="auto"/>
            <w:right w:val="none" w:sz="0" w:space="0" w:color="auto"/>
          </w:divBdr>
          <w:divsChild>
            <w:div w:id="13813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1730">
      <w:bodyDiv w:val="1"/>
      <w:marLeft w:val="0"/>
      <w:marRight w:val="0"/>
      <w:marTop w:val="0"/>
      <w:marBottom w:val="0"/>
      <w:divBdr>
        <w:top w:val="none" w:sz="0" w:space="0" w:color="auto"/>
        <w:left w:val="none" w:sz="0" w:space="0" w:color="auto"/>
        <w:bottom w:val="none" w:sz="0" w:space="0" w:color="auto"/>
        <w:right w:val="none" w:sz="0" w:space="0" w:color="auto"/>
      </w:divBdr>
      <w:divsChild>
        <w:div w:id="484930722">
          <w:marLeft w:val="0"/>
          <w:marRight w:val="0"/>
          <w:marTop w:val="0"/>
          <w:marBottom w:val="0"/>
          <w:divBdr>
            <w:top w:val="none" w:sz="0" w:space="0" w:color="auto"/>
            <w:left w:val="none" w:sz="0" w:space="0" w:color="auto"/>
            <w:bottom w:val="none" w:sz="0" w:space="0" w:color="auto"/>
            <w:right w:val="none" w:sz="0" w:space="0" w:color="auto"/>
          </w:divBdr>
          <w:divsChild>
            <w:div w:id="9777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433">
      <w:bodyDiv w:val="1"/>
      <w:marLeft w:val="0"/>
      <w:marRight w:val="0"/>
      <w:marTop w:val="0"/>
      <w:marBottom w:val="0"/>
      <w:divBdr>
        <w:top w:val="none" w:sz="0" w:space="0" w:color="auto"/>
        <w:left w:val="none" w:sz="0" w:space="0" w:color="auto"/>
        <w:bottom w:val="none" w:sz="0" w:space="0" w:color="auto"/>
        <w:right w:val="none" w:sz="0" w:space="0" w:color="auto"/>
      </w:divBdr>
    </w:div>
    <w:div w:id="460073450">
      <w:bodyDiv w:val="1"/>
      <w:marLeft w:val="0"/>
      <w:marRight w:val="0"/>
      <w:marTop w:val="0"/>
      <w:marBottom w:val="0"/>
      <w:divBdr>
        <w:top w:val="none" w:sz="0" w:space="0" w:color="auto"/>
        <w:left w:val="none" w:sz="0" w:space="0" w:color="auto"/>
        <w:bottom w:val="none" w:sz="0" w:space="0" w:color="auto"/>
        <w:right w:val="none" w:sz="0" w:space="0" w:color="auto"/>
      </w:divBdr>
      <w:divsChild>
        <w:div w:id="954486410">
          <w:marLeft w:val="0"/>
          <w:marRight w:val="0"/>
          <w:marTop w:val="0"/>
          <w:marBottom w:val="0"/>
          <w:divBdr>
            <w:top w:val="none" w:sz="0" w:space="0" w:color="auto"/>
            <w:left w:val="none" w:sz="0" w:space="0" w:color="auto"/>
            <w:bottom w:val="none" w:sz="0" w:space="0" w:color="auto"/>
            <w:right w:val="none" w:sz="0" w:space="0" w:color="auto"/>
          </w:divBdr>
          <w:divsChild>
            <w:div w:id="5498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217">
      <w:bodyDiv w:val="1"/>
      <w:marLeft w:val="0"/>
      <w:marRight w:val="0"/>
      <w:marTop w:val="0"/>
      <w:marBottom w:val="0"/>
      <w:divBdr>
        <w:top w:val="none" w:sz="0" w:space="0" w:color="auto"/>
        <w:left w:val="none" w:sz="0" w:space="0" w:color="auto"/>
        <w:bottom w:val="none" w:sz="0" w:space="0" w:color="auto"/>
        <w:right w:val="none" w:sz="0" w:space="0" w:color="auto"/>
      </w:divBdr>
      <w:divsChild>
        <w:div w:id="94519785">
          <w:marLeft w:val="0"/>
          <w:marRight w:val="0"/>
          <w:marTop w:val="0"/>
          <w:marBottom w:val="0"/>
          <w:divBdr>
            <w:top w:val="none" w:sz="0" w:space="0" w:color="auto"/>
            <w:left w:val="none" w:sz="0" w:space="0" w:color="auto"/>
            <w:bottom w:val="none" w:sz="0" w:space="0" w:color="auto"/>
            <w:right w:val="none" w:sz="0" w:space="0" w:color="auto"/>
          </w:divBdr>
          <w:divsChild>
            <w:div w:id="17871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103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915">
          <w:marLeft w:val="0"/>
          <w:marRight w:val="0"/>
          <w:marTop w:val="0"/>
          <w:marBottom w:val="0"/>
          <w:divBdr>
            <w:top w:val="none" w:sz="0" w:space="0" w:color="auto"/>
            <w:left w:val="none" w:sz="0" w:space="0" w:color="auto"/>
            <w:bottom w:val="none" w:sz="0" w:space="0" w:color="auto"/>
            <w:right w:val="none" w:sz="0" w:space="0" w:color="auto"/>
          </w:divBdr>
          <w:divsChild>
            <w:div w:id="4903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0113">
      <w:bodyDiv w:val="1"/>
      <w:marLeft w:val="0"/>
      <w:marRight w:val="0"/>
      <w:marTop w:val="0"/>
      <w:marBottom w:val="0"/>
      <w:divBdr>
        <w:top w:val="none" w:sz="0" w:space="0" w:color="auto"/>
        <w:left w:val="none" w:sz="0" w:space="0" w:color="auto"/>
        <w:bottom w:val="none" w:sz="0" w:space="0" w:color="auto"/>
        <w:right w:val="none" w:sz="0" w:space="0" w:color="auto"/>
      </w:divBdr>
      <w:divsChild>
        <w:div w:id="268704809">
          <w:marLeft w:val="0"/>
          <w:marRight w:val="0"/>
          <w:marTop w:val="0"/>
          <w:marBottom w:val="0"/>
          <w:divBdr>
            <w:top w:val="none" w:sz="0" w:space="0" w:color="auto"/>
            <w:left w:val="none" w:sz="0" w:space="0" w:color="auto"/>
            <w:bottom w:val="none" w:sz="0" w:space="0" w:color="auto"/>
            <w:right w:val="none" w:sz="0" w:space="0" w:color="auto"/>
          </w:divBdr>
          <w:divsChild>
            <w:div w:id="1106465618">
              <w:marLeft w:val="0"/>
              <w:marRight w:val="0"/>
              <w:marTop w:val="0"/>
              <w:marBottom w:val="0"/>
              <w:divBdr>
                <w:top w:val="none" w:sz="0" w:space="0" w:color="auto"/>
                <w:left w:val="none" w:sz="0" w:space="0" w:color="auto"/>
                <w:bottom w:val="none" w:sz="0" w:space="0" w:color="auto"/>
                <w:right w:val="none" w:sz="0" w:space="0" w:color="auto"/>
              </w:divBdr>
            </w:div>
          </w:divsChild>
        </w:div>
        <w:div w:id="1945838987">
          <w:marLeft w:val="0"/>
          <w:marRight w:val="0"/>
          <w:marTop w:val="0"/>
          <w:marBottom w:val="0"/>
          <w:divBdr>
            <w:top w:val="none" w:sz="0" w:space="0" w:color="auto"/>
            <w:left w:val="none" w:sz="0" w:space="0" w:color="auto"/>
            <w:bottom w:val="none" w:sz="0" w:space="0" w:color="auto"/>
            <w:right w:val="none" w:sz="0" w:space="0" w:color="auto"/>
          </w:divBdr>
        </w:div>
        <w:div w:id="1971475681">
          <w:marLeft w:val="0"/>
          <w:marRight w:val="0"/>
          <w:marTop w:val="0"/>
          <w:marBottom w:val="0"/>
          <w:divBdr>
            <w:top w:val="none" w:sz="0" w:space="0" w:color="auto"/>
            <w:left w:val="none" w:sz="0" w:space="0" w:color="auto"/>
            <w:bottom w:val="none" w:sz="0" w:space="0" w:color="auto"/>
            <w:right w:val="none" w:sz="0" w:space="0" w:color="auto"/>
          </w:divBdr>
          <w:divsChild>
            <w:div w:id="399980124">
              <w:marLeft w:val="0"/>
              <w:marRight w:val="0"/>
              <w:marTop w:val="0"/>
              <w:marBottom w:val="0"/>
              <w:divBdr>
                <w:top w:val="none" w:sz="0" w:space="0" w:color="auto"/>
                <w:left w:val="none" w:sz="0" w:space="0" w:color="auto"/>
                <w:bottom w:val="none" w:sz="0" w:space="0" w:color="auto"/>
                <w:right w:val="none" w:sz="0" w:space="0" w:color="auto"/>
              </w:divBdr>
            </w:div>
          </w:divsChild>
        </w:div>
        <w:div w:id="1484856143">
          <w:marLeft w:val="0"/>
          <w:marRight w:val="0"/>
          <w:marTop w:val="0"/>
          <w:marBottom w:val="0"/>
          <w:divBdr>
            <w:top w:val="none" w:sz="0" w:space="0" w:color="auto"/>
            <w:left w:val="none" w:sz="0" w:space="0" w:color="auto"/>
            <w:bottom w:val="none" w:sz="0" w:space="0" w:color="auto"/>
            <w:right w:val="none" w:sz="0" w:space="0" w:color="auto"/>
          </w:divBdr>
        </w:div>
        <w:div w:id="917055572">
          <w:marLeft w:val="0"/>
          <w:marRight w:val="0"/>
          <w:marTop w:val="0"/>
          <w:marBottom w:val="0"/>
          <w:divBdr>
            <w:top w:val="none" w:sz="0" w:space="0" w:color="auto"/>
            <w:left w:val="none" w:sz="0" w:space="0" w:color="auto"/>
            <w:bottom w:val="none" w:sz="0" w:space="0" w:color="auto"/>
            <w:right w:val="none" w:sz="0" w:space="0" w:color="auto"/>
          </w:divBdr>
          <w:divsChild>
            <w:div w:id="637104207">
              <w:marLeft w:val="0"/>
              <w:marRight w:val="0"/>
              <w:marTop w:val="0"/>
              <w:marBottom w:val="0"/>
              <w:divBdr>
                <w:top w:val="none" w:sz="0" w:space="0" w:color="auto"/>
                <w:left w:val="none" w:sz="0" w:space="0" w:color="auto"/>
                <w:bottom w:val="none" w:sz="0" w:space="0" w:color="auto"/>
                <w:right w:val="none" w:sz="0" w:space="0" w:color="auto"/>
              </w:divBdr>
            </w:div>
          </w:divsChild>
        </w:div>
        <w:div w:id="551229667">
          <w:marLeft w:val="0"/>
          <w:marRight w:val="0"/>
          <w:marTop w:val="0"/>
          <w:marBottom w:val="0"/>
          <w:divBdr>
            <w:top w:val="none" w:sz="0" w:space="0" w:color="auto"/>
            <w:left w:val="none" w:sz="0" w:space="0" w:color="auto"/>
            <w:bottom w:val="none" w:sz="0" w:space="0" w:color="auto"/>
            <w:right w:val="none" w:sz="0" w:space="0" w:color="auto"/>
          </w:divBdr>
        </w:div>
        <w:div w:id="1639844986">
          <w:marLeft w:val="0"/>
          <w:marRight w:val="0"/>
          <w:marTop w:val="0"/>
          <w:marBottom w:val="0"/>
          <w:divBdr>
            <w:top w:val="none" w:sz="0" w:space="0" w:color="auto"/>
            <w:left w:val="none" w:sz="0" w:space="0" w:color="auto"/>
            <w:bottom w:val="none" w:sz="0" w:space="0" w:color="auto"/>
            <w:right w:val="none" w:sz="0" w:space="0" w:color="auto"/>
          </w:divBdr>
          <w:divsChild>
            <w:div w:id="1042486106">
              <w:marLeft w:val="0"/>
              <w:marRight w:val="0"/>
              <w:marTop w:val="0"/>
              <w:marBottom w:val="0"/>
              <w:divBdr>
                <w:top w:val="none" w:sz="0" w:space="0" w:color="auto"/>
                <w:left w:val="none" w:sz="0" w:space="0" w:color="auto"/>
                <w:bottom w:val="none" w:sz="0" w:space="0" w:color="auto"/>
                <w:right w:val="none" w:sz="0" w:space="0" w:color="auto"/>
              </w:divBdr>
            </w:div>
          </w:divsChild>
        </w:div>
        <w:div w:id="873690643">
          <w:marLeft w:val="0"/>
          <w:marRight w:val="0"/>
          <w:marTop w:val="0"/>
          <w:marBottom w:val="0"/>
          <w:divBdr>
            <w:top w:val="none" w:sz="0" w:space="0" w:color="auto"/>
            <w:left w:val="none" w:sz="0" w:space="0" w:color="auto"/>
            <w:bottom w:val="none" w:sz="0" w:space="0" w:color="auto"/>
            <w:right w:val="none" w:sz="0" w:space="0" w:color="auto"/>
          </w:divBdr>
        </w:div>
        <w:div w:id="1355306573">
          <w:marLeft w:val="0"/>
          <w:marRight w:val="0"/>
          <w:marTop w:val="0"/>
          <w:marBottom w:val="0"/>
          <w:divBdr>
            <w:top w:val="none" w:sz="0" w:space="0" w:color="auto"/>
            <w:left w:val="none" w:sz="0" w:space="0" w:color="auto"/>
            <w:bottom w:val="none" w:sz="0" w:space="0" w:color="auto"/>
            <w:right w:val="none" w:sz="0" w:space="0" w:color="auto"/>
          </w:divBdr>
          <w:divsChild>
            <w:div w:id="83839170">
              <w:marLeft w:val="0"/>
              <w:marRight w:val="0"/>
              <w:marTop w:val="0"/>
              <w:marBottom w:val="0"/>
              <w:divBdr>
                <w:top w:val="none" w:sz="0" w:space="0" w:color="auto"/>
                <w:left w:val="none" w:sz="0" w:space="0" w:color="auto"/>
                <w:bottom w:val="none" w:sz="0" w:space="0" w:color="auto"/>
                <w:right w:val="none" w:sz="0" w:space="0" w:color="auto"/>
              </w:divBdr>
            </w:div>
          </w:divsChild>
        </w:div>
        <w:div w:id="2093040303">
          <w:marLeft w:val="0"/>
          <w:marRight w:val="0"/>
          <w:marTop w:val="0"/>
          <w:marBottom w:val="0"/>
          <w:divBdr>
            <w:top w:val="none" w:sz="0" w:space="0" w:color="auto"/>
            <w:left w:val="none" w:sz="0" w:space="0" w:color="auto"/>
            <w:bottom w:val="none" w:sz="0" w:space="0" w:color="auto"/>
            <w:right w:val="none" w:sz="0" w:space="0" w:color="auto"/>
          </w:divBdr>
        </w:div>
        <w:div w:id="1139541400">
          <w:marLeft w:val="0"/>
          <w:marRight w:val="0"/>
          <w:marTop w:val="0"/>
          <w:marBottom w:val="0"/>
          <w:divBdr>
            <w:top w:val="none" w:sz="0" w:space="0" w:color="auto"/>
            <w:left w:val="none" w:sz="0" w:space="0" w:color="auto"/>
            <w:bottom w:val="none" w:sz="0" w:space="0" w:color="auto"/>
            <w:right w:val="none" w:sz="0" w:space="0" w:color="auto"/>
          </w:divBdr>
          <w:divsChild>
            <w:div w:id="794103864">
              <w:marLeft w:val="0"/>
              <w:marRight w:val="0"/>
              <w:marTop w:val="0"/>
              <w:marBottom w:val="0"/>
              <w:divBdr>
                <w:top w:val="none" w:sz="0" w:space="0" w:color="auto"/>
                <w:left w:val="none" w:sz="0" w:space="0" w:color="auto"/>
                <w:bottom w:val="none" w:sz="0" w:space="0" w:color="auto"/>
                <w:right w:val="none" w:sz="0" w:space="0" w:color="auto"/>
              </w:divBdr>
            </w:div>
          </w:divsChild>
        </w:div>
        <w:div w:id="339046140">
          <w:marLeft w:val="0"/>
          <w:marRight w:val="0"/>
          <w:marTop w:val="0"/>
          <w:marBottom w:val="0"/>
          <w:divBdr>
            <w:top w:val="none" w:sz="0" w:space="0" w:color="auto"/>
            <w:left w:val="none" w:sz="0" w:space="0" w:color="auto"/>
            <w:bottom w:val="none" w:sz="0" w:space="0" w:color="auto"/>
            <w:right w:val="none" w:sz="0" w:space="0" w:color="auto"/>
          </w:divBdr>
        </w:div>
        <w:div w:id="1627812641">
          <w:marLeft w:val="0"/>
          <w:marRight w:val="0"/>
          <w:marTop w:val="0"/>
          <w:marBottom w:val="0"/>
          <w:divBdr>
            <w:top w:val="none" w:sz="0" w:space="0" w:color="auto"/>
            <w:left w:val="none" w:sz="0" w:space="0" w:color="auto"/>
            <w:bottom w:val="none" w:sz="0" w:space="0" w:color="auto"/>
            <w:right w:val="none" w:sz="0" w:space="0" w:color="auto"/>
          </w:divBdr>
          <w:divsChild>
            <w:div w:id="343747326">
              <w:marLeft w:val="0"/>
              <w:marRight w:val="0"/>
              <w:marTop w:val="0"/>
              <w:marBottom w:val="0"/>
              <w:divBdr>
                <w:top w:val="none" w:sz="0" w:space="0" w:color="auto"/>
                <w:left w:val="none" w:sz="0" w:space="0" w:color="auto"/>
                <w:bottom w:val="none" w:sz="0" w:space="0" w:color="auto"/>
                <w:right w:val="none" w:sz="0" w:space="0" w:color="auto"/>
              </w:divBdr>
            </w:div>
          </w:divsChild>
        </w:div>
        <w:div w:id="1501388254">
          <w:marLeft w:val="0"/>
          <w:marRight w:val="0"/>
          <w:marTop w:val="0"/>
          <w:marBottom w:val="0"/>
          <w:divBdr>
            <w:top w:val="none" w:sz="0" w:space="0" w:color="auto"/>
            <w:left w:val="none" w:sz="0" w:space="0" w:color="auto"/>
            <w:bottom w:val="none" w:sz="0" w:space="0" w:color="auto"/>
            <w:right w:val="none" w:sz="0" w:space="0" w:color="auto"/>
          </w:divBdr>
        </w:div>
        <w:div w:id="734662199">
          <w:marLeft w:val="0"/>
          <w:marRight w:val="0"/>
          <w:marTop w:val="0"/>
          <w:marBottom w:val="0"/>
          <w:divBdr>
            <w:top w:val="none" w:sz="0" w:space="0" w:color="auto"/>
            <w:left w:val="none" w:sz="0" w:space="0" w:color="auto"/>
            <w:bottom w:val="none" w:sz="0" w:space="0" w:color="auto"/>
            <w:right w:val="none" w:sz="0" w:space="0" w:color="auto"/>
          </w:divBdr>
          <w:divsChild>
            <w:div w:id="917401505">
              <w:marLeft w:val="0"/>
              <w:marRight w:val="0"/>
              <w:marTop w:val="0"/>
              <w:marBottom w:val="0"/>
              <w:divBdr>
                <w:top w:val="none" w:sz="0" w:space="0" w:color="auto"/>
                <w:left w:val="none" w:sz="0" w:space="0" w:color="auto"/>
                <w:bottom w:val="none" w:sz="0" w:space="0" w:color="auto"/>
                <w:right w:val="none" w:sz="0" w:space="0" w:color="auto"/>
              </w:divBdr>
            </w:div>
          </w:divsChild>
        </w:div>
        <w:div w:id="1585991696">
          <w:marLeft w:val="0"/>
          <w:marRight w:val="0"/>
          <w:marTop w:val="0"/>
          <w:marBottom w:val="0"/>
          <w:divBdr>
            <w:top w:val="none" w:sz="0" w:space="0" w:color="auto"/>
            <w:left w:val="none" w:sz="0" w:space="0" w:color="auto"/>
            <w:bottom w:val="none" w:sz="0" w:space="0" w:color="auto"/>
            <w:right w:val="none" w:sz="0" w:space="0" w:color="auto"/>
          </w:divBdr>
        </w:div>
        <w:div w:id="1687176328">
          <w:marLeft w:val="0"/>
          <w:marRight w:val="0"/>
          <w:marTop w:val="0"/>
          <w:marBottom w:val="0"/>
          <w:divBdr>
            <w:top w:val="none" w:sz="0" w:space="0" w:color="auto"/>
            <w:left w:val="none" w:sz="0" w:space="0" w:color="auto"/>
            <w:bottom w:val="none" w:sz="0" w:space="0" w:color="auto"/>
            <w:right w:val="none" w:sz="0" w:space="0" w:color="auto"/>
          </w:divBdr>
          <w:divsChild>
            <w:div w:id="406878633">
              <w:marLeft w:val="0"/>
              <w:marRight w:val="0"/>
              <w:marTop w:val="0"/>
              <w:marBottom w:val="0"/>
              <w:divBdr>
                <w:top w:val="none" w:sz="0" w:space="0" w:color="auto"/>
                <w:left w:val="none" w:sz="0" w:space="0" w:color="auto"/>
                <w:bottom w:val="none" w:sz="0" w:space="0" w:color="auto"/>
                <w:right w:val="none" w:sz="0" w:space="0" w:color="auto"/>
              </w:divBdr>
            </w:div>
          </w:divsChild>
        </w:div>
        <w:div w:id="1084062038">
          <w:marLeft w:val="0"/>
          <w:marRight w:val="0"/>
          <w:marTop w:val="0"/>
          <w:marBottom w:val="0"/>
          <w:divBdr>
            <w:top w:val="none" w:sz="0" w:space="0" w:color="auto"/>
            <w:left w:val="none" w:sz="0" w:space="0" w:color="auto"/>
            <w:bottom w:val="none" w:sz="0" w:space="0" w:color="auto"/>
            <w:right w:val="none" w:sz="0" w:space="0" w:color="auto"/>
          </w:divBdr>
        </w:div>
        <w:div w:id="1978489475">
          <w:marLeft w:val="0"/>
          <w:marRight w:val="0"/>
          <w:marTop w:val="0"/>
          <w:marBottom w:val="0"/>
          <w:divBdr>
            <w:top w:val="none" w:sz="0" w:space="0" w:color="auto"/>
            <w:left w:val="none" w:sz="0" w:space="0" w:color="auto"/>
            <w:bottom w:val="none" w:sz="0" w:space="0" w:color="auto"/>
            <w:right w:val="none" w:sz="0" w:space="0" w:color="auto"/>
          </w:divBdr>
          <w:divsChild>
            <w:div w:id="1127508335">
              <w:marLeft w:val="0"/>
              <w:marRight w:val="0"/>
              <w:marTop w:val="0"/>
              <w:marBottom w:val="0"/>
              <w:divBdr>
                <w:top w:val="none" w:sz="0" w:space="0" w:color="auto"/>
                <w:left w:val="none" w:sz="0" w:space="0" w:color="auto"/>
                <w:bottom w:val="none" w:sz="0" w:space="0" w:color="auto"/>
                <w:right w:val="none" w:sz="0" w:space="0" w:color="auto"/>
              </w:divBdr>
            </w:div>
          </w:divsChild>
        </w:div>
        <w:div w:id="2101023868">
          <w:marLeft w:val="0"/>
          <w:marRight w:val="0"/>
          <w:marTop w:val="0"/>
          <w:marBottom w:val="0"/>
          <w:divBdr>
            <w:top w:val="none" w:sz="0" w:space="0" w:color="auto"/>
            <w:left w:val="none" w:sz="0" w:space="0" w:color="auto"/>
            <w:bottom w:val="none" w:sz="0" w:space="0" w:color="auto"/>
            <w:right w:val="none" w:sz="0" w:space="0" w:color="auto"/>
          </w:divBdr>
        </w:div>
        <w:div w:id="1624966294">
          <w:marLeft w:val="0"/>
          <w:marRight w:val="0"/>
          <w:marTop w:val="0"/>
          <w:marBottom w:val="0"/>
          <w:divBdr>
            <w:top w:val="none" w:sz="0" w:space="0" w:color="auto"/>
            <w:left w:val="none" w:sz="0" w:space="0" w:color="auto"/>
            <w:bottom w:val="none" w:sz="0" w:space="0" w:color="auto"/>
            <w:right w:val="none" w:sz="0" w:space="0" w:color="auto"/>
          </w:divBdr>
          <w:divsChild>
            <w:div w:id="1597399973">
              <w:marLeft w:val="0"/>
              <w:marRight w:val="0"/>
              <w:marTop w:val="0"/>
              <w:marBottom w:val="0"/>
              <w:divBdr>
                <w:top w:val="none" w:sz="0" w:space="0" w:color="auto"/>
                <w:left w:val="none" w:sz="0" w:space="0" w:color="auto"/>
                <w:bottom w:val="none" w:sz="0" w:space="0" w:color="auto"/>
                <w:right w:val="none" w:sz="0" w:space="0" w:color="auto"/>
              </w:divBdr>
            </w:div>
          </w:divsChild>
        </w:div>
        <w:div w:id="114063081">
          <w:marLeft w:val="0"/>
          <w:marRight w:val="0"/>
          <w:marTop w:val="0"/>
          <w:marBottom w:val="0"/>
          <w:divBdr>
            <w:top w:val="none" w:sz="0" w:space="0" w:color="auto"/>
            <w:left w:val="none" w:sz="0" w:space="0" w:color="auto"/>
            <w:bottom w:val="none" w:sz="0" w:space="0" w:color="auto"/>
            <w:right w:val="none" w:sz="0" w:space="0" w:color="auto"/>
          </w:divBdr>
        </w:div>
        <w:div w:id="312491655">
          <w:marLeft w:val="0"/>
          <w:marRight w:val="0"/>
          <w:marTop w:val="0"/>
          <w:marBottom w:val="0"/>
          <w:divBdr>
            <w:top w:val="none" w:sz="0" w:space="0" w:color="auto"/>
            <w:left w:val="none" w:sz="0" w:space="0" w:color="auto"/>
            <w:bottom w:val="none" w:sz="0" w:space="0" w:color="auto"/>
            <w:right w:val="none" w:sz="0" w:space="0" w:color="auto"/>
          </w:divBdr>
          <w:divsChild>
            <w:div w:id="708381043">
              <w:marLeft w:val="0"/>
              <w:marRight w:val="0"/>
              <w:marTop w:val="0"/>
              <w:marBottom w:val="0"/>
              <w:divBdr>
                <w:top w:val="none" w:sz="0" w:space="0" w:color="auto"/>
                <w:left w:val="none" w:sz="0" w:space="0" w:color="auto"/>
                <w:bottom w:val="none" w:sz="0" w:space="0" w:color="auto"/>
                <w:right w:val="none" w:sz="0" w:space="0" w:color="auto"/>
              </w:divBdr>
            </w:div>
          </w:divsChild>
        </w:div>
        <w:div w:id="1398479740">
          <w:marLeft w:val="0"/>
          <w:marRight w:val="0"/>
          <w:marTop w:val="0"/>
          <w:marBottom w:val="0"/>
          <w:divBdr>
            <w:top w:val="none" w:sz="0" w:space="0" w:color="auto"/>
            <w:left w:val="none" w:sz="0" w:space="0" w:color="auto"/>
            <w:bottom w:val="none" w:sz="0" w:space="0" w:color="auto"/>
            <w:right w:val="none" w:sz="0" w:space="0" w:color="auto"/>
          </w:divBdr>
        </w:div>
        <w:div w:id="2030251450">
          <w:marLeft w:val="0"/>
          <w:marRight w:val="0"/>
          <w:marTop w:val="0"/>
          <w:marBottom w:val="0"/>
          <w:divBdr>
            <w:top w:val="none" w:sz="0" w:space="0" w:color="auto"/>
            <w:left w:val="none" w:sz="0" w:space="0" w:color="auto"/>
            <w:bottom w:val="none" w:sz="0" w:space="0" w:color="auto"/>
            <w:right w:val="none" w:sz="0" w:space="0" w:color="auto"/>
          </w:divBdr>
          <w:divsChild>
            <w:div w:id="1382245613">
              <w:marLeft w:val="0"/>
              <w:marRight w:val="0"/>
              <w:marTop w:val="0"/>
              <w:marBottom w:val="0"/>
              <w:divBdr>
                <w:top w:val="none" w:sz="0" w:space="0" w:color="auto"/>
                <w:left w:val="none" w:sz="0" w:space="0" w:color="auto"/>
                <w:bottom w:val="none" w:sz="0" w:space="0" w:color="auto"/>
                <w:right w:val="none" w:sz="0" w:space="0" w:color="auto"/>
              </w:divBdr>
            </w:div>
          </w:divsChild>
        </w:div>
        <w:div w:id="1147360479">
          <w:marLeft w:val="0"/>
          <w:marRight w:val="0"/>
          <w:marTop w:val="0"/>
          <w:marBottom w:val="0"/>
          <w:divBdr>
            <w:top w:val="none" w:sz="0" w:space="0" w:color="auto"/>
            <w:left w:val="none" w:sz="0" w:space="0" w:color="auto"/>
            <w:bottom w:val="none" w:sz="0" w:space="0" w:color="auto"/>
            <w:right w:val="none" w:sz="0" w:space="0" w:color="auto"/>
          </w:divBdr>
        </w:div>
        <w:div w:id="2141417854">
          <w:marLeft w:val="0"/>
          <w:marRight w:val="0"/>
          <w:marTop w:val="0"/>
          <w:marBottom w:val="0"/>
          <w:divBdr>
            <w:top w:val="none" w:sz="0" w:space="0" w:color="auto"/>
            <w:left w:val="none" w:sz="0" w:space="0" w:color="auto"/>
            <w:bottom w:val="none" w:sz="0" w:space="0" w:color="auto"/>
            <w:right w:val="none" w:sz="0" w:space="0" w:color="auto"/>
          </w:divBdr>
          <w:divsChild>
            <w:div w:id="346104491">
              <w:marLeft w:val="0"/>
              <w:marRight w:val="0"/>
              <w:marTop w:val="0"/>
              <w:marBottom w:val="0"/>
              <w:divBdr>
                <w:top w:val="none" w:sz="0" w:space="0" w:color="auto"/>
                <w:left w:val="none" w:sz="0" w:space="0" w:color="auto"/>
                <w:bottom w:val="none" w:sz="0" w:space="0" w:color="auto"/>
                <w:right w:val="none" w:sz="0" w:space="0" w:color="auto"/>
              </w:divBdr>
            </w:div>
          </w:divsChild>
        </w:div>
        <w:div w:id="239172579">
          <w:marLeft w:val="0"/>
          <w:marRight w:val="0"/>
          <w:marTop w:val="0"/>
          <w:marBottom w:val="0"/>
          <w:divBdr>
            <w:top w:val="none" w:sz="0" w:space="0" w:color="auto"/>
            <w:left w:val="none" w:sz="0" w:space="0" w:color="auto"/>
            <w:bottom w:val="none" w:sz="0" w:space="0" w:color="auto"/>
            <w:right w:val="none" w:sz="0" w:space="0" w:color="auto"/>
          </w:divBdr>
        </w:div>
        <w:div w:id="331759915">
          <w:marLeft w:val="0"/>
          <w:marRight w:val="0"/>
          <w:marTop w:val="0"/>
          <w:marBottom w:val="0"/>
          <w:divBdr>
            <w:top w:val="none" w:sz="0" w:space="0" w:color="auto"/>
            <w:left w:val="none" w:sz="0" w:space="0" w:color="auto"/>
            <w:bottom w:val="none" w:sz="0" w:space="0" w:color="auto"/>
            <w:right w:val="none" w:sz="0" w:space="0" w:color="auto"/>
          </w:divBdr>
          <w:divsChild>
            <w:div w:id="714043143">
              <w:marLeft w:val="0"/>
              <w:marRight w:val="0"/>
              <w:marTop w:val="0"/>
              <w:marBottom w:val="0"/>
              <w:divBdr>
                <w:top w:val="none" w:sz="0" w:space="0" w:color="auto"/>
                <w:left w:val="none" w:sz="0" w:space="0" w:color="auto"/>
                <w:bottom w:val="none" w:sz="0" w:space="0" w:color="auto"/>
                <w:right w:val="none" w:sz="0" w:space="0" w:color="auto"/>
              </w:divBdr>
            </w:div>
          </w:divsChild>
        </w:div>
        <w:div w:id="688875477">
          <w:marLeft w:val="0"/>
          <w:marRight w:val="0"/>
          <w:marTop w:val="0"/>
          <w:marBottom w:val="0"/>
          <w:divBdr>
            <w:top w:val="none" w:sz="0" w:space="0" w:color="auto"/>
            <w:left w:val="none" w:sz="0" w:space="0" w:color="auto"/>
            <w:bottom w:val="none" w:sz="0" w:space="0" w:color="auto"/>
            <w:right w:val="none" w:sz="0" w:space="0" w:color="auto"/>
          </w:divBdr>
        </w:div>
        <w:div w:id="1253247341">
          <w:marLeft w:val="0"/>
          <w:marRight w:val="0"/>
          <w:marTop w:val="0"/>
          <w:marBottom w:val="0"/>
          <w:divBdr>
            <w:top w:val="none" w:sz="0" w:space="0" w:color="auto"/>
            <w:left w:val="none" w:sz="0" w:space="0" w:color="auto"/>
            <w:bottom w:val="none" w:sz="0" w:space="0" w:color="auto"/>
            <w:right w:val="none" w:sz="0" w:space="0" w:color="auto"/>
          </w:divBdr>
          <w:divsChild>
            <w:div w:id="1468014022">
              <w:marLeft w:val="0"/>
              <w:marRight w:val="0"/>
              <w:marTop w:val="0"/>
              <w:marBottom w:val="0"/>
              <w:divBdr>
                <w:top w:val="none" w:sz="0" w:space="0" w:color="auto"/>
                <w:left w:val="none" w:sz="0" w:space="0" w:color="auto"/>
                <w:bottom w:val="none" w:sz="0" w:space="0" w:color="auto"/>
                <w:right w:val="none" w:sz="0" w:space="0" w:color="auto"/>
              </w:divBdr>
            </w:div>
          </w:divsChild>
        </w:div>
        <w:div w:id="870070992">
          <w:marLeft w:val="0"/>
          <w:marRight w:val="0"/>
          <w:marTop w:val="0"/>
          <w:marBottom w:val="0"/>
          <w:divBdr>
            <w:top w:val="none" w:sz="0" w:space="0" w:color="auto"/>
            <w:left w:val="none" w:sz="0" w:space="0" w:color="auto"/>
            <w:bottom w:val="none" w:sz="0" w:space="0" w:color="auto"/>
            <w:right w:val="none" w:sz="0" w:space="0" w:color="auto"/>
          </w:divBdr>
        </w:div>
        <w:div w:id="1209101568">
          <w:marLeft w:val="0"/>
          <w:marRight w:val="0"/>
          <w:marTop w:val="0"/>
          <w:marBottom w:val="0"/>
          <w:divBdr>
            <w:top w:val="none" w:sz="0" w:space="0" w:color="auto"/>
            <w:left w:val="none" w:sz="0" w:space="0" w:color="auto"/>
            <w:bottom w:val="none" w:sz="0" w:space="0" w:color="auto"/>
            <w:right w:val="none" w:sz="0" w:space="0" w:color="auto"/>
          </w:divBdr>
          <w:divsChild>
            <w:div w:id="1203863546">
              <w:marLeft w:val="0"/>
              <w:marRight w:val="0"/>
              <w:marTop w:val="0"/>
              <w:marBottom w:val="0"/>
              <w:divBdr>
                <w:top w:val="none" w:sz="0" w:space="0" w:color="auto"/>
                <w:left w:val="none" w:sz="0" w:space="0" w:color="auto"/>
                <w:bottom w:val="none" w:sz="0" w:space="0" w:color="auto"/>
                <w:right w:val="none" w:sz="0" w:space="0" w:color="auto"/>
              </w:divBdr>
            </w:div>
          </w:divsChild>
        </w:div>
        <w:div w:id="781807958">
          <w:marLeft w:val="0"/>
          <w:marRight w:val="0"/>
          <w:marTop w:val="0"/>
          <w:marBottom w:val="0"/>
          <w:divBdr>
            <w:top w:val="none" w:sz="0" w:space="0" w:color="auto"/>
            <w:left w:val="none" w:sz="0" w:space="0" w:color="auto"/>
            <w:bottom w:val="none" w:sz="0" w:space="0" w:color="auto"/>
            <w:right w:val="none" w:sz="0" w:space="0" w:color="auto"/>
          </w:divBdr>
        </w:div>
        <w:div w:id="791947704">
          <w:marLeft w:val="0"/>
          <w:marRight w:val="0"/>
          <w:marTop w:val="0"/>
          <w:marBottom w:val="0"/>
          <w:divBdr>
            <w:top w:val="none" w:sz="0" w:space="0" w:color="auto"/>
            <w:left w:val="none" w:sz="0" w:space="0" w:color="auto"/>
            <w:bottom w:val="none" w:sz="0" w:space="0" w:color="auto"/>
            <w:right w:val="none" w:sz="0" w:space="0" w:color="auto"/>
          </w:divBdr>
          <w:divsChild>
            <w:div w:id="1256742046">
              <w:marLeft w:val="0"/>
              <w:marRight w:val="0"/>
              <w:marTop w:val="0"/>
              <w:marBottom w:val="0"/>
              <w:divBdr>
                <w:top w:val="none" w:sz="0" w:space="0" w:color="auto"/>
                <w:left w:val="none" w:sz="0" w:space="0" w:color="auto"/>
                <w:bottom w:val="none" w:sz="0" w:space="0" w:color="auto"/>
                <w:right w:val="none" w:sz="0" w:space="0" w:color="auto"/>
              </w:divBdr>
            </w:div>
          </w:divsChild>
        </w:div>
        <w:div w:id="30687730">
          <w:marLeft w:val="0"/>
          <w:marRight w:val="0"/>
          <w:marTop w:val="0"/>
          <w:marBottom w:val="0"/>
          <w:divBdr>
            <w:top w:val="none" w:sz="0" w:space="0" w:color="auto"/>
            <w:left w:val="none" w:sz="0" w:space="0" w:color="auto"/>
            <w:bottom w:val="none" w:sz="0" w:space="0" w:color="auto"/>
            <w:right w:val="none" w:sz="0" w:space="0" w:color="auto"/>
          </w:divBdr>
        </w:div>
        <w:div w:id="514735526">
          <w:marLeft w:val="0"/>
          <w:marRight w:val="0"/>
          <w:marTop w:val="0"/>
          <w:marBottom w:val="0"/>
          <w:divBdr>
            <w:top w:val="none" w:sz="0" w:space="0" w:color="auto"/>
            <w:left w:val="none" w:sz="0" w:space="0" w:color="auto"/>
            <w:bottom w:val="none" w:sz="0" w:space="0" w:color="auto"/>
            <w:right w:val="none" w:sz="0" w:space="0" w:color="auto"/>
          </w:divBdr>
          <w:divsChild>
            <w:div w:id="1590892626">
              <w:marLeft w:val="0"/>
              <w:marRight w:val="0"/>
              <w:marTop w:val="0"/>
              <w:marBottom w:val="0"/>
              <w:divBdr>
                <w:top w:val="none" w:sz="0" w:space="0" w:color="auto"/>
                <w:left w:val="none" w:sz="0" w:space="0" w:color="auto"/>
                <w:bottom w:val="none" w:sz="0" w:space="0" w:color="auto"/>
                <w:right w:val="none" w:sz="0" w:space="0" w:color="auto"/>
              </w:divBdr>
            </w:div>
          </w:divsChild>
        </w:div>
        <w:div w:id="646664074">
          <w:marLeft w:val="0"/>
          <w:marRight w:val="0"/>
          <w:marTop w:val="0"/>
          <w:marBottom w:val="0"/>
          <w:divBdr>
            <w:top w:val="none" w:sz="0" w:space="0" w:color="auto"/>
            <w:left w:val="none" w:sz="0" w:space="0" w:color="auto"/>
            <w:bottom w:val="none" w:sz="0" w:space="0" w:color="auto"/>
            <w:right w:val="none" w:sz="0" w:space="0" w:color="auto"/>
          </w:divBdr>
        </w:div>
        <w:div w:id="776484546">
          <w:marLeft w:val="0"/>
          <w:marRight w:val="0"/>
          <w:marTop w:val="0"/>
          <w:marBottom w:val="0"/>
          <w:divBdr>
            <w:top w:val="none" w:sz="0" w:space="0" w:color="auto"/>
            <w:left w:val="none" w:sz="0" w:space="0" w:color="auto"/>
            <w:bottom w:val="none" w:sz="0" w:space="0" w:color="auto"/>
            <w:right w:val="none" w:sz="0" w:space="0" w:color="auto"/>
          </w:divBdr>
          <w:divsChild>
            <w:div w:id="867372561">
              <w:marLeft w:val="0"/>
              <w:marRight w:val="0"/>
              <w:marTop w:val="0"/>
              <w:marBottom w:val="0"/>
              <w:divBdr>
                <w:top w:val="none" w:sz="0" w:space="0" w:color="auto"/>
                <w:left w:val="none" w:sz="0" w:space="0" w:color="auto"/>
                <w:bottom w:val="none" w:sz="0" w:space="0" w:color="auto"/>
                <w:right w:val="none" w:sz="0" w:space="0" w:color="auto"/>
              </w:divBdr>
            </w:div>
          </w:divsChild>
        </w:div>
        <w:div w:id="1126464109">
          <w:marLeft w:val="0"/>
          <w:marRight w:val="0"/>
          <w:marTop w:val="0"/>
          <w:marBottom w:val="0"/>
          <w:divBdr>
            <w:top w:val="none" w:sz="0" w:space="0" w:color="auto"/>
            <w:left w:val="none" w:sz="0" w:space="0" w:color="auto"/>
            <w:bottom w:val="none" w:sz="0" w:space="0" w:color="auto"/>
            <w:right w:val="none" w:sz="0" w:space="0" w:color="auto"/>
          </w:divBdr>
        </w:div>
        <w:div w:id="1225262294">
          <w:marLeft w:val="0"/>
          <w:marRight w:val="0"/>
          <w:marTop w:val="0"/>
          <w:marBottom w:val="0"/>
          <w:divBdr>
            <w:top w:val="none" w:sz="0" w:space="0" w:color="auto"/>
            <w:left w:val="none" w:sz="0" w:space="0" w:color="auto"/>
            <w:bottom w:val="none" w:sz="0" w:space="0" w:color="auto"/>
            <w:right w:val="none" w:sz="0" w:space="0" w:color="auto"/>
          </w:divBdr>
          <w:divsChild>
            <w:div w:id="669718468">
              <w:marLeft w:val="0"/>
              <w:marRight w:val="0"/>
              <w:marTop w:val="0"/>
              <w:marBottom w:val="0"/>
              <w:divBdr>
                <w:top w:val="none" w:sz="0" w:space="0" w:color="auto"/>
                <w:left w:val="none" w:sz="0" w:space="0" w:color="auto"/>
                <w:bottom w:val="none" w:sz="0" w:space="0" w:color="auto"/>
                <w:right w:val="none" w:sz="0" w:space="0" w:color="auto"/>
              </w:divBdr>
            </w:div>
          </w:divsChild>
        </w:div>
        <w:div w:id="474952708">
          <w:marLeft w:val="0"/>
          <w:marRight w:val="0"/>
          <w:marTop w:val="0"/>
          <w:marBottom w:val="0"/>
          <w:divBdr>
            <w:top w:val="none" w:sz="0" w:space="0" w:color="auto"/>
            <w:left w:val="none" w:sz="0" w:space="0" w:color="auto"/>
            <w:bottom w:val="none" w:sz="0" w:space="0" w:color="auto"/>
            <w:right w:val="none" w:sz="0" w:space="0" w:color="auto"/>
          </w:divBdr>
        </w:div>
        <w:div w:id="1053692659">
          <w:marLeft w:val="0"/>
          <w:marRight w:val="0"/>
          <w:marTop w:val="0"/>
          <w:marBottom w:val="0"/>
          <w:divBdr>
            <w:top w:val="none" w:sz="0" w:space="0" w:color="auto"/>
            <w:left w:val="none" w:sz="0" w:space="0" w:color="auto"/>
            <w:bottom w:val="none" w:sz="0" w:space="0" w:color="auto"/>
            <w:right w:val="none" w:sz="0" w:space="0" w:color="auto"/>
          </w:divBdr>
          <w:divsChild>
            <w:div w:id="2110268273">
              <w:marLeft w:val="0"/>
              <w:marRight w:val="0"/>
              <w:marTop w:val="0"/>
              <w:marBottom w:val="0"/>
              <w:divBdr>
                <w:top w:val="none" w:sz="0" w:space="0" w:color="auto"/>
                <w:left w:val="none" w:sz="0" w:space="0" w:color="auto"/>
                <w:bottom w:val="none" w:sz="0" w:space="0" w:color="auto"/>
                <w:right w:val="none" w:sz="0" w:space="0" w:color="auto"/>
              </w:divBdr>
            </w:div>
          </w:divsChild>
        </w:div>
        <w:div w:id="186647840">
          <w:marLeft w:val="0"/>
          <w:marRight w:val="0"/>
          <w:marTop w:val="0"/>
          <w:marBottom w:val="0"/>
          <w:divBdr>
            <w:top w:val="none" w:sz="0" w:space="0" w:color="auto"/>
            <w:left w:val="none" w:sz="0" w:space="0" w:color="auto"/>
            <w:bottom w:val="none" w:sz="0" w:space="0" w:color="auto"/>
            <w:right w:val="none" w:sz="0" w:space="0" w:color="auto"/>
          </w:divBdr>
        </w:div>
        <w:div w:id="1748571252">
          <w:marLeft w:val="0"/>
          <w:marRight w:val="0"/>
          <w:marTop w:val="0"/>
          <w:marBottom w:val="0"/>
          <w:divBdr>
            <w:top w:val="none" w:sz="0" w:space="0" w:color="auto"/>
            <w:left w:val="none" w:sz="0" w:space="0" w:color="auto"/>
            <w:bottom w:val="none" w:sz="0" w:space="0" w:color="auto"/>
            <w:right w:val="none" w:sz="0" w:space="0" w:color="auto"/>
          </w:divBdr>
          <w:divsChild>
            <w:div w:id="772941586">
              <w:marLeft w:val="0"/>
              <w:marRight w:val="0"/>
              <w:marTop w:val="0"/>
              <w:marBottom w:val="0"/>
              <w:divBdr>
                <w:top w:val="none" w:sz="0" w:space="0" w:color="auto"/>
                <w:left w:val="none" w:sz="0" w:space="0" w:color="auto"/>
                <w:bottom w:val="none" w:sz="0" w:space="0" w:color="auto"/>
                <w:right w:val="none" w:sz="0" w:space="0" w:color="auto"/>
              </w:divBdr>
            </w:div>
          </w:divsChild>
        </w:div>
        <w:div w:id="960068805">
          <w:marLeft w:val="0"/>
          <w:marRight w:val="0"/>
          <w:marTop w:val="0"/>
          <w:marBottom w:val="0"/>
          <w:divBdr>
            <w:top w:val="none" w:sz="0" w:space="0" w:color="auto"/>
            <w:left w:val="none" w:sz="0" w:space="0" w:color="auto"/>
            <w:bottom w:val="none" w:sz="0" w:space="0" w:color="auto"/>
            <w:right w:val="none" w:sz="0" w:space="0" w:color="auto"/>
          </w:divBdr>
        </w:div>
        <w:div w:id="1117332409">
          <w:marLeft w:val="0"/>
          <w:marRight w:val="0"/>
          <w:marTop w:val="0"/>
          <w:marBottom w:val="0"/>
          <w:divBdr>
            <w:top w:val="none" w:sz="0" w:space="0" w:color="auto"/>
            <w:left w:val="none" w:sz="0" w:space="0" w:color="auto"/>
            <w:bottom w:val="none" w:sz="0" w:space="0" w:color="auto"/>
            <w:right w:val="none" w:sz="0" w:space="0" w:color="auto"/>
          </w:divBdr>
          <w:divsChild>
            <w:div w:id="248123602">
              <w:marLeft w:val="0"/>
              <w:marRight w:val="0"/>
              <w:marTop w:val="0"/>
              <w:marBottom w:val="0"/>
              <w:divBdr>
                <w:top w:val="none" w:sz="0" w:space="0" w:color="auto"/>
                <w:left w:val="none" w:sz="0" w:space="0" w:color="auto"/>
                <w:bottom w:val="none" w:sz="0" w:space="0" w:color="auto"/>
                <w:right w:val="none" w:sz="0" w:space="0" w:color="auto"/>
              </w:divBdr>
            </w:div>
          </w:divsChild>
        </w:div>
        <w:div w:id="1961064150">
          <w:marLeft w:val="0"/>
          <w:marRight w:val="0"/>
          <w:marTop w:val="0"/>
          <w:marBottom w:val="0"/>
          <w:divBdr>
            <w:top w:val="none" w:sz="0" w:space="0" w:color="auto"/>
            <w:left w:val="none" w:sz="0" w:space="0" w:color="auto"/>
            <w:bottom w:val="none" w:sz="0" w:space="0" w:color="auto"/>
            <w:right w:val="none" w:sz="0" w:space="0" w:color="auto"/>
          </w:divBdr>
        </w:div>
        <w:div w:id="1559320176">
          <w:marLeft w:val="0"/>
          <w:marRight w:val="0"/>
          <w:marTop w:val="0"/>
          <w:marBottom w:val="0"/>
          <w:divBdr>
            <w:top w:val="none" w:sz="0" w:space="0" w:color="auto"/>
            <w:left w:val="none" w:sz="0" w:space="0" w:color="auto"/>
            <w:bottom w:val="none" w:sz="0" w:space="0" w:color="auto"/>
            <w:right w:val="none" w:sz="0" w:space="0" w:color="auto"/>
          </w:divBdr>
          <w:divsChild>
            <w:div w:id="727538016">
              <w:marLeft w:val="0"/>
              <w:marRight w:val="0"/>
              <w:marTop w:val="0"/>
              <w:marBottom w:val="0"/>
              <w:divBdr>
                <w:top w:val="none" w:sz="0" w:space="0" w:color="auto"/>
                <w:left w:val="none" w:sz="0" w:space="0" w:color="auto"/>
                <w:bottom w:val="none" w:sz="0" w:space="0" w:color="auto"/>
                <w:right w:val="none" w:sz="0" w:space="0" w:color="auto"/>
              </w:divBdr>
            </w:div>
          </w:divsChild>
        </w:div>
        <w:div w:id="594168126">
          <w:marLeft w:val="0"/>
          <w:marRight w:val="0"/>
          <w:marTop w:val="0"/>
          <w:marBottom w:val="0"/>
          <w:divBdr>
            <w:top w:val="none" w:sz="0" w:space="0" w:color="auto"/>
            <w:left w:val="none" w:sz="0" w:space="0" w:color="auto"/>
            <w:bottom w:val="none" w:sz="0" w:space="0" w:color="auto"/>
            <w:right w:val="none" w:sz="0" w:space="0" w:color="auto"/>
          </w:divBdr>
        </w:div>
        <w:div w:id="560824215">
          <w:marLeft w:val="0"/>
          <w:marRight w:val="0"/>
          <w:marTop w:val="0"/>
          <w:marBottom w:val="0"/>
          <w:divBdr>
            <w:top w:val="none" w:sz="0" w:space="0" w:color="auto"/>
            <w:left w:val="none" w:sz="0" w:space="0" w:color="auto"/>
            <w:bottom w:val="none" w:sz="0" w:space="0" w:color="auto"/>
            <w:right w:val="none" w:sz="0" w:space="0" w:color="auto"/>
          </w:divBdr>
          <w:divsChild>
            <w:div w:id="1608805378">
              <w:marLeft w:val="0"/>
              <w:marRight w:val="0"/>
              <w:marTop w:val="0"/>
              <w:marBottom w:val="0"/>
              <w:divBdr>
                <w:top w:val="none" w:sz="0" w:space="0" w:color="auto"/>
                <w:left w:val="none" w:sz="0" w:space="0" w:color="auto"/>
                <w:bottom w:val="none" w:sz="0" w:space="0" w:color="auto"/>
                <w:right w:val="none" w:sz="0" w:space="0" w:color="auto"/>
              </w:divBdr>
            </w:div>
          </w:divsChild>
        </w:div>
        <w:div w:id="1981613135">
          <w:marLeft w:val="0"/>
          <w:marRight w:val="0"/>
          <w:marTop w:val="0"/>
          <w:marBottom w:val="0"/>
          <w:divBdr>
            <w:top w:val="none" w:sz="0" w:space="0" w:color="auto"/>
            <w:left w:val="none" w:sz="0" w:space="0" w:color="auto"/>
            <w:bottom w:val="none" w:sz="0" w:space="0" w:color="auto"/>
            <w:right w:val="none" w:sz="0" w:space="0" w:color="auto"/>
          </w:divBdr>
        </w:div>
        <w:div w:id="85078953">
          <w:marLeft w:val="0"/>
          <w:marRight w:val="0"/>
          <w:marTop w:val="0"/>
          <w:marBottom w:val="0"/>
          <w:divBdr>
            <w:top w:val="none" w:sz="0" w:space="0" w:color="auto"/>
            <w:left w:val="none" w:sz="0" w:space="0" w:color="auto"/>
            <w:bottom w:val="none" w:sz="0" w:space="0" w:color="auto"/>
            <w:right w:val="none" w:sz="0" w:space="0" w:color="auto"/>
          </w:divBdr>
          <w:divsChild>
            <w:div w:id="1961719916">
              <w:marLeft w:val="0"/>
              <w:marRight w:val="0"/>
              <w:marTop w:val="0"/>
              <w:marBottom w:val="0"/>
              <w:divBdr>
                <w:top w:val="none" w:sz="0" w:space="0" w:color="auto"/>
                <w:left w:val="none" w:sz="0" w:space="0" w:color="auto"/>
                <w:bottom w:val="none" w:sz="0" w:space="0" w:color="auto"/>
                <w:right w:val="none" w:sz="0" w:space="0" w:color="auto"/>
              </w:divBdr>
            </w:div>
          </w:divsChild>
        </w:div>
        <w:div w:id="2084178321">
          <w:marLeft w:val="0"/>
          <w:marRight w:val="0"/>
          <w:marTop w:val="0"/>
          <w:marBottom w:val="0"/>
          <w:divBdr>
            <w:top w:val="none" w:sz="0" w:space="0" w:color="auto"/>
            <w:left w:val="none" w:sz="0" w:space="0" w:color="auto"/>
            <w:bottom w:val="none" w:sz="0" w:space="0" w:color="auto"/>
            <w:right w:val="none" w:sz="0" w:space="0" w:color="auto"/>
          </w:divBdr>
        </w:div>
        <w:div w:id="1644390445">
          <w:marLeft w:val="0"/>
          <w:marRight w:val="0"/>
          <w:marTop w:val="0"/>
          <w:marBottom w:val="0"/>
          <w:divBdr>
            <w:top w:val="none" w:sz="0" w:space="0" w:color="auto"/>
            <w:left w:val="none" w:sz="0" w:space="0" w:color="auto"/>
            <w:bottom w:val="none" w:sz="0" w:space="0" w:color="auto"/>
            <w:right w:val="none" w:sz="0" w:space="0" w:color="auto"/>
          </w:divBdr>
          <w:divsChild>
            <w:div w:id="712998306">
              <w:marLeft w:val="0"/>
              <w:marRight w:val="0"/>
              <w:marTop w:val="0"/>
              <w:marBottom w:val="0"/>
              <w:divBdr>
                <w:top w:val="none" w:sz="0" w:space="0" w:color="auto"/>
                <w:left w:val="none" w:sz="0" w:space="0" w:color="auto"/>
                <w:bottom w:val="none" w:sz="0" w:space="0" w:color="auto"/>
                <w:right w:val="none" w:sz="0" w:space="0" w:color="auto"/>
              </w:divBdr>
            </w:div>
          </w:divsChild>
        </w:div>
        <w:div w:id="717244231">
          <w:marLeft w:val="0"/>
          <w:marRight w:val="0"/>
          <w:marTop w:val="0"/>
          <w:marBottom w:val="0"/>
          <w:divBdr>
            <w:top w:val="none" w:sz="0" w:space="0" w:color="auto"/>
            <w:left w:val="none" w:sz="0" w:space="0" w:color="auto"/>
            <w:bottom w:val="none" w:sz="0" w:space="0" w:color="auto"/>
            <w:right w:val="none" w:sz="0" w:space="0" w:color="auto"/>
          </w:divBdr>
        </w:div>
        <w:div w:id="1224632629">
          <w:marLeft w:val="0"/>
          <w:marRight w:val="0"/>
          <w:marTop w:val="0"/>
          <w:marBottom w:val="0"/>
          <w:divBdr>
            <w:top w:val="none" w:sz="0" w:space="0" w:color="auto"/>
            <w:left w:val="none" w:sz="0" w:space="0" w:color="auto"/>
            <w:bottom w:val="none" w:sz="0" w:space="0" w:color="auto"/>
            <w:right w:val="none" w:sz="0" w:space="0" w:color="auto"/>
          </w:divBdr>
          <w:divsChild>
            <w:div w:id="2039315116">
              <w:marLeft w:val="0"/>
              <w:marRight w:val="0"/>
              <w:marTop w:val="0"/>
              <w:marBottom w:val="0"/>
              <w:divBdr>
                <w:top w:val="none" w:sz="0" w:space="0" w:color="auto"/>
                <w:left w:val="none" w:sz="0" w:space="0" w:color="auto"/>
                <w:bottom w:val="none" w:sz="0" w:space="0" w:color="auto"/>
                <w:right w:val="none" w:sz="0" w:space="0" w:color="auto"/>
              </w:divBdr>
            </w:div>
          </w:divsChild>
        </w:div>
        <w:div w:id="979267696">
          <w:marLeft w:val="0"/>
          <w:marRight w:val="0"/>
          <w:marTop w:val="0"/>
          <w:marBottom w:val="0"/>
          <w:divBdr>
            <w:top w:val="none" w:sz="0" w:space="0" w:color="auto"/>
            <w:left w:val="none" w:sz="0" w:space="0" w:color="auto"/>
            <w:bottom w:val="none" w:sz="0" w:space="0" w:color="auto"/>
            <w:right w:val="none" w:sz="0" w:space="0" w:color="auto"/>
          </w:divBdr>
        </w:div>
        <w:div w:id="1002053504">
          <w:marLeft w:val="0"/>
          <w:marRight w:val="0"/>
          <w:marTop w:val="0"/>
          <w:marBottom w:val="0"/>
          <w:divBdr>
            <w:top w:val="none" w:sz="0" w:space="0" w:color="auto"/>
            <w:left w:val="none" w:sz="0" w:space="0" w:color="auto"/>
            <w:bottom w:val="none" w:sz="0" w:space="0" w:color="auto"/>
            <w:right w:val="none" w:sz="0" w:space="0" w:color="auto"/>
          </w:divBdr>
          <w:divsChild>
            <w:div w:id="447505386">
              <w:marLeft w:val="0"/>
              <w:marRight w:val="0"/>
              <w:marTop w:val="0"/>
              <w:marBottom w:val="0"/>
              <w:divBdr>
                <w:top w:val="none" w:sz="0" w:space="0" w:color="auto"/>
                <w:left w:val="none" w:sz="0" w:space="0" w:color="auto"/>
                <w:bottom w:val="none" w:sz="0" w:space="0" w:color="auto"/>
                <w:right w:val="none" w:sz="0" w:space="0" w:color="auto"/>
              </w:divBdr>
            </w:div>
          </w:divsChild>
        </w:div>
        <w:div w:id="309287024">
          <w:marLeft w:val="0"/>
          <w:marRight w:val="0"/>
          <w:marTop w:val="0"/>
          <w:marBottom w:val="0"/>
          <w:divBdr>
            <w:top w:val="none" w:sz="0" w:space="0" w:color="auto"/>
            <w:left w:val="none" w:sz="0" w:space="0" w:color="auto"/>
            <w:bottom w:val="none" w:sz="0" w:space="0" w:color="auto"/>
            <w:right w:val="none" w:sz="0" w:space="0" w:color="auto"/>
          </w:divBdr>
        </w:div>
        <w:div w:id="1772043561">
          <w:marLeft w:val="0"/>
          <w:marRight w:val="0"/>
          <w:marTop w:val="0"/>
          <w:marBottom w:val="0"/>
          <w:divBdr>
            <w:top w:val="none" w:sz="0" w:space="0" w:color="auto"/>
            <w:left w:val="none" w:sz="0" w:space="0" w:color="auto"/>
            <w:bottom w:val="none" w:sz="0" w:space="0" w:color="auto"/>
            <w:right w:val="none" w:sz="0" w:space="0" w:color="auto"/>
          </w:divBdr>
          <w:divsChild>
            <w:div w:id="1906720608">
              <w:marLeft w:val="0"/>
              <w:marRight w:val="0"/>
              <w:marTop w:val="0"/>
              <w:marBottom w:val="0"/>
              <w:divBdr>
                <w:top w:val="none" w:sz="0" w:space="0" w:color="auto"/>
                <w:left w:val="none" w:sz="0" w:space="0" w:color="auto"/>
                <w:bottom w:val="none" w:sz="0" w:space="0" w:color="auto"/>
                <w:right w:val="none" w:sz="0" w:space="0" w:color="auto"/>
              </w:divBdr>
            </w:div>
          </w:divsChild>
        </w:div>
        <w:div w:id="1559243036">
          <w:marLeft w:val="0"/>
          <w:marRight w:val="0"/>
          <w:marTop w:val="0"/>
          <w:marBottom w:val="0"/>
          <w:divBdr>
            <w:top w:val="none" w:sz="0" w:space="0" w:color="auto"/>
            <w:left w:val="none" w:sz="0" w:space="0" w:color="auto"/>
            <w:bottom w:val="none" w:sz="0" w:space="0" w:color="auto"/>
            <w:right w:val="none" w:sz="0" w:space="0" w:color="auto"/>
          </w:divBdr>
        </w:div>
        <w:div w:id="197818836">
          <w:marLeft w:val="0"/>
          <w:marRight w:val="0"/>
          <w:marTop w:val="0"/>
          <w:marBottom w:val="0"/>
          <w:divBdr>
            <w:top w:val="none" w:sz="0" w:space="0" w:color="auto"/>
            <w:left w:val="none" w:sz="0" w:space="0" w:color="auto"/>
            <w:bottom w:val="none" w:sz="0" w:space="0" w:color="auto"/>
            <w:right w:val="none" w:sz="0" w:space="0" w:color="auto"/>
          </w:divBdr>
          <w:divsChild>
            <w:div w:id="1372419284">
              <w:marLeft w:val="0"/>
              <w:marRight w:val="0"/>
              <w:marTop w:val="0"/>
              <w:marBottom w:val="0"/>
              <w:divBdr>
                <w:top w:val="none" w:sz="0" w:space="0" w:color="auto"/>
                <w:left w:val="none" w:sz="0" w:space="0" w:color="auto"/>
                <w:bottom w:val="none" w:sz="0" w:space="0" w:color="auto"/>
                <w:right w:val="none" w:sz="0" w:space="0" w:color="auto"/>
              </w:divBdr>
            </w:div>
          </w:divsChild>
        </w:div>
        <w:div w:id="1593246416">
          <w:marLeft w:val="0"/>
          <w:marRight w:val="0"/>
          <w:marTop w:val="0"/>
          <w:marBottom w:val="0"/>
          <w:divBdr>
            <w:top w:val="none" w:sz="0" w:space="0" w:color="auto"/>
            <w:left w:val="none" w:sz="0" w:space="0" w:color="auto"/>
            <w:bottom w:val="none" w:sz="0" w:space="0" w:color="auto"/>
            <w:right w:val="none" w:sz="0" w:space="0" w:color="auto"/>
          </w:divBdr>
        </w:div>
        <w:div w:id="1866945289">
          <w:marLeft w:val="0"/>
          <w:marRight w:val="0"/>
          <w:marTop w:val="0"/>
          <w:marBottom w:val="0"/>
          <w:divBdr>
            <w:top w:val="none" w:sz="0" w:space="0" w:color="auto"/>
            <w:left w:val="none" w:sz="0" w:space="0" w:color="auto"/>
            <w:bottom w:val="none" w:sz="0" w:space="0" w:color="auto"/>
            <w:right w:val="none" w:sz="0" w:space="0" w:color="auto"/>
          </w:divBdr>
          <w:divsChild>
            <w:div w:id="1245454431">
              <w:marLeft w:val="0"/>
              <w:marRight w:val="0"/>
              <w:marTop w:val="0"/>
              <w:marBottom w:val="0"/>
              <w:divBdr>
                <w:top w:val="none" w:sz="0" w:space="0" w:color="auto"/>
                <w:left w:val="none" w:sz="0" w:space="0" w:color="auto"/>
                <w:bottom w:val="none" w:sz="0" w:space="0" w:color="auto"/>
                <w:right w:val="none" w:sz="0" w:space="0" w:color="auto"/>
              </w:divBdr>
            </w:div>
          </w:divsChild>
        </w:div>
        <w:div w:id="629475699">
          <w:marLeft w:val="0"/>
          <w:marRight w:val="0"/>
          <w:marTop w:val="0"/>
          <w:marBottom w:val="0"/>
          <w:divBdr>
            <w:top w:val="none" w:sz="0" w:space="0" w:color="auto"/>
            <w:left w:val="none" w:sz="0" w:space="0" w:color="auto"/>
            <w:bottom w:val="none" w:sz="0" w:space="0" w:color="auto"/>
            <w:right w:val="none" w:sz="0" w:space="0" w:color="auto"/>
          </w:divBdr>
        </w:div>
        <w:div w:id="629477346">
          <w:marLeft w:val="0"/>
          <w:marRight w:val="0"/>
          <w:marTop w:val="0"/>
          <w:marBottom w:val="0"/>
          <w:divBdr>
            <w:top w:val="none" w:sz="0" w:space="0" w:color="auto"/>
            <w:left w:val="none" w:sz="0" w:space="0" w:color="auto"/>
            <w:bottom w:val="none" w:sz="0" w:space="0" w:color="auto"/>
            <w:right w:val="none" w:sz="0" w:space="0" w:color="auto"/>
          </w:divBdr>
          <w:divsChild>
            <w:div w:id="197472223">
              <w:marLeft w:val="0"/>
              <w:marRight w:val="0"/>
              <w:marTop w:val="0"/>
              <w:marBottom w:val="0"/>
              <w:divBdr>
                <w:top w:val="none" w:sz="0" w:space="0" w:color="auto"/>
                <w:left w:val="none" w:sz="0" w:space="0" w:color="auto"/>
                <w:bottom w:val="none" w:sz="0" w:space="0" w:color="auto"/>
                <w:right w:val="none" w:sz="0" w:space="0" w:color="auto"/>
              </w:divBdr>
            </w:div>
          </w:divsChild>
        </w:div>
        <w:div w:id="1779595223">
          <w:marLeft w:val="0"/>
          <w:marRight w:val="0"/>
          <w:marTop w:val="0"/>
          <w:marBottom w:val="0"/>
          <w:divBdr>
            <w:top w:val="none" w:sz="0" w:space="0" w:color="auto"/>
            <w:left w:val="none" w:sz="0" w:space="0" w:color="auto"/>
            <w:bottom w:val="none" w:sz="0" w:space="0" w:color="auto"/>
            <w:right w:val="none" w:sz="0" w:space="0" w:color="auto"/>
          </w:divBdr>
        </w:div>
        <w:div w:id="1284188071">
          <w:marLeft w:val="0"/>
          <w:marRight w:val="0"/>
          <w:marTop w:val="0"/>
          <w:marBottom w:val="0"/>
          <w:divBdr>
            <w:top w:val="none" w:sz="0" w:space="0" w:color="auto"/>
            <w:left w:val="none" w:sz="0" w:space="0" w:color="auto"/>
            <w:bottom w:val="none" w:sz="0" w:space="0" w:color="auto"/>
            <w:right w:val="none" w:sz="0" w:space="0" w:color="auto"/>
          </w:divBdr>
          <w:divsChild>
            <w:div w:id="1705984287">
              <w:marLeft w:val="0"/>
              <w:marRight w:val="0"/>
              <w:marTop w:val="0"/>
              <w:marBottom w:val="0"/>
              <w:divBdr>
                <w:top w:val="none" w:sz="0" w:space="0" w:color="auto"/>
                <w:left w:val="none" w:sz="0" w:space="0" w:color="auto"/>
                <w:bottom w:val="none" w:sz="0" w:space="0" w:color="auto"/>
                <w:right w:val="none" w:sz="0" w:space="0" w:color="auto"/>
              </w:divBdr>
            </w:div>
          </w:divsChild>
        </w:div>
        <w:div w:id="1075518549">
          <w:marLeft w:val="0"/>
          <w:marRight w:val="0"/>
          <w:marTop w:val="0"/>
          <w:marBottom w:val="0"/>
          <w:divBdr>
            <w:top w:val="none" w:sz="0" w:space="0" w:color="auto"/>
            <w:left w:val="none" w:sz="0" w:space="0" w:color="auto"/>
            <w:bottom w:val="none" w:sz="0" w:space="0" w:color="auto"/>
            <w:right w:val="none" w:sz="0" w:space="0" w:color="auto"/>
          </w:divBdr>
        </w:div>
        <w:div w:id="395587667">
          <w:marLeft w:val="0"/>
          <w:marRight w:val="0"/>
          <w:marTop w:val="0"/>
          <w:marBottom w:val="0"/>
          <w:divBdr>
            <w:top w:val="none" w:sz="0" w:space="0" w:color="auto"/>
            <w:left w:val="none" w:sz="0" w:space="0" w:color="auto"/>
            <w:bottom w:val="none" w:sz="0" w:space="0" w:color="auto"/>
            <w:right w:val="none" w:sz="0" w:space="0" w:color="auto"/>
          </w:divBdr>
          <w:divsChild>
            <w:div w:id="1179809651">
              <w:marLeft w:val="0"/>
              <w:marRight w:val="0"/>
              <w:marTop w:val="0"/>
              <w:marBottom w:val="0"/>
              <w:divBdr>
                <w:top w:val="none" w:sz="0" w:space="0" w:color="auto"/>
                <w:left w:val="none" w:sz="0" w:space="0" w:color="auto"/>
                <w:bottom w:val="none" w:sz="0" w:space="0" w:color="auto"/>
                <w:right w:val="none" w:sz="0" w:space="0" w:color="auto"/>
              </w:divBdr>
            </w:div>
          </w:divsChild>
        </w:div>
        <w:div w:id="2073771078">
          <w:marLeft w:val="0"/>
          <w:marRight w:val="0"/>
          <w:marTop w:val="0"/>
          <w:marBottom w:val="0"/>
          <w:divBdr>
            <w:top w:val="none" w:sz="0" w:space="0" w:color="auto"/>
            <w:left w:val="none" w:sz="0" w:space="0" w:color="auto"/>
            <w:bottom w:val="none" w:sz="0" w:space="0" w:color="auto"/>
            <w:right w:val="none" w:sz="0" w:space="0" w:color="auto"/>
          </w:divBdr>
        </w:div>
        <w:div w:id="189488563">
          <w:marLeft w:val="0"/>
          <w:marRight w:val="0"/>
          <w:marTop w:val="0"/>
          <w:marBottom w:val="0"/>
          <w:divBdr>
            <w:top w:val="none" w:sz="0" w:space="0" w:color="auto"/>
            <w:left w:val="none" w:sz="0" w:space="0" w:color="auto"/>
            <w:bottom w:val="none" w:sz="0" w:space="0" w:color="auto"/>
            <w:right w:val="none" w:sz="0" w:space="0" w:color="auto"/>
          </w:divBdr>
          <w:divsChild>
            <w:div w:id="317346231">
              <w:marLeft w:val="0"/>
              <w:marRight w:val="0"/>
              <w:marTop w:val="0"/>
              <w:marBottom w:val="0"/>
              <w:divBdr>
                <w:top w:val="none" w:sz="0" w:space="0" w:color="auto"/>
                <w:left w:val="none" w:sz="0" w:space="0" w:color="auto"/>
                <w:bottom w:val="none" w:sz="0" w:space="0" w:color="auto"/>
                <w:right w:val="none" w:sz="0" w:space="0" w:color="auto"/>
              </w:divBdr>
            </w:div>
          </w:divsChild>
        </w:div>
        <w:div w:id="1374573572">
          <w:marLeft w:val="0"/>
          <w:marRight w:val="0"/>
          <w:marTop w:val="0"/>
          <w:marBottom w:val="0"/>
          <w:divBdr>
            <w:top w:val="none" w:sz="0" w:space="0" w:color="auto"/>
            <w:left w:val="none" w:sz="0" w:space="0" w:color="auto"/>
            <w:bottom w:val="none" w:sz="0" w:space="0" w:color="auto"/>
            <w:right w:val="none" w:sz="0" w:space="0" w:color="auto"/>
          </w:divBdr>
        </w:div>
        <w:div w:id="170533901">
          <w:marLeft w:val="0"/>
          <w:marRight w:val="0"/>
          <w:marTop w:val="0"/>
          <w:marBottom w:val="0"/>
          <w:divBdr>
            <w:top w:val="none" w:sz="0" w:space="0" w:color="auto"/>
            <w:left w:val="none" w:sz="0" w:space="0" w:color="auto"/>
            <w:bottom w:val="none" w:sz="0" w:space="0" w:color="auto"/>
            <w:right w:val="none" w:sz="0" w:space="0" w:color="auto"/>
          </w:divBdr>
          <w:divsChild>
            <w:div w:id="132673634">
              <w:marLeft w:val="0"/>
              <w:marRight w:val="0"/>
              <w:marTop w:val="0"/>
              <w:marBottom w:val="0"/>
              <w:divBdr>
                <w:top w:val="none" w:sz="0" w:space="0" w:color="auto"/>
                <w:left w:val="none" w:sz="0" w:space="0" w:color="auto"/>
                <w:bottom w:val="none" w:sz="0" w:space="0" w:color="auto"/>
                <w:right w:val="none" w:sz="0" w:space="0" w:color="auto"/>
              </w:divBdr>
            </w:div>
          </w:divsChild>
        </w:div>
        <w:div w:id="526451255">
          <w:marLeft w:val="0"/>
          <w:marRight w:val="0"/>
          <w:marTop w:val="0"/>
          <w:marBottom w:val="0"/>
          <w:divBdr>
            <w:top w:val="none" w:sz="0" w:space="0" w:color="auto"/>
            <w:left w:val="none" w:sz="0" w:space="0" w:color="auto"/>
            <w:bottom w:val="none" w:sz="0" w:space="0" w:color="auto"/>
            <w:right w:val="none" w:sz="0" w:space="0" w:color="auto"/>
          </w:divBdr>
        </w:div>
        <w:div w:id="1872919452">
          <w:marLeft w:val="0"/>
          <w:marRight w:val="0"/>
          <w:marTop w:val="0"/>
          <w:marBottom w:val="0"/>
          <w:divBdr>
            <w:top w:val="none" w:sz="0" w:space="0" w:color="auto"/>
            <w:left w:val="none" w:sz="0" w:space="0" w:color="auto"/>
            <w:bottom w:val="none" w:sz="0" w:space="0" w:color="auto"/>
            <w:right w:val="none" w:sz="0" w:space="0" w:color="auto"/>
          </w:divBdr>
          <w:divsChild>
            <w:div w:id="1090202586">
              <w:marLeft w:val="0"/>
              <w:marRight w:val="0"/>
              <w:marTop w:val="0"/>
              <w:marBottom w:val="0"/>
              <w:divBdr>
                <w:top w:val="none" w:sz="0" w:space="0" w:color="auto"/>
                <w:left w:val="none" w:sz="0" w:space="0" w:color="auto"/>
                <w:bottom w:val="none" w:sz="0" w:space="0" w:color="auto"/>
                <w:right w:val="none" w:sz="0" w:space="0" w:color="auto"/>
              </w:divBdr>
            </w:div>
          </w:divsChild>
        </w:div>
        <w:div w:id="1125465865">
          <w:marLeft w:val="0"/>
          <w:marRight w:val="0"/>
          <w:marTop w:val="0"/>
          <w:marBottom w:val="0"/>
          <w:divBdr>
            <w:top w:val="none" w:sz="0" w:space="0" w:color="auto"/>
            <w:left w:val="none" w:sz="0" w:space="0" w:color="auto"/>
            <w:bottom w:val="none" w:sz="0" w:space="0" w:color="auto"/>
            <w:right w:val="none" w:sz="0" w:space="0" w:color="auto"/>
          </w:divBdr>
        </w:div>
        <w:div w:id="392044844">
          <w:marLeft w:val="0"/>
          <w:marRight w:val="0"/>
          <w:marTop w:val="0"/>
          <w:marBottom w:val="0"/>
          <w:divBdr>
            <w:top w:val="none" w:sz="0" w:space="0" w:color="auto"/>
            <w:left w:val="none" w:sz="0" w:space="0" w:color="auto"/>
            <w:bottom w:val="none" w:sz="0" w:space="0" w:color="auto"/>
            <w:right w:val="none" w:sz="0" w:space="0" w:color="auto"/>
          </w:divBdr>
          <w:divsChild>
            <w:div w:id="71044911">
              <w:marLeft w:val="0"/>
              <w:marRight w:val="0"/>
              <w:marTop w:val="0"/>
              <w:marBottom w:val="0"/>
              <w:divBdr>
                <w:top w:val="none" w:sz="0" w:space="0" w:color="auto"/>
                <w:left w:val="none" w:sz="0" w:space="0" w:color="auto"/>
                <w:bottom w:val="none" w:sz="0" w:space="0" w:color="auto"/>
                <w:right w:val="none" w:sz="0" w:space="0" w:color="auto"/>
              </w:divBdr>
            </w:div>
          </w:divsChild>
        </w:div>
        <w:div w:id="800878033">
          <w:marLeft w:val="0"/>
          <w:marRight w:val="0"/>
          <w:marTop w:val="0"/>
          <w:marBottom w:val="0"/>
          <w:divBdr>
            <w:top w:val="none" w:sz="0" w:space="0" w:color="auto"/>
            <w:left w:val="none" w:sz="0" w:space="0" w:color="auto"/>
            <w:bottom w:val="none" w:sz="0" w:space="0" w:color="auto"/>
            <w:right w:val="none" w:sz="0" w:space="0" w:color="auto"/>
          </w:divBdr>
        </w:div>
        <w:div w:id="1935552108">
          <w:marLeft w:val="0"/>
          <w:marRight w:val="0"/>
          <w:marTop w:val="0"/>
          <w:marBottom w:val="0"/>
          <w:divBdr>
            <w:top w:val="none" w:sz="0" w:space="0" w:color="auto"/>
            <w:left w:val="none" w:sz="0" w:space="0" w:color="auto"/>
            <w:bottom w:val="none" w:sz="0" w:space="0" w:color="auto"/>
            <w:right w:val="none" w:sz="0" w:space="0" w:color="auto"/>
          </w:divBdr>
          <w:divsChild>
            <w:div w:id="1836803496">
              <w:marLeft w:val="0"/>
              <w:marRight w:val="0"/>
              <w:marTop w:val="0"/>
              <w:marBottom w:val="0"/>
              <w:divBdr>
                <w:top w:val="none" w:sz="0" w:space="0" w:color="auto"/>
                <w:left w:val="none" w:sz="0" w:space="0" w:color="auto"/>
                <w:bottom w:val="none" w:sz="0" w:space="0" w:color="auto"/>
                <w:right w:val="none" w:sz="0" w:space="0" w:color="auto"/>
              </w:divBdr>
            </w:div>
          </w:divsChild>
        </w:div>
        <w:div w:id="2026399382">
          <w:marLeft w:val="0"/>
          <w:marRight w:val="0"/>
          <w:marTop w:val="0"/>
          <w:marBottom w:val="0"/>
          <w:divBdr>
            <w:top w:val="none" w:sz="0" w:space="0" w:color="auto"/>
            <w:left w:val="none" w:sz="0" w:space="0" w:color="auto"/>
            <w:bottom w:val="none" w:sz="0" w:space="0" w:color="auto"/>
            <w:right w:val="none" w:sz="0" w:space="0" w:color="auto"/>
          </w:divBdr>
        </w:div>
        <w:div w:id="1987777203">
          <w:marLeft w:val="0"/>
          <w:marRight w:val="0"/>
          <w:marTop w:val="0"/>
          <w:marBottom w:val="0"/>
          <w:divBdr>
            <w:top w:val="none" w:sz="0" w:space="0" w:color="auto"/>
            <w:left w:val="none" w:sz="0" w:space="0" w:color="auto"/>
            <w:bottom w:val="none" w:sz="0" w:space="0" w:color="auto"/>
            <w:right w:val="none" w:sz="0" w:space="0" w:color="auto"/>
          </w:divBdr>
          <w:divsChild>
            <w:div w:id="57092382">
              <w:marLeft w:val="0"/>
              <w:marRight w:val="0"/>
              <w:marTop w:val="0"/>
              <w:marBottom w:val="0"/>
              <w:divBdr>
                <w:top w:val="none" w:sz="0" w:space="0" w:color="auto"/>
                <w:left w:val="none" w:sz="0" w:space="0" w:color="auto"/>
                <w:bottom w:val="none" w:sz="0" w:space="0" w:color="auto"/>
                <w:right w:val="none" w:sz="0" w:space="0" w:color="auto"/>
              </w:divBdr>
            </w:div>
          </w:divsChild>
        </w:div>
        <w:div w:id="1620523889">
          <w:marLeft w:val="0"/>
          <w:marRight w:val="0"/>
          <w:marTop w:val="0"/>
          <w:marBottom w:val="0"/>
          <w:divBdr>
            <w:top w:val="none" w:sz="0" w:space="0" w:color="auto"/>
            <w:left w:val="none" w:sz="0" w:space="0" w:color="auto"/>
            <w:bottom w:val="none" w:sz="0" w:space="0" w:color="auto"/>
            <w:right w:val="none" w:sz="0" w:space="0" w:color="auto"/>
          </w:divBdr>
        </w:div>
        <w:div w:id="619259804">
          <w:marLeft w:val="0"/>
          <w:marRight w:val="0"/>
          <w:marTop w:val="0"/>
          <w:marBottom w:val="0"/>
          <w:divBdr>
            <w:top w:val="none" w:sz="0" w:space="0" w:color="auto"/>
            <w:left w:val="none" w:sz="0" w:space="0" w:color="auto"/>
            <w:bottom w:val="none" w:sz="0" w:space="0" w:color="auto"/>
            <w:right w:val="none" w:sz="0" w:space="0" w:color="auto"/>
          </w:divBdr>
          <w:divsChild>
            <w:div w:id="1258708746">
              <w:marLeft w:val="0"/>
              <w:marRight w:val="0"/>
              <w:marTop w:val="0"/>
              <w:marBottom w:val="0"/>
              <w:divBdr>
                <w:top w:val="none" w:sz="0" w:space="0" w:color="auto"/>
                <w:left w:val="none" w:sz="0" w:space="0" w:color="auto"/>
                <w:bottom w:val="none" w:sz="0" w:space="0" w:color="auto"/>
                <w:right w:val="none" w:sz="0" w:space="0" w:color="auto"/>
              </w:divBdr>
            </w:div>
          </w:divsChild>
        </w:div>
        <w:div w:id="341123945">
          <w:marLeft w:val="0"/>
          <w:marRight w:val="0"/>
          <w:marTop w:val="0"/>
          <w:marBottom w:val="0"/>
          <w:divBdr>
            <w:top w:val="none" w:sz="0" w:space="0" w:color="auto"/>
            <w:left w:val="none" w:sz="0" w:space="0" w:color="auto"/>
            <w:bottom w:val="none" w:sz="0" w:space="0" w:color="auto"/>
            <w:right w:val="none" w:sz="0" w:space="0" w:color="auto"/>
          </w:divBdr>
        </w:div>
        <w:div w:id="979269436">
          <w:marLeft w:val="0"/>
          <w:marRight w:val="0"/>
          <w:marTop w:val="0"/>
          <w:marBottom w:val="0"/>
          <w:divBdr>
            <w:top w:val="none" w:sz="0" w:space="0" w:color="auto"/>
            <w:left w:val="none" w:sz="0" w:space="0" w:color="auto"/>
            <w:bottom w:val="none" w:sz="0" w:space="0" w:color="auto"/>
            <w:right w:val="none" w:sz="0" w:space="0" w:color="auto"/>
          </w:divBdr>
          <w:divsChild>
            <w:div w:id="246884510">
              <w:marLeft w:val="0"/>
              <w:marRight w:val="0"/>
              <w:marTop w:val="0"/>
              <w:marBottom w:val="0"/>
              <w:divBdr>
                <w:top w:val="none" w:sz="0" w:space="0" w:color="auto"/>
                <w:left w:val="none" w:sz="0" w:space="0" w:color="auto"/>
                <w:bottom w:val="none" w:sz="0" w:space="0" w:color="auto"/>
                <w:right w:val="none" w:sz="0" w:space="0" w:color="auto"/>
              </w:divBdr>
            </w:div>
          </w:divsChild>
        </w:div>
        <w:div w:id="1775592844">
          <w:marLeft w:val="0"/>
          <w:marRight w:val="0"/>
          <w:marTop w:val="0"/>
          <w:marBottom w:val="0"/>
          <w:divBdr>
            <w:top w:val="none" w:sz="0" w:space="0" w:color="auto"/>
            <w:left w:val="none" w:sz="0" w:space="0" w:color="auto"/>
            <w:bottom w:val="none" w:sz="0" w:space="0" w:color="auto"/>
            <w:right w:val="none" w:sz="0" w:space="0" w:color="auto"/>
          </w:divBdr>
        </w:div>
        <w:div w:id="801925632">
          <w:marLeft w:val="0"/>
          <w:marRight w:val="0"/>
          <w:marTop w:val="0"/>
          <w:marBottom w:val="0"/>
          <w:divBdr>
            <w:top w:val="none" w:sz="0" w:space="0" w:color="auto"/>
            <w:left w:val="none" w:sz="0" w:space="0" w:color="auto"/>
            <w:bottom w:val="none" w:sz="0" w:space="0" w:color="auto"/>
            <w:right w:val="none" w:sz="0" w:space="0" w:color="auto"/>
          </w:divBdr>
          <w:divsChild>
            <w:div w:id="1385330074">
              <w:marLeft w:val="0"/>
              <w:marRight w:val="0"/>
              <w:marTop w:val="0"/>
              <w:marBottom w:val="0"/>
              <w:divBdr>
                <w:top w:val="none" w:sz="0" w:space="0" w:color="auto"/>
                <w:left w:val="none" w:sz="0" w:space="0" w:color="auto"/>
                <w:bottom w:val="none" w:sz="0" w:space="0" w:color="auto"/>
                <w:right w:val="none" w:sz="0" w:space="0" w:color="auto"/>
              </w:divBdr>
            </w:div>
          </w:divsChild>
        </w:div>
        <w:div w:id="571815801">
          <w:marLeft w:val="0"/>
          <w:marRight w:val="0"/>
          <w:marTop w:val="0"/>
          <w:marBottom w:val="0"/>
          <w:divBdr>
            <w:top w:val="none" w:sz="0" w:space="0" w:color="auto"/>
            <w:left w:val="none" w:sz="0" w:space="0" w:color="auto"/>
            <w:bottom w:val="none" w:sz="0" w:space="0" w:color="auto"/>
            <w:right w:val="none" w:sz="0" w:space="0" w:color="auto"/>
          </w:divBdr>
        </w:div>
        <w:div w:id="743575827">
          <w:marLeft w:val="0"/>
          <w:marRight w:val="0"/>
          <w:marTop w:val="0"/>
          <w:marBottom w:val="0"/>
          <w:divBdr>
            <w:top w:val="none" w:sz="0" w:space="0" w:color="auto"/>
            <w:left w:val="none" w:sz="0" w:space="0" w:color="auto"/>
            <w:bottom w:val="none" w:sz="0" w:space="0" w:color="auto"/>
            <w:right w:val="none" w:sz="0" w:space="0" w:color="auto"/>
          </w:divBdr>
          <w:divsChild>
            <w:div w:id="1678190809">
              <w:marLeft w:val="0"/>
              <w:marRight w:val="0"/>
              <w:marTop w:val="0"/>
              <w:marBottom w:val="0"/>
              <w:divBdr>
                <w:top w:val="none" w:sz="0" w:space="0" w:color="auto"/>
                <w:left w:val="none" w:sz="0" w:space="0" w:color="auto"/>
                <w:bottom w:val="none" w:sz="0" w:space="0" w:color="auto"/>
                <w:right w:val="none" w:sz="0" w:space="0" w:color="auto"/>
              </w:divBdr>
            </w:div>
          </w:divsChild>
        </w:div>
        <w:div w:id="448011184">
          <w:marLeft w:val="0"/>
          <w:marRight w:val="0"/>
          <w:marTop w:val="0"/>
          <w:marBottom w:val="0"/>
          <w:divBdr>
            <w:top w:val="none" w:sz="0" w:space="0" w:color="auto"/>
            <w:left w:val="none" w:sz="0" w:space="0" w:color="auto"/>
            <w:bottom w:val="none" w:sz="0" w:space="0" w:color="auto"/>
            <w:right w:val="none" w:sz="0" w:space="0" w:color="auto"/>
          </w:divBdr>
        </w:div>
        <w:div w:id="1242834001">
          <w:marLeft w:val="0"/>
          <w:marRight w:val="0"/>
          <w:marTop w:val="0"/>
          <w:marBottom w:val="0"/>
          <w:divBdr>
            <w:top w:val="none" w:sz="0" w:space="0" w:color="auto"/>
            <w:left w:val="none" w:sz="0" w:space="0" w:color="auto"/>
            <w:bottom w:val="none" w:sz="0" w:space="0" w:color="auto"/>
            <w:right w:val="none" w:sz="0" w:space="0" w:color="auto"/>
          </w:divBdr>
          <w:divsChild>
            <w:div w:id="1136680034">
              <w:marLeft w:val="0"/>
              <w:marRight w:val="0"/>
              <w:marTop w:val="0"/>
              <w:marBottom w:val="0"/>
              <w:divBdr>
                <w:top w:val="none" w:sz="0" w:space="0" w:color="auto"/>
                <w:left w:val="none" w:sz="0" w:space="0" w:color="auto"/>
                <w:bottom w:val="none" w:sz="0" w:space="0" w:color="auto"/>
                <w:right w:val="none" w:sz="0" w:space="0" w:color="auto"/>
              </w:divBdr>
            </w:div>
          </w:divsChild>
        </w:div>
        <w:div w:id="941954488">
          <w:marLeft w:val="0"/>
          <w:marRight w:val="0"/>
          <w:marTop w:val="0"/>
          <w:marBottom w:val="0"/>
          <w:divBdr>
            <w:top w:val="none" w:sz="0" w:space="0" w:color="auto"/>
            <w:left w:val="none" w:sz="0" w:space="0" w:color="auto"/>
            <w:bottom w:val="none" w:sz="0" w:space="0" w:color="auto"/>
            <w:right w:val="none" w:sz="0" w:space="0" w:color="auto"/>
          </w:divBdr>
        </w:div>
        <w:div w:id="2125348978">
          <w:marLeft w:val="0"/>
          <w:marRight w:val="0"/>
          <w:marTop w:val="0"/>
          <w:marBottom w:val="0"/>
          <w:divBdr>
            <w:top w:val="none" w:sz="0" w:space="0" w:color="auto"/>
            <w:left w:val="none" w:sz="0" w:space="0" w:color="auto"/>
            <w:bottom w:val="none" w:sz="0" w:space="0" w:color="auto"/>
            <w:right w:val="none" w:sz="0" w:space="0" w:color="auto"/>
          </w:divBdr>
          <w:divsChild>
            <w:div w:id="1946686665">
              <w:marLeft w:val="0"/>
              <w:marRight w:val="0"/>
              <w:marTop w:val="0"/>
              <w:marBottom w:val="0"/>
              <w:divBdr>
                <w:top w:val="none" w:sz="0" w:space="0" w:color="auto"/>
                <w:left w:val="none" w:sz="0" w:space="0" w:color="auto"/>
                <w:bottom w:val="none" w:sz="0" w:space="0" w:color="auto"/>
                <w:right w:val="none" w:sz="0" w:space="0" w:color="auto"/>
              </w:divBdr>
            </w:div>
          </w:divsChild>
        </w:div>
        <w:div w:id="16086259">
          <w:marLeft w:val="0"/>
          <w:marRight w:val="0"/>
          <w:marTop w:val="0"/>
          <w:marBottom w:val="0"/>
          <w:divBdr>
            <w:top w:val="none" w:sz="0" w:space="0" w:color="auto"/>
            <w:left w:val="none" w:sz="0" w:space="0" w:color="auto"/>
            <w:bottom w:val="none" w:sz="0" w:space="0" w:color="auto"/>
            <w:right w:val="none" w:sz="0" w:space="0" w:color="auto"/>
          </w:divBdr>
        </w:div>
        <w:div w:id="1199704948">
          <w:marLeft w:val="0"/>
          <w:marRight w:val="0"/>
          <w:marTop w:val="0"/>
          <w:marBottom w:val="0"/>
          <w:divBdr>
            <w:top w:val="none" w:sz="0" w:space="0" w:color="auto"/>
            <w:left w:val="none" w:sz="0" w:space="0" w:color="auto"/>
            <w:bottom w:val="none" w:sz="0" w:space="0" w:color="auto"/>
            <w:right w:val="none" w:sz="0" w:space="0" w:color="auto"/>
          </w:divBdr>
          <w:divsChild>
            <w:div w:id="2083916279">
              <w:marLeft w:val="0"/>
              <w:marRight w:val="0"/>
              <w:marTop w:val="0"/>
              <w:marBottom w:val="0"/>
              <w:divBdr>
                <w:top w:val="none" w:sz="0" w:space="0" w:color="auto"/>
                <w:left w:val="none" w:sz="0" w:space="0" w:color="auto"/>
                <w:bottom w:val="none" w:sz="0" w:space="0" w:color="auto"/>
                <w:right w:val="none" w:sz="0" w:space="0" w:color="auto"/>
              </w:divBdr>
            </w:div>
          </w:divsChild>
        </w:div>
        <w:div w:id="1742099580">
          <w:marLeft w:val="0"/>
          <w:marRight w:val="0"/>
          <w:marTop w:val="0"/>
          <w:marBottom w:val="0"/>
          <w:divBdr>
            <w:top w:val="none" w:sz="0" w:space="0" w:color="auto"/>
            <w:left w:val="none" w:sz="0" w:space="0" w:color="auto"/>
            <w:bottom w:val="none" w:sz="0" w:space="0" w:color="auto"/>
            <w:right w:val="none" w:sz="0" w:space="0" w:color="auto"/>
          </w:divBdr>
        </w:div>
        <w:div w:id="891578688">
          <w:marLeft w:val="0"/>
          <w:marRight w:val="0"/>
          <w:marTop w:val="0"/>
          <w:marBottom w:val="0"/>
          <w:divBdr>
            <w:top w:val="none" w:sz="0" w:space="0" w:color="auto"/>
            <w:left w:val="none" w:sz="0" w:space="0" w:color="auto"/>
            <w:bottom w:val="none" w:sz="0" w:space="0" w:color="auto"/>
            <w:right w:val="none" w:sz="0" w:space="0" w:color="auto"/>
          </w:divBdr>
          <w:divsChild>
            <w:div w:id="533856504">
              <w:marLeft w:val="0"/>
              <w:marRight w:val="0"/>
              <w:marTop w:val="0"/>
              <w:marBottom w:val="0"/>
              <w:divBdr>
                <w:top w:val="none" w:sz="0" w:space="0" w:color="auto"/>
                <w:left w:val="none" w:sz="0" w:space="0" w:color="auto"/>
                <w:bottom w:val="none" w:sz="0" w:space="0" w:color="auto"/>
                <w:right w:val="none" w:sz="0" w:space="0" w:color="auto"/>
              </w:divBdr>
            </w:div>
          </w:divsChild>
        </w:div>
        <w:div w:id="1680547644">
          <w:marLeft w:val="0"/>
          <w:marRight w:val="0"/>
          <w:marTop w:val="0"/>
          <w:marBottom w:val="0"/>
          <w:divBdr>
            <w:top w:val="none" w:sz="0" w:space="0" w:color="auto"/>
            <w:left w:val="none" w:sz="0" w:space="0" w:color="auto"/>
            <w:bottom w:val="none" w:sz="0" w:space="0" w:color="auto"/>
            <w:right w:val="none" w:sz="0" w:space="0" w:color="auto"/>
          </w:divBdr>
        </w:div>
        <w:div w:id="686367971">
          <w:marLeft w:val="0"/>
          <w:marRight w:val="0"/>
          <w:marTop w:val="0"/>
          <w:marBottom w:val="0"/>
          <w:divBdr>
            <w:top w:val="none" w:sz="0" w:space="0" w:color="auto"/>
            <w:left w:val="none" w:sz="0" w:space="0" w:color="auto"/>
            <w:bottom w:val="none" w:sz="0" w:space="0" w:color="auto"/>
            <w:right w:val="none" w:sz="0" w:space="0" w:color="auto"/>
          </w:divBdr>
          <w:divsChild>
            <w:div w:id="654722394">
              <w:marLeft w:val="0"/>
              <w:marRight w:val="0"/>
              <w:marTop w:val="0"/>
              <w:marBottom w:val="0"/>
              <w:divBdr>
                <w:top w:val="none" w:sz="0" w:space="0" w:color="auto"/>
                <w:left w:val="none" w:sz="0" w:space="0" w:color="auto"/>
                <w:bottom w:val="none" w:sz="0" w:space="0" w:color="auto"/>
                <w:right w:val="none" w:sz="0" w:space="0" w:color="auto"/>
              </w:divBdr>
            </w:div>
          </w:divsChild>
        </w:div>
        <w:div w:id="914242608">
          <w:marLeft w:val="0"/>
          <w:marRight w:val="0"/>
          <w:marTop w:val="0"/>
          <w:marBottom w:val="0"/>
          <w:divBdr>
            <w:top w:val="none" w:sz="0" w:space="0" w:color="auto"/>
            <w:left w:val="none" w:sz="0" w:space="0" w:color="auto"/>
            <w:bottom w:val="none" w:sz="0" w:space="0" w:color="auto"/>
            <w:right w:val="none" w:sz="0" w:space="0" w:color="auto"/>
          </w:divBdr>
        </w:div>
        <w:div w:id="1630236424">
          <w:marLeft w:val="0"/>
          <w:marRight w:val="0"/>
          <w:marTop w:val="0"/>
          <w:marBottom w:val="0"/>
          <w:divBdr>
            <w:top w:val="none" w:sz="0" w:space="0" w:color="auto"/>
            <w:left w:val="none" w:sz="0" w:space="0" w:color="auto"/>
            <w:bottom w:val="none" w:sz="0" w:space="0" w:color="auto"/>
            <w:right w:val="none" w:sz="0" w:space="0" w:color="auto"/>
          </w:divBdr>
          <w:divsChild>
            <w:div w:id="695152876">
              <w:marLeft w:val="0"/>
              <w:marRight w:val="0"/>
              <w:marTop w:val="0"/>
              <w:marBottom w:val="0"/>
              <w:divBdr>
                <w:top w:val="none" w:sz="0" w:space="0" w:color="auto"/>
                <w:left w:val="none" w:sz="0" w:space="0" w:color="auto"/>
                <w:bottom w:val="none" w:sz="0" w:space="0" w:color="auto"/>
                <w:right w:val="none" w:sz="0" w:space="0" w:color="auto"/>
              </w:divBdr>
            </w:div>
          </w:divsChild>
        </w:div>
        <w:div w:id="792868229">
          <w:marLeft w:val="0"/>
          <w:marRight w:val="0"/>
          <w:marTop w:val="0"/>
          <w:marBottom w:val="0"/>
          <w:divBdr>
            <w:top w:val="none" w:sz="0" w:space="0" w:color="auto"/>
            <w:left w:val="none" w:sz="0" w:space="0" w:color="auto"/>
            <w:bottom w:val="none" w:sz="0" w:space="0" w:color="auto"/>
            <w:right w:val="none" w:sz="0" w:space="0" w:color="auto"/>
          </w:divBdr>
        </w:div>
        <w:div w:id="1267730678">
          <w:marLeft w:val="0"/>
          <w:marRight w:val="0"/>
          <w:marTop w:val="0"/>
          <w:marBottom w:val="0"/>
          <w:divBdr>
            <w:top w:val="none" w:sz="0" w:space="0" w:color="auto"/>
            <w:left w:val="none" w:sz="0" w:space="0" w:color="auto"/>
            <w:bottom w:val="none" w:sz="0" w:space="0" w:color="auto"/>
            <w:right w:val="none" w:sz="0" w:space="0" w:color="auto"/>
          </w:divBdr>
          <w:divsChild>
            <w:div w:id="1189834855">
              <w:marLeft w:val="0"/>
              <w:marRight w:val="0"/>
              <w:marTop w:val="0"/>
              <w:marBottom w:val="0"/>
              <w:divBdr>
                <w:top w:val="none" w:sz="0" w:space="0" w:color="auto"/>
                <w:left w:val="none" w:sz="0" w:space="0" w:color="auto"/>
                <w:bottom w:val="none" w:sz="0" w:space="0" w:color="auto"/>
                <w:right w:val="none" w:sz="0" w:space="0" w:color="auto"/>
              </w:divBdr>
            </w:div>
          </w:divsChild>
        </w:div>
        <w:div w:id="1190072774">
          <w:marLeft w:val="0"/>
          <w:marRight w:val="0"/>
          <w:marTop w:val="0"/>
          <w:marBottom w:val="0"/>
          <w:divBdr>
            <w:top w:val="none" w:sz="0" w:space="0" w:color="auto"/>
            <w:left w:val="none" w:sz="0" w:space="0" w:color="auto"/>
            <w:bottom w:val="none" w:sz="0" w:space="0" w:color="auto"/>
            <w:right w:val="none" w:sz="0" w:space="0" w:color="auto"/>
          </w:divBdr>
        </w:div>
        <w:div w:id="77407787">
          <w:marLeft w:val="0"/>
          <w:marRight w:val="0"/>
          <w:marTop w:val="0"/>
          <w:marBottom w:val="0"/>
          <w:divBdr>
            <w:top w:val="none" w:sz="0" w:space="0" w:color="auto"/>
            <w:left w:val="none" w:sz="0" w:space="0" w:color="auto"/>
            <w:bottom w:val="none" w:sz="0" w:space="0" w:color="auto"/>
            <w:right w:val="none" w:sz="0" w:space="0" w:color="auto"/>
          </w:divBdr>
          <w:divsChild>
            <w:div w:id="1653754832">
              <w:marLeft w:val="0"/>
              <w:marRight w:val="0"/>
              <w:marTop w:val="0"/>
              <w:marBottom w:val="0"/>
              <w:divBdr>
                <w:top w:val="none" w:sz="0" w:space="0" w:color="auto"/>
                <w:left w:val="none" w:sz="0" w:space="0" w:color="auto"/>
                <w:bottom w:val="none" w:sz="0" w:space="0" w:color="auto"/>
                <w:right w:val="none" w:sz="0" w:space="0" w:color="auto"/>
              </w:divBdr>
            </w:div>
          </w:divsChild>
        </w:div>
        <w:div w:id="1678268270">
          <w:marLeft w:val="0"/>
          <w:marRight w:val="0"/>
          <w:marTop w:val="0"/>
          <w:marBottom w:val="0"/>
          <w:divBdr>
            <w:top w:val="none" w:sz="0" w:space="0" w:color="auto"/>
            <w:left w:val="none" w:sz="0" w:space="0" w:color="auto"/>
            <w:bottom w:val="none" w:sz="0" w:space="0" w:color="auto"/>
            <w:right w:val="none" w:sz="0" w:space="0" w:color="auto"/>
          </w:divBdr>
        </w:div>
        <w:div w:id="878401441">
          <w:marLeft w:val="0"/>
          <w:marRight w:val="0"/>
          <w:marTop w:val="0"/>
          <w:marBottom w:val="0"/>
          <w:divBdr>
            <w:top w:val="none" w:sz="0" w:space="0" w:color="auto"/>
            <w:left w:val="none" w:sz="0" w:space="0" w:color="auto"/>
            <w:bottom w:val="none" w:sz="0" w:space="0" w:color="auto"/>
            <w:right w:val="none" w:sz="0" w:space="0" w:color="auto"/>
          </w:divBdr>
          <w:divsChild>
            <w:div w:id="548613178">
              <w:marLeft w:val="0"/>
              <w:marRight w:val="0"/>
              <w:marTop w:val="0"/>
              <w:marBottom w:val="0"/>
              <w:divBdr>
                <w:top w:val="none" w:sz="0" w:space="0" w:color="auto"/>
                <w:left w:val="none" w:sz="0" w:space="0" w:color="auto"/>
                <w:bottom w:val="none" w:sz="0" w:space="0" w:color="auto"/>
                <w:right w:val="none" w:sz="0" w:space="0" w:color="auto"/>
              </w:divBdr>
            </w:div>
          </w:divsChild>
        </w:div>
        <w:div w:id="1446198409">
          <w:marLeft w:val="0"/>
          <w:marRight w:val="0"/>
          <w:marTop w:val="0"/>
          <w:marBottom w:val="0"/>
          <w:divBdr>
            <w:top w:val="none" w:sz="0" w:space="0" w:color="auto"/>
            <w:left w:val="none" w:sz="0" w:space="0" w:color="auto"/>
            <w:bottom w:val="none" w:sz="0" w:space="0" w:color="auto"/>
            <w:right w:val="none" w:sz="0" w:space="0" w:color="auto"/>
          </w:divBdr>
        </w:div>
        <w:div w:id="39212549">
          <w:marLeft w:val="0"/>
          <w:marRight w:val="0"/>
          <w:marTop w:val="0"/>
          <w:marBottom w:val="0"/>
          <w:divBdr>
            <w:top w:val="none" w:sz="0" w:space="0" w:color="auto"/>
            <w:left w:val="none" w:sz="0" w:space="0" w:color="auto"/>
            <w:bottom w:val="none" w:sz="0" w:space="0" w:color="auto"/>
            <w:right w:val="none" w:sz="0" w:space="0" w:color="auto"/>
          </w:divBdr>
          <w:divsChild>
            <w:div w:id="1846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148">
      <w:bodyDiv w:val="1"/>
      <w:marLeft w:val="0"/>
      <w:marRight w:val="0"/>
      <w:marTop w:val="0"/>
      <w:marBottom w:val="0"/>
      <w:divBdr>
        <w:top w:val="none" w:sz="0" w:space="0" w:color="auto"/>
        <w:left w:val="none" w:sz="0" w:space="0" w:color="auto"/>
        <w:bottom w:val="none" w:sz="0" w:space="0" w:color="auto"/>
        <w:right w:val="none" w:sz="0" w:space="0" w:color="auto"/>
      </w:divBdr>
      <w:divsChild>
        <w:div w:id="519394099">
          <w:marLeft w:val="0"/>
          <w:marRight w:val="0"/>
          <w:marTop w:val="0"/>
          <w:marBottom w:val="0"/>
          <w:divBdr>
            <w:top w:val="none" w:sz="0" w:space="0" w:color="auto"/>
            <w:left w:val="none" w:sz="0" w:space="0" w:color="auto"/>
            <w:bottom w:val="none" w:sz="0" w:space="0" w:color="auto"/>
            <w:right w:val="none" w:sz="0" w:space="0" w:color="auto"/>
          </w:divBdr>
          <w:divsChild>
            <w:div w:id="635259189">
              <w:marLeft w:val="0"/>
              <w:marRight w:val="0"/>
              <w:marTop w:val="0"/>
              <w:marBottom w:val="0"/>
              <w:divBdr>
                <w:top w:val="none" w:sz="0" w:space="0" w:color="auto"/>
                <w:left w:val="none" w:sz="0" w:space="0" w:color="auto"/>
                <w:bottom w:val="none" w:sz="0" w:space="0" w:color="auto"/>
                <w:right w:val="none" w:sz="0" w:space="0" w:color="auto"/>
              </w:divBdr>
            </w:div>
          </w:divsChild>
        </w:div>
        <w:div w:id="1664964026">
          <w:marLeft w:val="0"/>
          <w:marRight w:val="0"/>
          <w:marTop w:val="0"/>
          <w:marBottom w:val="0"/>
          <w:divBdr>
            <w:top w:val="none" w:sz="0" w:space="0" w:color="auto"/>
            <w:left w:val="none" w:sz="0" w:space="0" w:color="auto"/>
            <w:bottom w:val="none" w:sz="0" w:space="0" w:color="auto"/>
            <w:right w:val="none" w:sz="0" w:space="0" w:color="auto"/>
          </w:divBdr>
        </w:div>
        <w:div w:id="649989794">
          <w:marLeft w:val="0"/>
          <w:marRight w:val="0"/>
          <w:marTop w:val="0"/>
          <w:marBottom w:val="0"/>
          <w:divBdr>
            <w:top w:val="none" w:sz="0" w:space="0" w:color="auto"/>
            <w:left w:val="none" w:sz="0" w:space="0" w:color="auto"/>
            <w:bottom w:val="none" w:sz="0" w:space="0" w:color="auto"/>
            <w:right w:val="none" w:sz="0" w:space="0" w:color="auto"/>
          </w:divBdr>
        </w:div>
        <w:div w:id="656686523">
          <w:marLeft w:val="0"/>
          <w:marRight w:val="0"/>
          <w:marTop w:val="0"/>
          <w:marBottom w:val="0"/>
          <w:divBdr>
            <w:top w:val="none" w:sz="0" w:space="0" w:color="auto"/>
            <w:left w:val="none" w:sz="0" w:space="0" w:color="auto"/>
            <w:bottom w:val="none" w:sz="0" w:space="0" w:color="auto"/>
            <w:right w:val="none" w:sz="0" w:space="0" w:color="auto"/>
          </w:divBdr>
          <w:divsChild>
            <w:div w:id="1592860118">
              <w:marLeft w:val="0"/>
              <w:marRight w:val="0"/>
              <w:marTop w:val="0"/>
              <w:marBottom w:val="0"/>
              <w:divBdr>
                <w:top w:val="none" w:sz="0" w:space="0" w:color="auto"/>
                <w:left w:val="none" w:sz="0" w:space="0" w:color="auto"/>
                <w:bottom w:val="none" w:sz="0" w:space="0" w:color="auto"/>
                <w:right w:val="none" w:sz="0" w:space="0" w:color="auto"/>
              </w:divBdr>
            </w:div>
          </w:divsChild>
        </w:div>
        <w:div w:id="1070275072">
          <w:marLeft w:val="0"/>
          <w:marRight w:val="0"/>
          <w:marTop w:val="0"/>
          <w:marBottom w:val="0"/>
          <w:divBdr>
            <w:top w:val="none" w:sz="0" w:space="0" w:color="auto"/>
            <w:left w:val="none" w:sz="0" w:space="0" w:color="auto"/>
            <w:bottom w:val="none" w:sz="0" w:space="0" w:color="auto"/>
            <w:right w:val="none" w:sz="0" w:space="0" w:color="auto"/>
          </w:divBdr>
        </w:div>
        <w:div w:id="605121434">
          <w:marLeft w:val="0"/>
          <w:marRight w:val="0"/>
          <w:marTop w:val="0"/>
          <w:marBottom w:val="0"/>
          <w:divBdr>
            <w:top w:val="none" w:sz="0" w:space="0" w:color="auto"/>
            <w:left w:val="none" w:sz="0" w:space="0" w:color="auto"/>
            <w:bottom w:val="none" w:sz="0" w:space="0" w:color="auto"/>
            <w:right w:val="none" w:sz="0" w:space="0" w:color="auto"/>
          </w:divBdr>
          <w:divsChild>
            <w:div w:id="690375866">
              <w:marLeft w:val="0"/>
              <w:marRight w:val="0"/>
              <w:marTop w:val="0"/>
              <w:marBottom w:val="0"/>
              <w:divBdr>
                <w:top w:val="none" w:sz="0" w:space="0" w:color="auto"/>
                <w:left w:val="none" w:sz="0" w:space="0" w:color="auto"/>
                <w:bottom w:val="none" w:sz="0" w:space="0" w:color="auto"/>
                <w:right w:val="none" w:sz="0" w:space="0" w:color="auto"/>
              </w:divBdr>
            </w:div>
          </w:divsChild>
        </w:div>
        <w:div w:id="273756489">
          <w:marLeft w:val="0"/>
          <w:marRight w:val="0"/>
          <w:marTop w:val="0"/>
          <w:marBottom w:val="0"/>
          <w:divBdr>
            <w:top w:val="none" w:sz="0" w:space="0" w:color="auto"/>
            <w:left w:val="none" w:sz="0" w:space="0" w:color="auto"/>
            <w:bottom w:val="none" w:sz="0" w:space="0" w:color="auto"/>
            <w:right w:val="none" w:sz="0" w:space="0" w:color="auto"/>
          </w:divBdr>
        </w:div>
        <w:div w:id="105543392">
          <w:marLeft w:val="0"/>
          <w:marRight w:val="0"/>
          <w:marTop w:val="0"/>
          <w:marBottom w:val="0"/>
          <w:divBdr>
            <w:top w:val="none" w:sz="0" w:space="0" w:color="auto"/>
            <w:left w:val="none" w:sz="0" w:space="0" w:color="auto"/>
            <w:bottom w:val="none" w:sz="0" w:space="0" w:color="auto"/>
            <w:right w:val="none" w:sz="0" w:space="0" w:color="auto"/>
          </w:divBdr>
          <w:divsChild>
            <w:div w:id="9470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2560">
      <w:bodyDiv w:val="1"/>
      <w:marLeft w:val="0"/>
      <w:marRight w:val="0"/>
      <w:marTop w:val="0"/>
      <w:marBottom w:val="0"/>
      <w:divBdr>
        <w:top w:val="none" w:sz="0" w:space="0" w:color="auto"/>
        <w:left w:val="none" w:sz="0" w:space="0" w:color="auto"/>
        <w:bottom w:val="none" w:sz="0" w:space="0" w:color="auto"/>
        <w:right w:val="none" w:sz="0" w:space="0" w:color="auto"/>
      </w:divBdr>
      <w:divsChild>
        <w:div w:id="208687344">
          <w:marLeft w:val="0"/>
          <w:marRight w:val="0"/>
          <w:marTop w:val="0"/>
          <w:marBottom w:val="0"/>
          <w:divBdr>
            <w:top w:val="none" w:sz="0" w:space="0" w:color="auto"/>
            <w:left w:val="none" w:sz="0" w:space="0" w:color="auto"/>
            <w:bottom w:val="none" w:sz="0" w:space="0" w:color="auto"/>
            <w:right w:val="none" w:sz="0" w:space="0" w:color="auto"/>
          </w:divBdr>
          <w:divsChild>
            <w:div w:id="18499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4055">
      <w:bodyDiv w:val="1"/>
      <w:marLeft w:val="0"/>
      <w:marRight w:val="0"/>
      <w:marTop w:val="0"/>
      <w:marBottom w:val="0"/>
      <w:divBdr>
        <w:top w:val="none" w:sz="0" w:space="0" w:color="auto"/>
        <w:left w:val="none" w:sz="0" w:space="0" w:color="auto"/>
        <w:bottom w:val="none" w:sz="0" w:space="0" w:color="auto"/>
        <w:right w:val="none" w:sz="0" w:space="0" w:color="auto"/>
      </w:divBdr>
    </w:div>
    <w:div w:id="477919377">
      <w:bodyDiv w:val="1"/>
      <w:marLeft w:val="0"/>
      <w:marRight w:val="0"/>
      <w:marTop w:val="0"/>
      <w:marBottom w:val="0"/>
      <w:divBdr>
        <w:top w:val="none" w:sz="0" w:space="0" w:color="auto"/>
        <w:left w:val="none" w:sz="0" w:space="0" w:color="auto"/>
        <w:bottom w:val="none" w:sz="0" w:space="0" w:color="auto"/>
        <w:right w:val="none" w:sz="0" w:space="0" w:color="auto"/>
      </w:divBdr>
      <w:divsChild>
        <w:div w:id="1369837556">
          <w:marLeft w:val="0"/>
          <w:marRight w:val="0"/>
          <w:marTop w:val="0"/>
          <w:marBottom w:val="0"/>
          <w:divBdr>
            <w:top w:val="none" w:sz="0" w:space="0" w:color="auto"/>
            <w:left w:val="none" w:sz="0" w:space="0" w:color="auto"/>
            <w:bottom w:val="none" w:sz="0" w:space="0" w:color="auto"/>
            <w:right w:val="none" w:sz="0" w:space="0" w:color="auto"/>
          </w:divBdr>
          <w:divsChild>
            <w:div w:id="10990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5252">
      <w:bodyDiv w:val="1"/>
      <w:marLeft w:val="0"/>
      <w:marRight w:val="0"/>
      <w:marTop w:val="0"/>
      <w:marBottom w:val="0"/>
      <w:divBdr>
        <w:top w:val="none" w:sz="0" w:space="0" w:color="auto"/>
        <w:left w:val="none" w:sz="0" w:space="0" w:color="auto"/>
        <w:bottom w:val="none" w:sz="0" w:space="0" w:color="auto"/>
        <w:right w:val="none" w:sz="0" w:space="0" w:color="auto"/>
      </w:divBdr>
      <w:divsChild>
        <w:div w:id="1986621228">
          <w:marLeft w:val="0"/>
          <w:marRight w:val="0"/>
          <w:marTop w:val="0"/>
          <w:marBottom w:val="0"/>
          <w:divBdr>
            <w:top w:val="none" w:sz="0" w:space="0" w:color="auto"/>
            <w:left w:val="none" w:sz="0" w:space="0" w:color="auto"/>
            <w:bottom w:val="none" w:sz="0" w:space="0" w:color="auto"/>
            <w:right w:val="none" w:sz="0" w:space="0" w:color="auto"/>
          </w:divBdr>
          <w:divsChild>
            <w:div w:id="9125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1589">
      <w:bodyDiv w:val="1"/>
      <w:marLeft w:val="0"/>
      <w:marRight w:val="0"/>
      <w:marTop w:val="0"/>
      <w:marBottom w:val="0"/>
      <w:divBdr>
        <w:top w:val="none" w:sz="0" w:space="0" w:color="auto"/>
        <w:left w:val="none" w:sz="0" w:space="0" w:color="auto"/>
        <w:bottom w:val="none" w:sz="0" w:space="0" w:color="auto"/>
        <w:right w:val="none" w:sz="0" w:space="0" w:color="auto"/>
      </w:divBdr>
      <w:divsChild>
        <w:div w:id="12808944">
          <w:marLeft w:val="0"/>
          <w:marRight w:val="0"/>
          <w:marTop w:val="0"/>
          <w:marBottom w:val="0"/>
          <w:divBdr>
            <w:top w:val="none" w:sz="0" w:space="0" w:color="auto"/>
            <w:left w:val="none" w:sz="0" w:space="0" w:color="auto"/>
            <w:bottom w:val="none" w:sz="0" w:space="0" w:color="auto"/>
            <w:right w:val="none" w:sz="0" w:space="0" w:color="auto"/>
          </w:divBdr>
        </w:div>
      </w:divsChild>
    </w:div>
    <w:div w:id="484391839">
      <w:bodyDiv w:val="1"/>
      <w:marLeft w:val="0"/>
      <w:marRight w:val="0"/>
      <w:marTop w:val="0"/>
      <w:marBottom w:val="0"/>
      <w:divBdr>
        <w:top w:val="none" w:sz="0" w:space="0" w:color="auto"/>
        <w:left w:val="none" w:sz="0" w:space="0" w:color="auto"/>
        <w:bottom w:val="none" w:sz="0" w:space="0" w:color="auto"/>
        <w:right w:val="none" w:sz="0" w:space="0" w:color="auto"/>
      </w:divBdr>
    </w:div>
    <w:div w:id="487021715">
      <w:bodyDiv w:val="1"/>
      <w:marLeft w:val="0"/>
      <w:marRight w:val="0"/>
      <w:marTop w:val="0"/>
      <w:marBottom w:val="0"/>
      <w:divBdr>
        <w:top w:val="none" w:sz="0" w:space="0" w:color="auto"/>
        <w:left w:val="none" w:sz="0" w:space="0" w:color="auto"/>
        <w:bottom w:val="none" w:sz="0" w:space="0" w:color="auto"/>
        <w:right w:val="none" w:sz="0" w:space="0" w:color="auto"/>
      </w:divBdr>
      <w:divsChild>
        <w:div w:id="1041902986">
          <w:marLeft w:val="0"/>
          <w:marRight w:val="0"/>
          <w:marTop w:val="0"/>
          <w:marBottom w:val="0"/>
          <w:divBdr>
            <w:top w:val="none" w:sz="0" w:space="0" w:color="auto"/>
            <w:left w:val="none" w:sz="0" w:space="0" w:color="auto"/>
            <w:bottom w:val="none" w:sz="0" w:space="0" w:color="auto"/>
            <w:right w:val="none" w:sz="0" w:space="0" w:color="auto"/>
          </w:divBdr>
          <w:divsChild>
            <w:div w:id="19685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7459">
      <w:bodyDiv w:val="1"/>
      <w:marLeft w:val="0"/>
      <w:marRight w:val="0"/>
      <w:marTop w:val="0"/>
      <w:marBottom w:val="0"/>
      <w:divBdr>
        <w:top w:val="none" w:sz="0" w:space="0" w:color="auto"/>
        <w:left w:val="none" w:sz="0" w:space="0" w:color="auto"/>
        <w:bottom w:val="none" w:sz="0" w:space="0" w:color="auto"/>
        <w:right w:val="none" w:sz="0" w:space="0" w:color="auto"/>
      </w:divBdr>
      <w:divsChild>
        <w:div w:id="1542088895">
          <w:marLeft w:val="0"/>
          <w:marRight w:val="0"/>
          <w:marTop w:val="0"/>
          <w:marBottom w:val="0"/>
          <w:divBdr>
            <w:top w:val="none" w:sz="0" w:space="0" w:color="auto"/>
            <w:left w:val="none" w:sz="0" w:space="0" w:color="auto"/>
            <w:bottom w:val="none" w:sz="0" w:space="0" w:color="auto"/>
            <w:right w:val="none" w:sz="0" w:space="0" w:color="auto"/>
          </w:divBdr>
          <w:divsChild>
            <w:div w:id="11234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259">
      <w:bodyDiv w:val="1"/>
      <w:marLeft w:val="0"/>
      <w:marRight w:val="0"/>
      <w:marTop w:val="0"/>
      <w:marBottom w:val="0"/>
      <w:divBdr>
        <w:top w:val="none" w:sz="0" w:space="0" w:color="auto"/>
        <w:left w:val="none" w:sz="0" w:space="0" w:color="auto"/>
        <w:bottom w:val="none" w:sz="0" w:space="0" w:color="auto"/>
        <w:right w:val="none" w:sz="0" w:space="0" w:color="auto"/>
      </w:divBdr>
      <w:divsChild>
        <w:div w:id="1844737567">
          <w:marLeft w:val="0"/>
          <w:marRight w:val="0"/>
          <w:marTop w:val="0"/>
          <w:marBottom w:val="0"/>
          <w:divBdr>
            <w:top w:val="none" w:sz="0" w:space="0" w:color="auto"/>
            <w:left w:val="none" w:sz="0" w:space="0" w:color="auto"/>
            <w:bottom w:val="none" w:sz="0" w:space="0" w:color="auto"/>
            <w:right w:val="none" w:sz="0" w:space="0" w:color="auto"/>
          </w:divBdr>
          <w:divsChild>
            <w:div w:id="1091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7745">
      <w:bodyDiv w:val="1"/>
      <w:marLeft w:val="0"/>
      <w:marRight w:val="0"/>
      <w:marTop w:val="0"/>
      <w:marBottom w:val="0"/>
      <w:divBdr>
        <w:top w:val="none" w:sz="0" w:space="0" w:color="auto"/>
        <w:left w:val="none" w:sz="0" w:space="0" w:color="auto"/>
        <w:bottom w:val="none" w:sz="0" w:space="0" w:color="auto"/>
        <w:right w:val="none" w:sz="0" w:space="0" w:color="auto"/>
      </w:divBdr>
      <w:divsChild>
        <w:div w:id="337854753">
          <w:marLeft w:val="0"/>
          <w:marRight w:val="0"/>
          <w:marTop w:val="0"/>
          <w:marBottom w:val="0"/>
          <w:divBdr>
            <w:top w:val="none" w:sz="0" w:space="0" w:color="auto"/>
            <w:left w:val="none" w:sz="0" w:space="0" w:color="auto"/>
            <w:bottom w:val="none" w:sz="0" w:space="0" w:color="auto"/>
            <w:right w:val="none" w:sz="0" w:space="0" w:color="auto"/>
          </w:divBdr>
          <w:divsChild>
            <w:div w:id="21473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3512">
      <w:bodyDiv w:val="1"/>
      <w:marLeft w:val="0"/>
      <w:marRight w:val="0"/>
      <w:marTop w:val="0"/>
      <w:marBottom w:val="0"/>
      <w:divBdr>
        <w:top w:val="none" w:sz="0" w:space="0" w:color="auto"/>
        <w:left w:val="none" w:sz="0" w:space="0" w:color="auto"/>
        <w:bottom w:val="none" w:sz="0" w:space="0" w:color="auto"/>
        <w:right w:val="none" w:sz="0" w:space="0" w:color="auto"/>
      </w:divBdr>
      <w:divsChild>
        <w:div w:id="615799131">
          <w:marLeft w:val="0"/>
          <w:marRight w:val="0"/>
          <w:marTop w:val="0"/>
          <w:marBottom w:val="0"/>
          <w:divBdr>
            <w:top w:val="none" w:sz="0" w:space="0" w:color="auto"/>
            <w:left w:val="none" w:sz="0" w:space="0" w:color="auto"/>
            <w:bottom w:val="none" w:sz="0" w:space="0" w:color="auto"/>
            <w:right w:val="none" w:sz="0" w:space="0" w:color="auto"/>
          </w:divBdr>
        </w:div>
      </w:divsChild>
    </w:div>
    <w:div w:id="496001986">
      <w:bodyDiv w:val="1"/>
      <w:marLeft w:val="0"/>
      <w:marRight w:val="0"/>
      <w:marTop w:val="0"/>
      <w:marBottom w:val="0"/>
      <w:divBdr>
        <w:top w:val="none" w:sz="0" w:space="0" w:color="auto"/>
        <w:left w:val="none" w:sz="0" w:space="0" w:color="auto"/>
        <w:bottom w:val="none" w:sz="0" w:space="0" w:color="auto"/>
        <w:right w:val="none" w:sz="0" w:space="0" w:color="auto"/>
      </w:divBdr>
    </w:div>
    <w:div w:id="497305715">
      <w:bodyDiv w:val="1"/>
      <w:marLeft w:val="0"/>
      <w:marRight w:val="0"/>
      <w:marTop w:val="0"/>
      <w:marBottom w:val="0"/>
      <w:divBdr>
        <w:top w:val="none" w:sz="0" w:space="0" w:color="auto"/>
        <w:left w:val="none" w:sz="0" w:space="0" w:color="auto"/>
        <w:bottom w:val="none" w:sz="0" w:space="0" w:color="auto"/>
        <w:right w:val="none" w:sz="0" w:space="0" w:color="auto"/>
      </w:divBdr>
    </w:div>
    <w:div w:id="498499516">
      <w:bodyDiv w:val="1"/>
      <w:marLeft w:val="0"/>
      <w:marRight w:val="0"/>
      <w:marTop w:val="0"/>
      <w:marBottom w:val="0"/>
      <w:divBdr>
        <w:top w:val="none" w:sz="0" w:space="0" w:color="auto"/>
        <w:left w:val="none" w:sz="0" w:space="0" w:color="auto"/>
        <w:bottom w:val="none" w:sz="0" w:space="0" w:color="auto"/>
        <w:right w:val="none" w:sz="0" w:space="0" w:color="auto"/>
      </w:divBdr>
      <w:divsChild>
        <w:div w:id="22445986">
          <w:marLeft w:val="0"/>
          <w:marRight w:val="0"/>
          <w:marTop w:val="0"/>
          <w:marBottom w:val="0"/>
          <w:divBdr>
            <w:top w:val="none" w:sz="0" w:space="0" w:color="auto"/>
            <w:left w:val="none" w:sz="0" w:space="0" w:color="auto"/>
            <w:bottom w:val="none" w:sz="0" w:space="0" w:color="auto"/>
            <w:right w:val="none" w:sz="0" w:space="0" w:color="auto"/>
          </w:divBdr>
          <w:divsChild>
            <w:div w:id="5207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9965">
      <w:bodyDiv w:val="1"/>
      <w:marLeft w:val="0"/>
      <w:marRight w:val="0"/>
      <w:marTop w:val="0"/>
      <w:marBottom w:val="0"/>
      <w:divBdr>
        <w:top w:val="none" w:sz="0" w:space="0" w:color="auto"/>
        <w:left w:val="none" w:sz="0" w:space="0" w:color="auto"/>
        <w:bottom w:val="none" w:sz="0" w:space="0" w:color="auto"/>
        <w:right w:val="none" w:sz="0" w:space="0" w:color="auto"/>
      </w:divBdr>
      <w:divsChild>
        <w:div w:id="289365883">
          <w:marLeft w:val="0"/>
          <w:marRight w:val="0"/>
          <w:marTop w:val="0"/>
          <w:marBottom w:val="0"/>
          <w:divBdr>
            <w:top w:val="none" w:sz="0" w:space="0" w:color="auto"/>
            <w:left w:val="none" w:sz="0" w:space="0" w:color="auto"/>
            <w:bottom w:val="none" w:sz="0" w:space="0" w:color="auto"/>
            <w:right w:val="none" w:sz="0" w:space="0" w:color="auto"/>
          </w:divBdr>
        </w:div>
      </w:divsChild>
    </w:div>
    <w:div w:id="500002190">
      <w:bodyDiv w:val="1"/>
      <w:marLeft w:val="0"/>
      <w:marRight w:val="0"/>
      <w:marTop w:val="0"/>
      <w:marBottom w:val="0"/>
      <w:divBdr>
        <w:top w:val="none" w:sz="0" w:space="0" w:color="auto"/>
        <w:left w:val="none" w:sz="0" w:space="0" w:color="auto"/>
        <w:bottom w:val="none" w:sz="0" w:space="0" w:color="auto"/>
        <w:right w:val="none" w:sz="0" w:space="0" w:color="auto"/>
      </w:divBdr>
      <w:divsChild>
        <w:div w:id="2090149164">
          <w:marLeft w:val="0"/>
          <w:marRight w:val="0"/>
          <w:marTop w:val="0"/>
          <w:marBottom w:val="0"/>
          <w:divBdr>
            <w:top w:val="none" w:sz="0" w:space="0" w:color="auto"/>
            <w:left w:val="none" w:sz="0" w:space="0" w:color="auto"/>
            <w:bottom w:val="none" w:sz="0" w:space="0" w:color="auto"/>
            <w:right w:val="none" w:sz="0" w:space="0" w:color="auto"/>
          </w:divBdr>
        </w:div>
      </w:divsChild>
    </w:div>
    <w:div w:id="500892066">
      <w:bodyDiv w:val="1"/>
      <w:marLeft w:val="0"/>
      <w:marRight w:val="0"/>
      <w:marTop w:val="0"/>
      <w:marBottom w:val="0"/>
      <w:divBdr>
        <w:top w:val="none" w:sz="0" w:space="0" w:color="auto"/>
        <w:left w:val="none" w:sz="0" w:space="0" w:color="auto"/>
        <w:bottom w:val="none" w:sz="0" w:space="0" w:color="auto"/>
        <w:right w:val="none" w:sz="0" w:space="0" w:color="auto"/>
      </w:divBdr>
      <w:divsChild>
        <w:div w:id="245578917">
          <w:marLeft w:val="0"/>
          <w:marRight w:val="0"/>
          <w:marTop w:val="0"/>
          <w:marBottom w:val="0"/>
          <w:divBdr>
            <w:top w:val="none" w:sz="0" w:space="0" w:color="auto"/>
            <w:left w:val="none" w:sz="0" w:space="0" w:color="auto"/>
            <w:bottom w:val="none" w:sz="0" w:space="0" w:color="auto"/>
            <w:right w:val="none" w:sz="0" w:space="0" w:color="auto"/>
          </w:divBdr>
          <w:divsChild>
            <w:div w:id="19890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756">
      <w:bodyDiv w:val="1"/>
      <w:marLeft w:val="0"/>
      <w:marRight w:val="0"/>
      <w:marTop w:val="0"/>
      <w:marBottom w:val="0"/>
      <w:divBdr>
        <w:top w:val="none" w:sz="0" w:space="0" w:color="auto"/>
        <w:left w:val="none" w:sz="0" w:space="0" w:color="auto"/>
        <w:bottom w:val="none" w:sz="0" w:space="0" w:color="auto"/>
        <w:right w:val="none" w:sz="0" w:space="0" w:color="auto"/>
      </w:divBdr>
      <w:divsChild>
        <w:div w:id="1711683038">
          <w:marLeft w:val="0"/>
          <w:marRight w:val="0"/>
          <w:marTop w:val="0"/>
          <w:marBottom w:val="0"/>
          <w:divBdr>
            <w:top w:val="none" w:sz="0" w:space="0" w:color="auto"/>
            <w:left w:val="none" w:sz="0" w:space="0" w:color="auto"/>
            <w:bottom w:val="none" w:sz="0" w:space="0" w:color="auto"/>
            <w:right w:val="none" w:sz="0" w:space="0" w:color="auto"/>
          </w:divBdr>
          <w:divsChild>
            <w:div w:id="639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8219">
      <w:bodyDiv w:val="1"/>
      <w:marLeft w:val="0"/>
      <w:marRight w:val="0"/>
      <w:marTop w:val="0"/>
      <w:marBottom w:val="0"/>
      <w:divBdr>
        <w:top w:val="none" w:sz="0" w:space="0" w:color="auto"/>
        <w:left w:val="none" w:sz="0" w:space="0" w:color="auto"/>
        <w:bottom w:val="none" w:sz="0" w:space="0" w:color="auto"/>
        <w:right w:val="none" w:sz="0" w:space="0" w:color="auto"/>
      </w:divBdr>
      <w:divsChild>
        <w:div w:id="657424157">
          <w:marLeft w:val="0"/>
          <w:marRight w:val="0"/>
          <w:marTop w:val="0"/>
          <w:marBottom w:val="0"/>
          <w:divBdr>
            <w:top w:val="none" w:sz="0" w:space="0" w:color="auto"/>
            <w:left w:val="none" w:sz="0" w:space="0" w:color="auto"/>
            <w:bottom w:val="none" w:sz="0" w:space="0" w:color="auto"/>
            <w:right w:val="none" w:sz="0" w:space="0" w:color="auto"/>
          </w:divBdr>
          <w:divsChild>
            <w:div w:id="341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056">
      <w:bodyDiv w:val="1"/>
      <w:marLeft w:val="0"/>
      <w:marRight w:val="0"/>
      <w:marTop w:val="0"/>
      <w:marBottom w:val="0"/>
      <w:divBdr>
        <w:top w:val="none" w:sz="0" w:space="0" w:color="auto"/>
        <w:left w:val="none" w:sz="0" w:space="0" w:color="auto"/>
        <w:bottom w:val="none" w:sz="0" w:space="0" w:color="auto"/>
        <w:right w:val="none" w:sz="0" w:space="0" w:color="auto"/>
      </w:divBdr>
      <w:divsChild>
        <w:div w:id="1299992342">
          <w:marLeft w:val="0"/>
          <w:marRight w:val="0"/>
          <w:marTop w:val="0"/>
          <w:marBottom w:val="0"/>
          <w:divBdr>
            <w:top w:val="none" w:sz="0" w:space="0" w:color="auto"/>
            <w:left w:val="none" w:sz="0" w:space="0" w:color="auto"/>
            <w:bottom w:val="none" w:sz="0" w:space="0" w:color="auto"/>
            <w:right w:val="none" w:sz="0" w:space="0" w:color="auto"/>
          </w:divBdr>
          <w:divsChild>
            <w:div w:id="133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9220">
      <w:bodyDiv w:val="1"/>
      <w:marLeft w:val="0"/>
      <w:marRight w:val="0"/>
      <w:marTop w:val="0"/>
      <w:marBottom w:val="0"/>
      <w:divBdr>
        <w:top w:val="none" w:sz="0" w:space="0" w:color="auto"/>
        <w:left w:val="none" w:sz="0" w:space="0" w:color="auto"/>
        <w:bottom w:val="none" w:sz="0" w:space="0" w:color="auto"/>
        <w:right w:val="none" w:sz="0" w:space="0" w:color="auto"/>
      </w:divBdr>
      <w:divsChild>
        <w:div w:id="1861431503">
          <w:marLeft w:val="0"/>
          <w:marRight w:val="0"/>
          <w:marTop w:val="0"/>
          <w:marBottom w:val="0"/>
          <w:divBdr>
            <w:top w:val="none" w:sz="0" w:space="0" w:color="auto"/>
            <w:left w:val="none" w:sz="0" w:space="0" w:color="auto"/>
            <w:bottom w:val="none" w:sz="0" w:space="0" w:color="auto"/>
            <w:right w:val="none" w:sz="0" w:space="0" w:color="auto"/>
          </w:divBdr>
          <w:divsChild>
            <w:div w:id="4162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312">
      <w:bodyDiv w:val="1"/>
      <w:marLeft w:val="0"/>
      <w:marRight w:val="0"/>
      <w:marTop w:val="0"/>
      <w:marBottom w:val="0"/>
      <w:divBdr>
        <w:top w:val="none" w:sz="0" w:space="0" w:color="auto"/>
        <w:left w:val="none" w:sz="0" w:space="0" w:color="auto"/>
        <w:bottom w:val="none" w:sz="0" w:space="0" w:color="auto"/>
        <w:right w:val="none" w:sz="0" w:space="0" w:color="auto"/>
      </w:divBdr>
    </w:div>
    <w:div w:id="517476113">
      <w:bodyDiv w:val="1"/>
      <w:marLeft w:val="0"/>
      <w:marRight w:val="0"/>
      <w:marTop w:val="0"/>
      <w:marBottom w:val="0"/>
      <w:divBdr>
        <w:top w:val="none" w:sz="0" w:space="0" w:color="auto"/>
        <w:left w:val="none" w:sz="0" w:space="0" w:color="auto"/>
        <w:bottom w:val="none" w:sz="0" w:space="0" w:color="auto"/>
        <w:right w:val="none" w:sz="0" w:space="0" w:color="auto"/>
      </w:divBdr>
      <w:divsChild>
        <w:div w:id="488181737">
          <w:marLeft w:val="0"/>
          <w:marRight w:val="0"/>
          <w:marTop w:val="0"/>
          <w:marBottom w:val="0"/>
          <w:divBdr>
            <w:top w:val="none" w:sz="0" w:space="0" w:color="auto"/>
            <w:left w:val="none" w:sz="0" w:space="0" w:color="auto"/>
            <w:bottom w:val="none" w:sz="0" w:space="0" w:color="auto"/>
            <w:right w:val="none" w:sz="0" w:space="0" w:color="auto"/>
          </w:divBdr>
        </w:div>
        <w:div w:id="1437942761">
          <w:marLeft w:val="0"/>
          <w:marRight w:val="0"/>
          <w:marTop w:val="0"/>
          <w:marBottom w:val="0"/>
          <w:divBdr>
            <w:top w:val="none" w:sz="0" w:space="0" w:color="auto"/>
            <w:left w:val="none" w:sz="0" w:space="0" w:color="auto"/>
            <w:bottom w:val="none" w:sz="0" w:space="0" w:color="auto"/>
            <w:right w:val="none" w:sz="0" w:space="0" w:color="auto"/>
          </w:divBdr>
          <w:divsChild>
            <w:div w:id="247421890">
              <w:marLeft w:val="0"/>
              <w:marRight w:val="0"/>
              <w:marTop w:val="0"/>
              <w:marBottom w:val="0"/>
              <w:divBdr>
                <w:top w:val="none" w:sz="0" w:space="0" w:color="auto"/>
                <w:left w:val="none" w:sz="0" w:space="0" w:color="auto"/>
                <w:bottom w:val="none" w:sz="0" w:space="0" w:color="auto"/>
                <w:right w:val="none" w:sz="0" w:space="0" w:color="auto"/>
              </w:divBdr>
            </w:div>
          </w:divsChild>
        </w:div>
        <w:div w:id="1663073173">
          <w:marLeft w:val="0"/>
          <w:marRight w:val="0"/>
          <w:marTop w:val="0"/>
          <w:marBottom w:val="0"/>
          <w:divBdr>
            <w:top w:val="none" w:sz="0" w:space="0" w:color="auto"/>
            <w:left w:val="none" w:sz="0" w:space="0" w:color="auto"/>
            <w:bottom w:val="none" w:sz="0" w:space="0" w:color="auto"/>
            <w:right w:val="none" w:sz="0" w:space="0" w:color="auto"/>
          </w:divBdr>
        </w:div>
        <w:div w:id="1605650094">
          <w:marLeft w:val="0"/>
          <w:marRight w:val="0"/>
          <w:marTop w:val="0"/>
          <w:marBottom w:val="0"/>
          <w:divBdr>
            <w:top w:val="none" w:sz="0" w:space="0" w:color="auto"/>
            <w:left w:val="none" w:sz="0" w:space="0" w:color="auto"/>
            <w:bottom w:val="none" w:sz="0" w:space="0" w:color="auto"/>
            <w:right w:val="none" w:sz="0" w:space="0" w:color="auto"/>
          </w:divBdr>
          <w:divsChild>
            <w:div w:id="270474655">
              <w:marLeft w:val="0"/>
              <w:marRight w:val="0"/>
              <w:marTop w:val="0"/>
              <w:marBottom w:val="0"/>
              <w:divBdr>
                <w:top w:val="none" w:sz="0" w:space="0" w:color="auto"/>
                <w:left w:val="none" w:sz="0" w:space="0" w:color="auto"/>
                <w:bottom w:val="none" w:sz="0" w:space="0" w:color="auto"/>
                <w:right w:val="none" w:sz="0" w:space="0" w:color="auto"/>
              </w:divBdr>
            </w:div>
          </w:divsChild>
        </w:div>
        <w:div w:id="445587589">
          <w:marLeft w:val="0"/>
          <w:marRight w:val="0"/>
          <w:marTop w:val="0"/>
          <w:marBottom w:val="0"/>
          <w:divBdr>
            <w:top w:val="none" w:sz="0" w:space="0" w:color="auto"/>
            <w:left w:val="none" w:sz="0" w:space="0" w:color="auto"/>
            <w:bottom w:val="none" w:sz="0" w:space="0" w:color="auto"/>
            <w:right w:val="none" w:sz="0" w:space="0" w:color="auto"/>
          </w:divBdr>
        </w:div>
        <w:div w:id="1008482181">
          <w:marLeft w:val="0"/>
          <w:marRight w:val="0"/>
          <w:marTop w:val="0"/>
          <w:marBottom w:val="0"/>
          <w:divBdr>
            <w:top w:val="none" w:sz="0" w:space="0" w:color="auto"/>
            <w:left w:val="none" w:sz="0" w:space="0" w:color="auto"/>
            <w:bottom w:val="none" w:sz="0" w:space="0" w:color="auto"/>
            <w:right w:val="none" w:sz="0" w:space="0" w:color="auto"/>
          </w:divBdr>
          <w:divsChild>
            <w:div w:id="361438188">
              <w:marLeft w:val="0"/>
              <w:marRight w:val="0"/>
              <w:marTop w:val="0"/>
              <w:marBottom w:val="0"/>
              <w:divBdr>
                <w:top w:val="none" w:sz="0" w:space="0" w:color="auto"/>
                <w:left w:val="none" w:sz="0" w:space="0" w:color="auto"/>
                <w:bottom w:val="none" w:sz="0" w:space="0" w:color="auto"/>
                <w:right w:val="none" w:sz="0" w:space="0" w:color="auto"/>
              </w:divBdr>
            </w:div>
          </w:divsChild>
        </w:div>
        <w:div w:id="1979256985">
          <w:marLeft w:val="0"/>
          <w:marRight w:val="0"/>
          <w:marTop w:val="0"/>
          <w:marBottom w:val="0"/>
          <w:divBdr>
            <w:top w:val="none" w:sz="0" w:space="0" w:color="auto"/>
            <w:left w:val="none" w:sz="0" w:space="0" w:color="auto"/>
            <w:bottom w:val="none" w:sz="0" w:space="0" w:color="auto"/>
            <w:right w:val="none" w:sz="0" w:space="0" w:color="auto"/>
          </w:divBdr>
        </w:div>
        <w:div w:id="671032763">
          <w:marLeft w:val="0"/>
          <w:marRight w:val="0"/>
          <w:marTop w:val="0"/>
          <w:marBottom w:val="0"/>
          <w:divBdr>
            <w:top w:val="none" w:sz="0" w:space="0" w:color="auto"/>
            <w:left w:val="none" w:sz="0" w:space="0" w:color="auto"/>
            <w:bottom w:val="none" w:sz="0" w:space="0" w:color="auto"/>
            <w:right w:val="none" w:sz="0" w:space="0" w:color="auto"/>
          </w:divBdr>
          <w:divsChild>
            <w:div w:id="972294643">
              <w:marLeft w:val="0"/>
              <w:marRight w:val="0"/>
              <w:marTop w:val="0"/>
              <w:marBottom w:val="0"/>
              <w:divBdr>
                <w:top w:val="none" w:sz="0" w:space="0" w:color="auto"/>
                <w:left w:val="none" w:sz="0" w:space="0" w:color="auto"/>
                <w:bottom w:val="none" w:sz="0" w:space="0" w:color="auto"/>
                <w:right w:val="none" w:sz="0" w:space="0" w:color="auto"/>
              </w:divBdr>
            </w:div>
          </w:divsChild>
        </w:div>
        <w:div w:id="5140931">
          <w:marLeft w:val="0"/>
          <w:marRight w:val="0"/>
          <w:marTop w:val="0"/>
          <w:marBottom w:val="0"/>
          <w:divBdr>
            <w:top w:val="none" w:sz="0" w:space="0" w:color="auto"/>
            <w:left w:val="none" w:sz="0" w:space="0" w:color="auto"/>
            <w:bottom w:val="none" w:sz="0" w:space="0" w:color="auto"/>
            <w:right w:val="none" w:sz="0" w:space="0" w:color="auto"/>
          </w:divBdr>
        </w:div>
        <w:div w:id="1941595785">
          <w:marLeft w:val="0"/>
          <w:marRight w:val="0"/>
          <w:marTop w:val="0"/>
          <w:marBottom w:val="0"/>
          <w:divBdr>
            <w:top w:val="none" w:sz="0" w:space="0" w:color="auto"/>
            <w:left w:val="none" w:sz="0" w:space="0" w:color="auto"/>
            <w:bottom w:val="none" w:sz="0" w:space="0" w:color="auto"/>
            <w:right w:val="none" w:sz="0" w:space="0" w:color="auto"/>
          </w:divBdr>
        </w:div>
        <w:div w:id="1707754356">
          <w:marLeft w:val="0"/>
          <w:marRight w:val="0"/>
          <w:marTop w:val="0"/>
          <w:marBottom w:val="0"/>
          <w:divBdr>
            <w:top w:val="none" w:sz="0" w:space="0" w:color="auto"/>
            <w:left w:val="none" w:sz="0" w:space="0" w:color="auto"/>
            <w:bottom w:val="none" w:sz="0" w:space="0" w:color="auto"/>
            <w:right w:val="none" w:sz="0" w:space="0" w:color="auto"/>
          </w:divBdr>
          <w:divsChild>
            <w:div w:id="2041202802">
              <w:marLeft w:val="0"/>
              <w:marRight w:val="0"/>
              <w:marTop w:val="0"/>
              <w:marBottom w:val="0"/>
              <w:divBdr>
                <w:top w:val="none" w:sz="0" w:space="0" w:color="auto"/>
                <w:left w:val="none" w:sz="0" w:space="0" w:color="auto"/>
                <w:bottom w:val="none" w:sz="0" w:space="0" w:color="auto"/>
                <w:right w:val="none" w:sz="0" w:space="0" w:color="auto"/>
              </w:divBdr>
            </w:div>
          </w:divsChild>
        </w:div>
        <w:div w:id="1729304881">
          <w:marLeft w:val="0"/>
          <w:marRight w:val="0"/>
          <w:marTop w:val="0"/>
          <w:marBottom w:val="0"/>
          <w:divBdr>
            <w:top w:val="none" w:sz="0" w:space="0" w:color="auto"/>
            <w:left w:val="none" w:sz="0" w:space="0" w:color="auto"/>
            <w:bottom w:val="none" w:sz="0" w:space="0" w:color="auto"/>
            <w:right w:val="none" w:sz="0" w:space="0" w:color="auto"/>
          </w:divBdr>
        </w:div>
        <w:div w:id="1534686143">
          <w:marLeft w:val="0"/>
          <w:marRight w:val="0"/>
          <w:marTop w:val="0"/>
          <w:marBottom w:val="0"/>
          <w:divBdr>
            <w:top w:val="none" w:sz="0" w:space="0" w:color="auto"/>
            <w:left w:val="none" w:sz="0" w:space="0" w:color="auto"/>
            <w:bottom w:val="none" w:sz="0" w:space="0" w:color="auto"/>
            <w:right w:val="none" w:sz="0" w:space="0" w:color="auto"/>
          </w:divBdr>
          <w:divsChild>
            <w:div w:id="12112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5562">
      <w:bodyDiv w:val="1"/>
      <w:marLeft w:val="0"/>
      <w:marRight w:val="0"/>
      <w:marTop w:val="0"/>
      <w:marBottom w:val="0"/>
      <w:divBdr>
        <w:top w:val="none" w:sz="0" w:space="0" w:color="auto"/>
        <w:left w:val="none" w:sz="0" w:space="0" w:color="auto"/>
        <w:bottom w:val="none" w:sz="0" w:space="0" w:color="auto"/>
        <w:right w:val="none" w:sz="0" w:space="0" w:color="auto"/>
      </w:divBdr>
    </w:div>
    <w:div w:id="518737742">
      <w:bodyDiv w:val="1"/>
      <w:marLeft w:val="0"/>
      <w:marRight w:val="0"/>
      <w:marTop w:val="0"/>
      <w:marBottom w:val="0"/>
      <w:divBdr>
        <w:top w:val="none" w:sz="0" w:space="0" w:color="auto"/>
        <w:left w:val="none" w:sz="0" w:space="0" w:color="auto"/>
        <w:bottom w:val="none" w:sz="0" w:space="0" w:color="auto"/>
        <w:right w:val="none" w:sz="0" w:space="0" w:color="auto"/>
      </w:divBdr>
      <w:divsChild>
        <w:div w:id="403527770">
          <w:marLeft w:val="0"/>
          <w:marRight w:val="0"/>
          <w:marTop w:val="0"/>
          <w:marBottom w:val="0"/>
          <w:divBdr>
            <w:top w:val="none" w:sz="0" w:space="0" w:color="auto"/>
            <w:left w:val="none" w:sz="0" w:space="0" w:color="auto"/>
            <w:bottom w:val="none" w:sz="0" w:space="0" w:color="auto"/>
            <w:right w:val="none" w:sz="0" w:space="0" w:color="auto"/>
          </w:divBdr>
          <w:divsChild>
            <w:div w:id="1809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0616">
      <w:bodyDiv w:val="1"/>
      <w:marLeft w:val="0"/>
      <w:marRight w:val="0"/>
      <w:marTop w:val="0"/>
      <w:marBottom w:val="0"/>
      <w:divBdr>
        <w:top w:val="none" w:sz="0" w:space="0" w:color="auto"/>
        <w:left w:val="none" w:sz="0" w:space="0" w:color="auto"/>
        <w:bottom w:val="none" w:sz="0" w:space="0" w:color="auto"/>
        <w:right w:val="none" w:sz="0" w:space="0" w:color="auto"/>
      </w:divBdr>
      <w:divsChild>
        <w:div w:id="61604808">
          <w:marLeft w:val="0"/>
          <w:marRight w:val="0"/>
          <w:marTop w:val="0"/>
          <w:marBottom w:val="0"/>
          <w:divBdr>
            <w:top w:val="none" w:sz="0" w:space="0" w:color="auto"/>
            <w:left w:val="none" w:sz="0" w:space="0" w:color="auto"/>
            <w:bottom w:val="none" w:sz="0" w:space="0" w:color="auto"/>
            <w:right w:val="none" w:sz="0" w:space="0" w:color="auto"/>
          </w:divBdr>
          <w:divsChild>
            <w:div w:id="7555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596">
      <w:bodyDiv w:val="1"/>
      <w:marLeft w:val="0"/>
      <w:marRight w:val="0"/>
      <w:marTop w:val="0"/>
      <w:marBottom w:val="0"/>
      <w:divBdr>
        <w:top w:val="none" w:sz="0" w:space="0" w:color="auto"/>
        <w:left w:val="none" w:sz="0" w:space="0" w:color="auto"/>
        <w:bottom w:val="none" w:sz="0" w:space="0" w:color="auto"/>
        <w:right w:val="none" w:sz="0" w:space="0" w:color="auto"/>
      </w:divBdr>
      <w:divsChild>
        <w:div w:id="1308508319">
          <w:marLeft w:val="0"/>
          <w:marRight w:val="0"/>
          <w:marTop w:val="0"/>
          <w:marBottom w:val="0"/>
          <w:divBdr>
            <w:top w:val="none" w:sz="0" w:space="0" w:color="auto"/>
            <w:left w:val="none" w:sz="0" w:space="0" w:color="auto"/>
            <w:bottom w:val="none" w:sz="0" w:space="0" w:color="auto"/>
            <w:right w:val="none" w:sz="0" w:space="0" w:color="auto"/>
          </w:divBdr>
        </w:div>
      </w:divsChild>
    </w:div>
    <w:div w:id="531655603">
      <w:bodyDiv w:val="1"/>
      <w:marLeft w:val="0"/>
      <w:marRight w:val="0"/>
      <w:marTop w:val="0"/>
      <w:marBottom w:val="0"/>
      <w:divBdr>
        <w:top w:val="none" w:sz="0" w:space="0" w:color="auto"/>
        <w:left w:val="none" w:sz="0" w:space="0" w:color="auto"/>
        <w:bottom w:val="none" w:sz="0" w:space="0" w:color="auto"/>
        <w:right w:val="none" w:sz="0" w:space="0" w:color="auto"/>
      </w:divBdr>
    </w:div>
    <w:div w:id="540485843">
      <w:bodyDiv w:val="1"/>
      <w:marLeft w:val="0"/>
      <w:marRight w:val="0"/>
      <w:marTop w:val="0"/>
      <w:marBottom w:val="0"/>
      <w:divBdr>
        <w:top w:val="none" w:sz="0" w:space="0" w:color="auto"/>
        <w:left w:val="none" w:sz="0" w:space="0" w:color="auto"/>
        <w:bottom w:val="none" w:sz="0" w:space="0" w:color="auto"/>
        <w:right w:val="none" w:sz="0" w:space="0" w:color="auto"/>
      </w:divBdr>
      <w:divsChild>
        <w:div w:id="827868676">
          <w:marLeft w:val="0"/>
          <w:marRight w:val="0"/>
          <w:marTop w:val="0"/>
          <w:marBottom w:val="0"/>
          <w:divBdr>
            <w:top w:val="none" w:sz="0" w:space="0" w:color="auto"/>
            <w:left w:val="none" w:sz="0" w:space="0" w:color="auto"/>
            <w:bottom w:val="none" w:sz="0" w:space="0" w:color="auto"/>
            <w:right w:val="none" w:sz="0" w:space="0" w:color="auto"/>
          </w:divBdr>
        </w:div>
      </w:divsChild>
    </w:div>
    <w:div w:id="546188643">
      <w:bodyDiv w:val="1"/>
      <w:marLeft w:val="0"/>
      <w:marRight w:val="0"/>
      <w:marTop w:val="0"/>
      <w:marBottom w:val="0"/>
      <w:divBdr>
        <w:top w:val="none" w:sz="0" w:space="0" w:color="auto"/>
        <w:left w:val="none" w:sz="0" w:space="0" w:color="auto"/>
        <w:bottom w:val="none" w:sz="0" w:space="0" w:color="auto"/>
        <w:right w:val="none" w:sz="0" w:space="0" w:color="auto"/>
      </w:divBdr>
      <w:divsChild>
        <w:div w:id="983897745">
          <w:marLeft w:val="0"/>
          <w:marRight w:val="0"/>
          <w:marTop w:val="0"/>
          <w:marBottom w:val="0"/>
          <w:divBdr>
            <w:top w:val="none" w:sz="0" w:space="0" w:color="auto"/>
            <w:left w:val="none" w:sz="0" w:space="0" w:color="auto"/>
            <w:bottom w:val="none" w:sz="0" w:space="0" w:color="auto"/>
            <w:right w:val="none" w:sz="0" w:space="0" w:color="auto"/>
          </w:divBdr>
        </w:div>
        <w:div w:id="1461533741">
          <w:marLeft w:val="0"/>
          <w:marRight w:val="0"/>
          <w:marTop w:val="0"/>
          <w:marBottom w:val="0"/>
          <w:divBdr>
            <w:top w:val="none" w:sz="0" w:space="0" w:color="auto"/>
            <w:left w:val="none" w:sz="0" w:space="0" w:color="auto"/>
            <w:bottom w:val="none" w:sz="0" w:space="0" w:color="auto"/>
            <w:right w:val="none" w:sz="0" w:space="0" w:color="auto"/>
          </w:divBdr>
        </w:div>
      </w:divsChild>
    </w:div>
    <w:div w:id="547571712">
      <w:bodyDiv w:val="1"/>
      <w:marLeft w:val="0"/>
      <w:marRight w:val="0"/>
      <w:marTop w:val="0"/>
      <w:marBottom w:val="0"/>
      <w:divBdr>
        <w:top w:val="none" w:sz="0" w:space="0" w:color="auto"/>
        <w:left w:val="none" w:sz="0" w:space="0" w:color="auto"/>
        <w:bottom w:val="none" w:sz="0" w:space="0" w:color="auto"/>
        <w:right w:val="none" w:sz="0" w:space="0" w:color="auto"/>
      </w:divBdr>
      <w:divsChild>
        <w:div w:id="91439700">
          <w:marLeft w:val="0"/>
          <w:marRight w:val="0"/>
          <w:marTop w:val="0"/>
          <w:marBottom w:val="0"/>
          <w:divBdr>
            <w:top w:val="none" w:sz="0" w:space="0" w:color="auto"/>
            <w:left w:val="none" w:sz="0" w:space="0" w:color="auto"/>
            <w:bottom w:val="none" w:sz="0" w:space="0" w:color="auto"/>
            <w:right w:val="none" w:sz="0" w:space="0" w:color="auto"/>
          </w:divBdr>
          <w:divsChild>
            <w:div w:id="2000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7883">
      <w:bodyDiv w:val="1"/>
      <w:marLeft w:val="0"/>
      <w:marRight w:val="0"/>
      <w:marTop w:val="0"/>
      <w:marBottom w:val="0"/>
      <w:divBdr>
        <w:top w:val="none" w:sz="0" w:space="0" w:color="auto"/>
        <w:left w:val="none" w:sz="0" w:space="0" w:color="auto"/>
        <w:bottom w:val="none" w:sz="0" w:space="0" w:color="auto"/>
        <w:right w:val="none" w:sz="0" w:space="0" w:color="auto"/>
      </w:divBdr>
      <w:divsChild>
        <w:div w:id="1372413179">
          <w:marLeft w:val="0"/>
          <w:marRight w:val="0"/>
          <w:marTop w:val="0"/>
          <w:marBottom w:val="0"/>
          <w:divBdr>
            <w:top w:val="none" w:sz="0" w:space="0" w:color="auto"/>
            <w:left w:val="none" w:sz="0" w:space="0" w:color="auto"/>
            <w:bottom w:val="none" w:sz="0" w:space="0" w:color="auto"/>
            <w:right w:val="none" w:sz="0" w:space="0" w:color="auto"/>
          </w:divBdr>
        </w:div>
      </w:divsChild>
    </w:div>
    <w:div w:id="550534146">
      <w:bodyDiv w:val="1"/>
      <w:marLeft w:val="0"/>
      <w:marRight w:val="0"/>
      <w:marTop w:val="0"/>
      <w:marBottom w:val="0"/>
      <w:divBdr>
        <w:top w:val="none" w:sz="0" w:space="0" w:color="auto"/>
        <w:left w:val="none" w:sz="0" w:space="0" w:color="auto"/>
        <w:bottom w:val="none" w:sz="0" w:space="0" w:color="auto"/>
        <w:right w:val="none" w:sz="0" w:space="0" w:color="auto"/>
      </w:divBdr>
      <w:divsChild>
        <w:div w:id="39063801">
          <w:marLeft w:val="0"/>
          <w:marRight w:val="0"/>
          <w:marTop w:val="0"/>
          <w:marBottom w:val="0"/>
          <w:divBdr>
            <w:top w:val="none" w:sz="0" w:space="0" w:color="auto"/>
            <w:left w:val="none" w:sz="0" w:space="0" w:color="auto"/>
            <w:bottom w:val="none" w:sz="0" w:space="0" w:color="auto"/>
            <w:right w:val="none" w:sz="0" w:space="0" w:color="auto"/>
          </w:divBdr>
        </w:div>
      </w:divsChild>
    </w:div>
    <w:div w:id="550772767">
      <w:bodyDiv w:val="1"/>
      <w:marLeft w:val="0"/>
      <w:marRight w:val="0"/>
      <w:marTop w:val="0"/>
      <w:marBottom w:val="0"/>
      <w:divBdr>
        <w:top w:val="none" w:sz="0" w:space="0" w:color="auto"/>
        <w:left w:val="none" w:sz="0" w:space="0" w:color="auto"/>
        <w:bottom w:val="none" w:sz="0" w:space="0" w:color="auto"/>
        <w:right w:val="none" w:sz="0" w:space="0" w:color="auto"/>
      </w:divBdr>
      <w:divsChild>
        <w:div w:id="1968781513">
          <w:marLeft w:val="0"/>
          <w:marRight w:val="0"/>
          <w:marTop w:val="0"/>
          <w:marBottom w:val="0"/>
          <w:divBdr>
            <w:top w:val="none" w:sz="0" w:space="0" w:color="auto"/>
            <w:left w:val="none" w:sz="0" w:space="0" w:color="auto"/>
            <w:bottom w:val="none" w:sz="0" w:space="0" w:color="auto"/>
            <w:right w:val="none" w:sz="0" w:space="0" w:color="auto"/>
          </w:divBdr>
        </w:div>
      </w:divsChild>
    </w:div>
    <w:div w:id="554972267">
      <w:bodyDiv w:val="1"/>
      <w:marLeft w:val="0"/>
      <w:marRight w:val="0"/>
      <w:marTop w:val="0"/>
      <w:marBottom w:val="0"/>
      <w:divBdr>
        <w:top w:val="none" w:sz="0" w:space="0" w:color="auto"/>
        <w:left w:val="none" w:sz="0" w:space="0" w:color="auto"/>
        <w:bottom w:val="none" w:sz="0" w:space="0" w:color="auto"/>
        <w:right w:val="none" w:sz="0" w:space="0" w:color="auto"/>
      </w:divBdr>
    </w:div>
    <w:div w:id="559170335">
      <w:bodyDiv w:val="1"/>
      <w:marLeft w:val="0"/>
      <w:marRight w:val="0"/>
      <w:marTop w:val="0"/>
      <w:marBottom w:val="0"/>
      <w:divBdr>
        <w:top w:val="none" w:sz="0" w:space="0" w:color="auto"/>
        <w:left w:val="none" w:sz="0" w:space="0" w:color="auto"/>
        <w:bottom w:val="none" w:sz="0" w:space="0" w:color="auto"/>
        <w:right w:val="none" w:sz="0" w:space="0" w:color="auto"/>
      </w:divBdr>
    </w:div>
    <w:div w:id="560335555">
      <w:bodyDiv w:val="1"/>
      <w:marLeft w:val="0"/>
      <w:marRight w:val="0"/>
      <w:marTop w:val="0"/>
      <w:marBottom w:val="0"/>
      <w:divBdr>
        <w:top w:val="none" w:sz="0" w:space="0" w:color="auto"/>
        <w:left w:val="none" w:sz="0" w:space="0" w:color="auto"/>
        <w:bottom w:val="none" w:sz="0" w:space="0" w:color="auto"/>
        <w:right w:val="none" w:sz="0" w:space="0" w:color="auto"/>
      </w:divBdr>
      <w:divsChild>
        <w:div w:id="1106778712">
          <w:marLeft w:val="0"/>
          <w:marRight w:val="0"/>
          <w:marTop w:val="0"/>
          <w:marBottom w:val="0"/>
          <w:divBdr>
            <w:top w:val="none" w:sz="0" w:space="0" w:color="auto"/>
            <w:left w:val="none" w:sz="0" w:space="0" w:color="auto"/>
            <w:bottom w:val="none" w:sz="0" w:space="0" w:color="auto"/>
            <w:right w:val="none" w:sz="0" w:space="0" w:color="auto"/>
          </w:divBdr>
          <w:divsChild>
            <w:div w:id="1088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4479">
      <w:bodyDiv w:val="1"/>
      <w:marLeft w:val="0"/>
      <w:marRight w:val="0"/>
      <w:marTop w:val="0"/>
      <w:marBottom w:val="0"/>
      <w:divBdr>
        <w:top w:val="none" w:sz="0" w:space="0" w:color="auto"/>
        <w:left w:val="none" w:sz="0" w:space="0" w:color="auto"/>
        <w:bottom w:val="none" w:sz="0" w:space="0" w:color="auto"/>
        <w:right w:val="none" w:sz="0" w:space="0" w:color="auto"/>
      </w:divBdr>
      <w:divsChild>
        <w:div w:id="1523593063">
          <w:marLeft w:val="0"/>
          <w:marRight w:val="0"/>
          <w:marTop w:val="0"/>
          <w:marBottom w:val="0"/>
          <w:divBdr>
            <w:top w:val="none" w:sz="0" w:space="0" w:color="auto"/>
            <w:left w:val="none" w:sz="0" w:space="0" w:color="auto"/>
            <w:bottom w:val="none" w:sz="0" w:space="0" w:color="auto"/>
            <w:right w:val="none" w:sz="0" w:space="0" w:color="auto"/>
          </w:divBdr>
        </w:div>
      </w:divsChild>
    </w:div>
    <w:div w:id="561403340">
      <w:bodyDiv w:val="1"/>
      <w:marLeft w:val="0"/>
      <w:marRight w:val="0"/>
      <w:marTop w:val="0"/>
      <w:marBottom w:val="0"/>
      <w:divBdr>
        <w:top w:val="none" w:sz="0" w:space="0" w:color="auto"/>
        <w:left w:val="none" w:sz="0" w:space="0" w:color="auto"/>
        <w:bottom w:val="none" w:sz="0" w:space="0" w:color="auto"/>
        <w:right w:val="none" w:sz="0" w:space="0" w:color="auto"/>
      </w:divBdr>
    </w:div>
    <w:div w:id="562912560">
      <w:bodyDiv w:val="1"/>
      <w:marLeft w:val="0"/>
      <w:marRight w:val="0"/>
      <w:marTop w:val="0"/>
      <w:marBottom w:val="0"/>
      <w:divBdr>
        <w:top w:val="none" w:sz="0" w:space="0" w:color="auto"/>
        <w:left w:val="none" w:sz="0" w:space="0" w:color="auto"/>
        <w:bottom w:val="none" w:sz="0" w:space="0" w:color="auto"/>
        <w:right w:val="none" w:sz="0" w:space="0" w:color="auto"/>
      </w:divBdr>
    </w:div>
    <w:div w:id="564336975">
      <w:bodyDiv w:val="1"/>
      <w:marLeft w:val="0"/>
      <w:marRight w:val="0"/>
      <w:marTop w:val="0"/>
      <w:marBottom w:val="0"/>
      <w:divBdr>
        <w:top w:val="none" w:sz="0" w:space="0" w:color="auto"/>
        <w:left w:val="none" w:sz="0" w:space="0" w:color="auto"/>
        <w:bottom w:val="none" w:sz="0" w:space="0" w:color="auto"/>
        <w:right w:val="none" w:sz="0" w:space="0" w:color="auto"/>
      </w:divBdr>
      <w:divsChild>
        <w:div w:id="1824157244">
          <w:marLeft w:val="0"/>
          <w:marRight w:val="0"/>
          <w:marTop w:val="0"/>
          <w:marBottom w:val="0"/>
          <w:divBdr>
            <w:top w:val="none" w:sz="0" w:space="0" w:color="auto"/>
            <w:left w:val="none" w:sz="0" w:space="0" w:color="auto"/>
            <w:bottom w:val="none" w:sz="0" w:space="0" w:color="auto"/>
            <w:right w:val="none" w:sz="0" w:space="0" w:color="auto"/>
          </w:divBdr>
        </w:div>
      </w:divsChild>
    </w:div>
    <w:div w:id="568154005">
      <w:bodyDiv w:val="1"/>
      <w:marLeft w:val="0"/>
      <w:marRight w:val="0"/>
      <w:marTop w:val="0"/>
      <w:marBottom w:val="0"/>
      <w:divBdr>
        <w:top w:val="none" w:sz="0" w:space="0" w:color="auto"/>
        <w:left w:val="none" w:sz="0" w:space="0" w:color="auto"/>
        <w:bottom w:val="none" w:sz="0" w:space="0" w:color="auto"/>
        <w:right w:val="none" w:sz="0" w:space="0" w:color="auto"/>
      </w:divBdr>
    </w:div>
    <w:div w:id="568463008">
      <w:bodyDiv w:val="1"/>
      <w:marLeft w:val="0"/>
      <w:marRight w:val="0"/>
      <w:marTop w:val="0"/>
      <w:marBottom w:val="0"/>
      <w:divBdr>
        <w:top w:val="none" w:sz="0" w:space="0" w:color="auto"/>
        <w:left w:val="none" w:sz="0" w:space="0" w:color="auto"/>
        <w:bottom w:val="none" w:sz="0" w:space="0" w:color="auto"/>
        <w:right w:val="none" w:sz="0" w:space="0" w:color="auto"/>
      </w:divBdr>
    </w:div>
    <w:div w:id="573471132">
      <w:bodyDiv w:val="1"/>
      <w:marLeft w:val="0"/>
      <w:marRight w:val="0"/>
      <w:marTop w:val="0"/>
      <w:marBottom w:val="0"/>
      <w:divBdr>
        <w:top w:val="none" w:sz="0" w:space="0" w:color="auto"/>
        <w:left w:val="none" w:sz="0" w:space="0" w:color="auto"/>
        <w:bottom w:val="none" w:sz="0" w:space="0" w:color="auto"/>
        <w:right w:val="none" w:sz="0" w:space="0" w:color="auto"/>
      </w:divBdr>
      <w:divsChild>
        <w:div w:id="1874725609">
          <w:marLeft w:val="0"/>
          <w:marRight w:val="0"/>
          <w:marTop w:val="0"/>
          <w:marBottom w:val="0"/>
          <w:divBdr>
            <w:top w:val="none" w:sz="0" w:space="0" w:color="auto"/>
            <w:left w:val="none" w:sz="0" w:space="0" w:color="auto"/>
            <w:bottom w:val="none" w:sz="0" w:space="0" w:color="auto"/>
            <w:right w:val="none" w:sz="0" w:space="0" w:color="auto"/>
          </w:divBdr>
          <w:divsChild>
            <w:div w:id="16386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90318">
      <w:bodyDiv w:val="1"/>
      <w:marLeft w:val="0"/>
      <w:marRight w:val="0"/>
      <w:marTop w:val="0"/>
      <w:marBottom w:val="0"/>
      <w:divBdr>
        <w:top w:val="none" w:sz="0" w:space="0" w:color="auto"/>
        <w:left w:val="none" w:sz="0" w:space="0" w:color="auto"/>
        <w:bottom w:val="none" w:sz="0" w:space="0" w:color="auto"/>
        <w:right w:val="none" w:sz="0" w:space="0" w:color="auto"/>
      </w:divBdr>
      <w:divsChild>
        <w:div w:id="439954669">
          <w:marLeft w:val="0"/>
          <w:marRight w:val="0"/>
          <w:marTop w:val="0"/>
          <w:marBottom w:val="0"/>
          <w:divBdr>
            <w:top w:val="none" w:sz="0" w:space="0" w:color="auto"/>
            <w:left w:val="none" w:sz="0" w:space="0" w:color="auto"/>
            <w:bottom w:val="none" w:sz="0" w:space="0" w:color="auto"/>
            <w:right w:val="none" w:sz="0" w:space="0" w:color="auto"/>
          </w:divBdr>
        </w:div>
      </w:divsChild>
    </w:div>
    <w:div w:id="577327892">
      <w:bodyDiv w:val="1"/>
      <w:marLeft w:val="0"/>
      <w:marRight w:val="0"/>
      <w:marTop w:val="0"/>
      <w:marBottom w:val="0"/>
      <w:divBdr>
        <w:top w:val="none" w:sz="0" w:space="0" w:color="auto"/>
        <w:left w:val="none" w:sz="0" w:space="0" w:color="auto"/>
        <w:bottom w:val="none" w:sz="0" w:space="0" w:color="auto"/>
        <w:right w:val="none" w:sz="0" w:space="0" w:color="auto"/>
      </w:divBdr>
    </w:div>
    <w:div w:id="580413617">
      <w:bodyDiv w:val="1"/>
      <w:marLeft w:val="0"/>
      <w:marRight w:val="0"/>
      <w:marTop w:val="0"/>
      <w:marBottom w:val="0"/>
      <w:divBdr>
        <w:top w:val="none" w:sz="0" w:space="0" w:color="auto"/>
        <w:left w:val="none" w:sz="0" w:space="0" w:color="auto"/>
        <w:bottom w:val="none" w:sz="0" w:space="0" w:color="auto"/>
        <w:right w:val="none" w:sz="0" w:space="0" w:color="auto"/>
      </w:divBdr>
      <w:divsChild>
        <w:div w:id="1868635377">
          <w:marLeft w:val="0"/>
          <w:marRight w:val="0"/>
          <w:marTop w:val="0"/>
          <w:marBottom w:val="0"/>
          <w:divBdr>
            <w:top w:val="none" w:sz="0" w:space="0" w:color="auto"/>
            <w:left w:val="none" w:sz="0" w:space="0" w:color="auto"/>
            <w:bottom w:val="none" w:sz="0" w:space="0" w:color="auto"/>
            <w:right w:val="none" w:sz="0" w:space="0" w:color="auto"/>
          </w:divBdr>
        </w:div>
        <w:div w:id="1283685686">
          <w:marLeft w:val="0"/>
          <w:marRight w:val="0"/>
          <w:marTop w:val="0"/>
          <w:marBottom w:val="0"/>
          <w:divBdr>
            <w:top w:val="none" w:sz="0" w:space="0" w:color="auto"/>
            <w:left w:val="none" w:sz="0" w:space="0" w:color="auto"/>
            <w:bottom w:val="none" w:sz="0" w:space="0" w:color="auto"/>
            <w:right w:val="none" w:sz="0" w:space="0" w:color="auto"/>
          </w:divBdr>
        </w:div>
      </w:divsChild>
    </w:div>
    <w:div w:id="581377422">
      <w:bodyDiv w:val="1"/>
      <w:marLeft w:val="0"/>
      <w:marRight w:val="0"/>
      <w:marTop w:val="0"/>
      <w:marBottom w:val="0"/>
      <w:divBdr>
        <w:top w:val="none" w:sz="0" w:space="0" w:color="auto"/>
        <w:left w:val="none" w:sz="0" w:space="0" w:color="auto"/>
        <w:bottom w:val="none" w:sz="0" w:space="0" w:color="auto"/>
        <w:right w:val="none" w:sz="0" w:space="0" w:color="auto"/>
      </w:divBdr>
      <w:divsChild>
        <w:div w:id="614748737">
          <w:marLeft w:val="0"/>
          <w:marRight w:val="0"/>
          <w:marTop w:val="0"/>
          <w:marBottom w:val="0"/>
          <w:divBdr>
            <w:top w:val="none" w:sz="0" w:space="0" w:color="auto"/>
            <w:left w:val="none" w:sz="0" w:space="0" w:color="auto"/>
            <w:bottom w:val="none" w:sz="0" w:space="0" w:color="auto"/>
            <w:right w:val="none" w:sz="0" w:space="0" w:color="auto"/>
          </w:divBdr>
          <w:divsChild>
            <w:div w:id="16539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3243">
      <w:bodyDiv w:val="1"/>
      <w:marLeft w:val="0"/>
      <w:marRight w:val="0"/>
      <w:marTop w:val="0"/>
      <w:marBottom w:val="0"/>
      <w:divBdr>
        <w:top w:val="none" w:sz="0" w:space="0" w:color="auto"/>
        <w:left w:val="none" w:sz="0" w:space="0" w:color="auto"/>
        <w:bottom w:val="none" w:sz="0" w:space="0" w:color="auto"/>
        <w:right w:val="none" w:sz="0" w:space="0" w:color="auto"/>
      </w:divBdr>
      <w:divsChild>
        <w:div w:id="1790737951">
          <w:marLeft w:val="0"/>
          <w:marRight w:val="0"/>
          <w:marTop w:val="0"/>
          <w:marBottom w:val="0"/>
          <w:divBdr>
            <w:top w:val="none" w:sz="0" w:space="0" w:color="auto"/>
            <w:left w:val="none" w:sz="0" w:space="0" w:color="auto"/>
            <w:bottom w:val="none" w:sz="0" w:space="0" w:color="auto"/>
            <w:right w:val="none" w:sz="0" w:space="0" w:color="auto"/>
          </w:divBdr>
          <w:divsChild>
            <w:div w:id="2013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8969">
      <w:bodyDiv w:val="1"/>
      <w:marLeft w:val="0"/>
      <w:marRight w:val="0"/>
      <w:marTop w:val="0"/>
      <w:marBottom w:val="0"/>
      <w:divBdr>
        <w:top w:val="none" w:sz="0" w:space="0" w:color="auto"/>
        <w:left w:val="none" w:sz="0" w:space="0" w:color="auto"/>
        <w:bottom w:val="none" w:sz="0" w:space="0" w:color="auto"/>
        <w:right w:val="none" w:sz="0" w:space="0" w:color="auto"/>
      </w:divBdr>
      <w:divsChild>
        <w:div w:id="913125961">
          <w:marLeft w:val="0"/>
          <w:marRight w:val="0"/>
          <w:marTop w:val="0"/>
          <w:marBottom w:val="0"/>
          <w:divBdr>
            <w:top w:val="none" w:sz="0" w:space="0" w:color="auto"/>
            <w:left w:val="none" w:sz="0" w:space="0" w:color="auto"/>
            <w:bottom w:val="none" w:sz="0" w:space="0" w:color="auto"/>
            <w:right w:val="none" w:sz="0" w:space="0" w:color="auto"/>
          </w:divBdr>
          <w:divsChild>
            <w:div w:id="504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9311">
      <w:bodyDiv w:val="1"/>
      <w:marLeft w:val="0"/>
      <w:marRight w:val="0"/>
      <w:marTop w:val="0"/>
      <w:marBottom w:val="0"/>
      <w:divBdr>
        <w:top w:val="none" w:sz="0" w:space="0" w:color="auto"/>
        <w:left w:val="none" w:sz="0" w:space="0" w:color="auto"/>
        <w:bottom w:val="none" w:sz="0" w:space="0" w:color="auto"/>
        <w:right w:val="none" w:sz="0" w:space="0" w:color="auto"/>
      </w:divBdr>
      <w:divsChild>
        <w:div w:id="421529655">
          <w:marLeft w:val="0"/>
          <w:marRight w:val="0"/>
          <w:marTop w:val="0"/>
          <w:marBottom w:val="0"/>
          <w:divBdr>
            <w:top w:val="none" w:sz="0" w:space="0" w:color="auto"/>
            <w:left w:val="none" w:sz="0" w:space="0" w:color="auto"/>
            <w:bottom w:val="none" w:sz="0" w:space="0" w:color="auto"/>
            <w:right w:val="none" w:sz="0" w:space="0" w:color="auto"/>
          </w:divBdr>
        </w:div>
      </w:divsChild>
    </w:div>
    <w:div w:id="591280243">
      <w:bodyDiv w:val="1"/>
      <w:marLeft w:val="0"/>
      <w:marRight w:val="0"/>
      <w:marTop w:val="0"/>
      <w:marBottom w:val="0"/>
      <w:divBdr>
        <w:top w:val="none" w:sz="0" w:space="0" w:color="auto"/>
        <w:left w:val="none" w:sz="0" w:space="0" w:color="auto"/>
        <w:bottom w:val="none" w:sz="0" w:space="0" w:color="auto"/>
        <w:right w:val="none" w:sz="0" w:space="0" w:color="auto"/>
      </w:divBdr>
    </w:div>
    <w:div w:id="592128678">
      <w:bodyDiv w:val="1"/>
      <w:marLeft w:val="0"/>
      <w:marRight w:val="0"/>
      <w:marTop w:val="0"/>
      <w:marBottom w:val="0"/>
      <w:divBdr>
        <w:top w:val="none" w:sz="0" w:space="0" w:color="auto"/>
        <w:left w:val="none" w:sz="0" w:space="0" w:color="auto"/>
        <w:bottom w:val="none" w:sz="0" w:space="0" w:color="auto"/>
        <w:right w:val="none" w:sz="0" w:space="0" w:color="auto"/>
      </w:divBdr>
    </w:div>
    <w:div w:id="594291613">
      <w:bodyDiv w:val="1"/>
      <w:marLeft w:val="0"/>
      <w:marRight w:val="0"/>
      <w:marTop w:val="0"/>
      <w:marBottom w:val="0"/>
      <w:divBdr>
        <w:top w:val="none" w:sz="0" w:space="0" w:color="auto"/>
        <w:left w:val="none" w:sz="0" w:space="0" w:color="auto"/>
        <w:bottom w:val="none" w:sz="0" w:space="0" w:color="auto"/>
        <w:right w:val="none" w:sz="0" w:space="0" w:color="auto"/>
      </w:divBdr>
      <w:divsChild>
        <w:div w:id="116071834">
          <w:marLeft w:val="0"/>
          <w:marRight w:val="0"/>
          <w:marTop w:val="0"/>
          <w:marBottom w:val="0"/>
          <w:divBdr>
            <w:top w:val="none" w:sz="0" w:space="0" w:color="auto"/>
            <w:left w:val="none" w:sz="0" w:space="0" w:color="auto"/>
            <w:bottom w:val="none" w:sz="0" w:space="0" w:color="auto"/>
            <w:right w:val="none" w:sz="0" w:space="0" w:color="auto"/>
          </w:divBdr>
        </w:div>
      </w:divsChild>
    </w:div>
    <w:div w:id="599607675">
      <w:bodyDiv w:val="1"/>
      <w:marLeft w:val="0"/>
      <w:marRight w:val="0"/>
      <w:marTop w:val="0"/>
      <w:marBottom w:val="0"/>
      <w:divBdr>
        <w:top w:val="none" w:sz="0" w:space="0" w:color="auto"/>
        <w:left w:val="none" w:sz="0" w:space="0" w:color="auto"/>
        <w:bottom w:val="none" w:sz="0" w:space="0" w:color="auto"/>
        <w:right w:val="none" w:sz="0" w:space="0" w:color="auto"/>
      </w:divBdr>
      <w:divsChild>
        <w:div w:id="1296328455">
          <w:marLeft w:val="0"/>
          <w:marRight w:val="0"/>
          <w:marTop w:val="0"/>
          <w:marBottom w:val="0"/>
          <w:divBdr>
            <w:top w:val="none" w:sz="0" w:space="0" w:color="auto"/>
            <w:left w:val="none" w:sz="0" w:space="0" w:color="auto"/>
            <w:bottom w:val="none" w:sz="0" w:space="0" w:color="auto"/>
            <w:right w:val="none" w:sz="0" w:space="0" w:color="auto"/>
          </w:divBdr>
          <w:divsChild>
            <w:div w:id="11931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46">
      <w:bodyDiv w:val="1"/>
      <w:marLeft w:val="0"/>
      <w:marRight w:val="0"/>
      <w:marTop w:val="0"/>
      <w:marBottom w:val="0"/>
      <w:divBdr>
        <w:top w:val="none" w:sz="0" w:space="0" w:color="auto"/>
        <w:left w:val="none" w:sz="0" w:space="0" w:color="auto"/>
        <w:bottom w:val="none" w:sz="0" w:space="0" w:color="auto"/>
        <w:right w:val="none" w:sz="0" w:space="0" w:color="auto"/>
      </w:divBdr>
    </w:div>
    <w:div w:id="610354020">
      <w:bodyDiv w:val="1"/>
      <w:marLeft w:val="0"/>
      <w:marRight w:val="0"/>
      <w:marTop w:val="0"/>
      <w:marBottom w:val="0"/>
      <w:divBdr>
        <w:top w:val="none" w:sz="0" w:space="0" w:color="auto"/>
        <w:left w:val="none" w:sz="0" w:space="0" w:color="auto"/>
        <w:bottom w:val="none" w:sz="0" w:space="0" w:color="auto"/>
        <w:right w:val="none" w:sz="0" w:space="0" w:color="auto"/>
      </w:divBdr>
      <w:divsChild>
        <w:div w:id="1715353731">
          <w:marLeft w:val="0"/>
          <w:marRight w:val="0"/>
          <w:marTop w:val="0"/>
          <w:marBottom w:val="0"/>
          <w:divBdr>
            <w:top w:val="none" w:sz="0" w:space="0" w:color="auto"/>
            <w:left w:val="none" w:sz="0" w:space="0" w:color="auto"/>
            <w:bottom w:val="none" w:sz="0" w:space="0" w:color="auto"/>
            <w:right w:val="none" w:sz="0" w:space="0" w:color="auto"/>
          </w:divBdr>
        </w:div>
      </w:divsChild>
    </w:div>
    <w:div w:id="610472348">
      <w:bodyDiv w:val="1"/>
      <w:marLeft w:val="0"/>
      <w:marRight w:val="0"/>
      <w:marTop w:val="0"/>
      <w:marBottom w:val="0"/>
      <w:divBdr>
        <w:top w:val="none" w:sz="0" w:space="0" w:color="auto"/>
        <w:left w:val="none" w:sz="0" w:space="0" w:color="auto"/>
        <w:bottom w:val="none" w:sz="0" w:space="0" w:color="auto"/>
        <w:right w:val="none" w:sz="0" w:space="0" w:color="auto"/>
      </w:divBdr>
      <w:divsChild>
        <w:div w:id="91361397">
          <w:marLeft w:val="0"/>
          <w:marRight w:val="0"/>
          <w:marTop w:val="0"/>
          <w:marBottom w:val="0"/>
          <w:divBdr>
            <w:top w:val="none" w:sz="0" w:space="0" w:color="auto"/>
            <w:left w:val="none" w:sz="0" w:space="0" w:color="auto"/>
            <w:bottom w:val="none" w:sz="0" w:space="0" w:color="auto"/>
            <w:right w:val="none" w:sz="0" w:space="0" w:color="auto"/>
          </w:divBdr>
          <w:divsChild>
            <w:div w:id="242226935">
              <w:marLeft w:val="0"/>
              <w:marRight w:val="0"/>
              <w:marTop w:val="0"/>
              <w:marBottom w:val="0"/>
              <w:divBdr>
                <w:top w:val="none" w:sz="0" w:space="0" w:color="auto"/>
                <w:left w:val="none" w:sz="0" w:space="0" w:color="auto"/>
                <w:bottom w:val="none" w:sz="0" w:space="0" w:color="auto"/>
                <w:right w:val="none" w:sz="0" w:space="0" w:color="auto"/>
              </w:divBdr>
            </w:div>
          </w:divsChild>
        </w:div>
        <w:div w:id="1799907887">
          <w:marLeft w:val="0"/>
          <w:marRight w:val="0"/>
          <w:marTop w:val="0"/>
          <w:marBottom w:val="0"/>
          <w:divBdr>
            <w:top w:val="none" w:sz="0" w:space="0" w:color="auto"/>
            <w:left w:val="none" w:sz="0" w:space="0" w:color="auto"/>
            <w:bottom w:val="none" w:sz="0" w:space="0" w:color="auto"/>
            <w:right w:val="none" w:sz="0" w:space="0" w:color="auto"/>
          </w:divBdr>
        </w:div>
        <w:div w:id="381487909">
          <w:marLeft w:val="0"/>
          <w:marRight w:val="0"/>
          <w:marTop w:val="0"/>
          <w:marBottom w:val="0"/>
          <w:divBdr>
            <w:top w:val="none" w:sz="0" w:space="0" w:color="auto"/>
            <w:left w:val="none" w:sz="0" w:space="0" w:color="auto"/>
            <w:bottom w:val="none" w:sz="0" w:space="0" w:color="auto"/>
            <w:right w:val="none" w:sz="0" w:space="0" w:color="auto"/>
          </w:divBdr>
          <w:divsChild>
            <w:div w:id="16969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7822">
      <w:bodyDiv w:val="1"/>
      <w:marLeft w:val="0"/>
      <w:marRight w:val="0"/>
      <w:marTop w:val="0"/>
      <w:marBottom w:val="0"/>
      <w:divBdr>
        <w:top w:val="none" w:sz="0" w:space="0" w:color="auto"/>
        <w:left w:val="none" w:sz="0" w:space="0" w:color="auto"/>
        <w:bottom w:val="none" w:sz="0" w:space="0" w:color="auto"/>
        <w:right w:val="none" w:sz="0" w:space="0" w:color="auto"/>
      </w:divBdr>
    </w:div>
    <w:div w:id="614942159">
      <w:bodyDiv w:val="1"/>
      <w:marLeft w:val="0"/>
      <w:marRight w:val="0"/>
      <w:marTop w:val="0"/>
      <w:marBottom w:val="0"/>
      <w:divBdr>
        <w:top w:val="none" w:sz="0" w:space="0" w:color="auto"/>
        <w:left w:val="none" w:sz="0" w:space="0" w:color="auto"/>
        <w:bottom w:val="none" w:sz="0" w:space="0" w:color="auto"/>
        <w:right w:val="none" w:sz="0" w:space="0" w:color="auto"/>
      </w:divBdr>
      <w:divsChild>
        <w:div w:id="1239754372">
          <w:marLeft w:val="0"/>
          <w:marRight w:val="0"/>
          <w:marTop w:val="0"/>
          <w:marBottom w:val="0"/>
          <w:divBdr>
            <w:top w:val="none" w:sz="0" w:space="0" w:color="auto"/>
            <w:left w:val="none" w:sz="0" w:space="0" w:color="auto"/>
            <w:bottom w:val="none" w:sz="0" w:space="0" w:color="auto"/>
            <w:right w:val="none" w:sz="0" w:space="0" w:color="auto"/>
          </w:divBdr>
        </w:div>
      </w:divsChild>
    </w:div>
    <w:div w:id="618489178">
      <w:bodyDiv w:val="1"/>
      <w:marLeft w:val="0"/>
      <w:marRight w:val="0"/>
      <w:marTop w:val="0"/>
      <w:marBottom w:val="0"/>
      <w:divBdr>
        <w:top w:val="none" w:sz="0" w:space="0" w:color="auto"/>
        <w:left w:val="none" w:sz="0" w:space="0" w:color="auto"/>
        <w:bottom w:val="none" w:sz="0" w:space="0" w:color="auto"/>
        <w:right w:val="none" w:sz="0" w:space="0" w:color="auto"/>
      </w:divBdr>
    </w:div>
    <w:div w:id="620723380">
      <w:bodyDiv w:val="1"/>
      <w:marLeft w:val="0"/>
      <w:marRight w:val="0"/>
      <w:marTop w:val="0"/>
      <w:marBottom w:val="0"/>
      <w:divBdr>
        <w:top w:val="none" w:sz="0" w:space="0" w:color="auto"/>
        <w:left w:val="none" w:sz="0" w:space="0" w:color="auto"/>
        <w:bottom w:val="none" w:sz="0" w:space="0" w:color="auto"/>
        <w:right w:val="none" w:sz="0" w:space="0" w:color="auto"/>
      </w:divBdr>
      <w:divsChild>
        <w:div w:id="501747023">
          <w:marLeft w:val="0"/>
          <w:marRight w:val="0"/>
          <w:marTop w:val="0"/>
          <w:marBottom w:val="0"/>
          <w:divBdr>
            <w:top w:val="none" w:sz="0" w:space="0" w:color="auto"/>
            <w:left w:val="none" w:sz="0" w:space="0" w:color="auto"/>
            <w:bottom w:val="none" w:sz="0" w:space="0" w:color="auto"/>
            <w:right w:val="none" w:sz="0" w:space="0" w:color="auto"/>
          </w:divBdr>
        </w:div>
      </w:divsChild>
    </w:div>
    <w:div w:id="628898051">
      <w:bodyDiv w:val="1"/>
      <w:marLeft w:val="0"/>
      <w:marRight w:val="0"/>
      <w:marTop w:val="0"/>
      <w:marBottom w:val="0"/>
      <w:divBdr>
        <w:top w:val="none" w:sz="0" w:space="0" w:color="auto"/>
        <w:left w:val="none" w:sz="0" w:space="0" w:color="auto"/>
        <w:bottom w:val="none" w:sz="0" w:space="0" w:color="auto"/>
        <w:right w:val="none" w:sz="0" w:space="0" w:color="auto"/>
      </w:divBdr>
      <w:divsChild>
        <w:div w:id="1399280366">
          <w:marLeft w:val="0"/>
          <w:marRight w:val="0"/>
          <w:marTop w:val="0"/>
          <w:marBottom w:val="0"/>
          <w:divBdr>
            <w:top w:val="none" w:sz="0" w:space="0" w:color="auto"/>
            <w:left w:val="none" w:sz="0" w:space="0" w:color="auto"/>
            <w:bottom w:val="none" w:sz="0" w:space="0" w:color="auto"/>
            <w:right w:val="none" w:sz="0" w:space="0" w:color="auto"/>
          </w:divBdr>
          <w:divsChild>
            <w:div w:id="11484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1441">
      <w:bodyDiv w:val="1"/>
      <w:marLeft w:val="0"/>
      <w:marRight w:val="0"/>
      <w:marTop w:val="0"/>
      <w:marBottom w:val="0"/>
      <w:divBdr>
        <w:top w:val="none" w:sz="0" w:space="0" w:color="auto"/>
        <w:left w:val="none" w:sz="0" w:space="0" w:color="auto"/>
        <w:bottom w:val="none" w:sz="0" w:space="0" w:color="auto"/>
        <w:right w:val="none" w:sz="0" w:space="0" w:color="auto"/>
      </w:divBdr>
      <w:divsChild>
        <w:div w:id="205410964">
          <w:marLeft w:val="0"/>
          <w:marRight w:val="0"/>
          <w:marTop w:val="0"/>
          <w:marBottom w:val="0"/>
          <w:divBdr>
            <w:top w:val="none" w:sz="0" w:space="0" w:color="auto"/>
            <w:left w:val="none" w:sz="0" w:space="0" w:color="auto"/>
            <w:bottom w:val="none" w:sz="0" w:space="0" w:color="auto"/>
            <w:right w:val="none" w:sz="0" w:space="0" w:color="auto"/>
          </w:divBdr>
        </w:div>
      </w:divsChild>
    </w:div>
    <w:div w:id="635136343">
      <w:bodyDiv w:val="1"/>
      <w:marLeft w:val="0"/>
      <w:marRight w:val="0"/>
      <w:marTop w:val="0"/>
      <w:marBottom w:val="0"/>
      <w:divBdr>
        <w:top w:val="none" w:sz="0" w:space="0" w:color="auto"/>
        <w:left w:val="none" w:sz="0" w:space="0" w:color="auto"/>
        <w:bottom w:val="none" w:sz="0" w:space="0" w:color="auto"/>
        <w:right w:val="none" w:sz="0" w:space="0" w:color="auto"/>
      </w:divBdr>
      <w:divsChild>
        <w:div w:id="958414556">
          <w:marLeft w:val="0"/>
          <w:marRight w:val="0"/>
          <w:marTop w:val="0"/>
          <w:marBottom w:val="0"/>
          <w:divBdr>
            <w:top w:val="none" w:sz="0" w:space="0" w:color="auto"/>
            <w:left w:val="none" w:sz="0" w:space="0" w:color="auto"/>
            <w:bottom w:val="none" w:sz="0" w:space="0" w:color="auto"/>
            <w:right w:val="none" w:sz="0" w:space="0" w:color="auto"/>
          </w:divBdr>
          <w:divsChild>
            <w:div w:id="994575362">
              <w:marLeft w:val="0"/>
              <w:marRight w:val="0"/>
              <w:marTop w:val="0"/>
              <w:marBottom w:val="0"/>
              <w:divBdr>
                <w:top w:val="none" w:sz="0" w:space="0" w:color="auto"/>
                <w:left w:val="none" w:sz="0" w:space="0" w:color="auto"/>
                <w:bottom w:val="none" w:sz="0" w:space="0" w:color="auto"/>
                <w:right w:val="none" w:sz="0" w:space="0" w:color="auto"/>
              </w:divBdr>
            </w:div>
          </w:divsChild>
        </w:div>
        <w:div w:id="231934143">
          <w:marLeft w:val="0"/>
          <w:marRight w:val="0"/>
          <w:marTop w:val="0"/>
          <w:marBottom w:val="0"/>
          <w:divBdr>
            <w:top w:val="none" w:sz="0" w:space="0" w:color="auto"/>
            <w:left w:val="none" w:sz="0" w:space="0" w:color="auto"/>
            <w:bottom w:val="none" w:sz="0" w:space="0" w:color="auto"/>
            <w:right w:val="none" w:sz="0" w:space="0" w:color="auto"/>
          </w:divBdr>
        </w:div>
        <w:div w:id="2117408534">
          <w:marLeft w:val="0"/>
          <w:marRight w:val="0"/>
          <w:marTop w:val="0"/>
          <w:marBottom w:val="0"/>
          <w:divBdr>
            <w:top w:val="none" w:sz="0" w:space="0" w:color="auto"/>
            <w:left w:val="none" w:sz="0" w:space="0" w:color="auto"/>
            <w:bottom w:val="none" w:sz="0" w:space="0" w:color="auto"/>
            <w:right w:val="none" w:sz="0" w:space="0" w:color="auto"/>
          </w:divBdr>
          <w:divsChild>
            <w:div w:id="5676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0733">
      <w:bodyDiv w:val="1"/>
      <w:marLeft w:val="0"/>
      <w:marRight w:val="0"/>
      <w:marTop w:val="0"/>
      <w:marBottom w:val="0"/>
      <w:divBdr>
        <w:top w:val="none" w:sz="0" w:space="0" w:color="auto"/>
        <w:left w:val="none" w:sz="0" w:space="0" w:color="auto"/>
        <w:bottom w:val="none" w:sz="0" w:space="0" w:color="auto"/>
        <w:right w:val="none" w:sz="0" w:space="0" w:color="auto"/>
      </w:divBdr>
      <w:divsChild>
        <w:div w:id="140930468">
          <w:marLeft w:val="0"/>
          <w:marRight w:val="0"/>
          <w:marTop w:val="0"/>
          <w:marBottom w:val="0"/>
          <w:divBdr>
            <w:top w:val="none" w:sz="0" w:space="0" w:color="auto"/>
            <w:left w:val="none" w:sz="0" w:space="0" w:color="auto"/>
            <w:bottom w:val="none" w:sz="0" w:space="0" w:color="auto"/>
            <w:right w:val="none" w:sz="0" w:space="0" w:color="auto"/>
          </w:divBdr>
        </w:div>
        <w:div w:id="1281300773">
          <w:marLeft w:val="0"/>
          <w:marRight w:val="0"/>
          <w:marTop w:val="0"/>
          <w:marBottom w:val="0"/>
          <w:divBdr>
            <w:top w:val="none" w:sz="0" w:space="0" w:color="auto"/>
            <w:left w:val="none" w:sz="0" w:space="0" w:color="auto"/>
            <w:bottom w:val="none" w:sz="0" w:space="0" w:color="auto"/>
            <w:right w:val="none" w:sz="0" w:space="0" w:color="auto"/>
          </w:divBdr>
        </w:div>
      </w:divsChild>
    </w:div>
    <w:div w:id="640308705">
      <w:bodyDiv w:val="1"/>
      <w:marLeft w:val="0"/>
      <w:marRight w:val="0"/>
      <w:marTop w:val="0"/>
      <w:marBottom w:val="0"/>
      <w:divBdr>
        <w:top w:val="none" w:sz="0" w:space="0" w:color="auto"/>
        <w:left w:val="none" w:sz="0" w:space="0" w:color="auto"/>
        <w:bottom w:val="none" w:sz="0" w:space="0" w:color="auto"/>
        <w:right w:val="none" w:sz="0" w:space="0" w:color="auto"/>
      </w:divBdr>
      <w:divsChild>
        <w:div w:id="2142306927">
          <w:marLeft w:val="0"/>
          <w:marRight w:val="0"/>
          <w:marTop w:val="0"/>
          <w:marBottom w:val="0"/>
          <w:divBdr>
            <w:top w:val="none" w:sz="0" w:space="0" w:color="auto"/>
            <w:left w:val="none" w:sz="0" w:space="0" w:color="auto"/>
            <w:bottom w:val="none" w:sz="0" w:space="0" w:color="auto"/>
            <w:right w:val="none" w:sz="0" w:space="0" w:color="auto"/>
          </w:divBdr>
        </w:div>
        <w:div w:id="1397511508">
          <w:marLeft w:val="0"/>
          <w:marRight w:val="0"/>
          <w:marTop w:val="0"/>
          <w:marBottom w:val="0"/>
          <w:divBdr>
            <w:top w:val="none" w:sz="0" w:space="0" w:color="auto"/>
            <w:left w:val="none" w:sz="0" w:space="0" w:color="auto"/>
            <w:bottom w:val="none" w:sz="0" w:space="0" w:color="auto"/>
            <w:right w:val="none" w:sz="0" w:space="0" w:color="auto"/>
          </w:divBdr>
        </w:div>
      </w:divsChild>
    </w:div>
    <w:div w:id="643002978">
      <w:bodyDiv w:val="1"/>
      <w:marLeft w:val="0"/>
      <w:marRight w:val="0"/>
      <w:marTop w:val="0"/>
      <w:marBottom w:val="0"/>
      <w:divBdr>
        <w:top w:val="none" w:sz="0" w:space="0" w:color="auto"/>
        <w:left w:val="none" w:sz="0" w:space="0" w:color="auto"/>
        <w:bottom w:val="none" w:sz="0" w:space="0" w:color="auto"/>
        <w:right w:val="none" w:sz="0" w:space="0" w:color="auto"/>
      </w:divBdr>
      <w:divsChild>
        <w:div w:id="1374505119">
          <w:marLeft w:val="0"/>
          <w:marRight w:val="0"/>
          <w:marTop w:val="0"/>
          <w:marBottom w:val="0"/>
          <w:divBdr>
            <w:top w:val="none" w:sz="0" w:space="0" w:color="auto"/>
            <w:left w:val="none" w:sz="0" w:space="0" w:color="auto"/>
            <w:bottom w:val="none" w:sz="0" w:space="0" w:color="auto"/>
            <w:right w:val="none" w:sz="0" w:space="0" w:color="auto"/>
          </w:divBdr>
        </w:div>
      </w:divsChild>
    </w:div>
    <w:div w:id="644119389">
      <w:bodyDiv w:val="1"/>
      <w:marLeft w:val="0"/>
      <w:marRight w:val="0"/>
      <w:marTop w:val="0"/>
      <w:marBottom w:val="0"/>
      <w:divBdr>
        <w:top w:val="none" w:sz="0" w:space="0" w:color="auto"/>
        <w:left w:val="none" w:sz="0" w:space="0" w:color="auto"/>
        <w:bottom w:val="none" w:sz="0" w:space="0" w:color="auto"/>
        <w:right w:val="none" w:sz="0" w:space="0" w:color="auto"/>
      </w:divBdr>
    </w:div>
    <w:div w:id="645160919">
      <w:bodyDiv w:val="1"/>
      <w:marLeft w:val="0"/>
      <w:marRight w:val="0"/>
      <w:marTop w:val="0"/>
      <w:marBottom w:val="0"/>
      <w:divBdr>
        <w:top w:val="none" w:sz="0" w:space="0" w:color="auto"/>
        <w:left w:val="none" w:sz="0" w:space="0" w:color="auto"/>
        <w:bottom w:val="none" w:sz="0" w:space="0" w:color="auto"/>
        <w:right w:val="none" w:sz="0" w:space="0" w:color="auto"/>
      </w:divBdr>
    </w:div>
    <w:div w:id="645283855">
      <w:bodyDiv w:val="1"/>
      <w:marLeft w:val="0"/>
      <w:marRight w:val="0"/>
      <w:marTop w:val="0"/>
      <w:marBottom w:val="0"/>
      <w:divBdr>
        <w:top w:val="none" w:sz="0" w:space="0" w:color="auto"/>
        <w:left w:val="none" w:sz="0" w:space="0" w:color="auto"/>
        <w:bottom w:val="none" w:sz="0" w:space="0" w:color="auto"/>
        <w:right w:val="none" w:sz="0" w:space="0" w:color="auto"/>
      </w:divBdr>
    </w:div>
    <w:div w:id="645815550">
      <w:bodyDiv w:val="1"/>
      <w:marLeft w:val="0"/>
      <w:marRight w:val="0"/>
      <w:marTop w:val="0"/>
      <w:marBottom w:val="0"/>
      <w:divBdr>
        <w:top w:val="none" w:sz="0" w:space="0" w:color="auto"/>
        <w:left w:val="none" w:sz="0" w:space="0" w:color="auto"/>
        <w:bottom w:val="none" w:sz="0" w:space="0" w:color="auto"/>
        <w:right w:val="none" w:sz="0" w:space="0" w:color="auto"/>
      </w:divBdr>
      <w:divsChild>
        <w:div w:id="707728356">
          <w:marLeft w:val="0"/>
          <w:marRight w:val="0"/>
          <w:marTop w:val="0"/>
          <w:marBottom w:val="0"/>
          <w:divBdr>
            <w:top w:val="none" w:sz="0" w:space="0" w:color="auto"/>
            <w:left w:val="none" w:sz="0" w:space="0" w:color="auto"/>
            <w:bottom w:val="none" w:sz="0" w:space="0" w:color="auto"/>
            <w:right w:val="none" w:sz="0" w:space="0" w:color="auto"/>
          </w:divBdr>
          <w:divsChild>
            <w:div w:id="18828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3640">
      <w:bodyDiv w:val="1"/>
      <w:marLeft w:val="0"/>
      <w:marRight w:val="0"/>
      <w:marTop w:val="0"/>
      <w:marBottom w:val="0"/>
      <w:divBdr>
        <w:top w:val="none" w:sz="0" w:space="0" w:color="auto"/>
        <w:left w:val="none" w:sz="0" w:space="0" w:color="auto"/>
        <w:bottom w:val="none" w:sz="0" w:space="0" w:color="auto"/>
        <w:right w:val="none" w:sz="0" w:space="0" w:color="auto"/>
      </w:divBdr>
      <w:divsChild>
        <w:div w:id="1399938039">
          <w:marLeft w:val="0"/>
          <w:marRight w:val="0"/>
          <w:marTop w:val="0"/>
          <w:marBottom w:val="0"/>
          <w:divBdr>
            <w:top w:val="none" w:sz="0" w:space="0" w:color="auto"/>
            <w:left w:val="none" w:sz="0" w:space="0" w:color="auto"/>
            <w:bottom w:val="none" w:sz="0" w:space="0" w:color="auto"/>
            <w:right w:val="none" w:sz="0" w:space="0" w:color="auto"/>
          </w:divBdr>
          <w:divsChild>
            <w:div w:id="20676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3525">
      <w:bodyDiv w:val="1"/>
      <w:marLeft w:val="0"/>
      <w:marRight w:val="0"/>
      <w:marTop w:val="0"/>
      <w:marBottom w:val="0"/>
      <w:divBdr>
        <w:top w:val="none" w:sz="0" w:space="0" w:color="auto"/>
        <w:left w:val="none" w:sz="0" w:space="0" w:color="auto"/>
        <w:bottom w:val="none" w:sz="0" w:space="0" w:color="auto"/>
        <w:right w:val="none" w:sz="0" w:space="0" w:color="auto"/>
      </w:divBdr>
      <w:divsChild>
        <w:div w:id="1582105424">
          <w:marLeft w:val="0"/>
          <w:marRight w:val="0"/>
          <w:marTop w:val="0"/>
          <w:marBottom w:val="0"/>
          <w:divBdr>
            <w:top w:val="none" w:sz="0" w:space="0" w:color="auto"/>
            <w:left w:val="none" w:sz="0" w:space="0" w:color="auto"/>
            <w:bottom w:val="none" w:sz="0" w:space="0" w:color="auto"/>
            <w:right w:val="none" w:sz="0" w:space="0" w:color="auto"/>
          </w:divBdr>
          <w:divsChild>
            <w:div w:id="13903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2953">
      <w:bodyDiv w:val="1"/>
      <w:marLeft w:val="0"/>
      <w:marRight w:val="0"/>
      <w:marTop w:val="0"/>
      <w:marBottom w:val="0"/>
      <w:divBdr>
        <w:top w:val="none" w:sz="0" w:space="0" w:color="auto"/>
        <w:left w:val="none" w:sz="0" w:space="0" w:color="auto"/>
        <w:bottom w:val="none" w:sz="0" w:space="0" w:color="auto"/>
        <w:right w:val="none" w:sz="0" w:space="0" w:color="auto"/>
      </w:divBdr>
      <w:divsChild>
        <w:div w:id="1466309338">
          <w:marLeft w:val="0"/>
          <w:marRight w:val="0"/>
          <w:marTop w:val="0"/>
          <w:marBottom w:val="0"/>
          <w:divBdr>
            <w:top w:val="none" w:sz="0" w:space="0" w:color="auto"/>
            <w:left w:val="none" w:sz="0" w:space="0" w:color="auto"/>
            <w:bottom w:val="none" w:sz="0" w:space="0" w:color="auto"/>
            <w:right w:val="none" w:sz="0" w:space="0" w:color="auto"/>
          </w:divBdr>
          <w:divsChild>
            <w:div w:id="17767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60390">
      <w:bodyDiv w:val="1"/>
      <w:marLeft w:val="0"/>
      <w:marRight w:val="0"/>
      <w:marTop w:val="0"/>
      <w:marBottom w:val="0"/>
      <w:divBdr>
        <w:top w:val="none" w:sz="0" w:space="0" w:color="auto"/>
        <w:left w:val="none" w:sz="0" w:space="0" w:color="auto"/>
        <w:bottom w:val="none" w:sz="0" w:space="0" w:color="auto"/>
        <w:right w:val="none" w:sz="0" w:space="0" w:color="auto"/>
      </w:divBdr>
      <w:divsChild>
        <w:div w:id="492992773">
          <w:marLeft w:val="0"/>
          <w:marRight w:val="0"/>
          <w:marTop w:val="0"/>
          <w:marBottom w:val="0"/>
          <w:divBdr>
            <w:top w:val="none" w:sz="0" w:space="0" w:color="auto"/>
            <w:left w:val="none" w:sz="0" w:space="0" w:color="auto"/>
            <w:bottom w:val="none" w:sz="0" w:space="0" w:color="auto"/>
            <w:right w:val="none" w:sz="0" w:space="0" w:color="auto"/>
          </w:divBdr>
        </w:div>
        <w:div w:id="1442335550">
          <w:marLeft w:val="0"/>
          <w:marRight w:val="0"/>
          <w:marTop w:val="0"/>
          <w:marBottom w:val="0"/>
          <w:divBdr>
            <w:top w:val="none" w:sz="0" w:space="0" w:color="auto"/>
            <w:left w:val="none" w:sz="0" w:space="0" w:color="auto"/>
            <w:bottom w:val="none" w:sz="0" w:space="0" w:color="auto"/>
            <w:right w:val="none" w:sz="0" w:space="0" w:color="auto"/>
          </w:divBdr>
        </w:div>
      </w:divsChild>
    </w:div>
    <w:div w:id="656615998">
      <w:bodyDiv w:val="1"/>
      <w:marLeft w:val="0"/>
      <w:marRight w:val="0"/>
      <w:marTop w:val="0"/>
      <w:marBottom w:val="0"/>
      <w:divBdr>
        <w:top w:val="none" w:sz="0" w:space="0" w:color="auto"/>
        <w:left w:val="none" w:sz="0" w:space="0" w:color="auto"/>
        <w:bottom w:val="none" w:sz="0" w:space="0" w:color="auto"/>
        <w:right w:val="none" w:sz="0" w:space="0" w:color="auto"/>
      </w:divBdr>
      <w:divsChild>
        <w:div w:id="75438733">
          <w:marLeft w:val="0"/>
          <w:marRight w:val="0"/>
          <w:marTop w:val="0"/>
          <w:marBottom w:val="0"/>
          <w:divBdr>
            <w:top w:val="none" w:sz="0" w:space="0" w:color="auto"/>
            <w:left w:val="none" w:sz="0" w:space="0" w:color="auto"/>
            <w:bottom w:val="none" w:sz="0" w:space="0" w:color="auto"/>
            <w:right w:val="none" w:sz="0" w:space="0" w:color="auto"/>
          </w:divBdr>
          <w:divsChild>
            <w:div w:id="13893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6487">
      <w:bodyDiv w:val="1"/>
      <w:marLeft w:val="0"/>
      <w:marRight w:val="0"/>
      <w:marTop w:val="0"/>
      <w:marBottom w:val="0"/>
      <w:divBdr>
        <w:top w:val="none" w:sz="0" w:space="0" w:color="auto"/>
        <w:left w:val="none" w:sz="0" w:space="0" w:color="auto"/>
        <w:bottom w:val="none" w:sz="0" w:space="0" w:color="auto"/>
        <w:right w:val="none" w:sz="0" w:space="0" w:color="auto"/>
      </w:divBdr>
      <w:divsChild>
        <w:div w:id="1817409432">
          <w:marLeft w:val="0"/>
          <w:marRight w:val="0"/>
          <w:marTop w:val="0"/>
          <w:marBottom w:val="0"/>
          <w:divBdr>
            <w:top w:val="none" w:sz="0" w:space="0" w:color="auto"/>
            <w:left w:val="none" w:sz="0" w:space="0" w:color="auto"/>
            <w:bottom w:val="none" w:sz="0" w:space="0" w:color="auto"/>
            <w:right w:val="none" w:sz="0" w:space="0" w:color="auto"/>
          </w:divBdr>
          <w:divsChild>
            <w:div w:id="13563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565">
      <w:bodyDiv w:val="1"/>
      <w:marLeft w:val="0"/>
      <w:marRight w:val="0"/>
      <w:marTop w:val="0"/>
      <w:marBottom w:val="0"/>
      <w:divBdr>
        <w:top w:val="none" w:sz="0" w:space="0" w:color="auto"/>
        <w:left w:val="none" w:sz="0" w:space="0" w:color="auto"/>
        <w:bottom w:val="none" w:sz="0" w:space="0" w:color="auto"/>
        <w:right w:val="none" w:sz="0" w:space="0" w:color="auto"/>
      </w:divBdr>
      <w:divsChild>
        <w:div w:id="1564677005">
          <w:marLeft w:val="0"/>
          <w:marRight w:val="0"/>
          <w:marTop w:val="0"/>
          <w:marBottom w:val="0"/>
          <w:divBdr>
            <w:top w:val="none" w:sz="0" w:space="0" w:color="auto"/>
            <w:left w:val="none" w:sz="0" w:space="0" w:color="auto"/>
            <w:bottom w:val="none" w:sz="0" w:space="0" w:color="auto"/>
            <w:right w:val="none" w:sz="0" w:space="0" w:color="auto"/>
          </w:divBdr>
        </w:div>
      </w:divsChild>
    </w:div>
    <w:div w:id="662199294">
      <w:bodyDiv w:val="1"/>
      <w:marLeft w:val="0"/>
      <w:marRight w:val="0"/>
      <w:marTop w:val="0"/>
      <w:marBottom w:val="0"/>
      <w:divBdr>
        <w:top w:val="none" w:sz="0" w:space="0" w:color="auto"/>
        <w:left w:val="none" w:sz="0" w:space="0" w:color="auto"/>
        <w:bottom w:val="none" w:sz="0" w:space="0" w:color="auto"/>
        <w:right w:val="none" w:sz="0" w:space="0" w:color="auto"/>
      </w:divBdr>
      <w:divsChild>
        <w:div w:id="1522083710">
          <w:marLeft w:val="0"/>
          <w:marRight w:val="0"/>
          <w:marTop w:val="0"/>
          <w:marBottom w:val="0"/>
          <w:divBdr>
            <w:top w:val="none" w:sz="0" w:space="0" w:color="auto"/>
            <w:left w:val="none" w:sz="0" w:space="0" w:color="auto"/>
            <w:bottom w:val="none" w:sz="0" w:space="0" w:color="auto"/>
            <w:right w:val="none" w:sz="0" w:space="0" w:color="auto"/>
          </w:divBdr>
        </w:div>
        <w:div w:id="501967707">
          <w:marLeft w:val="0"/>
          <w:marRight w:val="0"/>
          <w:marTop w:val="0"/>
          <w:marBottom w:val="0"/>
          <w:divBdr>
            <w:top w:val="none" w:sz="0" w:space="0" w:color="auto"/>
            <w:left w:val="none" w:sz="0" w:space="0" w:color="auto"/>
            <w:bottom w:val="none" w:sz="0" w:space="0" w:color="auto"/>
            <w:right w:val="none" w:sz="0" w:space="0" w:color="auto"/>
          </w:divBdr>
        </w:div>
      </w:divsChild>
    </w:div>
    <w:div w:id="664282054">
      <w:bodyDiv w:val="1"/>
      <w:marLeft w:val="0"/>
      <w:marRight w:val="0"/>
      <w:marTop w:val="0"/>
      <w:marBottom w:val="0"/>
      <w:divBdr>
        <w:top w:val="none" w:sz="0" w:space="0" w:color="auto"/>
        <w:left w:val="none" w:sz="0" w:space="0" w:color="auto"/>
        <w:bottom w:val="none" w:sz="0" w:space="0" w:color="auto"/>
        <w:right w:val="none" w:sz="0" w:space="0" w:color="auto"/>
      </w:divBdr>
      <w:divsChild>
        <w:div w:id="254439411">
          <w:marLeft w:val="0"/>
          <w:marRight w:val="0"/>
          <w:marTop w:val="0"/>
          <w:marBottom w:val="0"/>
          <w:divBdr>
            <w:top w:val="none" w:sz="0" w:space="0" w:color="auto"/>
            <w:left w:val="none" w:sz="0" w:space="0" w:color="auto"/>
            <w:bottom w:val="none" w:sz="0" w:space="0" w:color="auto"/>
            <w:right w:val="none" w:sz="0" w:space="0" w:color="auto"/>
          </w:divBdr>
        </w:div>
        <w:div w:id="1675718441">
          <w:marLeft w:val="0"/>
          <w:marRight w:val="0"/>
          <w:marTop w:val="0"/>
          <w:marBottom w:val="0"/>
          <w:divBdr>
            <w:top w:val="none" w:sz="0" w:space="0" w:color="auto"/>
            <w:left w:val="none" w:sz="0" w:space="0" w:color="auto"/>
            <w:bottom w:val="none" w:sz="0" w:space="0" w:color="auto"/>
            <w:right w:val="none" w:sz="0" w:space="0" w:color="auto"/>
          </w:divBdr>
        </w:div>
      </w:divsChild>
    </w:div>
    <w:div w:id="665596748">
      <w:bodyDiv w:val="1"/>
      <w:marLeft w:val="0"/>
      <w:marRight w:val="0"/>
      <w:marTop w:val="0"/>
      <w:marBottom w:val="0"/>
      <w:divBdr>
        <w:top w:val="none" w:sz="0" w:space="0" w:color="auto"/>
        <w:left w:val="none" w:sz="0" w:space="0" w:color="auto"/>
        <w:bottom w:val="none" w:sz="0" w:space="0" w:color="auto"/>
        <w:right w:val="none" w:sz="0" w:space="0" w:color="auto"/>
      </w:divBdr>
      <w:divsChild>
        <w:div w:id="1816874041">
          <w:marLeft w:val="0"/>
          <w:marRight w:val="0"/>
          <w:marTop w:val="0"/>
          <w:marBottom w:val="0"/>
          <w:divBdr>
            <w:top w:val="none" w:sz="0" w:space="0" w:color="auto"/>
            <w:left w:val="none" w:sz="0" w:space="0" w:color="auto"/>
            <w:bottom w:val="none" w:sz="0" w:space="0" w:color="auto"/>
            <w:right w:val="none" w:sz="0" w:space="0" w:color="auto"/>
          </w:divBdr>
        </w:div>
        <w:div w:id="1348941669">
          <w:marLeft w:val="0"/>
          <w:marRight w:val="0"/>
          <w:marTop w:val="0"/>
          <w:marBottom w:val="0"/>
          <w:divBdr>
            <w:top w:val="none" w:sz="0" w:space="0" w:color="auto"/>
            <w:left w:val="none" w:sz="0" w:space="0" w:color="auto"/>
            <w:bottom w:val="none" w:sz="0" w:space="0" w:color="auto"/>
            <w:right w:val="none" w:sz="0" w:space="0" w:color="auto"/>
          </w:divBdr>
        </w:div>
      </w:divsChild>
    </w:div>
    <w:div w:id="668555995">
      <w:bodyDiv w:val="1"/>
      <w:marLeft w:val="0"/>
      <w:marRight w:val="0"/>
      <w:marTop w:val="0"/>
      <w:marBottom w:val="0"/>
      <w:divBdr>
        <w:top w:val="none" w:sz="0" w:space="0" w:color="auto"/>
        <w:left w:val="none" w:sz="0" w:space="0" w:color="auto"/>
        <w:bottom w:val="none" w:sz="0" w:space="0" w:color="auto"/>
        <w:right w:val="none" w:sz="0" w:space="0" w:color="auto"/>
      </w:divBdr>
      <w:divsChild>
        <w:div w:id="328094053">
          <w:marLeft w:val="0"/>
          <w:marRight w:val="0"/>
          <w:marTop w:val="0"/>
          <w:marBottom w:val="0"/>
          <w:divBdr>
            <w:top w:val="none" w:sz="0" w:space="0" w:color="auto"/>
            <w:left w:val="none" w:sz="0" w:space="0" w:color="auto"/>
            <w:bottom w:val="none" w:sz="0" w:space="0" w:color="auto"/>
            <w:right w:val="none" w:sz="0" w:space="0" w:color="auto"/>
          </w:divBdr>
          <w:divsChild>
            <w:div w:id="2315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4538">
      <w:bodyDiv w:val="1"/>
      <w:marLeft w:val="0"/>
      <w:marRight w:val="0"/>
      <w:marTop w:val="0"/>
      <w:marBottom w:val="0"/>
      <w:divBdr>
        <w:top w:val="none" w:sz="0" w:space="0" w:color="auto"/>
        <w:left w:val="none" w:sz="0" w:space="0" w:color="auto"/>
        <w:bottom w:val="none" w:sz="0" w:space="0" w:color="auto"/>
        <w:right w:val="none" w:sz="0" w:space="0" w:color="auto"/>
      </w:divBdr>
      <w:divsChild>
        <w:div w:id="379674150">
          <w:marLeft w:val="0"/>
          <w:marRight w:val="0"/>
          <w:marTop w:val="0"/>
          <w:marBottom w:val="0"/>
          <w:divBdr>
            <w:top w:val="none" w:sz="0" w:space="0" w:color="auto"/>
            <w:left w:val="none" w:sz="0" w:space="0" w:color="auto"/>
            <w:bottom w:val="none" w:sz="0" w:space="0" w:color="auto"/>
            <w:right w:val="none" w:sz="0" w:space="0" w:color="auto"/>
          </w:divBdr>
        </w:div>
        <w:div w:id="2091542895">
          <w:marLeft w:val="0"/>
          <w:marRight w:val="0"/>
          <w:marTop w:val="0"/>
          <w:marBottom w:val="0"/>
          <w:divBdr>
            <w:top w:val="none" w:sz="0" w:space="0" w:color="auto"/>
            <w:left w:val="none" w:sz="0" w:space="0" w:color="auto"/>
            <w:bottom w:val="none" w:sz="0" w:space="0" w:color="auto"/>
            <w:right w:val="none" w:sz="0" w:space="0" w:color="auto"/>
          </w:divBdr>
        </w:div>
        <w:div w:id="2130582608">
          <w:marLeft w:val="0"/>
          <w:marRight w:val="0"/>
          <w:marTop w:val="0"/>
          <w:marBottom w:val="0"/>
          <w:divBdr>
            <w:top w:val="none" w:sz="0" w:space="0" w:color="auto"/>
            <w:left w:val="none" w:sz="0" w:space="0" w:color="auto"/>
            <w:bottom w:val="none" w:sz="0" w:space="0" w:color="auto"/>
            <w:right w:val="none" w:sz="0" w:space="0" w:color="auto"/>
          </w:divBdr>
        </w:div>
        <w:div w:id="1166625455">
          <w:marLeft w:val="0"/>
          <w:marRight w:val="0"/>
          <w:marTop w:val="0"/>
          <w:marBottom w:val="0"/>
          <w:divBdr>
            <w:top w:val="none" w:sz="0" w:space="0" w:color="auto"/>
            <w:left w:val="none" w:sz="0" w:space="0" w:color="auto"/>
            <w:bottom w:val="none" w:sz="0" w:space="0" w:color="auto"/>
            <w:right w:val="none" w:sz="0" w:space="0" w:color="auto"/>
          </w:divBdr>
        </w:div>
        <w:div w:id="801847367">
          <w:marLeft w:val="0"/>
          <w:marRight w:val="0"/>
          <w:marTop w:val="0"/>
          <w:marBottom w:val="0"/>
          <w:divBdr>
            <w:top w:val="none" w:sz="0" w:space="0" w:color="auto"/>
            <w:left w:val="none" w:sz="0" w:space="0" w:color="auto"/>
            <w:bottom w:val="none" w:sz="0" w:space="0" w:color="auto"/>
            <w:right w:val="none" w:sz="0" w:space="0" w:color="auto"/>
          </w:divBdr>
        </w:div>
        <w:div w:id="548809589">
          <w:marLeft w:val="0"/>
          <w:marRight w:val="0"/>
          <w:marTop w:val="0"/>
          <w:marBottom w:val="0"/>
          <w:divBdr>
            <w:top w:val="none" w:sz="0" w:space="0" w:color="auto"/>
            <w:left w:val="none" w:sz="0" w:space="0" w:color="auto"/>
            <w:bottom w:val="none" w:sz="0" w:space="0" w:color="auto"/>
            <w:right w:val="none" w:sz="0" w:space="0" w:color="auto"/>
          </w:divBdr>
        </w:div>
        <w:div w:id="1017538827">
          <w:marLeft w:val="0"/>
          <w:marRight w:val="0"/>
          <w:marTop w:val="0"/>
          <w:marBottom w:val="0"/>
          <w:divBdr>
            <w:top w:val="none" w:sz="0" w:space="0" w:color="auto"/>
            <w:left w:val="none" w:sz="0" w:space="0" w:color="auto"/>
            <w:bottom w:val="none" w:sz="0" w:space="0" w:color="auto"/>
            <w:right w:val="none" w:sz="0" w:space="0" w:color="auto"/>
          </w:divBdr>
        </w:div>
        <w:div w:id="2067365143">
          <w:marLeft w:val="0"/>
          <w:marRight w:val="0"/>
          <w:marTop w:val="0"/>
          <w:marBottom w:val="0"/>
          <w:divBdr>
            <w:top w:val="none" w:sz="0" w:space="0" w:color="auto"/>
            <w:left w:val="none" w:sz="0" w:space="0" w:color="auto"/>
            <w:bottom w:val="none" w:sz="0" w:space="0" w:color="auto"/>
            <w:right w:val="none" w:sz="0" w:space="0" w:color="auto"/>
          </w:divBdr>
        </w:div>
        <w:div w:id="275140021">
          <w:marLeft w:val="0"/>
          <w:marRight w:val="0"/>
          <w:marTop w:val="0"/>
          <w:marBottom w:val="0"/>
          <w:divBdr>
            <w:top w:val="none" w:sz="0" w:space="0" w:color="auto"/>
            <w:left w:val="none" w:sz="0" w:space="0" w:color="auto"/>
            <w:bottom w:val="none" w:sz="0" w:space="0" w:color="auto"/>
            <w:right w:val="none" w:sz="0" w:space="0" w:color="auto"/>
          </w:divBdr>
        </w:div>
      </w:divsChild>
    </w:div>
    <w:div w:id="671301727">
      <w:bodyDiv w:val="1"/>
      <w:marLeft w:val="0"/>
      <w:marRight w:val="0"/>
      <w:marTop w:val="0"/>
      <w:marBottom w:val="0"/>
      <w:divBdr>
        <w:top w:val="none" w:sz="0" w:space="0" w:color="auto"/>
        <w:left w:val="none" w:sz="0" w:space="0" w:color="auto"/>
        <w:bottom w:val="none" w:sz="0" w:space="0" w:color="auto"/>
        <w:right w:val="none" w:sz="0" w:space="0" w:color="auto"/>
      </w:divBdr>
      <w:divsChild>
        <w:div w:id="515734831">
          <w:marLeft w:val="0"/>
          <w:marRight w:val="0"/>
          <w:marTop w:val="0"/>
          <w:marBottom w:val="0"/>
          <w:divBdr>
            <w:top w:val="none" w:sz="0" w:space="0" w:color="auto"/>
            <w:left w:val="none" w:sz="0" w:space="0" w:color="auto"/>
            <w:bottom w:val="none" w:sz="0" w:space="0" w:color="auto"/>
            <w:right w:val="none" w:sz="0" w:space="0" w:color="auto"/>
          </w:divBdr>
          <w:divsChild>
            <w:div w:id="11104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555">
      <w:bodyDiv w:val="1"/>
      <w:marLeft w:val="0"/>
      <w:marRight w:val="0"/>
      <w:marTop w:val="0"/>
      <w:marBottom w:val="0"/>
      <w:divBdr>
        <w:top w:val="none" w:sz="0" w:space="0" w:color="auto"/>
        <w:left w:val="none" w:sz="0" w:space="0" w:color="auto"/>
        <w:bottom w:val="none" w:sz="0" w:space="0" w:color="auto"/>
        <w:right w:val="none" w:sz="0" w:space="0" w:color="auto"/>
      </w:divBdr>
      <w:divsChild>
        <w:div w:id="932665781">
          <w:marLeft w:val="0"/>
          <w:marRight w:val="0"/>
          <w:marTop w:val="0"/>
          <w:marBottom w:val="0"/>
          <w:divBdr>
            <w:top w:val="none" w:sz="0" w:space="0" w:color="auto"/>
            <w:left w:val="none" w:sz="0" w:space="0" w:color="auto"/>
            <w:bottom w:val="none" w:sz="0" w:space="0" w:color="auto"/>
            <w:right w:val="none" w:sz="0" w:space="0" w:color="auto"/>
          </w:divBdr>
          <w:divsChild>
            <w:div w:id="1330403392">
              <w:marLeft w:val="0"/>
              <w:marRight w:val="0"/>
              <w:marTop w:val="0"/>
              <w:marBottom w:val="0"/>
              <w:divBdr>
                <w:top w:val="none" w:sz="0" w:space="0" w:color="auto"/>
                <w:left w:val="none" w:sz="0" w:space="0" w:color="auto"/>
                <w:bottom w:val="none" w:sz="0" w:space="0" w:color="auto"/>
                <w:right w:val="none" w:sz="0" w:space="0" w:color="auto"/>
              </w:divBdr>
            </w:div>
          </w:divsChild>
        </w:div>
        <w:div w:id="159663337">
          <w:marLeft w:val="0"/>
          <w:marRight w:val="0"/>
          <w:marTop w:val="0"/>
          <w:marBottom w:val="0"/>
          <w:divBdr>
            <w:top w:val="none" w:sz="0" w:space="0" w:color="auto"/>
            <w:left w:val="none" w:sz="0" w:space="0" w:color="auto"/>
            <w:bottom w:val="none" w:sz="0" w:space="0" w:color="auto"/>
            <w:right w:val="none" w:sz="0" w:space="0" w:color="auto"/>
          </w:divBdr>
        </w:div>
      </w:divsChild>
    </w:div>
    <w:div w:id="673797729">
      <w:bodyDiv w:val="1"/>
      <w:marLeft w:val="0"/>
      <w:marRight w:val="0"/>
      <w:marTop w:val="0"/>
      <w:marBottom w:val="0"/>
      <w:divBdr>
        <w:top w:val="none" w:sz="0" w:space="0" w:color="auto"/>
        <w:left w:val="none" w:sz="0" w:space="0" w:color="auto"/>
        <w:bottom w:val="none" w:sz="0" w:space="0" w:color="auto"/>
        <w:right w:val="none" w:sz="0" w:space="0" w:color="auto"/>
      </w:divBdr>
    </w:div>
    <w:div w:id="675351236">
      <w:bodyDiv w:val="1"/>
      <w:marLeft w:val="0"/>
      <w:marRight w:val="0"/>
      <w:marTop w:val="0"/>
      <w:marBottom w:val="0"/>
      <w:divBdr>
        <w:top w:val="none" w:sz="0" w:space="0" w:color="auto"/>
        <w:left w:val="none" w:sz="0" w:space="0" w:color="auto"/>
        <w:bottom w:val="none" w:sz="0" w:space="0" w:color="auto"/>
        <w:right w:val="none" w:sz="0" w:space="0" w:color="auto"/>
      </w:divBdr>
      <w:divsChild>
        <w:div w:id="1976258123">
          <w:marLeft w:val="0"/>
          <w:marRight w:val="0"/>
          <w:marTop w:val="0"/>
          <w:marBottom w:val="0"/>
          <w:divBdr>
            <w:top w:val="none" w:sz="0" w:space="0" w:color="auto"/>
            <w:left w:val="none" w:sz="0" w:space="0" w:color="auto"/>
            <w:bottom w:val="none" w:sz="0" w:space="0" w:color="auto"/>
            <w:right w:val="none" w:sz="0" w:space="0" w:color="auto"/>
          </w:divBdr>
        </w:div>
      </w:divsChild>
    </w:div>
    <w:div w:id="682048586">
      <w:bodyDiv w:val="1"/>
      <w:marLeft w:val="0"/>
      <w:marRight w:val="0"/>
      <w:marTop w:val="0"/>
      <w:marBottom w:val="0"/>
      <w:divBdr>
        <w:top w:val="none" w:sz="0" w:space="0" w:color="auto"/>
        <w:left w:val="none" w:sz="0" w:space="0" w:color="auto"/>
        <w:bottom w:val="none" w:sz="0" w:space="0" w:color="auto"/>
        <w:right w:val="none" w:sz="0" w:space="0" w:color="auto"/>
      </w:divBdr>
      <w:divsChild>
        <w:div w:id="1280836729">
          <w:marLeft w:val="0"/>
          <w:marRight w:val="0"/>
          <w:marTop w:val="0"/>
          <w:marBottom w:val="0"/>
          <w:divBdr>
            <w:top w:val="none" w:sz="0" w:space="0" w:color="auto"/>
            <w:left w:val="none" w:sz="0" w:space="0" w:color="auto"/>
            <w:bottom w:val="none" w:sz="0" w:space="0" w:color="auto"/>
            <w:right w:val="none" w:sz="0" w:space="0" w:color="auto"/>
          </w:divBdr>
        </w:div>
      </w:divsChild>
    </w:div>
    <w:div w:id="682122592">
      <w:bodyDiv w:val="1"/>
      <w:marLeft w:val="0"/>
      <w:marRight w:val="0"/>
      <w:marTop w:val="0"/>
      <w:marBottom w:val="0"/>
      <w:divBdr>
        <w:top w:val="none" w:sz="0" w:space="0" w:color="auto"/>
        <w:left w:val="none" w:sz="0" w:space="0" w:color="auto"/>
        <w:bottom w:val="none" w:sz="0" w:space="0" w:color="auto"/>
        <w:right w:val="none" w:sz="0" w:space="0" w:color="auto"/>
      </w:divBdr>
      <w:divsChild>
        <w:div w:id="1828786004">
          <w:marLeft w:val="0"/>
          <w:marRight w:val="0"/>
          <w:marTop w:val="0"/>
          <w:marBottom w:val="0"/>
          <w:divBdr>
            <w:top w:val="none" w:sz="0" w:space="0" w:color="auto"/>
            <w:left w:val="none" w:sz="0" w:space="0" w:color="auto"/>
            <w:bottom w:val="none" w:sz="0" w:space="0" w:color="auto"/>
            <w:right w:val="none" w:sz="0" w:space="0" w:color="auto"/>
          </w:divBdr>
          <w:divsChild>
            <w:div w:id="2259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429">
      <w:bodyDiv w:val="1"/>
      <w:marLeft w:val="0"/>
      <w:marRight w:val="0"/>
      <w:marTop w:val="0"/>
      <w:marBottom w:val="0"/>
      <w:divBdr>
        <w:top w:val="none" w:sz="0" w:space="0" w:color="auto"/>
        <w:left w:val="none" w:sz="0" w:space="0" w:color="auto"/>
        <w:bottom w:val="none" w:sz="0" w:space="0" w:color="auto"/>
        <w:right w:val="none" w:sz="0" w:space="0" w:color="auto"/>
      </w:divBdr>
      <w:divsChild>
        <w:div w:id="83771724">
          <w:marLeft w:val="0"/>
          <w:marRight w:val="0"/>
          <w:marTop w:val="0"/>
          <w:marBottom w:val="0"/>
          <w:divBdr>
            <w:top w:val="none" w:sz="0" w:space="0" w:color="auto"/>
            <w:left w:val="none" w:sz="0" w:space="0" w:color="auto"/>
            <w:bottom w:val="none" w:sz="0" w:space="0" w:color="auto"/>
            <w:right w:val="none" w:sz="0" w:space="0" w:color="auto"/>
          </w:divBdr>
          <w:divsChild>
            <w:div w:id="18525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1327">
      <w:bodyDiv w:val="1"/>
      <w:marLeft w:val="0"/>
      <w:marRight w:val="0"/>
      <w:marTop w:val="0"/>
      <w:marBottom w:val="0"/>
      <w:divBdr>
        <w:top w:val="none" w:sz="0" w:space="0" w:color="auto"/>
        <w:left w:val="none" w:sz="0" w:space="0" w:color="auto"/>
        <w:bottom w:val="none" w:sz="0" w:space="0" w:color="auto"/>
        <w:right w:val="none" w:sz="0" w:space="0" w:color="auto"/>
      </w:divBdr>
      <w:divsChild>
        <w:div w:id="1698044975">
          <w:marLeft w:val="0"/>
          <w:marRight w:val="0"/>
          <w:marTop w:val="0"/>
          <w:marBottom w:val="0"/>
          <w:divBdr>
            <w:top w:val="none" w:sz="0" w:space="0" w:color="auto"/>
            <w:left w:val="none" w:sz="0" w:space="0" w:color="auto"/>
            <w:bottom w:val="none" w:sz="0" w:space="0" w:color="auto"/>
            <w:right w:val="none" w:sz="0" w:space="0" w:color="auto"/>
          </w:divBdr>
        </w:div>
        <w:div w:id="888148500">
          <w:marLeft w:val="0"/>
          <w:marRight w:val="0"/>
          <w:marTop w:val="0"/>
          <w:marBottom w:val="0"/>
          <w:divBdr>
            <w:top w:val="none" w:sz="0" w:space="0" w:color="auto"/>
            <w:left w:val="none" w:sz="0" w:space="0" w:color="auto"/>
            <w:bottom w:val="none" w:sz="0" w:space="0" w:color="auto"/>
            <w:right w:val="none" w:sz="0" w:space="0" w:color="auto"/>
          </w:divBdr>
        </w:div>
      </w:divsChild>
    </w:div>
    <w:div w:id="688413770">
      <w:bodyDiv w:val="1"/>
      <w:marLeft w:val="0"/>
      <w:marRight w:val="0"/>
      <w:marTop w:val="0"/>
      <w:marBottom w:val="0"/>
      <w:divBdr>
        <w:top w:val="none" w:sz="0" w:space="0" w:color="auto"/>
        <w:left w:val="none" w:sz="0" w:space="0" w:color="auto"/>
        <w:bottom w:val="none" w:sz="0" w:space="0" w:color="auto"/>
        <w:right w:val="none" w:sz="0" w:space="0" w:color="auto"/>
      </w:divBdr>
      <w:divsChild>
        <w:div w:id="1106198195">
          <w:marLeft w:val="0"/>
          <w:marRight w:val="0"/>
          <w:marTop w:val="0"/>
          <w:marBottom w:val="0"/>
          <w:divBdr>
            <w:top w:val="none" w:sz="0" w:space="0" w:color="auto"/>
            <w:left w:val="none" w:sz="0" w:space="0" w:color="auto"/>
            <w:bottom w:val="none" w:sz="0" w:space="0" w:color="auto"/>
            <w:right w:val="none" w:sz="0" w:space="0" w:color="auto"/>
          </w:divBdr>
          <w:divsChild>
            <w:div w:id="1365446362">
              <w:marLeft w:val="0"/>
              <w:marRight w:val="0"/>
              <w:marTop w:val="0"/>
              <w:marBottom w:val="0"/>
              <w:divBdr>
                <w:top w:val="none" w:sz="0" w:space="0" w:color="auto"/>
                <w:left w:val="none" w:sz="0" w:space="0" w:color="auto"/>
                <w:bottom w:val="none" w:sz="0" w:space="0" w:color="auto"/>
                <w:right w:val="none" w:sz="0" w:space="0" w:color="auto"/>
              </w:divBdr>
            </w:div>
          </w:divsChild>
        </w:div>
        <w:div w:id="2025090129">
          <w:marLeft w:val="0"/>
          <w:marRight w:val="0"/>
          <w:marTop w:val="0"/>
          <w:marBottom w:val="0"/>
          <w:divBdr>
            <w:top w:val="none" w:sz="0" w:space="0" w:color="auto"/>
            <w:left w:val="none" w:sz="0" w:space="0" w:color="auto"/>
            <w:bottom w:val="none" w:sz="0" w:space="0" w:color="auto"/>
            <w:right w:val="none" w:sz="0" w:space="0" w:color="auto"/>
          </w:divBdr>
        </w:div>
        <w:div w:id="1671635697">
          <w:marLeft w:val="0"/>
          <w:marRight w:val="0"/>
          <w:marTop w:val="0"/>
          <w:marBottom w:val="0"/>
          <w:divBdr>
            <w:top w:val="none" w:sz="0" w:space="0" w:color="auto"/>
            <w:left w:val="none" w:sz="0" w:space="0" w:color="auto"/>
            <w:bottom w:val="none" w:sz="0" w:space="0" w:color="auto"/>
            <w:right w:val="none" w:sz="0" w:space="0" w:color="auto"/>
          </w:divBdr>
          <w:divsChild>
            <w:div w:id="187717707">
              <w:marLeft w:val="0"/>
              <w:marRight w:val="0"/>
              <w:marTop w:val="0"/>
              <w:marBottom w:val="0"/>
              <w:divBdr>
                <w:top w:val="none" w:sz="0" w:space="0" w:color="auto"/>
                <w:left w:val="none" w:sz="0" w:space="0" w:color="auto"/>
                <w:bottom w:val="none" w:sz="0" w:space="0" w:color="auto"/>
                <w:right w:val="none" w:sz="0" w:space="0" w:color="auto"/>
              </w:divBdr>
            </w:div>
          </w:divsChild>
        </w:div>
        <w:div w:id="460073620">
          <w:marLeft w:val="0"/>
          <w:marRight w:val="0"/>
          <w:marTop w:val="0"/>
          <w:marBottom w:val="0"/>
          <w:divBdr>
            <w:top w:val="none" w:sz="0" w:space="0" w:color="auto"/>
            <w:left w:val="none" w:sz="0" w:space="0" w:color="auto"/>
            <w:bottom w:val="none" w:sz="0" w:space="0" w:color="auto"/>
            <w:right w:val="none" w:sz="0" w:space="0" w:color="auto"/>
          </w:divBdr>
        </w:div>
        <w:div w:id="1887832353">
          <w:marLeft w:val="0"/>
          <w:marRight w:val="0"/>
          <w:marTop w:val="0"/>
          <w:marBottom w:val="0"/>
          <w:divBdr>
            <w:top w:val="none" w:sz="0" w:space="0" w:color="auto"/>
            <w:left w:val="none" w:sz="0" w:space="0" w:color="auto"/>
            <w:bottom w:val="none" w:sz="0" w:space="0" w:color="auto"/>
            <w:right w:val="none" w:sz="0" w:space="0" w:color="auto"/>
          </w:divBdr>
          <w:divsChild>
            <w:div w:id="1696273909">
              <w:marLeft w:val="0"/>
              <w:marRight w:val="0"/>
              <w:marTop w:val="0"/>
              <w:marBottom w:val="0"/>
              <w:divBdr>
                <w:top w:val="none" w:sz="0" w:space="0" w:color="auto"/>
                <w:left w:val="none" w:sz="0" w:space="0" w:color="auto"/>
                <w:bottom w:val="none" w:sz="0" w:space="0" w:color="auto"/>
                <w:right w:val="none" w:sz="0" w:space="0" w:color="auto"/>
              </w:divBdr>
            </w:div>
          </w:divsChild>
        </w:div>
        <w:div w:id="938950082">
          <w:marLeft w:val="0"/>
          <w:marRight w:val="0"/>
          <w:marTop w:val="0"/>
          <w:marBottom w:val="0"/>
          <w:divBdr>
            <w:top w:val="none" w:sz="0" w:space="0" w:color="auto"/>
            <w:left w:val="none" w:sz="0" w:space="0" w:color="auto"/>
            <w:bottom w:val="none" w:sz="0" w:space="0" w:color="auto"/>
            <w:right w:val="none" w:sz="0" w:space="0" w:color="auto"/>
          </w:divBdr>
        </w:div>
        <w:div w:id="841437772">
          <w:marLeft w:val="0"/>
          <w:marRight w:val="0"/>
          <w:marTop w:val="0"/>
          <w:marBottom w:val="0"/>
          <w:divBdr>
            <w:top w:val="none" w:sz="0" w:space="0" w:color="auto"/>
            <w:left w:val="none" w:sz="0" w:space="0" w:color="auto"/>
            <w:bottom w:val="none" w:sz="0" w:space="0" w:color="auto"/>
            <w:right w:val="none" w:sz="0" w:space="0" w:color="auto"/>
          </w:divBdr>
          <w:divsChild>
            <w:div w:id="1210219964">
              <w:marLeft w:val="0"/>
              <w:marRight w:val="0"/>
              <w:marTop w:val="0"/>
              <w:marBottom w:val="0"/>
              <w:divBdr>
                <w:top w:val="none" w:sz="0" w:space="0" w:color="auto"/>
                <w:left w:val="none" w:sz="0" w:space="0" w:color="auto"/>
                <w:bottom w:val="none" w:sz="0" w:space="0" w:color="auto"/>
                <w:right w:val="none" w:sz="0" w:space="0" w:color="auto"/>
              </w:divBdr>
            </w:div>
          </w:divsChild>
        </w:div>
        <w:div w:id="1582789487">
          <w:marLeft w:val="0"/>
          <w:marRight w:val="0"/>
          <w:marTop w:val="0"/>
          <w:marBottom w:val="0"/>
          <w:divBdr>
            <w:top w:val="none" w:sz="0" w:space="0" w:color="auto"/>
            <w:left w:val="none" w:sz="0" w:space="0" w:color="auto"/>
            <w:bottom w:val="none" w:sz="0" w:space="0" w:color="auto"/>
            <w:right w:val="none" w:sz="0" w:space="0" w:color="auto"/>
          </w:divBdr>
        </w:div>
        <w:div w:id="1723479296">
          <w:marLeft w:val="0"/>
          <w:marRight w:val="0"/>
          <w:marTop w:val="0"/>
          <w:marBottom w:val="0"/>
          <w:divBdr>
            <w:top w:val="none" w:sz="0" w:space="0" w:color="auto"/>
            <w:left w:val="none" w:sz="0" w:space="0" w:color="auto"/>
            <w:bottom w:val="none" w:sz="0" w:space="0" w:color="auto"/>
            <w:right w:val="none" w:sz="0" w:space="0" w:color="auto"/>
          </w:divBdr>
          <w:divsChild>
            <w:div w:id="211112511">
              <w:marLeft w:val="0"/>
              <w:marRight w:val="0"/>
              <w:marTop w:val="0"/>
              <w:marBottom w:val="0"/>
              <w:divBdr>
                <w:top w:val="none" w:sz="0" w:space="0" w:color="auto"/>
                <w:left w:val="none" w:sz="0" w:space="0" w:color="auto"/>
                <w:bottom w:val="none" w:sz="0" w:space="0" w:color="auto"/>
                <w:right w:val="none" w:sz="0" w:space="0" w:color="auto"/>
              </w:divBdr>
            </w:div>
          </w:divsChild>
        </w:div>
        <w:div w:id="1569027191">
          <w:marLeft w:val="0"/>
          <w:marRight w:val="0"/>
          <w:marTop w:val="0"/>
          <w:marBottom w:val="0"/>
          <w:divBdr>
            <w:top w:val="none" w:sz="0" w:space="0" w:color="auto"/>
            <w:left w:val="none" w:sz="0" w:space="0" w:color="auto"/>
            <w:bottom w:val="none" w:sz="0" w:space="0" w:color="auto"/>
            <w:right w:val="none" w:sz="0" w:space="0" w:color="auto"/>
          </w:divBdr>
        </w:div>
        <w:div w:id="1519662359">
          <w:marLeft w:val="0"/>
          <w:marRight w:val="0"/>
          <w:marTop w:val="0"/>
          <w:marBottom w:val="0"/>
          <w:divBdr>
            <w:top w:val="none" w:sz="0" w:space="0" w:color="auto"/>
            <w:left w:val="none" w:sz="0" w:space="0" w:color="auto"/>
            <w:bottom w:val="none" w:sz="0" w:space="0" w:color="auto"/>
            <w:right w:val="none" w:sz="0" w:space="0" w:color="auto"/>
          </w:divBdr>
          <w:divsChild>
            <w:div w:id="315109919">
              <w:marLeft w:val="0"/>
              <w:marRight w:val="0"/>
              <w:marTop w:val="0"/>
              <w:marBottom w:val="0"/>
              <w:divBdr>
                <w:top w:val="none" w:sz="0" w:space="0" w:color="auto"/>
                <w:left w:val="none" w:sz="0" w:space="0" w:color="auto"/>
                <w:bottom w:val="none" w:sz="0" w:space="0" w:color="auto"/>
                <w:right w:val="none" w:sz="0" w:space="0" w:color="auto"/>
              </w:divBdr>
            </w:div>
          </w:divsChild>
        </w:div>
        <w:div w:id="1428187821">
          <w:marLeft w:val="0"/>
          <w:marRight w:val="0"/>
          <w:marTop w:val="0"/>
          <w:marBottom w:val="0"/>
          <w:divBdr>
            <w:top w:val="none" w:sz="0" w:space="0" w:color="auto"/>
            <w:left w:val="none" w:sz="0" w:space="0" w:color="auto"/>
            <w:bottom w:val="none" w:sz="0" w:space="0" w:color="auto"/>
            <w:right w:val="none" w:sz="0" w:space="0" w:color="auto"/>
          </w:divBdr>
        </w:div>
        <w:div w:id="431244665">
          <w:marLeft w:val="0"/>
          <w:marRight w:val="0"/>
          <w:marTop w:val="0"/>
          <w:marBottom w:val="0"/>
          <w:divBdr>
            <w:top w:val="none" w:sz="0" w:space="0" w:color="auto"/>
            <w:left w:val="none" w:sz="0" w:space="0" w:color="auto"/>
            <w:bottom w:val="none" w:sz="0" w:space="0" w:color="auto"/>
            <w:right w:val="none" w:sz="0" w:space="0" w:color="auto"/>
          </w:divBdr>
          <w:divsChild>
            <w:div w:id="1284921688">
              <w:marLeft w:val="0"/>
              <w:marRight w:val="0"/>
              <w:marTop w:val="0"/>
              <w:marBottom w:val="0"/>
              <w:divBdr>
                <w:top w:val="none" w:sz="0" w:space="0" w:color="auto"/>
                <w:left w:val="none" w:sz="0" w:space="0" w:color="auto"/>
                <w:bottom w:val="none" w:sz="0" w:space="0" w:color="auto"/>
                <w:right w:val="none" w:sz="0" w:space="0" w:color="auto"/>
              </w:divBdr>
            </w:div>
          </w:divsChild>
        </w:div>
        <w:div w:id="1251543122">
          <w:marLeft w:val="0"/>
          <w:marRight w:val="0"/>
          <w:marTop w:val="0"/>
          <w:marBottom w:val="0"/>
          <w:divBdr>
            <w:top w:val="none" w:sz="0" w:space="0" w:color="auto"/>
            <w:left w:val="none" w:sz="0" w:space="0" w:color="auto"/>
            <w:bottom w:val="none" w:sz="0" w:space="0" w:color="auto"/>
            <w:right w:val="none" w:sz="0" w:space="0" w:color="auto"/>
          </w:divBdr>
        </w:div>
        <w:div w:id="106703628">
          <w:marLeft w:val="0"/>
          <w:marRight w:val="0"/>
          <w:marTop w:val="0"/>
          <w:marBottom w:val="0"/>
          <w:divBdr>
            <w:top w:val="none" w:sz="0" w:space="0" w:color="auto"/>
            <w:left w:val="none" w:sz="0" w:space="0" w:color="auto"/>
            <w:bottom w:val="none" w:sz="0" w:space="0" w:color="auto"/>
            <w:right w:val="none" w:sz="0" w:space="0" w:color="auto"/>
          </w:divBdr>
          <w:divsChild>
            <w:div w:id="34811814">
              <w:marLeft w:val="0"/>
              <w:marRight w:val="0"/>
              <w:marTop w:val="0"/>
              <w:marBottom w:val="0"/>
              <w:divBdr>
                <w:top w:val="none" w:sz="0" w:space="0" w:color="auto"/>
                <w:left w:val="none" w:sz="0" w:space="0" w:color="auto"/>
                <w:bottom w:val="none" w:sz="0" w:space="0" w:color="auto"/>
                <w:right w:val="none" w:sz="0" w:space="0" w:color="auto"/>
              </w:divBdr>
            </w:div>
          </w:divsChild>
        </w:div>
        <w:div w:id="161969242">
          <w:marLeft w:val="0"/>
          <w:marRight w:val="0"/>
          <w:marTop w:val="0"/>
          <w:marBottom w:val="0"/>
          <w:divBdr>
            <w:top w:val="none" w:sz="0" w:space="0" w:color="auto"/>
            <w:left w:val="none" w:sz="0" w:space="0" w:color="auto"/>
            <w:bottom w:val="none" w:sz="0" w:space="0" w:color="auto"/>
            <w:right w:val="none" w:sz="0" w:space="0" w:color="auto"/>
          </w:divBdr>
        </w:div>
        <w:div w:id="2008709546">
          <w:marLeft w:val="0"/>
          <w:marRight w:val="0"/>
          <w:marTop w:val="0"/>
          <w:marBottom w:val="0"/>
          <w:divBdr>
            <w:top w:val="none" w:sz="0" w:space="0" w:color="auto"/>
            <w:left w:val="none" w:sz="0" w:space="0" w:color="auto"/>
            <w:bottom w:val="none" w:sz="0" w:space="0" w:color="auto"/>
            <w:right w:val="none" w:sz="0" w:space="0" w:color="auto"/>
          </w:divBdr>
          <w:divsChild>
            <w:div w:id="2056468941">
              <w:marLeft w:val="0"/>
              <w:marRight w:val="0"/>
              <w:marTop w:val="0"/>
              <w:marBottom w:val="0"/>
              <w:divBdr>
                <w:top w:val="none" w:sz="0" w:space="0" w:color="auto"/>
                <w:left w:val="none" w:sz="0" w:space="0" w:color="auto"/>
                <w:bottom w:val="none" w:sz="0" w:space="0" w:color="auto"/>
                <w:right w:val="none" w:sz="0" w:space="0" w:color="auto"/>
              </w:divBdr>
            </w:div>
          </w:divsChild>
        </w:div>
        <w:div w:id="699554410">
          <w:marLeft w:val="0"/>
          <w:marRight w:val="0"/>
          <w:marTop w:val="0"/>
          <w:marBottom w:val="0"/>
          <w:divBdr>
            <w:top w:val="none" w:sz="0" w:space="0" w:color="auto"/>
            <w:left w:val="none" w:sz="0" w:space="0" w:color="auto"/>
            <w:bottom w:val="none" w:sz="0" w:space="0" w:color="auto"/>
            <w:right w:val="none" w:sz="0" w:space="0" w:color="auto"/>
          </w:divBdr>
        </w:div>
        <w:div w:id="1850756299">
          <w:marLeft w:val="0"/>
          <w:marRight w:val="0"/>
          <w:marTop w:val="0"/>
          <w:marBottom w:val="0"/>
          <w:divBdr>
            <w:top w:val="none" w:sz="0" w:space="0" w:color="auto"/>
            <w:left w:val="none" w:sz="0" w:space="0" w:color="auto"/>
            <w:bottom w:val="none" w:sz="0" w:space="0" w:color="auto"/>
            <w:right w:val="none" w:sz="0" w:space="0" w:color="auto"/>
          </w:divBdr>
          <w:divsChild>
            <w:div w:id="1336345459">
              <w:marLeft w:val="0"/>
              <w:marRight w:val="0"/>
              <w:marTop w:val="0"/>
              <w:marBottom w:val="0"/>
              <w:divBdr>
                <w:top w:val="none" w:sz="0" w:space="0" w:color="auto"/>
                <w:left w:val="none" w:sz="0" w:space="0" w:color="auto"/>
                <w:bottom w:val="none" w:sz="0" w:space="0" w:color="auto"/>
                <w:right w:val="none" w:sz="0" w:space="0" w:color="auto"/>
              </w:divBdr>
            </w:div>
          </w:divsChild>
        </w:div>
        <w:div w:id="596257707">
          <w:marLeft w:val="0"/>
          <w:marRight w:val="0"/>
          <w:marTop w:val="0"/>
          <w:marBottom w:val="0"/>
          <w:divBdr>
            <w:top w:val="none" w:sz="0" w:space="0" w:color="auto"/>
            <w:left w:val="none" w:sz="0" w:space="0" w:color="auto"/>
            <w:bottom w:val="none" w:sz="0" w:space="0" w:color="auto"/>
            <w:right w:val="none" w:sz="0" w:space="0" w:color="auto"/>
          </w:divBdr>
        </w:div>
        <w:div w:id="2027900972">
          <w:marLeft w:val="0"/>
          <w:marRight w:val="0"/>
          <w:marTop w:val="0"/>
          <w:marBottom w:val="0"/>
          <w:divBdr>
            <w:top w:val="none" w:sz="0" w:space="0" w:color="auto"/>
            <w:left w:val="none" w:sz="0" w:space="0" w:color="auto"/>
            <w:bottom w:val="none" w:sz="0" w:space="0" w:color="auto"/>
            <w:right w:val="none" w:sz="0" w:space="0" w:color="auto"/>
          </w:divBdr>
          <w:divsChild>
            <w:div w:id="1092511981">
              <w:marLeft w:val="0"/>
              <w:marRight w:val="0"/>
              <w:marTop w:val="0"/>
              <w:marBottom w:val="0"/>
              <w:divBdr>
                <w:top w:val="none" w:sz="0" w:space="0" w:color="auto"/>
                <w:left w:val="none" w:sz="0" w:space="0" w:color="auto"/>
                <w:bottom w:val="none" w:sz="0" w:space="0" w:color="auto"/>
                <w:right w:val="none" w:sz="0" w:space="0" w:color="auto"/>
              </w:divBdr>
            </w:div>
          </w:divsChild>
        </w:div>
        <w:div w:id="1457720964">
          <w:marLeft w:val="0"/>
          <w:marRight w:val="0"/>
          <w:marTop w:val="0"/>
          <w:marBottom w:val="0"/>
          <w:divBdr>
            <w:top w:val="none" w:sz="0" w:space="0" w:color="auto"/>
            <w:left w:val="none" w:sz="0" w:space="0" w:color="auto"/>
            <w:bottom w:val="none" w:sz="0" w:space="0" w:color="auto"/>
            <w:right w:val="none" w:sz="0" w:space="0" w:color="auto"/>
          </w:divBdr>
        </w:div>
        <w:div w:id="1502575361">
          <w:marLeft w:val="0"/>
          <w:marRight w:val="0"/>
          <w:marTop w:val="0"/>
          <w:marBottom w:val="0"/>
          <w:divBdr>
            <w:top w:val="none" w:sz="0" w:space="0" w:color="auto"/>
            <w:left w:val="none" w:sz="0" w:space="0" w:color="auto"/>
            <w:bottom w:val="none" w:sz="0" w:space="0" w:color="auto"/>
            <w:right w:val="none" w:sz="0" w:space="0" w:color="auto"/>
          </w:divBdr>
          <w:divsChild>
            <w:div w:id="789281029">
              <w:marLeft w:val="0"/>
              <w:marRight w:val="0"/>
              <w:marTop w:val="0"/>
              <w:marBottom w:val="0"/>
              <w:divBdr>
                <w:top w:val="none" w:sz="0" w:space="0" w:color="auto"/>
                <w:left w:val="none" w:sz="0" w:space="0" w:color="auto"/>
                <w:bottom w:val="none" w:sz="0" w:space="0" w:color="auto"/>
                <w:right w:val="none" w:sz="0" w:space="0" w:color="auto"/>
              </w:divBdr>
            </w:div>
          </w:divsChild>
        </w:div>
        <w:div w:id="2120099326">
          <w:marLeft w:val="0"/>
          <w:marRight w:val="0"/>
          <w:marTop w:val="0"/>
          <w:marBottom w:val="0"/>
          <w:divBdr>
            <w:top w:val="none" w:sz="0" w:space="0" w:color="auto"/>
            <w:left w:val="none" w:sz="0" w:space="0" w:color="auto"/>
            <w:bottom w:val="none" w:sz="0" w:space="0" w:color="auto"/>
            <w:right w:val="none" w:sz="0" w:space="0" w:color="auto"/>
          </w:divBdr>
        </w:div>
        <w:div w:id="585500155">
          <w:marLeft w:val="0"/>
          <w:marRight w:val="0"/>
          <w:marTop w:val="0"/>
          <w:marBottom w:val="0"/>
          <w:divBdr>
            <w:top w:val="none" w:sz="0" w:space="0" w:color="auto"/>
            <w:left w:val="none" w:sz="0" w:space="0" w:color="auto"/>
            <w:bottom w:val="none" w:sz="0" w:space="0" w:color="auto"/>
            <w:right w:val="none" w:sz="0" w:space="0" w:color="auto"/>
          </w:divBdr>
          <w:divsChild>
            <w:div w:id="1652712436">
              <w:marLeft w:val="0"/>
              <w:marRight w:val="0"/>
              <w:marTop w:val="0"/>
              <w:marBottom w:val="0"/>
              <w:divBdr>
                <w:top w:val="none" w:sz="0" w:space="0" w:color="auto"/>
                <w:left w:val="none" w:sz="0" w:space="0" w:color="auto"/>
                <w:bottom w:val="none" w:sz="0" w:space="0" w:color="auto"/>
                <w:right w:val="none" w:sz="0" w:space="0" w:color="auto"/>
              </w:divBdr>
            </w:div>
          </w:divsChild>
        </w:div>
        <w:div w:id="70278705">
          <w:marLeft w:val="0"/>
          <w:marRight w:val="0"/>
          <w:marTop w:val="0"/>
          <w:marBottom w:val="0"/>
          <w:divBdr>
            <w:top w:val="none" w:sz="0" w:space="0" w:color="auto"/>
            <w:left w:val="none" w:sz="0" w:space="0" w:color="auto"/>
            <w:bottom w:val="none" w:sz="0" w:space="0" w:color="auto"/>
            <w:right w:val="none" w:sz="0" w:space="0" w:color="auto"/>
          </w:divBdr>
        </w:div>
        <w:div w:id="1232471076">
          <w:marLeft w:val="0"/>
          <w:marRight w:val="0"/>
          <w:marTop w:val="0"/>
          <w:marBottom w:val="0"/>
          <w:divBdr>
            <w:top w:val="none" w:sz="0" w:space="0" w:color="auto"/>
            <w:left w:val="none" w:sz="0" w:space="0" w:color="auto"/>
            <w:bottom w:val="none" w:sz="0" w:space="0" w:color="auto"/>
            <w:right w:val="none" w:sz="0" w:space="0" w:color="auto"/>
          </w:divBdr>
          <w:divsChild>
            <w:div w:id="791900670">
              <w:marLeft w:val="0"/>
              <w:marRight w:val="0"/>
              <w:marTop w:val="0"/>
              <w:marBottom w:val="0"/>
              <w:divBdr>
                <w:top w:val="none" w:sz="0" w:space="0" w:color="auto"/>
                <w:left w:val="none" w:sz="0" w:space="0" w:color="auto"/>
                <w:bottom w:val="none" w:sz="0" w:space="0" w:color="auto"/>
                <w:right w:val="none" w:sz="0" w:space="0" w:color="auto"/>
              </w:divBdr>
            </w:div>
          </w:divsChild>
        </w:div>
        <w:div w:id="1885485015">
          <w:marLeft w:val="0"/>
          <w:marRight w:val="0"/>
          <w:marTop w:val="0"/>
          <w:marBottom w:val="0"/>
          <w:divBdr>
            <w:top w:val="none" w:sz="0" w:space="0" w:color="auto"/>
            <w:left w:val="none" w:sz="0" w:space="0" w:color="auto"/>
            <w:bottom w:val="none" w:sz="0" w:space="0" w:color="auto"/>
            <w:right w:val="none" w:sz="0" w:space="0" w:color="auto"/>
          </w:divBdr>
        </w:div>
        <w:div w:id="490175382">
          <w:marLeft w:val="0"/>
          <w:marRight w:val="0"/>
          <w:marTop w:val="0"/>
          <w:marBottom w:val="0"/>
          <w:divBdr>
            <w:top w:val="none" w:sz="0" w:space="0" w:color="auto"/>
            <w:left w:val="none" w:sz="0" w:space="0" w:color="auto"/>
            <w:bottom w:val="none" w:sz="0" w:space="0" w:color="auto"/>
            <w:right w:val="none" w:sz="0" w:space="0" w:color="auto"/>
          </w:divBdr>
          <w:divsChild>
            <w:div w:id="1664895198">
              <w:marLeft w:val="0"/>
              <w:marRight w:val="0"/>
              <w:marTop w:val="0"/>
              <w:marBottom w:val="0"/>
              <w:divBdr>
                <w:top w:val="none" w:sz="0" w:space="0" w:color="auto"/>
                <w:left w:val="none" w:sz="0" w:space="0" w:color="auto"/>
                <w:bottom w:val="none" w:sz="0" w:space="0" w:color="auto"/>
                <w:right w:val="none" w:sz="0" w:space="0" w:color="auto"/>
              </w:divBdr>
            </w:div>
          </w:divsChild>
        </w:div>
        <w:div w:id="1266380217">
          <w:marLeft w:val="0"/>
          <w:marRight w:val="0"/>
          <w:marTop w:val="0"/>
          <w:marBottom w:val="0"/>
          <w:divBdr>
            <w:top w:val="none" w:sz="0" w:space="0" w:color="auto"/>
            <w:left w:val="none" w:sz="0" w:space="0" w:color="auto"/>
            <w:bottom w:val="none" w:sz="0" w:space="0" w:color="auto"/>
            <w:right w:val="none" w:sz="0" w:space="0" w:color="auto"/>
          </w:divBdr>
        </w:div>
        <w:div w:id="322394425">
          <w:marLeft w:val="0"/>
          <w:marRight w:val="0"/>
          <w:marTop w:val="0"/>
          <w:marBottom w:val="0"/>
          <w:divBdr>
            <w:top w:val="none" w:sz="0" w:space="0" w:color="auto"/>
            <w:left w:val="none" w:sz="0" w:space="0" w:color="auto"/>
            <w:bottom w:val="none" w:sz="0" w:space="0" w:color="auto"/>
            <w:right w:val="none" w:sz="0" w:space="0" w:color="auto"/>
          </w:divBdr>
          <w:divsChild>
            <w:div w:id="494758603">
              <w:marLeft w:val="0"/>
              <w:marRight w:val="0"/>
              <w:marTop w:val="0"/>
              <w:marBottom w:val="0"/>
              <w:divBdr>
                <w:top w:val="none" w:sz="0" w:space="0" w:color="auto"/>
                <w:left w:val="none" w:sz="0" w:space="0" w:color="auto"/>
                <w:bottom w:val="none" w:sz="0" w:space="0" w:color="auto"/>
                <w:right w:val="none" w:sz="0" w:space="0" w:color="auto"/>
              </w:divBdr>
            </w:div>
          </w:divsChild>
        </w:div>
        <w:div w:id="2059628414">
          <w:marLeft w:val="0"/>
          <w:marRight w:val="0"/>
          <w:marTop w:val="0"/>
          <w:marBottom w:val="0"/>
          <w:divBdr>
            <w:top w:val="none" w:sz="0" w:space="0" w:color="auto"/>
            <w:left w:val="none" w:sz="0" w:space="0" w:color="auto"/>
            <w:bottom w:val="none" w:sz="0" w:space="0" w:color="auto"/>
            <w:right w:val="none" w:sz="0" w:space="0" w:color="auto"/>
          </w:divBdr>
        </w:div>
        <w:div w:id="1222475503">
          <w:marLeft w:val="0"/>
          <w:marRight w:val="0"/>
          <w:marTop w:val="0"/>
          <w:marBottom w:val="0"/>
          <w:divBdr>
            <w:top w:val="none" w:sz="0" w:space="0" w:color="auto"/>
            <w:left w:val="none" w:sz="0" w:space="0" w:color="auto"/>
            <w:bottom w:val="none" w:sz="0" w:space="0" w:color="auto"/>
            <w:right w:val="none" w:sz="0" w:space="0" w:color="auto"/>
          </w:divBdr>
          <w:divsChild>
            <w:div w:id="2081294552">
              <w:marLeft w:val="0"/>
              <w:marRight w:val="0"/>
              <w:marTop w:val="0"/>
              <w:marBottom w:val="0"/>
              <w:divBdr>
                <w:top w:val="none" w:sz="0" w:space="0" w:color="auto"/>
                <w:left w:val="none" w:sz="0" w:space="0" w:color="auto"/>
                <w:bottom w:val="none" w:sz="0" w:space="0" w:color="auto"/>
                <w:right w:val="none" w:sz="0" w:space="0" w:color="auto"/>
              </w:divBdr>
            </w:div>
          </w:divsChild>
        </w:div>
        <w:div w:id="1006371823">
          <w:marLeft w:val="0"/>
          <w:marRight w:val="0"/>
          <w:marTop w:val="0"/>
          <w:marBottom w:val="0"/>
          <w:divBdr>
            <w:top w:val="none" w:sz="0" w:space="0" w:color="auto"/>
            <w:left w:val="none" w:sz="0" w:space="0" w:color="auto"/>
            <w:bottom w:val="none" w:sz="0" w:space="0" w:color="auto"/>
            <w:right w:val="none" w:sz="0" w:space="0" w:color="auto"/>
          </w:divBdr>
        </w:div>
        <w:div w:id="981421212">
          <w:marLeft w:val="0"/>
          <w:marRight w:val="0"/>
          <w:marTop w:val="0"/>
          <w:marBottom w:val="0"/>
          <w:divBdr>
            <w:top w:val="none" w:sz="0" w:space="0" w:color="auto"/>
            <w:left w:val="none" w:sz="0" w:space="0" w:color="auto"/>
            <w:bottom w:val="none" w:sz="0" w:space="0" w:color="auto"/>
            <w:right w:val="none" w:sz="0" w:space="0" w:color="auto"/>
          </w:divBdr>
          <w:divsChild>
            <w:div w:id="370309243">
              <w:marLeft w:val="0"/>
              <w:marRight w:val="0"/>
              <w:marTop w:val="0"/>
              <w:marBottom w:val="0"/>
              <w:divBdr>
                <w:top w:val="none" w:sz="0" w:space="0" w:color="auto"/>
                <w:left w:val="none" w:sz="0" w:space="0" w:color="auto"/>
                <w:bottom w:val="none" w:sz="0" w:space="0" w:color="auto"/>
                <w:right w:val="none" w:sz="0" w:space="0" w:color="auto"/>
              </w:divBdr>
            </w:div>
          </w:divsChild>
        </w:div>
        <w:div w:id="623079136">
          <w:marLeft w:val="0"/>
          <w:marRight w:val="0"/>
          <w:marTop w:val="0"/>
          <w:marBottom w:val="0"/>
          <w:divBdr>
            <w:top w:val="none" w:sz="0" w:space="0" w:color="auto"/>
            <w:left w:val="none" w:sz="0" w:space="0" w:color="auto"/>
            <w:bottom w:val="none" w:sz="0" w:space="0" w:color="auto"/>
            <w:right w:val="none" w:sz="0" w:space="0" w:color="auto"/>
          </w:divBdr>
        </w:div>
        <w:div w:id="1853763577">
          <w:marLeft w:val="0"/>
          <w:marRight w:val="0"/>
          <w:marTop w:val="0"/>
          <w:marBottom w:val="0"/>
          <w:divBdr>
            <w:top w:val="none" w:sz="0" w:space="0" w:color="auto"/>
            <w:left w:val="none" w:sz="0" w:space="0" w:color="auto"/>
            <w:bottom w:val="none" w:sz="0" w:space="0" w:color="auto"/>
            <w:right w:val="none" w:sz="0" w:space="0" w:color="auto"/>
          </w:divBdr>
          <w:divsChild>
            <w:div w:id="132062700">
              <w:marLeft w:val="0"/>
              <w:marRight w:val="0"/>
              <w:marTop w:val="0"/>
              <w:marBottom w:val="0"/>
              <w:divBdr>
                <w:top w:val="none" w:sz="0" w:space="0" w:color="auto"/>
                <w:left w:val="none" w:sz="0" w:space="0" w:color="auto"/>
                <w:bottom w:val="none" w:sz="0" w:space="0" w:color="auto"/>
                <w:right w:val="none" w:sz="0" w:space="0" w:color="auto"/>
              </w:divBdr>
            </w:div>
          </w:divsChild>
        </w:div>
        <w:div w:id="1764110689">
          <w:marLeft w:val="0"/>
          <w:marRight w:val="0"/>
          <w:marTop w:val="0"/>
          <w:marBottom w:val="0"/>
          <w:divBdr>
            <w:top w:val="none" w:sz="0" w:space="0" w:color="auto"/>
            <w:left w:val="none" w:sz="0" w:space="0" w:color="auto"/>
            <w:bottom w:val="none" w:sz="0" w:space="0" w:color="auto"/>
            <w:right w:val="none" w:sz="0" w:space="0" w:color="auto"/>
          </w:divBdr>
        </w:div>
        <w:div w:id="598409539">
          <w:marLeft w:val="0"/>
          <w:marRight w:val="0"/>
          <w:marTop w:val="0"/>
          <w:marBottom w:val="0"/>
          <w:divBdr>
            <w:top w:val="none" w:sz="0" w:space="0" w:color="auto"/>
            <w:left w:val="none" w:sz="0" w:space="0" w:color="auto"/>
            <w:bottom w:val="none" w:sz="0" w:space="0" w:color="auto"/>
            <w:right w:val="none" w:sz="0" w:space="0" w:color="auto"/>
          </w:divBdr>
          <w:divsChild>
            <w:div w:id="112797696">
              <w:marLeft w:val="0"/>
              <w:marRight w:val="0"/>
              <w:marTop w:val="0"/>
              <w:marBottom w:val="0"/>
              <w:divBdr>
                <w:top w:val="none" w:sz="0" w:space="0" w:color="auto"/>
                <w:left w:val="none" w:sz="0" w:space="0" w:color="auto"/>
                <w:bottom w:val="none" w:sz="0" w:space="0" w:color="auto"/>
                <w:right w:val="none" w:sz="0" w:space="0" w:color="auto"/>
              </w:divBdr>
            </w:div>
          </w:divsChild>
        </w:div>
        <w:div w:id="2011641033">
          <w:marLeft w:val="0"/>
          <w:marRight w:val="0"/>
          <w:marTop w:val="0"/>
          <w:marBottom w:val="0"/>
          <w:divBdr>
            <w:top w:val="none" w:sz="0" w:space="0" w:color="auto"/>
            <w:left w:val="none" w:sz="0" w:space="0" w:color="auto"/>
            <w:bottom w:val="none" w:sz="0" w:space="0" w:color="auto"/>
            <w:right w:val="none" w:sz="0" w:space="0" w:color="auto"/>
          </w:divBdr>
        </w:div>
        <w:div w:id="485627944">
          <w:marLeft w:val="0"/>
          <w:marRight w:val="0"/>
          <w:marTop w:val="0"/>
          <w:marBottom w:val="0"/>
          <w:divBdr>
            <w:top w:val="none" w:sz="0" w:space="0" w:color="auto"/>
            <w:left w:val="none" w:sz="0" w:space="0" w:color="auto"/>
            <w:bottom w:val="none" w:sz="0" w:space="0" w:color="auto"/>
            <w:right w:val="none" w:sz="0" w:space="0" w:color="auto"/>
          </w:divBdr>
          <w:divsChild>
            <w:div w:id="110629666">
              <w:marLeft w:val="0"/>
              <w:marRight w:val="0"/>
              <w:marTop w:val="0"/>
              <w:marBottom w:val="0"/>
              <w:divBdr>
                <w:top w:val="none" w:sz="0" w:space="0" w:color="auto"/>
                <w:left w:val="none" w:sz="0" w:space="0" w:color="auto"/>
                <w:bottom w:val="none" w:sz="0" w:space="0" w:color="auto"/>
                <w:right w:val="none" w:sz="0" w:space="0" w:color="auto"/>
              </w:divBdr>
            </w:div>
          </w:divsChild>
        </w:div>
        <w:div w:id="1382444290">
          <w:marLeft w:val="0"/>
          <w:marRight w:val="0"/>
          <w:marTop w:val="0"/>
          <w:marBottom w:val="0"/>
          <w:divBdr>
            <w:top w:val="none" w:sz="0" w:space="0" w:color="auto"/>
            <w:left w:val="none" w:sz="0" w:space="0" w:color="auto"/>
            <w:bottom w:val="none" w:sz="0" w:space="0" w:color="auto"/>
            <w:right w:val="none" w:sz="0" w:space="0" w:color="auto"/>
          </w:divBdr>
        </w:div>
        <w:div w:id="2119178786">
          <w:marLeft w:val="0"/>
          <w:marRight w:val="0"/>
          <w:marTop w:val="0"/>
          <w:marBottom w:val="0"/>
          <w:divBdr>
            <w:top w:val="none" w:sz="0" w:space="0" w:color="auto"/>
            <w:left w:val="none" w:sz="0" w:space="0" w:color="auto"/>
            <w:bottom w:val="none" w:sz="0" w:space="0" w:color="auto"/>
            <w:right w:val="none" w:sz="0" w:space="0" w:color="auto"/>
          </w:divBdr>
          <w:divsChild>
            <w:div w:id="442772353">
              <w:marLeft w:val="0"/>
              <w:marRight w:val="0"/>
              <w:marTop w:val="0"/>
              <w:marBottom w:val="0"/>
              <w:divBdr>
                <w:top w:val="none" w:sz="0" w:space="0" w:color="auto"/>
                <w:left w:val="none" w:sz="0" w:space="0" w:color="auto"/>
                <w:bottom w:val="none" w:sz="0" w:space="0" w:color="auto"/>
                <w:right w:val="none" w:sz="0" w:space="0" w:color="auto"/>
              </w:divBdr>
            </w:div>
          </w:divsChild>
        </w:div>
        <w:div w:id="317078127">
          <w:marLeft w:val="0"/>
          <w:marRight w:val="0"/>
          <w:marTop w:val="0"/>
          <w:marBottom w:val="0"/>
          <w:divBdr>
            <w:top w:val="none" w:sz="0" w:space="0" w:color="auto"/>
            <w:left w:val="none" w:sz="0" w:space="0" w:color="auto"/>
            <w:bottom w:val="none" w:sz="0" w:space="0" w:color="auto"/>
            <w:right w:val="none" w:sz="0" w:space="0" w:color="auto"/>
          </w:divBdr>
        </w:div>
        <w:div w:id="1479876327">
          <w:marLeft w:val="0"/>
          <w:marRight w:val="0"/>
          <w:marTop w:val="0"/>
          <w:marBottom w:val="0"/>
          <w:divBdr>
            <w:top w:val="none" w:sz="0" w:space="0" w:color="auto"/>
            <w:left w:val="none" w:sz="0" w:space="0" w:color="auto"/>
            <w:bottom w:val="none" w:sz="0" w:space="0" w:color="auto"/>
            <w:right w:val="none" w:sz="0" w:space="0" w:color="auto"/>
          </w:divBdr>
          <w:divsChild>
            <w:div w:id="1094978286">
              <w:marLeft w:val="0"/>
              <w:marRight w:val="0"/>
              <w:marTop w:val="0"/>
              <w:marBottom w:val="0"/>
              <w:divBdr>
                <w:top w:val="none" w:sz="0" w:space="0" w:color="auto"/>
                <w:left w:val="none" w:sz="0" w:space="0" w:color="auto"/>
                <w:bottom w:val="none" w:sz="0" w:space="0" w:color="auto"/>
                <w:right w:val="none" w:sz="0" w:space="0" w:color="auto"/>
              </w:divBdr>
            </w:div>
          </w:divsChild>
        </w:div>
        <w:div w:id="594097156">
          <w:marLeft w:val="0"/>
          <w:marRight w:val="0"/>
          <w:marTop w:val="0"/>
          <w:marBottom w:val="0"/>
          <w:divBdr>
            <w:top w:val="none" w:sz="0" w:space="0" w:color="auto"/>
            <w:left w:val="none" w:sz="0" w:space="0" w:color="auto"/>
            <w:bottom w:val="none" w:sz="0" w:space="0" w:color="auto"/>
            <w:right w:val="none" w:sz="0" w:space="0" w:color="auto"/>
          </w:divBdr>
        </w:div>
        <w:div w:id="399324712">
          <w:marLeft w:val="0"/>
          <w:marRight w:val="0"/>
          <w:marTop w:val="0"/>
          <w:marBottom w:val="0"/>
          <w:divBdr>
            <w:top w:val="none" w:sz="0" w:space="0" w:color="auto"/>
            <w:left w:val="none" w:sz="0" w:space="0" w:color="auto"/>
            <w:bottom w:val="none" w:sz="0" w:space="0" w:color="auto"/>
            <w:right w:val="none" w:sz="0" w:space="0" w:color="auto"/>
          </w:divBdr>
          <w:divsChild>
            <w:div w:id="104926249">
              <w:marLeft w:val="0"/>
              <w:marRight w:val="0"/>
              <w:marTop w:val="0"/>
              <w:marBottom w:val="0"/>
              <w:divBdr>
                <w:top w:val="none" w:sz="0" w:space="0" w:color="auto"/>
                <w:left w:val="none" w:sz="0" w:space="0" w:color="auto"/>
                <w:bottom w:val="none" w:sz="0" w:space="0" w:color="auto"/>
                <w:right w:val="none" w:sz="0" w:space="0" w:color="auto"/>
              </w:divBdr>
            </w:div>
          </w:divsChild>
        </w:div>
        <w:div w:id="643236537">
          <w:marLeft w:val="0"/>
          <w:marRight w:val="0"/>
          <w:marTop w:val="0"/>
          <w:marBottom w:val="0"/>
          <w:divBdr>
            <w:top w:val="none" w:sz="0" w:space="0" w:color="auto"/>
            <w:left w:val="none" w:sz="0" w:space="0" w:color="auto"/>
            <w:bottom w:val="none" w:sz="0" w:space="0" w:color="auto"/>
            <w:right w:val="none" w:sz="0" w:space="0" w:color="auto"/>
          </w:divBdr>
        </w:div>
        <w:div w:id="851919740">
          <w:marLeft w:val="0"/>
          <w:marRight w:val="0"/>
          <w:marTop w:val="0"/>
          <w:marBottom w:val="0"/>
          <w:divBdr>
            <w:top w:val="none" w:sz="0" w:space="0" w:color="auto"/>
            <w:left w:val="none" w:sz="0" w:space="0" w:color="auto"/>
            <w:bottom w:val="none" w:sz="0" w:space="0" w:color="auto"/>
            <w:right w:val="none" w:sz="0" w:space="0" w:color="auto"/>
          </w:divBdr>
          <w:divsChild>
            <w:div w:id="938831984">
              <w:marLeft w:val="0"/>
              <w:marRight w:val="0"/>
              <w:marTop w:val="0"/>
              <w:marBottom w:val="0"/>
              <w:divBdr>
                <w:top w:val="none" w:sz="0" w:space="0" w:color="auto"/>
                <w:left w:val="none" w:sz="0" w:space="0" w:color="auto"/>
                <w:bottom w:val="none" w:sz="0" w:space="0" w:color="auto"/>
                <w:right w:val="none" w:sz="0" w:space="0" w:color="auto"/>
              </w:divBdr>
            </w:div>
          </w:divsChild>
        </w:div>
        <w:div w:id="436828679">
          <w:marLeft w:val="0"/>
          <w:marRight w:val="0"/>
          <w:marTop w:val="0"/>
          <w:marBottom w:val="0"/>
          <w:divBdr>
            <w:top w:val="none" w:sz="0" w:space="0" w:color="auto"/>
            <w:left w:val="none" w:sz="0" w:space="0" w:color="auto"/>
            <w:bottom w:val="none" w:sz="0" w:space="0" w:color="auto"/>
            <w:right w:val="none" w:sz="0" w:space="0" w:color="auto"/>
          </w:divBdr>
        </w:div>
        <w:div w:id="250503178">
          <w:marLeft w:val="0"/>
          <w:marRight w:val="0"/>
          <w:marTop w:val="0"/>
          <w:marBottom w:val="0"/>
          <w:divBdr>
            <w:top w:val="none" w:sz="0" w:space="0" w:color="auto"/>
            <w:left w:val="none" w:sz="0" w:space="0" w:color="auto"/>
            <w:bottom w:val="none" w:sz="0" w:space="0" w:color="auto"/>
            <w:right w:val="none" w:sz="0" w:space="0" w:color="auto"/>
          </w:divBdr>
          <w:divsChild>
            <w:div w:id="1103377335">
              <w:marLeft w:val="0"/>
              <w:marRight w:val="0"/>
              <w:marTop w:val="0"/>
              <w:marBottom w:val="0"/>
              <w:divBdr>
                <w:top w:val="none" w:sz="0" w:space="0" w:color="auto"/>
                <w:left w:val="none" w:sz="0" w:space="0" w:color="auto"/>
                <w:bottom w:val="none" w:sz="0" w:space="0" w:color="auto"/>
                <w:right w:val="none" w:sz="0" w:space="0" w:color="auto"/>
              </w:divBdr>
            </w:div>
          </w:divsChild>
        </w:div>
        <w:div w:id="301815995">
          <w:marLeft w:val="0"/>
          <w:marRight w:val="0"/>
          <w:marTop w:val="0"/>
          <w:marBottom w:val="0"/>
          <w:divBdr>
            <w:top w:val="none" w:sz="0" w:space="0" w:color="auto"/>
            <w:left w:val="none" w:sz="0" w:space="0" w:color="auto"/>
            <w:bottom w:val="none" w:sz="0" w:space="0" w:color="auto"/>
            <w:right w:val="none" w:sz="0" w:space="0" w:color="auto"/>
          </w:divBdr>
        </w:div>
        <w:div w:id="1670402776">
          <w:marLeft w:val="0"/>
          <w:marRight w:val="0"/>
          <w:marTop w:val="0"/>
          <w:marBottom w:val="0"/>
          <w:divBdr>
            <w:top w:val="none" w:sz="0" w:space="0" w:color="auto"/>
            <w:left w:val="none" w:sz="0" w:space="0" w:color="auto"/>
            <w:bottom w:val="none" w:sz="0" w:space="0" w:color="auto"/>
            <w:right w:val="none" w:sz="0" w:space="0" w:color="auto"/>
          </w:divBdr>
          <w:divsChild>
            <w:div w:id="251282012">
              <w:marLeft w:val="0"/>
              <w:marRight w:val="0"/>
              <w:marTop w:val="0"/>
              <w:marBottom w:val="0"/>
              <w:divBdr>
                <w:top w:val="none" w:sz="0" w:space="0" w:color="auto"/>
                <w:left w:val="none" w:sz="0" w:space="0" w:color="auto"/>
                <w:bottom w:val="none" w:sz="0" w:space="0" w:color="auto"/>
                <w:right w:val="none" w:sz="0" w:space="0" w:color="auto"/>
              </w:divBdr>
            </w:div>
          </w:divsChild>
        </w:div>
        <w:div w:id="1142235622">
          <w:marLeft w:val="0"/>
          <w:marRight w:val="0"/>
          <w:marTop w:val="0"/>
          <w:marBottom w:val="0"/>
          <w:divBdr>
            <w:top w:val="none" w:sz="0" w:space="0" w:color="auto"/>
            <w:left w:val="none" w:sz="0" w:space="0" w:color="auto"/>
            <w:bottom w:val="none" w:sz="0" w:space="0" w:color="auto"/>
            <w:right w:val="none" w:sz="0" w:space="0" w:color="auto"/>
          </w:divBdr>
        </w:div>
        <w:div w:id="1683506483">
          <w:marLeft w:val="0"/>
          <w:marRight w:val="0"/>
          <w:marTop w:val="0"/>
          <w:marBottom w:val="0"/>
          <w:divBdr>
            <w:top w:val="none" w:sz="0" w:space="0" w:color="auto"/>
            <w:left w:val="none" w:sz="0" w:space="0" w:color="auto"/>
            <w:bottom w:val="none" w:sz="0" w:space="0" w:color="auto"/>
            <w:right w:val="none" w:sz="0" w:space="0" w:color="auto"/>
          </w:divBdr>
          <w:divsChild>
            <w:div w:id="266960787">
              <w:marLeft w:val="0"/>
              <w:marRight w:val="0"/>
              <w:marTop w:val="0"/>
              <w:marBottom w:val="0"/>
              <w:divBdr>
                <w:top w:val="none" w:sz="0" w:space="0" w:color="auto"/>
                <w:left w:val="none" w:sz="0" w:space="0" w:color="auto"/>
                <w:bottom w:val="none" w:sz="0" w:space="0" w:color="auto"/>
                <w:right w:val="none" w:sz="0" w:space="0" w:color="auto"/>
              </w:divBdr>
            </w:div>
          </w:divsChild>
        </w:div>
        <w:div w:id="1093866316">
          <w:marLeft w:val="0"/>
          <w:marRight w:val="0"/>
          <w:marTop w:val="0"/>
          <w:marBottom w:val="0"/>
          <w:divBdr>
            <w:top w:val="none" w:sz="0" w:space="0" w:color="auto"/>
            <w:left w:val="none" w:sz="0" w:space="0" w:color="auto"/>
            <w:bottom w:val="none" w:sz="0" w:space="0" w:color="auto"/>
            <w:right w:val="none" w:sz="0" w:space="0" w:color="auto"/>
          </w:divBdr>
        </w:div>
        <w:div w:id="2026129634">
          <w:marLeft w:val="0"/>
          <w:marRight w:val="0"/>
          <w:marTop w:val="0"/>
          <w:marBottom w:val="0"/>
          <w:divBdr>
            <w:top w:val="none" w:sz="0" w:space="0" w:color="auto"/>
            <w:left w:val="none" w:sz="0" w:space="0" w:color="auto"/>
            <w:bottom w:val="none" w:sz="0" w:space="0" w:color="auto"/>
            <w:right w:val="none" w:sz="0" w:space="0" w:color="auto"/>
          </w:divBdr>
          <w:divsChild>
            <w:div w:id="442264089">
              <w:marLeft w:val="0"/>
              <w:marRight w:val="0"/>
              <w:marTop w:val="0"/>
              <w:marBottom w:val="0"/>
              <w:divBdr>
                <w:top w:val="none" w:sz="0" w:space="0" w:color="auto"/>
                <w:left w:val="none" w:sz="0" w:space="0" w:color="auto"/>
                <w:bottom w:val="none" w:sz="0" w:space="0" w:color="auto"/>
                <w:right w:val="none" w:sz="0" w:space="0" w:color="auto"/>
              </w:divBdr>
            </w:div>
          </w:divsChild>
        </w:div>
        <w:div w:id="385296232">
          <w:marLeft w:val="0"/>
          <w:marRight w:val="0"/>
          <w:marTop w:val="0"/>
          <w:marBottom w:val="0"/>
          <w:divBdr>
            <w:top w:val="none" w:sz="0" w:space="0" w:color="auto"/>
            <w:left w:val="none" w:sz="0" w:space="0" w:color="auto"/>
            <w:bottom w:val="none" w:sz="0" w:space="0" w:color="auto"/>
            <w:right w:val="none" w:sz="0" w:space="0" w:color="auto"/>
          </w:divBdr>
        </w:div>
        <w:div w:id="1736659379">
          <w:marLeft w:val="0"/>
          <w:marRight w:val="0"/>
          <w:marTop w:val="0"/>
          <w:marBottom w:val="0"/>
          <w:divBdr>
            <w:top w:val="none" w:sz="0" w:space="0" w:color="auto"/>
            <w:left w:val="none" w:sz="0" w:space="0" w:color="auto"/>
            <w:bottom w:val="none" w:sz="0" w:space="0" w:color="auto"/>
            <w:right w:val="none" w:sz="0" w:space="0" w:color="auto"/>
          </w:divBdr>
          <w:divsChild>
            <w:div w:id="1141194379">
              <w:marLeft w:val="0"/>
              <w:marRight w:val="0"/>
              <w:marTop w:val="0"/>
              <w:marBottom w:val="0"/>
              <w:divBdr>
                <w:top w:val="none" w:sz="0" w:space="0" w:color="auto"/>
                <w:left w:val="none" w:sz="0" w:space="0" w:color="auto"/>
                <w:bottom w:val="none" w:sz="0" w:space="0" w:color="auto"/>
                <w:right w:val="none" w:sz="0" w:space="0" w:color="auto"/>
              </w:divBdr>
            </w:div>
          </w:divsChild>
        </w:div>
        <w:div w:id="1509830678">
          <w:marLeft w:val="0"/>
          <w:marRight w:val="0"/>
          <w:marTop w:val="0"/>
          <w:marBottom w:val="0"/>
          <w:divBdr>
            <w:top w:val="none" w:sz="0" w:space="0" w:color="auto"/>
            <w:left w:val="none" w:sz="0" w:space="0" w:color="auto"/>
            <w:bottom w:val="none" w:sz="0" w:space="0" w:color="auto"/>
            <w:right w:val="none" w:sz="0" w:space="0" w:color="auto"/>
          </w:divBdr>
        </w:div>
        <w:div w:id="2139761718">
          <w:marLeft w:val="0"/>
          <w:marRight w:val="0"/>
          <w:marTop w:val="0"/>
          <w:marBottom w:val="0"/>
          <w:divBdr>
            <w:top w:val="none" w:sz="0" w:space="0" w:color="auto"/>
            <w:left w:val="none" w:sz="0" w:space="0" w:color="auto"/>
            <w:bottom w:val="none" w:sz="0" w:space="0" w:color="auto"/>
            <w:right w:val="none" w:sz="0" w:space="0" w:color="auto"/>
          </w:divBdr>
          <w:divsChild>
            <w:div w:id="561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9704">
      <w:bodyDiv w:val="1"/>
      <w:marLeft w:val="0"/>
      <w:marRight w:val="0"/>
      <w:marTop w:val="0"/>
      <w:marBottom w:val="0"/>
      <w:divBdr>
        <w:top w:val="none" w:sz="0" w:space="0" w:color="auto"/>
        <w:left w:val="none" w:sz="0" w:space="0" w:color="auto"/>
        <w:bottom w:val="none" w:sz="0" w:space="0" w:color="auto"/>
        <w:right w:val="none" w:sz="0" w:space="0" w:color="auto"/>
      </w:divBdr>
      <w:divsChild>
        <w:div w:id="758675218">
          <w:marLeft w:val="0"/>
          <w:marRight w:val="0"/>
          <w:marTop w:val="0"/>
          <w:marBottom w:val="0"/>
          <w:divBdr>
            <w:top w:val="none" w:sz="0" w:space="0" w:color="auto"/>
            <w:left w:val="none" w:sz="0" w:space="0" w:color="auto"/>
            <w:bottom w:val="none" w:sz="0" w:space="0" w:color="auto"/>
            <w:right w:val="none" w:sz="0" w:space="0" w:color="auto"/>
          </w:divBdr>
          <w:divsChild>
            <w:div w:id="1406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2233">
      <w:bodyDiv w:val="1"/>
      <w:marLeft w:val="0"/>
      <w:marRight w:val="0"/>
      <w:marTop w:val="0"/>
      <w:marBottom w:val="0"/>
      <w:divBdr>
        <w:top w:val="none" w:sz="0" w:space="0" w:color="auto"/>
        <w:left w:val="none" w:sz="0" w:space="0" w:color="auto"/>
        <w:bottom w:val="none" w:sz="0" w:space="0" w:color="auto"/>
        <w:right w:val="none" w:sz="0" w:space="0" w:color="auto"/>
      </w:divBdr>
      <w:divsChild>
        <w:div w:id="140006961">
          <w:marLeft w:val="0"/>
          <w:marRight w:val="0"/>
          <w:marTop w:val="0"/>
          <w:marBottom w:val="0"/>
          <w:divBdr>
            <w:top w:val="none" w:sz="0" w:space="0" w:color="auto"/>
            <w:left w:val="none" w:sz="0" w:space="0" w:color="auto"/>
            <w:bottom w:val="none" w:sz="0" w:space="0" w:color="auto"/>
            <w:right w:val="none" w:sz="0" w:space="0" w:color="auto"/>
          </w:divBdr>
          <w:divsChild>
            <w:div w:id="19561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6072">
      <w:bodyDiv w:val="1"/>
      <w:marLeft w:val="0"/>
      <w:marRight w:val="0"/>
      <w:marTop w:val="0"/>
      <w:marBottom w:val="0"/>
      <w:divBdr>
        <w:top w:val="none" w:sz="0" w:space="0" w:color="auto"/>
        <w:left w:val="none" w:sz="0" w:space="0" w:color="auto"/>
        <w:bottom w:val="none" w:sz="0" w:space="0" w:color="auto"/>
        <w:right w:val="none" w:sz="0" w:space="0" w:color="auto"/>
      </w:divBdr>
    </w:div>
    <w:div w:id="694383393">
      <w:bodyDiv w:val="1"/>
      <w:marLeft w:val="0"/>
      <w:marRight w:val="0"/>
      <w:marTop w:val="0"/>
      <w:marBottom w:val="0"/>
      <w:divBdr>
        <w:top w:val="none" w:sz="0" w:space="0" w:color="auto"/>
        <w:left w:val="none" w:sz="0" w:space="0" w:color="auto"/>
        <w:bottom w:val="none" w:sz="0" w:space="0" w:color="auto"/>
        <w:right w:val="none" w:sz="0" w:space="0" w:color="auto"/>
      </w:divBdr>
      <w:divsChild>
        <w:div w:id="447511472">
          <w:marLeft w:val="0"/>
          <w:marRight w:val="0"/>
          <w:marTop w:val="0"/>
          <w:marBottom w:val="0"/>
          <w:divBdr>
            <w:top w:val="none" w:sz="0" w:space="0" w:color="auto"/>
            <w:left w:val="none" w:sz="0" w:space="0" w:color="auto"/>
            <w:bottom w:val="none" w:sz="0" w:space="0" w:color="auto"/>
            <w:right w:val="none" w:sz="0" w:space="0" w:color="auto"/>
          </w:divBdr>
          <w:divsChild>
            <w:div w:id="664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6799">
      <w:bodyDiv w:val="1"/>
      <w:marLeft w:val="0"/>
      <w:marRight w:val="0"/>
      <w:marTop w:val="0"/>
      <w:marBottom w:val="0"/>
      <w:divBdr>
        <w:top w:val="none" w:sz="0" w:space="0" w:color="auto"/>
        <w:left w:val="none" w:sz="0" w:space="0" w:color="auto"/>
        <w:bottom w:val="none" w:sz="0" w:space="0" w:color="auto"/>
        <w:right w:val="none" w:sz="0" w:space="0" w:color="auto"/>
      </w:divBdr>
    </w:div>
    <w:div w:id="695736639">
      <w:bodyDiv w:val="1"/>
      <w:marLeft w:val="0"/>
      <w:marRight w:val="0"/>
      <w:marTop w:val="0"/>
      <w:marBottom w:val="0"/>
      <w:divBdr>
        <w:top w:val="none" w:sz="0" w:space="0" w:color="auto"/>
        <w:left w:val="none" w:sz="0" w:space="0" w:color="auto"/>
        <w:bottom w:val="none" w:sz="0" w:space="0" w:color="auto"/>
        <w:right w:val="none" w:sz="0" w:space="0" w:color="auto"/>
      </w:divBdr>
      <w:divsChild>
        <w:div w:id="1681930498">
          <w:marLeft w:val="0"/>
          <w:marRight w:val="0"/>
          <w:marTop w:val="0"/>
          <w:marBottom w:val="0"/>
          <w:divBdr>
            <w:top w:val="none" w:sz="0" w:space="0" w:color="auto"/>
            <w:left w:val="none" w:sz="0" w:space="0" w:color="auto"/>
            <w:bottom w:val="none" w:sz="0" w:space="0" w:color="auto"/>
            <w:right w:val="none" w:sz="0" w:space="0" w:color="auto"/>
          </w:divBdr>
        </w:div>
      </w:divsChild>
    </w:div>
    <w:div w:id="702874124">
      <w:bodyDiv w:val="1"/>
      <w:marLeft w:val="0"/>
      <w:marRight w:val="0"/>
      <w:marTop w:val="0"/>
      <w:marBottom w:val="0"/>
      <w:divBdr>
        <w:top w:val="none" w:sz="0" w:space="0" w:color="auto"/>
        <w:left w:val="none" w:sz="0" w:space="0" w:color="auto"/>
        <w:bottom w:val="none" w:sz="0" w:space="0" w:color="auto"/>
        <w:right w:val="none" w:sz="0" w:space="0" w:color="auto"/>
      </w:divBdr>
      <w:divsChild>
        <w:div w:id="2026900936">
          <w:marLeft w:val="0"/>
          <w:marRight w:val="0"/>
          <w:marTop w:val="0"/>
          <w:marBottom w:val="0"/>
          <w:divBdr>
            <w:top w:val="none" w:sz="0" w:space="0" w:color="auto"/>
            <w:left w:val="none" w:sz="0" w:space="0" w:color="auto"/>
            <w:bottom w:val="none" w:sz="0" w:space="0" w:color="auto"/>
            <w:right w:val="none" w:sz="0" w:space="0" w:color="auto"/>
          </w:divBdr>
        </w:div>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708336954">
      <w:bodyDiv w:val="1"/>
      <w:marLeft w:val="0"/>
      <w:marRight w:val="0"/>
      <w:marTop w:val="0"/>
      <w:marBottom w:val="0"/>
      <w:divBdr>
        <w:top w:val="none" w:sz="0" w:space="0" w:color="auto"/>
        <w:left w:val="none" w:sz="0" w:space="0" w:color="auto"/>
        <w:bottom w:val="none" w:sz="0" w:space="0" w:color="auto"/>
        <w:right w:val="none" w:sz="0" w:space="0" w:color="auto"/>
      </w:divBdr>
      <w:divsChild>
        <w:div w:id="1495801365">
          <w:marLeft w:val="0"/>
          <w:marRight w:val="0"/>
          <w:marTop w:val="0"/>
          <w:marBottom w:val="0"/>
          <w:divBdr>
            <w:top w:val="none" w:sz="0" w:space="0" w:color="auto"/>
            <w:left w:val="none" w:sz="0" w:space="0" w:color="auto"/>
            <w:bottom w:val="none" w:sz="0" w:space="0" w:color="auto"/>
            <w:right w:val="none" w:sz="0" w:space="0" w:color="auto"/>
          </w:divBdr>
          <w:divsChild>
            <w:div w:id="2098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96343">
          <w:marLeft w:val="0"/>
          <w:marRight w:val="0"/>
          <w:marTop w:val="0"/>
          <w:marBottom w:val="0"/>
          <w:divBdr>
            <w:top w:val="none" w:sz="0" w:space="0" w:color="auto"/>
            <w:left w:val="none" w:sz="0" w:space="0" w:color="auto"/>
            <w:bottom w:val="none" w:sz="0" w:space="0" w:color="auto"/>
            <w:right w:val="none" w:sz="0" w:space="0" w:color="auto"/>
          </w:divBdr>
        </w:div>
        <w:div w:id="1646886054">
          <w:marLeft w:val="0"/>
          <w:marRight w:val="0"/>
          <w:marTop w:val="0"/>
          <w:marBottom w:val="0"/>
          <w:divBdr>
            <w:top w:val="none" w:sz="0" w:space="0" w:color="auto"/>
            <w:left w:val="none" w:sz="0" w:space="0" w:color="auto"/>
            <w:bottom w:val="none" w:sz="0" w:space="0" w:color="auto"/>
            <w:right w:val="none" w:sz="0" w:space="0" w:color="auto"/>
          </w:divBdr>
        </w:div>
      </w:divsChild>
    </w:div>
    <w:div w:id="710880576">
      <w:bodyDiv w:val="1"/>
      <w:marLeft w:val="0"/>
      <w:marRight w:val="0"/>
      <w:marTop w:val="0"/>
      <w:marBottom w:val="0"/>
      <w:divBdr>
        <w:top w:val="none" w:sz="0" w:space="0" w:color="auto"/>
        <w:left w:val="none" w:sz="0" w:space="0" w:color="auto"/>
        <w:bottom w:val="none" w:sz="0" w:space="0" w:color="auto"/>
        <w:right w:val="none" w:sz="0" w:space="0" w:color="auto"/>
      </w:divBdr>
      <w:divsChild>
        <w:div w:id="2084907112">
          <w:marLeft w:val="0"/>
          <w:marRight w:val="0"/>
          <w:marTop w:val="0"/>
          <w:marBottom w:val="0"/>
          <w:divBdr>
            <w:top w:val="none" w:sz="0" w:space="0" w:color="auto"/>
            <w:left w:val="none" w:sz="0" w:space="0" w:color="auto"/>
            <w:bottom w:val="none" w:sz="0" w:space="0" w:color="auto"/>
            <w:right w:val="none" w:sz="0" w:space="0" w:color="auto"/>
          </w:divBdr>
          <w:divsChild>
            <w:div w:id="8398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4175">
      <w:bodyDiv w:val="1"/>
      <w:marLeft w:val="0"/>
      <w:marRight w:val="0"/>
      <w:marTop w:val="0"/>
      <w:marBottom w:val="0"/>
      <w:divBdr>
        <w:top w:val="none" w:sz="0" w:space="0" w:color="auto"/>
        <w:left w:val="none" w:sz="0" w:space="0" w:color="auto"/>
        <w:bottom w:val="none" w:sz="0" w:space="0" w:color="auto"/>
        <w:right w:val="none" w:sz="0" w:space="0" w:color="auto"/>
      </w:divBdr>
      <w:divsChild>
        <w:div w:id="304238922">
          <w:marLeft w:val="0"/>
          <w:marRight w:val="0"/>
          <w:marTop w:val="0"/>
          <w:marBottom w:val="0"/>
          <w:divBdr>
            <w:top w:val="none" w:sz="0" w:space="0" w:color="auto"/>
            <w:left w:val="none" w:sz="0" w:space="0" w:color="auto"/>
            <w:bottom w:val="none" w:sz="0" w:space="0" w:color="auto"/>
            <w:right w:val="none" w:sz="0" w:space="0" w:color="auto"/>
          </w:divBdr>
          <w:divsChild>
            <w:div w:id="418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2">
      <w:bodyDiv w:val="1"/>
      <w:marLeft w:val="0"/>
      <w:marRight w:val="0"/>
      <w:marTop w:val="0"/>
      <w:marBottom w:val="0"/>
      <w:divBdr>
        <w:top w:val="none" w:sz="0" w:space="0" w:color="auto"/>
        <w:left w:val="none" w:sz="0" w:space="0" w:color="auto"/>
        <w:bottom w:val="none" w:sz="0" w:space="0" w:color="auto"/>
        <w:right w:val="none" w:sz="0" w:space="0" w:color="auto"/>
      </w:divBdr>
      <w:divsChild>
        <w:div w:id="2064017219">
          <w:marLeft w:val="0"/>
          <w:marRight w:val="0"/>
          <w:marTop w:val="0"/>
          <w:marBottom w:val="0"/>
          <w:divBdr>
            <w:top w:val="none" w:sz="0" w:space="0" w:color="auto"/>
            <w:left w:val="none" w:sz="0" w:space="0" w:color="auto"/>
            <w:bottom w:val="none" w:sz="0" w:space="0" w:color="auto"/>
            <w:right w:val="none" w:sz="0" w:space="0" w:color="auto"/>
          </w:divBdr>
        </w:div>
      </w:divsChild>
    </w:div>
    <w:div w:id="717440487">
      <w:bodyDiv w:val="1"/>
      <w:marLeft w:val="0"/>
      <w:marRight w:val="0"/>
      <w:marTop w:val="0"/>
      <w:marBottom w:val="0"/>
      <w:divBdr>
        <w:top w:val="none" w:sz="0" w:space="0" w:color="auto"/>
        <w:left w:val="none" w:sz="0" w:space="0" w:color="auto"/>
        <w:bottom w:val="none" w:sz="0" w:space="0" w:color="auto"/>
        <w:right w:val="none" w:sz="0" w:space="0" w:color="auto"/>
      </w:divBdr>
    </w:div>
    <w:div w:id="721094534">
      <w:bodyDiv w:val="1"/>
      <w:marLeft w:val="0"/>
      <w:marRight w:val="0"/>
      <w:marTop w:val="0"/>
      <w:marBottom w:val="0"/>
      <w:divBdr>
        <w:top w:val="none" w:sz="0" w:space="0" w:color="auto"/>
        <w:left w:val="none" w:sz="0" w:space="0" w:color="auto"/>
        <w:bottom w:val="none" w:sz="0" w:space="0" w:color="auto"/>
        <w:right w:val="none" w:sz="0" w:space="0" w:color="auto"/>
      </w:divBdr>
      <w:divsChild>
        <w:div w:id="1558398044">
          <w:marLeft w:val="0"/>
          <w:marRight w:val="0"/>
          <w:marTop w:val="0"/>
          <w:marBottom w:val="0"/>
          <w:divBdr>
            <w:top w:val="none" w:sz="0" w:space="0" w:color="auto"/>
            <w:left w:val="none" w:sz="0" w:space="0" w:color="auto"/>
            <w:bottom w:val="none" w:sz="0" w:space="0" w:color="auto"/>
            <w:right w:val="none" w:sz="0" w:space="0" w:color="auto"/>
          </w:divBdr>
          <w:divsChild>
            <w:div w:id="15556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6191">
      <w:bodyDiv w:val="1"/>
      <w:marLeft w:val="0"/>
      <w:marRight w:val="0"/>
      <w:marTop w:val="0"/>
      <w:marBottom w:val="0"/>
      <w:divBdr>
        <w:top w:val="none" w:sz="0" w:space="0" w:color="auto"/>
        <w:left w:val="none" w:sz="0" w:space="0" w:color="auto"/>
        <w:bottom w:val="none" w:sz="0" w:space="0" w:color="auto"/>
        <w:right w:val="none" w:sz="0" w:space="0" w:color="auto"/>
      </w:divBdr>
      <w:divsChild>
        <w:div w:id="1035500160">
          <w:marLeft w:val="0"/>
          <w:marRight w:val="0"/>
          <w:marTop w:val="0"/>
          <w:marBottom w:val="0"/>
          <w:divBdr>
            <w:top w:val="none" w:sz="0" w:space="0" w:color="auto"/>
            <w:left w:val="none" w:sz="0" w:space="0" w:color="auto"/>
            <w:bottom w:val="none" w:sz="0" w:space="0" w:color="auto"/>
            <w:right w:val="none" w:sz="0" w:space="0" w:color="auto"/>
          </w:divBdr>
          <w:divsChild>
            <w:div w:id="1866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64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53">
          <w:marLeft w:val="0"/>
          <w:marRight w:val="0"/>
          <w:marTop w:val="0"/>
          <w:marBottom w:val="0"/>
          <w:divBdr>
            <w:top w:val="none" w:sz="0" w:space="0" w:color="auto"/>
            <w:left w:val="none" w:sz="0" w:space="0" w:color="auto"/>
            <w:bottom w:val="none" w:sz="0" w:space="0" w:color="auto"/>
            <w:right w:val="none" w:sz="0" w:space="0" w:color="auto"/>
          </w:divBdr>
        </w:div>
      </w:divsChild>
    </w:div>
    <w:div w:id="728118780">
      <w:bodyDiv w:val="1"/>
      <w:marLeft w:val="0"/>
      <w:marRight w:val="0"/>
      <w:marTop w:val="0"/>
      <w:marBottom w:val="0"/>
      <w:divBdr>
        <w:top w:val="none" w:sz="0" w:space="0" w:color="auto"/>
        <w:left w:val="none" w:sz="0" w:space="0" w:color="auto"/>
        <w:bottom w:val="none" w:sz="0" w:space="0" w:color="auto"/>
        <w:right w:val="none" w:sz="0" w:space="0" w:color="auto"/>
      </w:divBdr>
      <w:divsChild>
        <w:div w:id="1764569366">
          <w:marLeft w:val="0"/>
          <w:marRight w:val="0"/>
          <w:marTop w:val="0"/>
          <w:marBottom w:val="0"/>
          <w:divBdr>
            <w:top w:val="none" w:sz="0" w:space="0" w:color="auto"/>
            <w:left w:val="none" w:sz="0" w:space="0" w:color="auto"/>
            <w:bottom w:val="none" w:sz="0" w:space="0" w:color="auto"/>
            <w:right w:val="none" w:sz="0" w:space="0" w:color="auto"/>
          </w:divBdr>
          <w:divsChild>
            <w:div w:id="17705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9000">
      <w:bodyDiv w:val="1"/>
      <w:marLeft w:val="0"/>
      <w:marRight w:val="0"/>
      <w:marTop w:val="0"/>
      <w:marBottom w:val="0"/>
      <w:divBdr>
        <w:top w:val="none" w:sz="0" w:space="0" w:color="auto"/>
        <w:left w:val="none" w:sz="0" w:space="0" w:color="auto"/>
        <w:bottom w:val="none" w:sz="0" w:space="0" w:color="auto"/>
        <w:right w:val="none" w:sz="0" w:space="0" w:color="auto"/>
      </w:divBdr>
    </w:div>
    <w:div w:id="731857001">
      <w:bodyDiv w:val="1"/>
      <w:marLeft w:val="0"/>
      <w:marRight w:val="0"/>
      <w:marTop w:val="0"/>
      <w:marBottom w:val="0"/>
      <w:divBdr>
        <w:top w:val="none" w:sz="0" w:space="0" w:color="auto"/>
        <w:left w:val="none" w:sz="0" w:space="0" w:color="auto"/>
        <w:bottom w:val="none" w:sz="0" w:space="0" w:color="auto"/>
        <w:right w:val="none" w:sz="0" w:space="0" w:color="auto"/>
      </w:divBdr>
      <w:divsChild>
        <w:div w:id="680938749">
          <w:marLeft w:val="0"/>
          <w:marRight w:val="0"/>
          <w:marTop w:val="0"/>
          <w:marBottom w:val="0"/>
          <w:divBdr>
            <w:top w:val="none" w:sz="0" w:space="0" w:color="auto"/>
            <w:left w:val="none" w:sz="0" w:space="0" w:color="auto"/>
            <w:bottom w:val="none" w:sz="0" w:space="0" w:color="auto"/>
            <w:right w:val="none" w:sz="0" w:space="0" w:color="auto"/>
          </w:divBdr>
          <w:divsChild>
            <w:div w:id="2850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5479">
      <w:bodyDiv w:val="1"/>
      <w:marLeft w:val="0"/>
      <w:marRight w:val="0"/>
      <w:marTop w:val="0"/>
      <w:marBottom w:val="0"/>
      <w:divBdr>
        <w:top w:val="none" w:sz="0" w:space="0" w:color="auto"/>
        <w:left w:val="none" w:sz="0" w:space="0" w:color="auto"/>
        <w:bottom w:val="none" w:sz="0" w:space="0" w:color="auto"/>
        <w:right w:val="none" w:sz="0" w:space="0" w:color="auto"/>
      </w:divBdr>
      <w:divsChild>
        <w:div w:id="1558857524">
          <w:marLeft w:val="0"/>
          <w:marRight w:val="0"/>
          <w:marTop w:val="0"/>
          <w:marBottom w:val="0"/>
          <w:divBdr>
            <w:top w:val="none" w:sz="0" w:space="0" w:color="auto"/>
            <w:left w:val="none" w:sz="0" w:space="0" w:color="auto"/>
            <w:bottom w:val="none" w:sz="0" w:space="0" w:color="auto"/>
            <w:right w:val="none" w:sz="0" w:space="0" w:color="auto"/>
          </w:divBdr>
          <w:divsChild>
            <w:div w:id="2054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7090">
      <w:bodyDiv w:val="1"/>
      <w:marLeft w:val="0"/>
      <w:marRight w:val="0"/>
      <w:marTop w:val="0"/>
      <w:marBottom w:val="0"/>
      <w:divBdr>
        <w:top w:val="none" w:sz="0" w:space="0" w:color="auto"/>
        <w:left w:val="none" w:sz="0" w:space="0" w:color="auto"/>
        <w:bottom w:val="none" w:sz="0" w:space="0" w:color="auto"/>
        <w:right w:val="none" w:sz="0" w:space="0" w:color="auto"/>
      </w:divBdr>
      <w:divsChild>
        <w:div w:id="609513808">
          <w:marLeft w:val="0"/>
          <w:marRight w:val="0"/>
          <w:marTop w:val="0"/>
          <w:marBottom w:val="0"/>
          <w:divBdr>
            <w:top w:val="none" w:sz="0" w:space="0" w:color="auto"/>
            <w:left w:val="none" w:sz="0" w:space="0" w:color="auto"/>
            <w:bottom w:val="none" w:sz="0" w:space="0" w:color="auto"/>
            <w:right w:val="none" w:sz="0" w:space="0" w:color="auto"/>
          </w:divBdr>
          <w:divsChild>
            <w:div w:id="3710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9082">
      <w:bodyDiv w:val="1"/>
      <w:marLeft w:val="0"/>
      <w:marRight w:val="0"/>
      <w:marTop w:val="0"/>
      <w:marBottom w:val="0"/>
      <w:divBdr>
        <w:top w:val="none" w:sz="0" w:space="0" w:color="auto"/>
        <w:left w:val="none" w:sz="0" w:space="0" w:color="auto"/>
        <w:bottom w:val="none" w:sz="0" w:space="0" w:color="auto"/>
        <w:right w:val="none" w:sz="0" w:space="0" w:color="auto"/>
      </w:divBdr>
    </w:div>
    <w:div w:id="740447533">
      <w:bodyDiv w:val="1"/>
      <w:marLeft w:val="0"/>
      <w:marRight w:val="0"/>
      <w:marTop w:val="0"/>
      <w:marBottom w:val="0"/>
      <w:divBdr>
        <w:top w:val="none" w:sz="0" w:space="0" w:color="auto"/>
        <w:left w:val="none" w:sz="0" w:space="0" w:color="auto"/>
        <w:bottom w:val="none" w:sz="0" w:space="0" w:color="auto"/>
        <w:right w:val="none" w:sz="0" w:space="0" w:color="auto"/>
      </w:divBdr>
      <w:divsChild>
        <w:div w:id="641693385">
          <w:marLeft w:val="0"/>
          <w:marRight w:val="0"/>
          <w:marTop w:val="0"/>
          <w:marBottom w:val="0"/>
          <w:divBdr>
            <w:top w:val="none" w:sz="0" w:space="0" w:color="auto"/>
            <w:left w:val="none" w:sz="0" w:space="0" w:color="auto"/>
            <w:bottom w:val="none" w:sz="0" w:space="0" w:color="auto"/>
            <w:right w:val="none" w:sz="0" w:space="0" w:color="auto"/>
          </w:divBdr>
          <w:divsChild>
            <w:div w:id="10845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859">
      <w:bodyDiv w:val="1"/>
      <w:marLeft w:val="0"/>
      <w:marRight w:val="0"/>
      <w:marTop w:val="0"/>
      <w:marBottom w:val="0"/>
      <w:divBdr>
        <w:top w:val="none" w:sz="0" w:space="0" w:color="auto"/>
        <w:left w:val="none" w:sz="0" w:space="0" w:color="auto"/>
        <w:bottom w:val="none" w:sz="0" w:space="0" w:color="auto"/>
        <w:right w:val="none" w:sz="0" w:space="0" w:color="auto"/>
      </w:divBdr>
      <w:divsChild>
        <w:div w:id="1736388409">
          <w:marLeft w:val="0"/>
          <w:marRight w:val="0"/>
          <w:marTop w:val="0"/>
          <w:marBottom w:val="0"/>
          <w:divBdr>
            <w:top w:val="none" w:sz="0" w:space="0" w:color="auto"/>
            <w:left w:val="none" w:sz="0" w:space="0" w:color="auto"/>
            <w:bottom w:val="none" w:sz="0" w:space="0" w:color="auto"/>
            <w:right w:val="none" w:sz="0" w:space="0" w:color="auto"/>
          </w:divBdr>
          <w:divsChild>
            <w:div w:id="18952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1196">
      <w:bodyDiv w:val="1"/>
      <w:marLeft w:val="0"/>
      <w:marRight w:val="0"/>
      <w:marTop w:val="0"/>
      <w:marBottom w:val="0"/>
      <w:divBdr>
        <w:top w:val="none" w:sz="0" w:space="0" w:color="auto"/>
        <w:left w:val="none" w:sz="0" w:space="0" w:color="auto"/>
        <w:bottom w:val="none" w:sz="0" w:space="0" w:color="auto"/>
        <w:right w:val="none" w:sz="0" w:space="0" w:color="auto"/>
      </w:divBdr>
    </w:div>
    <w:div w:id="745416326">
      <w:bodyDiv w:val="1"/>
      <w:marLeft w:val="0"/>
      <w:marRight w:val="0"/>
      <w:marTop w:val="0"/>
      <w:marBottom w:val="0"/>
      <w:divBdr>
        <w:top w:val="none" w:sz="0" w:space="0" w:color="auto"/>
        <w:left w:val="none" w:sz="0" w:space="0" w:color="auto"/>
        <w:bottom w:val="none" w:sz="0" w:space="0" w:color="auto"/>
        <w:right w:val="none" w:sz="0" w:space="0" w:color="auto"/>
      </w:divBdr>
      <w:divsChild>
        <w:div w:id="1963338923">
          <w:marLeft w:val="0"/>
          <w:marRight w:val="0"/>
          <w:marTop w:val="0"/>
          <w:marBottom w:val="0"/>
          <w:divBdr>
            <w:top w:val="none" w:sz="0" w:space="0" w:color="auto"/>
            <w:left w:val="none" w:sz="0" w:space="0" w:color="auto"/>
            <w:bottom w:val="none" w:sz="0" w:space="0" w:color="auto"/>
            <w:right w:val="none" w:sz="0" w:space="0" w:color="auto"/>
          </w:divBdr>
          <w:divsChild>
            <w:div w:id="19991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772">
      <w:bodyDiv w:val="1"/>
      <w:marLeft w:val="0"/>
      <w:marRight w:val="0"/>
      <w:marTop w:val="0"/>
      <w:marBottom w:val="0"/>
      <w:divBdr>
        <w:top w:val="none" w:sz="0" w:space="0" w:color="auto"/>
        <w:left w:val="none" w:sz="0" w:space="0" w:color="auto"/>
        <w:bottom w:val="none" w:sz="0" w:space="0" w:color="auto"/>
        <w:right w:val="none" w:sz="0" w:space="0" w:color="auto"/>
      </w:divBdr>
      <w:divsChild>
        <w:div w:id="749472106">
          <w:marLeft w:val="0"/>
          <w:marRight w:val="0"/>
          <w:marTop w:val="0"/>
          <w:marBottom w:val="0"/>
          <w:divBdr>
            <w:top w:val="none" w:sz="0" w:space="0" w:color="auto"/>
            <w:left w:val="none" w:sz="0" w:space="0" w:color="auto"/>
            <w:bottom w:val="none" w:sz="0" w:space="0" w:color="auto"/>
            <w:right w:val="none" w:sz="0" w:space="0" w:color="auto"/>
          </w:divBdr>
          <w:divsChild>
            <w:div w:id="1604412711">
              <w:marLeft w:val="0"/>
              <w:marRight w:val="0"/>
              <w:marTop w:val="0"/>
              <w:marBottom w:val="0"/>
              <w:divBdr>
                <w:top w:val="none" w:sz="0" w:space="0" w:color="auto"/>
                <w:left w:val="none" w:sz="0" w:space="0" w:color="auto"/>
                <w:bottom w:val="none" w:sz="0" w:space="0" w:color="auto"/>
                <w:right w:val="none" w:sz="0" w:space="0" w:color="auto"/>
              </w:divBdr>
            </w:div>
          </w:divsChild>
        </w:div>
        <w:div w:id="527724205">
          <w:marLeft w:val="0"/>
          <w:marRight w:val="0"/>
          <w:marTop w:val="0"/>
          <w:marBottom w:val="0"/>
          <w:divBdr>
            <w:top w:val="none" w:sz="0" w:space="0" w:color="auto"/>
            <w:left w:val="none" w:sz="0" w:space="0" w:color="auto"/>
            <w:bottom w:val="none" w:sz="0" w:space="0" w:color="auto"/>
            <w:right w:val="none" w:sz="0" w:space="0" w:color="auto"/>
          </w:divBdr>
        </w:div>
        <w:div w:id="911740366">
          <w:marLeft w:val="0"/>
          <w:marRight w:val="0"/>
          <w:marTop w:val="0"/>
          <w:marBottom w:val="0"/>
          <w:divBdr>
            <w:top w:val="none" w:sz="0" w:space="0" w:color="auto"/>
            <w:left w:val="none" w:sz="0" w:space="0" w:color="auto"/>
            <w:bottom w:val="none" w:sz="0" w:space="0" w:color="auto"/>
            <w:right w:val="none" w:sz="0" w:space="0" w:color="auto"/>
          </w:divBdr>
          <w:divsChild>
            <w:div w:id="4715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2201">
      <w:bodyDiv w:val="1"/>
      <w:marLeft w:val="0"/>
      <w:marRight w:val="0"/>
      <w:marTop w:val="0"/>
      <w:marBottom w:val="0"/>
      <w:divBdr>
        <w:top w:val="none" w:sz="0" w:space="0" w:color="auto"/>
        <w:left w:val="none" w:sz="0" w:space="0" w:color="auto"/>
        <w:bottom w:val="none" w:sz="0" w:space="0" w:color="auto"/>
        <w:right w:val="none" w:sz="0" w:space="0" w:color="auto"/>
      </w:divBdr>
    </w:div>
    <w:div w:id="747074521">
      <w:bodyDiv w:val="1"/>
      <w:marLeft w:val="0"/>
      <w:marRight w:val="0"/>
      <w:marTop w:val="0"/>
      <w:marBottom w:val="0"/>
      <w:divBdr>
        <w:top w:val="none" w:sz="0" w:space="0" w:color="auto"/>
        <w:left w:val="none" w:sz="0" w:space="0" w:color="auto"/>
        <w:bottom w:val="none" w:sz="0" w:space="0" w:color="auto"/>
        <w:right w:val="none" w:sz="0" w:space="0" w:color="auto"/>
      </w:divBdr>
      <w:divsChild>
        <w:div w:id="281764432">
          <w:marLeft w:val="0"/>
          <w:marRight w:val="0"/>
          <w:marTop w:val="0"/>
          <w:marBottom w:val="0"/>
          <w:divBdr>
            <w:top w:val="none" w:sz="0" w:space="0" w:color="auto"/>
            <w:left w:val="none" w:sz="0" w:space="0" w:color="auto"/>
            <w:bottom w:val="none" w:sz="0" w:space="0" w:color="auto"/>
            <w:right w:val="none" w:sz="0" w:space="0" w:color="auto"/>
          </w:divBdr>
        </w:div>
      </w:divsChild>
    </w:div>
    <w:div w:id="748844638">
      <w:bodyDiv w:val="1"/>
      <w:marLeft w:val="0"/>
      <w:marRight w:val="0"/>
      <w:marTop w:val="0"/>
      <w:marBottom w:val="0"/>
      <w:divBdr>
        <w:top w:val="none" w:sz="0" w:space="0" w:color="auto"/>
        <w:left w:val="none" w:sz="0" w:space="0" w:color="auto"/>
        <w:bottom w:val="none" w:sz="0" w:space="0" w:color="auto"/>
        <w:right w:val="none" w:sz="0" w:space="0" w:color="auto"/>
      </w:divBdr>
      <w:divsChild>
        <w:div w:id="1278607689">
          <w:marLeft w:val="0"/>
          <w:marRight w:val="0"/>
          <w:marTop w:val="0"/>
          <w:marBottom w:val="0"/>
          <w:divBdr>
            <w:top w:val="none" w:sz="0" w:space="0" w:color="auto"/>
            <w:left w:val="none" w:sz="0" w:space="0" w:color="auto"/>
            <w:bottom w:val="none" w:sz="0" w:space="0" w:color="auto"/>
            <w:right w:val="none" w:sz="0" w:space="0" w:color="auto"/>
          </w:divBdr>
        </w:div>
        <w:div w:id="1388410629">
          <w:marLeft w:val="0"/>
          <w:marRight w:val="0"/>
          <w:marTop w:val="0"/>
          <w:marBottom w:val="0"/>
          <w:divBdr>
            <w:top w:val="none" w:sz="0" w:space="0" w:color="auto"/>
            <w:left w:val="none" w:sz="0" w:space="0" w:color="auto"/>
            <w:bottom w:val="none" w:sz="0" w:space="0" w:color="auto"/>
            <w:right w:val="none" w:sz="0" w:space="0" w:color="auto"/>
          </w:divBdr>
        </w:div>
      </w:divsChild>
    </w:div>
    <w:div w:id="749815301">
      <w:bodyDiv w:val="1"/>
      <w:marLeft w:val="0"/>
      <w:marRight w:val="0"/>
      <w:marTop w:val="0"/>
      <w:marBottom w:val="0"/>
      <w:divBdr>
        <w:top w:val="none" w:sz="0" w:space="0" w:color="auto"/>
        <w:left w:val="none" w:sz="0" w:space="0" w:color="auto"/>
        <w:bottom w:val="none" w:sz="0" w:space="0" w:color="auto"/>
        <w:right w:val="none" w:sz="0" w:space="0" w:color="auto"/>
      </w:divBdr>
      <w:divsChild>
        <w:div w:id="896168642">
          <w:marLeft w:val="0"/>
          <w:marRight w:val="0"/>
          <w:marTop w:val="0"/>
          <w:marBottom w:val="0"/>
          <w:divBdr>
            <w:top w:val="none" w:sz="0" w:space="0" w:color="auto"/>
            <w:left w:val="none" w:sz="0" w:space="0" w:color="auto"/>
            <w:bottom w:val="none" w:sz="0" w:space="0" w:color="auto"/>
            <w:right w:val="none" w:sz="0" w:space="0" w:color="auto"/>
          </w:divBdr>
          <w:divsChild>
            <w:div w:id="632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919">
      <w:bodyDiv w:val="1"/>
      <w:marLeft w:val="0"/>
      <w:marRight w:val="0"/>
      <w:marTop w:val="0"/>
      <w:marBottom w:val="0"/>
      <w:divBdr>
        <w:top w:val="none" w:sz="0" w:space="0" w:color="auto"/>
        <w:left w:val="none" w:sz="0" w:space="0" w:color="auto"/>
        <w:bottom w:val="none" w:sz="0" w:space="0" w:color="auto"/>
        <w:right w:val="none" w:sz="0" w:space="0" w:color="auto"/>
      </w:divBdr>
      <w:divsChild>
        <w:div w:id="1569487938">
          <w:marLeft w:val="0"/>
          <w:marRight w:val="0"/>
          <w:marTop w:val="0"/>
          <w:marBottom w:val="0"/>
          <w:divBdr>
            <w:top w:val="none" w:sz="0" w:space="0" w:color="auto"/>
            <w:left w:val="none" w:sz="0" w:space="0" w:color="auto"/>
            <w:bottom w:val="none" w:sz="0" w:space="0" w:color="auto"/>
            <w:right w:val="none" w:sz="0" w:space="0" w:color="auto"/>
          </w:divBdr>
          <w:divsChild>
            <w:div w:id="2017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8041">
      <w:bodyDiv w:val="1"/>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
        <w:div w:id="1044210176">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4236">
      <w:bodyDiv w:val="1"/>
      <w:marLeft w:val="0"/>
      <w:marRight w:val="0"/>
      <w:marTop w:val="0"/>
      <w:marBottom w:val="0"/>
      <w:divBdr>
        <w:top w:val="none" w:sz="0" w:space="0" w:color="auto"/>
        <w:left w:val="none" w:sz="0" w:space="0" w:color="auto"/>
        <w:bottom w:val="none" w:sz="0" w:space="0" w:color="auto"/>
        <w:right w:val="none" w:sz="0" w:space="0" w:color="auto"/>
      </w:divBdr>
      <w:divsChild>
        <w:div w:id="1277638527">
          <w:marLeft w:val="0"/>
          <w:marRight w:val="0"/>
          <w:marTop w:val="0"/>
          <w:marBottom w:val="0"/>
          <w:divBdr>
            <w:top w:val="none" w:sz="0" w:space="0" w:color="auto"/>
            <w:left w:val="none" w:sz="0" w:space="0" w:color="auto"/>
            <w:bottom w:val="none" w:sz="0" w:space="0" w:color="auto"/>
            <w:right w:val="none" w:sz="0" w:space="0" w:color="auto"/>
          </w:divBdr>
        </w:div>
        <w:div w:id="515384874">
          <w:marLeft w:val="0"/>
          <w:marRight w:val="0"/>
          <w:marTop w:val="0"/>
          <w:marBottom w:val="0"/>
          <w:divBdr>
            <w:top w:val="none" w:sz="0" w:space="0" w:color="auto"/>
            <w:left w:val="none" w:sz="0" w:space="0" w:color="auto"/>
            <w:bottom w:val="none" w:sz="0" w:space="0" w:color="auto"/>
            <w:right w:val="none" w:sz="0" w:space="0" w:color="auto"/>
          </w:divBdr>
        </w:div>
      </w:divsChild>
    </w:div>
    <w:div w:id="752773990">
      <w:bodyDiv w:val="1"/>
      <w:marLeft w:val="0"/>
      <w:marRight w:val="0"/>
      <w:marTop w:val="0"/>
      <w:marBottom w:val="0"/>
      <w:divBdr>
        <w:top w:val="none" w:sz="0" w:space="0" w:color="auto"/>
        <w:left w:val="none" w:sz="0" w:space="0" w:color="auto"/>
        <w:bottom w:val="none" w:sz="0" w:space="0" w:color="auto"/>
        <w:right w:val="none" w:sz="0" w:space="0" w:color="auto"/>
      </w:divBdr>
      <w:divsChild>
        <w:div w:id="954561442">
          <w:marLeft w:val="0"/>
          <w:marRight w:val="0"/>
          <w:marTop w:val="0"/>
          <w:marBottom w:val="0"/>
          <w:divBdr>
            <w:top w:val="none" w:sz="0" w:space="0" w:color="auto"/>
            <w:left w:val="none" w:sz="0" w:space="0" w:color="auto"/>
            <w:bottom w:val="none" w:sz="0" w:space="0" w:color="auto"/>
            <w:right w:val="none" w:sz="0" w:space="0" w:color="auto"/>
          </w:divBdr>
        </w:div>
      </w:divsChild>
    </w:div>
    <w:div w:id="753598503">
      <w:bodyDiv w:val="1"/>
      <w:marLeft w:val="0"/>
      <w:marRight w:val="0"/>
      <w:marTop w:val="0"/>
      <w:marBottom w:val="0"/>
      <w:divBdr>
        <w:top w:val="none" w:sz="0" w:space="0" w:color="auto"/>
        <w:left w:val="none" w:sz="0" w:space="0" w:color="auto"/>
        <w:bottom w:val="none" w:sz="0" w:space="0" w:color="auto"/>
        <w:right w:val="none" w:sz="0" w:space="0" w:color="auto"/>
      </w:divBdr>
      <w:divsChild>
        <w:div w:id="1409112579">
          <w:marLeft w:val="0"/>
          <w:marRight w:val="0"/>
          <w:marTop w:val="0"/>
          <w:marBottom w:val="0"/>
          <w:divBdr>
            <w:top w:val="none" w:sz="0" w:space="0" w:color="auto"/>
            <w:left w:val="none" w:sz="0" w:space="0" w:color="auto"/>
            <w:bottom w:val="none" w:sz="0" w:space="0" w:color="auto"/>
            <w:right w:val="none" w:sz="0" w:space="0" w:color="auto"/>
          </w:divBdr>
        </w:div>
        <w:div w:id="913319132">
          <w:marLeft w:val="0"/>
          <w:marRight w:val="0"/>
          <w:marTop w:val="0"/>
          <w:marBottom w:val="0"/>
          <w:divBdr>
            <w:top w:val="none" w:sz="0" w:space="0" w:color="auto"/>
            <w:left w:val="none" w:sz="0" w:space="0" w:color="auto"/>
            <w:bottom w:val="none" w:sz="0" w:space="0" w:color="auto"/>
            <w:right w:val="none" w:sz="0" w:space="0" w:color="auto"/>
          </w:divBdr>
        </w:div>
      </w:divsChild>
    </w:div>
    <w:div w:id="754714793">
      <w:bodyDiv w:val="1"/>
      <w:marLeft w:val="0"/>
      <w:marRight w:val="0"/>
      <w:marTop w:val="0"/>
      <w:marBottom w:val="0"/>
      <w:divBdr>
        <w:top w:val="none" w:sz="0" w:space="0" w:color="auto"/>
        <w:left w:val="none" w:sz="0" w:space="0" w:color="auto"/>
        <w:bottom w:val="none" w:sz="0" w:space="0" w:color="auto"/>
        <w:right w:val="none" w:sz="0" w:space="0" w:color="auto"/>
      </w:divBdr>
      <w:divsChild>
        <w:div w:id="1393698778">
          <w:marLeft w:val="0"/>
          <w:marRight w:val="0"/>
          <w:marTop w:val="0"/>
          <w:marBottom w:val="0"/>
          <w:divBdr>
            <w:top w:val="none" w:sz="0" w:space="0" w:color="auto"/>
            <w:left w:val="none" w:sz="0" w:space="0" w:color="auto"/>
            <w:bottom w:val="none" w:sz="0" w:space="0" w:color="auto"/>
            <w:right w:val="none" w:sz="0" w:space="0" w:color="auto"/>
          </w:divBdr>
          <w:divsChild>
            <w:div w:id="964115139">
              <w:marLeft w:val="0"/>
              <w:marRight w:val="0"/>
              <w:marTop w:val="0"/>
              <w:marBottom w:val="0"/>
              <w:divBdr>
                <w:top w:val="none" w:sz="0" w:space="0" w:color="auto"/>
                <w:left w:val="none" w:sz="0" w:space="0" w:color="auto"/>
                <w:bottom w:val="none" w:sz="0" w:space="0" w:color="auto"/>
                <w:right w:val="none" w:sz="0" w:space="0" w:color="auto"/>
              </w:divBdr>
            </w:div>
          </w:divsChild>
        </w:div>
        <w:div w:id="1515073182">
          <w:marLeft w:val="0"/>
          <w:marRight w:val="0"/>
          <w:marTop w:val="0"/>
          <w:marBottom w:val="0"/>
          <w:divBdr>
            <w:top w:val="none" w:sz="0" w:space="0" w:color="auto"/>
            <w:left w:val="none" w:sz="0" w:space="0" w:color="auto"/>
            <w:bottom w:val="none" w:sz="0" w:space="0" w:color="auto"/>
            <w:right w:val="none" w:sz="0" w:space="0" w:color="auto"/>
          </w:divBdr>
        </w:div>
        <w:div w:id="1705128454">
          <w:marLeft w:val="0"/>
          <w:marRight w:val="0"/>
          <w:marTop w:val="0"/>
          <w:marBottom w:val="0"/>
          <w:divBdr>
            <w:top w:val="none" w:sz="0" w:space="0" w:color="auto"/>
            <w:left w:val="none" w:sz="0" w:space="0" w:color="auto"/>
            <w:bottom w:val="none" w:sz="0" w:space="0" w:color="auto"/>
            <w:right w:val="none" w:sz="0" w:space="0" w:color="auto"/>
          </w:divBdr>
          <w:divsChild>
            <w:div w:id="2004817254">
              <w:marLeft w:val="0"/>
              <w:marRight w:val="0"/>
              <w:marTop w:val="0"/>
              <w:marBottom w:val="0"/>
              <w:divBdr>
                <w:top w:val="none" w:sz="0" w:space="0" w:color="auto"/>
                <w:left w:val="none" w:sz="0" w:space="0" w:color="auto"/>
                <w:bottom w:val="none" w:sz="0" w:space="0" w:color="auto"/>
                <w:right w:val="none" w:sz="0" w:space="0" w:color="auto"/>
              </w:divBdr>
            </w:div>
          </w:divsChild>
        </w:div>
        <w:div w:id="761949930">
          <w:marLeft w:val="0"/>
          <w:marRight w:val="0"/>
          <w:marTop w:val="0"/>
          <w:marBottom w:val="0"/>
          <w:divBdr>
            <w:top w:val="none" w:sz="0" w:space="0" w:color="auto"/>
            <w:left w:val="none" w:sz="0" w:space="0" w:color="auto"/>
            <w:bottom w:val="none" w:sz="0" w:space="0" w:color="auto"/>
            <w:right w:val="none" w:sz="0" w:space="0" w:color="auto"/>
          </w:divBdr>
        </w:div>
        <w:div w:id="852185507">
          <w:marLeft w:val="0"/>
          <w:marRight w:val="0"/>
          <w:marTop w:val="0"/>
          <w:marBottom w:val="0"/>
          <w:divBdr>
            <w:top w:val="none" w:sz="0" w:space="0" w:color="auto"/>
            <w:left w:val="none" w:sz="0" w:space="0" w:color="auto"/>
            <w:bottom w:val="none" w:sz="0" w:space="0" w:color="auto"/>
            <w:right w:val="none" w:sz="0" w:space="0" w:color="auto"/>
          </w:divBdr>
          <w:divsChild>
            <w:div w:id="635183241">
              <w:marLeft w:val="0"/>
              <w:marRight w:val="0"/>
              <w:marTop w:val="0"/>
              <w:marBottom w:val="0"/>
              <w:divBdr>
                <w:top w:val="none" w:sz="0" w:space="0" w:color="auto"/>
                <w:left w:val="none" w:sz="0" w:space="0" w:color="auto"/>
                <w:bottom w:val="none" w:sz="0" w:space="0" w:color="auto"/>
                <w:right w:val="none" w:sz="0" w:space="0" w:color="auto"/>
              </w:divBdr>
            </w:div>
          </w:divsChild>
        </w:div>
        <w:div w:id="153961906">
          <w:marLeft w:val="0"/>
          <w:marRight w:val="0"/>
          <w:marTop w:val="0"/>
          <w:marBottom w:val="0"/>
          <w:divBdr>
            <w:top w:val="none" w:sz="0" w:space="0" w:color="auto"/>
            <w:left w:val="none" w:sz="0" w:space="0" w:color="auto"/>
            <w:bottom w:val="none" w:sz="0" w:space="0" w:color="auto"/>
            <w:right w:val="none" w:sz="0" w:space="0" w:color="auto"/>
          </w:divBdr>
        </w:div>
        <w:div w:id="1608847927">
          <w:marLeft w:val="0"/>
          <w:marRight w:val="0"/>
          <w:marTop w:val="0"/>
          <w:marBottom w:val="0"/>
          <w:divBdr>
            <w:top w:val="none" w:sz="0" w:space="0" w:color="auto"/>
            <w:left w:val="none" w:sz="0" w:space="0" w:color="auto"/>
            <w:bottom w:val="none" w:sz="0" w:space="0" w:color="auto"/>
            <w:right w:val="none" w:sz="0" w:space="0" w:color="auto"/>
          </w:divBdr>
          <w:divsChild>
            <w:div w:id="1708987656">
              <w:marLeft w:val="0"/>
              <w:marRight w:val="0"/>
              <w:marTop w:val="0"/>
              <w:marBottom w:val="0"/>
              <w:divBdr>
                <w:top w:val="none" w:sz="0" w:space="0" w:color="auto"/>
                <w:left w:val="none" w:sz="0" w:space="0" w:color="auto"/>
                <w:bottom w:val="none" w:sz="0" w:space="0" w:color="auto"/>
                <w:right w:val="none" w:sz="0" w:space="0" w:color="auto"/>
              </w:divBdr>
            </w:div>
          </w:divsChild>
        </w:div>
        <w:div w:id="1566379672">
          <w:marLeft w:val="0"/>
          <w:marRight w:val="0"/>
          <w:marTop w:val="0"/>
          <w:marBottom w:val="0"/>
          <w:divBdr>
            <w:top w:val="none" w:sz="0" w:space="0" w:color="auto"/>
            <w:left w:val="none" w:sz="0" w:space="0" w:color="auto"/>
            <w:bottom w:val="none" w:sz="0" w:space="0" w:color="auto"/>
            <w:right w:val="none" w:sz="0" w:space="0" w:color="auto"/>
          </w:divBdr>
        </w:div>
        <w:div w:id="1647276799">
          <w:marLeft w:val="0"/>
          <w:marRight w:val="0"/>
          <w:marTop w:val="0"/>
          <w:marBottom w:val="0"/>
          <w:divBdr>
            <w:top w:val="none" w:sz="0" w:space="0" w:color="auto"/>
            <w:left w:val="none" w:sz="0" w:space="0" w:color="auto"/>
            <w:bottom w:val="none" w:sz="0" w:space="0" w:color="auto"/>
            <w:right w:val="none" w:sz="0" w:space="0" w:color="auto"/>
          </w:divBdr>
          <w:divsChild>
            <w:div w:id="544755286">
              <w:marLeft w:val="0"/>
              <w:marRight w:val="0"/>
              <w:marTop w:val="0"/>
              <w:marBottom w:val="0"/>
              <w:divBdr>
                <w:top w:val="none" w:sz="0" w:space="0" w:color="auto"/>
                <w:left w:val="none" w:sz="0" w:space="0" w:color="auto"/>
                <w:bottom w:val="none" w:sz="0" w:space="0" w:color="auto"/>
                <w:right w:val="none" w:sz="0" w:space="0" w:color="auto"/>
              </w:divBdr>
            </w:div>
          </w:divsChild>
        </w:div>
        <w:div w:id="1522469944">
          <w:marLeft w:val="0"/>
          <w:marRight w:val="0"/>
          <w:marTop w:val="0"/>
          <w:marBottom w:val="0"/>
          <w:divBdr>
            <w:top w:val="none" w:sz="0" w:space="0" w:color="auto"/>
            <w:left w:val="none" w:sz="0" w:space="0" w:color="auto"/>
            <w:bottom w:val="none" w:sz="0" w:space="0" w:color="auto"/>
            <w:right w:val="none" w:sz="0" w:space="0" w:color="auto"/>
          </w:divBdr>
        </w:div>
        <w:div w:id="1201091115">
          <w:marLeft w:val="0"/>
          <w:marRight w:val="0"/>
          <w:marTop w:val="0"/>
          <w:marBottom w:val="0"/>
          <w:divBdr>
            <w:top w:val="none" w:sz="0" w:space="0" w:color="auto"/>
            <w:left w:val="none" w:sz="0" w:space="0" w:color="auto"/>
            <w:bottom w:val="none" w:sz="0" w:space="0" w:color="auto"/>
            <w:right w:val="none" w:sz="0" w:space="0" w:color="auto"/>
          </w:divBdr>
          <w:divsChild>
            <w:div w:id="227501602">
              <w:marLeft w:val="0"/>
              <w:marRight w:val="0"/>
              <w:marTop w:val="0"/>
              <w:marBottom w:val="0"/>
              <w:divBdr>
                <w:top w:val="none" w:sz="0" w:space="0" w:color="auto"/>
                <w:left w:val="none" w:sz="0" w:space="0" w:color="auto"/>
                <w:bottom w:val="none" w:sz="0" w:space="0" w:color="auto"/>
                <w:right w:val="none" w:sz="0" w:space="0" w:color="auto"/>
              </w:divBdr>
            </w:div>
          </w:divsChild>
        </w:div>
        <w:div w:id="637226567">
          <w:marLeft w:val="0"/>
          <w:marRight w:val="0"/>
          <w:marTop w:val="0"/>
          <w:marBottom w:val="0"/>
          <w:divBdr>
            <w:top w:val="none" w:sz="0" w:space="0" w:color="auto"/>
            <w:left w:val="none" w:sz="0" w:space="0" w:color="auto"/>
            <w:bottom w:val="none" w:sz="0" w:space="0" w:color="auto"/>
            <w:right w:val="none" w:sz="0" w:space="0" w:color="auto"/>
          </w:divBdr>
        </w:div>
        <w:div w:id="1747531859">
          <w:marLeft w:val="0"/>
          <w:marRight w:val="0"/>
          <w:marTop w:val="0"/>
          <w:marBottom w:val="0"/>
          <w:divBdr>
            <w:top w:val="none" w:sz="0" w:space="0" w:color="auto"/>
            <w:left w:val="none" w:sz="0" w:space="0" w:color="auto"/>
            <w:bottom w:val="none" w:sz="0" w:space="0" w:color="auto"/>
            <w:right w:val="none" w:sz="0" w:space="0" w:color="auto"/>
          </w:divBdr>
          <w:divsChild>
            <w:div w:id="1197739969">
              <w:marLeft w:val="0"/>
              <w:marRight w:val="0"/>
              <w:marTop w:val="0"/>
              <w:marBottom w:val="0"/>
              <w:divBdr>
                <w:top w:val="none" w:sz="0" w:space="0" w:color="auto"/>
                <w:left w:val="none" w:sz="0" w:space="0" w:color="auto"/>
                <w:bottom w:val="none" w:sz="0" w:space="0" w:color="auto"/>
                <w:right w:val="none" w:sz="0" w:space="0" w:color="auto"/>
              </w:divBdr>
            </w:div>
          </w:divsChild>
        </w:div>
        <w:div w:id="1776055752">
          <w:marLeft w:val="0"/>
          <w:marRight w:val="0"/>
          <w:marTop w:val="0"/>
          <w:marBottom w:val="0"/>
          <w:divBdr>
            <w:top w:val="none" w:sz="0" w:space="0" w:color="auto"/>
            <w:left w:val="none" w:sz="0" w:space="0" w:color="auto"/>
            <w:bottom w:val="none" w:sz="0" w:space="0" w:color="auto"/>
            <w:right w:val="none" w:sz="0" w:space="0" w:color="auto"/>
          </w:divBdr>
        </w:div>
        <w:div w:id="873810928">
          <w:marLeft w:val="0"/>
          <w:marRight w:val="0"/>
          <w:marTop w:val="0"/>
          <w:marBottom w:val="0"/>
          <w:divBdr>
            <w:top w:val="none" w:sz="0" w:space="0" w:color="auto"/>
            <w:left w:val="none" w:sz="0" w:space="0" w:color="auto"/>
            <w:bottom w:val="none" w:sz="0" w:space="0" w:color="auto"/>
            <w:right w:val="none" w:sz="0" w:space="0" w:color="auto"/>
          </w:divBdr>
          <w:divsChild>
            <w:div w:id="463158331">
              <w:marLeft w:val="0"/>
              <w:marRight w:val="0"/>
              <w:marTop w:val="0"/>
              <w:marBottom w:val="0"/>
              <w:divBdr>
                <w:top w:val="none" w:sz="0" w:space="0" w:color="auto"/>
                <w:left w:val="none" w:sz="0" w:space="0" w:color="auto"/>
                <w:bottom w:val="none" w:sz="0" w:space="0" w:color="auto"/>
                <w:right w:val="none" w:sz="0" w:space="0" w:color="auto"/>
              </w:divBdr>
            </w:div>
          </w:divsChild>
        </w:div>
        <w:div w:id="1554151421">
          <w:marLeft w:val="0"/>
          <w:marRight w:val="0"/>
          <w:marTop w:val="0"/>
          <w:marBottom w:val="0"/>
          <w:divBdr>
            <w:top w:val="none" w:sz="0" w:space="0" w:color="auto"/>
            <w:left w:val="none" w:sz="0" w:space="0" w:color="auto"/>
            <w:bottom w:val="none" w:sz="0" w:space="0" w:color="auto"/>
            <w:right w:val="none" w:sz="0" w:space="0" w:color="auto"/>
          </w:divBdr>
        </w:div>
        <w:div w:id="1136266184">
          <w:marLeft w:val="0"/>
          <w:marRight w:val="0"/>
          <w:marTop w:val="0"/>
          <w:marBottom w:val="0"/>
          <w:divBdr>
            <w:top w:val="none" w:sz="0" w:space="0" w:color="auto"/>
            <w:left w:val="none" w:sz="0" w:space="0" w:color="auto"/>
            <w:bottom w:val="none" w:sz="0" w:space="0" w:color="auto"/>
            <w:right w:val="none" w:sz="0" w:space="0" w:color="auto"/>
          </w:divBdr>
          <w:divsChild>
            <w:div w:id="1281717671">
              <w:marLeft w:val="0"/>
              <w:marRight w:val="0"/>
              <w:marTop w:val="0"/>
              <w:marBottom w:val="0"/>
              <w:divBdr>
                <w:top w:val="none" w:sz="0" w:space="0" w:color="auto"/>
                <w:left w:val="none" w:sz="0" w:space="0" w:color="auto"/>
                <w:bottom w:val="none" w:sz="0" w:space="0" w:color="auto"/>
                <w:right w:val="none" w:sz="0" w:space="0" w:color="auto"/>
              </w:divBdr>
            </w:div>
          </w:divsChild>
        </w:div>
        <w:div w:id="369259513">
          <w:marLeft w:val="0"/>
          <w:marRight w:val="0"/>
          <w:marTop w:val="0"/>
          <w:marBottom w:val="0"/>
          <w:divBdr>
            <w:top w:val="none" w:sz="0" w:space="0" w:color="auto"/>
            <w:left w:val="none" w:sz="0" w:space="0" w:color="auto"/>
            <w:bottom w:val="none" w:sz="0" w:space="0" w:color="auto"/>
            <w:right w:val="none" w:sz="0" w:space="0" w:color="auto"/>
          </w:divBdr>
        </w:div>
        <w:div w:id="459418520">
          <w:marLeft w:val="0"/>
          <w:marRight w:val="0"/>
          <w:marTop w:val="0"/>
          <w:marBottom w:val="0"/>
          <w:divBdr>
            <w:top w:val="none" w:sz="0" w:space="0" w:color="auto"/>
            <w:left w:val="none" w:sz="0" w:space="0" w:color="auto"/>
            <w:bottom w:val="none" w:sz="0" w:space="0" w:color="auto"/>
            <w:right w:val="none" w:sz="0" w:space="0" w:color="auto"/>
          </w:divBdr>
          <w:divsChild>
            <w:div w:id="1081179345">
              <w:marLeft w:val="0"/>
              <w:marRight w:val="0"/>
              <w:marTop w:val="0"/>
              <w:marBottom w:val="0"/>
              <w:divBdr>
                <w:top w:val="none" w:sz="0" w:space="0" w:color="auto"/>
                <w:left w:val="none" w:sz="0" w:space="0" w:color="auto"/>
                <w:bottom w:val="none" w:sz="0" w:space="0" w:color="auto"/>
                <w:right w:val="none" w:sz="0" w:space="0" w:color="auto"/>
              </w:divBdr>
            </w:div>
          </w:divsChild>
        </w:div>
        <w:div w:id="2081520180">
          <w:marLeft w:val="0"/>
          <w:marRight w:val="0"/>
          <w:marTop w:val="0"/>
          <w:marBottom w:val="0"/>
          <w:divBdr>
            <w:top w:val="none" w:sz="0" w:space="0" w:color="auto"/>
            <w:left w:val="none" w:sz="0" w:space="0" w:color="auto"/>
            <w:bottom w:val="none" w:sz="0" w:space="0" w:color="auto"/>
            <w:right w:val="none" w:sz="0" w:space="0" w:color="auto"/>
          </w:divBdr>
        </w:div>
        <w:div w:id="1845512184">
          <w:marLeft w:val="0"/>
          <w:marRight w:val="0"/>
          <w:marTop w:val="0"/>
          <w:marBottom w:val="0"/>
          <w:divBdr>
            <w:top w:val="none" w:sz="0" w:space="0" w:color="auto"/>
            <w:left w:val="none" w:sz="0" w:space="0" w:color="auto"/>
            <w:bottom w:val="none" w:sz="0" w:space="0" w:color="auto"/>
            <w:right w:val="none" w:sz="0" w:space="0" w:color="auto"/>
          </w:divBdr>
          <w:divsChild>
            <w:div w:id="308559259">
              <w:marLeft w:val="0"/>
              <w:marRight w:val="0"/>
              <w:marTop w:val="0"/>
              <w:marBottom w:val="0"/>
              <w:divBdr>
                <w:top w:val="none" w:sz="0" w:space="0" w:color="auto"/>
                <w:left w:val="none" w:sz="0" w:space="0" w:color="auto"/>
                <w:bottom w:val="none" w:sz="0" w:space="0" w:color="auto"/>
                <w:right w:val="none" w:sz="0" w:space="0" w:color="auto"/>
              </w:divBdr>
            </w:div>
          </w:divsChild>
        </w:div>
        <w:div w:id="181020488">
          <w:marLeft w:val="0"/>
          <w:marRight w:val="0"/>
          <w:marTop w:val="0"/>
          <w:marBottom w:val="0"/>
          <w:divBdr>
            <w:top w:val="none" w:sz="0" w:space="0" w:color="auto"/>
            <w:left w:val="none" w:sz="0" w:space="0" w:color="auto"/>
            <w:bottom w:val="none" w:sz="0" w:space="0" w:color="auto"/>
            <w:right w:val="none" w:sz="0" w:space="0" w:color="auto"/>
          </w:divBdr>
        </w:div>
        <w:div w:id="2032608022">
          <w:marLeft w:val="0"/>
          <w:marRight w:val="0"/>
          <w:marTop w:val="0"/>
          <w:marBottom w:val="0"/>
          <w:divBdr>
            <w:top w:val="none" w:sz="0" w:space="0" w:color="auto"/>
            <w:left w:val="none" w:sz="0" w:space="0" w:color="auto"/>
            <w:bottom w:val="none" w:sz="0" w:space="0" w:color="auto"/>
            <w:right w:val="none" w:sz="0" w:space="0" w:color="auto"/>
          </w:divBdr>
          <w:divsChild>
            <w:div w:id="85199572">
              <w:marLeft w:val="0"/>
              <w:marRight w:val="0"/>
              <w:marTop w:val="0"/>
              <w:marBottom w:val="0"/>
              <w:divBdr>
                <w:top w:val="none" w:sz="0" w:space="0" w:color="auto"/>
                <w:left w:val="none" w:sz="0" w:space="0" w:color="auto"/>
                <w:bottom w:val="none" w:sz="0" w:space="0" w:color="auto"/>
                <w:right w:val="none" w:sz="0" w:space="0" w:color="auto"/>
              </w:divBdr>
            </w:div>
          </w:divsChild>
        </w:div>
        <w:div w:id="462623242">
          <w:marLeft w:val="0"/>
          <w:marRight w:val="0"/>
          <w:marTop w:val="0"/>
          <w:marBottom w:val="0"/>
          <w:divBdr>
            <w:top w:val="none" w:sz="0" w:space="0" w:color="auto"/>
            <w:left w:val="none" w:sz="0" w:space="0" w:color="auto"/>
            <w:bottom w:val="none" w:sz="0" w:space="0" w:color="auto"/>
            <w:right w:val="none" w:sz="0" w:space="0" w:color="auto"/>
          </w:divBdr>
        </w:div>
        <w:div w:id="110438613">
          <w:marLeft w:val="0"/>
          <w:marRight w:val="0"/>
          <w:marTop w:val="0"/>
          <w:marBottom w:val="0"/>
          <w:divBdr>
            <w:top w:val="none" w:sz="0" w:space="0" w:color="auto"/>
            <w:left w:val="none" w:sz="0" w:space="0" w:color="auto"/>
            <w:bottom w:val="none" w:sz="0" w:space="0" w:color="auto"/>
            <w:right w:val="none" w:sz="0" w:space="0" w:color="auto"/>
          </w:divBdr>
          <w:divsChild>
            <w:div w:id="1464886005">
              <w:marLeft w:val="0"/>
              <w:marRight w:val="0"/>
              <w:marTop w:val="0"/>
              <w:marBottom w:val="0"/>
              <w:divBdr>
                <w:top w:val="none" w:sz="0" w:space="0" w:color="auto"/>
                <w:left w:val="none" w:sz="0" w:space="0" w:color="auto"/>
                <w:bottom w:val="none" w:sz="0" w:space="0" w:color="auto"/>
                <w:right w:val="none" w:sz="0" w:space="0" w:color="auto"/>
              </w:divBdr>
            </w:div>
          </w:divsChild>
        </w:div>
        <w:div w:id="148374001">
          <w:marLeft w:val="0"/>
          <w:marRight w:val="0"/>
          <w:marTop w:val="0"/>
          <w:marBottom w:val="0"/>
          <w:divBdr>
            <w:top w:val="none" w:sz="0" w:space="0" w:color="auto"/>
            <w:left w:val="none" w:sz="0" w:space="0" w:color="auto"/>
            <w:bottom w:val="none" w:sz="0" w:space="0" w:color="auto"/>
            <w:right w:val="none" w:sz="0" w:space="0" w:color="auto"/>
          </w:divBdr>
        </w:div>
        <w:div w:id="535315578">
          <w:marLeft w:val="0"/>
          <w:marRight w:val="0"/>
          <w:marTop w:val="0"/>
          <w:marBottom w:val="0"/>
          <w:divBdr>
            <w:top w:val="none" w:sz="0" w:space="0" w:color="auto"/>
            <w:left w:val="none" w:sz="0" w:space="0" w:color="auto"/>
            <w:bottom w:val="none" w:sz="0" w:space="0" w:color="auto"/>
            <w:right w:val="none" w:sz="0" w:space="0" w:color="auto"/>
          </w:divBdr>
          <w:divsChild>
            <w:div w:id="1556042298">
              <w:marLeft w:val="0"/>
              <w:marRight w:val="0"/>
              <w:marTop w:val="0"/>
              <w:marBottom w:val="0"/>
              <w:divBdr>
                <w:top w:val="none" w:sz="0" w:space="0" w:color="auto"/>
                <w:left w:val="none" w:sz="0" w:space="0" w:color="auto"/>
                <w:bottom w:val="none" w:sz="0" w:space="0" w:color="auto"/>
                <w:right w:val="none" w:sz="0" w:space="0" w:color="auto"/>
              </w:divBdr>
            </w:div>
          </w:divsChild>
        </w:div>
        <w:div w:id="204417797">
          <w:marLeft w:val="0"/>
          <w:marRight w:val="0"/>
          <w:marTop w:val="0"/>
          <w:marBottom w:val="0"/>
          <w:divBdr>
            <w:top w:val="none" w:sz="0" w:space="0" w:color="auto"/>
            <w:left w:val="none" w:sz="0" w:space="0" w:color="auto"/>
            <w:bottom w:val="none" w:sz="0" w:space="0" w:color="auto"/>
            <w:right w:val="none" w:sz="0" w:space="0" w:color="auto"/>
          </w:divBdr>
        </w:div>
        <w:div w:id="1355770651">
          <w:marLeft w:val="0"/>
          <w:marRight w:val="0"/>
          <w:marTop w:val="0"/>
          <w:marBottom w:val="0"/>
          <w:divBdr>
            <w:top w:val="none" w:sz="0" w:space="0" w:color="auto"/>
            <w:left w:val="none" w:sz="0" w:space="0" w:color="auto"/>
            <w:bottom w:val="none" w:sz="0" w:space="0" w:color="auto"/>
            <w:right w:val="none" w:sz="0" w:space="0" w:color="auto"/>
          </w:divBdr>
          <w:divsChild>
            <w:div w:id="326787928">
              <w:marLeft w:val="0"/>
              <w:marRight w:val="0"/>
              <w:marTop w:val="0"/>
              <w:marBottom w:val="0"/>
              <w:divBdr>
                <w:top w:val="none" w:sz="0" w:space="0" w:color="auto"/>
                <w:left w:val="none" w:sz="0" w:space="0" w:color="auto"/>
                <w:bottom w:val="none" w:sz="0" w:space="0" w:color="auto"/>
                <w:right w:val="none" w:sz="0" w:space="0" w:color="auto"/>
              </w:divBdr>
            </w:div>
          </w:divsChild>
        </w:div>
        <w:div w:id="321323827">
          <w:marLeft w:val="0"/>
          <w:marRight w:val="0"/>
          <w:marTop w:val="0"/>
          <w:marBottom w:val="0"/>
          <w:divBdr>
            <w:top w:val="none" w:sz="0" w:space="0" w:color="auto"/>
            <w:left w:val="none" w:sz="0" w:space="0" w:color="auto"/>
            <w:bottom w:val="none" w:sz="0" w:space="0" w:color="auto"/>
            <w:right w:val="none" w:sz="0" w:space="0" w:color="auto"/>
          </w:divBdr>
        </w:div>
        <w:div w:id="458958543">
          <w:marLeft w:val="0"/>
          <w:marRight w:val="0"/>
          <w:marTop w:val="0"/>
          <w:marBottom w:val="0"/>
          <w:divBdr>
            <w:top w:val="none" w:sz="0" w:space="0" w:color="auto"/>
            <w:left w:val="none" w:sz="0" w:space="0" w:color="auto"/>
            <w:bottom w:val="none" w:sz="0" w:space="0" w:color="auto"/>
            <w:right w:val="none" w:sz="0" w:space="0" w:color="auto"/>
          </w:divBdr>
          <w:divsChild>
            <w:div w:id="119997834">
              <w:marLeft w:val="0"/>
              <w:marRight w:val="0"/>
              <w:marTop w:val="0"/>
              <w:marBottom w:val="0"/>
              <w:divBdr>
                <w:top w:val="none" w:sz="0" w:space="0" w:color="auto"/>
                <w:left w:val="none" w:sz="0" w:space="0" w:color="auto"/>
                <w:bottom w:val="none" w:sz="0" w:space="0" w:color="auto"/>
                <w:right w:val="none" w:sz="0" w:space="0" w:color="auto"/>
              </w:divBdr>
            </w:div>
          </w:divsChild>
        </w:div>
        <w:div w:id="1468736735">
          <w:marLeft w:val="0"/>
          <w:marRight w:val="0"/>
          <w:marTop w:val="0"/>
          <w:marBottom w:val="0"/>
          <w:divBdr>
            <w:top w:val="none" w:sz="0" w:space="0" w:color="auto"/>
            <w:left w:val="none" w:sz="0" w:space="0" w:color="auto"/>
            <w:bottom w:val="none" w:sz="0" w:space="0" w:color="auto"/>
            <w:right w:val="none" w:sz="0" w:space="0" w:color="auto"/>
          </w:divBdr>
        </w:div>
        <w:div w:id="1600023279">
          <w:marLeft w:val="0"/>
          <w:marRight w:val="0"/>
          <w:marTop w:val="0"/>
          <w:marBottom w:val="0"/>
          <w:divBdr>
            <w:top w:val="none" w:sz="0" w:space="0" w:color="auto"/>
            <w:left w:val="none" w:sz="0" w:space="0" w:color="auto"/>
            <w:bottom w:val="none" w:sz="0" w:space="0" w:color="auto"/>
            <w:right w:val="none" w:sz="0" w:space="0" w:color="auto"/>
          </w:divBdr>
          <w:divsChild>
            <w:div w:id="1134518218">
              <w:marLeft w:val="0"/>
              <w:marRight w:val="0"/>
              <w:marTop w:val="0"/>
              <w:marBottom w:val="0"/>
              <w:divBdr>
                <w:top w:val="none" w:sz="0" w:space="0" w:color="auto"/>
                <w:left w:val="none" w:sz="0" w:space="0" w:color="auto"/>
                <w:bottom w:val="none" w:sz="0" w:space="0" w:color="auto"/>
                <w:right w:val="none" w:sz="0" w:space="0" w:color="auto"/>
              </w:divBdr>
            </w:div>
          </w:divsChild>
        </w:div>
        <w:div w:id="1866821983">
          <w:marLeft w:val="0"/>
          <w:marRight w:val="0"/>
          <w:marTop w:val="0"/>
          <w:marBottom w:val="0"/>
          <w:divBdr>
            <w:top w:val="none" w:sz="0" w:space="0" w:color="auto"/>
            <w:left w:val="none" w:sz="0" w:space="0" w:color="auto"/>
            <w:bottom w:val="none" w:sz="0" w:space="0" w:color="auto"/>
            <w:right w:val="none" w:sz="0" w:space="0" w:color="auto"/>
          </w:divBdr>
        </w:div>
        <w:div w:id="1435898996">
          <w:marLeft w:val="0"/>
          <w:marRight w:val="0"/>
          <w:marTop w:val="0"/>
          <w:marBottom w:val="0"/>
          <w:divBdr>
            <w:top w:val="none" w:sz="0" w:space="0" w:color="auto"/>
            <w:left w:val="none" w:sz="0" w:space="0" w:color="auto"/>
            <w:bottom w:val="none" w:sz="0" w:space="0" w:color="auto"/>
            <w:right w:val="none" w:sz="0" w:space="0" w:color="auto"/>
          </w:divBdr>
          <w:divsChild>
            <w:div w:id="6668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3123">
      <w:bodyDiv w:val="1"/>
      <w:marLeft w:val="0"/>
      <w:marRight w:val="0"/>
      <w:marTop w:val="0"/>
      <w:marBottom w:val="0"/>
      <w:divBdr>
        <w:top w:val="none" w:sz="0" w:space="0" w:color="auto"/>
        <w:left w:val="none" w:sz="0" w:space="0" w:color="auto"/>
        <w:bottom w:val="none" w:sz="0" w:space="0" w:color="auto"/>
        <w:right w:val="none" w:sz="0" w:space="0" w:color="auto"/>
      </w:divBdr>
      <w:divsChild>
        <w:div w:id="2121753232">
          <w:marLeft w:val="0"/>
          <w:marRight w:val="0"/>
          <w:marTop w:val="0"/>
          <w:marBottom w:val="0"/>
          <w:divBdr>
            <w:top w:val="none" w:sz="0" w:space="0" w:color="auto"/>
            <w:left w:val="none" w:sz="0" w:space="0" w:color="auto"/>
            <w:bottom w:val="none" w:sz="0" w:space="0" w:color="auto"/>
            <w:right w:val="none" w:sz="0" w:space="0" w:color="auto"/>
          </w:divBdr>
        </w:div>
        <w:div w:id="1606421993">
          <w:marLeft w:val="0"/>
          <w:marRight w:val="0"/>
          <w:marTop w:val="0"/>
          <w:marBottom w:val="0"/>
          <w:divBdr>
            <w:top w:val="none" w:sz="0" w:space="0" w:color="auto"/>
            <w:left w:val="none" w:sz="0" w:space="0" w:color="auto"/>
            <w:bottom w:val="none" w:sz="0" w:space="0" w:color="auto"/>
            <w:right w:val="none" w:sz="0" w:space="0" w:color="auto"/>
          </w:divBdr>
        </w:div>
      </w:divsChild>
    </w:div>
    <w:div w:id="756556461">
      <w:bodyDiv w:val="1"/>
      <w:marLeft w:val="0"/>
      <w:marRight w:val="0"/>
      <w:marTop w:val="0"/>
      <w:marBottom w:val="0"/>
      <w:divBdr>
        <w:top w:val="none" w:sz="0" w:space="0" w:color="auto"/>
        <w:left w:val="none" w:sz="0" w:space="0" w:color="auto"/>
        <w:bottom w:val="none" w:sz="0" w:space="0" w:color="auto"/>
        <w:right w:val="none" w:sz="0" w:space="0" w:color="auto"/>
      </w:divBdr>
      <w:divsChild>
        <w:div w:id="1524241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135">
      <w:bodyDiv w:val="1"/>
      <w:marLeft w:val="0"/>
      <w:marRight w:val="0"/>
      <w:marTop w:val="0"/>
      <w:marBottom w:val="0"/>
      <w:divBdr>
        <w:top w:val="none" w:sz="0" w:space="0" w:color="auto"/>
        <w:left w:val="none" w:sz="0" w:space="0" w:color="auto"/>
        <w:bottom w:val="none" w:sz="0" w:space="0" w:color="auto"/>
        <w:right w:val="none" w:sz="0" w:space="0" w:color="auto"/>
      </w:divBdr>
      <w:divsChild>
        <w:div w:id="216598620">
          <w:marLeft w:val="0"/>
          <w:marRight w:val="0"/>
          <w:marTop w:val="0"/>
          <w:marBottom w:val="0"/>
          <w:divBdr>
            <w:top w:val="none" w:sz="0" w:space="0" w:color="auto"/>
            <w:left w:val="none" w:sz="0" w:space="0" w:color="auto"/>
            <w:bottom w:val="none" w:sz="0" w:space="0" w:color="auto"/>
            <w:right w:val="none" w:sz="0" w:space="0" w:color="auto"/>
          </w:divBdr>
        </w:div>
      </w:divsChild>
    </w:div>
    <w:div w:id="758453495">
      <w:bodyDiv w:val="1"/>
      <w:marLeft w:val="0"/>
      <w:marRight w:val="0"/>
      <w:marTop w:val="0"/>
      <w:marBottom w:val="0"/>
      <w:divBdr>
        <w:top w:val="none" w:sz="0" w:space="0" w:color="auto"/>
        <w:left w:val="none" w:sz="0" w:space="0" w:color="auto"/>
        <w:bottom w:val="none" w:sz="0" w:space="0" w:color="auto"/>
        <w:right w:val="none" w:sz="0" w:space="0" w:color="auto"/>
      </w:divBdr>
    </w:div>
    <w:div w:id="759987909">
      <w:bodyDiv w:val="1"/>
      <w:marLeft w:val="0"/>
      <w:marRight w:val="0"/>
      <w:marTop w:val="0"/>
      <w:marBottom w:val="0"/>
      <w:divBdr>
        <w:top w:val="none" w:sz="0" w:space="0" w:color="auto"/>
        <w:left w:val="none" w:sz="0" w:space="0" w:color="auto"/>
        <w:bottom w:val="none" w:sz="0" w:space="0" w:color="auto"/>
        <w:right w:val="none" w:sz="0" w:space="0" w:color="auto"/>
      </w:divBdr>
      <w:divsChild>
        <w:div w:id="1146312721">
          <w:marLeft w:val="0"/>
          <w:marRight w:val="0"/>
          <w:marTop w:val="0"/>
          <w:marBottom w:val="0"/>
          <w:divBdr>
            <w:top w:val="none" w:sz="0" w:space="0" w:color="auto"/>
            <w:left w:val="none" w:sz="0" w:space="0" w:color="auto"/>
            <w:bottom w:val="none" w:sz="0" w:space="0" w:color="auto"/>
            <w:right w:val="none" w:sz="0" w:space="0" w:color="auto"/>
          </w:divBdr>
          <w:divsChild>
            <w:div w:id="15692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8136">
      <w:bodyDiv w:val="1"/>
      <w:marLeft w:val="0"/>
      <w:marRight w:val="0"/>
      <w:marTop w:val="0"/>
      <w:marBottom w:val="0"/>
      <w:divBdr>
        <w:top w:val="none" w:sz="0" w:space="0" w:color="auto"/>
        <w:left w:val="none" w:sz="0" w:space="0" w:color="auto"/>
        <w:bottom w:val="none" w:sz="0" w:space="0" w:color="auto"/>
        <w:right w:val="none" w:sz="0" w:space="0" w:color="auto"/>
      </w:divBdr>
      <w:divsChild>
        <w:div w:id="1774931945">
          <w:marLeft w:val="0"/>
          <w:marRight w:val="0"/>
          <w:marTop w:val="0"/>
          <w:marBottom w:val="0"/>
          <w:divBdr>
            <w:top w:val="none" w:sz="0" w:space="0" w:color="auto"/>
            <w:left w:val="none" w:sz="0" w:space="0" w:color="auto"/>
            <w:bottom w:val="none" w:sz="0" w:space="0" w:color="auto"/>
            <w:right w:val="none" w:sz="0" w:space="0" w:color="auto"/>
          </w:divBdr>
          <w:divsChild>
            <w:div w:id="9209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81776">
      <w:bodyDiv w:val="1"/>
      <w:marLeft w:val="0"/>
      <w:marRight w:val="0"/>
      <w:marTop w:val="0"/>
      <w:marBottom w:val="0"/>
      <w:divBdr>
        <w:top w:val="none" w:sz="0" w:space="0" w:color="auto"/>
        <w:left w:val="none" w:sz="0" w:space="0" w:color="auto"/>
        <w:bottom w:val="none" w:sz="0" w:space="0" w:color="auto"/>
        <w:right w:val="none" w:sz="0" w:space="0" w:color="auto"/>
      </w:divBdr>
      <w:divsChild>
        <w:div w:id="745735800">
          <w:marLeft w:val="0"/>
          <w:marRight w:val="0"/>
          <w:marTop w:val="0"/>
          <w:marBottom w:val="0"/>
          <w:divBdr>
            <w:top w:val="none" w:sz="0" w:space="0" w:color="auto"/>
            <w:left w:val="none" w:sz="0" w:space="0" w:color="auto"/>
            <w:bottom w:val="none" w:sz="0" w:space="0" w:color="auto"/>
            <w:right w:val="none" w:sz="0" w:space="0" w:color="auto"/>
          </w:divBdr>
          <w:divsChild>
            <w:div w:id="7497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7441">
      <w:bodyDiv w:val="1"/>
      <w:marLeft w:val="0"/>
      <w:marRight w:val="0"/>
      <w:marTop w:val="0"/>
      <w:marBottom w:val="0"/>
      <w:divBdr>
        <w:top w:val="none" w:sz="0" w:space="0" w:color="auto"/>
        <w:left w:val="none" w:sz="0" w:space="0" w:color="auto"/>
        <w:bottom w:val="none" w:sz="0" w:space="0" w:color="auto"/>
        <w:right w:val="none" w:sz="0" w:space="0" w:color="auto"/>
      </w:divBdr>
      <w:divsChild>
        <w:div w:id="2139061915">
          <w:marLeft w:val="0"/>
          <w:marRight w:val="0"/>
          <w:marTop w:val="0"/>
          <w:marBottom w:val="0"/>
          <w:divBdr>
            <w:top w:val="none" w:sz="0" w:space="0" w:color="auto"/>
            <w:left w:val="none" w:sz="0" w:space="0" w:color="auto"/>
            <w:bottom w:val="none" w:sz="0" w:space="0" w:color="auto"/>
            <w:right w:val="none" w:sz="0" w:space="0" w:color="auto"/>
          </w:divBdr>
        </w:div>
      </w:divsChild>
    </w:div>
    <w:div w:id="768623927">
      <w:bodyDiv w:val="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468472041">
              <w:marLeft w:val="0"/>
              <w:marRight w:val="0"/>
              <w:marTop w:val="0"/>
              <w:marBottom w:val="0"/>
              <w:divBdr>
                <w:top w:val="none" w:sz="0" w:space="0" w:color="auto"/>
                <w:left w:val="none" w:sz="0" w:space="0" w:color="auto"/>
                <w:bottom w:val="none" w:sz="0" w:space="0" w:color="auto"/>
                <w:right w:val="none" w:sz="0" w:space="0" w:color="auto"/>
              </w:divBdr>
            </w:div>
          </w:divsChild>
        </w:div>
        <w:div w:id="408119794">
          <w:marLeft w:val="0"/>
          <w:marRight w:val="0"/>
          <w:marTop w:val="0"/>
          <w:marBottom w:val="0"/>
          <w:divBdr>
            <w:top w:val="none" w:sz="0" w:space="0" w:color="auto"/>
            <w:left w:val="none" w:sz="0" w:space="0" w:color="auto"/>
            <w:bottom w:val="none" w:sz="0" w:space="0" w:color="auto"/>
            <w:right w:val="none" w:sz="0" w:space="0" w:color="auto"/>
          </w:divBdr>
        </w:div>
        <w:div w:id="1257054917">
          <w:marLeft w:val="0"/>
          <w:marRight w:val="0"/>
          <w:marTop w:val="0"/>
          <w:marBottom w:val="0"/>
          <w:divBdr>
            <w:top w:val="none" w:sz="0" w:space="0" w:color="auto"/>
            <w:left w:val="none" w:sz="0" w:space="0" w:color="auto"/>
            <w:bottom w:val="none" w:sz="0" w:space="0" w:color="auto"/>
            <w:right w:val="none" w:sz="0" w:space="0" w:color="auto"/>
          </w:divBdr>
          <w:divsChild>
            <w:div w:id="615985588">
              <w:marLeft w:val="0"/>
              <w:marRight w:val="0"/>
              <w:marTop w:val="0"/>
              <w:marBottom w:val="0"/>
              <w:divBdr>
                <w:top w:val="none" w:sz="0" w:space="0" w:color="auto"/>
                <w:left w:val="none" w:sz="0" w:space="0" w:color="auto"/>
                <w:bottom w:val="none" w:sz="0" w:space="0" w:color="auto"/>
                <w:right w:val="none" w:sz="0" w:space="0" w:color="auto"/>
              </w:divBdr>
            </w:div>
          </w:divsChild>
        </w:div>
        <w:div w:id="1646734527">
          <w:marLeft w:val="0"/>
          <w:marRight w:val="0"/>
          <w:marTop w:val="0"/>
          <w:marBottom w:val="0"/>
          <w:divBdr>
            <w:top w:val="none" w:sz="0" w:space="0" w:color="auto"/>
            <w:left w:val="none" w:sz="0" w:space="0" w:color="auto"/>
            <w:bottom w:val="none" w:sz="0" w:space="0" w:color="auto"/>
            <w:right w:val="none" w:sz="0" w:space="0" w:color="auto"/>
          </w:divBdr>
        </w:div>
        <w:div w:id="1704792881">
          <w:marLeft w:val="0"/>
          <w:marRight w:val="0"/>
          <w:marTop w:val="0"/>
          <w:marBottom w:val="0"/>
          <w:divBdr>
            <w:top w:val="none" w:sz="0" w:space="0" w:color="auto"/>
            <w:left w:val="none" w:sz="0" w:space="0" w:color="auto"/>
            <w:bottom w:val="none" w:sz="0" w:space="0" w:color="auto"/>
            <w:right w:val="none" w:sz="0" w:space="0" w:color="auto"/>
          </w:divBdr>
          <w:divsChild>
            <w:div w:id="1519079339">
              <w:marLeft w:val="0"/>
              <w:marRight w:val="0"/>
              <w:marTop w:val="0"/>
              <w:marBottom w:val="0"/>
              <w:divBdr>
                <w:top w:val="none" w:sz="0" w:space="0" w:color="auto"/>
                <w:left w:val="none" w:sz="0" w:space="0" w:color="auto"/>
                <w:bottom w:val="none" w:sz="0" w:space="0" w:color="auto"/>
                <w:right w:val="none" w:sz="0" w:space="0" w:color="auto"/>
              </w:divBdr>
            </w:div>
          </w:divsChild>
        </w:div>
        <w:div w:id="1191726765">
          <w:marLeft w:val="0"/>
          <w:marRight w:val="0"/>
          <w:marTop w:val="0"/>
          <w:marBottom w:val="0"/>
          <w:divBdr>
            <w:top w:val="none" w:sz="0" w:space="0" w:color="auto"/>
            <w:left w:val="none" w:sz="0" w:space="0" w:color="auto"/>
            <w:bottom w:val="none" w:sz="0" w:space="0" w:color="auto"/>
            <w:right w:val="none" w:sz="0" w:space="0" w:color="auto"/>
          </w:divBdr>
        </w:div>
        <w:div w:id="1286884005">
          <w:marLeft w:val="0"/>
          <w:marRight w:val="0"/>
          <w:marTop w:val="0"/>
          <w:marBottom w:val="0"/>
          <w:divBdr>
            <w:top w:val="none" w:sz="0" w:space="0" w:color="auto"/>
            <w:left w:val="none" w:sz="0" w:space="0" w:color="auto"/>
            <w:bottom w:val="none" w:sz="0" w:space="0" w:color="auto"/>
            <w:right w:val="none" w:sz="0" w:space="0" w:color="auto"/>
          </w:divBdr>
          <w:divsChild>
            <w:div w:id="356128755">
              <w:marLeft w:val="0"/>
              <w:marRight w:val="0"/>
              <w:marTop w:val="0"/>
              <w:marBottom w:val="0"/>
              <w:divBdr>
                <w:top w:val="none" w:sz="0" w:space="0" w:color="auto"/>
                <w:left w:val="none" w:sz="0" w:space="0" w:color="auto"/>
                <w:bottom w:val="none" w:sz="0" w:space="0" w:color="auto"/>
                <w:right w:val="none" w:sz="0" w:space="0" w:color="auto"/>
              </w:divBdr>
            </w:div>
          </w:divsChild>
        </w:div>
        <w:div w:id="1218273498">
          <w:marLeft w:val="0"/>
          <w:marRight w:val="0"/>
          <w:marTop w:val="0"/>
          <w:marBottom w:val="0"/>
          <w:divBdr>
            <w:top w:val="none" w:sz="0" w:space="0" w:color="auto"/>
            <w:left w:val="none" w:sz="0" w:space="0" w:color="auto"/>
            <w:bottom w:val="none" w:sz="0" w:space="0" w:color="auto"/>
            <w:right w:val="none" w:sz="0" w:space="0" w:color="auto"/>
          </w:divBdr>
        </w:div>
        <w:div w:id="1640108797">
          <w:marLeft w:val="0"/>
          <w:marRight w:val="0"/>
          <w:marTop w:val="0"/>
          <w:marBottom w:val="0"/>
          <w:divBdr>
            <w:top w:val="none" w:sz="0" w:space="0" w:color="auto"/>
            <w:left w:val="none" w:sz="0" w:space="0" w:color="auto"/>
            <w:bottom w:val="none" w:sz="0" w:space="0" w:color="auto"/>
            <w:right w:val="none" w:sz="0" w:space="0" w:color="auto"/>
          </w:divBdr>
          <w:divsChild>
            <w:div w:id="525414139">
              <w:marLeft w:val="0"/>
              <w:marRight w:val="0"/>
              <w:marTop w:val="0"/>
              <w:marBottom w:val="0"/>
              <w:divBdr>
                <w:top w:val="none" w:sz="0" w:space="0" w:color="auto"/>
                <w:left w:val="none" w:sz="0" w:space="0" w:color="auto"/>
                <w:bottom w:val="none" w:sz="0" w:space="0" w:color="auto"/>
                <w:right w:val="none" w:sz="0" w:space="0" w:color="auto"/>
              </w:divBdr>
            </w:div>
          </w:divsChild>
        </w:div>
        <w:div w:id="1913545556">
          <w:marLeft w:val="0"/>
          <w:marRight w:val="0"/>
          <w:marTop w:val="0"/>
          <w:marBottom w:val="0"/>
          <w:divBdr>
            <w:top w:val="none" w:sz="0" w:space="0" w:color="auto"/>
            <w:left w:val="none" w:sz="0" w:space="0" w:color="auto"/>
            <w:bottom w:val="none" w:sz="0" w:space="0" w:color="auto"/>
            <w:right w:val="none" w:sz="0" w:space="0" w:color="auto"/>
          </w:divBdr>
        </w:div>
        <w:div w:id="1843428373">
          <w:marLeft w:val="0"/>
          <w:marRight w:val="0"/>
          <w:marTop w:val="0"/>
          <w:marBottom w:val="0"/>
          <w:divBdr>
            <w:top w:val="none" w:sz="0" w:space="0" w:color="auto"/>
            <w:left w:val="none" w:sz="0" w:space="0" w:color="auto"/>
            <w:bottom w:val="none" w:sz="0" w:space="0" w:color="auto"/>
            <w:right w:val="none" w:sz="0" w:space="0" w:color="auto"/>
          </w:divBdr>
          <w:divsChild>
            <w:div w:id="127750046">
              <w:marLeft w:val="0"/>
              <w:marRight w:val="0"/>
              <w:marTop w:val="0"/>
              <w:marBottom w:val="0"/>
              <w:divBdr>
                <w:top w:val="none" w:sz="0" w:space="0" w:color="auto"/>
                <w:left w:val="none" w:sz="0" w:space="0" w:color="auto"/>
                <w:bottom w:val="none" w:sz="0" w:space="0" w:color="auto"/>
                <w:right w:val="none" w:sz="0" w:space="0" w:color="auto"/>
              </w:divBdr>
            </w:div>
          </w:divsChild>
        </w:div>
        <w:div w:id="1680618570">
          <w:marLeft w:val="0"/>
          <w:marRight w:val="0"/>
          <w:marTop w:val="0"/>
          <w:marBottom w:val="0"/>
          <w:divBdr>
            <w:top w:val="none" w:sz="0" w:space="0" w:color="auto"/>
            <w:left w:val="none" w:sz="0" w:space="0" w:color="auto"/>
            <w:bottom w:val="none" w:sz="0" w:space="0" w:color="auto"/>
            <w:right w:val="none" w:sz="0" w:space="0" w:color="auto"/>
          </w:divBdr>
        </w:div>
        <w:div w:id="1892954710">
          <w:marLeft w:val="0"/>
          <w:marRight w:val="0"/>
          <w:marTop w:val="0"/>
          <w:marBottom w:val="0"/>
          <w:divBdr>
            <w:top w:val="none" w:sz="0" w:space="0" w:color="auto"/>
            <w:left w:val="none" w:sz="0" w:space="0" w:color="auto"/>
            <w:bottom w:val="none" w:sz="0" w:space="0" w:color="auto"/>
            <w:right w:val="none" w:sz="0" w:space="0" w:color="auto"/>
          </w:divBdr>
          <w:divsChild>
            <w:div w:id="284511000">
              <w:marLeft w:val="0"/>
              <w:marRight w:val="0"/>
              <w:marTop w:val="0"/>
              <w:marBottom w:val="0"/>
              <w:divBdr>
                <w:top w:val="none" w:sz="0" w:space="0" w:color="auto"/>
                <w:left w:val="none" w:sz="0" w:space="0" w:color="auto"/>
                <w:bottom w:val="none" w:sz="0" w:space="0" w:color="auto"/>
                <w:right w:val="none" w:sz="0" w:space="0" w:color="auto"/>
              </w:divBdr>
            </w:div>
          </w:divsChild>
        </w:div>
        <w:div w:id="686100044">
          <w:marLeft w:val="0"/>
          <w:marRight w:val="0"/>
          <w:marTop w:val="0"/>
          <w:marBottom w:val="0"/>
          <w:divBdr>
            <w:top w:val="none" w:sz="0" w:space="0" w:color="auto"/>
            <w:left w:val="none" w:sz="0" w:space="0" w:color="auto"/>
            <w:bottom w:val="none" w:sz="0" w:space="0" w:color="auto"/>
            <w:right w:val="none" w:sz="0" w:space="0" w:color="auto"/>
          </w:divBdr>
        </w:div>
        <w:div w:id="102657216">
          <w:marLeft w:val="0"/>
          <w:marRight w:val="0"/>
          <w:marTop w:val="0"/>
          <w:marBottom w:val="0"/>
          <w:divBdr>
            <w:top w:val="none" w:sz="0" w:space="0" w:color="auto"/>
            <w:left w:val="none" w:sz="0" w:space="0" w:color="auto"/>
            <w:bottom w:val="none" w:sz="0" w:space="0" w:color="auto"/>
            <w:right w:val="none" w:sz="0" w:space="0" w:color="auto"/>
          </w:divBdr>
          <w:divsChild>
            <w:div w:id="90900340">
              <w:marLeft w:val="0"/>
              <w:marRight w:val="0"/>
              <w:marTop w:val="0"/>
              <w:marBottom w:val="0"/>
              <w:divBdr>
                <w:top w:val="none" w:sz="0" w:space="0" w:color="auto"/>
                <w:left w:val="none" w:sz="0" w:space="0" w:color="auto"/>
                <w:bottom w:val="none" w:sz="0" w:space="0" w:color="auto"/>
                <w:right w:val="none" w:sz="0" w:space="0" w:color="auto"/>
              </w:divBdr>
            </w:div>
          </w:divsChild>
        </w:div>
        <w:div w:id="457846558">
          <w:marLeft w:val="0"/>
          <w:marRight w:val="0"/>
          <w:marTop w:val="0"/>
          <w:marBottom w:val="0"/>
          <w:divBdr>
            <w:top w:val="none" w:sz="0" w:space="0" w:color="auto"/>
            <w:left w:val="none" w:sz="0" w:space="0" w:color="auto"/>
            <w:bottom w:val="none" w:sz="0" w:space="0" w:color="auto"/>
            <w:right w:val="none" w:sz="0" w:space="0" w:color="auto"/>
          </w:divBdr>
        </w:div>
        <w:div w:id="221061128">
          <w:marLeft w:val="0"/>
          <w:marRight w:val="0"/>
          <w:marTop w:val="0"/>
          <w:marBottom w:val="0"/>
          <w:divBdr>
            <w:top w:val="none" w:sz="0" w:space="0" w:color="auto"/>
            <w:left w:val="none" w:sz="0" w:space="0" w:color="auto"/>
            <w:bottom w:val="none" w:sz="0" w:space="0" w:color="auto"/>
            <w:right w:val="none" w:sz="0" w:space="0" w:color="auto"/>
          </w:divBdr>
          <w:divsChild>
            <w:div w:id="1862165935">
              <w:marLeft w:val="0"/>
              <w:marRight w:val="0"/>
              <w:marTop w:val="0"/>
              <w:marBottom w:val="0"/>
              <w:divBdr>
                <w:top w:val="none" w:sz="0" w:space="0" w:color="auto"/>
                <w:left w:val="none" w:sz="0" w:space="0" w:color="auto"/>
                <w:bottom w:val="none" w:sz="0" w:space="0" w:color="auto"/>
                <w:right w:val="none" w:sz="0" w:space="0" w:color="auto"/>
              </w:divBdr>
            </w:div>
          </w:divsChild>
        </w:div>
        <w:div w:id="1941570797">
          <w:marLeft w:val="0"/>
          <w:marRight w:val="0"/>
          <w:marTop w:val="0"/>
          <w:marBottom w:val="0"/>
          <w:divBdr>
            <w:top w:val="none" w:sz="0" w:space="0" w:color="auto"/>
            <w:left w:val="none" w:sz="0" w:space="0" w:color="auto"/>
            <w:bottom w:val="none" w:sz="0" w:space="0" w:color="auto"/>
            <w:right w:val="none" w:sz="0" w:space="0" w:color="auto"/>
          </w:divBdr>
        </w:div>
        <w:div w:id="1635601663">
          <w:marLeft w:val="0"/>
          <w:marRight w:val="0"/>
          <w:marTop w:val="0"/>
          <w:marBottom w:val="0"/>
          <w:divBdr>
            <w:top w:val="none" w:sz="0" w:space="0" w:color="auto"/>
            <w:left w:val="none" w:sz="0" w:space="0" w:color="auto"/>
            <w:bottom w:val="none" w:sz="0" w:space="0" w:color="auto"/>
            <w:right w:val="none" w:sz="0" w:space="0" w:color="auto"/>
          </w:divBdr>
          <w:divsChild>
            <w:div w:id="1291204347">
              <w:marLeft w:val="0"/>
              <w:marRight w:val="0"/>
              <w:marTop w:val="0"/>
              <w:marBottom w:val="0"/>
              <w:divBdr>
                <w:top w:val="none" w:sz="0" w:space="0" w:color="auto"/>
                <w:left w:val="none" w:sz="0" w:space="0" w:color="auto"/>
                <w:bottom w:val="none" w:sz="0" w:space="0" w:color="auto"/>
                <w:right w:val="none" w:sz="0" w:space="0" w:color="auto"/>
              </w:divBdr>
            </w:div>
          </w:divsChild>
        </w:div>
        <w:div w:id="1876768195">
          <w:marLeft w:val="0"/>
          <w:marRight w:val="0"/>
          <w:marTop w:val="0"/>
          <w:marBottom w:val="0"/>
          <w:divBdr>
            <w:top w:val="none" w:sz="0" w:space="0" w:color="auto"/>
            <w:left w:val="none" w:sz="0" w:space="0" w:color="auto"/>
            <w:bottom w:val="none" w:sz="0" w:space="0" w:color="auto"/>
            <w:right w:val="none" w:sz="0" w:space="0" w:color="auto"/>
          </w:divBdr>
        </w:div>
        <w:div w:id="2025016313">
          <w:marLeft w:val="0"/>
          <w:marRight w:val="0"/>
          <w:marTop w:val="0"/>
          <w:marBottom w:val="0"/>
          <w:divBdr>
            <w:top w:val="none" w:sz="0" w:space="0" w:color="auto"/>
            <w:left w:val="none" w:sz="0" w:space="0" w:color="auto"/>
            <w:bottom w:val="none" w:sz="0" w:space="0" w:color="auto"/>
            <w:right w:val="none" w:sz="0" w:space="0" w:color="auto"/>
          </w:divBdr>
          <w:divsChild>
            <w:div w:id="1477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4068">
      <w:bodyDiv w:val="1"/>
      <w:marLeft w:val="0"/>
      <w:marRight w:val="0"/>
      <w:marTop w:val="0"/>
      <w:marBottom w:val="0"/>
      <w:divBdr>
        <w:top w:val="none" w:sz="0" w:space="0" w:color="auto"/>
        <w:left w:val="none" w:sz="0" w:space="0" w:color="auto"/>
        <w:bottom w:val="none" w:sz="0" w:space="0" w:color="auto"/>
        <w:right w:val="none" w:sz="0" w:space="0" w:color="auto"/>
      </w:divBdr>
      <w:divsChild>
        <w:div w:id="574776832">
          <w:marLeft w:val="0"/>
          <w:marRight w:val="0"/>
          <w:marTop w:val="0"/>
          <w:marBottom w:val="0"/>
          <w:divBdr>
            <w:top w:val="none" w:sz="0" w:space="0" w:color="auto"/>
            <w:left w:val="none" w:sz="0" w:space="0" w:color="auto"/>
            <w:bottom w:val="none" w:sz="0" w:space="0" w:color="auto"/>
            <w:right w:val="none" w:sz="0" w:space="0" w:color="auto"/>
          </w:divBdr>
          <w:divsChild>
            <w:div w:id="384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163">
      <w:bodyDiv w:val="1"/>
      <w:marLeft w:val="0"/>
      <w:marRight w:val="0"/>
      <w:marTop w:val="0"/>
      <w:marBottom w:val="0"/>
      <w:divBdr>
        <w:top w:val="none" w:sz="0" w:space="0" w:color="auto"/>
        <w:left w:val="none" w:sz="0" w:space="0" w:color="auto"/>
        <w:bottom w:val="none" w:sz="0" w:space="0" w:color="auto"/>
        <w:right w:val="none" w:sz="0" w:space="0" w:color="auto"/>
      </w:divBdr>
      <w:divsChild>
        <w:div w:id="1133863784">
          <w:marLeft w:val="0"/>
          <w:marRight w:val="0"/>
          <w:marTop w:val="0"/>
          <w:marBottom w:val="0"/>
          <w:divBdr>
            <w:top w:val="none" w:sz="0" w:space="0" w:color="auto"/>
            <w:left w:val="none" w:sz="0" w:space="0" w:color="auto"/>
            <w:bottom w:val="none" w:sz="0" w:space="0" w:color="auto"/>
            <w:right w:val="none" w:sz="0" w:space="0" w:color="auto"/>
          </w:divBdr>
          <w:divsChild>
            <w:div w:id="1794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6194">
      <w:bodyDiv w:val="1"/>
      <w:marLeft w:val="0"/>
      <w:marRight w:val="0"/>
      <w:marTop w:val="0"/>
      <w:marBottom w:val="0"/>
      <w:divBdr>
        <w:top w:val="none" w:sz="0" w:space="0" w:color="auto"/>
        <w:left w:val="none" w:sz="0" w:space="0" w:color="auto"/>
        <w:bottom w:val="none" w:sz="0" w:space="0" w:color="auto"/>
        <w:right w:val="none" w:sz="0" w:space="0" w:color="auto"/>
      </w:divBdr>
      <w:divsChild>
        <w:div w:id="1743526017">
          <w:marLeft w:val="0"/>
          <w:marRight w:val="0"/>
          <w:marTop w:val="0"/>
          <w:marBottom w:val="0"/>
          <w:divBdr>
            <w:top w:val="none" w:sz="0" w:space="0" w:color="auto"/>
            <w:left w:val="none" w:sz="0" w:space="0" w:color="auto"/>
            <w:bottom w:val="none" w:sz="0" w:space="0" w:color="auto"/>
            <w:right w:val="none" w:sz="0" w:space="0" w:color="auto"/>
          </w:divBdr>
          <w:divsChild>
            <w:div w:id="3526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0714">
      <w:bodyDiv w:val="1"/>
      <w:marLeft w:val="0"/>
      <w:marRight w:val="0"/>
      <w:marTop w:val="0"/>
      <w:marBottom w:val="0"/>
      <w:divBdr>
        <w:top w:val="none" w:sz="0" w:space="0" w:color="auto"/>
        <w:left w:val="none" w:sz="0" w:space="0" w:color="auto"/>
        <w:bottom w:val="none" w:sz="0" w:space="0" w:color="auto"/>
        <w:right w:val="none" w:sz="0" w:space="0" w:color="auto"/>
      </w:divBdr>
      <w:divsChild>
        <w:div w:id="2108647479">
          <w:marLeft w:val="0"/>
          <w:marRight w:val="0"/>
          <w:marTop w:val="0"/>
          <w:marBottom w:val="0"/>
          <w:divBdr>
            <w:top w:val="none" w:sz="0" w:space="0" w:color="auto"/>
            <w:left w:val="none" w:sz="0" w:space="0" w:color="auto"/>
            <w:bottom w:val="none" w:sz="0" w:space="0" w:color="auto"/>
            <w:right w:val="none" w:sz="0" w:space="0" w:color="auto"/>
          </w:divBdr>
          <w:divsChild>
            <w:div w:id="9035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483">
      <w:bodyDiv w:val="1"/>
      <w:marLeft w:val="0"/>
      <w:marRight w:val="0"/>
      <w:marTop w:val="0"/>
      <w:marBottom w:val="0"/>
      <w:divBdr>
        <w:top w:val="none" w:sz="0" w:space="0" w:color="auto"/>
        <w:left w:val="none" w:sz="0" w:space="0" w:color="auto"/>
        <w:bottom w:val="none" w:sz="0" w:space="0" w:color="auto"/>
        <w:right w:val="none" w:sz="0" w:space="0" w:color="auto"/>
      </w:divBdr>
    </w:div>
    <w:div w:id="800271197">
      <w:bodyDiv w:val="1"/>
      <w:marLeft w:val="0"/>
      <w:marRight w:val="0"/>
      <w:marTop w:val="0"/>
      <w:marBottom w:val="0"/>
      <w:divBdr>
        <w:top w:val="none" w:sz="0" w:space="0" w:color="auto"/>
        <w:left w:val="none" w:sz="0" w:space="0" w:color="auto"/>
        <w:bottom w:val="none" w:sz="0" w:space="0" w:color="auto"/>
        <w:right w:val="none" w:sz="0" w:space="0" w:color="auto"/>
      </w:divBdr>
      <w:divsChild>
        <w:div w:id="219825051">
          <w:marLeft w:val="0"/>
          <w:marRight w:val="0"/>
          <w:marTop w:val="0"/>
          <w:marBottom w:val="0"/>
          <w:divBdr>
            <w:top w:val="none" w:sz="0" w:space="0" w:color="auto"/>
            <w:left w:val="none" w:sz="0" w:space="0" w:color="auto"/>
            <w:bottom w:val="none" w:sz="0" w:space="0" w:color="auto"/>
            <w:right w:val="none" w:sz="0" w:space="0" w:color="auto"/>
          </w:divBdr>
          <w:divsChild>
            <w:div w:id="316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3468">
      <w:bodyDiv w:val="1"/>
      <w:marLeft w:val="0"/>
      <w:marRight w:val="0"/>
      <w:marTop w:val="0"/>
      <w:marBottom w:val="0"/>
      <w:divBdr>
        <w:top w:val="none" w:sz="0" w:space="0" w:color="auto"/>
        <w:left w:val="none" w:sz="0" w:space="0" w:color="auto"/>
        <w:bottom w:val="none" w:sz="0" w:space="0" w:color="auto"/>
        <w:right w:val="none" w:sz="0" w:space="0" w:color="auto"/>
      </w:divBdr>
      <w:divsChild>
        <w:div w:id="632520230">
          <w:marLeft w:val="0"/>
          <w:marRight w:val="0"/>
          <w:marTop w:val="0"/>
          <w:marBottom w:val="0"/>
          <w:divBdr>
            <w:top w:val="none" w:sz="0" w:space="0" w:color="auto"/>
            <w:left w:val="none" w:sz="0" w:space="0" w:color="auto"/>
            <w:bottom w:val="none" w:sz="0" w:space="0" w:color="auto"/>
            <w:right w:val="none" w:sz="0" w:space="0" w:color="auto"/>
          </w:divBdr>
        </w:div>
      </w:divsChild>
    </w:div>
    <w:div w:id="802309611">
      <w:bodyDiv w:val="1"/>
      <w:marLeft w:val="0"/>
      <w:marRight w:val="0"/>
      <w:marTop w:val="0"/>
      <w:marBottom w:val="0"/>
      <w:divBdr>
        <w:top w:val="none" w:sz="0" w:space="0" w:color="auto"/>
        <w:left w:val="none" w:sz="0" w:space="0" w:color="auto"/>
        <w:bottom w:val="none" w:sz="0" w:space="0" w:color="auto"/>
        <w:right w:val="none" w:sz="0" w:space="0" w:color="auto"/>
      </w:divBdr>
    </w:div>
    <w:div w:id="802578611">
      <w:bodyDiv w:val="1"/>
      <w:marLeft w:val="0"/>
      <w:marRight w:val="0"/>
      <w:marTop w:val="0"/>
      <w:marBottom w:val="0"/>
      <w:divBdr>
        <w:top w:val="none" w:sz="0" w:space="0" w:color="auto"/>
        <w:left w:val="none" w:sz="0" w:space="0" w:color="auto"/>
        <w:bottom w:val="none" w:sz="0" w:space="0" w:color="auto"/>
        <w:right w:val="none" w:sz="0" w:space="0" w:color="auto"/>
      </w:divBdr>
      <w:divsChild>
        <w:div w:id="1821191693">
          <w:marLeft w:val="0"/>
          <w:marRight w:val="0"/>
          <w:marTop w:val="0"/>
          <w:marBottom w:val="0"/>
          <w:divBdr>
            <w:top w:val="none" w:sz="0" w:space="0" w:color="auto"/>
            <w:left w:val="none" w:sz="0" w:space="0" w:color="auto"/>
            <w:bottom w:val="none" w:sz="0" w:space="0" w:color="auto"/>
            <w:right w:val="none" w:sz="0" w:space="0" w:color="auto"/>
          </w:divBdr>
          <w:divsChild>
            <w:div w:id="10003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234">
      <w:bodyDiv w:val="1"/>
      <w:marLeft w:val="0"/>
      <w:marRight w:val="0"/>
      <w:marTop w:val="0"/>
      <w:marBottom w:val="0"/>
      <w:divBdr>
        <w:top w:val="none" w:sz="0" w:space="0" w:color="auto"/>
        <w:left w:val="none" w:sz="0" w:space="0" w:color="auto"/>
        <w:bottom w:val="none" w:sz="0" w:space="0" w:color="auto"/>
        <w:right w:val="none" w:sz="0" w:space="0" w:color="auto"/>
      </w:divBdr>
      <w:divsChild>
        <w:div w:id="889878298">
          <w:marLeft w:val="0"/>
          <w:marRight w:val="0"/>
          <w:marTop w:val="0"/>
          <w:marBottom w:val="0"/>
          <w:divBdr>
            <w:top w:val="none" w:sz="0" w:space="0" w:color="auto"/>
            <w:left w:val="none" w:sz="0" w:space="0" w:color="auto"/>
            <w:bottom w:val="none" w:sz="0" w:space="0" w:color="auto"/>
            <w:right w:val="none" w:sz="0" w:space="0" w:color="auto"/>
          </w:divBdr>
        </w:div>
        <w:div w:id="1393311393">
          <w:marLeft w:val="0"/>
          <w:marRight w:val="0"/>
          <w:marTop w:val="0"/>
          <w:marBottom w:val="0"/>
          <w:divBdr>
            <w:top w:val="none" w:sz="0" w:space="0" w:color="auto"/>
            <w:left w:val="none" w:sz="0" w:space="0" w:color="auto"/>
            <w:bottom w:val="none" w:sz="0" w:space="0" w:color="auto"/>
            <w:right w:val="none" w:sz="0" w:space="0" w:color="auto"/>
          </w:divBdr>
        </w:div>
      </w:divsChild>
    </w:div>
    <w:div w:id="806357474">
      <w:bodyDiv w:val="1"/>
      <w:marLeft w:val="0"/>
      <w:marRight w:val="0"/>
      <w:marTop w:val="0"/>
      <w:marBottom w:val="0"/>
      <w:divBdr>
        <w:top w:val="none" w:sz="0" w:space="0" w:color="auto"/>
        <w:left w:val="none" w:sz="0" w:space="0" w:color="auto"/>
        <w:bottom w:val="none" w:sz="0" w:space="0" w:color="auto"/>
        <w:right w:val="none" w:sz="0" w:space="0" w:color="auto"/>
      </w:divBdr>
      <w:divsChild>
        <w:div w:id="1113942506">
          <w:marLeft w:val="0"/>
          <w:marRight w:val="0"/>
          <w:marTop w:val="0"/>
          <w:marBottom w:val="0"/>
          <w:divBdr>
            <w:top w:val="none" w:sz="0" w:space="0" w:color="auto"/>
            <w:left w:val="none" w:sz="0" w:space="0" w:color="auto"/>
            <w:bottom w:val="none" w:sz="0" w:space="0" w:color="auto"/>
            <w:right w:val="none" w:sz="0" w:space="0" w:color="auto"/>
          </w:divBdr>
        </w:div>
        <w:div w:id="1497376356">
          <w:marLeft w:val="0"/>
          <w:marRight w:val="0"/>
          <w:marTop w:val="0"/>
          <w:marBottom w:val="0"/>
          <w:divBdr>
            <w:top w:val="none" w:sz="0" w:space="0" w:color="auto"/>
            <w:left w:val="none" w:sz="0" w:space="0" w:color="auto"/>
            <w:bottom w:val="none" w:sz="0" w:space="0" w:color="auto"/>
            <w:right w:val="none" w:sz="0" w:space="0" w:color="auto"/>
          </w:divBdr>
        </w:div>
        <w:div w:id="1492941811">
          <w:marLeft w:val="0"/>
          <w:marRight w:val="0"/>
          <w:marTop w:val="0"/>
          <w:marBottom w:val="0"/>
          <w:divBdr>
            <w:top w:val="none" w:sz="0" w:space="0" w:color="auto"/>
            <w:left w:val="none" w:sz="0" w:space="0" w:color="auto"/>
            <w:bottom w:val="none" w:sz="0" w:space="0" w:color="auto"/>
            <w:right w:val="none" w:sz="0" w:space="0" w:color="auto"/>
          </w:divBdr>
        </w:div>
        <w:div w:id="968321221">
          <w:marLeft w:val="0"/>
          <w:marRight w:val="0"/>
          <w:marTop w:val="0"/>
          <w:marBottom w:val="0"/>
          <w:divBdr>
            <w:top w:val="none" w:sz="0" w:space="0" w:color="auto"/>
            <w:left w:val="none" w:sz="0" w:space="0" w:color="auto"/>
            <w:bottom w:val="none" w:sz="0" w:space="0" w:color="auto"/>
            <w:right w:val="none" w:sz="0" w:space="0" w:color="auto"/>
          </w:divBdr>
        </w:div>
        <w:div w:id="1658611084">
          <w:marLeft w:val="0"/>
          <w:marRight w:val="0"/>
          <w:marTop w:val="0"/>
          <w:marBottom w:val="0"/>
          <w:divBdr>
            <w:top w:val="none" w:sz="0" w:space="0" w:color="auto"/>
            <w:left w:val="none" w:sz="0" w:space="0" w:color="auto"/>
            <w:bottom w:val="none" w:sz="0" w:space="0" w:color="auto"/>
            <w:right w:val="none" w:sz="0" w:space="0" w:color="auto"/>
          </w:divBdr>
        </w:div>
        <w:div w:id="1388912741">
          <w:marLeft w:val="0"/>
          <w:marRight w:val="0"/>
          <w:marTop w:val="0"/>
          <w:marBottom w:val="0"/>
          <w:divBdr>
            <w:top w:val="none" w:sz="0" w:space="0" w:color="auto"/>
            <w:left w:val="none" w:sz="0" w:space="0" w:color="auto"/>
            <w:bottom w:val="none" w:sz="0" w:space="0" w:color="auto"/>
            <w:right w:val="none" w:sz="0" w:space="0" w:color="auto"/>
          </w:divBdr>
        </w:div>
        <w:div w:id="1693529773">
          <w:marLeft w:val="0"/>
          <w:marRight w:val="0"/>
          <w:marTop w:val="0"/>
          <w:marBottom w:val="0"/>
          <w:divBdr>
            <w:top w:val="none" w:sz="0" w:space="0" w:color="auto"/>
            <w:left w:val="none" w:sz="0" w:space="0" w:color="auto"/>
            <w:bottom w:val="none" w:sz="0" w:space="0" w:color="auto"/>
            <w:right w:val="none" w:sz="0" w:space="0" w:color="auto"/>
          </w:divBdr>
        </w:div>
        <w:div w:id="851725825">
          <w:marLeft w:val="0"/>
          <w:marRight w:val="0"/>
          <w:marTop w:val="0"/>
          <w:marBottom w:val="0"/>
          <w:divBdr>
            <w:top w:val="none" w:sz="0" w:space="0" w:color="auto"/>
            <w:left w:val="none" w:sz="0" w:space="0" w:color="auto"/>
            <w:bottom w:val="none" w:sz="0" w:space="0" w:color="auto"/>
            <w:right w:val="none" w:sz="0" w:space="0" w:color="auto"/>
          </w:divBdr>
        </w:div>
        <w:div w:id="187523341">
          <w:marLeft w:val="0"/>
          <w:marRight w:val="0"/>
          <w:marTop w:val="0"/>
          <w:marBottom w:val="0"/>
          <w:divBdr>
            <w:top w:val="none" w:sz="0" w:space="0" w:color="auto"/>
            <w:left w:val="none" w:sz="0" w:space="0" w:color="auto"/>
            <w:bottom w:val="none" w:sz="0" w:space="0" w:color="auto"/>
            <w:right w:val="none" w:sz="0" w:space="0" w:color="auto"/>
          </w:divBdr>
        </w:div>
        <w:div w:id="1184901217">
          <w:marLeft w:val="0"/>
          <w:marRight w:val="0"/>
          <w:marTop w:val="0"/>
          <w:marBottom w:val="0"/>
          <w:divBdr>
            <w:top w:val="none" w:sz="0" w:space="0" w:color="auto"/>
            <w:left w:val="none" w:sz="0" w:space="0" w:color="auto"/>
            <w:bottom w:val="none" w:sz="0" w:space="0" w:color="auto"/>
            <w:right w:val="none" w:sz="0" w:space="0" w:color="auto"/>
          </w:divBdr>
        </w:div>
        <w:div w:id="627930738">
          <w:marLeft w:val="0"/>
          <w:marRight w:val="0"/>
          <w:marTop w:val="0"/>
          <w:marBottom w:val="0"/>
          <w:divBdr>
            <w:top w:val="none" w:sz="0" w:space="0" w:color="auto"/>
            <w:left w:val="none" w:sz="0" w:space="0" w:color="auto"/>
            <w:bottom w:val="none" w:sz="0" w:space="0" w:color="auto"/>
            <w:right w:val="none" w:sz="0" w:space="0" w:color="auto"/>
          </w:divBdr>
        </w:div>
      </w:divsChild>
    </w:div>
    <w:div w:id="806708012">
      <w:bodyDiv w:val="1"/>
      <w:marLeft w:val="0"/>
      <w:marRight w:val="0"/>
      <w:marTop w:val="0"/>
      <w:marBottom w:val="0"/>
      <w:divBdr>
        <w:top w:val="none" w:sz="0" w:space="0" w:color="auto"/>
        <w:left w:val="none" w:sz="0" w:space="0" w:color="auto"/>
        <w:bottom w:val="none" w:sz="0" w:space="0" w:color="auto"/>
        <w:right w:val="none" w:sz="0" w:space="0" w:color="auto"/>
      </w:divBdr>
    </w:div>
    <w:div w:id="812063641">
      <w:bodyDiv w:val="1"/>
      <w:marLeft w:val="0"/>
      <w:marRight w:val="0"/>
      <w:marTop w:val="0"/>
      <w:marBottom w:val="0"/>
      <w:divBdr>
        <w:top w:val="none" w:sz="0" w:space="0" w:color="auto"/>
        <w:left w:val="none" w:sz="0" w:space="0" w:color="auto"/>
        <w:bottom w:val="none" w:sz="0" w:space="0" w:color="auto"/>
        <w:right w:val="none" w:sz="0" w:space="0" w:color="auto"/>
      </w:divBdr>
    </w:div>
    <w:div w:id="812479454">
      <w:bodyDiv w:val="1"/>
      <w:marLeft w:val="0"/>
      <w:marRight w:val="0"/>
      <w:marTop w:val="0"/>
      <w:marBottom w:val="0"/>
      <w:divBdr>
        <w:top w:val="none" w:sz="0" w:space="0" w:color="auto"/>
        <w:left w:val="none" w:sz="0" w:space="0" w:color="auto"/>
        <w:bottom w:val="none" w:sz="0" w:space="0" w:color="auto"/>
        <w:right w:val="none" w:sz="0" w:space="0" w:color="auto"/>
      </w:divBdr>
      <w:divsChild>
        <w:div w:id="1834107199">
          <w:marLeft w:val="0"/>
          <w:marRight w:val="0"/>
          <w:marTop w:val="0"/>
          <w:marBottom w:val="0"/>
          <w:divBdr>
            <w:top w:val="none" w:sz="0" w:space="0" w:color="auto"/>
            <w:left w:val="none" w:sz="0" w:space="0" w:color="auto"/>
            <w:bottom w:val="none" w:sz="0" w:space="0" w:color="auto"/>
            <w:right w:val="none" w:sz="0" w:space="0" w:color="auto"/>
          </w:divBdr>
          <w:divsChild>
            <w:div w:id="17022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346">
      <w:bodyDiv w:val="1"/>
      <w:marLeft w:val="0"/>
      <w:marRight w:val="0"/>
      <w:marTop w:val="0"/>
      <w:marBottom w:val="0"/>
      <w:divBdr>
        <w:top w:val="none" w:sz="0" w:space="0" w:color="auto"/>
        <w:left w:val="none" w:sz="0" w:space="0" w:color="auto"/>
        <w:bottom w:val="none" w:sz="0" w:space="0" w:color="auto"/>
        <w:right w:val="none" w:sz="0" w:space="0" w:color="auto"/>
      </w:divBdr>
    </w:div>
    <w:div w:id="817692822">
      <w:bodyDiv w:val="1"/>
      <w:marLeft w:val="0"/>
      <w:marRight w:val="0"/>
      <w:marTop w:val="0"/>
      <w:marBottom w:val="0"/>
      <w:divBdr>
        <w:top w:val="none" w:sz="0" w:space="0" w:color="auto"/>
        <w:left w:val="none" w:sz="0" w:space="0" w:color="auto"/>
        <w:bottom w:val="none" w:sz="0" w:space="0" w:color="auto"/>
        <w:right w:val="none" w:sz="0" w:space="0" w:color="auto"/>
      </w:divBdr>
    </w:div>
    <w:div w:id="821967445">
      <w:bodyDiv w:val="1"/>
      <w:marLeft w:val="0"/>
      <w:marRight w:val="0"/>
      <w:marTop w:val="0"/>
      <w:marBottom w:val="0"/>
      <w:divBdr>
        <w:top w:val="none" w:sz="0" w:space="0" w:color="auto"/>
        <w:left w:val="none" w:sz="0" w:space="0" w:color="auto"/>
        <w:bottom w:val="none" w:sz="0" w:space="0" w:color="auto"/>
        <w:right w:val="none" w:sz="0" w:space="0" w:color="auto"/>
      </w:divBdr>
      <w:divsChild>
        <w:div w:id="1392997302">
          <w:marLeft w:val="0"/>
          <w:marRight w:val="0"/>
          <w:marTop w:val="0"/>
          <w:marBottom w:val="0"/>
          <w:divBdr>
            <w:top w:val="none" w:sz="0" w:space="0" w:color="auto"/>
            <w:left w:val="none" w:sz="0" w:space="0" w:color="auto"/>
            <w:bottom w:val="none" w:sz="0" w:space="0" w:color="auto"/>
            <w:right w:val="none" w:sz="0" w:space="0" w:color="auto"/>
          </w:divBdr>
        </w:div>
      </w:divsChild>
    </w:div>
    <w:div w:id="824131710">
      <w:bodyDiv w:val="1"/>
      <w:marLeft w:val="0"/>
      <w:marRight w:val="0"/>
      <w:marTop w:val="0"/>
      <w:marBottom w:val="0"/>
      <w:divBdr>
        <w:top w:val="none" w:sz="0" w:space="0" w:color="auto"/>
        <w:left w:val="none" w:sz="0" w:space="0" w:color="auto"/>
        <w:bottom w:val="none" w:sz="0" w:space="0" w:color="auto"/>
        <w:right w:val="none" w:sz="0" w:space="0" w:color="auto"/>
      </w:divBdr>
      <w:divsChild>
        <w:div w:id="638925476">
          <w:marLeft w:val="0"/>
          <w:marRight w:val="0"/>
          <w:marTop w:val="0"/>
          <w:marBottom w:val="0"/>
          <w:divBdr>
            <w:top w:val="none" w:sz="0" w:space="0" w:color="auto"/>
            <w:left w:val="none" w:sz="0" w:space="0" w:color="auto"/>
            <w:bottom w:val="none" w:sz="0" w:space="0" w:color="auto"/>
            <w:right w:val="none" w:sz="0" w:space="0" w:color="auto"/>
          </w:divBdr>
        </w:div>
      </w:divsChild>
    </w:div>
    <w:div w:id="827549823">
      <w:bodyDiv w:val="1"/>
      <w:marLeft w:val="0"/>
      <w:marRight w:val="0"/>
      <w:marTop w:val="0"/>
      <w:marBottom w:val="0"/>
      <w:divBdr>
        <w:top w:val="none" w:sz="0" w:space="0" w:color="auto"/>
        <w:left w:val="none" w:sz="0" w:space="0" w:color="auto"/>
        <w:bottom w:val="none" w:sz="0" w:space="0" w:color="auto"/>
        <w:right w:val="none" w:sz="0" w:space="0" w:color="auto"/>
      </w:divBdr>
      <w:divsChild>
        <w:div w:id="1662465822">
          <w:marLeft w:val="0"/>
          <w:marRight w:val="0"/>
          <w:marTop w:val="0"/>
          <w:marBottom w:val="0"/>
          <w:divBdr>
            <w:top w:val="none" w:sz="0" w:space="0" w:color="auto"/>
            <w:left w:val="none" w:sz="0" w:space="0" w:color="auto"/>
            <w:bottom w:val="none" w:sz="0" w:space="0" w:color="auto"/>
            <w:right w:val="none" w:sz="0" w:space="0" w:color="auto"/>
          </w:divBdr>
          <w:divsChild>
            <w:div w:id="108092325">
              <w:marLeft w:val="0"/>
              <w:marRight w:val="0"/>
              <w:marTop w:val="0"/>
              <w:marBottom w:val="0"/>
              <w:divBdr>
                <w:top w:val="none" w:sz="0" w:space="0" w:color="auto"/>
                <w:left w:val="none" w:sz="0" w:space="0" w:color="auto"/>
                <w:bottom w:val="none" w:sz="0" w:space="0" w:color="auto"/>
                <w:right w:val="none" w:sz="0" w:space="0" w:color="auto"/>
              </w:divBdr>
            </w:div>
          </w:divsChild>
        </w:div>
        <w:div w:id="455220677">
          <w:marLeft w:val="0"/>
          <w:marRight w:val="0"/>
          <w:marTop w:val="0"/>
          <w:marBottom w:val="0"/>
          <w:divBdr>
            <w:top w:val="none" w:sz="0" w:space="0" w:color="auto"/>
            <w:left w:val="none" w:sz="0" w:space="0" w:color="auto"/>
            <w:bottom w:val="none" w:sz="0" w:space="0" w:color="auto"/>
            <w:right w:val="none" w:sz="0" w:space="0" w:color="auto"/>
          </w:divBdr>
        </w:div>
        <w:div w:id="122165244">
          <w:marLeft w:val="0"/>
          <w:marRight w:val="0"/>
          <w:marTop w:val="0"/>
          <w:marBottom w:val="0"/>
          <w:divBdr>
            <w:top w:val="none" w:sz="0" w:space="0" w:color="auto"/>
            <w:left w:val="none" w:sz="0" w:space="0" w:color="auto"/>
            <w:bottom w:val="none" w:sz="0" w:space="0" w:color="auto"/>
            <w:right w:val="none" w:sz="0" w:space="0" w:color="auto"/>
          </w:divBdr>
          <w:divsChild>
            <w:div w:id="2407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178">
      <w:bodyDiv w:val="1"/>
      <w:marLeft w:val="0"/>
      <w:marRight w:val="0"/>
      <w:marTop w:val="0"/>
      <w:marBottom w:val="0"/>
      <w:divBdr>
        <w:top w:val="none" w:sz="0" w:space="0" w:color="auto"/>
        <w:left w:val="none" w:sz="0" w:space="0" w:color="auto"/>
        <w:bottom w:val="none" w:sz="0" w:space="0" w:color="auto"/>
        <w:right w:val="none" w:sz="0" w:space="0" w:color="auto"/>
      </w:divBdr>
    </w:div>
    <w:div w:id="827794800">
      <w:bodyDiv w:val="1"/>
      <w:marLeft w:val="0"/>
      <w:marRight w:val="0"/>
      <w:marTop w:val="0"/>
      <w:marBottom w:val="0"/>
      <w:divBdr>
        <w:top w:val="none" w:sz="0" w:space="0" w:color="auto"/>
        <w:left w:val="none" w:sz="0" w:space="0" w:color="auto"/>
        <w:bottom w:val="none" w:sz="0" w:space="0" w:color="auto"/>
        <w:right w:val="none" w:sz="0" w:space="0" w:color="auto"/>
      </w:divBdr>
      <w:divsChild>
        <w:div w:id="1669477267">
          <w:marLeft w:val="0"/>
          <w:marRight w:val="0"/>
          <w:marTop w:val="0"/>
          <w:marBottom w:val="0"/>
          <w:divBdr>
            <w:top w:val="none" w:sz="0" w:space="0" w:color="auto"/>
            <w:left w:val="none" w:sz="0" w:space="0" w:color="auto"/>
            <w:bottom w:val="none" w:sz="0" w:space="0" w:color="auto"/>
            <w:right w:val="none" w:sz="0" w:space="0" w:color="auto"/>
          </w:divBdr>
          <w:divsChild>
            <w:div w:id="7324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721">
      <w:bodyDiv w:val="1"/>
      <w:marLeft w:val="0"/>
      <w:marRight w:val="0"/>
      <w:marTop w:val="0"/>
      <w:marBottom w:val="0"/>
      <w:divBdr>
        <w:top w:val="none" w:sz="0" w:space="0" w:color="auto"/>
        <w:left w:val="none" w:sz="0" w:space="0" w:color="auto"/>
        <w:bottom w:val="none" w:sz="0" w:space="0" w:color="auto"/>
        <w:right w:val="none" w:sz="0" w:space="0" w:color="auto"/>
      </w:divBdr>
    </w:div>
    <w:div w:id="829365710">
      <w:bodyDiv w:val="1"/>
      <w:marLeft w:val="0"/>
      <w:marRight w:val="0"/>
      <w:marTop w:val="0"/>
      <w:marBottom w:val="0"/>
      <w:divBdr>
        <w:top w:val="none" w:sz="0" w:space="0" w:color="auto"/>
        <w:left w:val="none" w:sz="0" w:space="0" w:color="auto"/>
        <w:bottom w:val="none" w:sz="0" w:space="0" w:color="auto"/>
        <w:right w:val="none" w:sz="0" w:space="0" w:color="auto"/>
      </w:divBdr>
      <w:divsChild>
        <w:div w:id="550457951">
          <w:marLeft w:val="0"/>
          <w:marRight w:val="0"/>
          <w:marTop w:val="0"/>
          <w:marBottom w:val="0"/>
          <w:divBdr>
            <w:top w:val="none" w:sz="0" w:space="0" w:color="auto"/>
            <w:left w:val="none" w:sz="0" w:space="0" w:color="auto"/>
            <w:bottom w:val="none" w:sz="0" w:space="0" w:color="auto"/>
            <w:right w:val="none" w:sz="0" w:space="0" w:color="auto"/>
          </w:divBdr>
        </w:div>
      </w:divsChild>
    </w:div>
    <w:div w:id="829711586">
      <w:bodyDiv w:val="1"/>
      <w:marLeft w:val="0"/>
      <w:marRight w:val="0"/>
      <w:marTop w:val="0"/>
      <w:marBottom w:val="0"/>
      <w:divBdr>
        <w:top w:val="none" w:sz="0" w:space="0" w:color="auto"/>
        <w:left w:val="none" w:sz="0" w:space="0" w:color="auto"/>
        <w:bottom w:val="none" w:sz="0" w:space="0" w:color="auto"/>
        <w:right w:val="none" w:sz="0" w:space="0" w:color="auto"/>
      </w:divBdr>
    </w:div>
    <w:div w:id="829977613">
      <w:bodyDiv w:val="1"/>
      <w:marLeft w:val="0"/>
      <w:marRight w:val="0"/>
      <w:marTop w:val="0"/>
      <w:marBottom w:val="0"/>
      <w:divBdr>
        <w:top w:val="none" w:sz="0" w:space="0" w:color="auto"/>
        <w:left w:val="none" w:sz="0" w:space="0" w:color="auto"/>
        <w:bottom w:val="none" w:sz="0" w:space="0" w:color="auto"/>
        <w:right w:val="none" w:sz="0" w:space="0" w:color="auto"/>
      </w:divBdr>
      <w:divsChild>
        <w:div w:id="1323776152">
          <w:marLeft w:val="0"/>
          <w:marRight w:val="0"/>
          <w:marTop w:val="0"/>
          <w:marBottom w:val="0"/>
          <w:divBdr>
            <w:top w:val="none" w:sz="0" w:space="0" w:color="auto"/>
            <w:left w:val="none" w:sz="0" w:space="0" w:color="auto"/>
            <w:bottom w:val="none" w:sz="0" w:space="0" w:color="auto"/>
            <w:right w:val="none" w:sz="0" w:space="0" w:color="auto"/>
          </w:divBdr>
          <w:divsChild>
            <w:div w:id="20436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501">
      <w:bodyDiv w:val="1"/>
      <w:marLeft w:val="0"/>
      <w:marRight w:val="0"/>
      <w:marTop w:val="0"/>
      <w:marBottom w:val="0"/>
      <w:divBdr>
        <w:top w:val="none" w:sz="0" w:space="0" w:color="auto"/>
        <w:left w:val="none" w:sz="0" w:space="0" w:color="auto"/>
        <w:bottom w:val="none" w:sz="0" w:space="0" w:color="auto"/>
        <w:right w:val="none" w:sz="0" w:space="0" w:color="auto"/>
      </w:divBdr>
      <w:divsChild>
        <w:div w:id="533007969">
          <w:marLeft w:val="0"/>
          <w:marRight w:val="0"/>
          <w:marTop w:val="0"/>
          <w:marBottom w:val="0"/>
          <w:divBdr>
            <w:top w:val="none" w:sz="0" w:space="0" w:color="auto"/>
            <w:left w:val="none" w:sz="0" w:space="0" w:color="auto"/>
            <w:bottom w:val="none" w:sz="0" w:space="0" w:color="auto"/>
            <w:right w:val="none" w:sz="0" w:space="0" w:color="auto"/>
          </w:divBdr>
          <w:divsChild>
            <w:div w:id="625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648">
      <w:bodyDiv w:val="1"/>
      <w:marLeft w:val="0"/>
      <w:marRight w:val="0"/>
      <w:marTop w:val="0"/>
      <w:marBottom w:val="0"/>
      <w:divBdr>
        <w:top w:val="none" w:sz="0" w:space="0" w:color="auto"/>
        <w:left w:val="none" w:sz="0" w:space="0" w:color="auto"/>
        <w:bottom w:val="none" w:sz="0" w:space="0" w:color="auto"/>
        <w:right w:val="none" w:sz="0" w:space="0" w:color="auto"/>
      </w:divBdr>
      <w:divsChild>
        <w:div w:id="593704458">
          <w:marLeft w:val="0"/>
          <w:marRight w:val="0"/>
          <w:marTop w:val="0"/>
          <w:marBottom w:val="0"/>
          <w:divBdr>
            <w:top w:val="none" w:sz="0" w:space="0" w:color="auto"/>
            <w:left w:val="none" w:sz="0" w:space="0" w:color="auto"/>
            <w:bottom w:val="none" w:sz="0" w:space="0" w:color="auto"/>
            <w:right w:val="none" w:sz="0" w:space="0" w:color="auto"/>
          </w:divBdr>
        </w:div>
      </w:divsChild>
    </w:div>
    <w:div w:id="834150870">
      <w:bodyDiv w:val="1"/>
      <w:marLeft w:val="0"/>
      <w:marRight w:val="0"/>
      <w:marTop w:val="0"/>
      <w:marBottom w:val="0"/>
      <w:divBdr>
        <w:top w:val="none" w:sz="0" w:space="0" w:color="auto"/>
        <w:left w:val="none" w:sz="0" w:space="0" w:color="auto"/>
        <w:bottom w:val="none" w:sz="0" w:space="0" w:color="auto"/>
        <w:right w:val="none" w:sz="0" w:space="0" w:color="auto"/>
      </w:divBdr>
      <w:divsChild>
        <w:div w:id="1656953349">
          <w:marLeft w:val="0"/>
          <w:marRight w:val="0"/>
          <w:marTop w:val="0"/>
          <w:marBottom w:val="0"/>
          <w:divBdr>
            <w:top w:val="none" w:sz="0" w:space="0" w:color="auto"/>
            <w:left w:val="none" w:sz="0" w:space="0" w:color="auto"/>
            <w:bottom w:val="none" w:sz="0" w:space="0" w:color="auto"/>
            <w:right w:val="none" w:sz="0" w:space="0" w:color="auto"/>
          </w:divBdr>
          <w:divsChild>
            <w:div w:id="17599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738">
      <w:bodyDiv w:val="1"/>
      <w:marLeft w:val="0"/>
      <w:marRight w:val="0"/>
      <w:marTop w:val="0"/>
      <w:marBottom w:val="0"/>
      <w:divBdr>
        <w:top w:val="none" w:sz="0" w:space="0" w:color="auto"/>
        <w:left w:val="none" w:sz="0" w:space="0" w:color="auto"/>
        <w:bottom w:val="none" w:sz="0" w:space="0" w:color="auto"/>
        <w:right w:val="none" w:sz="0" w:space="0" w:color="auto"/>
      </w:divBdr>
    </w:div>
    <w:div w:id="841286299">
      <w:bodyDiv w:val="1"/>
      <w:marLeft w:val="0"/>
      <w:marRight w:val="0"/>
      <w:marTop w:val="0"/>
      <w:marBottom w:val="0"/>
      <w:divBdr>
        <w:top w:val="none" w:sz="0" w:space="0" w:color="auto"/>
        <w:left w:val="none" w:sz="0" w:space="0" w:color="auto"/>
        <w:bottom w:val="none" w:sz="0" w:space="0" w:color="auto"/>
        <w:right w:val="none" w:sz="0" w:space="0" w:color="auto"/>
      </w:divBdr>
      <w:divsChild>
        <w:div w:id="1933784372">
          <w:marLeft w:val="0"/>
          <w:marRight w:val="0"/>
          <w:marTop w:val="0"/>
          <w:marBottom w:val="0"/>
          <w:divBdr>
            <w:top w:val="none" w:sz="0" w:space="0" w:color="auto"/>
            <w:left w:val="none" w:sz="0" w:space="0" w:color="auto"/>
            <w:bottom w:val="none" w:sz="0" w:space="0" w:color="auto"/>
            <w:right w:val="none" w:sz="0" w:space="0" w:color="auto"/>
          </w:divBdr>
        </w:div>
      </w:divsChild>
    </w:div>
    <w:div w:id="842597335">
      <w:bodyDiv w:val="1"/>
      <w:marLeft w:val="0"/>
      <w:marRight w:val="0"/>
      <w:marTop w:val="0"/>
      <w:marBottom w:val="0"/>
      <w:divBdr>
        <w:top w:val="none" w:sz="0" w:space="0" w:color="auto"/>
        <w:left w:val="none" w:sz="0" w:space="0" w:color="auto"/>
        <w:bottom w:val="none" w:sz="0" w:space="0" w:color="auto"/>
        <w:right w:val="none" w:sz="0" w:space="0" w:color="auto"/>
      </w:divBdr>
    </w:div>
    <w:div w:id="845941668">
      <w:bodyDiv w:val="1"/>
      <w:marLeft w:val="0"/>
      <w:marRight w:val="0"/>
      <w:marTop w:val="0"/>
      <w:marBottom w:val="0"/>
      <w:divBdr>
        <w:top w:val="none" w:sz="0" w:space="0" w:color="auto"/>
        <w:left w:val="none" w:sz="0" w:space="0" w:color="auto"/>
        <w:bottom w:val="none" w:sz="0" w:space="0" w:color="auto"/>
        <w:right w:val="none" w:sz="0" w:space="0" w:color="auto"/>
      </w:divBdr>
      <w:divsChild>
        <w:div w:id="797841461">
          <w:marLeft w:val="0"/>
          <w:marRight w:val="0"/>
          <w:marTop w:val="0"/>
          <w:marBottom w:val="0"/>
          <w:divBdr>
            <w:top w:val="none" w:sz="0" w:space="0" w:color="auto"/>
            <w:left w:val="none" w:sz="0" w:space="0" w:color="auto"/>
            <w:bottom w:val="none" w:sz="0" w:space="0" w:color="auto"/>
            <w:right w:val="none" w:sz="0" w:space="0" w:color="auto"/>
          </w:divBdr>
          <w:divsChild>
            <w:div w:id="2657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902">
      <w:bodyDiv w:val="1"/>
      <w:marLeft w:val="0"/>
      <w:marRight w:val="0"/>
      <w:marTop w:val="0"/>
      <w:marBottom w:val="0"/>
      <w:divBdr>
        <w:top w:val="none" w:sz="0" w:space="0" w:color="auto"/>
        <w:left w:val="none" w:sz="0" w:space="0" w:color="auto"/>
        <w:bottom w:val="none" w:sz="0" w:space="0" w:color="auto"/>
        <w:right w:val="none" w:sz="0" w:space="0" w:color="auto"/>
      </w:divBdr>
      <w:divsChild>
        <w:div w:id="953830403">
          <w:marLeft w:val="0"/>
          <w:marRight w:val="0"/>
          <w:marTop w:val="0"/>
          <w:marBottom w:val="0"/>
          <w:divBdr>
            <w:top w:val="none" w:sz="0" w:space="0" w:color="auto"/>
            <w:left w:val="none" w:sz="0" w:space="0" w:color="auto"/>
            <w:bottom w:val="none" w:sz="0" w:space="0" w:color="auto"/>
            <w:right w:val="none" w:sz="0" w:space="0" w:color="auto"/>
          </w:divBdr>
        </w:div>
      </w:divsChild>
    </w:div>
    <w:div w:id="849683260">
      <w:bodyDiv w:val="1"/>
      <w:marLeft w:val="0"/>
      <w:marRight w:val="0"/>
      <w:marTop w:val="0"/>
      <w:marBottom w:val="0"/>
      <w:divBdr>
        <w:top w:val="none" w:sz="0" w:space="0" w:color="auto"/>
        <w:left w:val="none" w:sz="0" w:space="0" w:color="auto"/>
        <w:bottom w:val="none" w:sz="0" w:space="0" w:color="auto"/>
        <w:right w:val="none" w:sz="0" w:space="0" w:color="auto"/>
      </w:divBdr>
      <w:divsChild>
        <w:div w:id="487357148">
          <w:marLeft w:val="0"/>
          <w:marRight w:val="0"/>
          <w:marTop w:val="0"/>
          <w:marBottom w:val="0"/>
          <w:divBdr>
            <w:top w:val="none" w:sz="0" w:space="0" w:color="auto"/>
            <w:left w:val="none" w:sz="0" w:space="0" w:color="auto"/>
            <w:bottom w:val="none" w:sz="0" w:space="0" w:color="auto"/>
            <w:right w:val="none" w:sz="0" w:space="0" w:color="auto"/>
          </w:divBdr>
          <w:divsChild>
            <w:div w:id="1374110298">
              <w:marLeft w:val="0"/>
              <w:marRight w:val="0"/>
              <w:marTop w:val="0"/>
              <w:marBottom w:val="0"/>
              <w:divBdr>
                <w:top w:val="none" w:sz="0" w:space="0" w:color="auto"/>
                <w:left w:val="none" w:sz="0" w:space="0" w:color="auto"/>
                <w:bottom w:val="none" w:sz="0" w:space="0" w:color="auto"/>
                <w:right w:val="none" w:sz="0" w:space="0" w:color="auto"/>
              </w:divBdr>
            </w:div>
          </w:divsChild>
        </w:div>
        <w:div w:id="5596452">
          <w:marLeft w:val="0"/>
          <w:marRight w:val="0"/>
          <w:marTop w:val="0"/>
          <w:marBottom w:val="0"/>
          <w:divBdr>
            <w:top w:val="none" w:sz="0" w:space="0" w:color="auto"/>
            <w:left w:val="none" w:sz="0" w:space="0" w:color="auto"/>
            <w:bottom w:val="none" w:sz="0" w:space="0" w:color="auto"/>
            <w:right w:val="none" w:sz="0" w:space="0" w:color="auto"/>
          </w:divBdr>
        </w:div>
        <w:div w:id="1928808389">
          <w:marLeft w:val="0"/>
          <w:marRight w:val="0"/>
          <w:marTop w:val="0"/>
          <w:marBottom w:val="0"/>
          <w:divBdr>
            <w:top w:val="none" w:sz="0" w:space="0" w:color="auto"/>
            <w:left w:val="none" w:sz="0" w:space="0" w:color="auto"/>
            <w:bottom w:val="none" w:sz="0" w:space="0" w:color="auto"/>
            <w:right w:val="none" w:sz="0" w:space="0" w:color="auto"/>
          </w:divBdr>
          <w:divsChild>
            <w:div w:id="32973095">
              <w:marLeft w:val="0"/>
              <w:marRight w:val="0"/>
              <w:marTop w:val="0"/>
              <w:marBottom w:val="0"/>
              <w:divBdr>
                <w:top w:val="none" w:sz="0" w:space="0" w:color="auto"/>
                <w:left w:val="none" w:sz="0" w:space="0" w:color="auto"/>
                <w:bottom w:val="none" w:sz="0" w:space="0" w:color="auto"/>
                <w:right w:val="none" w:sz="0" w:space="0" w:color="auto"/>
              </w:divBdr>
            </w:div>
          </w:divsChild>
        </w:div>
        <w:div w:id="1721246144">
          <w:marLeft w:val="0"/>
          <w:marRight w:val="0"/>
          <w:marTop w:val="0"/>
          <w:marBottom w:val="0"/>
          <w:divBdr>
            <w:top w:val="none" w:sz="0" w:space="0" w:color="auto"/>
            <w:left w:val="none" w:sz="0" w:space="0" w:color="auto"/>
            <w:bottom w:val="none" w:sz="0" w:space="0" w:color="auto"/>
            <w:right w:val="none" w:sz="0" w:space="0" w:color="auto"/>
          </w:divBdr>
        </w:div>
        <w:div w:id="1597203977">
          <w:marLeft w:val="0"/>
          <w:marRight w:val="0"/>
          <w:marTop w:val="0"/>
          <w:marBottom w:val="0"/>
          <w:divBdr>
            <w:top w:val="none" w:sz="0" w:space="0" w:color="auto"/>
            <w:left w:val="none" w:sz="0" w:space="0" w:color="auto"/>
            <w:bottom w:val="none" w:sz="0" w:space="0" w:color="auto"/>
            <w:right w:val="none" w:sz="0" w:space="0" w:color="auto"/>
          </w:divBdr>
          <w:divsChild>
            <w:div w:id="774790176">
              <w:marLeft w:val="0"/>
              <w:marRight w:val="0"/>
              <w:marTop w:val="0"/>
              <w:marBottom w:val="0"/>
              <w:divBdr>
                <w:top w:val="none" w:sz="0" w:space="0" w:color="auto"/>
                <w:left w:val="none" w:sz="0" w:space="0" w:color="auto"/>
                <w:bottom w:val="none" w:sz="0" w:space="0" w:color="auto"/>
                <w:right w:val="none" w:sz="0" w:space="0" w:color="auto"/>
              </w:divBdr>
            </w:div>
          </w:divsChild>
        </w:div>
        <w:div w:id="345638994">
          <w:marLeft w:val="0"/>
          <w:marRight w:val="0"/>
          <w:marTop w:val="0"/>
          <w:marBottom w:val="0"/>
          <w:divBdr>
            <w:top w:val="none" w:sz="0" w:space="0" w:color="auto"/>
            <w:left w:val="none" w:sz="0" w:space="0" w:color="auto"/>
            <w:bottom w:val="none" w:sz="0" w:space="0" w:color="auto"/>
            <w:right w:val="none" w:sz="0" w:space="0" w:color="auto"/>
          </w:divBdr>
        </w:div>
        <w:div w:id="1267693593">
          <w:marLeft w:val="0"/>
          <w:marRight w:val="0"/>
          <w:marTop w:val="0"/>
          <w:marBottom w:val="0"/>
          <w:divBdr>
            <w:top w:val="none" w:sz="0" w:space="0" w:color="auto"/>
            <w:left w:val="none" w:sz="0" w:space="0" w:color="auto"/>
            <w:bottom w:val="none" w:sz="0" w:space="0" w:color="auto"/>
            <w:right w:val="none" w:sz="0" w:space="0" w:color="auto"/>
          </w:divBdr>
          <w:divsChild>
            <w:div w:id="1303658259">
              <w:marLeft w:val="0"/>
              <w:marRight w:val="0"/>
              <w:marTop w:val="0"/>
              <w:marBottom w:val="0"/>
              <w:divBdr>
                <w:top w:val="none" w:sz="0" w:space="0" w:color="auto"/>
                <w:left w:val="none" w:sz="0" w:space="0" w:color="auto"/>
                <w:bottom w:val="none" w:sz="0" w:space="0" w:color="auto"/>
                <w:right w:val="none" w:sz="0" w:space="0" w:color="auto"/>
              </w:divBdr>
            </w:div>
          </w:divsChild>
        </w:div>
        <w:div w:id="364058377">
          <w:marLeft w:val="0"/>
          <w:marRight w:val="0"/>
          <w:marTop w:val="0"/>
          <w:marBottom w:val="0"/>
          <w:divBdr>
            <w:top w:val="none" w:sz="0" w:space="0" w:color="auto"/>
            <w:left w:val="none" w:sz="0" w:space="0" w:color="auto"/>
            <w:bottom w:val="none" w:sz="0" w:space="0" w:color="auto"/>
            <w:right w:val="none" w:sz="0" w:space="0" w:color="auto"/>
          </w:divBdr>
        </w:div>
        <w:div w:id="1738742341">
          <w:marLeft w:val="0"/>
          <w:marRight w:val="0"/>
          <w:marTop w:val="0"/>
          <w:marBottom w:val="0"/>
          <w:divBdr>
            <w:top w:val="none" w:sz="0" w:space="0" w:color="auto"/>
            <w:left w:val="none" w:sz="0" w:space="0" w:color="auto"/>
            <w:bottom w:val="none" w:sz="0" w:space="0" w:color="auto"/>
            <w:right w:val="none" w:sz="0" w:space="0" w:color="auto"/>
          </w:divBdr>
          <w:divsChild>
            <w:div w:id="2018606565">
              <w:marLeft w:val="0"/>
              <w:marRight w:val="0"/>
              <w:marTop w:val="0"/>
              <w:marBottom w:val="0"/>
              <w:divBdr>
                <w:top w:val="none" w:sz="0" w:space="0" w:color="auto"/>
                <w:left w:val="none" w:sz="0" w:space="0" w:color="auto"/>
                <w:bottom w:val="none" w:sz="0" w:space="0" w:color="auto"/>
                <w:right w:val="none" w:sz="0" w:space="0" w:color="auto"/>
              </w:divBdr>
            </w:div>
          </w:divsChild>
        </w:div>
        <w:div w:id="1612973482">
          <w:marLeft w:val="0"/>
          <w:marRight w:val="0"/>
          <w:marTop w:val="0"/>
          <w:marBottom w:val="0"/>
          <w:divBdr>
            <w:top w:val="none" w:sz="0" w:space="0" w:color="auto"/>
            <w:left w:val="none" w:sz="0" w:space="0" w:color="auto"/>
            <w:bottom w:val="none" w:sz="0" w:space="0" w:color="auto"/>
            <w:right w:val="none" w:sz="0" w:space="0" w:color="auto"/>
          </w:divBdr>
        </w:div>
        <w:div w:id="1839491205">
          <w:marLeft w:val="0"/>
          <w:marRight w:val="0"/>
          <w:marTop w:val="0"/>
          <w:marBottom w:val="0"/>
          <w:divBdr>
            <w:top w:val="none" w:sz="0" w:space="0" w:color="auto"/>
            <w:left w:val="none" w:sz="0" w:space="0" w:color="auto"/>
            <w:bottom w:val="none" w:sz="0" w:space="0" w:color="auto"/>
            <w:right w:val="none" w:sz="0" w:space="0" w:color="auto"/>
          </w:divBdr>
          <w:divsChild>
            <w:div w:id="188568528">
              <w:marLeft w:val="0"/>
              <w:marRight w:val="0"/>
              <w:marTop w:val="0"/>
              <w:marBottom w:val="0"/>
              <w:divBdr>
                <w:top w:val="none" w:sz="0" w:space="0" w:color="auto"/>
                <w:left w:val="none" w:sz="0" w:space="0" w:color="auto"/>
                <w:bottom w:val="none" w:sz="0" w:space="0" w:color="auto"/>
                <w:right w:val="none" w:sz="0" w:space="0" w:color="auto"/>
              </w:divBdr>
            </w:div>
          </w:divsChild>
        </w:div>
        <w:div w:id="1800146980">
          <w:marLeft w:val="0"/>
          <w:marRight w:val="0"/>
          <w:marTop w:val="0"/>
          <w:marBottom w:val="0"/>
          <w:divBdr>
            <w:top w:val="none" w:sz="0" w:space="0" w:color="auto"/>
            <w:left w:val="none" w:sz="0" w:space="0" w:color="auto"/>
            <w:bottom w:val="none" w:sz="0" w:space="0" w:color="auto"/>
            <w:right w:val="none" w:sz="0" w:space="0" w:color="auto"/>
          </w:divBdr>
        </w:div>
        <w:div w:id="618146150">
          <w:marLeft w:val="0"/>
          <w:marRight w:val="0"/>
          <w:marTop w:val="0"/>
          <w:marBottom w:val="0"/>
          <w:divBdr>
            <w:top w:val="none" w:sz="0" w:space="0" w:color="auto"/>
            <w:left w:val="none" w:sz="0" w:space="0" w:color="auto"/>
            <w:bottom w:val="none" w:sz="0" w:space="0" w:color="auto"/>
            <w:right w:val="none" w:sz="0" w:space="0" w:color="auto"/>
          </w:divBdr>
          <w:divsChild>
            <w:div w:id="11399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56">
      <w:bodyDiv w:val="1"/>
      <w:marLeft w:val="0"/>
      <w:marRight w:val="0"/>
      <w:marTop w:val="0"/>
      <w:marBottom w:val="0"/>
      <w:divBdr>
        <w:top w:val="none" w:sz="0" w:space="0" w:color="auto"/>
        <w:left w:val="none" w:sz="0" w:space="0" w:color="auto"/>
        <w:bottom w:val="none" w:sz="0" w:space="0" w:color="auto"/>
        <w:right w:val="none" w:sz="0" w:space="0" w:color="auto"/>
      </w:divBdr>
      <w:divsChild>
        <w:div w:id="2031683819">
          <w:marLeft w:val="0"/>
          <w:marRight w:val="0"/>
          <w:marTop w:val="0"/>
          <w:marBottom w:val="0"/>
          <w:divBdr>
            <w:top w:val="none" w:sz="0" w:space="0" w:color="auto"/>
            <w:left w:val="none" w:sz="0" w:space="0" w:color="auto"/>
            <w:bottom w:val="none" w:sz="0" w:space="0" w:color="auto"/>
            <w:right w:val="none" w:sz="0" w:space="0" w:color="auto"/>
          </w:divBdr>
        </w:div>
      </w:divsChild>
    </w:div>
    <w:div w:id="851803896">
      <w:bodyDiv w:val="1"/>
      <w:marLeft w:val="0"/>
      <w:marRight w:val="0"/>
      <w:marTop w:val="0"/>
      <w:marBottom w:val="0"/>
      <w:divBdr>
        <w:top w:val="none" w:sz="0" w:space="0" w:color="auto"/>
        <w:left w:val="none" w:sz="0" w:space="0" w:color="auto"/>
        <w:bottom w:val="none" w:sz="0" w:space="0" w:color="auto"/>
        <w:right w:val="none" w:sz="0" w:space="0" w:color="auto"/>
      </w:divBdr>
    </w:div>
    <w:div w:id="852650984">
      <w:bodyDiv w:val="1"/>
      <w:marLeft w:val="0"/>
      <w:marRight w:val="0"/>
      <w:marTop w:val="0"/>
      <w:marBottom w:val="0"/>
      <w:divBdr>
        <w:top w:val="none" w:sz="0" w:space="0" w:color="auto"/>
        <w:left w:val="none" w:sz="0" w:space="0" w:color="auto"/>
        <w:bottom w:val="none" w:sz="0" w:space="0" w:color="auto"/>
        <w:right w:val="none" w:sz="0" w:space="0" w:color="auto"/>
      </w:divBdr>
      <w:divsChild>
        <w:div w:id="706099241">
          <w:marLeft w:val="0"/>
          <w:marRight w:val="0"/>
          <w:marTop w:val="0"/>
          <w:marBottom w:val="0"/>
          <w:divBdr>
            <w:top w:val="none" w:sz="0" w:space="0" w:color="auto"/>
            <w:left w:val="none" w:sz="0" w:space="0" w:color="auto"/>
            <w:bottom w:val="none" w:sz="0" w:space="0" w:color="auto"/>
            <w:right w:val="none" w:sz="0" w:space="0" w:color="auto"/>
          </w:divBdr>
        </w:div>
        <w:div w:id="67003694">
          <w:marLeft w:val="0"/>
          <w:marRight w:val="0"/>
          <w:marTop w:val="0"/>
          <w:marBottom w:val="0"/>
          <w:divBdr>
            <w:top w:val="none" w:sz="0" w:space="0" w:color="auto"/>
            <w:left w:val="none" w:sz="0" w:space="0" w:color="auto"/>
            <w:bottom w:val="none" w:sz="0" w:space="0" w:color="auto"/>
            <w:right w:val="none" w:sz="0" w:space="0" w:color="auto"/>
          </w:divBdr>
        </w:div>
      </w:divsChild>
    </w:div>
    <w:div w:id="854348156">
      <w:bodyDiv w:val="1"/>
      <w:marLeft w:val="0"/>
      <w:marRight w:val="0"/>
      <w:marTop w:val="0"/>
      <w:marBottom w:val="0"/>
      <w:divBdr>
        <w:top w:val="none" w:sz="0" w:space="0" w:color="auto"/>
        <w:left w:val="none" w:sz="0" w:space="0" w:color="auto"/>
        <w:bottom w:val="none" w:sz="0" w:space="0" w:color="auto"/>
        <w:right w:val="none" w:sz="0" w:space="0" w:color="auto"/>
      </w:divBdr>
    </w:div>
    <w:div w:id="857624956">
      <w:bodyDiv w:val="1"/>
      <w:marLeft w:val="0"/>
      <w:marRight w:val="0"/>
      <w:marTop w:val="0"/>
      <w:marBottom w:val="0"/>
      <w:divBdr>
        <w:top w:val="none" w:sz="0" w:space="0" w:color="auto"/>
        <w:left w:val="none" w:sz="0" w:space="0" w:color="auto"/>
        <w:bottom w:val="none" w:sz="0" w:space="0" w:color="auto"/>
        <w:right w:val="none" w:sz="0" w:space="0" w:color="auto"/>
      </w:divBdr>
      <w:divsChild>
        <w:div w:id="1469973602">
          <w:marLeft w:val="0"/>
          <w:marRight w:val="0"/>
          <w:marTop w:val="0"/>
          <w:marBottom w:val="0"/>
          <w:divBdr>
            <w:top w:val="none" w:sz="0" w:space="0" w:color="auto"/>
            <w:left w:val="none" w:sz="0" w:space="0" w:color="auto"/>
            <w:bottom w:val="none" w:sz="0" w:space="0" w:color="auto"/>
            <w:right w:val="none" w:sz="0" w:space="0" w:color="auto"/>
          </w:divBdr>
          <w:divsChild>
            <w:div w:id="19518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55">
      <w:bodyDiv w:val="1"/>
      <w:marLeft w:val="0"/>
      <w:marRight w:val="0"/>
      <w:marTop w:val="0"/>
      <w:marBottom w:val="0"/>
      <w:divBdr>
        <w:top w:val="none" w:sz="0" w:space="0" w:color="auto"/>
        <w:left w:val="none" w:sz="0" w:space="0" w:color="auto"/>
        <w:bottom w:val="none" w:sz="0" w:space="0" w:color="auto"/>
        <w:right w:val="none" w:sz="0" w:space="0" w:color="auto"/>
      </w:divBdr>
    </w:div>
    <w:div w:id="858355259">
      <w:bodyDiv w:val="1"/>
      <w:marLeft w:val="0"/>
      <w:marRight w:val="0"/>
      <w:marTop w:val="0"/>
      <w:marBottom w:val="0"/>
      <w:divBdr>
        <w:top w:val="none" w:sz="0" w:space="0" w:color="auto"/>
        <w:left w:val="none" w:sz="0" w:space="0" w:color="auto"/>
        <w:bottom w:val="none" w:sz="0" w:space="0" w:color="auto"/>
        <w:right w:val="none" w:sz="0" w:space="0" w:color="auto"/>
      </w:divBdr>
      <w:divsChild>
        <w:div w:id="1985162041">
          <w:marLeft w:val="0"/>
          <w:marRight w:val="0"/>
          <w:marTop w:val="0"/>
          <w:marBottom w:val="0"/>
          <w:divBdr>
            <w:top w:val="none" w:sz="0" w:space="0" w:color="auto"/>
            <w:left w:val="none" w:sz="0" w:space="0" w:color="auto"/>
            <w:bottom w:val="none" w:sz="0" w:space="0" w:color="auto"/>
            <w:right w:val="none" w:sz="0" w:space="0" w:color="auto"/>
          </w:divBdr>
        </w:div>
      </w:divsChild>
    </w:div>
    <w:div w:id="860629229">
      <w:bodyDiv w:val="1"/>
      <w:marLeft w:val="0"/>
      <w:marRight w:val="0"/>
      <w:marTop w:val="0"/>
      <w:marBottom w:val="0"/>
      <w:divBdr>
        <w:top w:val="none" w:sz="0" w:space="0" w:color="auto"/>
        <w:left w:val="none" w:sz="0" w:space="0" w:color="auto"/>
        <w:bottom w:val="none" w:sz="0" w:space="0" w:color="auto"/>
        <w:right w:val="none" w:sz="0" w:space="0" w:color="auto"/>
      </w:divBdr>
      <w:divsChild>
        <w:div w:id="1143353546">
          <w:marLeft w:val="0"/>
          <w:marRight w:val="0"/>
          <w:marTop w:val="0"/>
          <w:marBottom w:val="0"/>
          <w:divBdr>
            <w:top w:val="none" w:sz="0" w:space="0" w:color="auto"/>
            <w:left w:val="none" w:sz="0" w:space="0" w:color="auto"/>
            <w:bottom w:val="none" w:sz="0" w:space="0" w:color="auto"/>
            <w:right w:val="none" w:sz="0" w:space="0" w:color="auto"/>
          </w:divBdr>
        </w:div>
        <w:div w:id="1484348253">
          <w:marLeft w:val="0"/>
          <w:marRight w:val="0"/>
          <w:marTop w:val="0"/>
          <w:marBottom w:val="0"/>
          <w:divBdr>
            <w:top w:val="none" w:sz="0" w:space="0" w:color="auto"/>
            <w:left w:val="none" w:sz="0" w:space="0" w:color="auto"/>
            <w:bottom w:val="none" w:sz="0" w:space="0" w:color="auto"/>
            <w:right w:val="none" w:sz="0" w:space="0" w:color="auto"/>
          </w:divBdr>
        </w:div>
      </w:divsChild>
    </w:div>
    <w:div w:id="864905270">
      <w:bodyDiv w:val="1"/>
      <w:marLeft w:val="0"/>
      <w:marRight w:val="0"/>
      <w:marTop w:val="0"/>
      <w:marBottom w:val="0"/>
      <w:divBdr>
        <w:top w:val="none" w:sz="0" w:space="0" w:color="auto"/>
        <w:left w:val="none" w:sz="0" w:space="0" w:color="auto"/>
        <w:bottom w:val="none" w:sz="0" w:space="0" w:color="auto"/>
        <w:right w:val="none" w:sz="0" w:space="0" w:color="auto"/>
      </w:divBdr>
    </w:div>
    <w:div w:id="872310321">
      <w:bodyDiv w:val="1"/>
      <w:marLeft w:val="0"/>
      <w:marRight w:val="0"/>
      <w:marTop w:val="0"/>
      <w:marBottom w:val="0"/>
      <w:divBdr>
        <w:top w:val="none" w:sz="0" w:space="0" w:color="auto"/>
        <w:left w:val="none" w:sz="0" w:space="0" w:color="auto"/>
        <w:bottom w:val="none" w:sz="0" w:space="0" w:color="auto"/>
        <w:right w:val="none" w:sz="0" w:space="0" w:color="auto"/>
      </w:divBdr>
      <w:divsChild>
        <w:div w:id="1336107050">
          <w:marLeft w:val="0"/>
          <w:marRight w:val="0"/>
          <w:marTop w:val="0"/>
          <w:marBottom w:val="0"/>
          <w:divBdr>
            <w:top w:val="none" w:sz="0" w:space="0" w:color="auto"/>
            <w:left w:val="none" w:sz="0" w:space="0" w:color="auto"/>
            <w:bottom w:val="none" w:sz="0" w:space="0" w:color="auto"/>
            <w:right w:val="none" w:sz="0" w:space="0" w:color="auto"/>
          </w:divBdr>
          <w:divsChild>
            <w:div w:id="21787498">
              <w:marLeft w:val="0"/>
              <w:marRight w:val="0"/>
              <w:marTop w:val="0"/>
              <w:marBottom w:val="0"/>
              <w:divBdr>
                <w:top w:val="none" w:sz="0" w:space="0" w:color="auto"/>
                <w:left w:val="none" w:sz="0" w:space="0" w:color="auto"/>
                <w:bottom w:val="none" w:sz="0" w:space="0" w:color="auto"/>
                <w:right w:val="none" w:sz="0" w:space="0" w:color="auto"/>
              </w:divBdr>
            </w:div>
          </w:divsChild>
        </w:div>
        <w:div w:id="1067191121">
          <w:marLeft w:val="0"/>
          <w:marRight w:val="0"/>
          <w:marTop w:val="0"/>
          <w:marBottom w:val="0"/>
          <w:divBdr>
            <w:top w:val="none" w:sz="0" w:space="0" w:color="auto"/>
            <w:left w:val="none" w:sz="0" w:space="0" w:color="auto"/>
            <w:bottom w:val="none" w:sz="0" w:space="0" w:color="auto"/>
            <w:right w:val="none" w:sz="0" w:space="0" w:color="auto"/>
          </w:divBdr>
        </w:div>
        <w:div w:id="1173643966">
          <w:marLeft w:val="0"/>
          <w:marRight w:val="0"/>
          <w:marTop w:val="0"/>
          <w:marBottom w:val="0"/>
          <w:divBdr>
            <w:top w:val="none" w:sz="0" w:space="0" w:color="auto"/>
            <w:left w:val="none" w:sz="0" w:space="0" w:color="auto"/>
            <w:bottom w:val="none" w:sz="0" w:space="0" w:color="auto"/>
            <w:right w:val="none" w:sz="0" w:space="0" w:color="auto"/>
          </w:divBdr>
          <w:divsChild>
            <w:div w:id="2320630">
              <w:marLeft w:val="0"/>
              <w:marRight w:val="0"/>
              <w:marTop w:val="0"/>
              <w:marBottom w:val="0"/>
              <w:divBdr>
                <w:top w:val="none" w:sz="0" w:space="0" w:color="auto"/>
                <w:left w:val="none" w:sz="0" w:space="0" w:color="auto"/>
                <w:bottom w:val="none" w:sz="0" w:space="0" w:color="auto"/>
                <w:right w:val="none" w:sz="0" w:space="0" w:color="auto"/>
              </w:divBdr>
            </w:div>
          </w:divsChild>
        </w:div>
        <w:div w:id="1156995333">
          <w:marLeft w:val="0"/>
          <w:marRight w:val="0"/>
          <w:marTop w:val="0"/>
          <w:marBottom w:val="0"/>
          <w:divBdr>
            <w:top w:val="none" w:sz="0" w:space="0" w:color="auto"/>
            <w:left w:val="none" w:sz="0" w:space="0" w:color="auto"/>
            <w:bottom w:val="none" w:sz="0" w:space="0" w:color="auto"/>
            <w:right w:val="none" w:sz="0" w:space="0" w:color="auto"/>
          </w:divBdr>
        </w:div>
        <w:div w:id="1934582488">
          <w:marLeft w:val="0"/>
          <w:marRight w:val="0"/>
          <w:marTop w:val="0"/>
          <w:marBottom w:val="0"/>
          <w:divBdr>
            <w:top w:val="none" w:sz="0" w:space="0" w:color="auto"/>
            <w:left w:val="none" w:sz="0" w:space="0" w:color="auto"/>
            <w:bottom w:val="none" w:sz="0" w:space="0" w:color="auto"/>
            <w:right w:val="none" w:sz="0" w:space="0" w:color="auto"/>
          </w:divBdr>
          <w:divsChild>
            <w:div w:id="1112357191">
              <w:marLeft w:val="0"/>
              <w:marRight w:val="0"/>
              <w:marTop w:val="0"/>
              <w:marBottom w:val="0"/>
              <w:divBdr>
                <w:top w:val="none" w:sz="0" w:space="0" w:color="auto"/>
                <w:left w:val="none" w:sz="0" w:space="0" w:color="auto"/>
                <w:bottom w:val="none" w:sz="0" w:space="0" w:color="auto"/>
                <w:right w:val="none" w:sz="0" w:space="0" w:color="auto"/>
              </w:divBdr>
            </w:div>
          </w:divsChild>
        </w:div>
        <w:div w:id="443575505">
          <w:marLeft w:val="0"/>
          <w:marRight w:val="0"/>
          <w:marTop w:val="0"/>
          <w:marBottom w:val="0"/>
          <w:divBdr>
            <w:top w:val="none" w:sz="0" w:space="0" w:color="auto"/>
            <w:left w:val="none" w:sz="0" w:space="0" w:color="auto"/>
            <w:bottom w:val="none" w:sz="0" w:space="0" w:color="auto"/>
            <w:right w:val="none" w:sz="0" w:space="0" w:color="auto"/>
          </w:divBdr>
        </w:div>
        <w:div w:id="1430009020">
          <w:marLeft w:val="0"/>
          <w:marRight w:val="0"/>
          <w:marTop w:val="0"/>
          <w:marBottom w:val="0"/>
          <w:divBdr>
            <w:top w:val="none" w:sz="0" w:space="0" w:color="auto"/>
            <w:left w:val="none" w:sz="0" w:space="0" w:color="auto"/>
            <w:bottom w:val="none" w:sz="0" w:space="0" w:color="auto"/>
            <w:right w:val="none" w:sz="0" w:space="0" w:color="auto"/>
          </w:divBdr>
          <w:divsChild>
            <w:div w:id="1888761315">
              <w:marLeft w:val="0"/>
              <w:marRight w:val="0"/>
              <w:marTop w:val="0"/>
              <w:marBottom w:val="0"/>
              <w:divBdr>
                <w:top w:val="none" w:sz="0" w:space="0" w:color="auto"/>
                <w:left w:val="none" w:sz="0" w:space="0" w:color="auto"/>
                <w:bottom w:val="none" w:sz="0" w:space="0" w:color="auto"/>
                <w:right w:val="none" w:sz="0" w:space="0" w:color="auto"/>
              </w:divBdr>
            </w:div>
          </w:divsChild>
        </w:div>
        <w:div w:id="815997759">
          <w:marLeft w:val="0"/>
          <w:marRight w:val="0"/>
          <w:marTop w:val="0"/>
          <w:marBottom w:val="0"/>
          <w:divBdr>
            <w:top w:val="none" w:sz="0" w:space="0" w:color="auto"/>
            <w:left w:val="none" w:sz="0" w:space="0" w:color="auto"/>
            <w:bottom w:val="none" w:sz="0" w:space="0" w:color="auto"/>
            <w:right w:val="none" w:sz="0" w:space="0" w:color="auto"/>
          </w:divBdr>
        </w:div>
        <w:div w:id="1623221745">
          <w:marLeft w:val="0"/>
          <w:marRight w:val="0"/>
          <w:marTop w:val="0"/>
          <w:marBottom w:val="0"/>
          <w:divBdr>
            <w:top w:val="none" w:sz="0" w:space="0" w:color="auto"/>
            <w:left w:val="none" w:sz="0" w:space="0" w:color="auto"/>
            <w:bottom w:val="none" w:sz="0" w:space="0" w:color="auto"/>
            <w:right w:val="none" w:sz="0" w:space="0" w:color="auto"/>
          </w:divBdr>
          <w:divsChild>
            <w:div w:id="1927107345">
              <w:marLeft w:val="0"/>
              <w:marRight w:val="0"/>
              <w:marTop w:val="0"/>
              <w:marBottom w:val="0"/>
              <w:divBdr>
                <w:top w:val="none" w:sz="0" w:space="0" w:color="auto"/>
                <w:left w:val="none" w:sz="0" w:space="0" w:color="auto"/>
                <w:bottom w:val="none" w:sz="0" w:space="0" w:color="auto"/>
                <w:right w:val="none" w:sz="0" w:space="0" w:color="auto"/>
              </w:divBdr>
            </w:div>
          </w:divsChild>
        </w:div>
        <w:div w:id="1946762975">
          <w:marLeft w:val="0"/>
          <w:marRight w:val="0"/>
          <w:marTop w:val="0"/>
          <w:marBottom w:val="0"/>
          <w:divBdr>
            <w:top w:val="none" w:sz="0" w:space="0" w:color="auto"/>
            <w:left w:val="none" w:sz="0" w:space="0" w:color="auto"/>
            <w:bottom w:val="none" w:sz="0" w:space="0" w:color="auto"/>
            <w:right w:val="none" w:sz="0" w:space="0" w:color="auto"/>
          </w:divBdr>
        </w:div>
        <w:div w:id="1715811373">
          <w:marLeft w:val="0"/>
          <w:marRight w:val="0"/>
          <w:marTop w:val="0"/>
          <w:marBottom w:val="0"/>
          <w:divBdr>
            <w:top w:val="none" w:sz="0" w:space="0" w:color="auto"/>
            <w:left w:val="none" w:sz="0" w:space="0" w:color="auto"/>
            <w:bottom w:val="none" w:sz="0" w:space="0" w:color="auto"/>
            <w:right w:val="none" w:sz="0" w:space="0" w:color="auto"/>
          </w:divBdr>
          <w:divsChild>
            <w:div w:id="2032147651">
              <w:marLeft w:val="0"/>
              <w:marRight w:val="0"/>
              <w:marTop w:val="0"/>
              <w:marBottom w:val="0"/>
              <w:divBdr>
                <w:top w:val="none" w:sz="0" w:space="0" w:color="auto"/>
                <w:left w:val="none" w:sz="0" w:space="0" w:color="auto"/>
                <w:bottom w:val="none" w:sz="0" w:space="0" w:color="auto"/>
                <w:right w:val="none" w:sz="0" w:space="0" w:color="auto"/>
              </w:divBdr>
            </w:div>
          </w:divsChild>
        </w:div>
        <w:div w:id="1077704297">
          <w:marLeft w:val="0"/>
          <w:marRight w:val="0"/>
          <w:marTop w:val="0"/>
          <w:marBottom w:val="0"/>
          <w:divBdr>
            <w:top w:val="none" w:sz="0" w:space="0" w:color="auto"/>
            <w:left w:val="none" w:sz="0" w:space="0" w:color="auto"/>
            <w:bottom w:val="none" w:sz="0" w:space="0" w:color="auto"/>
            <w:right w:val="none" w:sz="0" w:space="0" w:color="auto"/>
          </w:divBdr>
        </w:div>
        <w:div w:id="2050177471">
          <w:marLeft w:val="0"/>
          <w:marRight w:val="0"/>
          <w:marTop w:val="0"/>
          <w:marBottom w:val="0"/>
          <w:divBdr>
            <w:top w:val="none" w:sz="0" w:space="0" w:color="auto"/>
            <w:left w:val="none" w:sz="0" w:space="0" w:color="auto"/>
            <w:bottom w:val="none" w:sz="0" w:space="0" w:color="auto"/>
            <w:right w:val="none" w:sz="0" w:space="0" w:color="auto"/>
          </w:divBdr>
          <w:divsChild>
            <w:div w:id="512568560">
              <w:marLeft w:val="0"/>
              <w:marRight w:val="0"/>
              <w:marTop w:val="0"/>
              <w:marBottom w:val="0"/>
              <w:divBdr>
                <w:top w:val="none" w:sz="0" w:space="0" w:color="auto"/>
                <w:left w:val="none" w:sz="0" w:space="0" w:color="auto"/>
                <w:bottom w:val="none" w:sz="0" w:space="0" w:color="auto"/>
                <w:right w:val="none" w:sz="0" w:space="0" w:color="auto"/>
              </w:divBdr>
            </w:div>
          </w:divsChild>
        </w:div>
        <w:div w:id="2054032842">
          <w:marLeft w:val="0"/>
          <w:marRight w:val="0"/>
          <w:marTop w:val="0"/>
          <w:marBottom w:val="0"/>
          <w:divBdr>
            <w:top w:val="none" w:sz="0" w:space="0" w:color="auto"/>
            <w:left w:val="none" w:sz="0" w:space="0" w:color="auto"/>
            <w:bottom w:val="none" w:sz="0" w:space="0" w:color="auto"/>
            <w:right w:val="none" w:sz="0" w:space="0" w:color="auto"/>
          </w:divBdr>
        </w:div>
        <w:div w:id="220674754">
          <w:marLeft w:val="0"/>
          <w:marRight w:val="0"/>
          <w:marTop w:val="0"/>
          <w:marBottom w:val="0"/>
          <w:divBdr>
            <w:top w:val="none" w:sz="0" w:space="0" w:color="auto"/>
            <w:left w:val="none" w:sz="0" w:space="0" w:color="auto"/>
            <w:bottom w:val="none" w:sz="0" w:space="0" w:color="auto"/>
            <w:right w:val="none" w:sz="0" w:space="0" w:color="auto"/>
          </w:divBdr>
          <w:divsChild>
            <w:div w:id="1409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4939">
      <w:bodyDiv w:val="1"/>
      <w:marLeft w:val="0"/>
      <w:marRight w:val="0"/>
      <w:marTop w:val="0"/>
      <w:marBottom w:val="0"/>
      <w:divBdr>
        <w:top w:val="none" w:sz="0" w:space="0" w:color="auto"/>
        <w:left w:val="none" w:sz="0" w:space="0" w:color="auto"/>
        <w:bottom w:val="none" w:sz="0" w:space="0" w:color="auto"/>
        <w:right w:val="none" w:sz="0" w:space="0" w:color="auto"/>
      </w:divBdr>
      <w:divsChild>
        <w:div w:id="2102526060">
          <w:marLeft w:val="0"/>
          <w:marRight w:val="0"/>
          <w:marTop w:val="0"/>
          <w:marBottom w:val="0"/>
          <w:divBdr>
            <w:top w:val="none" w:sz="0" w:space="0" w:color="auto"/>
            <w:left w:val="none" w:sz="0" w:space="0" w:color="auto"/>
            <w:bottom w:val="none" w:sz="0" w:space="0" w:color="auto"/>
            <w:right w:val="none" w:sz="0" w:space="0" w:color="auto"/>
          </w:divBdr>
        </w:div>
      </w:divsChild>
    </w:div>
    <w:div w:id="880701727">
      <w:bodyDiv w:val="1"/>
      <w:marLeft w:val="0"/>
      <w:marRight w:val="0"/>
      <w:marTop w:val="0"/>
      <w:marBottom w:val="0"/>
      <w:divBdr>
        <w:top w:val="none" w:sz="0" w:space="0" w:color="auto"/>
        <w:left w:val="none" w:sz="0" w:space="0" w:color="auto"/>
        <w:bottom w:val="none" w:sz="0" w:space="0" w:color="auto"/>
        <w:right w:val="none" w:sz="0" w:space="0" w:color="auto"/>
      </w:divBdr>
      <w:divsChild>
        <w:div w:id="334571830">
          <w:marLeft w:val="0"/>
          <w:marRight w:val="0"/>
          <w:marTop w:val="0"/>
          <w:marBottom w:val="0"/>
          <w:divBdr>
            <w:top w:val="none" w:sz="0" w:space="0" w:color="auto"/>
            <w:left w:val="none" w:sz="0" w:space="0" w:color="auto"/>
            <w:bottom w:val="none" w:sz="0" w:space="0" w:color="auto"/>
            <w:right w:val="none" w:sz="0" w:space="0" w:color="auto"/>
          </w:divBdr>
          <w:divsChild>
            <w:div w:id="1321277395">
              <w:marLeft w:val="0"/>
              <w:marRight w:val="0"/>
              <w:marTop w:val="0"/>
              <w:marBottom w:val="0"/>
              <w:divBdr>
                <w:top w:val="none" w:sz="0" w:space="0" w:color="auto"/>
                <w:left w:val="none" w:sz="0" w:space="0" w:color="auto"/>
                <w:bottom w:val="none" w:sz="0" w:space="0" w:color="auto"/>
                <w:right w:val="none" w:sz="0" w:space="0" w:color="auto"/>
              </w:divBdr>
            </w:div>
          </w:divsChild>
        </w:div>
        <w:div w:id="235942538">
          <w:marLeft w:val="0"/>
          <w:marRight w:val="0"/>
          <w:marTop w:val="0"/>
          <w:marBottom w:val="0"/>
          <w:divBdr>
            <w:top w:val="none" w:sz="0" w:space="0" w:color="auto"/>
            <w:left w:val="none" w:sz="0" w:space="0" w:color="auto"/>
            <w:bottom w:val="none" w:sz="0" w:space="0" w:color="auto"/>
            <w:right w:val="none" w:sz="0" w:space="0" w:color="auto"/>
          </w:divBdr>
        </w:div>
        <w:div w:id="1833719620">
          <w:marLeft w:val="0"/>
          <w:marRight w:val="0"/>
          <w:marTop w:val="0"/>
          <w:marBottom w:val="0"/>
          <w:divBdr>
            <w:top w:val="none" w:sz="0" w:space="0" w:color="auto"/>
            <w:left w:val="none" w:sz="0" w:space="0" w:color="auto"/>
            <w:bottom w:val="none" w:sz="0" w:space="0" w:color="auto"/>
            <w:right w:val="none" w:sz="0" w:space="0" w:color="auto"/>
          </w:divBdr>
          <w:divsChild>
            <w:div w:id="1143237979">
              <w:marLeft w:val="0"/>
              <w:marRight w:val="0"/>
              <w:marTop w:val="0"/>
              <w:marBottom w:val="0"/>
              <w:divBdr>
                <w:top w:val="none" w:sz="0" w:space="0" w:color="auto"/>
                <w:left w:val="none" w:sz="0" w:space="0" w:color="auto"/>
                <w:bottom w:val="none" w:sz="0" w:space="0" w:color="auto"/>
                <w:right w:val="none" w:sz="0" w:space="0" w:color="auto"/>
              </w:divBdr>
            </w:div>
          </w:divsChild>
        </w:div>
        <w:div w:id="1787001489">
          <w:marLeft w:val="0"/>
          <w:marRight w:val="0"/>
          <w:marTop w:val="0"/>
          <w:marBottom w:val="0"/>
          <w:divBdr>
            <w:top w:val="none" w:sz="0" w:space="0" w:color="auto"/>
            <w:left w:val="none" w:sz="0" w:space="0" w:color="auto"/>
            <w:bottom w:val="none" w:sz="0" w:space="0" w:color="auto"/>
            <w:right w:val="none" w:sz="0" w:space="0" w:color="auto"/>
          </w:divBdr>
        </w:div>
        <w:div w:id="1304775092">
          <w:marLeft w:val="0"/>
          <w:marRight w:val="0"/>
          <w:marTop w:val="0"/>
          <w:marBottom w:val="0"/>
          <w:divBdr>
            <w:top w:val="none" w:sz="0" w:space="0" w:color="auto"/>
            <w:left w:val="none" w:sz="0" w:space="0" w:color="auto"/>
            <w:bottom w:val="none" w:sz="0" w:space="0" w:color="auto"/>
            <w:right w:val="none" w:sz="0" w:space="0" w:color="auto"/>
          </w:divBdr>
          <w:divsChild>
            <w:div w:id="190730938">
              <w:marLeft w:val="0"/>
              <w:marRight w:val="0"/>
              <w:marTop w:val="0"/>
              <w:marBottom w:val="0"/>
              <w:divBdr>
                <w:top w:val="none" w:sz="0" w:space="0" w:color="auto"/>
                <w:left w:val="none" w:sz="0" w:space="0" w:color="auto"/>
                <w:bottom w:val="none" w:sz="0" w:space="0" w:color="auto"/>
                <w:right w:val="none" w:sz="0" w:space="0" w:color="auto"/>
              </w:divBdr>
            </w:div>
          </w:divsChild>
        </w:div>
        <w:div w:id="696080576">
          <w:marLeft w:val="0"/>
          <w:marRight w:val="0"/>
          <w:marTop w:val="0"/>
          <w:marBottom w:val="0"/>
          <w:divBdr>
            <w:top w:val="none" w:sz="0" w:space="0" w:color="auto"/>
            <w:left w:val="none" w:sz="0" w:space="0" w:color="auto"/>
            <w:bottom w:val="none" w:sz="0" w:space="0" w:color="auto"/>
            <w:right w:val="none" w:sz="0" w:space="0" w:color="auto"/>
          </w:divBdr>
        </w:div>
        <w:div w:id="368653174">
          <w:marLeft w:val="0"/>
          <w:marRight w:val="0"/>
          <w:marTop w:val="0"/>
          <w:marBottom w:val="0"/>
          <w:divBdr>
            <w:top w:val="none" w:sz="0" w:space="0" w:color="auto"/>
            <w:left w:val="none" w:sz="0" w:space="0" w:color="auto"/>
            <w:bottom w:val="none" w:sz="0" w:space="0" w:color="auto"/>
            <w:right w:val="none" w:sz="0" w:space="0" w:color="auto"/>
          </w:divBdr>
          <w:divsChild>
            <w:div w:id="701712630">
              <w:marLeft w:val="0"/>
              <w:marRight w:val="0"/>
              <w:marTop w:val="0"/>
              <w:marBottom w:val="0"/>
              <w:divBdr>
                <w:top w:val="none" w:sz="0" w:space="0" w:color="auto"/>
                <w:left w:val="none" w:sz="0" w:space="0" w:color="auto"/>
                <w:bottom w:val="none" w:sz="0" w:space="0" w:color="auto"/>
                <w:right w:val="none" w:sz="0" w:space="0" w:color="auto"/>
              </w:divBdr>
            </w:div>
          </w:divsChild>
        </w:div>
        <w:div w:id="1065881642">
          <w:marLeft w:val="0"/>
          <w:marRight w:val="0"/>
          <w:marTop w:val="0"/>
          <w:marBottom w:val="0"/>
          <w:divBdr>
            <w:top w:val="none" w:sz="0" w:space="0" w:color="auto"/>
            <w:left w:val="none" w:sz="0" w:space="0" w:color="auto"/>
            <w:bottom w:val="none" w:sz="0" w:space="0" w:color="auto"/>
            <w:right w:val="none" w:sz="0" w:space="0" w:color="auto"/>
          </w:divBdr>
        </w:div>
        <w:div w:id="1631595353">
          <w:marLeft w:val="0"/>
          <w:marRight w:val="0"/>
          <w:marTop w:val="0"/>
          <w:marBottom w:val="0"/>
          <w:divBdr>
            <w:top w:val="none" w:sz="0" w:space="0" w:color="auto"/>
            <w:left w:val="none" w:sz="0" w:space="0" w:color="auto"/>
            <w:bottom w:val="none" w:sz="0" w:space="0" w:color="auto"/>
            <w:right w:val="none" w:sz="0" w:space="0" w:color="auto"/>
          </w:divBdr>
          <w:divsChild>
            <w:div w:id="143280469">
              <w:marLeft w:val="0"/>
              <w:marRight w:val="0"/>
              <w:marTop w:val="0"/>
              <w:marBottom w:val="0"/>
              <w:divBdr>
                <w:top w:val="none" w:sz="0" w:space="0" w:color="auto"/>
                <w:left w:val="none" w:sz="0" w:space="0" w:color="auto"/>
                <w:bottom w:val="none" w:sz="0" w:space="0" w:color="auto"/>
                <w:right w:val="none" w:sz="0" w:space="0" w:color="auto"/>
              </w:divBdr>
            </w:div>
          </w:divsChild>
        </w:div>
        <w:div w:id="168956414">
          <w:marLeft w:val="0"/>
          <w:marRight w:val="0"/>
          <w:marTop w:val="0"/>
          <w:marBottom w:val="0"/>
          <w:divBdr>
            <w:top w:val="none" w:sz="0" w:space="0" w:color="auto"/>
            <w:left w:val="none" w:sz="0" w:space="0" w:color="auto"/>
            <w:bottom w:val="none" w:sz="0" w:space="0" w:color="auto"/>
            <w:right w:val="none" w:sz="0" w:space="0" w:color="auto"/>
          </w:divBdr>
        </w:div>
        <w:div w:id="1246187949">
          <w:marLeft w:val="0"/>
          <w:marRight w:val="0"/>
          <w:marTop w:val="0"/>
          <w:marBottom w:val="0"/>
          <w:divBdr>
            <w:top w:val="none" w:sz="0" w:space="0" w:color="auto"/>
            <w:left w:val="none" w:sz="0" w:space="0" w:color="auto"/>
            <w:bottom w:val="none" w:sz="0" w:space="0" w:color="auto"/>
            <w:right w:val="none" w:sz="0" w:space="0" w:color="auto"/>
          </w:divBdr>
          <w:divsChild>
            <w:div w:id="1668093145">
              <w:marLeft w:val="0"/>
              <w:marRight w:val="0"/>
              <w:marTop w:val="0"/>
              <w:marBottom w:val="0"/>
              <w:divBdr>
                <w:top w:val="none" w:sz="0" w:space="0" w:color="auto"/>
                <w:left w:val="none" w:sz="0" w:space="0" w:color="auto"/>
                <w:bottom w:val="none" w:sz="0" w:space="0" w:color="auto"/>
                <w:right w:val="none" w:sz="0" w:space="0" w:color="auto"/>
              </w:divBdr>
            </w:div>
          </w:divsChild>
        </w:div>
        <w:div w:id="1922643875">
          <w:marLeft w:val="0"/>
          <w:marRight w:val="0"/>
          <w:marTop w:val="0"/>
          <w:marBottom w:val="0"/>
          <w:divBdr>
            <w:top w:val="none" w:sz="0" w:space="0" w:color="auto"/>
            <w:left w:val="none" w:sz="0" w:space="0" w:color="auto"/>
            <w:bottom w:val="none" w:sz="0" w:space="0" w:color="auto"/>
            <w:right w:val="none" w:sz="0" w:space="0" w:color="auto"/>
          </w:divBdr>
        </w:div>
        <w:div w:id="131487678">
          <w:marLeft w:val="0"/>
          <w:marRight w:val="0"/>
          <w:marTop w:val="0"/>
          <w:marBottom w:val="0"/>
          <w:divBdr>
            <w:top w:val="none" w:sz="0" w:space="0" w:color="auto"/>
            <w:left w:val="none" w:sz="0" w:space="0" w:color="auto"/>
            <w:bottom w:val="none" w:sz="0" w:space="0" w:color="auto"/>
            <w:right w:val="none" w:sz="0" w:space="0" w:color="auto"/>
          </w:divBdr>
          <w:divsChild>
            <w:div w:id="1881743459">
              <w:marLeft w:val="0"/>
              <w:marRight w:val="0"/>
              <w:marTop w:val="0"/>
              <w:marBottom w:val="0"/>
              <w:divBdr>
                <w:top w:val="none" w:sz="0" w:space="0" w:color="auto"/>
                <w:left w:val="none" w:sz="0" w:space="0" w:color="auto"/>
                <w:bottom w:val="none" w:sz="0" w:space="0" w:color="auto"/>
                <w:right w:val="none" w:sz="0" w:space="0" w:color="auto"/>
              </w:divBdr>
            </w:div>
          </w:divsChild>
        </w:div>
        <w:div w:id="959917887">
          <w:marLeft w:val="0"/>
          <w:marRight w:val="0"/>
          <w:marTop w:val="0"/>
          <w:marBottom w:val="0"/>
          <w:divBdr>
            <w:top w:val="none" w:sz="0" w:space="0" w:color="auto"/>
            <w:left w:val="none" w:sz="0" w:space="0" w:color="auto"/>
            <w:bottom w:val="none" w:sz="0" w:space="0" w:color="auto"/>
            <w:right w:val="none" w:sz="0" w:space="0" w:color="auto"/>
          </w:divBdr>
        </w:div>
        <w:div w:id="1587769330">
          <w:marLeft w:val="0"/>
          <w:marRight w:val="0"/>
          <w:marTop w:val="0"/>
          <w:marBottom w:val="0"/>
          <w:divBdr>
            <w:top w:val="none" w:sz="0" w:space="0" w:color="auto"/>
            <w:left w:val="none" w:sz="0" w:space="0" w:color="auto"/>
            <w:bottom w:val="none" w:sz="0" w:space="0" w:color="auto"/>
            <w:right w:val="none" w:sz="0" w:space="0" w:color="auto"/>
          </w:divBdr>
          <w:divsChild>
            <w:div w:id="2087602303">
              <w:marLeft w:val="0"/>
              <w:marRight w:val="0"/>
              <w:marTop w:val="0"/>
              <w:marBottom w:val="0"/>
              <w:divBdr>
                <w:top w:val="none" w:sz="0" w:space="0" w:color="auto"/>
                <w:left w:val="none" w:sz="0" w:space="0" w:color="auto"/>
                <w:bottom w:val="none" w:sz="0" w:space="0" w:color="auto"/>
                <w:right w:val="none" w:sz="0" w:space="0" w:color="auto"/>
              </w:divBdr>
            </w:div>
          </w:divsChild>
        </w:div>
        <w:div w:id="1113134636">
          <w:marLeft w:val="0"/>
          <w:marRight w:val="0"/>
          <w:marTop w:val="0"/>
          <w:marBottom w:val="0"/>
          <w:divBdr>
            <w:top w:val="none" w:sz="0" w:space="0" w:color="auto"/>
            <w:left w:val="none" w:sz="0" w:space="0" w:color="auto"/>
            <w:bottom w:val="none" w:sz="0" w:space="0" w:color="auto"/>
            <w:right w:val="none" w:sz="0" w:space="0" w:color="auto"/>
          </w:divBdr>
        </w:div>
        <w:div w:id="276564411">
          <w:marLeft w:val="0"/>
          <w:marRight w:val="0"/>
          <w:marTop w:val="0"/>
          <w:marBottom w:val="0"/>
          <w:divBdr>
            <w:top w:val="none" w:sz="0" w:space="0" w:color="auto"/>
            <w:left w:val="none" w:sz="0" w:space="0" w:color="auto"/>
            <w:bottom w:val="none" w:sz="0" w:space="0" w:color="auto"/>
            <w:right w:val="none" w:sz="0" w:space="0" w:color="auto"/>
          </w:divBdr>
          <w:divsChild>
            <w:div w:id="1402094700">
              <w:marLeft w:val="0"/>
              <w:marRight w:val="0"/>
              <w:marTop w:val="0"/>
              <w:marBottom w:val="0"/>
              <w:divBdr>
                <w:top w:val="none" w:sz="0" w:space="0" w:color="auto"/>
                <w:left w:val="none" w:sz="0" w:space="0" w:color="auto"/>
                <w:bottom w:val="none" w:sz="0" w:space="0" w:color="auto"/>
                <w:right w:val="none" w:sz="0" w:space="0" w:color="auto"/>
              </w:divBdr>
            </w:div>
          </w:divsChild>
        </w:div>
        <w:div w:id="1239511695">
          <w:marLeft w:val="0"/>
          <w:marRight w:val="0"/>
          <w:marTop w:val="0"/>
          <w:marBottom w:val="0"/>
          <w:divBdr>
            <w:top w:val="none" w:sz="0" w:space="0" w:color="auto"/>
            <w:left w:val="none" w:sz="0" w:space="0" w:color="auto"/>
            <w:bottom w:val="none" w:sz="0" w:space="0" w:color="auto"/>
            <w:right w:val="none" w:sz="0" w:space="0" w:color="auto"/>
          </w:divBdr>
        </w:div>
        <w:div w:id="269359320">
          <w:marLeft w:val="0"/>
          <w:marRight w:val="0"/>
          <w:marTop w:val="0"/>
          <w:marBottom w:val="0"/>
          <w:divBdr>
            <w:top w:val="none" w:sz="0" w:space="0" w:color="auto"/>
            <w:left w:val="none" w:sz="0" w:space="0" w:color="auto"/>
            <w:bottom w:val="none" w:sz="0" w:space="0" w:color="auto"/>
            <w:right w:val="none" w:sz="0" w:space="0" w:color="auto"/>
          </w:divBdr>
          <w:divsChild>
            <w:div w:id="1565871860">
              <w:marLeft w:val="0"/>
              <w:marRight w:val="0"/>
              <w:marTop w:val="0"/>
              <w:marBottom w:val="0"/>
              <w:divBdr>
                <w:top w:val="none" w:sz="0" w:space="0" w:color="auto"/>
                <w:left w:val="none" w:sz="0" w:space="0" w:color="auto"/>
                <w:bottom w:val="none" w:sz="0" w:space="0" w:color="auto"/>
                <w:right w:val="none" w:sz="0" w:space="0" w:color="auto"/>
              </w:divBdr>
            </w:div>
          </w:divsChild>
        </w:div>
        <w:div w:id="876742898">
          <w:marLeft w:val="0"/>
          <w:marRight w:val="0"/>
          <w:marTop w:val="0"/>
          <w:marBottom w:val="0"/>
          <w:divBdr>
            <w:top w:val="none" w:sz="0" w:space="0" w:color="auto"/>
            <w:left w:val="none" w:sz="0" w:space="0" w:color="auto"/>
            <w:bottom w:val="none" w:sz="0" w:space="0" w:color="auto"/>
            <w:right w:val="none" w:sz="0" w:space="0" w:color="auto"/>
          </w:divBdr>
        </w:div>
        <w:div w:id="1942176571">
          <w:marLeft w:val="0"/>
          <w:marRight w:val="0"/>
          <w:marTop w:val="0"/>
          <w:marBottom w:val="0"/>
          <w:divBdr>
            <w:top w:val="none" w:sz="0" w:space="0" w:color="auto"/>
            <w:left w:val="none" w:sz="0" w:space="0" w:color="auto"/>
            <w:bottom w:val="none" w:sz="0" w:space="0" w:color="auto"/>
            <w:right w:val="none" w:sz="0" w:space="0" w:color="auto"/>
          </w:divBdr>
          <w:divsChild>
            <w:div w:id="236521535">
              <w:marLeft w:val="0"/>
              <w:marRight w:val="0"/>
              <w:marTop w:val="0"/>
              <w:marBottom w:val="0"/>
              <w:divBdr>
                <w:top w:val="none" w:sz="0" w:space="0" w:color="auto"/>
                <w:left w:val="none" w:sz="0" w:space="0" w:color="auto"/>
                <w:bottom w:val="none" w:sz="0" w:space="0" w:color="auto"/>
                <w:right w:val="none" w:sz="0" w:space="0" w:color="auto"/>
              </w:divBdr>
            </w:div>
          </w:divsChild>
        </w:div>
        <w:div w:id="1292514374">
          <w:marLeft w:val="0"/>
          <w:marRight w:val="0"/>
          <w:marTop w:val="0"/>
          <w:marBottom w:val="0"/>
          <w:divBdr>
            <w:top w:val="none" w:sz="0" w:space="0" w:color="auto"/>
            <w:left w:val="none" w:sz="0" w:space="0" w:color="auto"/>
            <w:bottom w:val="none" w:sz="0" w:space="0" w:color="auto"/>
            <w:right w:val="none" w:sz="0" w:space="0" w:color="auto"/>
          </w:divBdr>
        </w:div>
        <w:div w:id="163401039">
          <w:marLeft w:val="0"/>
          <w:marRight w:val="0"/>
          <w:marTop w:val="0"/>
          <w:marBottom w:val="0"/>
          <w:divBdr>
            <w:top w:val="none" w:sz="0" w:space="0" w:color="auto"/>
            <w:left w:val="none" w:sz="0" w:space="0" w:color="auto"/>
            <w:bottom w:val="none" w:sz="0" w:space="0" w:color="auto"/>
            <w:right w:val="none" w:sz="0" w:space="0" w:color="auto"/>
          </w:divBdr>
          <w:divsChild>
            <w:div w:id="2091611955">
              <w:marLeft w:val="0"/>
              <w:marRight w:val="0"/>
              <w:marTop w:val="0"/>
              <w:marBottom w:val="0"/>
              <w:divBdr>
                <w:top w:val="none" w:sz="0" w:space="0" w:color="auto"/>
                <w:left w:val="none" w:sz="0" w:space="0" w:color="auto"/>
                <w:bottom w:val="none" w:sz="0" w:space="0" w:color="auto"/>
                <w:right w:val="none" w:sz="0" w:space="0" w:color="auto"/>
              </w:divBdr>
            </w:div>
          </w:divsChild>
        </w:div>
        <w:div w:id="1680693207">
          <w:marLeft w:val="0"/>
          <w:marRight w:val="0"/>
          <w:marTop w:val="0"/>
          <w:marBottom w:val="0"/>
          <w:divBdr>
            <w:top w:val="none" w:sz="0" w:space="0" w:color="auto"/>
            <w:left w:val="none" w:sz="0" w:space="0" w:color="auto"/>
            <w:bottom w:val="none" w:sz="0" w:space="0" w:color="auto"/>
            <w:right w:val="none" w:sz="0" w:space="0" w:color="auto"/>
          </w:divBdr>
        </w:div>
        <w:div w:id="391003915">
          <w:marLeft w:val="0"/>
          <w:marRight w:val="0"/>
          <w:marTop w:val="0"/>
          <w:marBottom w:val="0"/>
          <w:divBdr>
            <w:top w:val="none" w:sz="0" w:space="0" w:color="auto"/>
            <w:left w:val="none" w:sz="0" w:space="0" w:color="auto"/>
            <w:bottom w:val="none" w:sz="0" w:space="0" w:color="auto"/>
            <w:right w:val="none" w:sz="0" w:space="0" w:color="auto"/>
          </w:divBdr>
          <w:divsChild>
            <w:div w:id="1236672405">
              <w:marLeft w:val="0"/>
              <w:marRight w:val="0"/>
              <w:marTop w:val="0"/>
              <w:marBottom w:val="0"/>
              <w:divBdr>
                <w:top w:val="none" w:sz="0" w:space="0" w:color="auto"/>
                <w:left w:val="none" w:sz="0" w:space="0" w:color="auto"/>
                <w:bottom w:val="none" w:sz="0" w:space="0" w:color="auto"/>
                <w:right w:val="none" w:sz="0" w:space="0" w:color="auto"/>
              </w:divBdr>
            </w:div>
          </w:divsChild>
        </w:div>
        <w:div w:id="911307238">
          <w:marLeft w:val="0"/>
          <w:marRight w:val="0"/>
          <w:marTop w:val="0"/>
          <w:marBottom w:val="0"/>
          <w:divBdr>
            <w:top w:val="none" w:sz="0" w:space="0" w:color="auto"/>
            <w:left w:val="none" w:sz="0" w:space="0" w:color="auto"/>
            <w:bottom w:val="none" w:sz="0" w:space="0" w:color="auto"/>
            <w:right w:val="none" w:sz="0" w:space="0" w:color="auto"/>
          </w:divBdr>
        </w:div>
        <w:div w:id="1712413254">
          <w:marLeft w:val="0"/>
          <w:marRight w:val="0"/>
          <w:marTop w:val="0"/>
          <w:marBottom w:val="0"/>
          <w:divBdr>
            <w:top w:val="none" w:sz="0" w:space="0" w:color="auto"/>
            <w:left w:val="none" w:sz="0" w:space="0" w:color="auto"/>
            <w:bottom w:val="none" w:sz="0" w:space="0" w:color="auto"/>
            <w:right w:val="none" w:sz="0" w:space="0" w:color="auto"/>
          </w:divBdr>
          <w:divsChild>
            <w:div w:id="106707074">
              <w:marLeft w:val="0"/>
              <w:marRight w:val="0"/>
              <w:marTop w:val="0"/>
              <w:marBottom w:val="0"/>
              <w:divBdr>
                <w:top w:val="none" w:sz="0" w:space="0" w:color="auto"/>
                <w:left w:val="none" w:sz="0" w:space="0" w:color="auto"/>
                <w:bottom w:val="none" w:sz="0" w:space="0" w:color="auto"/>
                <w:right w:val="none" w:sz="0" w:space="0" w:color="auto"/>
              </w:divBdr>
            </w:div>
          </w:divsChild>
        </w:div>
        <w:div w:id="1644190226">
          <w:marLeft w:val="0"/>
          <w:marRight w:val="0"/>
          <w:marTop w:val="0"/>
          <w:marBottom w:val="0"/>
          <w:divBdr>
            <w:top w:val="none" w:sz="0" w:space="0" w:color="auto"/>
            <w:left w:val="none" w:sz="0" w:space="0" w:color="auto"/>
            <w:bottom w:val="none" w:sz="0" w:space="0" w:color="auto"/>
            <w:right w:val="none" w:sz="0" w:space="0" w:color="auto"/>
          </w:divBdr>
        </w:div>
        <w:div w:id="274798655">
          <w:marLeft w:val="0"/>
          <w:marRight w:val="0"/>
          <w:marTop w:val="0"/>
          <w:marBottom w:val="0"/>
          <w:divBdr>
            <w:top w:val="none" w:sz="0" w:space="0" w:color="auto"/>
            <w:left w:val="none" w:sz="0" w:space="0" w:color="auto"/>
            <w:bottom w:val="none" w:sz="0" w:space="0" w:color="auto"/>
            <w:right w:val="none" w:sz="0" w:space="0" w:color="auto"/>
          </w:divBdr>
          <w:divsChild>
            <w:div w:id="1810635238">
              <w:marLeft w:val="0"/>
              <w:marRight w:val="0"/>
              <w:marTop w:val="0"/>
              <w:marBottom w:val="0"/>
              <w:divBdr>
                <w:top w:val="none" w:sz="0" w:space="0" w:color="auto"/>
                <w:left w:val="none" w:sz="0" w:space="0" w:color="auto"/>
                <w:bottom w:val="none" w:sz="0" w:space="0" w:color="auto"/>
                <w:right w:val="none" w:sz="0" w:space="0" w:color="auto"/>
              </w:divBdr>
            </w:div>
          </w:divsChild>
        </w:div>
        <w:div w:id="1148354170">
          <w:marLeft w:val="0"/>
          <w:marRight w:val="0"/>
          <w:marTop w:val="0"/>
          <w:marBottom w:val="0"/>
          <w:divBdr>
            <w:top w:val="none" w:sz="0" w:space="0" w:color="auto"/>
            <w:left w:val="none" w:sz="0" w:space="0" w:color="auto"/>
            <w:bottom w:val="none" w:sz="0" w:space="0" w:color="auto"/>
            <w:right w:val="none" w:sz="0" w:space="0" w:color="auto"/>
          </w:divBdr>
        </w:div>
        <w:div w:id="1862668954">
          <w:marLeft w:val="0"/>
          <w:marRight w:val="0"/>
          <w:marTop w:val="0"/>
          <w:marBottom w:val="0"/>
          <w:divBdr>
            <w:top w:val="none" w:sz="0" w:space="0" w:color="auto"/>
            <w:left w:val="none" w:sz="0" w:space="0" w:color="auto"/>
            <w:bottom w:val="none" w:sz="0" w:space="0" w:color="auto"/>
            <w:right w:val="none" w:sz="0" w:space="0" w:color="auto"/>
          </w:divBdr>
          <w:divsChild>
            <w:div w:id="309335001">
              <w:marLeft w:val="0"/>
              <w:marRight w:val="0"/>
              <w:marTop w:val="0"/>
              <w:marBottom w:val="0"/>
              <w:divBdr>
                <w:top w:val="none" w:sz="0" w:space="0" w:color="auto"/>
                <w:left w:val="none" w:sz="0" w:space="0" w:color="auto"/>
                <w:bottom w:val="none" w:sz="0" w:space="0" w:color="auto"/>
                <w:right w:val="none" w:sz="0" w:space="0" w:color="auto"/>
              </w:divBdr>
            </w:div>
          </w:divsChild>
        </w:div>
        <w:div w:id="673802905">
          <w:marLeft w:val="0"/>
          <w:marRight w:val="0"/>
          <w:marTop w:val="0"/>
          <w:marBottom w:val="0"/>
          <w:divBdr>
            <w:top w:val="none" w:sz="0" w:space="0" w:color="auto"/>
            <w:left w:val="none" w:sz="0" w:space="0" w:color="auto"/>
            <w:bottom w:val="none" w:sz="0" w:space="0" w:color="auto"/>
            <w:right w:val="none" w:sz="0" w:space="0" w:color="auto"/>
          </w:divBdr>
        </w:div>
        <w:div w:id="569266267">
          <w:marLeft w:val="0"/>
          <w:marRight w:val="0"/>
          <w:marTop w:val="0"/>
          <w:marBottom w:val="0"/>
          <w:divBdr>
            <w:top w:val="none" w:sz="0" w:space="0" w:color="auto"/>
            <w:left w:val="none" w:sz="0" w:space="0" w:color="auto"/>
            <w:bottom w:val="none" w:sz="0" w:space="0" w:color="auto"/>
            <w:right w:val="none" w:sz="0" w:space="0" w:color="auto"/>
          </w:divBdr>
          <w:divsChild>
            <w:div w:id="142430948">
              <w:marLeft w:val="0"/>
              <w:marRight w:val="0"/>
              <w:marTop w:val="0"/>
              <w:marBottom w:val="0"/>
              <w:divBdr>
                <w:top w:val="none" w:sz="0" w:space="0" w:color="auto"/>
                <w:left w:val="none" w:sz="0" w:space="0" w:color="auto"/>
                <w:bottom w:val="none" w:sz="0" w:space="0" w:color="auto"/>
                <w:right w:val="none" w:sz="0" w:space="0" w:color="auto"/>
              </w:divBdr>
            </w:div>
          </w:divsChild>
        </w:div>
        <w:div w:id="1145584351">
          <w:marLeft w:val="0"/>
          <w:marRight w:val="0"/>
          <w:marTop w:val="0"/>
          <w:marBottom w:val="0"/>
          <w:divBdr>
            <w:top w:val="none" w:sz="0" w:space="0" w:color="auto"/>
            <w:left w:val="none" w:sz="0" w:space="0" w:color="auto"/>
            <w:bottom w:val="none" w:sz="0" w:space="0" w:color="auto"/>
            <w:right w:val="none" w:sz="0" w:space="0" w:color="auto"/>
          </w:divBdr>
        </w:div>
        <w:div w:id="1408190743">
          <w:marLeft w:val="0"/>
          <w:marRight w:val="0"/>
          <w:marTop w:val="0"/>
          <w:marBottom w:val="0"/>
          <w:divBdr>
            <w:top w:val="none" w:sz="0" w:space="0" w:color="auto"/>
            <w:left w:val="none" w:sz="0" w:space="0" w:color="auto"/>
            <w:bottom w:val="none" w:sz="0" w:space="0" w:color="auto"/>
            <w:right w:val="none" w:sz="0" w:space="0" w:color="auto"/>
          </w:divBdr>
          <w:divsChild>
            <w:div w:id="498229063">
              <w:marLeft w:val="0"/>
              <w:marRight w:val="0"/>
              <w:marTop w:val="0"/>
              <w:marBottom w:val="0"/>
              <w:divBdr>
                <w:top w:val="none" w:sz="0" w:space="0" w:color="auto"/>
                <w:left w:val="none" w:sz="0" w:space="0" w:color="auto"/>
                <w:bottom w:val="none" w:sz="0" w:space="0" w:color="auto"/>
                <w:right w:val="none" w:sz="0" w:space="0" w:color="auto"/>
              </w:divBdr>
            </w:div>
          </w:divsChild>
        </w:div>
        <w:div w:id="527182971">
          <w:marLeft w:val="0"/>
          <w:marRight w:val="0"/>
          <w:marTop w:val="0"/>
          <w:marBottom w:val="0"/>
          <w:divBdr>
            <w:top w:val="none" w:sz="0" w:space="0" w:color="auto"/>
            <w:left w:val="none" w:sz="0" w:space="0" w:color="auto"/>
            <w:bottom w:val="none" w:sz="0" w:space="0" w:color="auto"/>
            <w:right w:val="none" w:sz="0" w:space="0" w:color="auto"/>
          </w:divBdr>
        </w:div>
        <w:div w:id="1509445306">
          <w:marLeft w:val="0"/>
          <w:marRight w:val="0"/>
          <w:marTop w:val="0"/>
          <w:marBottom w:val="0"/>
          <w:divBdr>
            <w:top w:val="none" w:sz="0" w:space="0" w:color="auto"/>
            <w:left w:val="none" w:sz="0" w:space="0" w:color="auto"/>
            <w:bottom w:val="none" w:sz="0" w:space="0" w:color="auto"/>
            <w:right w:val="none" w:sz="0" w:space="0" w:color="auto"/>
          </w:divBdr>
          <w:divsChild>
            <w:div w:id="1185241193">
              <w:marLeft w:val="0"/>
              <w:marRight w:val="0"/>
              <w:marTop w:val="0"/>
              <w:marBottom w:val="0"/>
              <w:divBdr>
                <w:top w:val="none" w:sz="0" w:space="0" w:color="auto"/>
                <w:left w:val="none" w:sz="0" w:space="0" w:color="auto"/>
                <w:bottom w:val="none" w:sz="0" w:space="0" w:color="auto"/>
                <w:right w:val="none" w:sz="0" w:space="0" w:color="auto"/>
              </w:divBdr>
            </w:div>
          </w:divsChild>
        </w:div>
        <w:div w:id="1321731193">
          <w:marLeft w:val="0"/>
          <w:marRight w:val="0"/>
          <w:marTop w:val="0"/>
          <w:marBottom w:val="0"/>
          <w:divBdr>
            <w:top w:val="none" w:sz="0" w:space="0" w:color="auto"/>
            <w:left w:val="none" w:sz="0" w:space="0" w:color="auto"/>
            <w:bottom w:val="none" w:sz="0" w:space="0" w:color="auto"/>
            <w:right w:val="none" w:sz="0" w:space="0" w:color="auto"/>
          </w:divBdr>
        </w:div>
        <w:div w:id="1687826945">
          <w:marLeft w:val="0"/>
          <w:marRight w:val="0"/>
          <w:marTop w:val="0"/>
          <w:marBottom w:val="0"/>
          <w:divBdr>
            <w:top w:val="none" w:sz="0" w:space="0" w:color="auto"/>
            <w:left w:val="none" w:sz="0" w:space="0" w:color="auto"/>
            <w:bottom w:val="none" w:sz="0" w:space="0" w:color="auto"/>
            <w:right w:val="none" w:sz="0" w:space="0" w:color="auto"/>
          </w:divBdr>
          <w:divsChild>
            <w:div w:id="251547029">
              <w:marLeft w:val="0"/>
              <w:marRight w:val="0"/>
              <w:marTop w:val="0"/>
              <w:marBottom w:val="0"/>
              <w:divBdr>
                <w:top w:val="none" w:sz="0" w:space="0" w:color="auto"/>
                <w:left w:val="none" w:sz="0" w:space="0" w:color="auto"/>
                <w:bottom w:val="none" w:sz="0" w:space="0" w:color="auto"/>
                <w:right w:val="none" w:sz="0" w:space="0" w:color="auto"/>
              </w:divBdr>
            </w:div>
          </w:divsChild>
        </w:div>
        <w:div w:id="1969126286">
          <w:marLeft w:val="0"/>
          <w:marRight w:val="0"/>
          <w:marTop w:val="0"/>
          <w:marBottom w:val="0"/>
          <w:divBdr>
            <w:top w:val="none" w:sz="0" w:space="0" w:color="auto"/>
            <w:left w:val="none" w:sz="0" w:space="0" w:color="auto"/>
            <w:bottom w:val="none" w:sz="0" w:space="0" w:color="auto"/>
            <w:right w:val="none" w:sz="0" w:space="0" w:color="auto"/>
          </w:divBdr>
        </w:div>
        <w:div w:id="1879660198">
          <w:marLeft w:val="0"/>
          <w:marRight w:val="0"/>
          <w:marTop w:val="0"/>
          <w:marBottom w:val="0"/>
          <w:divBdr>
            <w:top w:val="none" w:sz="0" w:space="0" w:color="auto"/>
            <w:left w:val="none" w:sz="0" w:space="0" w:color="auto"/>
            <w:bottom w:val="none" w:sz="0" w:space="0" w:color="auto"/>
            <w:right w:val="none" w:sz="0" w:space="0" w:color="auto"/>
          </w:divBdr>
          <w:divsChild>
            <w:div w:id="338045711">
              <w:marLeft w:val="0"/>
              <w:marRight w:val="0"/>
              <w:marTop w:val="0"/>
              <w:marBottom w:val="0"/>
              <w:divBdr>
                <w:top w:val="none" w:sz="0" w:space="0" w:color="auto"/>
                <w:left w:val="none" w:sz="0" w:space="0" w:color="auto"/>
                <w:bottom w:val="none" w:sz="0" w:space="0" w:color="auto"/>
                <w:right w:val="none" w:sz="0" w:space="0" w:color="auto"/>
              </w:divBdr>
            </w:div>
          </w:divsChild>
        </w:div>
        <w:div w:id="1161852736">
          <w:marLeft w:val="0"/>
          <w:marRight w:val="0"/>
          <w:marTop w:val="0"/>
          <w:marBottom w:val="0"/>
          <w:divBdr>
            <w:top w:val="none" w:sz="0" w:space="0" w:color="auto"/>
            <w:left w:val="none" w:sz="0" w:space="0" w:color="auto"/>
            <w:bottom w:val="none" w:sz="0" w:space="0" w:color="auto"/>
            <w:right w:val="none" w:sz="0" w:space="0" w:color="auto"/>
          </w:divBdr>
        </w:div>
        <w:div w:id="972296260">
          <w:marLeft w:val="0"/>
          <w:marRight w:val="0"/>
          <w:marTop w:val="0"/>
          <w:marBottom w:val="0"/>
          <w:divBdr>
            <w:top w:val="none" w:sz="0" w:space="0" w:color="auto"/>
            <w:left w:val="none" w:sz="0" w:space="0" w:color="auto"/>
            <w:bottom w:val="none" w:sz="0" w:space="0" w:color="auto"/>
            <w:right w:val="none" w:sz="0" w:space="0" w:color="auto"/>
          </w:divBdr>
          <w:divsChild>
            <w:div w:id="505365553">
              <w:marLeft w:val="0"/>
              <w:marRight w:val="0"/>
              <w:marTop w:val="0"/>
              <w:marBottom w:val="0"/>
              <w:divBdr>
                <w:top w:val="none" w:sz="0" w:space="0" w:color="auto"/>
                <w:left w:val="none" w:sz="0" w:space="0" w:color="auto"/>
                <w:bottom w:val="none" w:sz="0" w:space="0" w:color="auto"/>
                <w:right w:val="none" w:sz="0" w:space="0" w:color="auto"/>
              </w:divBdr>
            </w:div>
          </w:divsChild>
        </w:div>
        <w:div w:id="533425324">
          <w:marLeft w:val="0"/>
          <w:marRight w:val="0"/>
          <w:marTop w:val="0"/>
          <w:marBottom w:val="0"/>
          <w:divBdr>
            <w:top w:val="none" w:sz="0" w:space="0" w:color="auto"/>
            <w:left w:val="none" w:sz="0" w:space="0" w:color="auto"/>
            <w:bottom w:val="none" w:sz="0" w:space="0" w:color="auto"/>
            <w:right w:val="none" w:sz="0" w:space="0" w:color="auto"/>
          </w:divBdr>
        </w:div>
        <w:div w:id="502091890">
          <w:marLeft w:val="0"/>
          <w:marRight w:val="0"/>
          <w:marTop w:val="0"/>
          <w:marBottom w:val="0"/>
          <w:divBdr>
            <w:top w:val="none" w:sz="0" w:space="0" w:color="auto"/>
            <w:left w:val="none" w:sz="0" w:space="0" w:color="auto"/>
            <w:bottom w:val="none" w:sz="0" w:space="0" w:color="auto"/>
            <w:right w:val="none" w:sz="0" w:space="0" w:color="auto"/>
          </w:divBdr>
          <w:divsChild>
            <w:div w:id="1663579637">
              <w:marLeft w:val="0"/>
              <w:marRight w:val="0"/>
              <w:marTop w:val="0"/>
              <w:marBottom w:val="0"/>
              <w:divBdr>
                <w:top w:val="none" w:sz="0" w:space="0" w:color="auto"/>
                <w:left w:val="none" w:sz="0" w:space="0" w:color="auto"/>
                <w:bottom w:val="none" w:sz="0" w:space="0" w:color="auto"/>
                <w:right w:val="none" w:sz="0" w:space="0" w:color="auto"/>
              </w:divBdr>
            </w:div>
          </w:divsChild>
        </w:div>
        <w:div w:id="1229458114">
          <w:marLeft w:val="0"/>
          <w:marRight w:val="0"/>
          <w:marTop w:val="0"/>
          <w:marBottom w:val="0"/>
          <w:divBdr>
            <w:top w:val="none" w:sz="0" w:space="0" w:color="auto"/>
            <w:left w:val="none" w:sz="0" w:space="0" w:color="auto"/>
            <w:bottom w:val="none" w:sz="0" w:space="0" w:color="auto"/>
            <w:right w:val="none" w:sz="0" w:space="0" w:color="auto"/>
          </w:divBdr>
        </w:div>
        <w:div w:id="1705903238">
          <w:marLeft w:val="0"/>
          <w:marRight w:val="0"/>
          <w:marTop w:val="0"/>
          <w:marBottom w:val="0"/>
          <w:divBdr>
            <w:top w:val="none" w:sz="0" w:space="0" w:color="auto"/>
            <w:left w:val="none" w:sz="0" w:space="0" w:color="auto"/>
            <w:bottom w:val="none" w:sz="0" w:space="0" w:color="auto"/>
            <w:right w:val="none" w:sz="0" w:space="0" w:color="auto"/>
          </w:divBdr>
          <w:divsChild>
            <w:div w:id="2061443090">
              <w:marLeft w:val="0"/>
              <w:marRight w:val="0"/>
              <w:marTop w:val="0"/>
              <w:marBottom w:val="0"/>
              <w:divBdr>
                <w:top w:val="none" w:sz="0" w:space="0" w:color="auto"/>
                <w:left w:val="none" w:sz="0" w:space="0" w:color="auto"/>
                <w:bottom w:val="none" w:sz="0" w:space="0" w:color="auto"/>
                <w:right w:val="none" w:sz="0" w:space="0" w:color="auto"/>
              </w:divBdr>
            </w:div>
          </w:divsChild>
        </w:div>
        <w:div w:id="327245448">
          <w:marLeft w:val="0"/>
          <w:marRight w:val="0"/>
          <w:marTop w:val="0"/>
          <w:marBottom w:val="0"/>
          <w:divBdr>
            <w:top w:val="none" w:sz="0" w:space="0" w:color="auto"/>
            <w:left w:val="none" w:sz="0" w:space="0" w:color="auto"/>
            <w:bottom w:val="none" w:sz="0" w:space="0" w:color="auto"/>
            <w:right w:val="none" w:sz="0" w:space="0" w:color="auto"/>
          </w:divBdr>
        </w:div>
        <w:div w:id="173960277">
          <w:marLeft w:val="0"/>
          <w:marRight w:val="0"/>
          <w:marTop w:val="0"/>
          <w:marBottom w:val="0"/>
          <w:divBdr>
            <w:top w:val="none" w:sz="0" w:space="0" w:color="auto"/>
            <w:left w:val="none" w:sz="0" w:space="0" w:color="auto"/>
            <w:bottom w:val="none" w:sz="0" w:space="0" w:color="auto"/>
            <w:right w:val="none" w:sz="0" w:space="0" w:color="auto"/>
          </w:divBdr>
          <w:divsChild>
            <w:div w:id="1178694424">
              <w:marLeft w:val="0"/>
              <w:marRight w:val="0"/>
              <w:marTop w:val="0"/>
              <w:marBottom w:val="0"/>
              <w:divBdr>
                <w:top w:val="none" w:sz="0" w:space="0" w:color="auto"/>
                <w:left w:val="none" w:sz="0" w:space="0" w:color="auto"/>
                <w:bottom w:val="none" w:sz="0" w:space="0" w:color="auto"/>
                <w:right w:val="none" w:sz="0" w:space="0" w:color="auto"/>
              </w:divBdr>
            </w:div>
          </w:divsChild>
        </w:div>
        <w:div w:id="628974837">
          <w:marLeft w:val="0"/>
          <w:marRight w:val="0"/>
          <w:marTop w:val="0"/>
          <w:marBottom w:val="0"/>
          <w:divBdr>
            <w:top w:val="none" w:sz="0" w:space="0" w:color="auto"/>
            <w:left w:val="none" w:sz="0" w:space="0" w:color="auto"/>
            <w:bottom w:val="none" w:sz="0" w:space="0" w:color="auto"/>
            <w:right w:val="none" w:sz="0" w:space="0" w:color="auto"/>
          </w:divBdr>
        </w:div>
        <w:div w:id="1042482425">
          <w:marLeft w:val="0"/>
          <w:marRight w:val="0"/>
          <w:marTop w:val="0"/>
          <w:marBottom w:val="0"/>
          <w:divBdr>
            <w:top w:val="none" w:sz="0" w:space="0" w:color="auto"/>
            <w:left w:val="none" w:sz="0" w:space="0" w:color="auto"/>
            <w:bottom w:val="none" w:sz="0" w:space="0" w:color="auto"/>
            <w:right w:val="none" w:sz="0" w:space="0" w:color="auto"/>
          </w:divBdr>
          <w:divsChild>
            <w:div w:id="1525678956">
              <w:marLeft w:val="0"/>
              <w:marRight w:val="0"/>
              <w:marTop w:val="0"/>
              <w:marBottom w:val="0"/>
              <w:divBdr>
                <w:top w:val="none" w:sz="0" w:space="0" w:color="auto"/>
                <w:left w:val="none" w:sz="0" w:space="0" w:color="auto"/>
                <w:bottom w:val="none" w:sz="0" w:space="0" w:color="auto"/>
                <w:right w:val="none" w:sz="0" w:space="0" w:color="auto"/>
              </w:divBdr>
            </w:div>
          </w:divsChild>
        </w:div>
        <w:div w:id="1486317181">
          <w:marLeft w:val="0"/>
          <w:marRight w:val="0"/>
          <w:marTop w:val="0"/>
          <w:marBottom w:val="0"/>
          <w:divBdr>
            <w:top w:val="none" w:sz="0" w:space="0" w:color="auto"/>
            <w:left w:val="none" w:sz="0" w:space="0" w:color="auto"/>
            <w:bottom w:val="none" w:sz="0" w:space="0" w:color="auto"/>
            <w:right w:val="none" w:sz="0" w:space="0" w:color="auto"/>
          </w:divBdr>
        </w:div>
        <w:div w:id="314337403">
          <w:marLeft w:val="0"/>
          <w:marRight w:val="0"/>
          <w:marTop w:val="0"/>
          <w:marBottom w:val="0"/>
          <w:divBdr>
            <w:top w:val="none" w:sz="0" w:space="0" w:color="auto"/>
            <w:left w:val="none" w:sz="0" w:space="0" w:color="auto"/>
            <w:bottom w:val="none" w:sz="0" w:space="0" w:color="auto"/>
            <w:right w:val="none" w:sz="0" w:space="0" w:color="auto"/>
          </w:divBdr>
          <w:divsChild>
            <w:div w:id="1728214785">
              <w:marLeft w:val="0"/>
              <w:marRight w:val="0"/>
              <w:marTop w:val="0"/>
              <w:marBottom w:val="0"/>
              <w:divBdr>
                <w:top w:val="none" w:sz="0" w:space="0" w:color="auto"/>
                <w:left w:val="none" w:sz="0" w:space="0" w:color="auto"/>
                <w:bottom w:val="none" w:sz="0" w:space="0" w:color="auto"/>
                <w:right w:val="none" w:sz="0" w:space="0" w:color="auto"/>
              </w:divBdr>
            </w:div>
          </w:divsChild>
        </w:div>
        <w:div w:id="1522550549">
          <w:marLeft w:val="0"/>
          <w:marRight w:val="0"/>
          <w:marTop w:val="0"/>
          <w:marBottom w:val="0"/>
          <w:divBdr>
            <w:top w:val="none" w:sz="0" w:space="0" w:color="auto"/>
            <w:left w:val="none" w:sz="0" w:space="0" w:color="auto"/>
            <w:bottom w:val="none" w:sz="0" w:space="0" w:color="auto"/>
            <w:right w:val="none" w:sz="0" w:space="0" w:color="auto"/>
          </w:divBdr>
        </w:div>
        <w:div w:id="192428928">
          <w:marLeft w:val="0"/>
          <w:marRight w:val="0"/>
          <w:marTop w:val="0"/>
          <w:marBottom w:val="0"/>
          <w:divBdr>
            <w:top w:val="none" w:sz="0" w:space="0" w:color="auto"/>
            <w:left w:val="none" w:sz="0" w:space="0" w:color="auto"/>
            <w:bottom w:val="none" w:sz="0" w:space="0" w:color="auto"/>
            <w:right w:val="none" w:sz="0" w:space="0" w:color="auto"/>
          </w:divBdr>
          <w:divsChild>
            <w:div w:id="1627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5838">
      <w:bodyDiv w:val="1"/>
      <w:marLeft w:val="0"/>
      <w:marRight w:val="0"/>
      <w:marTop w:val="0"/>
      <w:marBottom w:val="0"/>
      <w:divBdr>
        <w:top w:val="none" w:sz="0" w:space="0" w:color="auto"/>
        <w:left w:val="none" w:sz="0" w:space="0" w:color="auto"/>
        <w:bottom w:val="none" w:sz="0" w:space="0" w:color="auto"/>
        <w:right w:val="none" w:sz="0" w:space="0" w:color="auto"/>
      </w:divBdr>
      <w:divsChild>
        <w:div w:id="1182091113">
          <w:marLeft w:val="0"/>
          <w:marRight w:val="0"/>
          <w:marTop w:val="0"/>
          <w:marBottom w:val="0"/>
          <w:divBdr>
            <w:top w:val="none" w:sz="0" w:space="0" w:color="auto"/>
            <w:left w:val="none" w:sz="0" w:space="0" w:color="auto"/>
            <w:bottom w:val="none" w:sz="0" w:space="0" w:color="auto"/>
            <w:right w:val="none" w:sz="0" w:space="0" w:color="auto"/>
          </w:divBdr>
        </w:div>
      </w:divsChild>
    </w:div>
    <w:div w:id="884373012">
      <w:bodyDiv w:val="1"/>
      <w:marLeft w:val="0"/>
      <w:marRight w:val="0"/>
      <w:marTop w:val="0"/>
      <w:marBottom w:val="0"/>
      <w:divBdr>
        <w:top w:val="none" w:sz="0" w:space="0" w:color="auto"/>
        <w:left w:val="none" w:sz="0" w:space="0" w:color="auto"/>
        <w:bottom w:val="none" w:sz="0" w:space="0" w:color="auto"/>
        <w:right w:val="none" w:sz="0" w:space="0" w:color="auto"/>
      </w:divBdr>
      <w:divsChild>
        <w:div w:id="1065686032">
          <w:marLeft w:val="0"/>
          <w:marRight w:val="0"/>
          <w:marTop w:val="0"/>
          <w:marBottom w:val="0"/>
          <w:divBdr>
            <w:top w:val="none" w:sz="0" w:space="0" w:color="auto"/>
            <w:left w:val="none" w:sz="0" w:space="0" w:color="auto"/>
            <w:bottom w:val="none" w:sz="0" w:space="0" w:color="auto"/>
            <w:right w:val="none" w:sz="0" w:space="0" w:color="auto"/>
          </w:divBdr>
        </w:div>
      </w:divsChild>
    </w:div>
    <w:div w:id="884871293">
      <w:bodyDiv w:val="1"/>
      <w:marLeft w:val="0"/>
      <w:marRight w:val="0"/>
      <w:marTop w:val="0"/>
      <w:marBottom w:val="0"/>
      <w:divBdr>
        <w:top w:val="none" w:sz="0" w:space="0" w:color="auto"/>
        <w:left w:val="none" w:sz="0" w:space="0" w:color="auto"/>
        <w:bottom w:val="none" w:sz="0" w:space="0" w:color="auto"/>
        <w:right w:val="none" w:sz="0" w:space="0" w:color="auto"/>
      </w:divBdr>
      <w:divsChild>
        <w:div w:id="897975891">
          <w:marLeft w:val="0"/>
          <w:marRight w:val="0"/>
          <w:marTop w:val="0"/>
          <w:marBottom w:val="0"/>
          <w:divBdr>
            <w:top w:val="none" w:sz="0" w:space="0" w:color="auto"/>
            <w:left w:val="none" w:sz="0" w:space="0" w:color="auto"/>
            <w:bottom w:val="none" w:sz="0" w:space="0" w:color="auto"/>
            <w:right w:val="none" w:sz="0" w:space="0" w:color="auto"/>
          </w:divBdr>
        </w:div>
      </w:divsChild>
    </w:div>
    <w:div w:id="886991105">
      <w:bodyDiv w:val="1"/>
      <w:marLeft w:val="0"/>
      <w:marRight w:val="0"/>
      <w:marTop w:val="0"/>
      <w:marBottom w:val="0"/>
      <w:divBdr>
        <w:top w:val="none" w:sz="0" w:space="0" w:color="auto"/>
        <w:left w:val="none" w:sz="0" w:space="0" w:color="auto"/>
        <w:bottom w:val="none" w:sz="0" w:space="0" w:color="auto"/>
        <w:right w:val="none" w:sz="0" w:space="0" w:color="auto"/>
      </w:divBdr>
      <w:divsChild>
        <w:div w:id="466432171">
          <w:marLeft w:val="0"/>
          <w:marRight w:val="0"/>
          <w:marTop w:val="0"/>
          <w:marBottom w:val="0"/>
          <w:divBdr>
            <w:top w:val="none" w:sz="0" w:space="0" w:color="auto"/>
            <w:left w:val="none" w:sz="0" w:space="0" w:color="auto"/>
            <w:bottom w:val="none" w:sz="0" w:space="0" w:color="auto"/>
            <w:right w:val="none" w:sz="0" w:space="0" w:color="auto"/>
          </w:divBdr>
          <w:divsChild>
            <w:div w:id="1195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065">
      <w:bodyDiv w:val="1"/>
      <w:marLeft w:val="0"/>
      <w:marRight w:val="0"/>
      <w:marTop w:val="0"/>
      <w:marBottom w:val="0"/>
      <w:divBdr>
        <w:top w:val="none" w:sz="0" w:space="0" w:color="auto"/>
        <w:left w:val="none" w:sz="0" w:space="0" w:color="auto"/>
        <w:bottom w:val="none" w:sz="0" w:space="0" w:color="auto"/>
        <w:right w:val="none" w:sz="0" w:space="0" w:color="auto"/>
      </w:divBdr>
      <w:divsChild>
        <w:div w:id="1805073360">
          <w:marLeft w:val="0"/>
          <w:marRight w:val="0"/>
          <w:marTop w:val="0"/>
          <w:marBottom w:val="0"/>
          <w:divBdr>
            <w:top w:val="none" w:sz="0" w:space="0" w:color="auto"/>
            <w:left w:val="none" w:sz="0" w:space="0" w:color="auto"/>
            <w:bottom w:val="none" w:sz="0" w:space="0" w:color="auto"/>
            <w:right w:val="none" w:sz="0" w:space="0" w:color="auto"/>
          </w:divBdr>
        </w:div>
      </w:divsChild>
    </w:div>
    <w:div w:id="894971952">
      <w:bodyDiv w:val="1"/>
      <w:marLeft w:val="0"/>
      <w:marRight w:val="0"/>
      <w:marTop w:val="0"/>
      <w:marBottom w:val="0"/>
      <w:divBdr>
        <w:top w:val="none" w:sz="0" w:space="0" w:color="auto"/>
        <w:left w:val="none" w:sz="0" w:space="0" w:color="auto"/>
        <w:bottom w:val="none" w:sz="0" w:space="0" w:color="auto"/>
        <w:right w:val="none" w:sz="0" w:space="0" w:color="auto"/>
      </w:divBdr>
      <w:divsChild>
        <w:div w:id="1008141670">
          <w:marLeft w:val="0"/>
          <w:marRight w:val="0"/>
          <w:marTop w:val="0"/>
          <w:marBottom w:val="0"/>
          <w:divBdr>
            <w:top w:val="none" w:sz="0" w:space="0" w:color="auto"/>
            <w:left w:val="none" w:sz="0" w:space="0" w:color="auto"/>
            <w:bottom w:val="none" w:sz="0" w:space="0" w:color="auto"/>
            <w:right w:val="none" w:sz="0" w:space="0" w:color="auto"/>
          </w:divBdr>
        </w:div>
      </w:divsChild>
    </w:div>
    <w:div w:id="897517343">
      <w:bodyDiv w:val="1"/>
      <w:marLeft w:val="0"/>
      <w:marRight w:val="0"/>
      <w:marTop w:val="0"/>
      <w:marBottom w:val="0"/>
      <w:divBdr>
        <w:top w:val="none" w:sz="0" w:space="0" w:color="auto"/>
        <w:left w:val="none" w:sz="0" w:space="0" w:color="auto"/>
        <w:bottom w:val="none" w:sz="0" w:space="0" w:color="auto"/>
        <w:right w:val="none" w:sz="0" w:space="0" w:color="auto"/>
      </w:divBdr>
      <w:divsChild>
        <w:div w:id="1737316716">
          <w:marLeft w:val="0"/>
          <w:marRight w:val="0"/>
          <w:marTop w:val="0"/>
          <w:marBottom w:val="0"/>
          <w:divBdr>
            <w:top w:val="none" w:sz="0" w:space="0" w:color="auto"/>
            <w:left w:val="none" w:sz="0" w:space="0" w:color="auto"/>
            <w:bottom w:val="none" w:sz="0" w:space="0" w:color="auto"/>
            <w:right w:val="none" w:sz="0" w:space="0" w:color="auto"/>
          </w:divBdr>
        </w:div>
      </w:divsChild>
    </w:div>
    <w:div w:id="899173794">
      <w:bodyDiv w:val="1"/>
      <w:marLeft w:val="0"/>
      <w:marRight w:val="0"/>
      <w:marTop w:val="0"/>
      <w:marBottom w:val="0"/>
      <w:divBdr>
        <w:top w:val="none" w:sz="0" w:space="0" w:color="auto"/>
        <w:left w:val="none" w:sz="0" w:space="0" w:color="auto"/>
        <w:bottom w:val="none" w:sz="0" w:space="0" w:color="auto"/>
        <w:right w:val="none" w:sz="0" w:space="0" w:color="auto"/>
      </w:divBdr>
    </w:div>
    <w:div w:id="900407385">
      <w:bodyDiv w:val="1"/>
      <w:marLeft w:val="0"/>
      <w:marRight w:val="0"/>
      <w:marTop w:val="0"/>
      <w:marBottom w:val="0"/>
      <w:divBdr>
        <w:top w:val="none" w:sz="0" w:space="0" w:color="auto"/>
        <w:left w:val="none" w:sz="0" w:space="0" w:color="auto"/>
        <w:bottom w:val="none" w:sz="0" w:space="0" w:color="auto"/>
        <w:right w:val="none" w:sz="0" w:space="0" w:color="auto"/>
      </w:divBdr>
      <w:divsChild>
        <w:div w:id="762803179">
          <w:marLeft w:val="0"/>
          <w:marRight w:val="0"/>
          <w:marTop w:val="0"/>
          <w:marBottom w:val="0"/>
          <w:divBdr>
            <w:top w:val="none" w:sz="0" w:space="0" w:color="auto"/>
            <w:left w:val="none" w:sz="0" w:space="0" w:color="auto"/>
            <w:bottom w:val="none" w:sz="0" w:space="0" w:color="auto"/>
            <w:right w:val="none" w:sz="0" w:space="0" w:color="auto"/>
          </w:divBdr>
          <w:divsChild>
            <w:div w:id="3124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1738">
      <w:bodyDiv w:val="1"/>
      <w:marLeft w:val="0"/>
      <w:marRight w:val="0"/>
      <w:marTop w:val="0"/>
      <w:marBottom w:val="0"/>
      <w:divBdr>
        <w:top w:val="none" w:sz="0" w:space="0" w:color="auto"/>
        <w:left w:val="none" w:sz="0" w:space="0" w:color="auto"/>
        <w:bottom w:val="none" w:sz="0" w:space="0" w:color="auto"/>
        <w:right w:val="none" w:sz="0" w:space="0" w:color="auto"/>
      </w:divBdr>
      <w:divsChild>
        <w:div w:id="1593273099">
          <w:marLeft w:val="0"/>
          <w:marRight w:val="0"/>
          <w:marTop w:val="0"/>
          <w:marBottom w:val="0"/>
          <w:divBdr>
            <w:top w:val="none" w:sz="0" w:space="0" w:color="auto"/>
            <w:left w:val="none" w:sz="0" w:space="0" w:color="auto"/>
            <w:bottom w:val="none" w:sz="0" w:space="0" w:color="auto"/>
            <w:right w:val="none" w:sz="0" w:space="0" w:color="auto"/>
          </w:divBdr>
        </w:div>
      </w:divsChild>
    </w:div>
    <w:div w:id="906963490">
      <w:bodyDiv w:val="1"/>
      <w:marLeft w:val="0"/>
      <w:marRight w:val="0"/>
      <w:marTop w:val="0"/>
      <w:marBottom w:val="0"/>
      <w:divBdr>
        <w:top w:val="none" w:sz="0" w:space="0" w:color="auto"/>
        <w:left w:val="none" w:sz="0" w:space="0" w:color="auto"/>
        <w:bottom w:val="none" w:sz="0" w:space="0" w:color="auto"/>
        <w:right w:val="none" w:sz="0" w:space="0" w:color="auto"/>
      </w:divBdr>
    </w:div>
    <w:div w:id="911280896">
      <w:bodyDiv w:val="1"/>
      <w:marLeft w:val="0"/>
      <w:marRight w:val="0"/>
      <w:marTop w:val="0"/>
      <w:marBottom w:val="0"/>
      <w:divBdr>
        <w:top w:val="none" w:sz="0" w:space="0" w:color="auto"/>
        <w:left w:val="none" w:sz="0" w:space="0" w:color="auto"/>
        <w:bottom w:val="none" w:sz="0" w:space="0" w:color="auto"/>
        <w:right w:val="none" w:sz="0" w:space="0" w:color="auto"/>
      </w:divBdr>
    </w:div>
    <w:div w:id="912466375">
      <w:bodyDiv w:val="1"/>
      <w:marLeft w:val="0"/>
      <w:marRight w:val="0"/>
      <w:marTop w:val="0"/>
      <w:marBottom w:val="0"/>
      <w:divBdr>
        <w:top w:val="none" w:sz="0" w:space="0" w:color="auto"/>
        <w:left w:val="none" w:sz="0" w:space="0" w:color="auto"/>
        <w:bottom w:val="none" w:sz="0" w:space="0" w:color="auto"/>
        <w:right w:val="none" w:sz="0" w:space="0" w:color="auto"/>
      </w:divBdr>
      <w:divsChild>
        <w:div w:id="580067484">
          <w:marLeft w:val="0"/>
          <w:marRight w:val="0"/>
          <w:marTop w:val="0"/>
          <w:marBottom w:val="0"/>
          <w:divBdr>
            <w:top w:val="none" w:sz="0" w:space="0" w:color="auto"/>
            <w:left w:val="none" w:sz="0" w:space="0" w:color="auto"/>
            <w:bottom w:val="none" w:sz="0" w:space="0" w:color="auto"/>
            <w:right w:val="none" w:sz="0" w:space="0" w:color="auto"/>
          </w:divBdr>
        </w:div>
        <w:div w:id="220941706">
          <w:marLeft w:val="0"/>
          <w:marRight w:val="0"/>
          <w:marTop w:val="0"/>
          <w:marBottom w:val="0"/>
          <w:divBdr>
            <w:top w:val="none" w:sz="0" w:space="0" w:color="auto"/>
            <w:left w:val="none" w:sz="0" w:space="0" w:color="auto"/>
            <w:bottom w:val="none" w:sz="0" w:space="0" w:color="auto"/>
            <w:right w:val="none" w:sz="0" w:space="0" w:color="auto"/>
          </w:divBdr>
        </w:div>
      </w:divsChild>
    </w:div>
    <w:div w:id="920138527">
      <w:bodyDiv w:val="1"/>
      <w:marLeft w:val="0"/>
      <w:marRight w:val="0"/>
      <w:marTop w:val="0"/>
      <w:marBottom w:val="0"/>
      <w:divBdr>
        <w:top w:val="none" w:sz="0" w:space="0" w:color="auto"/>
        <w:left w:val="none" w:sz="0" w:space="0" w:color="auto"/>
        <w:bottom w:val="none" w:sz="0" w:space="0" w:color="auto"/>
        <w:right w:val="none" w:sz="0" w:space="0" w:color="auto"/>
      </w:divBdr>
      <w:divsChild>
        <w:div w:id="917059494">
          <w:marLeft w:val="0"/>
          <w:marRight w:val="0"/>
          <w:marTop w:val="0"/>
          <w:marBottom w:val="0"/>
          <w:divBdr>
            <w:top w:val="none" w:sz="0" w:space="0" w:color="auto"/>
            <w:left w:val="none" w:sz="0" w:space="0" w:color="auto"/>
            <w:bottom w:val="none" w:sz="0" w:space="0" w:color="auto"/>
            <w:right w:val="none" w:sz="0" w:space="0" w:color="auto"/>
          </w:divBdr>
          <w:divsChild>
            <w:div w:id="728385819">
              <w:marLeft w:val="0"/>
              <w:marRight w:val="0"/>
              <w:marTop w:val="0"/>
              <w:marBottom w:val="0"/>
              <w:divBdr>
                <w:top w:val="none" w:sz="0" w:space="0" w:color="auto"/>
                <w:left w:val="none" w:sz="0" w:space="0" w:color="auto"/>
                <w:bottom w:val="none" w:sz="0" w:space="0" w:color="auto"/>
                <w:right w:val="none" w:sz="0" w:space="0" w:color="auto"/>
              </w:divBdr>
            </w:div>
          </w:divsChild>
        </w:div>
        <w:div w:id="2093121333">
          <w:marLeft w:val="0"/>
          <w:marRight w:val="0"/>
          <w:marTop w:val="0"/>
          <w:marBottom w:val="0"/>
          <w:divBdr>
            <w:top w:val="none" w:sz="0" w:space="0" w:color="auto"/>
            <w:left w:val="none" w:sz="0" w:space="0" w:color="auto"/>
            <w:bottom w:val="none" w:sz="0" w:space="0" w:color="auto"/>
            <w:right w:val="none" w:sz="0" w:space="0" w:color="auto"/>
          </w:divBdr>
        </w:div>
      </w:divsChild>
    </w:div>
    <w:div w:id="922033332">
      <w:bodyDiv w:val="1"/>
      <w:marLeft w:val="0"/>
      <w:marRight w:val="0"/>
      <w:marTop w:val="0"/>
      <w:marBottom w:val="0"/>
      <w:divBdr>
        <w:top w:val="none" w:sz="0" w:space="0" w:color="auto"/>
        <w:left w:val="none" w:sz="0" w:space="0" w:color="auto"/>
        <w:bottom w:val="none" w:sz="0" w:space="0" w:color="auto"/>
        <w:right w:val="none" w:sz="0" w:space="0" w:color="auto"/>
      </w:divBdr>
      <w:divsChild>
        <w:div w:id="944574570">
          <w:marLeft w:val="0"/>
          <w:marRight w:val="0"/>
          <w:marTop w:val="0"/>
          <w:marBottom w:val="0"/>
          <w:divBdr>
            <w:top w:val="none" w:sz="0" w:space="0" w:color="auto"/>
            <w:left w:val="none" w:sz="0" w:space="0" w:color="auto"/>
            <w:bottom w:val="none" w:sz="0" w:space="0" w:color="auto"/>
            <w:right w:val="none" w:sz="0" w:space="0" w:color="auto"/>
          </w:divBdr>
          <w:divsChild>
            <w:div w:id="9804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205">
      <w:bodyDiv w:val="1"/>
      <w:marLeft w:val="0"/>
      <w:marRight w:val="0"/>
      <w:marTop w:val="0"/>
      <w:marBottom w:val="0"/>
      <w:divBdr>
        <w:top w:val="none" w:sz="0" w:space="0" w:color="auto"/>
        <w:left w:val="none" w:sz="0" w:space="0" w:color="auto"/>
        <w:bottom w:val="none" w:sz="0" w:space="0" w:color="auto"/>
        <w:right w:val="none" w:sz="0" w:space="0" w:color="auto"/>
      </w:divBdr>
    </w:div>
    <w:div w:id="925459014">
      <w:bodyDiv w:val="1"/>
      <w:marLeft w:val="0"/>
      <w:marRight w:val="0"/>
      <w:marTop w:val="0"/>
      <w:marBottom w:val="0"/>
      <w:divBdr>
        <w:top w:val="none" w:sz="0" w:space="0" w:color="auto"/>
        <w:left w:val="none" w:sz="0" w:space="0" w:color="auto"/>
        <w:bottom w:val="none" w:sz="0" w:space="0" w:color="auto"/>
        <w:right w:val="none" w:sz="0" w:space="0" w:color="auto"/>
      </w:divBdr>
    </w:div>
    <w:div w:id="927468951">
      <w:bodyDiv w:val="1"/>
      <w:marLeft w:val="0"/>
      <w:marRight w:val="0"/>
      <w:marTop w:val="0"/>
      <w:marBottom w:val="0"/>
      <w:divBdr>
        <w:top w:val="none" w:sz="0" w:space="0" w:color="auto"/>
        <w:left w:val="none" w:sz="0" w:space="0" w:color="auto"/>
        <w:bottom w:val="none" w:sz="0" w:space="0" w:color="auto"/>
        <w:right w:val="none" w:sz="0" w:space="0" w:color="auto"/>
      </w:divBdr>
      <w:divsChild>
        <w:div w:id="472261799">
          <w:marLeft w:val="0"/>
          <w:marRight w:val="0"/>
          <w:marTop w:val="0"/>
          <w:marBottom w:val="0"/>
          <w:divBdr>
            <w:top w:val="none" w:sz="0" w:space="0" w:color="auto"/>
            <w:left w:val="none" w:sz="0" w:space="0" w:color="auto"/>
            <w:bottom w:val="none" w:sz="0" w:space="0" w:color="auto"/>
            <w:right w:val="none" w:sz="0" w:space="0" w:color="auto"/>
          </w:divBdr>
        </w:div>
      </w:divsChild>
    </w:div>
    <w:div w:id="932015394">
      <w:bodyDiv w:val="1"/>
      <w:marLeft w:val="0"/>
      <w:marRight w:val="0"/>
      <w:marTop w:val="0"/>
      <w:marBottom w:val="0"/>
      <w:divBdr>
        <w:top w:val="none" w:sz="0" w:space="0" w:color="auto"/>
        <w:left w:val="none" w:sz="0" w:space="0" w:color="auto"/>
        <w:bottom w:val="none" w:sz="0" w:space="0" w:color="auto"/>
        <w:right w:val="none" w:sz="0" w:space="0" w:color="auto"/>
      </w:divBdr>
    </w:div>
    <w:div w:id="935402703">
      <w:bodyDiv w:val="1"/>
      <w:marLeft w:val="0"/>
      <w:marRight w:val="0"/>
      <w:marTop w:val="0"/>
      <w:marBottom w:val="0"/>
      <w:divBdr>
        <w:top w:val="none" w:sz="0" w:space="0" w:color="auto"/>
        <w:left w:val="none" w:sz="0" w:space="0" w:color="auto"/>
        <w:bottom w:val="none" w:sz="0" w:space="0" w:color="auto"/>
        <w:right w:val="none" w:sz="0" w:space="0" w:color="auto"/>
      </w:divBdr>
      <w:divsChild>
        <w:div w:id="1437990950">
          <w:marLeft w:val="0"/>
          <w:marRight w:val="0"/>
          <w:marTop w:val="0"/>
          <w:marBottom w:val="0"/>
          <w:divBdr>
            <w:top w:val="none" w:sz="0" w:space="0" w:color="auto"/>
            <w:left w:val="none" w:sz="0" w:space="0" w:color="auto"/>
            <w:bottom w:val="none" w:sz="0" w:space="0" w:color="auto"/>
            <w:right w:val="none" w:sz="0" w:space="0" w:color="auto"/>
          </w:divBdr>
        </w:div>
      </w:divsChild>
    </w:div>
    <w:div w:id="937297120">
      <w:bodyDiv w:val="1"/>
      <w:marLeft w:val="0"/>
      <w:marRight w:val="0"/>
      <w:marTop w:val="0"/>
      <w:marBottom w:val="0"/>
      <w:divBdr>
        <w:top w:val="none" w:sz="0" w:space="0" w:color="auto"/>
        <w:left w:val="none" w:sz="0" w:space="0" w:color="auto"/>
        <w:bottom w:val="none" w:sz="0" w:space="0" w:color="auto"/>
        <w:right w:val="none" w:sz="0" w:space="0" w:color="auto"/>
      </w:divBdr>
      <w:divsChild>
        <w:div w:id="2110733844">
          <w:marLeft w:val="0"/>
          <w:marRight w:val="0"/>
          <w:marTop w:val="0"/>
          <w:marBottom w:val="0"/>
          <w:divBdr>
            <w:top w:val="none" w:sz="0" w:space="0" w:color="auto"/>
            <w:left w:val="none" w:sz="0" w:space="0" w:color="auto"/>
            <w:bottom w:val="none" w:sz="0" w:space="0" w:color="auto"/>
            <w:right w:val="none" w:sz="0" w:space="0" w:color="auto"/>
          </w:divBdr>
        </w:div>
        <w:div w:id="510030814">
          <w:marLeft w:val="0"/>
          <w:marRight w:val="0"/>
          <w:marTop w:val="0"/>
          <w:marBottom w:val="0"/>
          <w:divBdr>
            <w:top w:val="none" w:sz="0" w:space="0" w:color="auto"/>
            <w:left w:val="none" w:sz="0" w:space="0" w:color="auto"/>
            <w:bottom w:val="none" w:sz="0" w:space="0" w:color="auto"/>
            <w:right w:val="none" w:sz="0" w:space="0" w:color="auto"/>
          </w:divBdr>
        </w:div>
      </w:divsChild>
    </w:div>
    <w:div w:id="937711201">
      <w:bodyDiv w:val="1"/>
      <w:marLeft w:val="0"/>
      <w:marRight w:val="0"/>
      <w:marTop w:val="0"/>
      <w:marBottom w:val="0"/>
      <w:divBdr>
        <w:top w:val="none" w:sz="0" w:space="0" w:color="auto"/>
        <w:left w:val="none" w:sz="0" w:space="0" w:color="auto"/>
        <w:bottom w:val="none" w:sz="0" w:space="0" w:color="auto"/>
        <w:right w:val="none" w:sz="0" w:space="0" w:color="auto"/>
      </w:divBdr>
      <w:divsChild>
        <w:div w:id="1289582175">
          <w:marLeft w:val="0"/>
          <w:marRight w:val="0"/>
          <w:marTop w:val="0"/>
          <w:marBottom w:val="0"/>
          <w:divBdr>
            <w:top w:val="none" w:sz="0" w:space="0" w:color="auto"/>
            <w:left w:val="none" w:sz="0" w:space="0" w:color="auto"/>
            <w:bottom w:val="none" w:sz="0" w:space="0" w:color="auto"/>
            <w:right w:val="none" w:sz="0" w:space="0" w:color="auto"/>
          </w:divBdr>
          <w:divsChild>
            <w:div w:id="793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5990">
      <w:bodyDiv w:val="1"/>
      <w:marLeft w:val="0"/>
      <w:marRight w:val="0"/>
      <w:marTop w:val="0"/>
      <w:marBottom w:val="0"/>
      <w:divBdr>
        <w:top w:val="none" w:sz="0" w:space="0" w:color="auto"/>
        <w:left w:val="none" w:sz="0" w:space="0" w:color="auto"/>
        <w:bottom w:val="none" w:sz="0" w:space="0" w:color="auto"/>
        <w:right w:val="none" w:sz="0" w:space="0" w:color="auto"/>
      </w:divBdr>
    </w:div>
    <w:div w:id="940644874">
      <w:bodyDiv w:val="1"/>
      <w:marLeft w:val="0"/>
      <w:marRight w:val="0"/>
      <w:marTop w:val="0"/>
      <w:marBottom w:val="0"/>
      <w:divBdr>
        <w:top w:val="none" w:sz="0" w:space="0" w:color="auto"/>
        <w:left w:val="none" w:sz="0" w:space="0" w:color="auto"/>
        <w:bottom w:val="none" w:sz="0" w:space="0" w:color="auto"/>
        <w:right w:val="none" w:sz="0" w:space="0" w:color="auto"/>
      </w:divBdr>
      <w:divsChild>
        <w:div w:id="153378457">
          <w:marLeft w:val="0"/>
          <w:marRight w:val="0"/>
          <w:marTop w:val="0"/>
          <w:marBottom w:val="0"/>
          <w:divBdr>
            <w:top w:val="none" w:sz="0" w:space="0" w:color="auto"/>
            <w:left w:val="none" w:sz="0" w:space="0" w:color="auto"/>
            <w:bottom w:val="none" w:sz="0" w:space="0" w:color="auto"/>
            <w:right w:val="none" w:sz="0" w:space="0" w:color="auto"/>
          </w:divBdr>
          <w:divsChild>
            <w:div w:id="580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9055">
      <w:bodyDiv w:val="1"/>
      <w:marLeft w:val="0"/>
      <w:marRight w:val="0"/>
      <w:marTop w:val="0"/>
      <w:marBottom w:val="0"/>
      <w:divBdr>
        <w:top w:val="none" w:sz="0" w:space="0" w:color="auto"/>
        <w:left w:val="none" w:sz="0" w:space="0" w:color="auto"/>
        <w:bottom w:val="none" w:sz="0" w:space="0" w:color="auto"/>
        <w:right w:val="none" w:sz="0" w:space="0" w:color="auto"/>
      </w:divBdr>
      <w:divsChild>
        <w:div w:id="155339676">
          <w:marLeft w:val="0"/>
          <w:marRight w:val="0"/>
          <w:marTop w:val="0"/>
          <w:marBottom w:val="0"/>
          <w:divBdr>
            <w:top w:val="none" w:sz="0" w:space="0" w:color="auto"/>
            <w:left w:val="none" w:sz="0" w:space="0" w:color="auto"/>
            <w:bottom w:val="none" w:sz="0" w:space="0" w:color="auto"/>
            <w:right w:val="none" w:sz="0" w:space="0" w:color="auto"/>
          </w:divBdr>
          <w:divsChild>
            <w:div w:id="196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941">
      <w:bodyDiv w:val="1"/>
      <w:marLeft w:val="0"/>
      <w:marRight w:val="0"/>
      <w:marTop w:val="0"/>
      <w:marBottom w:val="0"/>
      <w:divBdr>
        <w:top w:val="none" w:sz="0" w:space="0" w:color="auto"/>
        <w:left w:val="none" w:sz="0" w:space="0" w:color="auto"/>
        <w:bottom w:val="none" w:sz="0" w:space="0" w:color="auto"/>
        <w:right w:val="none" w:sz="0" w:space="0" w:color="auto"/>
      </w:divBdr>
      <w:divsChild>
        <w:div w:id="2090302898">
          <w:marLeft w:val="0"/>
          <w:marRight w:val="0"/>
          <w:marTop w:val="0"/>
          <w:marBottom w:val="0"/>
          <w:divBdr>
            <w:top w:val="none" w:sz="0" w:space="0" w:color="auto"/>
            <w:left w:val="none" w:sz="0" w:space="0" w:color="auto"/>
            <w:bottom w:val="none" w:sz="0" w:space="0" w:color="auto"/>
            <w:right w:val="none" w:sz="0" w:space="0" w:color="auto"/>
          </w:divBdr>
        </w:div>
        <w:div w:id="1390618538">
          <w:marLeft w:val="0"/>
          <w:marRight w:val="0"/>
          <w:marTop w:val="0"/>
          <w:marBottom w:val="0"/>
          <w:divBdr>
            <w:top w:val="none" w:sz="0" w:space="0" w:color="auto"/>
            <w:left w:val="none" w:sz="0" w:space="0" w:color="auto"/>
            <w:bottom w:val="none" w:sz="0" w:space="0" w:color="auto"/>
            <w:right w:val="none" w:sz="0" w:space="0" w:color="auto"/>
          </w:divBdr>
        </w:div>
      </w:divsChild>
    </w:div>
    <w:div w:id="952980482">
      <w:bodyDiv w:val="1"/>
      <w:marLeft w:val="0"/>
      <w:marRight w:val="0"/>
      <w:marTop w:val="0"/>
      <w:marBottom w:val="0"/>
      <w:divBdr>
        <w:top w:val="none" w:sz="0" w:space="0" w:color="auto"/>
        <w:left w:val="none" w:sz="0" w:space="0" w:color="auto"/>
        <w:bottom w:val="none" w:sz="0" w:space="0" w:color="auto"/>
        <w:right w:val="none" w:sz="0" w:space="0" w:color="auto"/>
      </w:divBdr>
      <w:divsChild>
        <w:div w:id="826281960">
          <w:marLeft w:val="0"/>
          <w:marRight w:val="0"/>
          <w:marTop w:val="0"/>
          <w:marBottom w:val="0"/>
          <w:divBdr>
            <w:top w:val="none" w:sz="0" w:space="0" w:color="auto"/>
            <w:left w:val="none" w:sz="0" w:space="0" w:color="auto"/>
            <w:bottom w:val="none" w:sz="0" w:space="0" w:color="auto"/>
            <w:right w:val="none" w:sz="0" w:space="0" w:color="auto"/>
          </w:divBdr>
        </w:div>
      </w:divsChild>
    </w:div>
    <w:div w:id="953293040">
      <w:bodyDiv w:val="1"/>
      <w:marLeft w:val="0"/>
      <w:marRight w:val="0"/>
      <w:marTop w:val="0"/>
      <w:marBottom w:val="0"/>
      <w:divBdr>
        <w:top w:val="none" w:sz="0" w:space="0" w:color="auto"/>
        <w:left w:val="none" w:sz="0" w:space="0" w:color="auto"/>
        <w:bottom w:val="none" w:sz="0" w:space="0" w:color="auto"/>
        <w:right w:val="none" w:sz="0" w:space="0" w:color="auto"/>
      </w:divBdr>
      <w:divsChild>
        <w:div w:id="564023633">
          <w:marLeft w:val="0"/>
          <w:marRight w:val="0"/>
          <w:marTop w:val="0"/>
          <w:marBottom w:val="0"/>
          <w:divBdr>
            <w:top w:val="none" w:sz="0" w:space="0" w:color="auto"/>
            <w:left w:val="none" w:sz="0" w:space="0" w:color="auto"/>
            <w:bottom w:val="none" w:sz="0" w:space="0" w:color="auto"/>
            <w:right w:val="none" w:sz="0" w:space="0" w:color="auto"/>
          </w:divBdr>
        </w:div>
      </w:divsChild>
    </w:div>
    <w:div w:id="954482066">
      <w:bodyDiv w:val="1"/>
      <w:marLeft w:val="0"/>
      <w:marRight w:val="0"/>
      <w:marTop w:val="0"/>
      <w:marBottom w:val="0"/>
      <w:divBdr>
        <w:top w:val="none" w:sz="0" w:space="0" w:color="auto"/>
        <w:left w:val="none" w:sz="0" w:space="0" w:color="auto"/>
        <w:bottom w:val="none" w:sz="0" w:space="0" w:color="auto"/>
        <w:right w:val="none" w:sz="0" w:space="0" w:color="auto"/>
      </w:divBdr>
      <w:divsChild>
        <w:div w:id="1941181559">
          <w:marLeft w:val="0"/>
          <w:marRight w:val="0"/>
          <w:marTop w:val="0"/>
          <w:marBottom w:val="0"/>
          <w:divBdr>
            <w:top w:val="none" w:sz="0" w:space="0" w:color="auto"/>
            <w:left w:val="none" w:sz="0" w:space="0" w:color="auto"/>
            <w:bottom w:val="none" w:sz="0" w:space="0" w:color="auto"/>
            <w:right w:val="none" w:sz="0" w:space="0" w:color="auto"/>
          </w:divBdr>
          <w:divsChild>
            <w:div w:id="1033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6170">
      <w:bodyDiv w:val="1"/>
      <w:marLeft w:val="0"/>
      <w:marRight w:val="0"/>
      <w:marTop w:val="0"/>
      <w:marBottom w:val="0"/>
      <w:divBdr>
        <w:top w:val="none" w:sz="0" w:space="0" w:color="auto"/>
        <w:left w:val="none" w:sz="0" w:space="0" w:color="auto"/>
        <w:bottom w:val="none" w:sz="0" w:space="0" w:color="auto"/>
        <w:right w:val="none" w:sz="0" w:space="0" w:color="auto"/>
      </w:divBdr>
      <w:divsChild>
        <w:div w:id="606160686">
          <w:marLeft w:val="0"/>
          <w:marRight w:val="0"/>
          <w:marTop w:val="0"/>
          <w:marBottom w:val="0"/>
          <w:divBdr>
            <w:top w:val="none" w:sz="0" w:space="0" w:color="auto"/>
            <w:left w:val="none" w:sz="0" w:space="0" w:color="auto"/>
            <w:bottom w:val="none" w:sz="0" w:space="0" w:color="auto"/>
            <w:right w:val="none" w:sz="0" w:space="0" w:color="auto"/>
          </w:divBdr>
        </w:div>
        <w:div w:id="1245533862">
          <w:marLeft w:val="0"/>
          <w:marRight w:val="0"/>
          <w:marTop w:val="0"/>
          <w:marBottom w:val="0"/>
          <w:divBdr>
            <w:top w:val="none" w:sz="0" w:space="0" w:color="auto"/>
            <w:left w:val="none" w:sz="0" w:space="0" w:color="auto"/>
            <w:bottom w:val="none" w:sz="0" w:space="0" w:color="auto"/>
            <w:right w:val="none" w:sz="0" w:space="0" w:color="auto"/>
          </w:divBdr>
        </w:div>
      </w:divsChild>
    </w:div>
    <w:div w:id="958151092">
      <w:bodyDiv w:val="1"/>
      <w:marLeft w:val="0"/>
      <w:marRight w:val="0"/>
      <w:marTop w:val="0"/>
      <w:marBottom w:val="0"/>
      <w:divBdr>
        <w:top w:val="none" w:sz="0" w:space="0" w:color="auto"/>
        <w:left w:val="none" w:sz="0" w:space="0" w:color="auto"/>
        <w:bottom w:val="none" w:sz="0" w:space="0" w:color="auto"/>
        <w:right w:val="none" w:sz="0" w:space="0" w:color="auto"/>
      </w:divBdr>
      <w:divsChild>
        <w:div w:id="2002191651">
          <w:marLeft w:val="0"/>
          <w:marRight w:val="0"/>
          <w:marTop w:val="0"/>
          <w:marBottom w:val="0"/>
          <w:divBdr>
            <w:top w:val="none" w:sz="0" w:space="0" w:color="auto"/>
            <w:left w:val="none" w:sz="0" w:space="0" w:color="auto"/>
            <w:bottom w:val="none" w:sz="0" w:space="0" w:color="auto"/>
            <w:right w:val="none" w:sz="0" w:space="0" w:color="auto"/>
          </w:divBdr>
          <w:divsChild>
            <w:div w:id="1572812120">
              <w:marLeft w:val="0"/>
              <w:marRight w:val="0"/>
              <w:marTop w:val="0"/>
              <w:marBottom w:val="0"/>
              <w:divBdr>
                <w:top w:val="none" w:sz="0" w:space="0" w:color="auto"/>
                <w:left w:val="none" w:sz="0" w:space="0" w:color="auto"/>
                <w:bottom w:val="none" w:sz="0" w:space="0" w:color="auto"/>
                <w:right w:val="none" w:sz="0" w:space="0" w:color="auto"/>
              </w:divBdr>
            </w:div>
          </w:divsChild>
        </w:div>
        <w:div w:id="537816534">
          <w:marLeft w:val="0"/>
          <w:marRight w:val="0"/>
          <w:marTop w:val="0"/>
          <w:marBottom w:val="0"/>
          <w:divBdr>
            <w:top w:val="none" w:sz="0" w:space="0" w:color="auto"/>
            <w:left w:val="none" w:sz="0" w:space="0" w:color="auto"/>
            <w:bottom w:val="none" w:sz="0" w:space="0" w:color="auto"/>
            <w:right w:val="none" w:sz="0" w:space="0" w:color="auto"/>
          </w:divBdr>
        </w:div>
        <w:div w:id="1955018070">
          <w:marLeft w:val="0"/>
          <w:marRight w:val="0"/>
          <w:marTop w:val="0"/>
          <w:marBottom w:val="0"/>
          <w:divBdr>
            <w:top w:val="none" w:sz="0" w:space="0" w:color="auto"/>
            <w:left w:val="none" w:sz="0" w:space="0" w:color="auto"/>
            <w:bottom w:val="none" w:sz="0" w:space="0" w:color="auto"/>
            <w:right w:val="none" w:sz="0" w:space="0" w:color="auto"/>
          </w:divBdr>
          <w:divsChild>
            <w:div w:id="17543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60104">
      <w:bodyDiv w:val="1"/>
      <w:marLeft w:val="0"/>
      <w:marRight w:val="0"/>
      <w:marTop w:val="0"/>
      <w:marBottom w:val="0"/>
      <w:divBdr>
        <w:top w:val="none" w:sz="0" w:space="0" w:color="auto"/>
        <w:left w:val="none" w:sz="0" w:space="0" w:color="auto"/>
        <w:bottom w:val="none" w:sz="0" w:space="0" w:color="auto"/>
        <w:right w:val="none" w:sz="0" w:space="0" w:color="auto"/>
      </w:divBdr>
    </w:div>
    <w:div w:id="960843519">
      <w:bodyDiv w:val="1"/>
      <w:marLeft w:val="0"/>
      <w:marRight w:val="0"/>
      <w:marTop w:val="0"/>
      <w:marBottom w:val="0"/>
      <w:divBdr>
        <w:top w:val="none" w:sz="0" w:space="0" w:color="auto"/>
        <w:left w:val="none" w:sz="0" w:space="0" w:color="auto"/>
        <w:bottom w:val="none" w:sz="0" w:space="0" w:color="auto"/>
        <w:right w:val="none" w:sz="0" w:space="0" w:color="auto"/>
      </w:divBdr>
      <w:divsChild>
        <w:div w:id="873274485">
          <w:marLeft w:val="0"/>
          <w:marRight w:val="0"/>
          <w:marTop w:val="0"/>
          <w:marBottom w:val="0"/>
          <w:divBdr>
            <w:top w:val="none" w:sz="0" w:space="0" w:color="auto"/>
            <w:left w:val="none" w:sz="0" w:space="0" w:color="auto"/>
            <w:bottom w:val="none" w:sz="0" w:space="0" w:color="auto"/>
            <w:right w:val="none" w:sz="0" w:space="0" w:color="auto"/>
          </w:divBdr>
          <w:divsChild>
            <w:div w:id="824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293">
      <w:bodyDiv w:val="1"/>
      <w:marLeft w:val="0"/>
      <w:marRight w:val="0"/>
      <w:marTop w:val="0"/>
      <w:marBottom w:val="0"/>
      <w:divBdr>
        <w:top w:val="none" w:sz="0" w:space="0" w:color="auto"/>
        <w:left w:val="none" w:sz="0" w:space="0" w:color="auto"/>
        <w:bottom w:val="none" w:sz="0" w:space="0" w:color="auto"/>
        <w:right w:val="none" w:sz="0" w:space="0" w:color="auto"/>
      </w:divBdr>
      <w:divsChild>
        <w:div w:id="1072121716">
          <w:marLeft w:val="0"/>
          <w:marRight w:val="0"/>
          <w:marTop w:val="0"/>
          <w:marBottom w:val="0"/>
          <w:divBdr>
            <w:top w:val="none" w:sz="0" w:space="0" w:color="auto"/>
            <w:left w:val="none" w:sz="0" w:space="0" w:color="auto"/>
            <w:bottom w:val="none" w:sz="0" w:space="0" w:color="auto"/>
            <w:right w:val="none" w:sz="0" w:space="0" w:color="auto"/>
          </w:divBdr>
        </w:div>
      </w:divsChild>
    </w:div>
    <w:div w:id="962035677">
      <w:bodyDiv w:val="1"/>
      <w:marLeft w:val="0"/>
      <w:marRight w:val="0"/>
      <w:marTop w:val="0"/>
      <w:marBottom w:val="0"/>
      <w:divBdr>
        <w:top w:val="none" w:sz="0" w:space="0" w:color="auto"/>
        <w:left w:val="none" w:sz="0" w:space="0" w:color="auto"/>
        <w:bottom w:val="none" w:sz="0" w:space="0" w:color="auto"/>
        <w:right w:val="none" w:sz="0" w:space="0" w:color="auto"/>
      </w:divBdr>
      <w:divsChild>
        <w:div w:id="1905943287">
          <w:marLeft w:val="0"/>
          <w:marRight w:val="0"/>
          <w:marTop w:val="0"/>
          <w:marBottom w:val="0"/>
          <w:divBdr>
            <w:top w:val="none" w:sz="0" w:space="0" w:color="auto"/>
            <w:left w:val="none" w:sz="0" w:space="0" w:color="auto"/>
            <w:bottom w:val="none" w:sz="0" w:space="0" w:color="auto"/>
            <w:right w:val="none" w:sz="0" w:space="0" w:color="auto"/>
          </w:divBdr>
          <w:divsChild>
            <w:div w:id="209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1743">
      <w:bodyDiv w:val="1"/>
      <w:marLeft w:val="0"/>
      <w:marRight w:val="0"/>
      <w:marTop w:val="0"/>
      <w:marBottom w:val="0"/>
      <w:divBdr>
        <w:top w:val="none" w:sz="0" w:space="0" w:color="auto"/>
        <w:left w:val="none" w:sz="0" w:space="0" w:color="auto"/>
        <w:bottom w:val="none" w:sz="0" w:space="0" w:color="auto"/>
        <w:right w:val="none" w:sz="0" w:space="0" w:color="auto"/>
      </w:divBdr>
      <w:divsChild>
        <w:div w:id="496967870">
          <w:marLeft w:val="0"/>
          <w:marRight w:val="0"/>
          <w:marTop w:val="0"/>
          <w:marBottom w:val="0"/>
          <w:divBdr>
            <w:top w:val="none" w:sz="0" w:space="0" w:color="auto"/>
            <w:left w:val="none" w:sz="0" w:space="0" w:color="auto"/>
            <w:bottom w:val="none" w:sz="0" w:space="0" w:color="auto"/>
            <w:right w:val="none" w:sz="0" w:space="0" w:color="auto"/>
          </w:divBdr>
        </w:div>
      </w:divsChild>
    </w:div>
    <w:div w:id="967979162">
      <w:bodyDiv w:val="1"/>
      <w:marLeft w:val="0"/>
      <w:marRight w:val="0"/>
      <w:marTop w:val="0"/>
      <w:marBottom w:val="0"/>
      <w:divBdr>
        <w:top w:val="none" w:sz="0" w:space="0" w:color="auto"/>
        <w:left w:val="none" w:sz="0" w:space="0" w:color="auto"/>
        <w:bottom w:val="none" w:sz="0" w:space="0" w:color="auto"/>
        <w:right w:val="none" w:sz="0" w:space="0" w:color="auto"/>
      </w:divBdr>
      <w:divsChild>
        <w:div w:id="160586413">
          <w:marLeft w:val="0"/>
          <w:marRight w:val="0"/>
          <w:marTop w:val="0"/>
          <w:marBottom w:val="0"/>
          <w:divBdr>
            <w:top w:val="none" w:sz="0" w:space="0" w:color="auto"/>
            <w:left w:val="none" w:sz="0" w:space="0" w:color="auto"/>
            <w:bottom w:val="none" w:sz="0" w:space="0" w:color="auto"/>
            <w:right w:val="none" w:sz="0" w:space="0" w:color="auto"/>
          </w:divBdr>
          <w:divsChild>
            <w:div w:id="2101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9566">
      <w:bodyDiv w:val="1"/>
      <w:marLeft w:val="0"/>
      <w:marRight w:val="0"/>
      <w:marTop w:val="0"/>
      <w:marBottom w:val="0"/>
      <w:divBdr>
        <w:top w:val="none" w:sz="0" w:space="0" w:color="auto"/>
        <w:left w:val="none" w:sz="0" w:space="0" w:color="auto"/>
        <w:bottom w:val="none" w:sz="0" w:space="0" w:color="auto"/>
        <w:right w:val="none" w:sz="0" w:space="0" w:color="auto"/>
      </w:divBdr>
      <w:divsChild>
        <w:div w:id="1453280153">
          <w:marLeft w:val="0"/>
          <w:marRight w:val="0"/>
          <w:marTop w:val="0"/>
          <w:marBottom w:val="0"/>
          <w:divBdr>
            <w:top w:val="none" w:sz="0" w:space="0" w:color="auto"/>
            <w:left w:val="none" w:sz="0" w:space="0" w:color="auto"/>
            <w:bottom w:val="none" w:sz="0" w:space="0" w:color="auto"/>
            <w:right w:val="none" w:sz="0" w:space="0" w:color="auto"/>
          </w:divBdr>
        </w:div>
      </w:divsChild>
    </w:div>
    <w:div w:id="979651009">
      <w:bodyDiv w:val="1"/>
      <w:marLeft w:val="0"/>
      <w:marRight w:val="0"/>
      <w:marTop w:val="0"/>
      <w:marBottom w:val="0"/>
      <w:divBdr>
        <w:top w:val="none" w:sz="0" w:space="0" w:color="auto"/>
        <w:left w:val="none" w:sz="0" w:space="0" w:color="auto"/>
        <w:bottom w:val="none" w:sz="0" w:space="0" w:color="auto"/>
        <w:right w:val="none" w:sz="0" w:space="0" w:color="auto"/>
      </w:divBdr>
      <w:divsChild>
        <w:div w:id="115873011">
          <w:marLeft w:val="0"/>
          <w:marRight w:val="0"/>
          <w:marTop w:val="0"/>
          <w:marBottom w:val="0"/>
          <w:divBdr>
            <w:top w:val="none" w:sz="0" w:space="0" w:color="auto"/>
            <w:left w:val="none" w:sz="0" w:space="0" w:color="auto"/>
            <w:bottom w:val="none" w:sz="0" w:space="0" w:color="auto"/>
            <w:right w:val="none" w:sz="0" w:space="0" w:color="auto"/>
          </w:divBdr>
          <w:divsChild>
            <w:div w:id="55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481">
      <w:bodyDiv w:val="1"/>
      <w:marLeft w:val="0"/>
      <w:marRight w:val="0"/>
      <w:marTop w:val="0"/>
      <w:marBottom w:val="0"/>
      <w:divBdr>
        <w:top w:val="none" w:sz="0" w:space="0" w:color="auto"/>
        <w:left w:val="none" w:sz="0" w:space="0" w:color="auto"/>
        <w:bottom w:val="none" w:sz="0" w:space="0" w:color="auto"/>
        <w:right w:val="none" w:sz="0" w:space="0" w:color="auto"/>
      </w:divBdr>
      <w:divsChild>
        <w:div w:id="2007706819">
          <w:marLeft w:val="0"/>
          <w:marRight w:val="0"/>
          <w:marTop w:val="0"/>
          <w:marBottom w:val="0"/>
          <w:divBdr>
            <w:top w:val="none" w:sz="0" w:space="0" w:color="auto"/>
            <w:left w:val="none" w:sz="0" w:space="0" w:color="auto"/>
            <w:bottom w:val="none" w:sz="0" w:space="0" w:color="auto"/>
            <w:right w:val="none" w:sz="0" w:space="0" w:color="auto"/>
          </w:divBdr>
        </w:div>
      </w:divsChild>
    </w:div>
    <w:div w:id="990523880">
      <w:bodyDiv w:val="1"/>
      <w:marLeft w:val="0"/>
      <w:marRight w:val="0"/>
      <w:marTop w:val="0"/>
      <w:marBottom w:val="0"/>
      <w:divBdr>
        <w:top w:val="none" w:sz="0" w:space="0" w:color="auto"/>
        <w:left w:val="none" w:sz="0" w:space="0" w:color="auto"/>
        <w:bottom w:val="none" w:sz="0" w:space="0" w:color="auto"/>
        <w:right w:val="none" w:sz="0" w:space="0" w:color="auto"/>
      </w:divBdr>
      <w:divsChild>
        <w:div w:id="1103956797">
          <w:marLeft w:val="0"/>
          <w:marRight w:val="0"/>
          <w:marTop w:val="0"/>
          <w:marBottom w:val="0"/>
          <w:divBdr>
            <w:top w:val="none" w:sz="0" w:space="0" w:color="auto"/>
            <w:left w:val="none" w:sz="0" w:space="0" w:color="auto"/>
            <w:bottom w:val="none" w:sz="0" w:space="0" w:color="auto"/>
            <w:right w:val="none" w:sz="0" w:space="0" w:color="auto"/>
          </w:divBdr>
          <w:divsChild>
            <w:div w:id="362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353">
      <w:bodyDiv w:val="1"/>
      <w:marLeft w:val="0"/>
      <w:marRight w:val="0"/>
      <w:marTop w:val="0"/>
      <w:marBottom w:val="0"/>
      <w:divBdr>
        <w:top w:val="none" w:sz="0" w:space="0" w:color="auto"/>
        <w:left w:val="none" w:sz="0" w:space="0" w:color="auto"/>
        <w:bottom w:val="none" w:sz="0" w:space="0" w:color="auto"/>
        <w:right w:val="none" w:sz="0" w:space="0" w:color="auto"/>
      </w:divBdr>
      <w:divsChild>
        <w:div w:id="82998615">
          <w:marLeft w:val="0"/>
          <w:marRight w:val="0"/>
          <w:marTop w:val="0"/>
          <w:marBottom w:val="0"/>
          <w:divBdr>
            <w:top w:val="none" w:sz="0" w:space="0" w:color="auto"/>
            <w:left w:val="none" w:sz="0" w:space="0" w:color="auto"/>
            <w:bottom w:val="none" w:sz="0" w:space="0" w:color="auto"/>
            <w:right w:val="none" w:sz="0" w:space="0" w:color="auto"/>
          </w:divBdr>
          <w:divsChild>
            <w:div w:id="13355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0052">
      <w:bodyDiv w:val="1"/>
      <w:marLeft w:val="0"/>
      <w:marRight w:val="0"/>
      <w:marTop w:val="0"/>
      <w:marBottom w:val="0"/>
      <w:divBdr>
        <w:top w:val="none" w:sz="0" w:space="0" w:color="auto"/>
        <w:left w:val="none" w:sz="0" w:space="0" w:color="auto"/>
        <w:bottom w:val="none" w:sz="0" w:space="0" w:color="auto"/>
        <w:right w:val="none" w:sz="0" w:space="0" w:color="auto"/>
      </w:divBdr>
      <w:divsChild>
        <w:div w:id="330067740">
          <w:marLeft w:val="0"/>
          <w:marRight w:val="0"/>
          <w:marTop w:val="0"/>
          <w:marBottom w:val="0"/>
          <w:divBdr>
            <w:top w:val="none" w:sz="0" w:space="0" w:color="auto"/>
            <w:left w:val="none" w:sz="0" w:space="0" w:color="auto"/>
            <w:bottom w:val="none" w:sz="0" w:space="0" w:color="auto"/>
            <w:right w:val="none" w:sz="0" w:space="0" w:color="auto"/>
          </w:divBdr>
        </w:div>
        <w:div w:id="768162638">
          <w:marLeft w:val="0"/>
          <w:marRight w:val="0"/>
          <w:marTop w:val="0"/>
          <w:marBottom w:val="0"/>
          <w:divBdr>
            <w:top w:val="none" w:sz="0" w:space="0" w:color="auto"/>
            <w:left w:val="none" w:sz="0" w:space="0" w:color="auto"/>
            <w:bottom w:val="none" w:sz="0" w:space="0" w:color="auto"/>
            <w:right w:val="none" w:sz="0" w:space="0" w:color="auto"/>
          </w:divBdr>
        </w:div>
      </w:divsChild>
    </w:div>
    <w:div w:id="993797343">
      <w:bodyDiv w:val="1"/>
      <w:marLeft w:val="0"/>
      <w:marRight w:val="0"/>
      <w:marTop w:val="0"/>
      <w:marBottom w:val="0"/>
      <w:divBdr>
        <w:top w:val="none" w:sz="0" w:space="0" w:color="auto"/>
        <w:left w:val="none" w:sz="0" w:space="0" w:color="auto"/>
        <w:bottom w:val="none" w:sz="0" w:space="0" w:color="auto"/>
        <w:right w:val="none" w:sz="0" w:space="0" w:color="auto"/>
      </w:divBdr>
      <w:divsChild>
        <w:div w:id="1711104145">
          <w:marLeft w:val="0"/>
          <w:marRight w:val="0"/>
          <w:marTop w:val="0"/>
          <w:marBottom w:val="0"/>
          <w:divBdr>
            <w:top w:val="none" w:sz="0" w:space="0" w:color="auto"/>
            <w:left w:val="none" w:sz="0" w:space="0" w:color="auto"/>
            <w:bottom w:val="none" w:sz="0" w:space="0" w:color="auto"/>
            <w:right w:val="none" w:sz="0" w:space="0" w:color="auto"/>
          </w:divBdr>
        </w:div>
        <w:div w:id="1089081262">
          <w:marLeft w:val="0"/>
          <w:marRight w:val="0"/>
          <w:marTop w:val="0"/>
          <w:marBottom w:val="0"/>
          <w:divBdr>
            <w:top w:val="none" w:sz="0" w:space="0" w:color="auto"/>
            <w:left w:val="none" w:sz="0" w:space="0" w:color="auto"/>
            <w:bottom w:val="none" w:sz="0" w:space="0" w:color="auto"/>
            <w:right w:val="none" w:sz="0" w:space="0" w:color="auto"/>
          </w:divBdr>
        </w:div>
        <w:div w:id="1558391460">
          <w:marLeft w:val="0"/>
          <w:marRight w:val="0"/>
          <w:marTop w:val="0"/>
          <w:marBottom w:val="0"/>
          <w:divBdr>
            <w:top w:val="none" w:sz="0" w:space="0" w:color="auto"/>
            <w:left w:val="none" w:sz="0" w:space="0" w:color="auto"/>
            <w:bottom w:val="none" w:sz="0" w:space="0" w:color="auto"/>
            <w:right w:val="none" w:sz="0" w:space="0" w:color="auto"/>
          </w:divBdr>
        </w:div>
        <w:div w:id="1532570158">
          <w:marLeft w:val="0"/>
          <w:marRight w:val="0"/>
          <w:marTop w:val="0"/>
          <w:marBottom w:val="0"/>
          <w:divBdr>
            <w:top w:val="none" w:sz="0" w:space="0" w:color="auto"/>
            <w:left w:val="none" w:sz="0" w:space="0" w:color="auto"/>
            <w:bottom w:val="none" w:sz="0" w:space="0" w:color="auto"/>
            <w:right w:val="none" w:sz="0" w:space="0" w:color="auto"/>
          </w:divBdr>
        </w:div>
      </w:divsChild>
    </w:div>
    <w:div w:id="993990238">
      <w:bodyDiv w:val="1"/>
      <w:marLeft w:val="0"/>
      <w:marRight w:val="0"/>
      <w:marTop w:val="0"/>
      <w:marBottom w:val="0"/>
      <w:divBdr>
        <w:top w:val="none" w:sz="0" w:space="0" w:color="auto"/>
        <w:left w:val="none" w:sz="0" w:space="0" w:color="auto"/>
        <w:bottom w:val="none" w:sz="0" w:space="0" w:color="auto"/>
        <w:right w:val="none" w:sz="0" w:space="0" w:color="auto"/>
      </w:divBdr>
      <w:divsChild>
        <w:div w:id="1780099887">
          <w:marLeft w:val="0"/>
          <w:marRight w:val="0"/>
          <w:marTop w:val="0"/>
          <w:marBottom w:val="0"/>
          <w:divBdr>
            <w:top w:val="none" w:sz="0" w:space="0" w:color="auto"/>
            <w:left w:val="none" w:sz="0" w:space="0" w:color="auto"/>
            <w:bottom w:val="none" w:sz="0" w:space="0" w:color="auto"/>
            <w:right w:val="none" w:sz="0" w:space="0" w:color="auto"/>
          </w:divBdr>
        </w:div>
      </w:divsChild>
    </w:div>
    <w:div w:id="995838303">
      <w:bodyDiv w:val="1"/>
      <w:marLeft w:val="0"/>
      <w:marRight w:val="0"/>
      <w:marTop w:val="0"/>
      <w:marBottom w:val="0"/>
      <w:divBdr>
        <w:top w:val="none" w:sz="0" w:space="0" w:color="auto"/>
        <w:left w:val="none" w:sz="0" w:space="0" w:color="auto"/>
        <w:bottom w:val="none" w:sz="0" w:space="0" w:color="auto"/>
        <w:right w:val="none" w:sz="0" w:space="0" w:color="auto"/>
      </w:divBdr>
      <w:divsChild>
        <w:div w:id="1049501112">
          <w:marLeft w:val="0"/>
          <w:marRight w:val="0"/>
          <w:marTop w:val="0"/>
          <w:marBottom w:val="0"/>
          <w:divBdr>
            <w:top w:val="none" w:sz="0" w:space="0" w:color="auto"/>
            <w:left w:val="none" w:sz="0" w:space="0" w:color="auto"/>
            <w:bottom w:val="none" w:sz="0" w:space="0" w:color="auto"/>
            <w:right w:val="none" w:sz="0" w:space="0" w:color="auto"/>
          </w:divBdr>
        </w:div>
      </w:divsChild>
    </w:div>
    <w:div w:id="997004696">
      <w:bodyDiv w:val="1"/>
      <w:marLeft w:val="0"/>
      <w:marRight w:val="0"/>
      <w:marTop w:val="0"/>
      <w:marBottom w:val="0"/>
      <w:divBdr>
        <w:top w:val="none" w:sz="0" w:space="0" w:color="auto"/>
        <w:left w:val="none" w:sz="0" w:space="0" w:color="auto"/>
        <w:bottom w:val="none" w:sz="0" w:space="0" w:color="auto"/>
        <w:right w:val="none" w:sz="0" w:space="0" w:color="auto"/>
      </w:divBdr>
    </w:div>
    <w:div w:id="997536578">
      <w:bodyDiv w:val="1"/>
      <w:marLeft w:val="0"/>
      <w:marRight w:val="0"/>
      <w:marTop w:val="0"/>
      <w:marBottom w:val="0"/>
      <w:divBdr>
        <w:top w:val="none" w:sz="0" w:space="0" w:color="auto"/>
        <w:left w:val="none" w:sz="0" w:space="0" w:color="auto"/>
        <w:bottom w:val="none" w:sz="0" w:space="0" w:color="auto"/>
        <w:right w:val="none" w:sz="0" w:space="0" w:color="auto"/>
      </w:divBdr>
      <w:divsChild>
        <w:div w:id="1491748710">
          <w:marLeft w:val="0"/>
          <w:marRight w:val="0"/>
          <w:marTop w:val="0"/>
          <w:marBottom w:val="0"/>
          <w:divBdr>
            <w:top w:val="none" w:sz="0" w:space="0" w:color="auto"/>
            <w:left w:val="none" w:sz="0" w:space="0" w:color="auto"/>
            <w:bottom w:val="none" w:sz="0" w:space="0" w:color="auto"/>
            <w:right w:val="none" w:sz="0" w:space="0" w:color="auto"/>
          </w:divBdr>
          <w:divsChild>
            <w:div w:id="959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714">
      <w:bodyDiv w:val="1"/>
      <w:marLeft w:val="0"/>
      <w:marRight w:val="0"/>
      <w:marTop w:val="0"/>
      <w:marBottom w:val="0"/>
      <w:divBdr>
        <w:top w:val="none" w:sz="0" w:space="0" w:color="auto"/>
        <w:left w:val="none" w:sz="0" w:space="0" w:color="auto"/>
        <w:bottom w:val="none" w:sz="0" w:space="0" w:color="auto"/>
        <w:right w:val="none" w:sz="0" w:space="0" w:color="auto"/>
      </w:divBdr>
      <w:divsChild>
        <w:div w:id="226963889">
          <w:marLeft w:val="0"/>
          <w:marRight w:val="0"/>
          <w:marTop w:val="0"/>
          <w:marBottom w:val="0"/>
          <w:divBdr>
            <w:top w:val="none" w:sz="0" w:space="0" w:color="auto"/>
            <w:left w:val="none" w:sz="0" w:space="0" w:color="auto"/>
            <w:bottom w:val="none" w:sz="0" w:space="0" w:color="auto"/>
            <w:right w:val="none" w:sz="0" w:space="0" w:color="auto"/>
          </w:divBdr>
        </w:div>
        <w:div w:id="1756437814">
          <w:marLeft w:val="0"/>
          <w:marRight w:val="0"/>
          <w:marTop w:val="0"/>
          <w:marBottom w:val="0"/>
          <w:divBdr>
            <w:top w:val="none" w:sz="0" w:space="0" w:color="auto"/>
            <w:left w:val="none" w:sz="0" w:space="0" w:color="auto"/>
            <w:bottom w:val="none" w:sz="0" w:space="0" w:color="auto"/>
            <w:right w:val="none" w:sz="0" w:space="0" w:color="auto"/>
          </w:divBdr>
        </w:div>
      </w:divsChild>
    </w:div>
    <w:div w:id="1000351477">
      <w:bodyDiv w:val="1"/>
      <w:marLeft w:val="0"/>
      <w:marRight w:val="0"/>
      <w:marTop w:val="0"/>
      <w:marBottom w:val="0"/>
      <w:divBdr>
        <w:top w:val="none" w:sz="0" w:space="0" w:color="auto"/>
        <w:left w:val="none" w:sz="0" w:space="0" w:color="auto"/>
        <w:bottom w:val="none" w:sz="0" w:space="0" w:color="auto"/>
        <w:right w:val="none" w:sz="0" w:space="0" w:color="auto"/>
      </w:divBdr>
      <w:divsChild>
        <w:div w:id="1389067981">
          <w:marLeft w:val="0"/>
          <w:marRight w:val="0"/>
          <w:marTop w:val="0"/>
          <w:marBottom w:val="0"/>
          <w:divBdr>
            <w:top w:val="none" w:sz="0" w:space="0" w:color="auto"/>
            <w:left w:val="none" w:sz="0" w:space="0" w:color="auto"/>
            <w:bottom w:val="none" w:sz="0" w:space="0" w:color="auto"/>
            <w:right w:val="none" w:sz="0" w:space="0" w:color="auto"/>
          </w:divBdr>
          <w:divsChild>
            <w:div w:id="20996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853">
      <w:bodyDiv w:val="1"/>
      <w:marLeft w:val="0"/>
      <w:marRight w:val="0"/>
      <w:marTop w:val="0"/>
      <w:marBottom w:val="0"/>
      <w:divBdr>
        <w:top w:val="none" w:sz="0" w:space="0" w:color="auto"/>
        <w:left w:val="none" w:sz="0" w:space="0" w:color="auto"/>
        <w:bottom w:val="none" w:sz="0" w:space="0" w:color="auto"/>
        <w:right w:val="none" w:sz="0" w:space="0" w:color="auto"/>
      </w:divBdr>
    </w:div>
    <w:div w:id="1005127383">
      <w:bodyDiv w:val="1"/>
      <w:marLeft w:val="0"/>
      <w:marRight w:val="0"/>
      <w:marTop w:val="0"/>
      <w:marBottom w:val="0"/>
      <w:divBdr>
        <w:top w:val="none" w:sz="0" w:space="0" w:color="auto"/>
        <w:left w:val="none" w:sz="0" w:space="0" w:color="auto"/>
        <w:bottom w:val="none" w:sz="0" w:space="0" w:color="auto"/>
        <w:right w:val="none" w:sz="0" w:space="0" w:color="auto"/>
      </w:divBdr>
      <w:divsChild>
        <w:div w:id="1500346051">
          <w:marLeft w:val="0"/>
          <w:marRight w:val="0"/>
          <w:marTop w:val="0"/>
          <w:marBottom w:val="0"/>
          <w:divBdr>
            <w:top w:val="none" w:sz="0" w:space="0" w:color="auto"/>
            <w:left w:val="none" w:sz="0" w:space="0" w:color="auto"/>
            <w:bottom w:val="none" w:sz="0" w:space="0" w:color="auto"/>
            <w:right w:val="none" w:sz="0" w:space="0" w:color="auto"/>
          </w:divBdr>
          <w:divsChild>
            <w:div w:id="12894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65">
      <w:bodyDiv w:val="1"/>
      <w:marLeft w:val="0"/>
      <w:marRight w:val="0"/>
      <w:marTop w:val="0"/>
      <w:marBottom w:val="0"/>
      <w:divBdr>
        <w:top w:val="none" w:sz="0" w:space="0" w:color="auto"/>
        <w:left w:val="none" w:sz="0" w:space="0" w:color="auto"/>
        <w:bottom w:val="none" w:sz="0" w:space="0" w:color="auto"/>
        <w:right w:val="none" w:sz="0" w:space="0" w:color="auto"/>
      </w:divBdr>
    </w:div>
    <w:div w:id="1006399557">
      <w:bodyDiv w:val="1"/>
      <w:marLeft w:val="0"/>
      <w:marRight w:val="0"/>
      <w:marTop w:val="0"/>
      <w:marBottom w:val="0"/>
      <w:divBdr>
        <w:top w:val="none" w:sz="0" w:space="0" w:color="auto"/>
        <w:left w:val="none" w:sz="0" w:space="0" w:color="auto"/>
        <w:bottom w:val="none" w:sz="0" w:space="0" w:color="auto"/>
        <w:right w:val="none" w:sz="0" w:space="0" w:color="auto"/>
      </w:divBdr>
    </w:div>
    <w:div w:id="1009411792">
      <w:bodyDiv w:val="1"/>
      <w:marLeft w:val="0"/>
      <w:marRight w:val="0"/>
      <w:marTop w:val="0"/>
      <w:marBottom w:val="0"/>
      <w:divBdr>
        <w:top w:val="none" w:sz="0" w:space="0" w:color="auto"/>
        <w:left w:val="none" w:sz="0" w:space="0" w:color="auto"/>
        <w:bottom w:val="none" w:sz="0" w:space="0" w:color="auto"/>
        <w:right w:val="none" w:sz="0" w:space="0" w:color="auto"/>
      </w:divBdr>
      <w:divsChild>
        <w:div w:id="362630207">
          <w:marLeft w:val="0"/>
          <w:marRight w:val="0"/>
          <w:marTop w:val="0"/>
          <w:marBottom w:val="0"/>
          <w:divBdr>
            <w:top w:val="none" w:sz="0" w:space="0" w:color="auto"/>
            <w:left w:val="none" w:sz="0" w:space="0" w:color="auto"/>
            <w:bottom w:val="none" w:sz="0" w:space="0" w:color="auto"/>
            <w:right w:val="none" w:sz="0" w:space="0" w:color="auto"/>
          </w:divBdr>
          <w:divsChild>
            <w:div w:id="9548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69978">
      <w:bodyDiv w:val="1"/>
      <w:marLeft w:val="0"/>
      <w:marRight w:val="0"/>
      <w:marTop w:val="0"/>
      <w:marBottom w:val="0"/>
      <w:divBdr>
        <w:top w:val="none" w:sz="0" w:space="0" w:color="auto"/>
        <w:left w:val="none" w:sz="0" w:space="0" w:color="auto"/>
        <w:bottom w:val="none" w:sz="0" w:space="0" w:color="auto"/>
        <w:right w:val="none" w:sz="0" w:space="0" w:color="auto"/>
      </w:divBdr>
      <w:divsChild>
        <w:div w:id="771901436">
          <w:marLeft w:val="0"/>
          <w:marRight w:val="0"/>
          <w:marTop w:val="0"/>
          <w:marBottom w:val="0"/>
          <w:divBdr>
            <w:top w:val="none" w:sz="0" w:space="0" w:color="auto"/>
            <w:left w:val="none" w:sz="0" w:space="0" w:color="auto"/>
            <w:bottom w:val="none" w:sz="0" w:space="0" w:color="auto"/>
            <w:right w:val="none" w:sz="0" w:space="0" w:color="auto"/>
          </w:divBdr>
          <w:divsChild>
            <w:div w:id="1988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2093">
      <w:bodyDiv w:val="1"/>
      <w:marLeft w:val="0"/>
      <w:marRight w:val="0"/>
      <w:marTop w:val="0"/>
      <w:marBottom w:val="0"/>
      <w:divBdr>
        <w:top w:val="none" w:sz="0" w:space="0" w:color="auto"/>
        <w:left w:val="none" w:sz="0" w:space="0" w:color="auto"/>
        <w:bottom w:val="none" w:sz="0" w:space="0" w:color="auto"/>
        <w:right w:val="none" w:sz="0" w:space="0" w:color="auto"/>
      </w:divBdr>
      <w:divsChild>
        <w:div w:id="1317035196">
          <w:marLeft w:val="0"/>
          <w:marRight w:val="0"/>
          <w:marTop w:val="0"/>
          <w:marBottom w:val="0"/>
          <w:divBdr>
            <w:top w:val="none" w:sz="0" w:space="0" w:color="auto"/>
            <w:left w:val="none" w:sz="0" w:space="0" w:color="auto"/>
            <w:bottom w:val="none" w:sz="0" w:space="0" w:color="auto"/>
            <w:right w:val="none" w:sz="0" w:space="0" w:color="auto"/>
          </w:divBdr>
        </w:div>
        <w:div w:id="983583113">
          <w:marLeft w:val="0"/>
          <w:marRight w:val="0"/>
          <w:marTop w:val="0"/>
          <w:marBottom w:val="0"/>
          <w:divBdr>
            <w:top w:val="none" w:sz="0" w:space="0" w:color="auto"/>
            <w:left w:val="none" w:sz="0" w:space="0" w:color="auto"/>
            <w:bottom w:val="none" w:sz="0" w:space="0" w:color="auto"/>
            <w:right w:val="none" w:sz="0" w:space="0" w:color="auto"/>
          </w:divBdr>
        </w:div>
      </w:divsChild>
    </w:div>
    <w:div w:id="1014115796">
      <w:bodyDiv w:val="1"/>
      <w:marLeft w:val="0"/>
      <w:marRight w:val="0"/>
      <w:marTop w:val="0"/>
      <w:marBottom w:val="0"/>
      <w:divBdr>
        <w:top w:val="none" w:sz="0" w:space="0" w:color="auto"/>
        <w:left w:val="none" w:sz="0" w:space="0" w:color="auto"/>
        <w:bottom w:val="none" w:sz="0" w:space="0" w:color="auto"/>
        <w:right w:val="none" w:sz="0" w:space="0" w:color="auto"/>
      </w:divBdr>
      <w:divsChild>
        <w:div w:id="1943219281">
          <w:marLeft w:val="0"/>
          <w:marRight w:val="0"/>
          <w:marTop w:val="0"/>
          <w:marBottom w:val="0"/>
          <w:divBdr>
            <w:top w:val="none" w:sz="0" w:space="0" w:color="auto"/>
            <w:left w:val="none" w:sz="0" w:space="0" w:color="auto"/>
            <w:bottom w:val="none" w:sz="0" w:space="0" w:color="auto"/>
            <w:right w:val="none" w:sz="0" w:space="0" w:color="auto"/>
          </w:divBdr>
          <w:divsChild>
            <w:div w:id="11687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2498">
      <w:bodyDiv w:val="1"/>
      <w:marLeft w:val="0"/>
      <w:marRight w:val="0"/>
      <w:marTop w:val="0"/>
      <w:marBottom w:val="0"/>
      <w:divBdr>
        <w:top w:val="none" w:sz="0" w:space="0" w:color="auto"/>
        <w:left w:val="none" w:sz="0" w:space="0" w:color="auto"/>
        <w:bottom w:val="none" w:sz="0" w:space="0" w:color="auto"/>
        <w:right w:val="none" w:sz="0" w:space="0" w:color="auto"/>
      </w:divBdr>
      <w:divsChild>
        <w:div w:id="507211445">
          <w:marLeft w:val="0"/>
          <w:marRight w:val="0"/>
          <w:marTop w:val="0"/>
          <w:marBottom w:val="0"/>
          <w:divBdr>
            <w:top w:val="none" w:sz="0" w:space="0" w:color="auto"/>
            <w:left w:val="none" w:sz="0" w:space="0" w:color="auto"/>
            <w:bottom w:val="none" w:sz="0" w:space="0" w:color="auto"/>
            <w:right w:val="none" w:sz="0" w:space="0" w:color="auto"/>
          </w:divBdr>
          <w:divsChild>
            <w:div w:id="2138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78">
      <w:bodyDiv w:val="1"/>
      <w:marLeft w:val="0"/>
      <w:marRight w:val="0"/>
      <w:marTop w:val="0"/>
      <w:marBottom w:val="0"/>
      <w:divBdr>
        <w:top w:val="none" w:sz="0" w:space="0" w:color="auto"/>
        <w:left w:val="none" w:sz="0" w:space="0" w:color="auto"/>
        <w:bottom w:val="none" w:sz="0" w:space="0" w:color="auto"/>
        <w:right w:val="none" w:sz="0" w:space="0" w:color="auto"/>
      </w:divBdr>
      <w:divsChild>
        <w:div w:id="1729651687">
          <w:marLeft w:val="0"/>
          <w:marRight w:val="0"/>
          <w:marTop w:val="0"/>
          <w:marBottom w:val="0"/>
          <w:divBdr>
            <w:top w:val="none" w:sz="0" w:space="0" w:color="auto"/>
            <w:left w:val="none" w:sz="0" w:space="0" w:color="auto"/>
            <w:bottom w:val="none" w:sz="0" w:space="0" w:color="auto"/>
            <w:right w:val="none" w:sz="0" w:space="0" w:color="auto"/>
          </w:divBdr>
        </w:div>
        <w:div w:id="1017543727">
          <w:marLeft w:val="0"/>
          <w:marRight w:val="0"/>
          <w:marTop w:val="0"/>
          <w:marBottom w:val="0"/>
          <w:divBdr>
            <w:top w:val="none" w:sz="0" w:space="0" w:color="auto"/>
            <w:left w:val="none" w:sz="0" w:space="0" w:color="auto"/>
            <w:bottom w:val="none" w:sz="0" w:space="0" w:color="auto"/>
            <w:right w:val="none" w:sz="0" w:space="0" w:color="auto"/>
          </w:divBdr>
        </w:div>
      </w:divsChild>
    </w:div>
    <w:div w:id="1021590794">
      <w:bodyDiv w:val="1"/>
      <w:marLeft w:val="0"/>
      <w:marRight w:val="0"/>
      <w:marTop w:val="0"/>
      <w:marBottom w:val="0"/>
      <w:divBdr>
        <w:top w:val="none" w:sz="0" w:space="0" w:color="auto"/>
        <w:left w:val="none" w:sz="0" w:space="0" w:color="auto"/>
        <w:bottom w:val="none" w:sz="0" w:space="0" w:color="auto"/>
        <w:right w:val="none" w:sz="0" w:space="0" w:color="auto"/>
      </w:divBdr>
      <w:divsChild>
        <w:div w:id="699932955">
          <w:marLeft w:val="0"/>
          <w:marRight w:val="0"/>
          <w:marTop w:val="0"/>
          <w:marBottom w:val="0"/>
          <w:divBdr>
            <w:top w:val="none" w:sz="0" w:space="0" w:color="auto"/>
            <w:left w:val="none" w:sz="0" w:space="0" w:color="auto"/>
            <w:bottom w:val="none" w:sz="0" w:space="0" w:color="auto"/>
            <w:right w:val="none" w:sz="0" w:space="0" w:color="auto"/>
          </w:divBdr>
          <w:divsChild>
            <w:div w:id="2102674304">
              <w:marLeft w:val="0"/>
              <w:marRight w:val="0"/>
              <w:marTop w:val="0"/>
              <w:marBottom w:val="0"/>
              <w:divBdr>
                <w:top w:val="none" w:sz="0" w:space="0" w:color="auto"/>
                <w:left w:val="none" w:sz="0" w:space="0" w:color="auto"/>
                <w:bottom w:val="none" w:sz="0" w:space="0" w:color="auto"/>
                <w:right w:val="none" w:sz="0" w:space="0" w:color="auto"/>
              </w:divBdr>
            </w:div>
          </w:divsChild>
        </w:div>
        <w:div w:id="641813365">
          <w:marLeft w:val="0"/>
          <w:marRight w:val="0"/>
          <w:marTop w:val="0"/>
          <w:marBottom w:val="0"/>
          <w:divBdr>
            <w:top w:val="none" w:sz="0" w:space="0" w:color="auto"/>
            <w:left w:val="none" w:sz="0" w:space="0" w:color="auto"/>
            <w:bottom w:val="none" w:sz="0" w:space="0" w:color="auto"/>
            <w:right w:val="none" w:sz="0" w:space="0" w:color="auto"/>
          </w:divBdr>
        </w:div>
        <w:div w:id="456222035">
          <w:marLeft w:val="0"/>
          <w:marRight w:val="0"/>
          <w:marTop w:val="0"/>
          <w:marBottom w:val="0"/>
          <w:divBdr>
            <w:top w:val="none" w:sz="0" w:space="0" w:color="auto"/>
            <w:left w:val="none" w:sz="0" w:space="0" w:color="auto"/>
            <w:bottom w:val="none" w:sz="0" w:space="0" w:color="auto"/>
            <w:right w:val="none" w:sz="0" w:space="0" w:color="auto"/>
          </w:divBdr>
          <w:divsChild>
            <w:div w:id="1791896923">
              <w:marLeft w:val="0"/>
              <w:marRight w:val="0"/>
              <w:marTop w:val="0"/>
              <w:marBottom w:val="0"/>
              <w:divBdr>
                <w:top w:val="none" w:sz="0" w:space="0" w:color="auto"/>
                <w:left w:val="none" w:sz="0" w:space="0" w:color="auto"/>
                <w:bottom w:val="none" w:sz="0" w:space="0" w:color="auto"/>
                <w:right w:val="none" w:sz="0" w:space="0" w:color="auto"/>
              </w:divBdr>
            </w:div>
          </w:divsChild>
        </w:div>
        <w:div w:id="1236430332">
          <w:marLeft w:val="0"/>
          <w:marRight w:val="0"/>
          <w:marTop w:val="0"/>
          <w:marBottom w:val="0"/>
          <w:divBdr>
            <w:top w:val="none" w:sz="0" w:space="0" w:color="auto"/>
            <w:left w:val="none" w:sz="0" w:space="0" w:color="auto"/>
            <w:bottom w:val="none" w:sz="0" w:space="0" w:color="auto"/>
            <w:right w:val="none" w:sz="0" w:space="0" w:color="auto"/>
          </w:divBdr>
        </w:div>
        <w:div w:id="1298293171">
          <w:marLeft w:val="0"/>
          <w:marRight w:val="0"/>
          <w:marTop w:val="0"/>
          <w:marBottom w:val="0"/>
          <w:divBdr>
            <w:top w:val="none" w:sz="0" w:space="0" w:color="auto"/>
            <w:left w:val="none" w:sz="0" w:space="0" w:color="auto"/>
            <w:bottom w:val="none" w:sz="0" w:space="0" w:color="auto"/>
            <w:right w:val="none" w:sz="0" w:space="0" w:color="auto"/>
          </w:divBdr>
          <w:divsChild>
            <w:div w:id="1911038904">
              <w:marLeft w:val="0"/>
              <w:marRight w:val="0"/>
              <w:marTop w:val="0"/>
              <w:marBottom w:val="0"/>
              <w:divBdr>
                <w:top w:val="none" w:sz="0" w:space="0" w:color="auto"/>
                <w:left w:val="none" w:sz="0" w:space="0" w:color="auto"/>
                <w:bottom w:val="none" w:sz="0" w:space="0" w:color="auto"/>
                <w:right w:val="none" w:sz="0" w:space="0" w:color="auto"/>
              </w:divBdr>
            </w:div>
          </w:divsChild>
        </w:div>
        <w:div w:id="1061683381">
          <w:marLeft w:val="0"/>
          <w:marRight w:val="0"/>
          <w:marTop w:val="0"/>
          <w:marBottom w:val="0"/>
          <w:divBdr>
            <w:top w:val="none" w:sz="0" w:space="0" w:color="auto"/>
            <w:left w:val="none" w:sz="0" w:space="0" w:color="auto"/>
            <w:bottom w:val="none" w:sz="0" w:space="0" w:color="auto"/>
            <w:right w:val="none" w:sz="0" w:space="0" w:color="auto"/>
          </w:divBdr>
        </w:div>
        <w:div w:id="1900627162">
          <w:marLeft w:val="0"/>
          <w:marRight w:val="0"/>
          <w:marTop w:val="0"/>
          <w:marBottom w:val="0"/>
          <w:divBdr>
            <w:top w:val="none" w:sz="0" w:space="0" w:color="auto"/>
            <w:left w:val="none" w:sz="0" w:space="0" w:color="auto"/>
            <w:bottom w:val="none" w:sz="0" w:space="0" w:color="auto"/>
            <w:right w:val="none" w:sz="0" w:space="0" w:color="auto"/>
          </w:divBdr>
          <w:divsChild>
            <w:div w:id="806052807">
              <w:marLeft w:val="0"/>
              <w:marRight w:val="0"/>
              <w:marTop w:val="0"/>
              <w:marBottom w:val="0"/>
              <w:divBdr>
                <w:top w:val="none" w:sz="0" w:space="0" w:color="auto"/>
                <w:left w:val="none" w:sz="0" w:space="0" w:color="auto"/>
                <w:bottom w:val="none" w:sz="0" w:space="0" w:color="auto"/>
                <w:right w:val="none" w:sz="0" w:space="0" w:color="auto"/>
              </w:divBdr>
            </w:div>
          </w:divsChild>
        </w:div>
        <w:div w:id="2146198203">
          <w:marLeft w:val="0"/>
          <w:marRight w:val="0"/>
          <w:marTop w:val="0"/>
          <w:marBottom w:val="0"/>
          <w:divBdr>
            <w:top w:val="none" w:sz="0" w:space="0" w:color="auto"/>
            <w:left w:val="none" w:sz="0" w:space="0" w:color="auto"/>
            <w:bottom w:val="none" w:sz="0" w:space="0" w:color="auto"/>
            <w:right w:val="none" w:sz="0" w:space="0" w:color="auto"/>
          </w:divBdr>
        </w:div>
      </w:divsChild>
    </w:div>
    <w:div w:id="1028027671">
      <w:bodyDiv w:val="1"/>
      <w:marLeft w:val="0"/>
      <w:marRight w:val="0"/>
      <w:marTop w:val="0"/>
      <w:marBottom w:val="0"/>
      <w:divBdr>
        <w:top w:val="none" w:sz="0" w:space="0" w:color="auto"/>
        <w:left w:val="none" w:sz="0" w:space="0" w:color="auto"/>
        <w:bottom w:val="none" w:sz="0" w:space="0" w:color="auto"/>
        <w:right w:val="none" w:sz="0" w:space="0" w:color="auto"/>
      </w:divBdr>
      <w:divsChild>
        <w:div w:id="1159809051">
          <w:marLeft w:val="0"/>
          <w:marRight w:val="0"/>
          <w:marTop w:val="0"/>
          <w:marBottom w:val="0"/>
          <w:divBdr>
            <w:top w:val="none" w:sz="0" w:space="0" w:color="auto"/>
            <w:left w:val="none" w:sz="0" w:space="0" w:color="auto"/>
            <w:bottom w:val="none" w:sz="0" w:space="0" w:color="auto"/>
            <w:right w:val="none" w:sz="0" w:space="0" w:color="auto"/>
          </w:divBdr>
        </w:div>
        <w:div w:id="1427649778">
          <w:marLeft w:val="0"/>
          <w:marRight w:val="0"/>
          <w:marTop w:val="0"/>
          <w:marBottom w:val="0"/>
          <w:divBdr>
            <w:top w:val="none" w:sz="0" w:space="0" w:color="auto"/>
            <w:left w:val="none" w:sz="0" w:space="0" w:color="auto"/>
            <w:bottom w:val="none" w:sz="0" w:space="0" w:color="auto"/>
            <w:right w:val="none" w:sz="0" w:space="0" w:color="auto"/>
          </w:divBdr>
        </w:div>
      </w:divsChild>
    </w:div>
    <w:div w:id="1029454086">
      <w:bodyDiv w:val="1"/>
      <w:marLeft w:val="0"/>
      <w:marRight w:val="0"/>
      <w:marTop w:val="0"/>
      <w:marBottom w:val="0"/>
      <w:divBdr>
        <w:top w:val="none" w:sz="0" w:space="0" w:color="auto"/>
        <w:left w:val="none" w:sz="0" w:space="0" w:color="auto"/>
        <w:bottom w:val="none" w:sz="0" w:space="0" w:color="auto"/>
        <w:right w:val="none" w:sz="0" w:space="0" w:color="auto"/>
      </w:divBdr>
    </w:div>
    <w:div w:id="1030296924">
      <w:bodyDiv w:val="1"/>
      <w:marLeft w:val="0"/>
      <w:marRight w:val="0"/>
      <w:marTop w:val="0"/>
      <w:marBottom w:val="0"/>
      <w:divBdr>
        <w:top w:val="none" w:sz="0" w:space="0" w:color="auto"/>
        <w:left w:val="none" w:sz="0" w:space="0" w:color="auto"/>
        <w:bottom w:val="none" w:sz="0" w:space="0" w:color="auto"/>
        <w:right w:val="none" w:sz="0" w:space="0" w:color="auto"/>
      </w:divBdr>
      <w:divsChild>
        <w:div w:id="799494148">
          <w:marLeft w:val="0"/>
          <w:marRight w:val="0"/>
          <w:marTop w:val="0"/>
          <w:marBottom w:val="0"/>
          <w:divBdr>
            <w:top w:val="none" w:sz="0" w:space="0" w:color="auto"/>
            <w:left w:val="none" w:sz="0" w:space="0" w:color="auto"/>
            <w:bottom w:val="none" w:sz="0" w:space="0" w:color="auto"/>
            <w:right w:val="none" w:sz="0" w:space="0" w:color="auto"/>
          </w:divBdr>
        </w:div>
      </w:divsChild>
    </w:div>
    <w:div w:id="1031343234">
      <w:bodyDiv w:val="1"/>
      <w:marLeft w:val="0"/>
      <w:marRight w:val="0"/>
      <w:marTop w:val="0"/>
      <w:marBottom w:val="0"/>
      <w:divBdr>
        <w:top w:val="none" w:sz="0" w:space="0" w:color="auto"/>
        <w:left w:val="none" w:sz="0" w:space="0" w:color="auto"/>
        <w:bottom w:val="none" w:sz="0" w:space="0" w:color="auto"/>
        <w:right w:val="none" w:sz="0" w:space="0" w:color="auto"/>
      </w:divBdr>
      <w:divsChild>
        <w:div w:id="583733241">
          <w:marLeft w:val="0"/>
          <w:marRight w:val="0"/>
          <w:marTop w:val="0"/>
          <w:marBottom w:val="0"/>
          <w:divBdr>
            <w:top w:val="none" w:sz="0" w:space="0" w:color="auto"/>
            <w:left w:val="none" w:sz="0" w:space="0" w:color="auto"/>
            <w:bottom w:val="none" w:sz="0" w:space="0" w:color="auto"/>
            <w:right w:val="none" w:sz="0" w:space="0" w:color="auto"/>
          </w:divBdr>
        </w:div>
      </w:divsChild>
    </w:div>
    <w:div w:id="1032802466">
      <w:bodyDiv w:val="1"/>
      <w:marLeft w:val="0"/>
      <w:marRight w:val="0"/>
      <w:marTop w:val="0"/>
      <w:marBottom w:val="0"/>
      <w:divBdr>
        <w:top w:val="none" w:sz="0" w:space="0" w:color="auto"/>
        <w:left w:val="none" w:sz="0" w:space="0" w:color="auto"/>
        <w:bottom w:val="none" w:sz="0" w:space="0" w:color="auto"/>
        <w:right w:val="none" w:sz="0" w:space="0" w:color="auto"/>
      </w:divBdr>
      <w:divsChild>
        <w:div w:id="1952204119">
          <w:marLeft w:val="0"/>
          <w:marRight w:val="0"/>
          <w:marTop w:val="0"/>
          <w:marBottom w:val="0"/>
          <w:divBdr>
            <w:top w:val="none" w:sz="0" w:space="0" w:color="auto"/>
            <w:left w:val="none" w:sz="0" w:space="0" w:color="auto"/>
            <w:bottom w:val="none" w:sz="0" w:space="0" w:color="auto"/>
            <w:right w:val="none" w:sz="0" w:space="0" w:color="auto"/>
          </w:divBdr>
          <w:divsChild>
            <w:div w:id="8573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3658">
      <w:bodyDiv w:val="1"/>
      <w:marLeft w:val="0"/>
      <w:marRight w:val="0"/>
      <w:marTop w:val="0"/>
      <w:marBottom w:val="0"/>
      <w:divBdr>
        <w:top w:val="none" w:sz="0" w:space="0" w:color="auto"/>
        <w:left w:val="none" w:sz="0" w:space="0" w:color="auto"/>
        <w:bottom w:val="none" w:sz="0" w:space="0" w:color="auto"/>
        <w:right w:val="none" w:sz="0" w:space="0" w:color="auto"/>
      </w:divBdr>
    </w:div>
    <w:div w:id="1039553700">
      <w:bodyDiv w:val="1"/>
      <w:marLeft w:val="0"/>
      <w:marRight w:val="0"/>
      <w:marTop w:val="0"/>
      <w:marBottom w:val="0"/>
      <w:divBdr>
        <w:top w:val="none" w:sz="0" w:space="0" w:color="auto"/>
        <w:left w:val="none" w:sz="0" w:space="0" w:color="auto"/>
        <w:bottom w:val="none" w:sz="0" w:space="0" w:color="auto"/>
        <w:right w:val="none" w:sz="0" w:space="0" w:color="auto"/>
      </w:divBdr>
      <w:divsChild>
        <w:div w:id="1245577247">
          <w:marLeft w:val="0"/>
          <w:marRight w:val="0"/>
          <w:marTop w:val="0"/>
          <w:marBottom w:val="0"/>
          <w:divBdr>
            <w:top w:val="none" w:sz="0" w:space="0" w:color="auto"/>
            <w:left w:val="none" w:sz="0" w:space="0" w:color="auto"/>
            <w:bottom w:val="none" w:sz="0" w:space="0" w:color="auto"/>
            <w:right w:val="none" w:sz="0" w:space="0" w:color="auto"/>
          </w:divBdr>
          <w:divsChild>
            <w:div w:id="11733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688">
      <w:bodyDiv w:val="1"/>
      <w:marLeft w:val="0"/>
      <w:marRight w:val="0"/>
      <w:marTop w:val="0"/>
      <w:marBottom w:val="0"/>
      <w:divBdr>
        <w:top w:val="none" w:sz="0" w:space="0" w:color="auto"/>
        <w:left w:val="none" w:sz="0" w:space="0" w:color="auto"/>
        <w:bottom w:val="none" w:sz="0" w:space="0" w:color="auto"/>
        <w:right w:val="none" w:sz="0" w:space="0" w:color="auto"/>
      </w:divBdr>
    </w:div>
    <w:div w:id="1045371608">
      <w:bodyDiv w:val="1"/>
      <w:marLeft w:val="0"/>
      <w:marRight w:val="0"/>
      <w:marTop w:val="0"/>
      <w:marBottom w:val="0"/>
      <w:divBdr>
        <w:top w:val="none" w:sz="0" w:space="0" w:color="auto"/>
        <w:left w:val="none" w:sz="0" w:space="0" w:color="auto"/>
        <w:bottom w:val="none" w:sz="0" w:space="0" w:color="auto"/>
        <w:right w:val="none" w:sz="0" w:space="0" w:color="auto"/>
      </w:divBdr>
      <w:divsChild>
        <w:div w:id="249852771">
          <w:marLeft w:val="0"/>
          <w:marRight w:val="0"/>
          <w:marTop w:val="0"/>
          <w:marBottom w:val="0"/>
          <w:divBdr>
            <w:top w:val="none" w:sz="0" w:space="0" w:color="auto"/>
            <w:left w:val="none" w:sz="0" w:space="0" w:color="auto"/>
            <w:bottom w:val="none" w:sz="0" w:space="0" w:color="auto"/>
            <w:right w:val="none" w:sz="0" w:space="0" w:color="auto"/>
          </w:divBdr>
          <w:divsChild>
            <w:div w:id="19136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9697">
      <w:bodyDiv w:val="1"/>
      <w:marLeft w:val="0"/>
      <w:marRight w:val="0"/>
      <w:marTop w:val="0"/>
      <w:marBottom w:val="0"/>
      <w:divBdr>
        <w:top w:val="none" w:sz="0" w:space="0" w:color="auto"/>
        <w:left w:val="none" w:sz="0" w:space="0" w:color="auto"/>
        <w:bottom w:val="none" w:sz="0" w:space="0" w:color="auto"/>
        <w:right w:val="none" w:sz="0" w:space="0" w:color="auto"/>
      </w:divBdr>
      <w:divsChild>
        <w:div w:id="1764260994">
          <w:marLeft w:val="0"/>
          <w:marRight w:val="0"/>
          <w:marTop w:val="0"/>
          <w:marBottom w:val="0"/>
          <w:divBdr>
            <w:top w:val="none" w:sz="0" w:space="0" w:color="auto"/>
            <w:left w:val="none" w:sz="0" w:space="0" w:color="auto"/>
            <w:bottom w:val="none" w:sz="0" w:space="0" w:color="auto"/>
            <w:right w:val="none" w:sz="0" w:space="0" w:color="auto"/>
          </w:divBdr>
          <w:divsChild>
            <w:div w:id="13063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2079">
      <w:bodyDiv w:val="1"/>
      <w:marLeft w:val="0"/>
      <w:marRight w:val="0"/>
      <w:marTop w:val="0"/>
      <w:marBottom w:val="0"/>
      <w:divBdr>
        <w:top w:val="none" w:sz="0" w:space="0" w:color="auto"/>
        <w:left w:val="none" w:sz="0" w:space="0" w:color="auto"/>
        <w:bottom w:val="none" w:sz="0" w:space="0" w:color="auto"/>
        <w:right w:val="none" w:sz="0" w:space="0" w:color="auto"/>
      </w:divBdr>
      <w:divsChild>
        <w:div w:id="1741977196">
          <w:marLeft w:val="0"/>
          <w:marRight w:val="0"/>
          <w:marTop w:val="0"/>
          <w:marBottom w:val="0"/>
          <w:divBdr>
            <w:top w:val="none" w:sz="0" w:space="0" w:color="auto"/>
            <w:left w:val="none" w:sz="0" w:space="0" w:color="auto"/>
            <w:bottom w:val="none" w:sz="0" w:space="0" w:color="auto"/>
            <w:right w:val="none" w:sz="0" w:space="0" w:color="auto"/>
          </w:divBdr>
          <w:divsChild>
            <w:div w:id="426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57474">
      <w:bodyDiv w:val="1"/>
      <w:marLeft w:val="0"/>
      <w:marRight w:val="0"/>
      <w:marTop w:val="0"/>
      <w:marBottom w:val="0"/>
      <w:divBdr>
        <w:top w:val="none" w:sz="0" w:space="0" w:color="auto"/>
        <w:left w:val="none" w:sz="0" w:space="0" w:color="auto"/>
        <w:bottom w:val="none" w:sz="0" w:space="0" w:color="auto"/>
        <w:right w:val="none" w:sz="0" w:space="0" w:color="auto"/>
      </w:divBdr>
      <w:divsChild>
        <w:div w:id="1912501871">
          <w:marLeft w:val="0"/>
          <w:marRight w:val="0"/>
          <w:marTop w:val="0"/>
          <w:marBottom w:val="0"/>
          <w:divBdr>
            <w:top w:val="none" w:sz="0" w:space="0" w:color="auto"/>
            <w:left w:val="none" w:sz="0" w:space="0" w:color="auto"/>
            <w:bottom w:val="none" w:sz="0" w:space="0" w:color="auto"/>
            <w:right w:val="none" w:sz="0" w:space="0" w:color="auto"/>
          </w:divBdr>
        </w:div>
      </w:divsChild>
    </w:div>
    <w:div w:id="1053577834">
      <w:bodyDiv w:val="1"/>
      <w:marLeft w:val="0"/>
      <w:marRight w:val="0"/>
      <w:marTop w:val="0"/>
      <w:marBottom w:val="0"/>
      <w:divBdr>
        <w:top w:val="none" w:sz="0" w:space="0" w:color="auto"/>
        <w:left w:val="none" w:sz="0" w:space="0" w:color="auto"/>
        <w:bottom w:val="none" w:sz="0" w:space="0" w:color="auto"/>
        <w:right w:val="none" w:sz="0" w:space="0" w:color="auto"/>
      </w:divBdr>
      <w:divsChild>
        <w:div w:id="1600332550">
          <w:marLeft w:val="0"/>
          <w:marRight w:val="0"/>
          <w:marTop w:val="0"/>
          <w:marBottom w:val="0"/>
          <w:divBdr>
            <w:top w:val="none" w:sz="0" w:space="0" w:color="auto"/>
            <w:left w:val="none" w:sz="0" w:space="0" w:color="auto"/>
            <w:bottom w:val="none" w:sz="0" w:space="0" w:color="auto"/>
            <w:right w:val="none" w:sz="0" w:space="0" w:color="auto"/>
          </w:divBdr>
        </w:div>
      </w:divsChild>
    </w:div>
    <w:div w:id="1054424785">
      <w:bodyDiv w:val="1"/>
      <w:marLeft w:val="0"/>
      <w:marRight w:val="0"/>
      <w:marTop w:val="0"/>
      <w:marBottom w:val="0"/>
      <w:divBdr>
        <w:top w:val="none" w:sz="0" w:space="0" w:color="auto"/>
        <w:left w:val="none" w:sz="0" w:space="0" w:color="auto"/>
        <w:bottom w:val="none" w:sz="0" w:space="0" w:color="auto"/>
        <w:right w:val="none" w:sz="0" w:space="0" w:color="auto"/>
      </w:divBdr>
    </w:div>
    <w:div w:id="1054427041">
      <w:bodyDiv w:val="1"/>
      <w:marLeft w:val="0"/>
      <w:marRight w:val="0"/>
      <w:marTop w:val="0"/>
      <w:marBottom w:val="0"/>
      <w:divBdr>
        <w:top w:val="none" w:sz="0" w:space="0" w:color="auto"/>
        <w:left w:val="none" w:sz="0" w:space="0" w:color="auto"/>
        <w:bottom w:val="none" w:sz="0" w:space="0" w:color="auto"/>
        <w:right w:val="none" w:sz="0" w:space="0" w:color="auto"/>
      </w:divBdr>
      <w:divsChild>
        <w:div w:id="1430277190">
          <w:marLeft w:val="0"/>
          <w:marRight w:val="0"/>
          <w:marTop w:val="0"/>
          <w:marBottom w:val="0"/>
          <w:divBdr>
            <w:top w:val="none" w:sz="0" w:space="0" w:color="auto"/>
            <w:left w:val="none" w:sz="0" w:space="0" w:color="auto"/>
            <w:bottom w:val="none" w:sz="0" w:space="0" w:color="auto"/>
            <w:right w:val="none" w:sz="0" w:space="0" w:color="auto"/>
          </w:divBdr>
          <w:divsChild>
            <w:div w:id="13402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8557">
      <w:bodyDiv w:val="1"/>
      <w:marLeft w:val="0"/>
      <w:marRight w:val="0"/>
      <w:marTop w:val="0"/>
      <w:marBottom w:val="0"/>
      <w:divBdr>
        <w:top w:val="none" w:sz="0" w:space="0" w:color="auto"/>
        <w:left w:val="none" w:sz="0" w:space="0" w:color="auto"/>
        <w:bottom w:val="none" w:sz="0" w:space="0" w:color="auto"/>
        <w:right w:val="none" w:sz="0" w:space="0" w:color="auto"/>
      </w:divBdr>
      <w:divsChild>
        <w:div w:id="217473039">
          <w:marLeft w:val="0"/>
          <w:marRight w:val="0"/>
          <w:marTop w:val="0"/>
          <w:marBottom w:val="0"/>
          <w:divBdr>
            <w:top w:val="none" w:sz="0" w:space="0" w:color="auto"/>
            <w:left w:val="none" w:sz="0" w:space="0" w:color="auto"/>
            <w:bottom w:val="none" w:sz="0" w:space="0" w:color="auto"/>
            <w:right w:val="none" w:sz="0" w:space="0" w:color="auto"/>
          </w:divBdr>
        </w:div>
        <w:div w:id="969894517">
          <w:marLeft w:val="0"/>
          <w:marRight w:val="0"/>
          <w:marTop w:val="0"/>
          <w:marBottom w:val="0"/>
          <w:divBdr>
            <w:top w:val="none" w:sz="0" w:space="0" w:color="auto"/>
            <w:left w:val="none" w:sz="0" w:space="0" w:color="auto"/>
            <w:bottom w:val="none" w:sz="0" w:space="0" w:color="auto"/>
            <w:right w:val="none" w:sz="0" w:space="0" w:color="auto"/>
          </w:divBdr>
        </w:div>
      </w:divsChild>
    </w:div>
    <w:div w:id="1055809132">
      <w:bodyDiv w:val="1"/>
      <w:marLeft w:val="0"/>
      <w:marRight w:val="0"/>
      <w:marTop w:val="0"/>
      <w:marBottom w:val="0"/>
      <w:divBdr>
        <w:top w:val="none" w:sz="0" w:space="0" w:color="auto"/>
        <w:left w:val="none" w:sz="0" w:space="0" w:color="auto"/>
        <w:bottom w:val="none" w:sz="0" w:space="0" w:color="auto"/>
        <w:right w:val="none" w:sz="0" w:space="0" w:color="auto"/>
      </w:divBdr>
      <w:divsChild>
        <w:div w:id="1726219523">
          <w:marLeft w:val="0"/>
          <w:marRight w:val="0"/>
          <w:marTop w:val="0"/>
          <w:marBottom w:val="0"/>
          <w:divBdr>
            <w:top w:val="none" w:sz="0" w:space="0" w:color="auto"/>
            <w:left w:val="none" w:sz="0" w:space="0" w:color="auto"/>
            <w:bottom w:val="none" w:sz="0" w:space="0" w:color="auto"/>
            <w:right w:val="none" w:sz="0" w:space="0" w:color="auto"/>
          </w:divBdr>
        </w:div>
      </w:divsChild>
    </w:div>
    <w:div w:id="1058044608">
      <w:bodyDiv w:val="1"/>
      <w:marLeft w:val="0"/>
      <w:marRight w:val="0"/>
      <w:marTop w:val="0"/>
      <w:marBottom w:val="0"/>
      <w:divBdr>
        <w:top w:val="none" w:sz="0" w:space="0" w:color="auto"/>
        <w:left w:val="none" w:sz="0" w:space="0" w:color="auto"/>
        <w:bottom w:val="none" w:sz="0" w:space="0" w:color="auto"/>
        <w:right w:val="none" w:sz="0" w:space="0" w:color="auto"/>
      </w:divBdr>
      <w:divsChild>
        <w:div w:id="129061595">
          <w:marLeft w:val="0"/>
          <w:marRight w:val="0"/>
          <w:marTop w:val="0"/>
          <w:marBottom w:val="0"/>
          <w:divBdr>
            <w:top w:val="none" w:sz="0" w:space="0" w:color="auto"/>
            <w:left w:val="none" w:sz="0" w:space="0" w:color="auto"/>
            <w:bottom w:val="none" w:sz="0" w:space="0" w:color="auto"/>
            <w:right w:val="none" w:sz="0" w:space="0" w:color="auto"/>
          </w:divBdr>
          <w:divsChild>
            <w:div w:id="7921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7236">
      <w:bodyDiv w:val="1"/>
      <w:marLeft w:val="0"/>
      <w:marRight w:val="0"/>
      <w:marTop w:val="0"/>
      <w:marBottom w:val="0"/>
      <w:divBdr>
        <w:top w:val="none" w:sz="0" w:space="0" w:color="auto"/>
        <w:left w:val="none" w:sz="0" w:space="0" w:color="auto"/>
        <w:bottom w:val="none" w:sz="0" w:space="0" w:color="auto"/>
        <w:right w:val="none" w:sz="0" w:space="0" w:color="auto"/>
      </w:divBdr>
      <w:divsChild>
        <w:div w:id="537667690">
          <w:marLeft w:val="0"/>
          <w:marRight w:val="0"/>
          <w:marTop w:val="0"/>
          <w:marBottom w:val="0"/>
          <w:divBdr>
            <w:top w:val="none" w:sz="0" w:space="0" w:color="auto"/>
            <w:left w:val="none" w:sz="0" w:space="0" w:color="auto"/>
            <w:bottom w:val="none" w:sz="0" w:space="0" w:color="auto"/>
            <w:right w:val="none" w:sz="0" w:space="0" w:color="auto"/>
          </w:divBdr>
        </w:div>
        <w:div w:id="2134252597">
          <w:marLeft w:val="0"/>
          <w:marRight w:val="0"/>
          <w:marTop w:val="0"/>
          <w:marBottom w:val="0"/>
          <w:divBdr>
            <w:top w:val="none" w:sz="0" w:space="0" w:color="auto"/>
            <w:left w:val="none" w:sz="0" w:space="0" w:color="auto"/>
            <w:bottom w:val="none" w:sz="0" w:space="0" w:color="auto"/>
            <w:right w:val="none" w:sz="0" w:space="0" w:color="auto"/>
          </w:divBdr>
        </w:div>
      </w:divsChild>
    </w:div>
    <w:div w:id="1061750587">
      <w:bodyDiv w:val="1"/>
      <w:marLeft w:val="0"/>
      <w:marRight w:val="0"/>
      <w:marTop w:val="0"/>
      <w:marBottom w:val="0"/>
      <w:divBdr>
        <w:top w:val="none" w:sz="0" w:space="0" w:color="auto"/>
        <w:left w:val="none" w:sz="0" w:space="0" w:color="auto"/>
        <w:bottom w:val="none" w:sz="0" w:space="0" w:color="auto"/>
        <w:right w:val="none" w:sz="0" w:space="0" w:color="auto"/>
      </w:divBdr>
      <w:divsChild>
        <w:div w:id="798035223">
          <w:marLeft w:val="0"/>
          <w:marRight w:val="0"/>
          <w:marTop w:val="0"/>
          <w:marBottom w:val="0"/>
          <w:divBdr>
            <w:top w:val="none" w:sz="0" w:space="0" w:color="auto"/>
            <w:left w:val="none" w:sz="0" w:space="0" w:color="auto"/>
            <w:bottom w:val="none" w:sz="0" w:space="0" w:color="auto"/>
            <w:right w:val="none" w:sz="0" w:space="0" w:color="auto"/>
          </w:divBdr>
          <w:divsChild>
            <w:div w:id="10429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5090">
      <w:bodyDiv w:val="1"/>
      <w:marLeft w:val="0"/>
      <w:marRight w:val="0"/>
      <w:marTop w:val="0"/>
      <w:marBottom w:val="0"/>
      <w:divBdr>
        <w:top w:val="none" w:sz="0" w:space="0" w:color="auto"/>
        <w:left w:val="none" w:sz="0" w:space="0" w:color="auto"/>
        <w:bottom w:val="none" w:sz="0" w:space="0" w:color="auto"/>
        <w:right w:val="none" w:sz="0" w:space="0" w:color="auto"/>
      </w:divBdr>
      <w:divsChild>
        <w:div w:id="2049573598">
          <w:marLeft w:val="0"/>
          <w:marRight w:val="0"/>
          <w:marTop w:val="0"/>
          <w:marBottom w:val="0"/>
          <w:divBdr>
            <w:top w:val="none" w:sz="0" w:space="0" w:color="auto"/>
            <w:left w:val="none" w:sz="0" w:space="0" w:color="auto"/>
            <w:bottom w:val="none" w:sz="0" w:space="0" w:color="auto"/>
            <w:right w:val="none" w:sz="0" w:space="0" w:color="auto"/>
          </w:divBdr>
        </w:div>
        <w:div w:id="147020461">
          <w:marLeft w:val="0"/>
          <w:marRight w:val="0"/>
          <w:marTop w:val="0"/>
          <w:marBottom w:val="0"/>
          <w:divBdr>
            <w:top w:val="none" w:sz="0" w:space="0" w:color="auto"/>
            <w:left w:val="none" w:sz="0" w:space="0" w:color="auto"/>
            <w:bottom w:val="none" w:sz="0" w:space="0" w:color="auto"/>
            <w:right w:val="none" w:sz="0" w:space="0" w:color="auto"/>
          </w:divBdr>
        </w:div>
      </w:divsChild>
    </w:div>
    <w:div w:id="1064064598">
      <w:bodyDiv w:val="1"/>
      <w:marLeft w:val="0"/>
      <w:marRight w:val="0"/>
      <w:marTop w:val="0"/>
      <w:marBottom w:val="0"/>
      <w:divBdr>
        <w:top w:val="none" w:sz="0" w:space="0" w:color="auto"/>
        <w:left w:val="none" w:sz="0" w:space="0" w:color="auto"/>
        <w:bottom w:val="none" w:sz="0" w:space="0" w:color="auto"/>
        <w:right w:val="none" w:sz="0" w:space="0" w:color="auto"/>
      </w:divBdr>
      <w:divsChild>
        <w:div w:id="1580292704">
          <w:marLeft w:val="0"/>
          <w:marRight w:val="0"/>
          <w:marTop w:val="0"/>
          <w:marBottom w:val="0"/>
          <w:divBdr>
            <w:top w:val="none" w:sz="0" w:space="0" w:color="auto"/>
            <w:left w:val="none" w:sz="0" w:space="0" w:color="auto"/>
            <w:bottom w:val="none" w:sz="0" w:space="0" w:color="auto"/>
            <w:right w:val="none" w:sz="0" w:space="0" w:color="auto"/>
          </w:divBdr>
          <w:divsChild>
            <w:div w:id="20844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9200">
      <w:bodyDiv w:val="1"/>
      <w:marLeft w:val="0"/>
      <w:marRight w:val="0"/>
      <w:marTop w:val="0"/>
      <w:marBottom w:val="0"/>
      <w:divBdr>
        <w:top w:val="none" w:sz="0" w:space="0" w:color="auto"/>
        <w:left w:val="none" w:sz="0" w:space="0" w:color="auto"/>
        <w:bottom w:val="none" w:sz="0" w:space="0" w:color="auto"/>
        <w:right w:val="none" w:sz="0" w:space="0" w:color="auto"/>
      </w:divBdr>
      <w:divsChild>
        <w:div w:id="394931915">
          <w:marLeft w:val="0"/>
          <w:marRight w:val="0"/>
          <w:marTop w:val="0"/>
          <w:marBottom w:val="0"/>
          <w:divBdr>
            <w:top w:val="none" w:sz="0" w:space="0" w:color="auto"/>
            <w:left w:val="none" w:sz="0" w:space="0" w:color="auto"/>
            <w:bottom w:val="none" w:sz="0" w:space="0" w:color="auto"/>
            <w:right w:val="none" w:sz="0" w:space="0" w:color="auto"/>
          </w:divBdr>
        </w:div>
      </w:divsChild>
    </w:div>
    <w:div w:id="1067338052">
      <w:bodyDiv w:val="1"/>
      <w:marLeft w:val="0"/>
      <w:marRight w:val="0"/>
      <w:marTop w:val="0"/>
      <w:marBottom w:val="0"/>
      <w:divBdr>
        <w:top w:val="none" w:sz="0" w:space="0" w:color="auto"/>
        <w:left w:val="none" w:sz="0" w:space="0" w:color="auto"/>
        <w:bottom w:val="none" w:sz="0" w:space="0" w:color="auto"/>
        <w:right w:val="none" w:sz="0" w:space="0" w:color="auto"/>
      </w:divBdr>
      <w:divsChild>
        <w:div w:id="1535582916">
          <w:marLeft w:val="0"/>
          <w:marRight w:val="0"/>
          <w:marTop w:val="0"/>
          <w:marBottom w:val="0"/>
          <w:divBdr>
            <w:top w:val="none" w:sz="0" w:space="0" w:color="auto"/>
            <w:left w:val="none" w:sz="0" w:space="0" w:color="auto"/>
            <w:bottom w:val="none" w:sz="0" w:space="0" w:color="auto"/>
            <w:right w:val="none" w:sz="0" w:space="0" w:color="auto"/>
          </w:divBdr>
          <w:divsChild>
            <w:div w:id="4214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9745">
      <w:bodyDiv w:val="1"/>
      <w:marLeft w:val="0"/>
      <w:marRight w:val="0"/>
      <w:marTop w:val="0"/>
      <w:marBottom w:val="0"/>
      <w:divBdr>
        <w:top w:val="none" w:sz="0" w:space="0" w:color="auto"/>
        <w:left w:val="none" w:sz="0" w:space="0" w:color="auto"/>
        <w:bottom w:val="none" w:sz="0" w:space="0" w:color="auto"/>
        <w:right w:val="none" w:sz="0" w:space="0" w:color="auto"/>
      </w:divBdr>
      <w:divsChild>
        <w:div w:id="511727797">
          <w:marLeft w:val="0"/>
          <w:marRight w:val="0"/>
          <w:marTop w:val="0"/>
          <w:marBottom w:val="0"/>
          <w:divBdr>
            <w:top w:val="none" w:sz="0" w:space="0" w:color="auto"/>
            <w:left w:val="none" w:sz="0" w:space="0" w:color="auto"/>
            <w:bottom w:val="none" w:sz="0" w:space="0" w:color="auto"/>
            <w:right w:val="none" w:sz="0" w:space="0" w:color="auto"/>
          </w:divBdr>
          <w:divsChild>
            <w:div w:id="11319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760">
      <w:bodyDiv w:val="1"/>
      <w:marLeft w:val="0"/>
      <w:marRight w:val="0"/>
      <w:marTop w:val="0"/>
      <w:marBottom w:val="0"/>
      <w:divBdr>
        <w:top w:val="none" w:sz="0" w:space="0" w:color="auto"/>
        <w:left w:val="none" w:sz="0" w:space="0" w:color="auto"/>
        <w:bottom w:val="none" w:sz="0" w:space="0" w:color="auto"/>
        <w:right w:val="none" w:sz="0" w:space="0" w:color="auto"/>
      </w:divBdr>
      <w:divsChild>
        <w:div w:id="1527790448">
          <w:marLeft w:val="0"/>
          <w:marRight w:val="0"/>
          <w:marTop w:val="0"/>
          <w:marBottom w:val="0"/>
          <w:divBdr>
            <w:top w:val="none" w:sz="0" w:space="0" w:color="auto"/>
            <w:left w:val="none" w:sz="0" w:space="0" w:color="auto"/>
            <w:bottom w:val="none" w:sz="0" w:space="0" w:color="auto"/>
            <w:right w:val="none" w:sz="0" w:space="0" w:color="auto"/>
          </w:divBdr>
          <w:divsChild>
            <w:div w:id="9054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036">
      <w:bodyDiv w:val="1"/>
      <w:marLeft w:val="0"/>
      <w:marRight w:val="0"/>
      <w:marTop w:val="0"/>
      <w:marBottom w:val="0"/>
      <w:divBdr>
        <w:top w:val="none" w:sz="0" w:space="0" w:color="auto"/>
        <w:left w:val="none" w:sz="0" w:space="0" w:color="auto"/>
        <w:bottom w:val="none" w:sz="0" w:space="0" w:color="auto"/>
        <w:right w:val="none" w:sz="0" w:space="0" w:color="auto"/>
      </w:divBdr>
      <w:divsChild>
        <w:div w:id="1148126909">
          <w:marLeft w:val="0"/>
          <w:marRight w:val="0"/>
          <w:marTop w:val="0"/>
          <w:marBottom w:val="0"/>
          <w:divBdr>
            <w:top w:val="none" w:sz="0" w:space="0" w:color="auto"/>
            <w:left w:val="none" w:sz="0" w:space="0" w:color="auto"/>
            <w:bottom w:val="none" w:sz="0" w:space="0" w:color="auto"/>
            <w:right w:val="none" w:sz="0" w:space="0" w:color="auto"/>
          </w:divBdr>
        </w:div>
        <w:div w:id="173568964">
          <w:marLeft w:val="0"/>
          <w:marRight w:val="0"/>
          <w:marTop w:val="0"/>
          <w:marBottom w:val="0"/>
          <w:divBdr>
            <w:top w:val="none" w:sz="0" w:space="0" w:color="auto"/>
            <w:left w:val="none" w:sz="0" w:space="0" w:color="auto"/>
            <w:bottom w:val="none" w:sz="0" w:space="0" w:color="auto"/>
            <w:right w:val="none" w:sz="0" w:space="0" w:color="auto"/>
          </w:divBdr>
        </w:div>
      </w:divsChild>
    </w:div>
    <w:div w:id="1070496667">
      <w:bodyDiv w:val="1"/>
      <w:marLeft w:val="0"/>
      <w:marRight w:val="0"/>
      <w:marTop w:val="0"/>
      <w:marBottom w:val="0"/>
      <w:divBdr>
        <w:top w:val="none" w:sz="0" w:space="0" w:color="auto"/>
        <w:left w:val="none" w:sz="0" w:space="0" w:color="auto"/>
        <w:bottom w:val="none" w:sz="0" w:space="0" w:color="auto"/>
        <w:right w:val="none" w:sz="0" w:space="0" w:color="auto"/>
      </w:divBdr>
      <w:divsChild>
        <w:div w:id="1179466945">
          <w:marLeft w:val="0"/>
          <w:marRight w:val="0"/>
          <w:marTop w:val="0"/>
          <w:marBottom w:val="0"/>
          <w:divBdr>
            <w:top w:val="none" w:sz="0" w:space="0" w:color="auto"/>
            <w:left w:val="none" w:sz="0" w:space="0" w:color="auto"/>
            <w:bottom w:val="none" w:sz="0" w:space="0" w:color="auto"/>
            <w:right w:val="none" w:sz="0" w:space="0" w:color="auto"/>
          </w:divBdr>
          <w:divsChild>
            <w:div w:id="183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2590">
      <w:bodyDiv w:val="1"/>
      <w:marLeft w:val="0"/>
      <w:marRight w:val="0"/>
      <w:marTop w:val="0"/>
      <w:marBottom w:val="0"/>
      <w:divBdr>
        <w:top w:val="none" w:sz="0" w:space="0" w:color="auto"/>
        <w:left w:val="none" w:sz="0" w:space="0" w:color="auto"/>
        <w:bottom w:val="none" w:sz="0" w:space="0" w:color="auto"/>
        <w:right w:val="none" w:sz="0" w:space="0" w:color="auto"/>
      </w:divBdr>
      <w:divsChild>
        <w:div w:id="437799833">
          <w:marLeft w:val="0"/>
          <w:marRight w:val="0"/>
          <w:marTop w:val="0"/>
          <w:marBottom w:val="0"/>
          <w:divBdr>
            <w:top w:val="none" w:sz="0" w:space="0" w:color="auto"/>
            <w:left w:val="none" w:sz="0" w:space="0" w:color="auto"/>
            <w:bottom w:val="none" w:sz="0" w:space="0" w:color="auto"/>
            <w:right w:val="none" w:sz="0" w:space="0" w:color="auto"/>
          </w:divBdr>
          <w:divsChild>
            <w:div w:id="15060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704">
      <w:bodyDiv w:val="1"/>
      <w:marLeft w:val="0"/>
      <w:marRight w:val="0"/>
      <w:marTop w:val="0"/>
      <w:marBottom w:val="0"/>
      <w:divBdr>
        <w:top w:val="none" w:sz="0" w:space="0" w:color="auto"/>
        <w:left w:val="none" w:sz="0" w:space="0" w:color="auto"/>
        <w:bottom w:val="none" w:sz="0" w:space="0" w:color="auto"/>
        <w:right w:val="none" w:sz="0" w:space="0" w:color="auto"/>
      </w:divBdr>
      <w:divsChild>
        <w:div w:id="147208208">
          <w:marLeft w:val="0"/>
          <w:marRight w:val="0"/>
          <w:marTop w:val="0"/>
          <w:marBottom w:val="0"/>
          <w:divBdr>
            <w:top w:val="none" w:sz="0" w:space="0" w:color="auto"/>
            <w:left w:val="none" w:sz="0" w:space="0" w:color="auto"/>
            <w:bottom w:val="none" w:sz="0" w:space="0" w:color="auto"/>
            <w:right w:val="none" w:sz="0" w:space="0" w:color="auto"/>
          </w:divBdr>
        </w:div>
        <w:div w:id="1379821573">
          <w:marLeft w:val="0"/>
          <w:marRight w:val="0"/>
          <w:marTop w:val="0"/>
          <w:marBottom w:val="0"/>
          <w:divBdr>
            <w:top w:val="none" w:sz="0" w:space="0" w:color="auto"/>
            <w:left w:val="none" w:sz="0" w:space="0" w:color="auto"/>
            <w:bottom w:val="none" w:sz="0" w:space="0" w:color="auto"/>
            <w:right w:val="none" w:sz="0" w:space="0" w:color="auto"/>
          </w:divBdr>
        </w:div>
      </w:divsChild>
    </w:div>
    <w:div w:id="1074670505">
      <w:bodyDiv w:val="1"/>
      <w:marLeft w:val="0"/>
      <w:marRight w:val="0"/>
      <w:marTop w:val="0"/>
      <w:marBottom w:val="0"/>
      <w:divBdr>
        <w:top w:val="none" w:sz="0" w:space="0" w:color="auto"/>
        <w:left w:val="none" w:sz="0" w:space="0" w:color="auto"/>
        <w:bottom w:val="none" w:sz="0" w:space="0" w:color="auto"/>
        <w:right w:val="none" w:sz="0" w:space="0" w:color="auto"/>
      </w:divBdr>
      <w:divsChild>
        <w:div w:id="543176019">
          <w:marLeft w:val="0"/>
          <w:marRight w:val="0"/>
          <w:marTop w:val="0"/>
          <w:marBottom w:val="0"/>
          <w:divBdr>
            <w:top w:val="none" w:sz="0" w:space="0" w:color="auto"/>
            <w:left w:val="none" w:sz="0" w:space="0" w:color="auto"/>
            <w:bottom w:val="none" w:sz="0" w:space="0" w:color="auto"/>
            <w:right w:val="none" w:sz="0" w:space="0" w:color="auto"/>
          </w:divBdr>
          <w:divsChild>
            <w:div w:id="13480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9180">
      <w:bodyDiv w:val="1"/>
      <w:marLeft w:val="0"/>
      <w:marRight w:val="0"/>
      <w:marTop w:val="0"/>
      <w:marBottom w:val="0"/>
      <w:divBdr>
        <w:top w:val="none" w:sz="0" w:space="0" w:color="auto"/>
        <w:left w:val="none" w:sz="0" w:space="0" w:color="auto"/>
        <w:bottom w:val="none" w:sz="0" w:space="0" w:color="auto"/>
        <w:right w:val="none" w:sz="0" w:space="0" w:color="auto"/>
      </w:divBdr>
      <w:divsChild>
        <w:div w:id="649872897">
          <w:marLeft w:val="0"/>
          <w:marRight w:val="0"/>
          <w:marTop w:val="0"/>
          <w:marBottom w:val="0"/>
          <w:divBdr>
            <w:top w:val="none" w:sz="0" w:space="0" w:color="auto"/>
            <w:left w:val="none" w:sz="0" w:space="0" w:color="auto"/>
            <w:bottom w:val="none" w:sz="0" w:space="0" w:color="auto"/>
            <w:right w:val="none" w:sz="0" w:space="0" w:color="auto"/>
          </w:divBdr>
        </w:div>
      </w:divsChild>
    </w:div>
    <w:div w:id="1084692528">
      <w:bodyDiv w:val="1"/>
      <w:marLeft w:val="0"/>
      <w:marRight w:val="0"/>
      <w:marTop w:val="0"/>
      <w:marBottom w:val="0"/>
      <w:divBdr>
        <w:top w:val="none" w:sz="0" w:space="0" w:color="auto"/>
        <w:left w:val="none" w:sz="0" w:space="0" w:color="auto"/>
        <w:bottom w:val="none" w:sz="0" w:space="0" w:color="auto"/>
        <w:right w:val="none" w:sz="0" w:space="0" w:color="auto"/>
      </w:divBdr>
      <w:divsChild>
        <w:div w:id="1776945695">
          <w:marLeft w:val="0"/>
          <w:marRight w:val="0"/>
          <w:marTop w:val="0"/>
          <w:marBottom w:val="0"/>
          <w:divBdr>
            <w:top w:val="none" w:sz="0" w:space="0" w:color="auto"/>
            <w:left w:val="none" w:sz="0" w:space="0" w:color="auto"/>
            <w:bottom w:val="none" w:sz="0" w:space="0" w:color="auto"/>
            <w:right w:val="none" w:sz="0" w:space="0" w:color="auto"/>
          </w:divBdr>
          <w:divsChild>
            <w:div w:id="914781608">
              <w:marLeft w:val="0"/>
              <w:marRight w:val="0"/>
              <w:marTop w:val="0"/>
              <w:marBottom w:val="0"/>
              <w:divBdr>
                <w:top w:val="none" w:sz="0" w:space="0" w:color="auto"/>
                <w:left w:val="none" w:sz="0" w:space="0" w:color="auto"/>
                <w:bottom w:val="none" w:sz="0" w:space="0" w:color="auto"/>
                <w:right w:val="none" w:sz="0" w:space="0" w:color="auto"/>
              </w:divBdr>
            </w:div>
          </w:divsChild>
        </w:div>
        <w:div w:id="1282566529">
          <w:marLeft w:val="0"/>
          <w:marRight w:val="0"/>
          <w:marTop w:val="0"/>
          <w:marBottom w:val="0"/>
          <w:divBdr>
            <w:top w:val="none" w:sz="0" w:space="0" w:color="auto"/>
            <w:left w:val="none" w:sz="0" w:space="0" w:color="auto"/>
            <w:bottom w:val="none" w:sz="0" w:space="0" w:color="auto"/>
            <w:right w:val="none" w:sz="0" w:space="0" w:color="auto"/>
          </w:divBdr>
        </w:div>
        <w:div w:id="330764623">
          <w:marLeft w:val="0"/>
          <w:marRight w:val="0"/>
          <w:marTop w:val="0"/>
          <w:marBottom w:val="0"/>
          <w:divBdr>
            <w:top w:val="none" w:sz="0" w:space="0" w:color="auto"/>
            <w:left w:val="none" w:sz="0" w:space="0" w:color="auto"/>
            <w:bottom w:val="none" w:sz="0" w:space="0" w:color="auto"/>
            <w:right w:val="none" w:sz="0" w:space="0" w:color="auto"/>
          </w:divBdr>
          <w:divsChild>
            <w:div w:id="2077044369">
              <w:marLeft w:val="0"/>
              <w:marRight w:val="0"/>
              <w:marTop w:val="0"/>
              <w:marBottom w:val="0"/>
              <w:divBdr>
                <w:top w:val="none" w:sz="0" w:space="0" w:color="auto"/>
                <w:left w:val="none" w:sz="0" w:space="0" w:color="auto"/>
                <w:bottom w:val="none" w:sz="0" w:space="0" w:color="auto"/>
                <w:right w:val="none" w:sz="0" w:space="0" w:color="auto"/>
              </w:divBdr>
            </w:div>
          </w:divsChild>
        </w:div>
        <w:div w:id="2108429553">
          <w:marLeft w:val="0"/>
          <w:marRight w:val="0"/>
          <w:marTop w:val="0"/>
          <w:marBottom w:val="0"/>
          <w:divBdr>
            <w:top w:val="none" w:sz="0" w:space="0" w:color="auto"/>
            <w:left w:val="none" w:sz="0" w:space="0" w:color="auto"/>
            <w:bottom w:val="none" w:sz="0" w:space="0" w:color="auto"/>
            <w:right w:val="none" w:sz="0" w:space="0" w:color="auto"/>
          </w:divBdr>
        </w:div>
        <w:div w:id="1777559447">
          <w:marLeft w:val="0"/>
          <w:marRight w:val="0"/>
          <w:marTop w:val="0"/>
          <w:marBottom w:val="0"/>
          <w:divBdr>
            <w:top w:val="none" w:sz="0" w:space="0" w:color="auto"/>
            <w:left w:val="none" w:sz="0" w:space="0" w:color="auto"/>
            <w:bottom w:val="none" w:sz="0" w:space="0" w:color="auto"/>
            <w:right w:val="none" w:sz="0" w:space="0" w:color="auto"/>
          </w:divBdr>
          <w:divsChild>
            <w:div w:id="1008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5730">
      <w:bodyDiv w:val="1"/>
      <w:marLeft w:val="0"/>
      <w:marRight w:val="0"/>
      <w:marTop w:val="0"/>
      <w:marBottom w:val="0"/>
      <w:divBdr>
        <w:top w:val="none" w:sz="0" w:space="0" w:color="auto"/>
        <w:left w:val="none" w:sz="0" w:space="0" w:color="auto"/>
        <w:bottom w:val="none" w:sz="0" w:space="0" w:color="auto"/>
        <w:right w:val="none" w:sz="0" w:space="0" w:color="auto"/>
      </w:divBdr>
    </w:div>
    <w:div w:id="1088042775">
      <w:bodyDiv w:val="1"/>
      <w:marLeft w:val="0"/>
      <w:marRight w:val="0"/>
      <w:marTop w:val="0"/>
      <w:marBottom w:val="0"/>
      <w:divBdr>
        <w:top w:val="none" w:sz="0" w:space="0" w:color="auto"/>
        <w:left w:val="none" w:sz="0" w:space="0" w:color="auto"/>
        <w:bottom w:val="none" w:sz="0" w:space="0" w:color="auto"/>
        <w:right w:val="none" w:sz="0" w:space="0" w:color="auto"/>
      </w:divBdr>
      <w:divsChild>
        <w:div w:id="2075854817">
          <w:marLeft w:val="0"/>
          <w:marRight w:val="0"/>
          <w:marTop w:val="0"/>
          <w:marBottom w:val="0"/>
          <w:divBdr>
            <w:top w:val="none" w:sz="0" w:space="0" w:color="auto"/>
            <w:left w:val="none" w:sz="0" w:space="0" w:color="auto"/>
            <w:bottom w:val="none" w:sz="0" w:space="0" w:color="auto"/>
            <w:right w:val="none" w:sz="0" w:space="0" w:color="auto"/>
          </w:divBdr>
        </w:div>
      </w:divsChild>
    </w:div>
    <w:div w:id="1088695191">
      <w:bodyDiv w:val="1"/>
      <w:marLeft w:val="0"/>
      <w:marRight w:val="0"/>
      <w:marTop w:val="0"/>
      <w:marBottom w:val="0"/>
      <w:divBdr>
        <w:top w:val="none" w:sz="0" w:space="0" w:color="auto"/>
        <w:left w:val="none" w:sz="0" w:space="0" w:color="auto"/>
        <w:bottom w:val="none" w:sz="0" w:space="0" w:color="auto"/>
        <w:right w:val="none" w:sz="0" w:space="0" w:color="auto"/>
      </w:divBdr>
      <w:divsChild>
        <w:div w:id="1709530137">
          <w:marLeft w:val="0"/>
          <w:marRight w:val="0"/>
          <w:marTop w:val="0"/>
          <w:marBottom w:val="0"/>
          <w:divBdr>
            <w:top w:val="none" w:sz="0" w:space="0" w:color="auto"/>
            <w:left w:val="none" w:sz="0" w:space="0" w:color="auto"/>
            <w:bottom w:val="none" w:sz="0" w:space="0" w:color="auto"/>
            <w:right w:val="none" w:sz="0" w:space="0" w:color="auto"/>
          </w:divBdr>
          <w:divsChild>
            <w:div w:id="10489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5798">
      <w:bodyDiv w:val="1"/>
      <w:marLeft w:val="0"/>
      <w:marRight w:val="0"/>
      <w:marTop w:val="0"/>
      <w:marBottom w:val="0"/>
      <w:divBdr>
        <w:top w:val="none" w:sz="0" w:space="0" w:color="auto"/>
        <w:left w:val="none" w:sz="0" w:space="0" w:color="auto"/>
        <w:bottom w:val="none" w:sz="0" w:space="0" w:color="auto"/>
        <w:right w:val="none" w:sz="0" w:space="0" w:color="auto"/>
      </w:divBdr>
      <w:divsChild>
        <w:div w:id="253632379">
          <w:marLeft w:val="0"/>
          <w:marRight w:val="0"/>
          <w:marTop w:val="0"/>
          <w:marBottom w:val="0"/>
          <w:divBdr>
            <w:top w:val="none" w:sz="0" w:space="0" w:color="auto"/>
            <w:left w:val="none" w:sz="0" w:space="0" w:color="auto"/>
            <w:bottom w:val="none" w:sz="0" w:space="0" w:color="auto"/>
            <w:right w:val="none" w:sz="0" w:space="0" w:color="auto"/>
          </w:divBdr>
        </w:div>
      </w:divsChild>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
    <w:div w:id="1101610678">
      <w:bodyDiv w:val="1"/>
      <w:marLeft w:val="0"/>
      <w:marRight w:val="0"/>
      <w:marTop w:val="0"/>
      <w:marBottom w:val="0"/>
      <w:divBdr>
        <w:top w:val="none" w:sz="0" w:space="0" w:color="auto"/>
        <w:left w:val="none" w:sz="0" w:space="0" w:color="auto"/>
        <w:bottom w:val="none" w:sz="0" w:space="0" w:color="auto"/>
        <w:right w:val="none" w:sz="0" w:space="0" w:color="auto"/>
      </w:divBdr>
    </w:div>
    <w:div w:id="1103769697">
      <w:bodyDiv w:val="1"/>
      <w:marLeft w:val="0"/>
      <w:marRight w:val="0"/>
      <w:marTop w:val="0"/>
      <w:marBottom w:val="0"/>
      <w:divBdr>
        <w:top w:val="none" w:sz="0" w:space="0" w:color="auto"/>
        <w:left w:val="none" w:sz="0" w:space="0" w:color="auto"/>
        <w:bottom w:val="none" w:sz="0" w:space="0" w:color="auto"/>
        <w:right w:val="none" w:sz="0" w:space="0" w:color="auto"/>
      </w:divBdr>
    </w:div>
    <w:div w:id="1103955155">
      <w:bodyDiv w:val="1"/>
      <w:marLeft w:val="0"/>
      <w:marRight w:val="0"/>
      <w:marTop w:val="0"/>
      <w:marBottom w:val="0"/>
      <w:divBdr>
        <w:top w:val="none" w:sz="0" w:space="0" w:color="auto"/>
        <w:left w:val="none" w:sz="0" w:space="0" w:color="auto"/>
        <w:bottom w:val="none" w:sz="0" w:space="0" w:color="auto"/>
        <w:right w:val="none" w:sz="0" w:space="0" w:color="auto"/>
      </w:divBdr>
      <w:divsChild>
        <w:div w:id="1941336253">
          <w:marLeft w:val="0"/>
          <w:marRight w:val="0"/>
          <w:marTop w:val="0"/>
          <w:marBottom w:val="0"/>
          <w:divBdr>
            <w:top w:val="none" w:sz="0" w:space="0" w:color="auto"/>
            <w:left w:val="none" w:sz="0" w:space="0" w:color="auto"/>
            <w:bottom w:val="none" w:sz="0" w:space="0" w:color="auto"/>
            <w:right w:val="none" w:sz="0" w:space="0" w:color="auto"/>
          </w:divBdr>
          <w:divsChild>
            <w:div w:id="1857231680">
              <w:marLeft w:val="0"/>
              <w:marRight w:val="0"/>
              <w:marTop w:val="0"/>
              <w:marBottom w:val="0"/>
              <w:divBdr>
                <w:top w:val="none" w:sz="0" w:space="0" w:color="auto"/>
                <w:left w:val="none" w:sz="0" w:space="0" w:color="auto"/>
                <w:bottom w:val="none" w:sz="0" w:space="0" w:color="auto"/>
                <w:right w:val="none" w:sz="0" w:space="0" w:color="auto"/>
              </w:divBdr>
            </w:div>
          </w:divsChild>
        </w:div>
        <w:div w:id="875241013">
          <w:marLeft w:val="0"/>
          <w:marRight w:val="0"/>
          <w:marTop w:val="0"/>
          <w:marBottom w:val="0"/>
          <w:divBdr>
            <w:top w:val="none" w:sz="0" w:space="0" w:color="auto"/>
            <w:left w:val="none" w:sz="0" w:space="0" w:color="auto"/>
            <w:bottom w:val="none" w:sz="0" w:space="0" w:color="auto"/>
            <w:right w:val="none" w:sz="0" w:space="0" w:color="auto"/>
          </w:divBdr>
        </w:div>
        <w:div w:id="236207403">
          <w:marLeft w:val="0"/>
          <w:marRight w:val="0"/>
          <w:marTop w:val="0"/>
          <w:marBottom w:val="0"/>
          <w:divBdr>
            <w:top w:val="none" w:sz="0" w:space="0" w:color="auto"/>
            <w:left w:val="none" w:sz="0" w:space="0" w:color="auto"/>
            <w:bottom w:val="none" w:sz="0" w:space="0" w:color="auto"/>
            <w:right w:val="none" w:sz="0" w:space="0" w:color="auto"/>
          </w:divBdr>
          <w:divsChild>
            <w:div w:id="306665572">
              <w:marLeft w:val="0"/>
              <w:marRight w:val="0"/>
              <w:marTop w:val="0"/>
              <w:marBottom w:val="0"/>
              <w:divBdr>
                <w:top w:val="none" w:sz="0" w:space="0" w:color="auto"/>
                <w:left w:val="none" w:sz="0" w:space="0" w:color="auto"/>
                <w:bottom w:val="none" w:sz="0" w:space="0" w:color="auto"/>
                <w:right w:val="none" w:sz="0" w:space="0" w:color="auto"/>
              </w:divBdr>
            </w:div>
          </w:divsChild>
        </w:div>
        <w:div w:id="926886188">
          <w:marLeft w:val="0"/>
          <w:marRight w:val="0"/>
          <w:marTop w:val="0"/>
          <w:marBottom w:val="0"/>
          <w:divBdr>
            <w:top w:val="none" w:sz="0" w:space="0" w:color="auto"/>
            <w:left w:val="none" w:sz="0" w:space="0" w:color="auto"/>
            <w:bottom w:val="none" w:sz="0" w:space="0" w:color="auto"/>
            <w:right w:val="none" w:sz="0" w:space="0" w:color="auto"/>
          </w:divBdr>
        </w:div>
        <w:div w:id="1050766419">
          <w:marLeft w:val="0"/>
          <w:marRight w:val="0"/>
          <w:marTop w:val="0"/>
          <w:marBottom w:val="0"/>
          <w:divBdr>
            <w:top w:val="none" w:sz="0" w:space="0" w:color="auto"/>
            <w:left w:val="none" w:sz="0" w:space="0" w:color="auto"/>
            <w:bottom w:val="none" w:sz="0" w:space="0" w:color="auto"/>
            <w:right w:val="none" w:sz="0" w:space="0" w:color="auto"/>
          </w:divBdr>
          <w:divsChild>
            <w:div w:id="11128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964">
      <w:bodyDiv w:val="1"/>
      <w:marLeft w:val="0"/>
      <w:marRight w:val="0"/>
      <w:marTop w:val="0"/>
      <w:marBottom w:val="0"/>
      <w:divBdr>
        <w:top w:val="none" w:sz="0" w:space="0" w:color="auto"/>
        <w:left w:val="none" w:sz="0" w:space="0" w:color="auto"/>
        <w:bottom w:val="none" w:sz="0" w:space="0" w:color="auto"/>
        <w:right w:val="none" w:sz="0" w:space="0" w:color="auto"/>
      </w:divBdr>
      <w:divsChild>
        <w:div w:id="2098935908">
          <w:marLeft w:val="0"/>
          <w:marRight w:val="0"/>
          <w:marTop w:val="0"/>
          <w:marBottom w:val="0"/>
          <w:divBdr>
            <w:top w:val="none" w:sz="0" w:space="0" w:color="auto"/>
            <w:left w:val="none" w:sz="0" w:space="0" w:color="auto"/>
            <w:bottom w:val="none" w:sz="0" w:space="0" w:color="auto"/>
            <w:right w:val="none" w:sz="0" w:space="0" w:color="auto"/>
          </w:divBdr>
          <w:divsChild>
            <w:div w:id="95056320">
              <w:marLeft w:val="0"/>
              <w:marRight w:val="0"/>
              <w:marTop w:val="0"/>
              <w:marBottom w:val="0"/>
              <w:divBdr>
                <w:top w:val="none" w:sz="0" w:space="0" w:color="auto"/>
                <w:left w:val="none" w:sz="0" w:space="0" w:color="auto"/>
                <w:bottom w:val="none" w:sz="0" w:space="0" w:color="auto"/>
                <w:right w:val="none" w:sz="0" w:space="0" w:color="auto"/>
              </w:divBdr>
            </w:div>
          </w:divsChild>
        </w:div>
        <w:div w:id="808206132">
          <w:marLeft w:val="0"/>
          <w:marRight w:val="0"/>
          <w:marTop w:val="0"/>
          <w:marBottom w:val="0"/>
          <w:divBdr>
            <w:top w:val="none" w:sz="0" w:space="0" w:color="auto"/>
            <w:left w:val="none" w:sz="0" w:space="0" w:color="auto"/>
            <w:bottom w:val="none" w:sz="0" w:space="0" w:color="auto"/>
            <w:right w:val="none" w:sz="0" w:space="0" w:color="auto"/>
          </w:divBdr>
          <w:divsChild>
            <w:div w:id="1524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944">
      <w:bodyDiv w:val="1"/>
      <w:marLeft w:val="0"/>
      <w:marRight w:val="0"/>
      <w:marTop w:val="0"/>
      <w:marBottom w:val="0"/>
      <w:divBdr>
        <w:top w:val="none" w:sz="0" w:space="0" w:color="auto"/>
        <w:left w:val="none" w:sz="0" w:space="0" w:color="auto"/>
        <w:bottom w:val="none" w:sz="0" w:space="0" w:color="auto"/>
        <w:right w:val="none" w:sz="0" w:space="0" w:color="auto"/>
      </w:divBdr>
      <w:divsChild>
        <w:div w:id="117527966">
          <w:marLeft w:val="0"/>
          <w:marRight w:val="0"/>
          <w:marTop w:val="0"/>
          <w:marBottom w:val="0"/>
          <w:divBdr>
            <w:top w:val="none" w:sz="0" w:space="0" w:color="auto"/>
            <w:left w:val="none" w:sz="0" w:space="0" w:color="auto"/>
            <w:bottom w:val="none" w:sz="0" w:space="0" w:color="auto"/>
            <w:right w:val="none" w:sz="0" w:space="0" w:color="auto"/>
          </w:divBdr>
          <w:divsChild>
            <w:div w:id="562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2014">
      <w:bodyDiv w:val="1"/>
      <w:marLeft w:val="0"/>
      <w:marRight w:val="0"/>
      <w:marTop w:val="0"/>
      <w:marBottom w:val="0"/>
      <w:divBdr>
        <w:top w:val="none" w:sz="0" w:space="0" w:color="auto"/>
        <w:left w:val="none" w:sz="0" w:space="0" w:color="auto"/>
        <w:bottom w:val="none" w:sz="0" w:space="0" w:color="auto"/>
        <w:right w:val="none" w:sz="0" w:space="0" w:color="auto"/>
      </w:divBdr>
      <w:divsChild>
        <w:div w:id="1205562704">
          <w:marLeft w:val="0"/>
          <w:marRight w:val="0"/>
          <w:marTop w:val="0"/>
          <w:marBottom w:val="0"/>
          <w:divBdr>
            <w:top w:val="none" w:sz="0" w:space="0" w:color="auto"/>
            <w:left w:val="none" w:sz="0" w:space="0" w:color="auto"/>
            <w:bottom w:val="none" w:sz="0" w:space="0" w:color="auto"/>
            <w:right w:val="none" w:sz="0" w:space="0" w:color="auto"/>
          </w:divBdr>
          <w:divsChild>
            <w:div w:id="741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5966">
      <w:bodyDiv w:val="1"/>
      <w:marLeft w:val="0"/>
      <w:marRight w:val="0"/>
      <w:marTop w:val="0"/>
      <w:marBottom w:val="0"/>
      <w:divBdr>
        <w:top w:val="none" w:sz="0" w:space="0" w:color="auto"/>
        <w:left w:val="none" w:sz="0" w:space="0" w:color="auto"/>
        <w:bottom w:val="none" w:sz="0" w:space="0" w:color="auto"/>
        <w:right w:val="none" w:sz="0" w:space="0" w:color="auto"/>
      </w:divBdr>
      <w:divsChild>
        <w:div w:id="1467238266">
          <w:marLeft w:val="0"/>
          <w:marRight w:val="0"/>
          <w:marTop w:val="0"/>
          <w:marBottom w:val="0"/>
          <w:divBdr>
            <w:top w:val="none" w:sz="0" w:space="0" w:color="auto"/>
            <w:left w:val="none" w:sz="0" w:space="0" w:color="auto"/>
            <w:bottom w:val="none" w:sz="0" w:space="0" w:color="auto"/>
            <w:right w:val="none" w:sz="0" w:space="0" w:color="auto"/>
          </w:divBdr>
        </w:div>
      </w:divsChild>
    </w:div>
    <w:div w:id="1114642139">
      <w:bodyDiv w:val="1"/>
      <w:marLeft w:val="0"/>
      <w:marRight w:val="0"/>
      <w:marTop w:val="0"/>
      <w:marBottom w:val="0"/>
      <w:divBdr>
        <w:top w:val="none" w:sz="0" w:space="0" w:color="auto"/>
        <w:left w:val="none" w:sz="0" w:space="0" w:color="auto"/>
        <w:bottom w:val="none" w:sz="0" w:space="0" w:color="auto"/>
        <w:right w:val="none" w:sz="0" w:space="0" w:color="auto"/>
      </w:divBdr>
      <w:divsChild>
        <w:div w:id="1793597827">
          <w:marLeft w:val="0"/>
          <w:marRight w:val="0"/>
          <w:marTop w:val="0"/>
          <w:marBottom w:val="0"/>
          <w:divBdr>
            <w:top w:val="none" w:sz="0" w:space="0" w:color="auto"/>
            <w:left w:val="none" w:sz="0" w:space="0" w:color="auto"/>
            <w:bottom w:val="none" w:sz="0" w:space="0" w:color="auto"/>
            <w:right w:val="none" w:sz="0" w:space="0" w:color="auto"/>
          </w:divBdr>
          <w:divsChild>
            <w:div w:id="10670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7783">
      <w:bodyDiv w:val="1"/>
      <w:marLeft w:val="0"/>
      <w:marRight w:val="0"/>
      <w:marTop w:val="0"/>
      <w:marBottom w:val="0"/>
      <w:divBdr>
        <w:top w:val="none" w:sz="0" w:space="0" w:color="auto"/>
        <w:left w:val="none" w:sz="0" w:space="0" w:color="auto"/>
        <w:bottom w:val="none" w:sz="0" w:space="0" w:color="auto"/>
        <w:right w:val="none" w:sz="0" w:space="0" w:color="auto"/>
      </w:divBdr>
      <w:divsChild>
        <w:div w:id="1060327525">
          <w:marLeft w:val="0"/>
          <w:marRight w:val="0"/>
          <w:marTop w:val="0"/>
          <w:marBottom w:val="0"/>
          <w:divBdr>
            <w:top w:val="none" w:sz="0" w:space="0" w:color="auto"/>
            <w:left w:val="none" w:sz="0" w:space="0" w:color="auto"/>
            <w:bottom w:val="none" w:sz="0" w:space="0" w:color="auto"/>
            <w:right w:val="none" w:sz="0" w:space="0" w:color="auto"/>
          </w:divBdr>
          <w:divsChild>
            <w:div w:id="1289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5923">
      <w:bodyDiv w:val="1"/>
      <w:marLeft w:val="0"/>
      <w:marRight w:val="0"/>
      <w:marTop w:val="0"/>
      <w:marBottom w:val="0"/>
      <w:divBdr>
        <w:top w:val="none" w:sz="0" w:space="0" w:color="auto"/>
        <w:left w:val="none" w:sz="0" w:space="0" w:color="auto"/>
        <w:bottom w:val="none" w:sz="0" w:space="0" w:color="auto"/>
        <w:right w:val="none" w:sz="0" w:space="0" w:color="auto"/>
      </w:divBdr>
      <w:divsChild>
        <w:div w:id="397484196">
          <w:marLeft w:val="0"/>
          <w:marRight w:val="0"/>
          <w:marTop w:val="0"/>
          <w:marBottom w:val="0"/>
          <w:divBdr>
            <w:top w:val="none" w:sz="0" w:space="0" w:color="auto"/>
            <w:left w:val="none" w:sz="0" w:space="0" w:color="auto"/>
            <w:bottom w:val="none" w:sz="0" w:space="0" w:color="auto"/>
            <w:right w:val="none" w:sz="0" w:space="0" w:color="auto"/>
          </w:divBdr>
          <w:divsChild>
            <w:div w:id="19953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7590">
      <w:bodyDiv w:val="1"/>
      <w:marLeft w:val="0"/>
      <w:marRight w:val="0"/>
      <w:marTop w:val="0"/>
      <w:marBottom w:val="0"/>
      <w:divBdr>
        <w:top w:val="none" w:sz="0" w:space="0" w:color="auto"/>
        <w:left w:val="none" w:sz="0" w:space="0" w:color="auto"/>
        <w:bottom w:val="none" w:sz="0" w:space="0" w:color="auto"/>
        <w:right w:val="none" w:sz="0" w:space="0" w:color="auto"/>
      </w:divBdr>
      <w:divsChild>
        <w:div w:id="1952852863">
          <w:marLeft w:val="0"/>
          <w:marRight w:val="0"/>
          <w:marTop w:val="0"/>
          <w:marBottom w:val="0"/>
          <w:divBdr>
            <w:top w:val="none" w:sz="0" w:space="0" w:color="auto"/>
            <w:left w:val="none" w:sz="0" w:space="0" w:color="auto"/>
            <w:bottom w:val="none" w:sz="0" w:space="0" w:color="auto"/>
            <w:right w:val="none" w:sz="0" w:space="0" w:color="auto"/>
          </w:divBdr>
          <w:divsChild>
            <w:div w:id="18358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4779">
      <w:bodyDiv w:val="1"/>
      <w:marLeft w:val="0"/>
      <w:marRight w:val="0"/>
      <w:marTop w:val="0"/>
      <w:marBottom w:val="0"/>
      <w:divBdr>
        <w:top w:val="none" w:sz="0" w:space="0" w:color="auto"/>
        <w:left w:val="none" w:sz="0" w:space="0" w:color="auto"/>
        <w:bottom w:val="none" w:sz="0" w:space="0" w:color="auto"/>
        <w:right w:val="none" w:sz="0" w:space="0" w:color="auto"/>
      </w:divBdr>
    </w:div>
    <w:div w:id="1127510914">
      <w:bodyDiv w:val="1"/>
      <w:marLeft w:val="0"/>
      <w:marRight w:val="0"/>
      <w:marTop w:val="0"/>
      <w:marBottom w:val="0"/>
      <w:divBdr>
        <w:top w:val="none" w:sz="0" w:space="0" w:color="auto"/>
        <w:left w:val="none" w:sz="0" w:space="0" w:color="auto"/>
        <w:bottom w:val="none" w:sz="0" w:space="0" w:color="auto"/>
        <w:right w:val="none" w:sz="0" w:space="0" w:color="auto"/>
      </w:divBdr>
      <w:divsChild>
        <w:div w:id="100346951">
          <w:marLeft w:val="0"/>
          <w:marRight w:val="0"/>
          <w:marTop w:val="0"/>
          <w:marBottom w:val="0"/>
          <w:divBdr>
            <w:top w:val="none" w:sz="0" w:space="0" w:color="auto"/>
            <w:left w:val="none" w:sz="0" w:space="0" w:color="auto"/>
            <w:bottom w:val="none" w:sz="0" w:space="0" w:color="auto"/>
            <w:right w:val="none" w:sz="0" w:space="0" w:color="auto"/>
          </w:divBdr>
          <w:divsChild>
            <w:div w:id="5290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9292">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5">
          <w:marLeft w:val="0"/>
          <w:marRight w:val="0"/>
          <w:marTop w:val="0"/>
          <w:marBottom w:val="0"/>
          <w:divBdr>
            <w:top w:val="none" w:sz="0" w:space="0" w:color="auto"/>
            <w:left w:val="none" w:sz="0" w:space="0" w:color="auto"/>
            <w:bottom w:val="none" w:sz="0" w:space="0" w:color="auto"/>
            <w:right w:val="none" w:sz="0" w:space="0" w:color="auto"/>
          </w:divBdr>
        </w:div>
      </w:divsChild>
    </w:div>
    <w:div w:id="1129206159">
      <w:bodyDiv w:val="1"/>
      <w:marLeft w:val="0"/>
      <w:marRight w:val="0"/>
      <w:marTop w:val="0"/>
      <w:marBottom w:val="0"/>
      <w:divBdr>
        <w:top w:val="none" w:sz="0" w:space="0" w:color="auto"/>
        <w:left w:val="none" w:sz="0" w:space="0" w:color="auto"/>
        <w:bottom w:val="none" w:sz="0" w:space="0" w:color="auto"/>
        <w:right w:val="none" w:sz="0" w:space="0" w:color="auto"/>
      </w:divBdr>
    </w:div>
    <w:div w:id="1129394692">
      <w:bodyDiv w:val="1"/>
      <w:marLeft w:val="0"/>
      <w:marRight w:val="0"/>
      <w:marTop w:val="0"/>
      <w:marBottom w:val="0"/>
      <w:divBdr>
        <w:top w:val="none" w:sz="0" w:space="0" w:color="auto"/>
        <w:left w:val="none" w:sz="0" w:space="0" w:color="auto"/>
        <w:bottom w:val="none" w:sz="0" w:space="0" w:color="auto"/>
        <w:right w:val="none" w:sz="0" w:space="0" w:color="auto"/>
      </w:divBdr>
    </w:div>
    <w:div w:id="1134103914">
      <w:bodyDiv w:val="1"/>
      <w:marLeft w:val="0"/>
      <w:marRight w:val="0"/>
      <w:marTop w:val="0"/>
      <w:marBottom w:val="0"/>
      <w:divBdr>
        <w:top w:val="none" w:sz="0" w:space="0" w:color="auto"/>
        <w:left w:val="none" w:sz="0" w:space="0" w:color="auto"/>
        <w:bottom w:val="none" w:sz="0" w:space="0" w:color="auto"/>
        <w:right w:val="none" w:sz="0" w:space="0" w:color="auto"/>
      </w:divBdr>
    </w:div>
    <w:div w:id="1137836377">
      <w:bodyDiv w:val="1"/>
      <w:marLeft w:val="0"/>
      <w:marRight w:val="0"/>
      <w:marTop w:val="0"/>
      <w:marBottom w:val="0"/>
      <w:divBdr>
        <w:top w:val="none" w:sz="0" w:space="0" w:color="auto"/>
        <w:left w:val="none" w:sz="0" w:space="0" w:color="auto"/>
        <w:bottom w:val="none" w:sz="0" w:space="0" w:color="auto"/>
        <w:right w:val="none" w:sz="0" w:space="0" w:color="auto"/>
      </w:divBdr>
    </w:div>
    <w:div w:id="1149638187">
      <w:bodyDiv w:val="1"/>
      <w:marLeft w:val="0"/>
      <w:marRight w:val="0"/>
      <w:marTop w:val="0"/>
      <w:marBottom w:val="0"/>
      <w:divBdr>
        <w:top w:val="none" w:sz="0" w:space="0" w:color="auto"/>
        <w:left w:val="none" w:sz="0" w:space="0" w:color="auto"/>
        <w:bottom w:val="none" w:sz="0" w:space="0" w:color="auto"/>
        <w:right w:val="none" w:sz="0" w:space="0" w:color="auto"/>
      </w:divBdr>
      <w:divsChild>
        <w:div w:id="1194270741">
          <w:marLeft w:val="0"/>
          <w:marRight w:val="0"/>
          <w:marTop w:val="0"/>
          <w:marBottom w:val="0"/>
          <w:divBdr>
            <w:top w:val="none" w:sz="0" w:space="0" w:color="auto"/>
            <w:left w:val="none" w:sz="0" w:space="0" w:color="auto"/>
            <w:bottom w:val="none" w:sz="0" w:space="0" w:color="auto"/>
            <w:right w:val="none" w:sz="0" w:space="0" w:color="auto"/>
          </w:divBdr>
        </w:div>
      </w:divsChild>
    </w:div>
    <w:div w:id="1149860543">
      <w:bodyDiv w:val="1"/>
      <w:marLeft w:val="0"/>
      <w:marRight w:val="0"/>
      <w:marTop w:val="0"/>
      <w:marBottom w:val="0"/>
      <w:divBdr>
        <w:top w:val="none" w:sz="0" w:space="0" w:color="auto"/>
        <w:left w:val="none" w:sz="0" w:space="0" w:color="auto"/>
        <w:bottom w:val="none" w:sz="0" w:space="0" w:color="auto"/>
        <w:right w:val="none" w:sz="0" w:space="0" w:color="auto"/>
      </w:divBdr>
      <w:divsChild>
        <w:div w:id="1959801584">
          <w:marLeft w:val="0"/>
          <w:marRight w:val="0"/>
          <w:marTop w:val="0"/>
          <w:marBottom w:val="0"/>
          <w:divBdr>
            <w:top w:val="none" w:sz="0" w:space="0" w:color="auto"/>
            <w:left w:val="none" w:sz="0" w:space="0" w:color="auto"/>
            <w:bottom w:val="none" w:sz="0" w:space="0" w:color="auto"/>
            <w:right w:val="none" w:sz="0" w:space="0" w:color="auto"/>
          </w:divBdr>
        </w:div>
      </w:divsChild>
    </w:div>
    <w:div w:id="1151671913">
      <w:bodyDiv w:val="1"/>
      <w:marLeft w:val="0"/>
      <w:marRight w:val="0"/>
      <w:marTop w:val="0"/>
      <w:marBottom w:val="0"/>
      <w:divBdr>
        <w:top w:val="none" w:sz="0" w:space="0" w:color="auto"/>
        <w:left w:val="none" w:sz="0" w:space="0" w:color="auto"/>
        <w:bottom w:val="none" w:sz="0" w:space="0" w:color="auto"/>
        <w:right w:val="none" w:sz="0" w:space="0" w:color="auto"/>
      </w:divBdr>
    </w:div>
    <w:div w:id="1154176958">
      <w:bodyDiv w:val="1"/>
      <w:marLeft w:val="0"/>
      <w:marRight w:val="0"/>
      <w:marTop w:val="0"/>
      <w:marBottom w:val="0"/>
      <w:divBdr>
        <w:top w:val="none" w:sz="0" w:space="0" w:color="auto"/>
        <w:left w:val="none" w:sz="0" w:space="0" w:color="auto"/>
        <w:bottom w:val="none" w:sz="0" w:space="0" w:color="auto"/>
        <w:right w:val="none" w:sz="0" w:space="0" w:color="auto"/>
      </w:divBdr>
      <w:divsChild>
        <w:div w:id="752121182">
          <w:marLeft w:val="0"/>
          <w:marRight w:val="0"/>
          <w:marTop w:val="0"/>
          <w:marBottom w:val="0"/>
          <w:divBdr>
            <w:top w:val="none" w:sz="0" w:space="0" w:color="auto"/>
            <w:left w:val="none" w:sz="0" w:space="0" w:color="auto"/>
            <w:bottom w:val="none" w:sz="0" w:space="0" w:color="auto"/>
            <w:right w:val="none" w:sz="0" w:space="0" w:color="auto"/>
          </w:divBdr>
        </w:div>
      </w:divsChild>
    </w:div>
    <w:div w:id="1156144531">
      <w:bodyDiv w:val="1"/>
      <w:marLeft w:val="0"/>
      <w:marRight w:val="0"/>
      <w:marTop w:val="0"/>
      <w:marBottom w:val="0"/>
      <w:divBdr>
        <w:top w:val="none" w:sz="0" w:space="0" w:color="auto"/>
        <w:left w:val="none" w:sz="0" w:space="0" w:color="auto"/>
        <w:bottom w:val="none" w:sz="0" w:space="0" w:color="auto"/>
        <w:right w:val="none" w:sz="0" w:space="0" w:color="auto"/>
      </w:divBdr>
      <w:divsChild>
        <w:div w:id="166874189">
          <w:marLeft w:val="0"/>
          <w:marRight w:val="0"/>
          <w:marTop w:val="0"/>
          <w:marBottom w:val="0"/>
          <w:divBdr>
            <w:top w:val="none" w:sz="0" w:space="0" w:color="auto"/>
            <w:left w:val="none" w:sz="0" w:space="0" w:color="auto"/>
            <w:bottom w:val="none" w:sz="0" w:space="0" w:color="auto"/>
            <w:right w:val="none" w:sz="0" w:space="0" w:color="auto"/>
          </w:divBdr>
        </w:div>
      </w:divsChild>
    </w:div>
    <w:div w:id="1156921984">
      <w:bodyDiv w:val="1"/>
      <w:marLeft w:val="0"/>
      <w:marRight w:val="0"/>
      <w:marTop w:val="0"/>
      <w:marBottom w:val="0"/>
      <w:divBdr>
        <w:top w:val="none" w:sz="0" w:space="0" w:color="auto"/>
        <w:left w:val="none" w:sz="0" w:space="0" w:color="auto"/>
        <w:bottom w:val="none" w:sz="0" w:space="0" w:color="auto"/>
        <w:right w:val="none" w:sz="0" w:space="0" w:color="auto"/>
      </w:divBdr>
      <w:divsChild>
        <w:div w:id="1111171686">
          <w:marLeft w:val="0"/>
          <w:marRight w:val="0"/>
          <w:marTop w:val="0"/>
          <w:marBottom w:val="0"/>
          <w:divBdr>
            <w:top w:val="none" w:sz="0" w:space="0" w:color="auto"/>
            <w:left w:val="none" w:sz="0" w:space="0" w:color="auto"/>
            <w:bottom w:val="none" w:sz="0" w:space="0" w:color="auto"/>
            <w:right w:val="none" w:sz="0" w:space="0" w:color="auto"/>
          </w:divBdr>
          <w:divsChild>
            <w:div w:id="9508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947">
      <w:bodyDiv w:val="1"/>
      <w:marLeft w:val="0"/>
      <w:marRight w:val="0"/>
      <w:marTop w:val="0"/>
      <w:marBottom w:val="0"/>
      <w:divBdr>
        <w:top w:val="none" w:sz="0" w:space="0" w:color="auto"/>
        <w:left w:val="none" w:sz="0" w:space="0" w:color="auto"/>
        <w:bottom w:val="none" w:sz="0" w:space="0" w:color="auto"/>
        <w:right w:val="none" w:sz="0" w:space="0" w:color="auto"/>
      </w:divBdr>
    </w:div>
    <w:div w:id="1160736610">
      <w:bodyDiv w:val="1"/>
      <w:marLeft w:val="0"/>
      <w:marRight w:val="0"/>
      <w:marTop w:val="0"/>
      <w:marBottom w:val="0"/>
      <w:divBdr>
        <w:top w:val="none" w:sz="0" w:space="0" w:color="auto"/>
        <w:left w:val="none" w:sz="0" w:space="0" w:color="auto"/>
        <w:bottom w:val="none" w:sz="0" w:space="0" w:color="auto"/>
        <w:right w:val="none" w:sz="0" w:space="0" w:color="auto"/>
      </w:divBdr>
    </w:div>
    <w:div w:id="1161458413">
      <w:bodyDiv w:val="1"/>
      <w:marLeft w:val="0"/>
      <w:marRight w:val="0"/>
      <w:marTop w:val="0"/>
      <w:marBottom w:val="0"/>
      <w:divBdr>
        <w:top w:val="none" w:sz="0" w:space="0" w:color="auto"/>
        <w:left w:val="none" w:sz="0" w:space="0" w:color="auto"/>
        <w:bottom w:val="none" w:sz="0" w:space="0" w:color="auto"/>
        <w:right w:val="none" w:sz="0" w:space="0" w:color="auto"/>
      </w:divBdr>
      <w:divsChild>
        <w:div w:id="222108552">
          <w:marLeft w:val="0"/>
          <w:marRight w:val="0"/>
          <w:marTop w:val="0"/>
          <w:marBottom w:val="0"/>
          <w:divBdr>
            <w:top w:val="none" w:sz="0" w:space="0" w:color="auto"/>
            <w:left w:val="none" w:sz="0" w:space="0" w:color="auto"/>
            <w:bottom w:val="none" w:sz="0" w:space="0" w:color="auto"/>
            <w:right w:val="none" w:sz="0" w:space="0" w:color="auto"/>
          </w:divBdr>
          <w:divsChild>
            <w:div w:id="13699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978">
      <w:bodyDiv w:val="1"/>
      <w:marLeft w:val="0"/>
      <w:marRight w:val="0"/>
      <w:marTop w:val="0"/>
      <w:marBottom w:val="0"/>
      <w:divBdr>
        <w:top w:val="none" w:sz="0" w:space="0" w:color="auto"/>
        <w:left w:val="none" w:sz="0" w:space="0" w:color="auto"/>
        <w:bottom w:val="none" w:sz="0" w:space="0" w:color="auto"/>
        <w:right w:val="none" w:sz="0" w:space="0" w:color="auto"/>
      </w:divBdr>
      <w:divsChild>
        <w:div w:id="969630963">
          <w:marLeft w:val="0"/>
          <w:marRight w:val="0"/>
          <w:marTop w:val="0"/>
          <w:marBottom w:val="0"/>
          <w:divBdr>
            <w:top w:val="none" w:sz="0" w:space="0" w:color="auto"/>
            <w:left w:val="none" w:sz="0" w:space="0" w:color="auto"/>
            <w:bottom w:val="none" w:sz="0" w:space="0" w:color="auto"/>
            <w:right w:val="none" w:sz="0" w:space="0" w:color="auto"/>
          </w:divBdr>
        </w:div>
        <w:div w:id="1695493141">
          <w:marLeft w:val="0"/>
          <w:marRight w:val="0"/>
          <w:marTop w:val="0"/>
          <w:marBottom w:val="0"/>
          <w:divBdr>
            <w:top w:val="none" w:sz="0" w:space="0" w:color="auto"/>
            <w:left w:val="none" w:sz="0" w:space="0" w:color="auto"/>
            <w:bottom w:val="none" w:sz="0" w:space="0" w:color="auto"/>
            <w:right w:val="none" w:sz="0" w:space="0" w:color="auto"/>
          </w:divBdr>
        </w:div>
      </w:divsChild>
    </w:div>
    <w:div w:id="1172137577">
      <w:bodyDiv w:val="1"/>
      <w:marLeft w:val="0"/>
      <w:marRight w:val="0"/>
      <w:marTop w:val="0"/>
      <w:marBottom w:val="0"/>
      <w:divBdr>
        <w:top w:val="none" w:sz="0" w:space="0" w:color="auto"/>
        <w:left w:val="none" w:sz="0" w:space="0" w:color="auto"/>
        <w:bottom w:val="none" w:sz="0" w:space="0" w:color="auto"/>
        <w:right w:val="none" w:sz="0" w:space="0" w:color="auto"/>
      </w:divBdr>
      <w:divsChild>
        <w:div w:id="998576234">
          <w:marLeft w:val="0"/>
          <w:marRight w:val="0"/>
          <w:marTop w:val="0"/>
          <w:marBottom w:val="0"/>
          <w:divBdr>
            <w:top w:val="none" w:sz="0" w:space="0" w:color="auto"/>
            <w:left w:val="none" w:sz="0" w:space="0" w:color="auto"/>
            <w:bottom w:val="none" w:sz="0" w:space="0" w:color="auto"/>
            <w:right w:val="none" w:sz="0" w:space="0" w:color="auto"/>
          </w:divBdr>
          <w:divsChild>
            <w:div w:id="1693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4565">
      <w:bodyDiv w:val="1"/>
      <w:marLeft w:val="0"/>
      <w:marRight w:val="0"/>
      <w:marTop w:val="0"/>
      <w:marBottom w:val="0"/>
      <w:divBdr>
        <w:top w:val="none" w:sz="0" w:space="0" w:color="auto"/>
        <w:left w:val="none" w:sz="0" w:space="0" w:color="auto"/>
        <w:bottom w:val="none" w:sz="0" w:space="0" w:color="auto"/>
        <w:right w:val="none" w:sz="0" w:space="0" w:color="auto"/>
      </w:divBdr>
    </w:div>
    <w:div w:id="1182623825">
      <w:bodyDiv w:val="1"/>
      <w:marLeft w:val="0"/>
      <w:marRight w:val="0"/>
      <w:marTop w:val="0"/>
      <w:marBottom w:val="0"/>
      <w:divBdr>
        <w:top w:val="none" w:sz="0" w:space="0" w:color="auto"/>
        <w:left w:val="none" w:sz="0" w:space="0" w:color="auto"/>
        <w:bottom w:val="none" w:sz="0" w:space="0" w:color="auto"/>
        <w:right w:val="none" w:sz="0" w:space="0" w:color="auto"/>
      </w:divBdr>
      <w:divsChild>
        <w:div w:id="904069245">
          <w:marLeft w:val="0"/>
          <w:marRight w:val="0"/>
          <w:marTop w:val="0"/>
          <w:marBottom w:val="0"/>
          <w:divBdr>
            <w:top w:val="none" w:sz="0" w:space="0" w:color="auto"/>
            <w:left w:val="none" w:sz="0" w:space="0" w:color="auto"/>
            <w:bottom w:val="none" w:sz="0" w:space="0" w:color="auto"/>
            <w:right w:val="none" w:sz="0" w:space="0" w:color="auto"/>
          </w:divBdr>
          <w:divsChild>
            <w:div w:id="20233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8831">
      <w:bodyDiv w:val="1"/>
      <w:marLeft w:val="0"/>
      <w:marRight w:val="0"/>
      <w:marTop w:val="0"/>
      <w:marBottom w:val="0"/>
      <w:divBdr>
        <w:top w:val="none" w:sz="0" w:space="0" w:color="auto"/>
        <w:left w:val="none" w:sz="0" w:space="0" w:color="auto"/>
        <w:bottom w:val="none" w:sz="0" w:space="0" w:color="auto"/>
        <w:right w:val="none" w:sz="0" w:space="0" w:color="auto"/>
      </w:divBdr>
      <w:divsChild>
        <w:div w:id="427190491">
          <w:marLeft w:val="0"/>
          <w:marRight w:val="0"/>
          <w:marTop w:val="0"/>
          <w:marBottom w:val="0"/>
          <w:divBdr>
            <w:top w:val="none" w:sz="0" w:space="0" w:color="auto"/>
            <w:left w:val="none" w:sz="0" w:space="0" w:color="auto"/>
            <w:bottom w:val="none" w:sz="0" w:space="0" w:color="auto"/>
            <w:right w:val="none" w:sz="0" w:space="0" w:color="auto"/>
          </w:divBdr>
        </w:div>
      </w:divsChild>
    </w:div>
    <w:div w:id="1192956237">
      <w:bodyDiv w:val="1"/>
      <w:marLeft w:val="0"/>
      <w:marRight w:val="0"/>
      <w:marTop w:val="0"/>
      <w:marBottom w:val="0"/>
      <w:divBdr>
        <w:top w:val="none" w:sz="0" w:space="0" w:color="auto"/>
        <w:left w:val="none" w:sz="0" w:space="0" w:color="auto"/>
        <w:bottom w:val="none" w:sz="0" w:space="0" w:color="auto"/>
        <w:right w:val="none" w:sz="0" w:space="0" w:color="auto"/>
      </w:divBdr>
      <w:divsChild>
        <w:div w:id="1716197713">
          <w:marLeft w:val="0"/>
          <w:marRight w:val="0"/>
          <w:marTop w:val="0"/>
          <w:marBottom w:val="0"/>
          <w:divBdr>
            <w:top w:val="none" w:sz="0" w:space="0" w:color="auto"/>
            <w:left w:val="none" w:sz="0" w:space="0" w:color="auto"/>
            <w:bottom w:val="none" w:sz="0" w:space="0" w:color="auto"/>
            <w:right w:val="none" w:sz="0" w:space="0" w:color="auto"/>
          </w:divBdr>
        </w:div>
      </w:divsChild>
    </w:div>
    <w:div w:id="1195537304">
      <w:bodyDiv w:val="1"/>
      <w:marLeft w:val="0"/>
      <w:marRight w:val="0"/>
      <w:marTop w:val="0"/>
      <w:marBottom w:val="0"/>
      <w:divBdr>
        <w:top w:val="none" w:sz="0" w:space="0" w:color="auto"/>
        <w:left w:val="none" w:sz="0" w:space="0" w:color="auto"/>
        <w:bottom w:val="none" w:sz="0" w:space="0" w:color="auto"/>
        <w:right w:val="none" w:sz="0" w:space="0" w:color="auto"/>
      </w:divBdr>
      <w:divsChild>
        <w:div w:id="1681664815">
          <w:marLeft w:val="0"/>
          <w:marRight w:val="0"/>
          <w:marTop w:val="0"/>
          <w:marBottom w:val="0"/>
          <w:divBdr>
            <w:top w:val="none" w:sz="0" w:space="0" w:color="auto"/>
            <w:left w:val="none" w:sz="0" w:space="0" w:color="auto"/>
            <w:bottom w:val="none" w:sz="0" w:space="0" w:color="auto"/>
            <w:right w:val="none" w:sz="0" w:space="0" w:color="auto"/>
          </w:divBdr>
          <w:divsChild>
            <w:div w:id="1914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49798">
      <w:bodyDiv w:val="1"/>
      <w:marLeft w:val="0"/>
      <w:marRight w:val="0"/>
      <w:marTop w:val="0"/>
      <w:marBottom w:val="0"/>
      <w:divBdr>
        <w:top w:val="none" w:sz="0" w:space="0" w:color="auto"/>
        <w:left w:val="none" w:sz="0" w:space="0" w:color="auto"/>
        <w:bottom w:val="none" w:sz="0" w:space="0" w:color="auto"/>
        <w:right w:val="none" w:sz="0" w:space="0" w:color="auto"/>
      </w:divBdr>
      <w:divsChild>
        <w:div w:id="1892570525">
          <w:marLeft w:val="0"/>
          <w:marRight w:val="0"/>
          <w:marTop w:val="0"/>
          <w:marBottom w:val="0"/>
          <w:divBdr>
            <w:top w:val="none" w:sz="0" w:space="0" w:color="auto"/>
            <w:left w:val="none" w:sz="0" w:space="0" w:color="auto"/>
            <w:bottom w:val="none" w:sz="0" w:space="0" w:color="auto"/>
            <w:right w:val="none" w:sz="0" w:space="0" w:color="auto"/>
          </w:divBdr>
        </w:div>
        <w:div w:id="262422184">
          <w:marLeft w:val="0"/>
          <w:marRight w:val="0"/>
          <w:marTop w:val="0"/>
          <w:marBottom w:val="0"/>
          <w:divBdr>
            <w:top w:val="none" w:sz="0" w:space="0" w:color="auto"/>
            <w:left w:val="none" w:sz="0" w:space="0" w:color="auto"/>
            <w:bottom w:val="none" w:sz="0" w:space="0" w:color="auto"/>
            <w:right w:val="none" w:sz="0" w:space="0" w:color="auto"/>
          </w:divBdr>
        </w:div>
        <w:div w:id="1763526271">
          <w:marLeft w:val="0"/>
          <w:marRight w:val="0"/>
          <w:marTop w:val="0"/>
          <w:marBottom w:val="0"/>
          <w:divBdr>
            <w:top w:val="none" w:sz="0" w:space="0" w:color="auto"/>
            <w:left w:val="none" w:sz="0" w:space="0" w:color="auto"/>
            <w:bottom w:val="none" w:sz="0" w:space="0" w:color="auto"/>
            <w:right w:val="none" w:sz="0" w:space="0" w:color="auto"/>
          </w:divBdr>
        </w:div>
        <w:div w:id="108204590">
          <w:marLeft w:val="0"/>
          <w:marRight w:val="0"/>
          <w:marTop w:val="0"/>
          <w:marBottom w:val="0"/>
          <w:divBdr>
            <w:top w:val="none" w:sz="0" w:space="0" w:color="auto"/>
            <w:left w:val="none" w:sz="0" w:space="0" w:color="auto"/>
            <w:bottom w:val="none" w:sz="0" w:space="0" w:color="auto"/>
            <w:right w:val="none" w:sz="0" w:space="0" w:color="auto"/>
          </w:divBdr>
        </w:div>
        <w:div w:id="1406225470">
          <w:marLeft w:val="0"/>
          <w:marRight w:val="0"/>
          <w:marTop w:val="0"/>
          <w:marBottom w:val="0"/>
          <w:divBdr>
            <w:top w:val="none" w:sz="0" w:space="0" w:color="auto"/>
            <w:left w:val="none" w:sz="0" w:space="0" w:color="auto"/>
            <w:bottom w:val="none" w:sz="0" w:space="0" w:color="auto"/>
            <w:right w:val="none" w:sz="0" w:space="0" w:color="auto"/>
          </w:divBdr>
        </w:div>
        <w:div w:id="27027225">
          <w:marLeft w:val="0"/>
          <w:marRight w:val="0"/>
          <w:marTop w:val="0"/>
          <w:marBottom w:val="0"/>
          <w:divBdr>
            <w:top w:val="none" w:sz="0" w:space="0" w:color="auto"/>
            <w:left w:val="none" w:sz="0" w:space="0" w:color="auto"/>
            <w:bottom w:val="none" w:sz="0" w:space="0" w:color="auto"/>
            <w:right w:val="none" w:sz="0" w:space="0" w:color="auto"/>
          </w:divBdr>
        </w:div>
      </w:divsChild>
    </w:div>
    <w:div w:id="1197082391">
      <w:bodyDiv w:val="1"/>
      <w:marLeft w:val="0"/>
      <w:marRight w:val="0"/>
      <w:marTop w:val="0"/>
      <w:marBottom w:val="0"/>
      <w:divBdr>
        <w:top w:val="none" w:sz="0" w:space="0" w:color="auto"/>
        <w:left w:val="none" w:sz="0" w:space="0" w:color="auto"/>
        <w:bottom w:val="none" w:sz="0" w:space="0" w:color="auto"/>
        <w:right w:val="none" w:sz="0" w:space="0" w:color="auto"/>
      </w:divBdr>
      <w:divsChild>
        <w:div w:id="218592746">
          <w:marLeft w:val="0"/>
          <w:marRight w:val="0"/>
          <w:marTop w:val="0"/>
          <w:marBottom w:val="0"/>
          <w:divBdr>
            <w:top w:val="none" w:sz="0" w:space="0" w:color="auto"/>
            <w:left w:val="none" w:sz="0" w:space="0" w:color="auto"/>
            <w:bottom w:val="none" w:sz="0" w:space="0" w:color="auto"/>
            <w:right w:val="none" w:sz="0" w:space="0" w:color="auto"/>
          </w:divBdr>
        </w:div>
      </w:divsChild>
    </w:div>
    <w:div w:id="1197309444">
      <w:bodyDiv w:val="1"/>
      <w:marLeft w:val="0"/>
      <w:marRight w:val="0"/>
      <w:marTop w:val="0"/>
      <w:marBottom w:val="0"/>
      <w:divBdr>
        <w:top w:val="none" w:sz="0" w:space="0" w:color="auto"/>
        <w:left w:val="none" w:sz="0" w:space="0" w:color="auto"/>
        <w:bottom w:val="none" w:sz="0" w:space="0" w:color="auto"/>
        <w:right w:val="none" w:sz="0" w:space="0" w:color="auto"/>
      </w:divBdr>
      <w:divsChild>
        <w:div w:id="1090006310">
          <w:marLeft w:val="0"/>
          <w:marRight w:val="0"/>
          <w:marTop w:val="0"/>
          <w:marBottom w:val="0"/>
          <w:divBdr>
            <w:top w:val="none" w:sz="0" w:space="0" w:color="auto"/>
            <w:left w:val="none" w:sz="0" w:space="0" w:color="auto"/>
            <w:bottom w:val="none" w:sz="0" w:space="0" w:color="auto"/>
            <w:right w:val="none" w:sz="0" w:space="0" w:color="auto"/>
          </w:divBdr>
        </w:div>
        <w:div w:id="720517025">
          <w:marLeft w:val="0"/>
          <w:marRight w:val="0"/>
          <w:marTop w:val="0"/>
          <w:marBottom w:val="0"/>
          <w:divBdr>
            <w:top w:val="none" w:sz="0" w:space="0" w:color="auto"/>
            <w:left w:val="none" w:sz="0" w:space="0" w:color="auto"/>
            <w:bottom w:val="none" w:sz="0" w:space="0" w:color="auto"/>
            <w:right w:val="none" w:sz="0" w:space="0" w:color="auto"/>
          </w:divBdr>
        </w:div>
        <w:div w:id="1660647785">
          <w:marLeft w:val="0"/>
          <w:marRight w:val="0"/>
          <w:marTop w:val="0"/>
          <w:marBottom w:val="0"/>
          <w:divBdr>
            <w:top w:val="none" w:sz="0" w:space="0" w:color="auto"/>
            <w:left w:val="none" w:sz="0" w:space="0" w:color="auto"/>
            <w:bottom w:val="none" w:sz="0" w:space="0" w:color="auto"/>
            <w:right w:val="none" w:sz="0" w:space="0" w:color="auto"/>
          </w:divBdr>
        </w:div>
        <w:div w:id="1292908022">
          <w:marLeft w:val="0"/>
          <w:marRight w:val="0"/>
          <w:marTop w:val="0"/>
          <w:marBottom w:val="0"/>
          <w:divBdr>
            <w:top w:val="none" w:sz="0" w:space="0" w:color="auto"/>
            <w:left w:val="none" w:sz="0" w:space="0" w:color="auto"/>
            <w:bottom w:val="none" w:sz="0" w:space="0" w:color="auto"/>
            <w:right w:val="none" w:sz="0" w:space="0" w:color="auto"/>
          </w:divBdr>
        </w:div>
      </w:divsChild>
    </w:div>
    <w:div w:id="1206941275">
      <w:bodyDiv w:val="1"/>
      <w:marLeft w:val="0"/>
      <w:marRight w:val="0"/>
      <w:marTop w:val="0"/>
      <w:marBottom w:val="0"/>
      <w:divBdr>
        <w:top w:val="none" w:sz="0" w:space="0" w:color="auto"/>
        <w:left w:val="none" w:sz="0" w:space="0" w:color="auto"/>
        <w:bottom w:val="none" w:sz="0" w:space="0" w:color="auto"/>
        <w:right w:val="none" w:sz="0" w:space="0" w:color="auto"/>
      </w:divBdr>
      <w:divsChild>
        <w:div w:id="520049752">
          <w:marLeft w:val="0"/>
          <w:marRight w:val="0"/>
          <w:marTop w:val="0"/>
          <w:marBottom w:val="0"/>
          <w:divBdr>
            <w:top w:val="none" w:sz="0" w:space="0" w:color="auto"/>
            <w:left w:val="none" w:sz="0" w:space="0" w:color="auto"/>
            <w:bottom w:val="none" w:sz="0" w:space="0" w:color="auto"/>
            <w:right w:val="none" w:sz="0" w:space="0" w:color="auto"/>
          </w:divBdr>
          <w:divsChild>
            <w:div w:id="8049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2491">
      <w:bodyDiv w:val="1"/>
      <w:marLeft w:val="0"/>
      <w:marRight w:val="0"/>
      <w:marTop w:val="0"/>
      <w:marBottom w:val="0"/>
      <w:divBdr>
        <w:top w:val="none" w:sz="0" w:space="0" w:color="auto"/>
        <w:left w:val="none" w:sz="0" w:space="0" w:color="auto"/>
        <w:bottom w:val="none" w:sz="0" w:space="0" w:color="auto"/>
        <w:right w:val="none" w:sz="0" w:space="0" w:color="auto"/>
      </w:divBdr>
      <w:divsChild>
        <w:div w:id="318925091">
          <w:marLeft w:val="0"/>
          <w:marRight w:val="0"/>
          <w:marTop w:val="0"/>
          <w:marBottom w:val="0"/>
          <w:divBdr>
            <w:top w:val="none" w:sz="0" w:space="0" w:color="auto"/>
            <w:left w:val="none" w:sz="0" w:space="0" w:color="auto"/>
            <w:bottom w:val="none" w:sz="0" w:space="0" w:color="auto"/>
            <w:right w:val="none" w:sz="0" w:space="0" w:color="auto"/>
          </w:divBdr>
          <w:divsChild>
            <w:div w:id="1087769768">
              <w:marLeft w:val="0"/>
              <w:marRight w:val="0"/>
              <w:marTop w:val="0"/>
              <w:marBottom w:val="0"/>
              <w:divBdr>
                <w:top w:val="none" w:sz="0" w:space="0" w:color="auto"/>
                <w:left w:val="none" w:sz="0" w:space="0" w:color="auto"/>
                <w:bottom w:val="none" w:sz="0" w:space="0" w:color="auto"/>
                <w:right w:val="none" w:sz="0" w:space="0" w:color="auto"/>
              </w:divBdr>
              <w:divsChild>
                <w:div w:id="210773703">
                  <w:marLeft w:val="120"/>
                  <w:marRight w:val="0"/>
                  <w:marTop w:val="0"/>
                  <w:marBottom w:val="0"/>
                  <w:divBdr>
                    <w:top w:val="none" w:sz="0" w:space="0" w:color="auto"/>
                    <w:left w:val="none" w:sz="0" w:space="0" w:color="auto"/>
                    <w:bottom w:val="none" w:sz="0" w:space="0" w:color="auto"/>
                    <w:right w:val="none" w:sz="0" w:space="0" w:color="auto"/>
                  </w:divBdr>
                  <w:divsChild>
                    <w:div w:id="1430614751">
                      <w:marLeft w:val="0"/>
                      <w:marRight w:val="0"/>
                      <w:marTop w:val="0"/>
                      <w:marBottom w:val="0"/>
                      <w:divBdr>
                        <w:top w:val="none" w:sz="0" w:space="0" w:color="auto"/>
                        <w:left w:val="none" w:sz="0" w:space="0" w:color="auto"/>
                        <w:bottom w:val="none" w:sz="0" w:space="0" w:color="auto"/>
                        <w:right w:val="none" w:sz="0" w:space="0" w:color="auto"/>
                      </w:divBdr>
                      <w:divsChild>
                        <w:div w:id="1367877110">
                          <w:marLeft w:val="0"/>
                          <w:marRight w:val="0"/>
                          <w:marTop w:val="0"/>
                          <w:marBottom w:val="0"/>
                          <w:divBdr>
                            <w:top w:val="none" w:sz="0" w:space="0" w:color="auto"/>
                            <w:left w:val="none" w:sz="0" w:space="0" w:color="auto"/>
                            <w:bottom w:val="none" w:sz="0" w:space="0" w:color="auto"/>
                            <w:right w:val="none" w:sz="0" w:space="0" w:color="auto"/>
                          </w:divBdr>
                          <w:divsChild>
                            <w:div w:id="638531883">
                              <w:marLeft w:val="0"/>
                              <w:marRight w:val="0"/>
                              <w:marTop w:val="0"/>
                              <w:marBottom w:val="0"/>
                              <w:divBdr>
                                <w:top w:val="none" w:sz="0" w:space="0" w:color="auto"/>
                                <w:left w:val="none" w:sz="0" w:space="0" w:color="auto"/>
                                <w:bottom w:val="none" w:sz="0" w:space="0" w:color="auto"/>
                                <w:right w:val="none" w:sz="0" w:space="0" w:color="auto"/>
                              </w:divBdr>
                              <w:divsChild>
                                <w:div w:id="16498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860789">
          <w:marLeft w:val="0"/>
          <w:marRight w:val="0"/>
          <w:marTop w:val="0"/>
          <w:marBottom w:val="0"/>
          <w:divBdr>
            <w:top w:val="none" w:sz="0" w:space="0" w:color="auto"/>
            <w:left w:val="none" w:sz="0" w:space="0" w:color="auto"/>
            <w:bottom w:val="none" w:sz="0" w:space="0" w:color="auto"/>
            <w:right w:val="none" w:sz="0" w:space="0" w:color="auto"/>
          </w:divBdr>
          <w:divsChild>
            <w:div w:id="1604462068">
              <w:marLeft w:val="0"/>
              <w:marRight w:val="0"/>
              <w:marTop w:val="0"/>
              <w:marBottom w:val="0"/>
              <w:divBdr>
                <w:top w:val="none" w:sz="0" w:space="0" w:color="auto"/>
                <w:left w:val="none" w:sz="0" w:space="0" w:color="auto"/>
                <w:bottom w:val="none" w:sz="0" w:space="0" w:color="auto"/>
                <w:right w:val="none" w:sz="0" w:space="0" w:color="auto"/>
              </w:divBdr>
              <w:divsChild>
                <w:div w:id="943806966">
                  <w:marLeft w:val="120"/>
                  <w:marRight w:val="0"/>
                  <w:marTop w:val="0"/>
                  <w:marBottom w:val="0"/>
                  <w:divBdr>
                    <w:top w:val="none" w:sz="0" w:space="0" w:color="auto"/>
                    <w:left w:val="none" w:sz="0" w:space="0" w:color="auto"/>
                    <w:bottom w:val="none" w:sz="0" w:space="0" w:color="auto"/>
                    <w:right w:val="none" w:sz="0" w:space="0" w:color="auto"/>
                  </w:divBdr>
                  <w:divsChild>
                    <w:div w:id="366949034">
                      <w:marLeft w:val="0"/>
                      <w:marRight w:val="0"/>
                      <w:marTop w:val="0"/>
                      <w:marBottom w:val="0"/>
                      <w:divBdr>
                        <w:top w:val="none" w:sz="0" w:space="0" w:color="auto"/>
                        <w:left w:val="none" w:sz="0" w:space="0" w:color="auto"/>
                        <w:bottom w:val="none" w:sz="0" w:space="0" w:color="auto"/>
                        <w:right w:val="none" w:sz="0" w:space="0" w:color="auto"/>
                      </w:divBdr>
                      <w:divsChild>
                        <w:div w:id="528034279">
                          <w:marLeft w:val="0"/>
                          <w:marRight w:val="0"/>
                          <w:marTop w:val="0"/>
                          <w:marBottom w:val="0"/>
                          <w:divBdr>
                            <w:top w:val="none" w:sz="0" w:space="0" w:color="auto"/>
                            <w:left w:val="none" w:sz="0" w:space="0" w:color="auto"/>
                            <w:bottom w:val="none" w:sz="0" w:space="0" w:color="auto"/>
                            <w:right w:val="none" w:sz="0" w:space="0" w:color="auto"/>
                          </w:divBdr>
                          <w:divsChild>
                            <w:div w:id="2119909655">
                              <w:marLeft w:val="0"/>
                              <w:marRight w:val="0"/>
                              <w:marTop w:val="0"/>
                              <w:marBottom w:val="0"/>
                              <w:divBdr>
                                <w:top w:val="none" w:sz="0" w:space="0" w:color="auto"/>
                                <w:left w:val="none" w:sz="0" w:space="0" w:color="auto"/>
                                <w:bottom w:val="none" w:sz="0" w:space="0" w:color="auto"/>
                                <w:right w:val="none" w:sz="0" w:space="0" w:color="auto"/>
                              </w:divBdr>
                              <w:divsChild>
                                <w:div w:id="383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871079">
          <w:marLeft w:val="0"/>
          <w:marRight w:val="0"/>
          <w:marTop w:val="0"/>
          <w:marBottom w:val="0"/>
          <w:divBdr>
            <w:top w:val="none" w:sz="0" w:space="0" w:color="auto"/>
            <w:left w:val="none" w:sz="0" w:space="0" w:color="auto"/>
            <w:bottom w:val="none" w:sz="0" w:space="0" w:color="auto"/>
            <w:right w:val="none" w:sz="0" w:space="0" w:color="auto"/>
          </w:divBdr>
          <w:divsChild>
            <w:div w:id="1647276114">
              <w:marLeft w:val="0"/>
              <w:marRight w:val="0"/>
              <w:marTop w:val="0"/>
              <w:marBottom w:val="0"/>
              <w:divBdr>
                <w:top w:val="none" w:sz="0" w:space="0" w:color="auto"/>
                <w:left w:val="none" w:sz="0" w:space="0" w:color="auto"/>
                <w:bottom w:val="none" w:sz="0" w:space="0" w:color="auto"/>
                <w:right w:val="none" w:sz="0" w:space="0" w:color="auto"/>
              </w:divBdr>
              <w:divsChild>
                <w:div w:id="475683058">
                  <w:marLeft w:val="120"/>
                  <w:marRight w:val="0"/>
                  <w:marTop w:val="0"/>
                  <w:marBottom w:val="0"/>
                  <w:divBdr>
                    <w:top w:val="none" w:sz="0" w:space="0" w:color="auto"/>
                    <w:left w:val="none" w:sz="0" w:space="0" w:color="auto"/>
                    <w:bottom w:val="none" w:sz="0" w:space="0" w:color="auto"/>
                    <w:right w:val="none" w:sz="0" w:space="0" w:color="auto"/>
                  </w:divBdr>
                  <w:divsChild>
                    <w:div w:id="1964456194">
                      <w:marLeft w:val="0"/>
                      <w:marRight w:val="0"/>
                      <w:marTop w:val="0"/>
                      <w:marBottom w:val="0"/>
                      <w:divBdr>
                        <w:top w:val="none" w:sz="0" w:space="0" w:color="auto"/>
                        <w:left w:val="none" w:sz="0" w:space="0" w:color="auto"/>
                        <w:bottom w:val="none" w:sz="0" w:space="0" w:color="auto"/>
                        <w:right w:val="none" w:sz="0" w:space="0" w:color="auto"/>
                      </w:divBdr>
                      <w:divsChild>
                        <w:div w:id="779565593">
                          <w:marLeft w:val="0"/>
                          <w:marRight w:val="0"/>
                          <w:marTop w:val="0"/>
                          <w:marBottom w:val="0"/>
                          <w:divBdr>
                            <w:top w:val="none" w:sz="0" w:space="0" w:color="auto"/>
                            <w:left w:val="none" w:sz="0" w:space="0" w:color="auto"/>
                            <w:bottom w:val="none" w:sz="0" w:space="0" w:color="auto"/>
                            <w:right w:val="none" w:sz="0" w:space="0" w:color="auto"/>
                          </w:divBdr>
                          <w:divsChild>
                            <w:div w:id="651445521">
                              <w:marLeft w:val="0"/>
                              <w:marRight w:val="0"/>
                              <w:marTop w:val="0"/>
                              <w:marBottom w:val="0"/>
                              <w:divBdr>
                                <w:top w:val="none" w:sz="0" w:space="0" w:color="auto"/>
                                <w:left w:val="none" w:sz="0" w:space="0" w:color="auto"/>
                                <w:bottom w:val="none" w:sz="0" w:space="0" w:color="auto"/>
                                <w:right w:val="none" w:sz="0" w:space="0" w:color="auto"/>
                              </w:divBdr>
                              <w:divsChild>
                                <w:div w:id="17214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646563">
          <w:marLeft w:val="0"/>
          <w:marRight w:val="0"/>
          <w:marTop w:val="0"/>
          <w:marBottom w:val="0"/>
          <w:divBdr>
            <w:top w:val="none" w:sz="0" w:space="0" w:color="auto"/>
            <w:left w:val="none" w:sz="0" w:space="0" w:color="auto"/>
            <w:bottom w:val="none" w:sz="0" w:space="0" w:color="auto"/>
            <w:right w:val="none" w:sz="0" w:space="0" w:color="auto"/>
          </w:divBdr>
          <w:divsChild>
            <w:div w:id="1549031788">
              <w:marLeft w:val="0"/>
              <w:marRight w:val="0"/>
              <w:marTop w:val="0"/>
              <w:marBottom w:val="0"/>
              <w:divBdr>
                <w:top w:val="none" w:sz="0" w:space="0" w:color="auto"/>
                <w:left w:val="none" w:sz="0" w:space="0" w:color="auto"/>
                <w:bottom w:val="none" w:sz="0" w:space="0" w:color="auto"/>
                <w:right w:val="none" w:sz="0" w:space="0" w:color="auto"/>
              </w:divBdr>
              <w:divsChild>
                <w:div w:id="614481213">
                  <w:marLeft w:val="120"/>
                  <w:marRight w:val="0"/>
                  <w:marTop w:val="0"/>
                  <w:marBottom w:val="0"/>
                  <w:divBdr>
                    <w:top w:val="none" w:sz="0" w:space="0" w:color="auto"/>
                    <w:left w:val="none" w:sz="0" w:space="0" w:color="auto"/>
                    <w:bottom w:val="none" w:sz="0" w:space="0" w:color="auto"/>
                    <w:right w:val="none" w:sz="0" w:space="0" w:color="auto"/>
                  </w:divBdr>
                  <w:divsChild>
                    <w:div w:id="2087074187">
                      <w:marLeft w:val="0"/>
                      <w:marRight w:val="0"/>
                      <w:marTop w:val="0"/>
                      <w:marBottom w:val="0"/>
                      <w:divBdr>
                        <w:top w:val="none" w:sz="0" w:space="0" w:color="auto"/>
                        <w:left w:val="none" w:sz="0" w:space="0" w:color="auto"/>
                        <w:bottom w:val="none" w:sz="0" w:space="0" w:color="auto"/>
                        <w:right w:val="none" w:sz="0" w:space="0" w:color="auto"/>
                      </w:divBdr>
                      <w:divsChild>
                        <w:div w:id="1455825342">
                          <w:marLeft w:val="0"/>
                          <w:marRight w:val="0"/>
                          <w:marTop w:val="0"/>
                          <w:marBottom w:val="0"/>
                          <w:divBdr>
                            <w:top w:val="none" w:sz="0" w:space="0" w:color="auto"/>
                            <w:left w:val="none" w:sz="0" w:space="0" w:color="auto"/>
                            <w:bottom w:val="none" w:sz="0" w:space="0" w:color="auto"/>
                            <w:right w:val="none" w:sz="0" w:space="0" w:color="auto"/>
                          </w:divBdr>
                          <w:divsChild>
                            <w:div w:id="2021277713">
                              <w:marLeft w:val="0"/>
                              <w:marRight w:val="0"/>
                              <w:marTop w:val="0"/>
                              <w:marBottom w:val="0"/>
                              <w:divBdr>
                                <w:top w:val="none" w:sz="0" w:space="0" w:color="auto"/>
                                <w:left w:val="none" w:sz="0" w:space="0" w:color="auto"/>
                                <w:bottom w:val="none" w:sz="0" w:space="0" w:color="auto"/>
                                <w:right w:val="none" w:sz="0" w:space="0" w:color="auto"/>
                              </w:divBdr>
                              <w:divsChild>
                                <w:div w:id="819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6711">
      <w:bodyDiv w:val="1"/>
      <w:marLeft w:val="0"/>
      <w:marRight w:val="0"/>
      <w:marTop w:val="0"/>
      <w:marBottom w:val="0"/>
      <w:divBdr>
        <w:top w:val="none" w:sz="0" w:space="0" w:color="auto"/>
        <w:left w:val="none" w:sz="0" w:space="0" w:color="auto"/>
        <w:bottom w:val="none" w:sz="0" w:space="0" w:color="auto"/>
        <w:right w:val="none" w:sz="0" w:space="0" w:color="auto"/>
      </w:divBdr>
      <w:divsChild>
        <w:div w:id="2083404225">
          <w:marLeft w:val="0"/>
          <w:marRight w:val="0"/>
          <w:marTop w:val="0"/>
          <w:marBottom w:val="0"/>
          <w:divBdr>
            <w:top w:val="none" w:sz="0" w:space="0" w:color="auto"/>
            <w:left w:val="none" w:sz="0" w:space="0" w:color="auto"/>
            <w:bottom w:val="none" w:sz="0" w:space="0" w:color="auto"/>
            <w:right w:val="none" w:sz="0" w:space="0" w:color="auto"/>
          </w:divBdr>
          <w:divsChild>
            <w:div w:id="14822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081">
      <w:bodyDiv w:val="1"/>
      <w:marLeft w:val="0"/>
      <w:marRight w:val="0"/>
      <w:marTop w:val="0"/>
      <w:marBottom w:val="0"/>
      <w:divBdr>
        <w:top w:val="none" w:sz="0" w:space="0" w:color="auto"/>
        <w:left w:val="none" w:sz="0" w:space="0" w:color="auto"/>
        <w:bottom w:val="none" w:sz="0" w:space="0" w:color="auto"/>
        <w:right w:val="none" w:sz="0" w:space="0" w:color="auto"/>
      </w:divBdr>
      <w:divsChild>
        <w:div w:id="690685280">
          <w:marLeft w:val="0"/>
          <w:marRight w:val="0"/>
          <w:marTop w:val="0"/>
          <w:marBottom w:val="0"/>
          <w:divBdr>
            <w:top w:val="none" w:sz="0" w:space="0" w:color="auto"/>
            <w:left w:val="none" w:sz="0" w:space="0" w:color="auto"/>
            <w:bottom w:val="none" w:sz="0" w:space="0" w:color="auto"/>
            <w:right w:val="none" w:sz="0" w:space="0" w:color="auto"/>
          </w:divBdr>
        </w:div>
      </w:divsChild>
    </w:div>
    <w:div w:id="1212688159">
      <w:bodyDiv w:val="1"/>
      <w:marLeft w:val="0"/>
      <w:marRight w:val="0"/>
      <w:marTop w:val="0"/>
      <w:marBottom w:val="0"/>
      <w:divBdr>
        <w:top w:val="none" w:sz="0" w:space="0" w:color="auto"/>
        <w:left w:val="none" w:sz="0" w:space="0" w:color="auto"/>
        <w:bottom w:val="none" w:sz="0" w:space="0" w:color="auto"/>
        <w:right w:val="none" w:sz="0" w:space="0" w:color="auto"/>
      </w:divBdr>
      <w:divsChild>
        <w:div w:id="1743868307">
          <w:marLeft w:val="0"/>
          <w:marRight w:val="0"/>
          <w:marTop w:val="0"/>
          <w:marBottom w:val="0"/>
          <w:divBdr>
            <w:top w:val="none" w:sz="0" w:space="0" w:color="auto"/>
            <w:left w:val="none" w:sz="0" w:space="0" w:color="auto"/>
            <w:bottom w:val="none" w:sz="0" w:space="0" w:color="auto"/>
            <w:right w:val="none" w:sz="0" w:space="0" w:color="auto"/>
          </w:divBdr>
        </w:div>
        <w:div w:id="498345568">
          <w:marLeft w:val="0"/>
          <w:marRight w:val="0"/>
          <w:marTop w:val="0"/>
          <w:marBottom w:val="0"/>
          <w:divBdr>
            <w:top w:val="none" w:sz="0" w:space="0" w:color="auto"/>
            <w:left w:val="none" w:sz="0" w:space="0" w:color="auto"/>
            <w:bottom w:val="none" w:sz="0" w:space="0" w:color="auto"/>
            <w:right w:val="none" w:sz="0" w:space="0" w:color="auto"/>
          </w:divBdr>
        </w:div>
      </w:divsChild>
    </w:div>
    <w:div w:id="1215657386">
      <w:bodyDiv w:val="1"/>
      <w:marLeft w:val="0"/>
      <w:marRight w:val="0"/>
      <w:marTop w:val="0"/>
      <w:marBottom w:val="0"/>
      <w:divBdr>
        <w:top w:val="none" w:sz="0" w:space="0" w:color="auto"/>
        <w:left w:val="none" w:sz="0" w:space="0" w:color="auto"/>
        <w:bottom w:val="none" w:sz="0" w:space="0" w:color="auto"/>
        <w:right w:val="none" w:sz="0" w:space="0" w:color="auto"/>
      </w:divBdr>
    </w:div>
    <w:div w:id="1216351893">
      <w:bodyDiv w:val="1"/>
      <w:marLeft w:val="0"/>
      <w:marRight w:val="0"/>
      <w:marTop w:val="0"/>
      <w:marBottom w:val="0"/>
      <w:divBdr>
        <w:top w:val="none" w:sz="0" w:space="0" w:color="auto"/>
        <w:left w:val="none" w:sz="0" w:space="0" w:color="auto"/>
        <w:bottom w:val="none" w:sz="0" w:space="0" w:color="auto"/>
        <w:right w:val="none" w:sz="0" w:space="0" w:color="auto"/>
      </w:divBdr>
      <w:divsChild>
        <w:div w:id="1913464042">
          <w:marLeft w:val="0"/>
          <w:marRight w:val="0"/>
          <w:marTop w:val="0"/>
          <w:marBottom w:val="0"/>
          <w:divBdr>
            <w:top w:val="none" w:sz="0" w:space="0" w:color="auto"/>
            <w:left w:val="none" w:sz="0" w:space="0" w:color="auto"/>
            <w:bottom w:val="none" w:sz="0" w:space="0" w:color="auto"/>
            <w:right w:val="none" w:sz="0" w:space="0" w:color="auto"/>
          </w:divBdr>
        </w:div>
      </w:divsChild>
    </w:div>
    <w:div w:id="1217276161">
      <w:bodyDiv w:val="1"/>
      <w:marLeft w:val="0"/>
      <w:marRight w:val="0"/>
      <w:marTop w:val="0"/>
      <w:marBottom w:val="0"/>
      <w:divBdr>
        <w:top w:val="none" w:sz="0" w:space="0" w:color="auto"/>
        <w:left w:val="none" w:sz="0" w:space="0" w:color="auto"/>
        <w:bottom w:val="none" w:sz="0" w:space="0" w:color="auto"/>
        <w:right w:val="none" w:sz="0" w:space="0" w:color="auto"/>
      </w:divBdr>
      <w:divsChild>
        <w:div w:id="1849908759">
          <w:marLeft w:val="0"/>
          <w:marRight w:val="0"/>
          <w:marTop w:val="0"/>
          <w:marBottom w:val="0"/>
          <w:divBdr>
            <w:top w:val="none" w:sz="0" w:space="0" w:color="auto"/>
            <w:left w:val="none" w:sz="0" w:space="0" w:color="auto"/>
            <w:bottom w:val="none" w:sz="0" w:space="0" w:color="auto"/>
            <w:right w:val="none" w:sz="0" w:space="0" w:color="auto"/>
          </w:divBdr>
        </w:div>
      </w:divsChild>
    </w:div>
    <w:div w:id="1224021183">
      <w:bodyDiv w:val="1"/>
      <w:marLeft w:val="0"/>
      <w:marRight w:val="0"/>
      <w:marTop w:val="0"/>
      <w:marBottom w:val="0"/>
      <w:divBdr>
        <w:top w:val="none" w:sz="0" w:space="0" w:color="auto"/>
        <w:left w:val="none" w:sz="0" w:space="0" w:color="auto"/>
        <w:bottom w:val="none" w:sz="0" w:space="0" w:color="auto"/>
        <w:right w:val="none" w:sz="0" w:space="0" w:color="auto"/>
      </w:divBdr>
      <w:divsChild>
        <w:div w:id="1962613594">
          <w:marLeft w:val="0"/>
          <w:marRight w:val="0"/>
          <w:marTop w:val="0"/>
          <w:marBottom w:val="0"/>
          <w:divBdr>
            <w:top w:val="none" w:sz="0" w:space="0" w:color="auto"/>
            <w:left w:val="none" w:sz="0" w:space="0" w:color="auto"/>
            <w:bottom w:val="none" w:sz="0" w:space="0" w:color="auto"/>
            <w:right w:val="none" w:sz="0" w:space="0" w:color="auto"/>
          </w:divBdr>
        </w:div>
      </w:divsChild>
    </w:div>
    <w:div w:id="1224175841">
      <w:bodyDiv w:val="1"/>
      <w:marLeft w:val="0"/>
      <w:marRight w:val="0"/>
      <w:marTop w:val="0"/>
      <w:marBottom w:val="0"/>
      <w:divBdr>
        <w:top w:val="none" w:sz="0" w:space="0" w:color="auto"/>
        <w:left w:val="none" w:sz="0" w:space="0" w:color="auto"/>
        <w:bottom w:val="none" w:sz="0" w:space="0" w:color="auto"/>
        <w:right w:val="none" w:sz="0" w:space="0" w:color="auto"/>
      </w:divBdr>
    </w:div>
    <w:div w:id="1224214658">
      <w:bodyDiv w:val="1"/>
      <w:marLeft w:val="0"/>
      <w:marRight w:val="0"/>
      <w:marTop w:val="0"/>
      <w:marBottom w:val="0"/>
      <w:divBdr>
        <w:top w:val="none" w:sz="0" w:space="0" w:color="auto"/>
        <w:left w:val="none" w:sz="0" w:space="0" w:color="auto"/>
        <w:bottom w:val="none" w:sz="0" w:space="0" w:color="auto"/>
        <w:right w:val="none" w:sz="0" w:space="0" w:color="auto"/>
      </w:divBdr>
      <w:divsChild>
        <w:div w:id="60642175">
          <w:marLeft w:val="0"/>
          <w:marRight w:val="0"/>
          <w:marTop w:val="0"/>
          <w:marBottom w:val="0"/>
          <w:divBdr>
            <w:top w:val="none" w:sz="0" w:space="0" w:color="auto"/>
            <w:left w:val="none" w:sz="0" w:space="0" w:color="auto"/>
            <w:bottom w:val="none" w:sz="0" w:space="0" w:color="auto"/>
            <w:right w:val="none" w:sz="0" w:space="0" w:color="auto"/>
          </w:divBdr>
        </w:div>
      </w:divsChild>
    </w:div>
    <w:div w:id="1224566942">
      <w:bodyDiv w:val="1"/>
      <w:marLeft w:val="0"/>
      <w:marRight w:val="0"/>
      <w:marTop w:val="0"/>
      <w:marBottom w:val="0"/>
      <w:divBdr>
        <w:top w:val="none" w:sz="0" w:space="0" w:color="auto"/>
        <w:left w:val="none" w:sz="0" w:space="0" w:color="auto"/>
        <w:bottom w:val="none" w:sz="0" w:space="0" w:color="auto"/>
        <w:right w:val="none" w:sz="0" w:space="0" w:color="auto"/>
      </w:divBdr>
      <w:divsChild>
        <w:div w:id="1415125071">
          <w:marLeft w:val="0"/>
          <w:marRight w:val="0"/>
          <w:marTop w:val="0"/>
          <w:marBottom w:val="0"/>
          <w:divBdr>
            <w:top w:val="none" w:sz="0" w:space="0" w:color="auto"/>
            <w:left w:val="none" w:sz="0" w:space="0" w:color="auto"/>
            <w:bottom w:val="none" w:sz="0" w:space="0" w:color="auto"/>
            <w:right w:val="none" w:sz="0" w:space="0" w:color="auto"/>
          </w:divBdr>
          <w:divsChild>
            <w:div w:id="1397045291">
              <w:marLeft w:val="0"/>
              <w:marRight w:val="0"/>
              <w:marTop w:val="0"/>
              <w:marBottom w:val="0"/>
              <w:divBdr>
                <w:top w:val="none" w:sz="0" w:space="0" w:color="auto"/>
                <w:left w:val="none" w:sz="0" w:space="0" w:color="auto"/>
                <w:bottom w:val="none" w:sz="0" w:space="0" w:color="auto"/>
                <w:right w:val="none" w:sz="0" w:space="0" w:color="auto"/>
              </w:divBdr>
            </w:div>
          </w:divsChild>
        </w:div>
        <w:div w:id="765418872">
          <w:marLeft w:val="0"/>
          <w:marRight w:val="0"/>
          <w:marTop w:val="0"/>
          <w:marBottom w:val="0"/>
          <w:divBdr>
            <w:top w:val="none" w:sz="0" w:space="0" w:color="auto"/>
            <w:left w:val="none" w:sz="0" w:space="0" w:color="auto"/>
            <w:bottom w:val="none" w:sz="0" w:space="0" w:color="auto"/>
            <w:right w:val="none" w:sz="0" w:space="0" w:color="auto"/>
          </w:divBdr>
        </w:div>
        <w:div w:id="1466700958">
          <w:marLeft w:val="0"/>
          <w:marRight w:val="0"/>
          <w:marTop w:val="0"/>
          <w:marBottom w:val="0"/>
          <w:divBdr>
            <w:top w:val="none" w:sz="0" w:space="0" w:color="auto"/>
            <w:left w:val="none" w:sz="0" w:space="0" w:color="auto"/>
            <w:bottom w:val="none" w:sz="0" w:space="0" w:color="auto"/>
            <w:right w:val="none" w:sz="0" w:space="0" w:color="auto"/>
          </w:divBdr>
          <w:divsChild>
            <w:div w:id="1894846794">
              <w:marLeft w:val="0"/>
              <w:marRight w:val="0"/>
              <w:marTop w:val="0"/>
              <w:marBottom w:val="0"/>
              <w:divBdr>
                <w:top w:val="none" w:sz="0" w:space="0" w:color="auto"/>
                <w:left w:val="none" w:sz="0" w:space="0" w:color="auto"/>
                <w:bottom w:val="none" w:sz="0" w:space="0" w:color="auto"/>
                <w:right w:val="none" w:sz="0" w:space="0" w:color="auto"/>
              </w:divBdr>
            </w:div>
          </w:divsChild>
        </w:div>
        <w:div w:id="1920210942">
          <w:marLeft w:val="0"/>
          <w:marRight w:val="0"/>
          <w:marTop w:val="0"/>
          <w:marBottom w:val="0"/>
          <w:divBdr>
            <w:top w:val="none" w:sz="0" w:space="0" w:color="auto"/>
            <w:left w:val="none" w:sz="0" w:space="0" w:color="auto"/>
            <w:bottom w:val="none" w:sz="0" w:space="0" w:color="auto"/>
            <w:right w:val="none" w:sz="0" w:space="0" w:color="auto"/>
          </w:divBdr>
        </w:div>
        <w:div w:id="908535340">
          <w:marLeft w:val="0"/>
          <w:marRight w:val="0"/>
          <w:marTop w:val="0"/>
          <w:marBottom w:val="0"/>
          <w:divBdr>
            <w:top w:val="none" w:sz="0" w:space="0" w:color="auto"/>
            <w:left w:val="none" w:sz="0" w:space="0" w:color="auto"/>
            <w:bottom w:val="none" w:sz="0" w:space="0" w:color="auto"/>
            <w:right w:val="none" w:sz="0" w:space="0" w:color="auto"/>
          </w:divBdr>
          <w:divsChild>
            <w:div w:id="1267538637">
              <w:marLeft w:val="0"/>
              <w:marRight w:val="0"/>
              <w:marTop w:val="0"/>
              <w:marBottom w:val="0"/>
              <w:divBdr>
                <w:top w:val="none" w:sz="0" w:space="0" w:color="auto"/>
                <w:left w:val="none" w:sz="0" w:space="0" w:color="auto"/>
                <w:bottom w:val="none" w:sz="0" w:space="0" w:color="auto"/>
                <w:right w:val="none" w:sz="0" w:space="0" w:color="auto"/>
              </w:divBdr>
            </w:div>
          </w:divsChild>
        </w:div>
        <w:div w:id="2059738868">
          <w:marLeft w:val="0"/>
          <w:marRight w:val="0"/>
          <w:marTop w:val="0"/>
          <w:marBottom w:val="0"/>
          <w:divBdr>
            <w:top w:val="none" w:sz="0" w:space="0" w:color="auto"/>
            <w:left w:val="none" w:sz="0" w:space="0" w:color="auto"/>
            <w:bottom w:val="none" w:sz="0" w:space="0" w:color="auto"/>
            <w:right w:val="none" w:sz="0" w:space="0" w:color="auto"/>
          </w:divBdr>
        </w:div>
        <w:div w:id="144513547">
          <w:marLeft w:val="0"/>
          <w:marRight w:val="0"/>
          <w:marTop w:val="0"/>
          <w:marBottom w:val="0"/>
          <w:divBdr>
            <w:top w:val="none" w:sz="0" w:space="0" w:color="auto"/>
            <w:left w:val="none" w:sz="0" w:space="0" w:color="auto"/>
            <w:bottom w:val="none" w:sz="0" w:space="0" w:color="auto"/>
            <w:right w:val="none" w:sz="0" w:space="0" w:color="auto"/>
          </w:divBdr>
          <w:divsChild>
            <w:div w:id="1365134048">
              <w:marLeft w:val="0"/>
              <w:marRight w:val="0"/>
              <w:marTop w:val="0"/>
              <w:marBottom w:val="0"/>
              <w:divBdr>
                <w:top w:val="none" w:sz="0" w:space="0" w:color="auto"/>
                <w:left w:val="none" w:sz="0" w:space="0" w:color="auto"/>
                <w:bottom w:val="none" w:sz="0" w:space="0" w:color="auto"/>
                <w:right w:val="none" w:sz="0" w:space="0" w:color="auto"/>
              </w:divBdr>
            </w:div>
          </w:divsChild>
        </w:div>
        <w:div w:id="567426625">
          <w:marLeft w:val="0"/>
          <w:marRight w:val="0"/>
          <w:marTop w:val="0"/>
          <w:marBottom w:val="0"/>
          <w:divBdr>
            <w:top w:val="none" w:sz="0" w:space="0" w:color="auto"/>
            <w:left w:val="none" w:sz="0" w:space="0" w:color="auto"/>
            <w:bottom w:val="none" w:sz="0" w:space="0" w:color="auto"/>
            <w:right w:val="none" w:sz="0" w:space="0" w:color="auto"/>
          </w:divBdr>
        </w:div>
        <w:div w:id="1608073828">
          <w:marLeft w:val="0"/>
          <w:marRight w:val="0"/>
          <w:marTop w:val="0"/>
          <w:marBottom w:val="0"/>
          <w:divBdr>
            <w:top w:val="none" w:sz="0" w:space="0" w:color="auto"/>
            <w:left w:val="none" w:sz="0" w:space="0" w:color="auto"/>
            <w:bottom w:val="none" w:sz="0" w:space="0" w:color="auto"/>
            <w:right w:val="none" w:sz="0" w:space="0" w:color="auto"/>
          </w:divBdr>
          <w:divsChild>
            <w:div w:id="471597756">
              <w:marLeft w:val="0"/>
              <w:marRight w:val="0"/>
              <w:marTop w:val="0"/>
              <w:marBottom w:val="0"/>
              <w:divBdr>
                <w:top w:val="none" w:sz="0" w:space="0" w:color="auto"/>
                <w:left w:val="none" w:sz="0" w:space="0" w:color="auto"/>
                <w:bottom w:val="none" w:sz="0" w:space="0" w:color="auto"/>
                <w:right w:val="none" w:sz="0" w:space="0" w:color="auto"/>
              </w:divBdr>
            </w:div>
          </w:divsChild>
        </w:div>
        <w:div w:id="585109875">
          <w:marLeft w:val="0"/>
          <w:marRight w:val="0"/>
          <w:marTop w:val="0"/>
          <w:marBottom w:val="0"/>
          <w:divBdr>
            <w:top w:val="none" w:sz="0" w:space="0" w:color="auto"/>
            <w:left w:val="none" w:sz="0" w:space="0" w:color="auto"/>
            <w:bottom w:val="none" w:sz="0" w:space="0" w:color="auto"/>
            <w:right w:val="none" w:sz="0" w:space="0" w:color="auto"/>
          </w:divBdr>
        </w:div>
        <w:div w:id="863445973">
          <w:marLeft w:val="0"/>
          <w:marRight w:val="0"/>
          <w:marTop w:val="0"/>
          <w:marBottom w:val="0"/>
          <w:divBdr>
            <w:top w:val="none" w:sz="0" w:space="0" w:color="auto"/>
            <w:left w:val="none" w:sz="0" w:space="0" w:color="auto"/>
            <w:bottom w:val="none" w:sz="0" w:space="0" w:color="auto"/>
            <w:right w:val="none" w:sz="0" w:space="0" w:color="auto"/>
          </w:divBdr>
          <w:divsChild>
            <w:div w:id="804390180">
              <w:marLeft w:val="0"/>
              <w:marRight w:val="0"/>
              <w:marTop w:val="0"/>
              <w:marBottom w:val="0"/>
              <w:divBdr>
                <w:top w:val="none" w:sz="0" w:space="0" w:color="auto"/>
                <w:left w:val="none" w:sz="0" w:space="0" w:color="auto"/>
                <w:bottom w:val="none" w:sz="0" w:space="0" w:color="auto"/>
                <w:right w:val="none" w:sz="0" w:space="0" w:color="auto"/>
              </w:divBdr>
            </w:div>
          </w:divsChild>
        </w:div>
        <w:div w:id="1073628127">
          <w:marLeft w:val="0"/>
          <w:marRight w:val="0"/>
          <w:marTop w:val="0"/>
          <w:marBottom w:val="0"/>
          <w:divBdr>
            <w:top w:val="none" w:sz="0" w:space="0" w:color="auto"/>
            <w:left w:val="none" w:sz="0" w:space="0" w:color="auto"/>
            <w:bottom w:val="none" w:sz="0" w:space="0" w:color="auto"/>
            <w:right w:val="none" w:sz="0" w:space="0" w:color="auto"/>
          </w:divBdr>
        </w:div>
        <w:div w:id="1305161560">
          <w:marLeft w:val="0"/>
          <w:marRight w:val="0"/>
          <w:marTop w:val="0"/>
          <w:marBottom w:val="0"/>
          <w:divBdr>
            <w:top w:val="none" w:sz="0" w:space="0" w:color="auto"/>
            <w:left w:val="none" w:sz="0" w:space="0" w:color="auto"/>
            <w:bottom w:val="none" w:sz="0" w:space="0" w:color="auto"/>
            <w:right w:val="none" w:sz="0" w:space="0" w:color="auto"/>
          </w:divBdr>
          <w:divsChild>
            <w:div w:id="2036999573">
              <w:marLeft w:val="0"/>
              <w:marRight w:val="0"/>
              <w:marTop w:val="0"/>
              <w:marBottom w:val="0"/>
              <w:divBdr>
                <w:top w:val="none" w:sz="0" w:space="0" w:color="auto"/>
                <w:left w:val="none" w:sz="0" w:space="0" w:color="auto"/>
                <w:bottom w:val="none" w:sz="0" w:space="0" w:color="auto"/>
                <w:right w:val="none" w:sz="0" w:space="0" w:color="auto"/>
              </w:divBdr>
            </w:div>
          </w:divsChild>
        </w:div>
        <w:div w:id="1566800710">
          <w:marLeft w:val="0"/>
          <w:marRight w:val="0"/>
          <w:marTop w:val="0"/>
          <w:marBottom w:val="0"/>
          <w:divBdr>
            <w:top w:val="none" w:sz="0" w:space="0" w:color="auto"/>
            <w:left w:val="none" w:sz="0" w:space="0" w:color="auto"/>
            <w:bottom w:val="none" w:sz="0" w:space="0" w:color="auto"/>
            <w:right w:val="none" w:sz="0" w:space="0" w:color="auto"/>
          </w:divBdr>
        </w:div>
        <w:div w:id="442502535">
          <w:marLeft w:val="0"/>
          <w:marRight w:val="0"/>
          <w:marTop w:val="0"/>
          <w:marBottom w:val="0"/>
          <w:divBdr>
            <w:top w:val="none" w:sz="0" w:space="0" w:color="auto"/>
            <w:left w:val="none" w:sz="0" w:space="0" w:color="auto"/>
            <w:bottom w:val="none" w:sz="0" w:space="0" w:color="auto"/>
            <w:right w:val="none" w:sz="0" w:space="0" w:color="auto"/>
          </w:divBdr>
          <w:divsChild>
            <w:div w:id="1870098510">
              <w:marLeft w:val="0"/>
              <w:marRight w:val="0"/>
              <w:marTop w:val="0"/>
              <w:marBottom w:val="0"/>
              <w:divBdr>
                <w:top w:val="none" w:sz="0" w:space="0" w:color="auto"/>
                <w:left w:val="none" w:sz="0" w:space="0" w:color="auto"/>
                <w:bottom w:val="none" w:sz="0" w:space="0" w:color="auto"/>
                <w:right w:val="none" w:sz="0" w:space="0" w:color="auto"/>
              </w:divBdr>
            </w:div>
          </w:divsChild>
        </w:div>
        <w:div w:id="2053462682">
          <w:marLeft w:val="0"/>
          <w:marRight w:val="0"/>
          <w:marTop w:val="0"/>
          <w:marBottom w:val="0"/>
          <w:divBdr>
            <w:top w:val="none" w:sz="0" w:space="0" w:color="auto"/>
            <w:left w:val="none" w:sz="0" w:space="0" w:color="auto"/>
            <w:bottom w:val="none" w:sz="0" w:space="0" w:color="auto"/>
            <w:right w:val="none" w:sz="0" w:space="0" w:color="auto"/>
          </w:divBdr>
        </w:div>
        <w:div w:id="1831435642">
          <w:marLeft w:val="0"/>
          <w:marRight w:val="0"/>
          <w:marTop w:val="0"/>
          <w:marBottom w:val="0"/>
          <w:divBdr>
            <w:top w:val="none" w:sz="0" w:space="0" w:color="auto"/>
            <w:left w:val="none" w:sz="0" w:space="0" w:color="auto"/>
            <w:bottom w:val="none" w:sz="0" w:space="0" w:color="auto"/>
            <w:right w:val="none" w:sz="0" w:space="0" w:color="auto"/>
          </w:divBdr>
          <w:divsChild>
            <w:div w:id="94205289">
              <w:marLeft w:val="0"/>
              <w:marRight w:val="0"/>
              <w:marTop w:val="0"/>
              <w:marBottom w:val="0"/>
              <w:divBdr>
                <w:top w:val="none" w:sz="0" w:space="0" w:color="auto"/>
                <w:left w:val="none" w:sz="0" w:space="0" w:color="auto"/>
                <w:bottom w:val="none" w:sz="0" w:space="0" w:color="auto"/>
                <w:right w:val="none" w:sz="0" w:space="0" w:color="auto"/>
              </w:divBdr>
            </w:div>
          </w:divsChild>
        </w:div>
        <w:div w:id="1556313176">
          <w:marLeft w:val="0"/>
          <w:marRight w:val="0"/>
          <w:marTop w:val="0"/>
          <w:marBottom w:val="0"/>
          <w:divBdr>
            <w:top w:val="none" w:sz="0" w:space="0" w:color="auto"/>
            <w:left w:val="none" w:sz="0" w:space="0" w:color="auto"/>
            <w:bottom w:val="none" w:sz="0" w:space="0" w:color="auto"/>
            <w:right w:val="none" w:sz="0" w:space="0" w:color="auto"/>
          </w:divBdr>
        </w:div>
        <w:div w:id="184909599">
          <w:marLeft w:val="0"/>
          <w:marRight w:val="0"/>
          <w:marTop w:val="0"/>
          <w:marBottom w:val="0"/>
          <w:divBdr>
            <w:top w:val="none" w:sz="0" w:space="0" w:color="auto"/>
            <w:left w:val="none" w:sz="0" w:space="0" w:color="auto"/>
            <w:bottom w:val="none" w:sz="0" w:space="0" w:color="auto"/>
            <w:right w:val="none" w:sz="0" w:space="0" w:color="auto"/>
          </w:divBdr>
          <w:divsChild>
            <w:div w:id="45761708">
              <w:marLeft w:val="0"/>
              <w:marRight w:val="0"/>
              <w:marTop w:val="0"/>
              <w:marBottom w:val="0"/>
              <w:divBdr>
                <w:top w:val="none" w:sz="0" w:space="0" w:color="auto"/>
                <w:left w:val="none" w:sz="0" w:space="0" w:color="auto"/>
                <w:bottom w:val="none" w:sz="0" w:space="0" w:color="auto"/>
                <w:right w:val="none" w:sz="0" w:space="0" w:color="auto"/>
              </w:divBdr>
            </w:div>
          </w:divsChild>
        </w:div>
        <w:div w:id="1686128742">
          <w:marLeft w:val="0"/>
          <w:marRight w:val="0"/>
          <w:marTop w:val="0"/>
          <w:marBottom w:val="0"/>
          <w:divBdr>
            <w:top w:val="none" w:sz="0" w:space="0" w:color="auto"/>
            <w:left w:val="none" w:sz="0" w:space="0" w:color="auto"/>
            <w:bottom w:val="none" w:sz="0" w:space="0" w:color="auto"/>
            <w:right w:val="none" w:sz="0" w:space="0" w:color="auto"/>
          </w:divBdr>
        </w:div>
        <w:div w:id="1578202861">
          <w:marLeft w:val="0"/>
          <w:marRight w:val="0"/>
          <w:marTop w:val="0"/>
          <w:marBottom w:val="0"/>
          <w:divBdr>
            <w:top w:val="none" w:sz="0" w:space="0" w:color="auto"/>
            <w:left w:val="none" w:sz="0" w:space="0" w:color="auto"/>
            <w:bottom w:val="none" w:sz="0" w:space="0" w:color="auto"/>
            <w:right w:val="none" w:sz="0" w:space="0" w:color="auto"/>
          </w:divBdr>
          <w:divsChild>
            <w:div w:id="955327723">
              <w:marLeft w:val="0"/>
              <w:marRight w:val="0"/>
              <w:marTop w:val="0"/>
              <w:marBottom w:val="0"/>
              <w:divBdr>
                <w:top w:val="none" w:sz="0" w:space="0" w:color="auto"/>
                <w:left w:val="none" w:sz="0" w:space="0" w:color="auto"/>
                <w:bottom w:val="none" w:sz="0" w:space="0" w:color="auto"/>
                <w:right w:val="none" w:sz="0" w:space="0" w:color="auto"/>
              </w:divBdr>
            </w:div>
          </w:divsChild>
        </w:div>
        <w:div w:id="123163224">
          <w:marLeft w:val="0"/>
          <w:marRight w:val="0"/>
          <w:marTop w:val="0"/>
          <w:marBottom w:val="0"/>
          <w:divBdr>
            <w:top w:val="none" w:sz="0" w:space="0" w:color="auto"/>
            <w:left w:val="none" w:sz="0" w:space="0" w:color="auto"/>
            <w:bottom w:val="none" w:sz="0" w:space="0" w:color="auto"/>
            <w:right w:val="none" w:sz="0" w:space="0" w:color="auto"/>
          </w:divBdr>
        </w:div>
        <w:div w:id="1843275714">
          <w:marLeft w:val="0"/>
          <w:marRight w:val="0"/>
          <w:marTop w:val="0"/>
          <w:marBottom w:val="0"/>
          <w:divBdr>
            <w:top w:val="none" w:sz="0" w:space="0" w:color="auto"/>
            <w:left w:val="none" w:sz="0" w:space="0" w:color="auto"/>
            <w:bottom w:val="none" w:sz="0" w:space="0" w:color="auto"/>
            <w:right w:val="none" w:sz="0" w:space="0" w:color="auto"/>
          </w:divBdr>
          <w:divsChild>
            <w:div w:id="404886982">
              <w:marLeft w:val="0"/>
              <w:marRight w:val="0"/>
              <w:marTop w:val="0"/>
              <w:marBottom w:val="0"/>
              <w:divBdr>
                <w:top w:val="none" w:sz="0" w:space="0" w:color="auto"/>
                <w:left w:val="none" w:sz="0" w:space="0" w:color="auto"/>
                <w:bottom w:val="none" w:sz="0" w:space="0" w:color="auto"/>
                <w:right w:val="none" w:sz="0" w:space="0" w:color="auto"/>
              </w:divBdr>
            </w:div>
          </w:divsChild>
        </w:div>
        <w:div w:id="1353728179">
          <w:marLeft w:val="0"/>
          <w:marRight w:val="0"/>
          <w:marTop w:val="0"/>
          <w:marBottom w:val="0"/>
          <w:divBdr>
            <w:top w:val="none" w:sz="0" w:space="0" w:color="auto"/>
            <w:left w:val="none" w:sz="0" w:space="0" w:color="auto"/>
            <w:bottom w:val="none" w:sz="0" w:space="0" w:color="auto"/>
            <w:right w:val="none" w:sz="0" w:space="0" w:color="auto"/>
          </w:divBdr>
        </w:div>
        <w:div w:id="665399928">
          <w:marLeft w:val="0"/>
          <w:marRight w:val="0"/>
          <w:marTop w:val="0"/>
          <w:marBottom w:val="0"/>
          <w:divBdr>
            <w:top w:val="none" w:sz="0" w:space="0" w:color="auto"/>
            <w:left w:val="none" w:sz="0" w:space="0" w:color="auto"/>
            <w:bottom w:val="none" w:sz="0" w:space="0" w:color="auto"/>
            <w:right w:val="none" w:sz="0" w:space="0" w:color="auto"/>
          </w:divBdr>
          <w:divsChild>
            <w:div w:id="370500469">
              <w:marLeft w:val="0"/>
              <w:marRight w:val="0"/>
              <w:marTop w:val="0"/>
              <w:marBottom w:val="0"/>
              <w:divBdr>
                <w:top w:val="none" w:sz="0" w:space="0" w:color="auto"/>
                <w:left w:val="none" w:sz="0" w:space="0" w:color="auto"/>
                <w:bottom w:val="none" w:sz="0" w:space="0" w:color="auto"/>
                <w:right w:val="none" w:sz="0" w:space="0" w:color="auto"/>
              </w:divBdr>
            </w:div>
          </w:divsChild>
        </w:div>
        <w:div w:id="938294484">
          <w:marLeft w:val="0"/>
          <w:marRight w:val="0"/>
          <w:marTop w:val="0"/>
          <w:marBottom w:val="0"/>
          <w:divBdr>
            <w:top w:val="none" w:sz="0" w:space="0" w:color="auto"/>
            <w:left w:val="none" w:sz="0" w:space="0" w:color="auto"/>
            <w:bottom w:val="none" w:sz="0" w:space="0" w:color="auto"/>
            <w:right w:val="none" w:sz="0" w:space="0" w:color="auto"/>
          </w:divBdr>
        </w:div>
        <w:div w:id="721561074">
          <w:marLeft w:val="0"/>
          <w:marRight w:val="0"/>
          <w:marTop w:val="0"/>
          <w:marBottom w:val="0"/>
          <w:divBdr>
            <w:top w:val="none" w:sz="0" w:space="0" w:color="auto"/>
            <w:left w:val="none" w:sz="0" w:space="0" w:color="auto"/>
            <w:bottom w:val="none" w:sz="0" w:space="0" w:color="auto"/>
            <w:right w:val="none" w:sz="0" w:space="0" w:color="auto"/>
          </w:divBdr>
          <w:divsChild>
            <w:div w:id="641466472">
              <w:marLeft w:val="0"/>
              <w:marRight w:val="0"/>
              <w:marTop w:val="0"/>
              <w:marBottom w:val="0"/>
              <w:divBdr>
                <w:top w:val="none" w:sz="0" w:space="0" w:color="auto"/>
                <w:left w:val="none" w:sz="0" w:space="0" w:color="auto"/>
                <w:bottom w:val="none" w:sz="0" w:space="0" w:color="auto"/>
                <w:right w:val="none" w:sz="0" w:space="0" w:color="auto"/>
              </w:divBdr>
            </w:div>
          </w:divsChild>
        </w:div>
        <w:div w:id="1289819099">
          <w:marLeft w:val="0"/>
          <w:marRight w:val="0"/>
          <w:marTop w:val="0"/>
          <w:marBottom w:val="0"/>
          <w:divBdr>
            <w:top w:val="none" w:sz="0" w:space="0" w:color="auto"/>
            <w:left w:val="none" w:sz="0" w:space="0" w:color="auto"/>
            <w:bottom w:val="none" w:sz="0" w:space="0" w:color="auto"/>
            <w:right w:val="none" w:sz="0" w:space="0" w:color="auto"/>
          </w:divBdr>
        </w:div>
        <w:div w:id="1179738952">
          <w:marLeft w:val="0"/>
          <w:marRight w:val="0"/>
          <w:marTop w:val="0"/>
          <w:marBottom w:val="0"/>
          <w:divBdr>
            <w:top w:val="none" w:sz="0" w:space="0" w:color="auto"/>
            <w:left w:val="none" w:sz="0" w:space="0" w:color="auto"/>
            <w:bottom w:val="none" w:sz="0" w:space="0" w:color="auto"/>
            <w:right w:val="none" w:sz="0" w:space="0" w:color="auto"/>
          </w:divBdr>
          <w:divsChild>
            <w:div w:id="564724394">
              <w:marLeft w:val="0"/>
              <w:marRight w:val="0"/>
              <w:marTop w:val="0"/>
              <w:marBottom w:val="0"/>
              <w:divBdr>
                <w:top w:val="none" w:sz="0" w:space="0" w:color="auto"/>
                <w:left w:val="none" w:sz="0" w:space="0" w:color="auto"/>
                <w:bottom w:val="none" w:sz="0" w:space="0" w:color="auto"/>
                <w:right w:val="none" w:sz="0" w:space="0" w:color="auto"/>
              </w:divBdr>
            </w:div>
          </w:divsChild>
        </w:div>
        <w:div w:id="1441409704">
          <w:marLeft w:val="0"/>
          <w:marRight w:val="0"/>
          <w:marTop w:val="0"/>
          <w:marBottom w:val="0"/>
          <w:divBdr>
            <w:top w:val="none" w:sz="0" w:space="0" w:color="auto"/>
            <w:left w:val="none" w:sz="0" w:space="0" w:color="auto"/>
            <w:bottom w:val="none" w:sz="0" w:space="0" w:color="auto"/>
            <w:right w:val="none" w:sz="0" w:space="0" w:color="auto"/>
          </w:divBdr>
        </w:div>
        <w:div w:id="319232333">
          <w:marLeft w:val="0"/>
          <w:marRight w:val="0"/>
          <w:marTop w:val="0"/>
          <w:marBottom w:val="0"/>
          <w:divBdr>
            <w:top w:val="none" w:sz="0" w:space="0" w:color="auto"/>
            <w:left w:val="none" w:sz="0" w:space="0" w:color="auto"/>
            <w:bottom w:val="none" w:sz="0" w:space="0" w:color="auto"/>
            <w:right w:val="none" w:sz="0" w:space="0" w:color="auto"/>
          </w:divBdr>
          <w:divsChild>
            <w:div w:id="311906707">
              <w:marLeft w:val="0"/>
              <w:marRight w:val="0"/>
              <w:marTop w:val="0"/>
              <w:marBottom w:val="0"/>
              <w:divBdr>
                <w:top w:val="none" w:sz="0" w:space="0" w:color="auto"/>
                <w:left w:val="none" w:sz="0" w:space="0" w:color="auto"/>
                <w:bottom w:val="none" w:sz="0" w:space="0" w:color="auto"/>
                <w:right w:val="none" w:sz="0" w:space="0" w:color="auto"/>
              </w:divBdr>
            </w:div>
          </w:divsChild>
        </w:div>
        <w:div w:id="552234786">
          <w:marLeft w:val="0"/>
          <w:marRight w:val="0"/>
          <w:marTop w:val="0"/>
          <w:marBottom w:val="0"/>
          <w:divBdr>
            <w:top w:val="none" w:sz="0" w:space="0" w:color="auto"/>
            <w:left w:val="none" w:sz="0" w:space="0" w:color="auto"/>
            <w:bottom w:val="none" w:sz="0" w:space="0" w:color="auto"/>
            <w:right w:val="none" w:sz="0" w:space="0" w:color="auto"/>
          </w:divBdr>
        </w:div>
        <w:div w:id="413402323">
          <w:marLeft w:val="0"/>
          <w:marRight w:val="0"/>
          <w:marTop w:val="0"/>
          <w:marBottom w:val="0"/>
          <w:divBdr>
            <w:top w:val="none" w:sz="0" w:space="0" w:color="auto"/>
            <w:left w:val="none" w:sz="0" w:space="0" w:color="auto"/>
            <w:bottom w:val="none" w:sz="0" w:space="0" w:color="auto"/>
            <w:right w:val="none" w:sz="0" w:space="0" w:color="auto"/>
          </w:divBdr>
          <w:divsChild>
            <w:div w:id="1394693303">
              <w:marLeft w:val="0"/>
              <w:marRight w:val="0"/>
              <w:marTop w:val="0"/>
              <w:marBottom w:val="0"/>
              <w:divBdr>
                <w:top w:val="none" w:sz="0" w:space="0" w:color="auto"/>
                <w:left w:val="none" w:sz="0" w:space="0" w:color="auto"/>
                <w:bottom w:val="none" w:sz="0" w:space="0" w:color="auto"/>
                <w:right w:val="none" w:sz="0" w:space="0" w:color="auto"/>
              </w:divBdr>
            </w:div>
          </w:divsChild>
        </w:div>
        <w:div w:id="244921457">
          <w:marLeft w:val="0"/>
          <w:marRight w:val="0"/>
          <w:marTop w:val="0"/>
          <w:marBottom w:val="0"/>
          <w:divBdr>
            <w:top w:val="none" w:sz="0" w:space="0" w:color="auto"/>
            <w:left w:val="none" w:sz="0" w:space="0" w:color="auto"/>
            <w:bottom w:val="none" w:sz="0" w:space="0" w:color="auto"/>
            <w:right w:val="none" w:sz="0" w:space="0" w:color="auto"/>
          </w:divBdr>
        </w:div>
        <w:div w:id="1559584312">
          <w:marLeft w:val="0"/>
          <w:marRight w:val="0"/>
          <w:marTop w:val="0"/>
          <w:marBottom w:val="0"/>
          <w:divBdr>
            <w:top w:val="none" w:sz="0" w:space="0" w:color="auto"/>
            <w:left w:val="none" w:sz="0" w:space="0" w:color="auto"/>
            <w:bottom w:val="none" w:sz="0" w:space="0" w:color="auto"/>
            <w:right w:val="none" w:sz="0" w:space="0" w:color="auto"/>
          </w:divBdr>
          <w:divsChild>
            <w:div w:id="442116224">
              <w:marLeft w:val="0"/>
              <w:marRight w:val="0"/>
              <w:marTop w:val="0"/>
              <w:marBottom w:val="0"/>
              <w:divBdr>
                <w:top w:val="none" w:sz="0" w:space="0" w:color="auto"/>
                <w:left w:val="none" w:sz="0" w:space="0" w:color="auto"/>
                <w:bottom w:val="none" w:sz="0" w:space="0" w:color="auto"/>
                <w:right w:val="none" w:sz="0" w:space="0" w:color="auto"/>
              </w:divBdr>
            </w:div>
          </w:divsChild>
        </w:div>
        <w:div w:id="874738101">
          <w:marLeft w:val="0"/>
          <w:marRight w:val="0"/>
          <w:marTop w:val="0"/>
          <w:marBottom w:val="0"/>
          <w:divBdr>
            <w:top w:val="none" w:sz="0" w:space="0" w:color="auto"/>
            <w:left w:val="none" w:sz="0" w:space="0" w:color="auto"/>
            <w:bottom w:val="none" w:sz="0" w:space="0" w:color="auto"/>
            <w:right w:val="none" w:sz="0" w:space="0" w:color="auto"/>
          </w:divBdr>
        </w:div>
        <w:div w:id="724333265">
          <w:marLeft w:val="0"/>
          <w:marRight w:val="0"/>
          <w:marTop w:val="0"/>
          <w:marBottom w:val="0"/>
          <w:divBdr>
            <w:top w:val="none" w:sz="0" w:space="0" w:color="auto"/>
            <w:left w:val="none" w:sz="0" w:space="0" w:color="auto"/>
            <w:bottom w:val="none" w:sz="0" w:space="0" w:color="auto"/>
            <w:right w:val="none" w:sz="0" w:space="0" w:color="auto"/>
          </w:divBdr>
          <w:divsChild>
            <w:div w:id="2147158224">
              <w:marLeft w:val="0"/>
              <w:marRight w:val="0"/>
              <w:marTop w:val="0"/>
              <w:marBottom w:val="0"/>
              <w:divBdr>
                <w:top w:val="none" w:sz="0" w:space="0" w:color="auto"/>
                <w:left w:val="none" w:sz="0" w:space="0" w:color="auto"/>
                <w:bottom w:val="none" w:sz="0" w:space="0" w:color="auto"/>
                <w:right w:val="none" w:sz="0" w:space="0" w:color="auto"/>
              </w:divBdr>
            </w:div>
          </w:divsChild>
        </w:div>
        <w:div w:id="1613584124">
          <w:marLeft w:val="0"/>
          <w:marRight w:val="0"/>
          <w:marTop w:val="0"/>
          <w:marBottom w:val="0"/>
          <w:divBdr>
            <w:top w:val="none" w:sz="0" w:space="0" w:color="auto"/>
            <w:left w:val="none" w:sz="0" w:space="0" w:color="auto"/>
            <w:bottom w:val="none" w:sz="0" w:space="0" w:color="auto"/>
            <w:right w:val="none" w:sz="0" w:space="0" w:color="auto"/>
          </w:divBdr>
        </w:div>
        <w:div w:id="899756419">
          <w:marLeft w:val="0"/>
          <w:marRight w:val="0"/>
          <w:marTop w:val="0"/>
          <w:marBottom w:val="0"/>
          <w:divBdr>
            <w:top w:val="none" w:sz="0" w:space="0" w:color="auto"/>
            <w:left w:val="none" w:sz="0" w:space="0" w:color="auto"/>
            <w:bottom w:val="none" w:sz="0" w:space="0" w:color="auto"/>
            <w:right w:val="none" w:sz="0" w:space="0" w:color="auto"/>
          </w:divBdr>
          <w:divsChild>
            <w:div w:id="549390034">
              <w:marLeft w:val="0"/>
              <w:marRight w:val="0"/>
              <w:marTop w:val="0"/>
              <w:marBottom w:val="0"/>
              <w:divBdr>
                <w:top w:val="none" w:sz="0" w:space="0" w:color="auto"/>
                <w:left w:val="none" w:sz="0" w:space="0" w:color="auto"/>
                <w:bottom w:val="none" w:sz="0" w:space="0" w:color="auto"/>
                <w:right w:val="none" w:sz="0" w:space="0" w:color="auto"/>
              </w:divBdr>
            </w:div>
          </w:divsChild>
        </w:div>
        <w:div w:id="1915698686">
          <w:marLeft w:val="0"/>
          <w:marRight w:val="0"/>
          <w:marTop w:val="0"/>
          <w:marBottom w:val="0"/>
          <w:divBdr>
            <w:top w:val="none" w:sz="0" w:space="0" w:color="auto"/>
            <w:left w:val="none" w:sz="0" w:space="0" w:color="auto"/>
            <w:bottom w:val="none" w:sz="0" w:space="0" w:color="auto"/>
            <w:right w:val="none" w:sz="0" w:space="0" w:color="auto"/>
          </w:divBdr>
        </w:div>
        <w:div w:id="1957516736">
          <w:marLeft w:val="0"/>
          <w:marRight w:val="0"/>
          <w:marTop w:val="0"/>
          <w:marBottom w:val="0"/>
          <w:divBdr>
            <w:top w:val="none" w:sz="0" w:space="0" w:color="auto"/>
            <w:left w:val="none" w:sz="0" w:space="0" w:color="auto"/>
            <w:bottom w:val="none" w:sz="0" w:space="0" w:color="auto"/>
            <w:right w:val="none" w:sz="0" w:space="0" w:color="auto"/>
          </w:divBdr>
          <w:divsChild>
            <w:div w:id="1387096838">
              <w:marLeft w:val="0"/>
              <w:marRight w:val="0"/>
              <w:marTop w:val="0"/>
              <w:marBottom w:val="0"/>
              <w:divBdr>
                <w:top w:val="none" w:sz="0" w:space="0" w:color="auto"/>
                <w:left w:val="none" w:sz="0" w:space="0" w:color="auto"/>
                <w:bottom w:val="none" w:sz="0" w:space="0" w:color="auto"/>
                <w:right w:val="none" w:sz="0" w:space="0" w:color="auto"/>
              </w:divBdr>
            </w:div>
          </w:divsChild>
        </w:div>
        <w:div w:id="1423139300">
          <w:marLeft w:val="0"/>
          <w:marRight w:val="0"/>
          <w:marTop w:val="0"/>
          <w:marBottom w:val="0"/>
          <w:divBdr>
            <w:top w:val="none" w:sz="0" w:space="0" w:color="auto"/>
            <w:left w:val="none" w:sz="0" w:space="0" w:color="auto"/>
            <w:bottom w:val="none" w:sz="0" w:space="0" w:color="auto"/>
            <w:right w:val="none" w:sz="0" w:space="0" w:color="auto"/>
          </w:divBdr>
        </w:div>
        <w:div w:id="1582179913">
          <w:marLeft w:val="0"/>
          <w:marRight w:val="0"/>
          <w:marTop w:val="0"/>
          <w:marBottom w:val="0"/>
          <w:divBdr>
            <w:top w:val="none" w:sz="0" w:space="0" w:color="auto"/>
            <w:left w:val="none" w:sz="0" w:space="0" w:color="auto"/>
            <w:bottom w:val="none" w:sz="0" w:space="0" w:color="auto"/>
            <w:right w:val="none" w:sz="0" w:space="0" w:color="auto"/>
          </w:divBdr>
          <w:divsChild>
            <w:div w:id="10828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528">
      <w:bodyDiv w:val="1"/>
      <w:marLeft w:val="0"/>
      <w:marRight w:val="0"/>
      <w:marTop w:val="0"/>
      <w:marBottom w:val="0"/>
      <w:divBdr>
        <w:top w:val="none" w:sz="0" w:space="0" w:color="auto"/>
        <w:left w:val="none" w:sz="0" w:space="0" w:color="auto"/>
        <w:bottom w:val="none" w:sz="0" w:space="0" w:color="auto"/>
        <w:right w:val="none" w:sz="0" w:space="0" w:color="auto"/>
      </w:divBdr>
    </w:div>
    <w:div w:id="1233781399">
      <w:bodyDiv w:val="1"/>
      <w:marLeft w:val="0"/>
      <w:marRight w:val="0"/>
      <w:marTop w:val="0"/>
      <w:marBottom w:val="0"/>
      <w:divBdr>
        <w:top w:val="none" w:sz="0" w:space="0" w:color="auto"/>
        <w:left w:val="none" w:sz="0" w:space="0" w:color="auto"/>
        <w:bottom w:val="none" w:sz="0" w:space="0" w:color="auto"/>
        <w:right w:val="none" w:sz="0" w:space="0" w:color="auto"/>
      </w:divBdr>
      <w:divsChild>
        <w:div w:id="297029673">
          <w:marLeft w:val="0"/>
          <w:marRight w:val="0"/>
          <w:marTop w:val="0"/>
          <w:marBottom w:val="0"/>
          <w:divBdr>
            <w:top w:val="none" w:sz="0" w:space="0" w:color="auto"/>
            <w:left w:val="none" w:sz="0" w:space="0" w:color="auto"/>
            <w:bottom w:val="none" w:sz="0" w:space="0" w:color="auto"/>
            <w:right w:val="none" w:sz="0" w:space="0" w:color="auto"/>
          </w:divBdr>
        </w:div>
        <w:div w:id="1702977024">
          <w:marLeft w:val="0"/>
          <w:marRight w:val="0"/>
          <w:marTop w:val="0"/>
          <w:marBottom w:val="0"/>
          <w:divBdr>
            <w:top w:val="none" w:sz="0" w:space="0" w:color="auto"/>
            <w:left w:val="none" w:sz="0" w:space="0" w:color="auto"/>
            <w:bottom w:val="none" w:sz="0" w:space="0" w:color="auto"/>
            <w:right w:val="none" w:sz="0" w:space="0" w:color="auto"/>
          </w:divBdr>
        </w:div>
      </w:divsChild>
    </w:div>
    <w:div w:id="1235624472">
      <w:bodyDiv w:val="1"/>
      <w:marLeft w:val="0"/>
      <w:marRight w:val="0"/>
      <w:marTop w:val="0"/>
      <w:marBottom w:val="0"/>
      <w:divBdr>
        <w:top w:val="none" w:sz="0" w:space="0" w:color="auto"/>
        <w:left w:val="none" w:sz="0" w:space="0" w:color="auto"/>
        <w:bottom w:val="none" w:sz="0" w:space="0" w:color="auto"/>
        <w:right w:val="none" w:sz="0" w:space="0" w:color="auto"/>
      </w:divBdr>
    </w:div>
    <w:div w:id="1239944408">
      <w:bodyDiv w:val="1"/>
      <w:marLeft w:val="0"/>
      <w:marRight w:val="0"/>
      <w:marTop w:val="0"/>
      <w:marBottom w:val="0"/>
      <w:divBdr>
        <w:top w:val="none" w:sz="0" w:space="0" w:color="auto"/>
        <w:left w:val="none" w:sz="0" w:space="0" w:color="auto"/>
        <w:bottom w:val="none" w:sz="0" w:space="0" w:color="auto"/>
        <w:right w:val="none" w:sz="0" w:space="0" w:color="auto"/>
      </w:divBdr>
      <w:divsChild>
        <w:div w:id="954286240">
          <w:marLeft w:val="0"/>
          <w:marRight w:val="0"/>
          <w:marTop w:val="0"/>
          <w:marBottom w:val="0"/>
          <w:divBdr>
            <w:top w:val="none" w:sz="0" w:space="0" w:color="auto"/>
            <w:left w:val="none" w:sz="0" w:space="0" w:color="auto"/>
            <w:bottom w:val="none" w:sz="0" w:space="0" w:color="auto"/>
            <w:right w:val="none" w:sz="0" w:space="0" w:color="auto"/>
          </w:divBdr>
          <w:divsChild>
            <w:div w:id="10804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8457">
      <w:bodyDiv w:val="1"/>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
      </w:divsChild>
    </w:div>
    <w:div w:id="1243685751">
      <w:bodyDiv w:val="1"/>
      <w:marLeft w:val="0"/>
      <w:marRight w:val="0"/>
      <w:marTop w:val="0"/>
      <w:marBottom w:val="0"/>
      <w:divBdr>
        <w:top w:val="none" w:sz="0" w:space="0" w:color="auto"/>
        <w:left w:val="none" w:sz="0" w:space="0" w:color="auto"/>
        <w:bottom w:val="none" w:sz="0" w:space="0" w:color="auto"/>
        <w:right w:val="none" w:sz="0" w:space="0" w:color="auto"/>
      </w:divBdr>
      <w:divsChild>
        <w:div w:id="1266108163">
          <w:marLeft w:val="0"/>
          <w:marRight w:val="0"/>
          <w:marTop w:val="0"/>
          <w:marBottom w:val="0"/>
          <w:divBdr>
            <w:top w:val="none" w:sz="0" w:space="0" w:color="auto"/>
            <w:left w:val="none" w:sz="0" w:space="0" w:color="auto"/>
            <w:bottom w:val="none" w:sz="0" w:space="0" w:color="auto"/>
            <w:right w:val="none" w:sz="0" w:space="0" w:color="auto"/>
          </w:divBdr>
          <w:divsChild>
            <w:div w:id="17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3691">
      <w:bodyDiv w:val="1"/>
      <w:marLeft w:val="0"/>
      <w:marRight w:val="0"/>
      <w:marTop w:val="0"/>
      <w:marBottom w:val="0"/>
      <w:divBdr>
        <w:top w:val="none" w:sz="0" w:space="0" w:color="auto"/>
        <w:left w:val="none" w:sz="0" w:space="0" w:color="auto"/>
        <w:bottom w:val="none" w:sz="0" w:space="0" w:color="auto"/>
        <w:right w:val="none" w:sz="0" w:space="0" w:color="auto"/>
      </w:divBdr>
      <w:divsChild>
        <w:div w:id="1338343368">
          <w:marLeft w:val="0"/>
          <w:marRight w:val="0"/>
          <w:marTop w:val="0"/>
          <w:marBottom w:val="0"/>
          <w:divBdr>
            <w:top w:val="none" w:sz="0" w:space="0" w:color="auto"/>
            <w:left w:val="none" w:sz="0" w:space="0" w:color="auto"/>
            <w:bottom w:val="none" w:sz="0" w:space="0" w:color="auto"/>
            <w:right w:val="none" w:sz="0" w:space="0" w:color="auto"/>
          </w:divBdr>
          <w:divsChild>
            <w:div w:id="7158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7322">
      <w:bodyDiv w:val="1"/>
      <w:marLeft w:val="0"/>
      <w:marRight w:val="0"/>
      <w:marTop w:val="0"/>
      <w:marBottom w:val="0"/>
      <w:divBdr>
        <w:top w:val="none" w:sz="0" w:space="0" w:color="auto"/>
        <w:left w:val="none" w:sz="0" w:space="0" w:color="auto"/>
        <w:bottom w:val="none" w:sz="0" w:space="0" w:color="auto"/>
        <w:right w:val="none" w:sz="0" w:space="0" w:color="auto"/>
      </w:divBdr>
    </w:div>
    <w:div w:id="1247569674">
      <w:bodyDiv w:val="1"/>
      <w:marLeft w:val="0"/>
      <w:marRight w:val="0"/>
      <w:marTop w:val="0"/>
      <w:marBottom w:val="0"/>
      <w:divBdr>
        <w:top w:val="none" w:sz="0" w:space="0" w:color="auto"/>
        <w:left w:val="none" w:sz="0" w:space="0" w:color="auto"/>
        <w:bottom w:val="none" w:sz="0" w:space="0" w:color="auto"/>
        <w:right w:val="none" w:sz="0" w:space="0" w:color="auto"/>
      </w:divBdr>
    </w:div>
    <w:div w:id="1257637705">
      <w:bodyDiv w:val="1"/>
      <w:marLeft w:val="0"/>
      <w:marRight w:val="0"/>
      <w:marTop w:val="0"/>
      <w:marBottom w:val="0"/>
      <w:divBdr>
        <w:top w:val="none" w:sz="0" w:space="0" w:color="auto"/>
        <w:left w:val="none" w:sz="0" w:space="0" w:color="auto"/>
        <w:bottom w:val="none" w:sz="0" w:space="0" w:color="auto"/>
        <w:right w:val="none" w:sz="0" w:space="0" w:color="auto"/>
      </w:divBdr>
      <w:divsChild>
        <w:div w:id="700979471">
          <w:marLeft w:val="0"/>
          <w:marRight w:val="0"/>
          <w:marTop w:val="0"/>
          <w:marBottom w:val="0"/>
          <w:divBdr>
            <w:top w:val="none" w:sz="0" w:space="0" w:color="auto"/>
            <w:left w:val="none" w:sz="0" w:space="0" w:color="auto"/>
            <w:bottom w:val="none" w:sz="0" w:space="0" w:color="auto"/>
            <w:right w:val="none" w:sz="0" w:space="0" w:color="auto"/>
          </w:divBdr>
        </w:div>
        <w:div w:id="1899513005">
          <w:marLeft w:val="0"/>
          <w:marRight w:val="0"/>
          <w:marTop w:val="0"/>
          <w:marBottom w:val="0"/>
          <w:divBdr>
            <w:top w:val="none" w:sz="0" w:space="0" w:color="auto"/>
            <w:left w:val="none" w:sz="0" w:space="0" w:color="auto"/>
            <w:bottom w:val="none" w:sz="0" w:space="0" w:color="auto"/>
            <w:right w:val="none" w:sz="0" w:space="0" w:color="auto"/>
          </w:divBdr>
        </w:div>
      </w:divsChild>
    </w:div>
    <w:div w:id="1261793315">
      <w:bodyDiv w:val="1"/>
      <w:marLeft w:val="0"/>
      <w:marRight w:val="0"/>
      <w:marTop w:val="0"/>
      <w:marBottom w:val="0"/>
      <w:divBdr>
        <w:top w:val="none" w:sz="0" w:space="0" w:color="auto"/>
        <w:left w:val="none" w:sz="0" w:space="0" w:color="auto"/>
        <w:bottom w:val="none" w:sz="0" w:space="0" w:color="auto"/>
        <w:right w:val="none" w:sz="0" w:space="0" w:color="auto"/>
      </w:divBdr>
      <w:divsChild>
        <w:div w:id="1633709105">
          <w:marLeft w:val="0"/>
          <w:marRight w:val="0"/>
          <w:marTop w:val="0"/>
          <w:marBottom w:val="0"/>
          <w:divBdr>
            <w:top w:val="none" w:sz="0" w:space="0" w:color="auto"/>
            <w:left w:val="none" w:sz="0" w:space="0" w:color="auto"/>
            <w:bottom w:val="none" w:sz="0" w:space="0" w:color="auto"/>
            <w:right w:val="none" w:sz="0" w:space="0" w:color="auto"/>
          </w:divBdr>
        </w:div>
        <w:div w:id="982662250">
          <w:marLeft w:val="0"/>
          <w:marRight w:val="0"/>
          <w:marTop w:val="0"/>
          <w:marBottom w:val="0"/>
          <w:divBdr>
            <w:top w:val="none" w:sz="0" w:space="0" w:color="auto"/>
            <w:left w:val="none" w:sz="0" w:space="0" w:color="auto"/>
            <w:bottom w:val="none" w:sz="0" w:space="0" w:color="auto"/>
            <w:right w:val="none" w:sz="0" w:space="0" w:color="auto"/>
          </w:divBdr>
        </w:div>
      </w:divsChild>
    </w:div>
    <w:div w:id="1266382545">
      <w:bodyDiv w:val="1"/>
      <w:marLeft w:val="0"/>
      <w:marRight w:val="0"/>
      <w:marTop w:val="0"/>
      <w:marBottom w:val="0"/>
      <w:divBdr>
        <w:top w:val="none" w:sz="0" w:space="0" w:color="auto"/>
        <w:left w:val="none" w:sz="0" w:space="0" w:color="auto"/>
        <w:bottom w:val="none" w:sz="0" w:space="0" w:color="auto"/>
        <w:right w:val="none" w:sz="0" w:space="0" w:color="auto"/>
      </w:divBdr>
    </w:div>
    <w:div w:id="1268075487">
      <w:bodyDiv w:val="1"/>
      <w:marLeft w:val="0"/>
      <w:marRight w:val="0"/>
      <w:marTop w:val="0"/>
      <w:marBottom w:val="0"/>
      <w:divBdr>
        <w:top w:val="none" w:sz="0" w:space="0" w:color="auto"/>
        <w:left w:val="none" w:sz="0" w:space="0" w:color="auto"/>
        <w:bottom w:val="none" w:sz="0" w:space="0" w:color="auto"/>
        <w:right w:val="none" w:sz="0" w:space="0" w:color="auto"/>
      </w:divBdr>
    </w:div>
    <w:div w:id="1268345656">
      <w:bodyDiv w:val="1"/>
      <w:marLeft w:val="0"/>
      <w:marRight w:val="0"/>
      <w:marTop w:val="0"/>
      <w:marBottom w:val="0"/>
      <w:divBdr>
        <w:top w:val="none" w:sz="0" w:space="0" w:color="auto"/>
        <w:left w:val="none" w:sz="0" w:space="0" w:color="auto"/>
        <w:bottom w:val="none" w:sz="0" w:space="0" w:color="auto"/>
        <w:right w:val="none" w:sz="0" w:space="0" w:color="auto"/>
      </w:divBdr>
      <w:divsChild>
        <w:div w:id="252931505">
          <w:marLeft w:val="0"/>
          <w:marRight w:val="0"/>
          <w:marTop w:val="0"/>
          <w:marBottom w:val="0"/>
          <w:divBdr>
            <w:top w:val="none" w:sz="0" w:space="0" w:color="auto"/>
            <w:left w:val="none" w:sz="0" w:space="0" w:color="auto"/>
            <w:bottom w:val="none" w:sz="0" w:space="0" w:color="auto"/>
            <w:right w:val="none" w:sz="0" w:space="0" w:color="auto"/>
          </w:divBdr>
          <w:divsChild>
            <w:div w:id="1697926820">
              <w:marLeft w:val="0"/>
              <w:marRight w:val="0"/>
              <w:marTop w:val="0"/>
              <w:marBottom w:val="0"/>
              <w:divBdr>
                <w:top w:val="none" w:sz="0" w:space="0" w:color="auto"/>
                <w:left w:val="none" w:sz="0" w:space="0" w:color="auto"/>
                <w:bottom w:val="none" w:sz="0" w:space="0" w:color="auto"/>
                <w:right w:val="none" w:sz="0" w:space="0" w:color="auto"/>
              </w:divBdr>
            </w:div>
          </w:divsChild>
        </w:div>
        <w:div w:id="1380009711">
          <w:marLeft w:val="0"/>
          <w:marRight w:val="0"/>
          <w:marTop w:val="0"/>
          <w:marBottom w:val="0"/>
          <w:divBdr>
            <w:top w:val="none" w:sz="0" w:space="0" w:color="auto"/>
            <w:left w:val="none" w:sz="0" w:space="0" w:color="auto"/>
            <w:bottom w:val="none" w:sz="0" w:space="0" w:color="auto"/>
            <w:right w:val="none" w:sz="0" w:space="0" w:color="auto"/>
          </w:divBdr>
        </w:div>
        <w:div w:id="1209489563">
          <w:marLeft w:val="0"/>
          <w:marRight w:val="0"/>
          <w:marTop w:val="0"/>
          <w:marBottom w:val="0"/>
          <w:divBdr>
            <w:top w:val="none" w:sz="0" w:space="0" w:color="auto"/>
            <w:left w:val="none" w:sz="0" w:space="0" w:color="auto"/>
            <w:bottom w:val="none" w:sz="0" w:space="0" w:color="auto"/>
            <w:right w:val="none" w:sz="0" w:space="0" w:color="auto"/>
          </w:divBdr>
          <w:divsChild>
            <w:div w:id="1063019095">
              <w:marLeft w:val="0"/>
              <w:marRight w:val="0"/>
              <w:marTop w:val="0"/>
              <w:marBottom w:val="0"/>
              <w:divBdr>
                <w:top w:val="none" w:sz="0" w:space="0" w:color="auto"/>
                <w:left w:val="none" w:sz="0" w:space="0" w:color="auto"/>
                <w:bottom w:val="none" w:sz="0" w:space="0" w:color="auto"/>
                <w:right w:val="none" w:sz="0" w:space="0" w:color="auto"/>
              </w:divBdr>
            </w:div>
          </w:divsChild>
        </w:div>
        <w:div w:id="1298149920">
          <w:marLeft w:val="0"/>
          <w:marRight w:val="0"/>
          <w:marTop w:val="0"/>
          <w:marBottom w:val="0"/>
          <w:divBdr>
            <w:top w:val="none" w:sz="0" w:space="0" w:color="auto"/>
            <w:left w:val="none" w:sz="0" w:space="0" w:color="auto"/>
            <w:bottom w:val="none" w:sz="0" w:space="0" w:color="auto"/>
            <w:right w:val="none" w:sz="0" w:space="0" w:color="auto"/>
          </w:divBdr>
        </w:div>
        <w:div w:id="715930530">
          <w:marLeft w:val="0"/>
          <w:marRight w:val="0"/>
          <w:marTop w:val="0"/>
          <w:marBottom w:val="0"/>
          <w:divBdr>
            <w:top w:val="none" w:sz="0" w:space="0" w:color="auto"/>
            <w:left w:val="none" w:sz="0" w:space="0" w:color="auto"/>
            <w:bottom w:val="none" w:sz="0" w:space="0" w:color="auto"/>
            <w:right w:val="none" w:sz="0" w:space="0" w:color="auto"/>
          </w:divBdr>
          <w:divsChild>
            <w:div w:id="736244747">
              <w:marLeft w:val="0"/>
              <w:marRight w:val="0"/>
              <w:marTop w:val="0"/>
              <w:marBottom w:val="0"/>
              <w:divBdr>
                <w:top w:val="none" w:sz="0" w:space="0" w:color="auto"/>
                <w:left w:val="none" w:sz="0" w:space="0" w:color="auto"/>
                <w:bottom w:val="none" w:sz="0" w:space="0" w:color="auto"/>
                <w:right w:val="none" w:sz="0" w:space="0" w:color="auto"/>
              </w:divBdr>
            </w:div>
          </w:divsChild>
        </w:div>
        <w:div w:id="1418674948">
          <w:marLeft w:val="0"/>
          <w:marRight w:val="0"/>
          <w:marTop w:val="0"/>
          <w:marBottom w:val="0"/>
          <w:divBdr>
            <w:top w:val="none" w:sz="0" w:space="0" w:color="auto"/>
            <w:left w:val="none" w:sz="0" w:space="0" w:color="auto"/>
            <w:bottom w:val="none" w:sz="0" w:space="0" w:color="auto"/>
            <w:right w:val="none" w:sz="0" w:space="0" w:color="auto"/>
          </w:divBdr>
        </w:div>
        <w:div w:id="1856115739">
          <w:marLeft w:val="0"/>
          <w:marRight w:val="0"/>
          <w:marTop w:val="0"/>
          <w:marBottom w:val="0"/>
          <w:divBdr>
            <w:top w:val="none" w:sz="0" w:space="0" w:color="auto"/>
            <w:left w:val="none" w:sz="0" w:space="0" w:color="auto"/>
            <w:bottom w:val="none" w:sz="0" w:space="0" w:color="auto"/>
            <w:right w:val="none" w:sz="0" w:space="0" w:color="auto"/>
          </w:divBdr>
          <w:divsChild>
            <w:div w:id="1085227419">
              <w:marLeft w:val="0"/>
              <w:marRight w:val="0"/>
              <w:marTop w:val="0"/>
              <w:marBottom w:val="0"/>
              <w:divBdr>
                <w:top w:val="none" w:sz="0" w:space="0" w:color="auto"/>
                <w:left w:val="none" w:sz="0" w:space="0" w:color="auto"/>
                <w:bottom w:val="none" w:sz="0" w:space="0" w:color="auto"/>
                <w:right w:val="none" w:sz="0" w:space="0" w:color="auto"/>
              </w:divBdr>
            </w:div>
          </w:divsChild>
        </w:div>
        <w:div w:id="1312562753">
          <w:marLeft w:val="0"/>
          <w:marRight w:val="0"/>
          <w:marTop w:val="0"/>
          <w:marBottom w:val="0"/>
          <w:divBdr>
            <w:top w:val="none" w:sz="0" w:space="0" w:color="auto"/>
            <w:left w:val="none" w:sz="0" w:space="0" w:color="auto"/>
            <w:bottom w:val="none" w:sz="0" w:space="0" w:color="auto"/>
            <w:right w:val="none" w:sz="0" w:space="0" w:color="auto"/>
          </w:divBdr>
        </w:div>
        <w:div w:id="1612009365">
          <w:marLeft w:val="0"/>
          <w:marRight w:val="0"/>
          <w:marTop w:val="0"/>
          <w:marBottom w:val="0"/>
          <w:divBdr>
            <w:top w:val="none" w:sz="0" w:space="0" w:color="auto"/>
            <w:left w:val="none" w:sz="0" w:space="0" w:color="auto"/>
            <w:bottom w:val="none" w:sz="0" w:space="0" w:color="auto"/>
            <w:right w:val="none" w:sz="0" w:space="0" w:color="auto"/>
          </w:divBdr>
          <w:divsChild>
            <w:div w:id="1537617275">
              <w:marLeft w:val="0"/>
              <w:marRight w:val="0"/>
              <w:marTop w:val="0"/>
              <w:marBottom w:val="0"/>
              <w:divBdr>
                <w:top w:val="none" w:sz="0" w:space="0" w:color="auto"/>
                <w:left w:val="none" w:sz="0" w:space="0" w:color="auto"/>
                <w:bottom w:val="none" w:sz="0" w:space="0" w:color="auto"/>
                <w:right w:val="none" w:sz="0" w:space="0" w:color="auto"/>
              </w:divBdr>
            </w:div>
          </w:divsChild>
        </w:div>
        <w:div w:id="945695073">
          <w:marLeft w:val="0"/>
          <w:marRight w:val="0"/>
          <w:marTop w:val="0"/>
          <w:marBottom w:val="0"/>
          <w:divBdr>
            <w:top w:val="none" w:sz="0" w:space="0" w:color="auto"/>
            <w:left w:val="none" w:sz="0" w:space="0" w:color="auto"/>
            <w:bottom w:val="none" w:sz="0" w:space="0" w:color="auto"/>
            <w:right w:val="none" w:sz="0" w:space="0" w:color="auto"/>
          </w:divBdr>
        </w:div>
        <w:div w:id="1328249001">
          <w:marLeft w:val="0"/>
          <w:marRight w:val="0"/>
          <w:marTop w:val="0"/>
          <w:marBottom w:val="0"/>
          <w:divBdr>
            <w:top w:val="none" w:sz="0" w:space="0" w:color="auto"/>
            <w:left w:val="none" w:sz="0" w:space="0" w:color="auto"/>
            <w:bottom w:val="none" w:sz="0" w:space="0" w:color="auto"/>
            <w:right w:val="none" w:sz="0" w:space="0" w:color="auto"/>
          </w:divBdr>
          <w:divsChild>
            <w:div w:id="1465387538">
              <w:marLeft w:val="0"/>
              <w:marRight w:val="0"/>
              <w:marTop w:val="0"/>
              <w:marBottom w:val="0"/>
              <w:divBdr>
                <w:top w:val="none" w:sz="0" w:space="0" w:color="auto"/>
                <w:left w:val="none" w:sz="0" w:space="0" w:color="auto"/>
                <w:bottom w:val="none" w:sz="0" w:space="0" w:color="auto"/>
                <w:right w:val="none" w:sz="0" w:space="0" w:color="auto"/>
              </w:divBdr>
            </w:div>
          </w:divsChild>
        </w:div>
        <w:div w:id="468516967">
          <w:marLeft w:val="0"/>
          <w:marRight w:val="0"/>
          <w:marTop w:val="0"/>
          <w:marBottom w:val="0"/>
          <w:divBdr>
            <w:top w:val="none" w:sz="0" w:space="0" w:color="auto"/>
            <w:left w:val="none" w:sz="0" w:space="0" w:color="auto"/>
            <w:bottom w:val="none" w:sz="0" w:space="0" w:color="auto"/>
            <w:right w:val="none" w:sz="0" w:space="0" w:color="auto"/>
          </w:divBdr>
        </w:div>
        <w:div w:id="1767186245">
          <w:marLeft w:val="0"/>
          <w:marRight w:val="0"/>
          <w:marTop w:val="0"/>
          <w:marBottom w:val="0"/>
          <w:divBdr>
            <w:top w:val="none" w:sz="0" w:space="0" w:color="auto"/>
            <w:left w:val="none" w:sz="0" w:space="0" w:color="auto"/>
            <w:bottom w:val="none" w:sz="0" w:space="0" w:color="auto"/>
            <w:right w:val="none" w:sz="0" w:space="0" w:color="auto"/>
          </w:divBdr>
          <w:divsChild>
            <w:div w:id="794057560">
              <w:marLeft w:val="0"/>
              <w:marRight w:val="0"/>
              <w:marTop w:val="0"/>
              <w:marBottom w:val="0"/>
              <w:divBdr>
                <w:top w:val="none" w:sz="0" w:space="0" w:color="auto"/>
                <w:left w:val="none" w:sz="0" w:space="0" w:color="auto"/>
                <w:bottom w:val="none" w:sz="0" w:space="0" w:color="auto"/>
                <w:right w:val="none" w:sz="0" w:space="0" w:color="auto"/>
              </w:divBdr>
            </w:div>
          </w:divsChild>
        </w:div>
        <w:div w:id="917641276">
          <w:marLeft w:val="0"/>
          <w:marRight w:val="0"/>
          <w:marTop w:val="0"/>
          <w:marBottom w:val="0"/>
          <w:divBdr>
            <w:top w:val="none" w:sz="0" w:space="0" w:color="auto"/>
            <w:left w:val="none" w:sz="0" w:space="0" w:color="auto"/>
            <w:bottom w:val="none" w:sz="0" w:space="0" w:color="auto"/>
            <w:right w:val="none" w:sz="0" w:space="0" w:color="auto"/>
          </w:divBdr>
        </w:div>
        <w:div w:id="1131750519">
          <w:marLeft w:val="0"/>
          <w:marRight w:val="0"/>
          <w:marTop w:val="0"/>
          <w:marBottom w:val="0"/>
          <w:divBdr>
            <w:top w:val="none" w:sz="0" w:space="0" w:color="auto"/>
            <w:left w:val="none" w:sz="0" w:space="0" w:color="auto"/>
            <w:bottom w:val="none" w:sz="0" w:space="0" w:color="auto"/>
            <w:right w:val="none" w:sz="0" w:space="0" w:color="auto"/>
          </w:divBdr>
          <w:divsChild>
            <w:div w:id="1341661491">
              <w:marLeft w:val="0"/>
              <w:marRight w:val="0"/>
              <w:marTop w:val="0"/>
              <w:marBottom w:val="0"/>
              <w:divBdr>
                <w:top w:val="none" w:sz="0" w:space="0" w:color="auto"/>
                <w:left w:val="none" w:sz="0" w:space="0" w:color="auto"/>
                <w:bottom w:val="none" w:sz="0" w:space="0" w:color="auto"/>
                <w:right w:val="none" w:sz="0" w:space="0" w:color="auto"/>
              </w:divBdr>
            </w:div>
          </w:divsChild>
        </w:div>
        <w:div w:id="2138523662">
          <w:marLeft w:val="0"/>
          <w:marRight w:val="0"/>
          <w:marTop w:val="0"/>
          <w:marBottom w:val="0"/>
          <w:divBdr>
            <w:top w:val="none" w:sz="0" w:space="0" w:color="auto"/>
            <w:left w:val="none" w:sz="0" w:space="0" w:color="auto"/>
            <w:bottom w:val="none" w:sz="0" w:space="0" w:color="auto"/>
            <w:right w:val="none" w:sz="0" w:space="0" w:color="auto"/>
          </w:divBdr>
        </w:div>
        <w:div w:id="504827887">
          <w:marLeft w:val="0"/>
          <w:marRight w:val="0"/>
          <w:marTop w:val="0"/>
          <w:marBottom w:val="0"/>
          <w:divBdr>
            <w:top w:val="none" w:sz="0" w:space="0" w:color="auto"/>
            <w:left w:val="none" w:sz="0" w:space="0" w:color="auto"/>
            <w:bottom w:val="none" w:sz="0" w:space="0" w:color="auto"/>
            <w:right w:val="none" w:sz="0" w:space="0" w:color="auto"/>
          </w:divBdr>
          <w:divsChild>
            <w:div w:id="972562782">
              <w:marLeft w:val="0"/>
              <w:marRight w:val="0"/>
              <w:marTop w:val="0"/>
              <w:marBottom w:val="0"/>
              <w:divBdr>
                <w:top w:val="none" w:sz="0" w:space="0" w:color="auto"/>
                <w:left w:val="none" w:sz="0" w:space="0" w:color="auto"/>
                <w:bottom w:val="none" w:sz="0" w:space="0" w:color="auto"/>
                <w:right w:val="none" w:sz="0" w:space="0" w:color="auto"/>
              </w:divBdr>
            </w:div>
          </w:divsChild>
        </w:div>
        <w:div w:id="1324046548">
          <w:marLeft w:val="0"/>
          <w:marRight w:val="0"/>
          <w:marTop w:val="0"/>
          <w:marBottom w:val="0"/>
          <w:divBdr>
            <w:top w:val="none" w:sz="0" w:space="0" w:color="auto"/>
            <w:left w:val="none" w:sz="0" w:space="0" w:color="auto"/>
            <w:bottom w:val="none" w:sz="0" w:space="0" w:color="auto"/>
            <w:right w:val="none" w:sz="0" w:space="0" w:color="auto"/>
          </w:divBdr>
        </w:div>
        <w:div w:id="2042893786">
          <w:marLeft w:val="0"/>
          <w:marRight w:val="0"/>
          <w:marTop w:val="0"/>
          <w:marBottom w:val="0"/>
          <w:divBdr>
            <w:top w:val="none" w:sz="0" w:space="0" w:color="auto"/>
            <w:left w:val="none" w:sz="0" w:space="0" w:color="auto"/>
            <w:bottom w:val="none" w:sz="0" w:space="0" w:color="auto"/>
            <w:right w:val="none" w:sz="0" w:space="0" w:color="auto"/>
          </w:divBdr>
          <w:divsChild>
            <w:div w:id="237448725">
              <w:marLeft w:val="0"/>
              <w:marRight w:val="0"/>
              <w:marTop w:val="0"/>
              <w:marBottom w:val="0"/>
              <w:divBdr>
                <w:top w:val="none" w:sz="0" w:space="0" w:color="auto"/>
                <w:left w:val="none" w:sz="0" w:space="0" w:color="auto"/>
                <w:bottom w:val="none" w:sz="0" w:space="0" w:color="auto"/>
                <w:right w:val="none" w:sz="0" w:space="0" w:color="auto"/>
              </w:divBdr>
            </w:div>
          </w:divsChild>
        </w:div>
        <w:div w:id="1548758070">
          <w:marLeft w:val="0"/>
          <w:marRight w:val="0"/>
          <w:marTop w:val="0"/>
          <w:marBottom w:val="0"/>
          <w:divBdr>
            <w:top w:val="none" w:sz="0" w:space="0" w:color="auto"/>
            <w:left w:val="none" w:sz="0" w:space="0" w:color="auto"/>
            <w:bottom w:val="none" w:sz="0" w:space="0" w:color="auto"/>
            <w:right w:val="none" w:sz="0" w:space="0" w:color="auto"/>
          </w:divBdr>
        </w:div>
        <w:div w:id="2135173392">
          <w:marLeft w:val="0"/>
          <w:marRight w:val="0"/>
          <w:marTop w:val="0"/>
          <w:marBottom w:val="0"/>
          <w:divBdr>
            <w:top w:val="none" w:sz="0" w:space="0" w:color="auto"/>
            <w:left w:val="none" w:sz="0" w:space="0" w:color="auto"/>
            <w:bottom w:val="none" w:sz="0" w:space="0" w:color="auto"/>
            <w:right w:val="none" w:sz="0" w:space="0" w:color="auto"/>
          </w:divBdr>
          <w:divsChild>
            <w:div w:id="329913035">
              <w:marLeft w:val="0"/>
              <w:marRight w:val="0"/>
              <w:marTop w:val="0"/>
              <w:marBottom w:val="0"/>
              <w:divBdr>
                <w:top w:val="none" w:sz="0" w:space="0" w:color="auto"/>
                <w:left w:val="none" w:sz="0" w:space="0" w:color="auto"/>
                <w:bottom w:val="none" w:sz="0" w:space="0" w:color="auto"/>
                <w:right w:val="none" w:sz="0" w:space="0" w:color="auto"/>
              </w:divBdr>
            </w:div>
          </w:divsChild>
        </w:div>
        <w:div w:id="1873961526">
          <w:marLeft w:val="0"/>
          <w:marRight w:val="0"/>
          <w:marTop w:val="0"/>
          <w:marBottom w:val="0"/>
          <w:divBdr>
            <w:top w:val="none" w:sz="0" w:space="0" w:color="auto"/>
            <w:left w:val="none" w:sz="0" w:space="0" w:color="auto"/>
            <w:bottom w:val="none" w:sz="0" w:space="0" w:color="auto"/>
            <w:right w:val="none" w:sz="0" w:space="0" w:color="auto"/>
          </w:divBdr>
        </w:div>
        <w:div w:id="1698043149">
          <w:marLeft w:val="0"/>
          <w:marRight w:val="0"/>
          <w:marTop w:val="0"/>
          <w:marBottom w:val="0"/>
          <w:divBdr>
            <w:top w:val="none" w:sz="0" w:space="0" w:color="auto"/>
            <w:left w:val="none" w:sz="0" w:space="0" w:color="auto"/>
            <w:bottom w:val="none" w:sz="0" w:space="0" w:color="auto"/>
            <w:right w:val="none" w:sz="0" w:space="0" w:color="auto"/>
          </w:divBdr>
          <w:divsChild>
            <w:div w:id="1066151251">
              <w:marLeft w:val="0"/>
              <w:marRight w:val="0"/>
              <w:marTop w:val="0"/>
              <w:marBottom w:val="0"/>
              <w:divBdr>
                <w:top w:val="none" w:sz="0" w:space="0" w:color="auto"/>
                <w:left w:val="none" w:sz="0" w:space="0" w:color="auto"/>
                <w:bottom w:val="none" w:sz="0" w:space="0" w:color="auto"/>
                <w:right w:val="none" w:sz="0" w:space="0" w:color="auto"/>
              </w:divBdr>
            </w:div>
          </w:divsChild>
        </w:div>
        <w:div w:id="356349792">
          <w:marLeft w:val="0"/>
          <w:marRight w:val="0"/>
          <w:marTop w:val="0"/>
          <w:marBottom w:val="0"/>
          <w:divBdr>
            <w:top w:val="none" w:sz="0" w:space="0" w:color="auto"/>
            <w:left w:val="none" w:sz="0" w:space="0" w:color="auto"/>
            <w:bottom w:val="none" w:sz="0" w:space="0" w:color="auto"/>
            <w:right w:val="none" w:sz="0" w:space="0" w:color="auto"/>
          </w:divBdr>
        </w:div>
        <w:div w:id="1683705342">
          <w:marLeft w:val="0"/>
          <w:marRight w:val="0"/>
          <w:marTop w:val="0"/>
          <w:marBottom w:val="0"/>
          <w:divBdr>
            <w:top w:val="none" w:sz="0" w:space="0" w:color="auto"/>
            <w:left w:val="none" w:sz="0" w:space="0" w:color="auto"/>
            <w:bottom w:val="none" w:sz="0" w:space="0" w:color="auto"/>
            <w:right w:val="none" w:sz="0" w:space="0" w:color="auto"/>
          </w:divBdr>
          <w:divsChild>
            <w:div w:id="16350830">
              <w:marLeft w:val="0"/>
              <w:marRight w:val="0"/>
              <w:marTop w:val="0"/>
              <w:marBottom w:val="0"/>
              <w:divBdr>
                <w:top w:val="none" w:sz="0" w:space="0" w:color="auto"/>
                <w:left w:val="none" w:sz="0" w:space="0" w:color="auto"/>
                <w:bottom w:val="none" w:sz="0" w:space="0" w:color="auto"/>
                <w:right w:val="none" w:sz="0" w:space="0" w:color="auto"/>
              </w:divBdr>
            </w:div>
          </w:divsChild>
        </w:div>
        <w:div w:id="427627867">
          <w:marLeft w:val="0"/>
          <w:marRight w:val="0"/>
          <w:marTop w:val="0"/>
          <w:marBottom w:val="0"/>
          <w:divBdr>
            <w:top w:val="none" w:sz="0" w:space="0" w:color="auto"/>
            <w:left w:val="none" w:sz="0" w:space="0" w:color="auto"/>
            <w:bottom w:val="none" w:sz="0" w:space="0" w:color="auto"/>
            <w:right w:val="none" w:sz="0" w:space="0" w:color="auto"/>
          </w:divBdr>
        </w:div>
        <w:div w:id="1047335569">
          <w:marLeft w:val="0"/>
          <w:marRight w:val="0"/>
          <w:marTop w:val="0"/>
          <w:marBottom w:val="0"/>
          <w:divBdr>
            <w:top w:val="none" w:sz="0" w:space="0" w:color="auto"/>
            <w:left w:val="none" w:sz="0" w:space="0" w:color="auto"/>
            <w:bottom w:val="none" w:sz="0" w:space="0" w:color="auto"/>
            <w:right w:val="none" w:sz="0" w:space="0" w:color="auto"/>
          </w:divBdr>
          <w:divsChild>
            <w:div w:id="1246820">
              <w:marLeft w:val="0"/>
              <w:marRight w:val="0"/>
              <w:marTop w:val="0"/>
              <w:marBottom w:val="0"/>
              <w:divBdr>
                <w:top w:val="none" w:sz="0" w:space="0" w:color="auto"/>
                <w:left w:val="none" w:sz="0" w:space="0" w:color="auto"/>
                <w:bottom w:val="none" w:sz="0" w:space="0" w:color="auto"/>
                <w:right w:val="none" w:sz="0" w:space="0" w:color="auto"/>
              </w:divBdr>
            </w:div>
          </w:divsChild>
        </w:div>
        <w:div w:id="1481656512">
          <w:marLeft w:val="0"/>
          <w:marRight w:val="0"/>
          <w:marTop w:val="0"/>
          <w:marBottom w:val="0"/>
          <w:divBdr>
            <w:top w:val="none" w:sz="0" w:space="0" w:color="auto"/>
            <w:left w:val="none" w:sz="0" w:space="0" w:color="auto"/>
            <w:bottom w:val="none" w:sz="0" w:space="0" w:color="auto"/>
            <w:right w:val="none" w:sz="0" w:space="0" w:color="auto"/>
          </w:divBdr>
        </w:div>
        <w:div w:id="1237473960">
          <w:marLeft w:val="0"/>
          <w:marRight w:val="0"/>
          <w:marTop w:val="0"/>
          <w:marBottom w:val="0"/>
          <w:divBdr>
            <w:top w:val="none" w:sz="0" w:space="0" w:color="auto"/>
            <w:left w:val="none" w:sz="0" w:space="0" w:color="auto"/>
            <w:bottom w:val="none" w:sz="0" w:space="0" w:color="auto"/>
            <w:right w:val="none" w:sz="0" w:space="0" w:color="auto"/>
          </w:divBdr>
          <w:divsChild>
            <w:div w:id="60294426">
              <w:marLeft w:val="0"/>
              <w:marRight w:val="0"/>
              <w:marTop w:val="0"/>
              <w:marBottom w:val="0"/>
              <w:divBdr>
                <w:top w:val="none" w:sz="0" w:space="0" w:color="auto"/>
                <w:left w:val="none" w:sz="0" w:space="0" w:color="auto"/>
                <w:bottom w:val="none" w:sz="0" w:space="0" w:color="auto"/>
                <w:right w:val="none" w:sz="0" w:space="0" w:color="auto"/>
              </w:divBdr>
            </w:div>
          </w:divsChild>
        </w:div>
        <w:div w:id="64231826">
          <w:marLeft w:val="0"/>
          <w:marRight w:val="0"/>
          <w:marTop w:val="0"/>
          <w:marBottom w:val="0"/>
          <w:divBdr>
            <w:top w:val="none" w:sz="0" w:space="0" w:color="auto"/>
            <w:left w:val="none" w:sz="0" w:space="0" w:color="auto"/>
            <w:bottom w:val="none" w:sz="0" w:space="0" w:color="auto"/>
            <w:right w:val="none" w:sz="0" w:space="0" w:color="auto"/>
          </w:divBdr>
        </w:div>
        <w:div w:id="244843877">
          <w:marLeft w:val="0"/>
          <w:marRight w:val="0"/>
          <w:marTop w:val="0"/>
          <w:marBottom w:val="0"/>
          <w:divBdr>
            <w:top w:val="none" w:sz="0" w:space="0" w:color="auto"/>
            <w:left w:val="none" w:sz="0" w:space="0" w:color="auto"/>
            <w:bottom w:val="none" w:sz="0" w:space="0" w:color="auto"/>
            <w:right w:val="none" w:sz="0" w:space="0" w:color="auto"/>
          </w:divBdr>
          <w:divsChild>
            <w:div w:id="1074164948">
              <w:marLeft w:val="0"/>
              <w:marRight w:val="0"/>
              <w:marTop w:val="0"/>
              <w:marBottom w:val="0"/>
              <w:divBdr>
                <w:top w:val="none" w:sz="0" w:space="0" w:color="auto"/>
                <w:left w:val="none" w:sz="0" w:space="0" w:color="auto"/>
                <w:bottom w:val="none" w:sz="0" w:space="0" w:color="auto"/>
                <w:right w:val="none" w:sz="0" w:space="0" w:color="auto"/>
              </w:divBdr>
            </w:div>
          </w:divsChild>
        </w:div>
        <w:div w:id="2050645762">
          <w:marLeft w:val="0"/>
          <w:marRight w:val="0"/>
          <w:marTop w:val="0"/>
          <w:marBottom w:val="0"/>
          <w:divBdr>
            <w:top w:val="none" w:sz="0" w:space="0" w:color="auto"/>
            <w:left w:val="none" w:sz="0" w:space="0" w:color="auto"/>
            <w:bottom w:val="none" w:sz="0" w:space="0" w:color="auto"/>
            <w:right w:val="none" w:sz="0" w:space="0" w:color="auto"/>
          </w:divBdr>
        </w:div>
        <w:div w:id="1104112901">
          <w:marLeft w:val="0"/>
          <w:marRight w:val="0"/>
          <w:marTop w:val="0"/>
          <w:marBottom w:val="0"/>
          <w:divBdr>
            <w:top w:val="none" w:sz="0" w:space="0" w:color="auto"/>
            <w:left w:val="none" w:sz="0" w:space="0" w:color="auto"/>
            <w:bottom w:val="none" w:sz="0" w:space="0" w:color="auto"/>
            <w:right w:val="none" w:sz="0" w:space="0" w:color="auto"/>
          </w:divBdr>
          <w:divsChild>
            <w:div w:id="1895505497">
              <w:marLeft w:val="0"/>
              <w:marRight w:val="0"/>
              <w:marTop w:val="0"/>
              <w:marBottom w:val="0"/>
              <w:divBdr>
                <w:top w:val="none" w:sz="0" w:space="0" w:color="auto"/>
                <w:left w:val="none" w:sz="0" w:space="0" w:color="auto"/>
                <w:bottom w:val="none" w:sz="0" w:space="0" w:color="auto"/>
                <w:right w:val="none" w:sz="0" w:space="0" w:color="auto"/>
              </w:divBdr>
            </w:div>
          </w:divsChild>
        </w:div>
        <w:div w:id="2031224808">
          <w:marLeft w:val="0"/>
          <w:marRight w:val="0"/>
          <w:marTop w:val="0"/>
          <w:marBottom w:val="0"/>
          <w:divBdr>
            <w:top w:val="none" w:sz="0" w:space="0" w:color="auto"/>
            <w:left w:val="none" w:sz="0" w:space="0" w:color="auto"/>
            <w:bottom w:val="none" w:sz="0" w:space="0" w:color="auto"/>
            <w:right w:val="none" w:sz="0" w:space="0" w:color="auto"/>
          </w:divBdr>
        </w:div>
        <w:div w:id="1635914714">
          <w:marLeft w:val="0"/>
          <w:marRight w:val="0"/>
          <w:marTop w:val="0"/>
          <w:marBottom w:val="0"/>
          <w:divBdr>
            <w:top w:val="none" w:sz="0" w:space="0" w:color="auto"/>
            <w:left w:val="none" w:sz="0" w:space="0" w:color="auto"/>
            <w:bottom w:val="none" w:sz="0" w:space="0" w:color="auto"/>
            <w:right w:val="none" w:sz="0" w:space="0" w:color="auto"/>
          </w:divBdr>
          <w:divsChild>
            <w:div w:id="474951045">
              <w:marLeft w:val="0"/>
              <w:marRight w:val="0"/>
              <w:marTop w:val="0"/>
              <w:marBottom w:val="0"/>
              <w:divBdr>
                <w:top w:val="none" w:sz="0" w:space="0" w:color="auto"/>
                <w:left w:val="none" w:sz="0" w:space="0" w:color="auto"/>
                <w:bottom w:val="none" w:sz="0" w:space="0" w:color="auto"/>
                <w:right w:val="none" w:sz="0" w:space="0" w:color="auto"/>
              </w:divBdr>
            </w:div>
          </w:divsChild>
        </w:div>
        <w:div w:id="390081522">
          <w:marLeft w:val="0"/>
          <w:marRight w:val="0"/>
          <w:marTop w:val="0"/>
          <w:marBottom w:val="0"/>
          <w:divBdr>
            <w:top w:val="none" w:sz="0" w:space="0" w:color="auto"/>
            <w:left w:val="none" w:sz="0" w:space="0" w:color="auto"/>
            <w:bottom w:val="none" w:sz="0" w:space="0" w:color="auto"/>
            <w:right w:val="none" w:sz="0" w:space="0" w:color="auto"/>
          </w:divBdr>
        </w:div>
        <w:div w:id="2019891962">
          <w:marLeft w:val="0"/>
          <w:marRight w:val="0"/>
          <w:marTop w:val="0"/>
          <w:marBottom w:val="0"/>
          <w:divBdr>
            <w:top w:val="none" w:sz="0" w:space="0" w:color="auto"/>
            <w:left w:val="none" w:sz="0" w:space="0" w:color="auto"/>
            <w:bottom w:val="none" w:sz="0" w:space="0" w:color="auto"/>
            <w:right w:val="none" w:sz="0" w:space="0" w:color="auto"/>
          </w:divBdr>
          <w:divsChild>
            <w:div w:id="685326173">
              <w:marLeft w:val="0"/>
              <w:marRight w:val="0"/>
              <w:marTop w:val="0"/>
              <w:marBottom w:val="0"/>
              <w:divBdr>
                <w:top w:val="none" w:sz="0" w:space="0" w:color="auto"/>
                <w:left w:val="none" w:sz="0" w:space="0" w:color="auto"/>
                <w:bottom w:val="none" w:sz="0" w:space="0" w:color="auto"/>
                <w:right w:val="none" w:sz="0" w:space="0" w:color="auto"/>
              </w:divBdr>
            </w:div>
          </w:divsChild>
        </w:div>
        <w:div w:id="2136829213">
          <w:marLeft w:val="0"/>
          <w:marRight w:val="0"/>
          <w:marTop w:val="0"/>
          <w:marBottom w:val="0"/>
          <w:divBdr>
            <w:top w:val="none" w:sz="0" w:space="0" w:color="auto"/>
            <w:left w:val="none" w:sz="0" w:space="0" w:color="auto"/>
            <w:bottom w:val="none" w:sz="0" w:space="0" w:color="auto"/>
            <w:right w:val="none" w:sz="0" w:space="0" w:color="auto"/>
          </w:divBdr>
        </w:div>
        <w:div w:id="1669362639">
          <w:marLeft w:val="0"/>
          <w:marRight w:val="0"/>
          <w:marTop w:val="0"/>
          <w:marBottom w:val="0"/>
          <w:divBdr>
            <w:top w:val="none" w:sz="0" w:space="0" w:color="auto"/>
            <w:left w:val="none" w:sz="0" w:space="0" w:color="auto"/>
            <w:bottom w:val="none" w:sz="0" w:space="0" w:color="auto"/>
            <w:right w:val="none" w:sz="0" w:space="0" w:color="auto"/>
          </w:divBdr>
          <w:divsChild>
            <w:div w:id="817453805">
              <w:marLeft w:val="0"/>
              <w:marRight w:val="0"/>
              <w:marTop w:val="0"/>
              <w:marBottom w:val="0"/>
              <w:divBdr>
                <w:top w:val="none" w:sz="0" w:space="0" w:color="auto"/>
                <w:left w:val="none" w:sz="0" w:space="0" w:color="auto"/>
                <w:bottom w:val="none" w:sz="0" w:space="0" w:color="auto"/>
                <w:right w:val="none" w:sz="0" w:space="0" w:color="auto"/>
              </w:divBdr>
            </w:div>
          </w:divsChild>
        </w:div>
        <w:div w:id="38937599">
          <w:marLeft w:val="0"/>
          <w:marRight w:val="0"/>
          <w:marTop w:val="0"/>
          <w:marBottom w:val="0"/>
          <w:divBdr>
            <w:top w:val="none" w:sz="0" w:space="0" w:color="auto"/>
            <w:left w:val="none" w:sz="0" w:space="0" w:color="auto"/>
            <w:bottom w:val="none" w:sz="0" w:space="0" w:color="auto"/>
            <w:right w:val="none" w:sz="0" w:space="0" w:color="auto"/>
          </w:divBdr>
        </w:div>
        <w:div w:id="1649167431">
          <w:marLeft w:val="0"/>
          <w:marRight w:val="0"/>
          <w:marTop w:val="0"/>
          <w:marBottom w:val="0"/>
          <w:divBdr>
            <w:top w:val="none" w:sz="0" w:space="0" w:color="auto"/>
            <w:left w:val="none" w:sz="0" w:space="0" w:color="auto"/>
            <w:bottom w:val="none" w:sz="0" w:space="0" w:color="auto"/>
            <w:right w:val="none" w:sz="0" w:space="0" w:color="auto"/>
          </w:divBdr>
          <w:divsChild>
            <w:div w:id="531696346">
              <w:marLeft w:val="0"/>
              <w:marRight w:val="0"/>
              <w:marTop w:val="0"/>
              <w:marBottom w:val="0"/>
              <w:divBdr>
                <w:top w:val="none" w:sz="0" w:space="0" w:color="auto"/>
                <w:left w:val="none" w:sz="0" w:space="0" w:color="auto"/>
                <w:bottom w:val="none" w:sz="0" w:space="0" w:color="auto"/>
                <w:right w:val="none" w:sz="0" w:space="0" w:color="auto"/>
              </w:divBdr>
            </w:div>
          </w:divsChild>
        </w:div>
        <w:div w:id="1512137770">
          <w:marLeft w:val="0"/>
          <w:marRight w:val="0"/>
          <w:marTop w:val="0"/>
          <w:marBottom w:val="0"/>
          <w:divBdr>
            <w:top w:val="none" w:sz="0" w:space="0" w:color="auto"/>
            <w:left w:val="none" w:sz="0" w:space="0" w:color="auto"/>
            <w:bottom w:val="none" w:sz="0" w:space="0" w:color="auto"/>
            <w:right w:val="none" w:sz="0" w:space="0" w:color="auto"/>
          </w:divBdr>
        </w:div>
        <w:div w:id="1226842626">
          <w:marLeft w:val="0"/>
          <w:marRight w:val="0"/>
          <w:marTop w:val="0"/>
          <w:marBottom w:val="0"/>
          <w:divBdr>
            <w:top w:val="none" w:sz="0" w:space="0" w:color="auto"/>
            <w:left w:val="none" w:sz="0" w:space="0" w:color="auto"/>
            <w:bottom w:val="none" w:sz="0" w:space="0" w:color="auto"/>
            <w:right w:val="none" w:sz="0" w:space="0" w:color="auto"/>
          </w:divBdr>
          <w:divsChild>
            <w:div w:id="1341740420">
              <w:marLeft w:val="0"/>
              <w:marRight w:val="0"/>
              <w:marTop w:val="0"/>
              <w:marBottom w:val="0"/>
              <w:divBdr>
                <w:top w:val="none" w:sz="0" w:space="0" w:color="auto"/>
                <w:left w:val="none" w:sz="0" w:space="0" w:color="auto"/>
                <w:bottom w:val="none" w:sz="0" w:space="0" w:color="auto"/>
                <w:right w:val="none" w:sz="0" w:space="0" w:color="auto"/>
              </w:divBdr>
            </w:div>
          </w:divsChild>
        </w:div>
        <w:div w:id="790514924">
          <w:marLeft w:val="0"/>
          <w:marRight w:val="0"/>
          <w:marTop w:val="0"/>
          <w:marBottom w:val="0"/>
          <w:divBdr>
            <w:top w:val="none" w:sz="0" w:space="0" w:color="auto"/>
            <w:left w:val="none" w:sz="0" w:space="0" w:color="auto"/>
            <w:bottom w:val="none" w:sz="0" w:space="0" w:color="auto"/>
            <w:right w:val="none" w:sz="0" w:space="0" w:color="auto"/>
          </w:divBdr>
        </w:div>
        <w:div w:id="1923028406">
          <w:marLeft w:val="0"/>
          <w:marRight w:val="0"/>
          <w:marTop w:val="0"/>
          <w:marBottom w:val="0"/>
          <w:divBdr>
            <w:top w:val="none" w:sz="0" w:space="0" w:color="auto"/>
            <w:left w:val="none" w:sz="0" w:space="0" w:color="auto"/>
            <w:bottom w:val="none" w:sz="0" w:space="0" w:color="auto"/>
            <w:right w:val="none" w:sz="0" w:space="0" w:color="auto"/>
          </w:divBdr>
          <w:divsChild>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 w:id="1974872909">
          <w:marLeft w:val="0"/>
          <w:marRight w:val="0"/>
          <w:marTop w:val="0"/>
          <w:marBottom w:val="0"/>
          <w:divBdr>
            <w:top w:val="none" w:sz="0" w:space="0" w:color="auto"/>
            <w:left w:val="none" w:sz="0" w:space="0" w:color="auto"/>
            <w:bottom w:val="none" w:sz="0" w:space="0" w:color="auto"/>
            <w:right w:val="none" w:sz="0" w:space="0" w:color="auto"/>
          </w:divBdr>
        </w:div>
        <w:div w:id="1163886377">
          <w:marLeft w:val="0"/>
          <w:marRight w:val="0"/>
          <w:marTop w:val="0"/>
          <w:marBottom w:val="0"/>
          <w:divBdr>
            <w:top w:val="none" w:sz="0" w:space="0" w:color="auto"/>
            <w:left w:val="none" w:sz="0" w:space="0" w:color="auto"/>
            <w:bottom w:val="none" w:sz="0" w:space="0" w:color="auto"/>
            <w:right w:val="none" w:sz="0" w:space="0" w:color="auto"/>
          </w:divBdr>
          <w:divsChild>
            <w:div w:id="1980257941">
              <w:marLeft w:val="0"/>
              <w:marRight w:val="0"/>
              <w:marTop w:val="0"/>
              <w:marBottom w:val="0"/>
              <w:divBdr>
                <w:top w:val="none" w:sz="0" w:space="0" w:color="auto"/>
                <w:left w:val="none" w:sz="0" w:space="0" w:color="auto"/>
                <w:bottom w:val="none" w:sz="0" w:space="0" w:color="auto"/>
                <w:right w:val="none" w:sz="0" w:space="0" w:color="auto"/>
              </w:divBdr>
            </w:div>
          </w:divsChild>
        </w:div>
        <w:div w:id="1986352258">
          <w:marLeft w:val="0"/>
          <w:marRight w:val="0"/>
          <w:marTop w:val="0"/>
          <w:marBottom w:val="0"/>
          <w:divBdr>
            <w:top w:val="none" w:sz="0" w:space="0" w:color="auto"/>
            <w:left w:val="none" w:sz="0" w:space="0" w:color="auto"/>
            <w:bottom w:val="none" w:sz="0" w:space="0" w:color="auto"/>
            <w:right w:val="none" w:sz="0" w:space="0" w:color="auto"/>
          </w:divBdr>
        </w:div>
        <w:div w:id="1647394499">
          <w:marLeft w:val="0"/>
          <w:marRight w:val="0"/>
          <w:marTop w:val="0"/>
          <w:marBottom w:val="0"/>
          <w:divBdr>
            <w:top w:val="none" w:sz="0" w:space="0" w:color="auto"/>
            <w:left w:val="none" w:sz="0" w:space="0" w:color="auto"/>
            <w:bottom w:val="none" w:sz="0" w:space="0" w:color="auto"/>
            <w:right w:val="none" w:sz="0" w:space="0" w:color="auto"/>
          </w:divBdr>
          <w:divsChild>
            <w:div w:id="1898011056">
              <w:marLeft w:val="0"/>
              <w:marRight w:val="0"/>
              <w:marTop w:val="0"/>
              <w:marBottom w:val="0"/>
              <w:divBdr>
                <w:top w:val="none" w:sz="0" w:space="0" w:color="auto"/>
                <w:left w:val="none" w:sz="0" w:space="0" w:color="auto"/>
                <w:bottom w:val="none" w:sz="0" w:space="0" w:color="auto"/>
                <w:right w:val="none" w:sz="0" w:space="0" w:color="auto"/>
              </w:divBdr>
            </w:div>
          </w:divsChild>
        </w:div>
        <w:div w:id="1655596789">
          <w:marLeft w:val="0"/>
          <w:marRight w:val="0"/>
          <w:marTop w:val="0"/>
          <w:marBottom w:val="0"/>
          <w:divBdr>
            <w:top w:val="none" w:sz="0" w:space="0" w:color="auto"/>
            <w:left w:val="none" w:sz="0" w:space="0" w:color="auto"/>
            <w:bottom w:val="none" w:sz="0" w:space="0" w:color="auto"/>
            <w:right w:val="none" w:sz="0" w:space="0" w:color="auto"/>
          </w:divBdr>
        </w:div>
        <w:div w:id="770777307">
          <w:marLeft w:val="0"/>
          <w:marRight w:val="0"/>
          <w:marTop w:val="0"/>
          <w:marBottom w:val="0"/>
          <w:divBdr>
            <w:top w:val="none" w:sz="0" w:space="0" w:color="auto"/>
            <w:left w:val="none" w:sz="0" w:space="0" w:color="auto"/>
            <w:bottom w:val="none" w:sz="0" w:space="0" w:color="auto"/>
            <w:right w:val="none" w:sz="0" w:space="0" w:color="auto"/>
          </w:divBdr>
          <w:divsChild>
            <w:div w:id="404955666">
              <w:marLeft w:val="0"/>
              <w:marRight w:val="0"/>
              <w:marTop w:val="0"/>
              <w:marBottom w:val="0"/>
              <w:divBdr>
                <w:top w:val="none" w:sz="0" w:space="0" w:color="auto"/>
                <w:left w:val="none" w:sz="0" w:space="0" w:color="auto"/>
                <w:bottom w:val="none" w:sz="0" w:space="0" w:color="auto"/>
                <w:right w:val="none" w:sz="0" w:space="0" w:color="auto"/>
              </w:divBdr>
            </w:div>
          </w:divsChild>
        </w:div>
        <w:div w:id="184639242">
          <w:marLeft w:val="0"/>
          <w:marRight w:val="0"/>
          <w:marTop w:val="0"/>
          <w:marBottom w:val="0"/>
          <w:divBdr>
            <w:top w:val="none" w:sz="0" w:space="0" w:color="auto"/>
            <w:left w:val="none" w:sz="0" w:space="0" w:color="auto"/>
            <w:bottom w:val="none" w:sz="0" w:space="0" w:color="auto"/>
            <w:right w:val="none" w:sz="0" w:space="0" w:color="auto"/>
          </w:divBdr>
        </w:div>
        <w:div w:id="1221211952">
          <w:marLeft w:val="0"/>
          <w:marRight w:val="0"/>
          <w:marTop w:val="0"/>
          <w:marBottom w:val="0"/>
          <w:divBdr>
            <w:top w:val="none" w:sz="0" w:space="0" w:color="auto"/>
            <w:left w:val="none" w:sz="0" w:space="0" w:color="auto"/>
            <w:bottom w:val="none" w:sz="0" w:space="0" w:color="auto"/>
            <w:right w:val="none" w:sz="0" w:space="0" w:color="auto"/>
          </w:divBdr>
          <w:divsChild>
            <w:div w:id="1928535497">
              <w:marLeft w:val="0"/>
              <w:marRight w:val="0"/>
              <w:marTop w:val="0"/>
              <w:marBottom w:val="0"/>
              <w:divBdr>
                <w:top w:val="none" w:sz="0" w:space="0" w:color="auto"/>
                <w:left w:val="none" w:sz="0" w:space="0" w:color="auto"/>
                <w:bottom w:val="none" w:sz="0" w:space="0" w:color="auto"/>
                <w:right w:val="none" w:sz="0" w:space="0" w:color="auto"/>
              </w:divBdr>
            </w:div>
          </w:divsChild>
        </w:div>
        <w:div w:id="975531572">
          <w:marLeft w:val="0"/>
          <w:marRight w:val="0"/>
          <w:marTop w:val="0"/>
          <w:marBottom w:val="0"/>
          <w:divBdr>
            <w:top w:val="none" w:sz="0" w:space="0" w:color="auto"/>
            <w:left w:val="none" w:sz="0" w:space="0" w:color="auto"/>
            <w:bottom w:val="none" w:sz="0" w:space="0" w:color="auto"/>
            <w:right w:val="none" w:sz="0" w:space="0" w:color="auto"/>
          </w:divBdr>
        </w:div>
        <w:div w:id="1562985416">
          <w:marLeft w:val="0"/>
          <w:marRight w:val="0"/>
          <w:marTop w:val="0"/>
          <w:marBottom w:val="0"/>
          <w:divBdr>
            <w:top w:val="none" w:sz="0" w:space="0" w:color="auto"/>
            <w:left w:val="none" w:sz="0" w:space="0" w:color="auto"/>
            <w:bottom w:val="none" w:sz="0" w:space="0" w:color="auto"/>
            <w:right w:val="none" w:sz="0" w:space="0" w:color="auto"/>
          </w:divBdr>
          <w:divsChild>
            <w:div w:id="1301960796">
              <w:marLeft w:val="0"/>
              <w:marRight w:val="0"/>
              <w:marTop w:val="0"/>
              <w:marBottom w:val="0"/>
              <w:divBdr>
                <w:top w:val="none" w:sz="0" w:space="0" w:color="auto"/>
                <w:left w:val="none" w:sz="0" w:space="0" w:color="auto"/>
                <w:bottom w:val="none" w:sz="0" w:space="0" w:color="auto"/>
                <w:right w:val="none" w:sz="0" w:space="0" w:color="auto"/>
              </w:divBdr>
            </w:div>
          </w:divsChild>
        </w:div>
        <w:div w:id="1993290513">
          <w:marLeft w:val="0"/>
          <w:marRight w:val="0"/>
          <w:marTop w:val="0"/>
          <w:marBottom w:val="0"/>
          <w:divBdr>
            <w:top w:val="none" w:sz="0" w:space="0" w:color="auto"/>
            <w:left w:val="none" w:sz="0" w:space="0" w:color="auto"/>
            <w:bottom w:val="none" w:sz="0" w:space="0" w:color="auto"/>
            <w:right w:val="none" w:sz="0" w:space="0" w:color="auto"/>
          </w:divBdr>
        </w:div>
        <w:div w:id="572474154">
          <w:marLeft w:val="0"/>
          <w:marRight w:val="0"/>
          <w:marTop w:val="0"/>
          <w:marBottom w:val="0"/>
          <w:divBdr>
            <w:top w:val="none" w:sz="0" w:space="0" w:color="auto"/>
            <w:left w:val="none" w:sz="0" w:space="0" w:color="auto"/>
            <w:bottom w:val="none" w:sz="0" w:space="0" w:color="auto"/>
            <w:right w:val="none" w:sz="0" w:space="0" w:color="auto"/>
          </w:divBdr>
          <w:divsChild>
            <w:div w:id="1208221880">
              <w:marLeft w:val="0"/>
              <w:marRight w:val="0"/>
              <w:marTop w:val="0"/>
              <w:marBottom w:val="0"/>
              <w:divBdr>
                <w:top w:val="none" w:sz="0" w:space="0" w:color="auto"/>
                <w:left w:val="none" w:sz="0" w:space="0" w:color="auto"/>
                <w:bottom w:val="none" w:sz="0" w:space="0" w:color="auto"/>
                <w:right w:val="none" w:sz="0" w:space="0" w:color="auto"/>
              </w:divBdr>
            </w:div>
          </w:divsChild>
        </w:div>
        <w:div w:id="819274233">
          <w:marLeft w:val="0"/>
          <w:marRight w:val="0"/>
          <w:marTop w:val="0"/>
          <w:marBottom w:val="0"/>
          <w:divBdr>
            <w:top w:val="none" w:sz="0" w:space="0" w:color="auto"/>
            <w:left w:val="none" w:sz="0" w:space="0" w:color="auto"/>
            <w:bottom w:val="none" w:sz="0" w:space="0" w:color="auto"/>
            <w:right w:val="none" w:sz="0" w:space="0" w:color="auto"/>
          </w:divBdr>
        </w:div>
        <w:div w:id="921137201">
          <w:marLeft w:val="0"/>
          <w:marRight w:val="0"/>
          <w:marTop w:val="0"/>
          <w:marBottom w:val="0"/>
          <w:divBdr>
            <w:top w:val="none" w:sz="0" w:space="0" w:color="auto"/>
            <w:left w:val="none" w:sz="0" w:space="0" w:color="auto"/>
            <w:bottom w:val="none" w:sz="0" w:space="0" w:color="auto"/>
            <w:right w:val="none" w:sz="0" w:space="0" w:color="auto"/>
          </w:divBdr>
          <w:divsChild>
            <w:div w:id="900405855">
              <w:marLeft w:val="0"/>
              <w:marRight w:val="0"/>
              <w:marTop w:val="0"/>
              <w:marBottom w:val="0"/>
              <w:divBdr>
                <w:top w:val="none" w:sz="0" w:space="0" w:color="auto"/>
                <w:left w:val="none" w:sz="0" w:space="0" w:color="auto"/>
                <w:bottom w:val="none" w:sz="0" w:space="0" w:color="auto"/>
                <w:right w:val="none" w:sz="0" w:space="0" w:color="auto"/>
              </w:divBdr>
            </w:div>
          </w:divsChild>
        </w:div>
        <w:div w:id="943608234">
          <w:marLeft w:val="0"/>
          <w:marRight w:val="0"/>
          <w:marTop w:val="0"/>
          <w:marBottom w:val="0"/>
          <w:divBdr>
            <w:top w:val="none" w:sz="0" w:space="0" w:color="auto"/>
            <w:left w:val="none" w:sz="0" w:space="0" w:color="auto"/>
            <w:bottom w:val="none" w:sz="0" w:space="0" w:color="auto"/>
            <w:right w:val="none" w:sz="0" w:space="0" w:color="auto"/>
          </w:divBdr>
        </w:div>
        <w:div w:id="1011614449">
          <w:marLeft w:val="0"/>
          <w:marRight w:val="0"/>
          <w:marTop w:val="0"/>
          <w:marBottom w:val="0"/>
          <w:divBdr>
            <w:top w:val="none" w:sz="0" w:space="0" w:color="auto"/>
            <w:left w:val="none" w:sz="0" w:space="0" w:color="auto"/>
            <w:bottom w:val="none" w:sz="0" w:space="0" w:color="auto"/>
            <w:right w:val="none" w:sz="0" w:space="0" w:color="auto"/>
          </w:divBdr>
          <w:divsChild>
            <w:div w:id="1956448825">
              <w:marLeft w:val="0"/>
              <w:marRight w:val="0"/>
              <w:marTop w:val="0"/>
              <w:marBottom w:val="0"/>
              <w:divBdr>
                <w:top w:val="none" w:sz="0" w:space="0" w:color="auto"/>
                <w:left w:val="none" w:sz="0" w:space="0" w:color="auto"/>
                <w:bottom w:val="none" w:sz="0" w:space="0" w:color="auto"/>
                <w:right w:val="none" w:sz="0" w:space="0" w:color="auto"/>
              </w:divBdr>
            </w:div>
          </w:divsChild>
        </w:div>
        <w:div w:id="1376277478">
          <w:marLeft w:val="0"/>
          <w:marRight w:val="0"/>
          <w:marTop w:val="0"/>
          <w:marBottom w:val="0"/>
          <w:divBdr>
            <w:top w:val="none" w:sz="0" w:space="0" w:color="auto"/>
            <w:left w:val="none" w:sz="0" w:space="0" w:color="auto"/>
            <w:bottom w:val="none" w:sz="0" w:space="0" w:color="auto"/>
            <w:right w:val="none" w:sz="0" w:space="0" w:color="auto"/>
          </w:divBdr>
        </w:div>
        <w:div w:id="252788137">
          <w:marLeft w:val="0"/>
          <w:marRight w:val="0"/>
          <w:marTop w:val="0"/>
          <w:marBottom w:val="0"/>
          <w:divBdr>
            <w:top w:val="none" w:sz="0" w:space="0" w:color="auto"/>
            <w:left w:val="none" w:sz="0" w:space="0" w:color="auto"/>
            <w:bottom w:val="none" w:sz="0" w:space="0" w:color="auto"/>
            <w:right w:val="none" w:sz="0" w:space="0" w:color="auto"/>
          </w:divBdr>
          <w:divsChild>
            <w:div w:id="665321609">
              <w:marLeft w:val="0"/>
              <w:marRight w:val="0"/>
              <w:marTop w:val="0"/>
              <w:marBottom w:val="0"/>
              <w:divBdr>
                <w:top w:val="none" w:sz="0" w:space="0" w:color="auto"/>
                <w:left w:val="none" w:sz="0" w:space="0" w:color="auto"/>
                <w:bottom w:val="none" w:sz="0" w:space="0" w:color="auto"/>
                <w:right w:val="none" w:sz="0" w:space="0" w:color="auto"/>
              </w:divBdr>
            </w:div>
          </w:divsChild>
        </w:div>
        <w:div w:id="233711624">
          <w:marLeft w:val="0"/>
          <w:marRight w:val="0"/>
          <w:marTop w:val="0"/>
          <w:marBottom w:val="0"/>
          <w:divBdr>
            <w:top w:val="none" w:sz="0" w:space="0" w:color="auto"/>
            <w:left w:val="none" w:sz="0" w:space="0" w:color="auto"/>
            <w:bottom w:val="none" w:sz="0" w:space="0" w:color="auto"/>
            <w:right w:val="none" w:sz="0" w:space="0" w:color="auto"/>
          </w:divBdr>
        </w:div>
        <w:div w:id="850921045">
          <w:marLeft w:val="0"/>
          <w:marRight w:val="0"/>
          <w:marTop w:val="0"/>
          <w:marBottom w:val="0"/>
          <w:divBdr>
            <w:top w:val="none" w:sz="0" w:space="0" w:color="auto"/>
            <w:left w:val="none" w:sz="0" w:space="0" w:color="auto"/>
            <w:bottom w:val="none" w:sz="0" w:space="0" w:color="auto"/>
            <w:right w:val="none" w:sz="0" w:space="0" w:color="auto"/>
          </w:divBdr>
          <w:divsChild>
            <w:div w:id="1832941985">
              <w:marLeft w:val="0"/>
              <w:marRight w:val="0"/>
              <w:marTop w:val="0"/>
              <w:marBottom w:val="0"/>
              <w:divBdr>
                <w:top w:val="none" w:sz="0" w:space="0" w:color="auto"/>
                <w:left w:val="none" w:sz="0" w:space="0" w:color="auto"/>
                <w:bottom w:val="none" w:sz="0" w:space="0" w:color="auto"/>
                <w:right w:val="none" w:sz="0" w:space="0" w:color="auto"/>
              </w:divBdr>
            </w:div>
          </w:divsChild>
        </w:div>
        <w:div w:id="47069321">
          <w:marLeft w:val="0"/>
          <w:marRight w:val="0"/>
          <w:marTop w:val="0"/>
          <w:marBottom w:val="0"/>
          <w:divBdr>
            <w:top w:val="none" w:sz="0" w:space="0" w:color="auto"/>
            <w:left w:val="none" w:sz="0" w:space="0" w:color="auto"/>
            <w:bottom w:val="none" w:sz="0" w:space="0" w:color="auto"/>
            <w:right w:val="none" w:sz="0" w:space="0" w:color="auto"/>
          </w:divBdr>
        </w:div>
        <w:div w:id="1073620616">
          <w:marLeft w:val="0"/>
          <w:marRight w:val="0"/>
          <w:marTop w:val="0"/>
          <w:marBottom w:val="0"/>
          <w:divBdr>
            <w:top w:val="none" w:sz="0" w:space="0" w:color="auto"/>
            <w:left w:val="none" w:sz="0" w:space="0" w:color="auto"/>
            <w:bottom w:val="none" w:sz="0" w:space="0" w:color="auto"/>
            <w:right w:val="none" w:sz="0" w:space="0" w:color="auto"/>
          </w:divBdr>
          <w:divsChild>
            <w:div w:id="117918987">
              <w:marLeft w:val="0"/>
              <w:marRight w:val="0"/>
              <w:marTop w:val="0"/>
              <w:marBottom w:val="0"/>
              <w:divBdr>
                <w:top w:val="none" w:sz="0" w:space="0" w:color="auto"/>
                <w:left w:val="none" w:sz="0" w:space="0" w:color="auto"/>
                <w:bottom w:val="none" w:sz="0" w:space="0" w:color="auto"/>
                <w:right w:val="none" w:sz="0" w:space="0" w:color="auto"/>
              </w:divBdr>
            </w:div>
          </w:divsChild>
        </w:div>
        <w:div w:id="1367485352">
          <w:marLeft w:val="0"/>
          <w:marRight w:val="0"/>
          <w:marTop w:val="0"/>
          <w:marBottom w:val="0"/>
          <w:divBdr>
            <w:top w:val="none" w:sz="0" w:space="0" w:color="auto"/>
            <w:left w:val="none" w:sz="0" w:space="0" w:color="auto"/>
            <w:bottom w:val="none" w:sz="0" w:space="0" w:color="auto"/>
            <w:right w:val="none" w:sz="0" w:space="0" w:color="auto"/>
          </w:divBdr>
        </w:div>
        <w:div w:id="1253854211">
          <w:marLeft w:val="0"/>
          <w:marRight w:val="0"/>
          <w:marTop w:val="0"/>
          <w:marBottom w:val="0"/>
          <w:divBdr>
            <w:top w:val="none" w:sz="0" w:space="0" w:color="auto"/>
            <w:left w:val="none" w:sz="0" w:space="0" w:color="auto"/>
            <w:bottom w:val="none" w:sz="0" w:space="0" w:color="auto"/>
            <w:right w:val="none" w:sz="0" w:space="0" w:color="auto"/>
          </w:divBdr>
          <w:divsChild>
            <w:div w:id="579488588">
              <w:marLeft w:val="0"/>
              <w:marRight w:val="0"/>
              <w:marTop w:val="0"/>
              <w:marBottom w:val="0"/>
              <w:divBdr>
                <w:top w:val="none" w:sz="0" w:space="0" w:color="auto"/>
                <w:left w:val="none" w:sz="0" w:space="0" w:color="auto"/>
                <w:bottom w:val="none" w:sz="0" w:space="0" w:color="auto"/>
                <w:right w:val="none" w:sz="0" w:space="0" w:color="auto"/>
              </w:divBdr>
            </w:div>
          </w:divsChild>
        </w:div>
        <w:div w:id="962425469">
          <w:marLeft w:val="0"/>
          <w:marRight w:val="0"/>
          <w:marTop w:val="0"/>
          <w:marBottom w:val="0"/>
          <w:divBdr>
            <w:top w:val="none" w:sz="0" w:space="0" w:color="auto"/>
            <w:left w:val="none" w:sz="0" w:space="0" w:color="auto"/>
            <w:bottom w:val="none" w:sz="0" w:space="0" w:color="auto"/>
            <w:right w:val="none" w:sz="0" w:space="0" w:color="auto"/>
          </w:divBdr>
        </w:div>
        <w:div w:id="1999534674">
          <w:marLeft w:val="0"/>
          <w:marRight w:val="0"/>
          <w:marTop w:val="0"/>
          <w:marBottom w:val="0"/>
          <w:divBdr>
            <w:top w:val="none" w:sz="0" w:space="0" w:color="auto"/>
            <w:left w:val="none" w:sz="0" w:space="0" w:color="auto"/>
            <w:bottom w:val="none" w:sz="0" w:space="0" w:color="auto"/>
            <w:right w:val="none" w:sz="0" w:space="0" w:color="auto"/>
          </w:divBdr>
          <w:divsChild>
            <w:div w:id="244803894">
              <w:marLeft w:val="0"/>
              <w:marRight w:val="0"/>
              <w:marTop w:val="0"/>
              <w:marBottom w:val="0"/>
              <w:divBdr>
                <w:top w:val="none" w:sz="0" w:space="0" w:color="auto"/>
                <w:left w:val="none" w:sz="0" w:space="0" w:color="auto"/>
                <w:bottom w:val="none" w:sz="0" w:space="0" w:color="auto"/>
                <w:right w:val="none" w:sz="0" w:space="0" w:color="auto"/>
              </w:divBdr>
            </w:div>
          </w:divsChild>
        </w:div>
        <w:div w:id="1257254727">
          <w:marLeft w:val="0"/>
          <w:marRight w:val="0"/>
          <w:marTop w:val="0"/>
          <w:marBottom w:val="0"/>
          <w:divBdr>
            <w:top w:val="none" w:sz="0" w:space="0" w:color="auto"/>
            <w:left w:val="none" w:sz="0" w:space="0" w:color="auto"/>
            <w:bottom w:val="none" w:sz="0" w:space="0" w:color="auto"/>
            <w:right w:val="none" w:sz="0" w:space="0" w:color="auto"/>
          </w:divBdr>
        </w:div>
        <w:div w:id="1842426814">
          <w:marLeft w:val="0"/>
          <w:marRight w:val="0"/>
          <w:marTop w:val="0"/>
          <w:marBottom w:val="0"/>
          <w:divBdr>
            <w:top w:val="none" w:sz="0" w:space="0" w:color="auto"/>
            <w:left w:val="none" w:sz="0" w:space="0" w:color="auto"/>
            <w:bottom w:val="none" w:sz="0" w:space="0" w:color="auto"/>
            <w:right w:val="none" w:sz="0" w:space="0" w:color="auto"/>
          </w:divBdr>
          <w:divsChild>
            <w:div w:id="440106172">
              <w:marLeft w:val="0"/>
              <w:marRight w:val="0"/>
              <w:marTop w:val="0"/>
              <w:marBottom w:val="0"/>
              <w:divBdr>
                <w:top w:val="none" w:sz="0" w:space="0" w:color="auto"/>
                <w:left w:val="none" w:sz="0" w:space="0" w:color="auto"/>
                <w:bottom w:val="none" w:sz="0" w:space="0" w:color="auto"/>
                <w:right w:val="none" w:sz="0" w:space="0" w:color="auto"/>
              </w:divBdr>
            </w:div>
          </w:divsChild>
        </w:div>
        <w:div w:id="186843590">
          <w:marLeft w:val="0"/>
          <w:marRight w:val="0"/>
          <w:marTop w:val="0"/>
          <w:marBottom w:val="0"/>
          <w:divBdr>
            <w:top w:val="none" w:sz="0" w:space="0" w:color="auto"/>
            <w:left w:val="none" w:sz="0" w:space="0" w:color="auto"/>
            <w:bottom w:val="none" w:sz="0" w:space="0" w:color="auto"/>
            <w:right w:val="none" w:sz="0" w:space="0" w:color="auto"/>
          </w:divBdr>
        </w:div>
        <w:div w:id="1135222661">
          <w:marLeft w:val="0"/>
          <w:marRight w:val="0"/>
          <w:marTop w:val="0"/>
          <w:marBottom w:val="0"/>
          <w:divBdr>
            <w:top w:val="none" w:sz="0" w:space="0" w:color="auto"/>
            <w:left w:val="none" w:sz="0" w:space="0" w:color="auto"/>
            <w:bottom w:val="none" w:sz="0" w:space="0" w:color="auto"/>
            <w:right w:val="none" w:sz="0" w:space="0" w:color="auto"/>
          </w:divBdr>
          <w:divsChild>
            <w:div w:id="148375347">
              <w:marLeft w:val="0"/>
              <w:marRight w:val="0"/>
              <w:marTop w:val="0"/>
              <w:marBottom w:val="0"/>
              <w:divBdr>
                <w:top w:val="none" w:sz="0" w:space="0" w:color="auto"/>
                <w:left w:val="none" w:sz="0" w:space="0" w:color="auto"/>
                <w:bottom w:val="none" w:sz="0" w:space="0" w:color="auto"/>
                <w:right w:val="none" w:sz="0" w:space="0" w:color="auto"/>
              </w:divBdr>
            </w:div>
          </w:divsChild>
        </w:div>
        <w:div w:id="1151217827">
          <w:marLeft w:val="0"/>
          <w:marRight w:val="0"/>
          <w:marTop w:val="0"/>
          <w:marBottom w:val="0"/>
          <w:divBdr>
            <w:top w:val="none" w:sz="0" w:space="0" w:color="auto"/>
            <w:left w:val="none" w:sz="0" w:space="0" w:color="auto"/>
            <w:bottom w:val="none" w:sz="0" w:space="0" w:color="auto"/>
            <w:right w:val="none" w:sz="0" w:space="0" w:color="auto"/>
          </w:divBdr>
        </w:div>
        <w:div w:id="1343626172">
          <w:marLeft w:val="0"/>
          <w:marRight w:val="0"/>
          <w:marTop w:val="0"/>
          <w:marBottom w:val="0"/>
          <w:divBdr>
            <w:top w:val="none" w:sz="0" w:space="0" w:color="auto"/>
            <w:left w:val="none" w:sz="0" w:space="0" w:color="auto"/>
            <w:bottom w:val="none" w:sz="0" w:space="0" w:color="auto"/>
            <w:right w:val="none" w:sz="0" w:space="0" w:color="auto"/>
          </w:divBdr>
          <w:divsChild>
            <w:div w:id="591086298">
              <w:marLeft w:val="0"/>
              <w:marRight w:val="0"/>
              <w:marTop w:val="0"/>
              <w:marBottom w:val="0"/>
              <w:divBdr>
                <w:top w:val="none" w:sz="0" w:space="0" w:color="auto"/>
                <w:left w:val="none" w:sz="0" w:space="0" w:color="auto"/>
                <w:bottom w:val="none" w:sz="0" w:space="0" w:color="auto"/>
                <w:right w:val="none" w:sz="0" w:space="0" w:color="auto"/>
              </w:divBdr>
            </w:div>
          </w:divsChild>
        </w:div>
        <w:div w:id="448091095">
          <w:marLeft w:val="0"/>
          <w:marRight w:val="0"/>
          <w:marTop w:val="0"/>
          <w:marBottom w:val="0"/>
          <w:divBdr>
            <w:top w:val="none" w:sz="0" w:space="0" w:color="auto"/>
            <w:left w:val="none" w:sz="0" w:space="0" w:color="auto"/>
            <w:bottom w:val="none" w:sz="0" w:space="0" w:color="auto"/>
            <w:right w:val="none" w:sz="0" w:space="0" w:color="auto"/>
          </w:divBdr>
        </w:div>
        <w:div w:id="327635408">
          <w:marLeft w:val="0"/>
          <w:marRight w:val="0"/>
          <w:marTop w:val="0"/>
          <w:marBottom w:val="0"/>
          <w:divBdr>
            <w:top w:val="none" w:sz="0" w:space="0" w:color="auto"/>
            <w:left w:val="none" w:sz="0" w:space="0" w:color="auto"/>
            <w:bottom w:val="none" w:sz="0" w:space="0" w:color="auto"/>
            <w:right w:val="none" w:sz="0" w:space="0" w:color="auto"/>
          </w:divBdr>
          <w:divsChild>
            <w:div w:id="130833268">
              <w:marLeft w:val="0"/>
              <w:marRight w:val="0"/>
              <w:marTop w:val="0"/>
              <w:marBottom w:val="0"/>
              <w:divBdr>
                <w:top w:val="none" w:sz="0" w:space="0" w:color="auto"/>
                <w:left w:val="none" w:sz="0" w:space="0" w:color="auto"/>
                <w:bottom w:val="none" w:sz="0" w:space="0" w:color="auto"/>
                <w:right w:val="none" w:sz="0" w:space="0" w:color="auto"/>
              </w:divBdr>
            </w:div>
          </w:divsChild>
        </w:div>
        <w:div w:id="873276216">
          <w:marLeft w:val="0"/>
          <w:marRight w:val="0"/>
          <w:marTop w:val="0"/>
          <w:marBottom w:val="0"/>
          <w:divBdr>
            <w:top w:val="none" w:sz="0" w:space="0" w:color="auto"/>
            <w:left w:val="none" w:sz="0" w:space="0" w:color="auto"/>
            <w:bottom w:val="none" w:sz="0" w:space="0" w:color="auto"/>
            <w:right w:val="none" w:sz="0" w:space="0" w:color="auto"/>
          </w:divBdr>
        </w:div>
        <w:div w:id="1122654339">
          <w:marLeft w:val="0"/>
          <w:marRight w:val="0"/>
          <w:marTop w:val="0"/>
          <w:marBottom w:val="0"/>
          <w:divBdr>
            <w:top w:val="none" w:sz="0" w:space="0" w:color="auto"/>
            <w:left w:val="none" w:sz="0" w:space="0" w:color="auto"/>
            <w:bottom w:val="none" w:sz="0" w:space="0" w:color="auto"/>
            <w:right w:val="none" w:sz="0" w:space="0" w:color="auto"/>
          </w:divBdr>
          <w:divsChild>
            <w:div w:id="457574265">
              <w:marLeft w:val="0"/>
              <w:marRight w:val="0"/>
              <w:marTop w:val="0"/>
              <w:marBottom w:val="0"/>
              <w:divBdr>
                <w:top w:val="none" w:sz="0" w:space="0" w:color="auto"/>
                <w:left w:val="none" w:sz="0" w:space="0" w:color="auto"/>
                <w:bottom w:val="none" w:sz="0" w:space="0" w:color="auto"/>
                <w:right w:val="none" w:sz="0" w:space="0" w:color="auto"/>
              </w:divBdr>
            </w:div>
          </w:divsChild>
        </w:div>
        <w:div w:id="1231188025">
          <w:marLeft w:val="0"/>
          <w:marRight w:val="0"/>
          <w:marTop w:val="0"/>
          <w:marBottom w:val="0"/>
          <w:divBdr>
            <w:top w:val="none" w:sz="0" w:space="0" w:color="auto"/>
            <w:left w:val="none" w:sz="0" w:space="0" w:color="auto"/>
            <w:bottom w:val="none" w:sz="0" w:space="0" w:color="auto"/>
            <w:right w:val="none" w:sz="0" w:space="0" w:color="auto"/>
          </w:divBdr>
        </w:div>
        <w:div w:id="1115061542">
          <w:marLeft w:val="0"/>
          <w:marRight w:val="0"/>
          <w:marTop w:val="0"/>
          <w:marBottom w:val="0"/>
          <w:divBdr>
            <w:top w:val="none" w:sz="0" w:space="0" w:color="auto"/>
            <w:left w:val="none" w:sz="0" w:space="0" w:color="auto"/>
            <w:bottom w:val="none" w:sz="0" w:space="0" w:color="auto"/>
            <w:right w:val="none" w:sz="0" w:space="0" w:color="auto"/>
          </w:divBdr>
          <w:divsChild>
            <w:div w:id="1880966617">
              <w:marLeft w:val="0"/>
              <w:marRight w:val="0"/>
              <w:marTop w:val="0"/>
              <w:marBottom w:val="0"/>
              <w:divBdr>
                <w:top w:val="none" w:sz="0" w:space="0" w:color="auto"/>
                <w:left w:val="none" w:sz="0" w:space="0" w:color="auto"/>
                <w:bottom w:val="none" w:sz="0" w:space="0" w:color="auto"/>
                <w:right w:val="none" w:sz="0" w:space="0" w:color="auto"/>
              </w:divBdr>
            </w:div>
          </w:divsChild>
        </w:div>
        <w:div w:id="1263299659">
          <w:marLeft w:val="0"/>
          <w:marRight w:val="0"/>
          <w:marTop w:val="0"/>
          <w:marBottom w:val="0"/>
          <w:divBdr>
            <w:top w:val="none" w:sz="0" w:space="0" w:color="auto"/>
            <w:left w:val="none" w:sz="0" w:space="0" w:color="auto"/>
            <w:bottom w:val="none" w:sz="0" w:space="0" w:color="auto"/>
            <w:right w:val="none" w:sz="0" w:space="0" w:color="auto"/>
          </w:divBdr>
        </w:div>
        <w:div w:id="1894003408">
          <w:marLeft w:val="0"/>
          <w:marRight w:val="0"/>
          <w:marTop w:val="0"/>
          <w:marBottom w:val="0"/>
          <w:divBdr>
            <w:top w:val="none" w:sz="0" w:space="0" w:color="auto"/>
            <w:left w:val="none" w:sz="0" w:space="0" w:color="auto"/>
            <w:bottom w:val="none" w:sz="0" w:space="0" w:color="auto"/>
            <w:right w:val="none" w:sz="0" w:space="0" w:color="auto"/>
          </w:divBdr>
          <w:divsChild>
            <w:div w:id="1430858101">
              <w:marLeft w:val="0"/>
              <w:marRight w:val="0"/>
              <w:marTop w:val="0"/>
              <w:marBottom w:val="0"/>
              <w:divBdr>
                <w:top w:val="none" w:sz="0" w:space="0" w:color="auto"/>
                <w:left w:val="none" w:sz="0" w:space="0" w:color="auto"/>
                <w:bottom w:val="none" w:sz="0" w:space="0" w:color="auto"/>
                <w:right w:val="none" w:sz="0" w:space="0" w:color="auto"/>
              </w:divBdr>
            </w:div>
          </w:divsChild>
        </w:div>
        <w:div w:id="1616446213">
          <w:marLeft w:val="0"/>
          <w:marRight w:val="0"/>
          <w:marTop w:val="0"/>
          <w:marBottom w:val="0"/>
          <w:divBdr>
            <w:top w:val="none" w:sz="0" w:space="0" w:color="auto"/>
            <w:left w:val="none" w:sz="0" w:space="0" w:color="auto"/>
            <w:bottom w:val="none" w:sz="0" w:space="0" w:color="auto"/>
            <w:right w:val="none" w:sz="0" w:space="0" w:color="auto"/>
          </w:divBdr>
        </w:div>
        <w:div w:id="1703364341">
          <w:marLeft w:val="0"/>
          <w:marRight w:val="0"/>
          <w:marTop w:val="0"/>
          <w:marBottom w:val="0"/>
          <w:divBdr>
            <w:top w:val="none" w:sz="0" w:space="0" w:color="auto"/>
            <w:left w:val="none" w:sz="0" w:space="0" w:color="auto"/>
            <w:bottom w:val="none" w:sz="0" w:space="0" w:color="auto"/>
            <w:right w:val="none" w:sz="0" w:space="0" w:color="auto"/>
          </w:divBdr>
          <w:divsChild>
            <w:div w:id="1018194090">
              <w:marLeft w:val="0"/>
              <w:marRight w:val="0"/>
              <w:marTop w:val="0"/>
              <w:marBottom w:val="0"/>
              <w:divBdr>
                <w:top w:val="none" w:sz="0" w:space="0" w:color="auto"/>
                <w:left w:val="none" w:sz="0" w:space="0" w:color="auto"/>
                <w:bottom w:val="none" w:sz="0" w:space="0" w:color="auto"/>
                <w:right w:val="none" w:sz="0" w:space="0" w:color="auto"/>
              </w:divBdr>
            </w:div>
          </w:divsChild>
        </w:div>
        <w:div w:id="1198855229">
          <w:marLeft w:val="0"/>
          <w:marRight w:val="0"/>
          <w:marTop w:val="0"/>
          <w:marBottom w:val="0"/>
          <w:divBdr>
            <w:top w:val="none" w:sz="0" w:space="0" w:color="auto"/>
            <w:left w:val="none" w:sz="0" w:space="0" w:color="auto"/>
            <w:bottom w:val="none" w:sz="0" w:space="0" w:color="auto"/>
            <w:right w:val="none" w:sz="0" w:space="0" w:color="auto"/>
          </w:divBdr>
        </w:div>
        <w:div w:id="152450845">
          <w:marLeft w:val="0"/>
          <w:marRight w:val="0"/>
          <w:marTop w:val="0"/>
          <w:marBottom w:val="0"/>
          <w:divBdr>
            <w:top w:val="none" w:sz="0" w:space="0" w:color="auto"/>
            <w:left w:val="none" w:sz="0" w:space="0" w:color="auto"/>
            <w:bottom w:val="none" w:sz="0" w:space="0" w:color="auto"/>
            <w:right w:val="none" w:sz="0" w:space="0" w:color="auto"/>
          </w:divBdr>
          <w:divsChild>
            <w:div w:id="400325381">
              <w:marLeft w:val="0"/>
              <w:marRight w:val="0"/>
              <w:marTop w:val="0"/>
              <w:marBottom w:val="0"/>
              <w:divBdr>
                <w:top w:val="none" w:sz="0" w:space="0" w:color="auto"/>
                <w:left w:val="none" w:sz="0" w:space="0" w:color="auto"/>
                <w:bottom w:val="none" w:sz="0" w:space="0" w:color="auto"/>
                <w:right w:val="none" w:sz="0" w:space="0" w:color="auto"/>
              </w:divBdr>
            </w:div>
          </w:divsChild>
        </w:div>
        <w:div w:id="1494564926">
          <w:marLeft w:val="0"/>
          <w:marRight w:val="0"/>
          <w:marTop w:val="0"/>
          <w:marBottom w:val="0"/>
          <w:divBdr>
            <w:top w:val="none" w:sz="0" w:space="0" w:color="auto"/>
            <w:left w:val="none" w:sz="0" w:space="0" w:color="auto"/>
            <w:bottom w:val="none" w:sz="0" w:space="0" w:color="auto"/>
            <w:right w:val="none" w:sz="0" w:space="0" w:color="auto"/>
          </w:divBdr>
        </w:div>
        <w:div w:id="1180004922">
          <w:marLeft w:val="0"/>
          <w:marRight w:val="0"/>
          <w:marTop w:val="0"/>
          <w:marBottom w:val="0"/>
          <w:divBdr>
            <w:top w:val="none" w:sz="0" w:space="0" w:color="auto"/>
            <w:left w:val="none" w:sz="0" w:space="0" w:color="auto"/>
            <w:bottom w:val="none" w:sz="0" w:space="0" w:color="auto"/>
            <w:right w:val="none" w:sz="0" w:space="0" w:color="auto"/>
          </w:divBdr>
          <w:divsChild>
            <w:div w:id="396320833">
              <w:marLeft w:val="0"/>
              <w:marRight w:val="0"/>
              <w:marTop w:val="0"/>
              <w:marBottom w:val="0"/>
              <w:divBdr>
                <w:top w:val="none" w:sz="0" w:space="0" w:color="auto"/>
                <w:left w:val="none" w:sz="0" w:space="0" w:color="auto"/>
                <w:bottom w:val="none" w:sz="0" w:space="0" w:color="auto"/>
                <w:right w:val="none" w:sz="0" w:space="0" w:color="auto"/>
              </w:divBdr>
            </w:div>
          </w:divsChild>
        </w:div>
        <w:div w:id="899824087">
          <w:marLeft w:val="0"/>
          <w:marRight w:val="0"/>
          <w:marTop w:val="0"/>
          <w:marBottom w:val="0"/>
          <w:divBdr>
            <w:top w:val="none" w:sz="0" w:space="0" w:color="auto"/>
            <w:left w:val="none" w:sz="0" w:space="0" w:color="auto"/>
            <w:bottom w:val="none" w:sz="0" w:space="0" w:color="auto"/>
            <w:right w:val="none" w:sz="0" w:space="0" w:color="auto"/>
          </w:divBdr>
        </w:div>
        <w:div w:id="2132362680">
          <w:marLeft w:val="0"/>
          <w:marRight w:val="0"/>
          <w:marTop w:val="0"/>
          <w:marBottom w:val="0"/>
          <w:divBdr>
            <w:top w:val="none" w:sz="0" w:space="0" w:color="auto"/>
            <w:left w:val="none" w:sz="0" w:space="0" w:color="auto"/>
            <w:bottom w:val="none" w:sz="0" w:space="0" w:color="auto"/>
            <w:right w:val="none" w:sz="0" w:space="0" w:color="auto"/>
          </w:divBdr>
          <w:divsChild>
            <w:div w:id="20589044">
              <w:marLeft w:val="0"/>
              <w:marRight w:val="0"/>
              <w:marTop w:val="0"/>
              <w:marBottom w:val="0"/>
              <w:divBdr>
                <w:top w:val="none" w:sz="0" w:space="0" w:color="auto"/>
                <w:left w:val="none" w:sz="0" w:space="0" w:color="auto"/>
                <w:bottom w:val="none" w:sz="0" w:space="0" w:color="auto"/>
                <w:right w:val="none" w:sz="0" w:space="0" w:color="auto"/>
              </w:divBdr>
            </w:div>
          </w:divsChild>
        </w:div>
        <w:div w:id="1392969268">
          <w:marLeft w:val="0"/>
          <w:marRight w:val="0"/>
          <w:marTop w:val="0"/>
          <w:marBottom w:val="0"/>
          <w:divBdr>
            <w:top w:val="none" w:sz="0" w:space="0" w:color="auto"/>
            <w:left w:val="none" w:sz="0" w:space="0" w:color="auto"/>
            <w:bottom w:val="none" w:sz="0" w:space="0" w:color="auto"/>
            <w:right w:val="none" w:sz="0" w:space="0" w:color="auto"/>
          </w:divBdr>
        </w:div>
        <w:div w:id="1260337431">
          <w:marLeft w:val="0"/>
          <w:marRight w:val="0"/>
          <w:marTop w:val="0"/>
          <w:marBottom w:val="0"/>
          <w:divBdr>
            <w:top w:val="none" w:sz="0" w:space="0" w:color="auto"/>
            <w:left w:val="none" w:sz="0" w:space="0" w:color="auto"/>
            <w:bottom w:val="none" w:sz="0" w:space="0" w:color="auto"/>
            <w:right w:val="none" w:sz="0" w:space="0" w:color="auto"/>
          </w:divBdr>
          <w:divsChild>
            <w:div w:id="48654582">
              <w:marLeft w:val="0"/>
              <w:marRight w:val="0"/>
              <w:marTop w:val="0"/>
              <w:marBottom w:val="0"/>
              <w:divBdr>
                <w:top w:val="none" w:sz="0" w:space="0" w:color="auto"/>
                <w:left w:val="none" w:sz="0" w:space="0" w:color="auto"/>
                <w:bottom w:val="none" w:sz="0" w:space="0" w:color="auto"/>
                <w:right w:val="none" w:sz="0" w:space="0" w:color="auto"/>
              </w:divBdr>
            </w:div>
          </w:divsChild>
        </w:div>
        <w:div w:id="1356081732">
          <w:marLeft w:val="0"/>
          <w:marRight w:val="0"/>
          <w:marTop w:val="0"/>
          <w:marBottom w:val="0"/>
          <w:divBdr>
            <w:top w:val="none" w:sz="0" w:space="0" w:color="auto"/>
            <w:left w:val="none" w:sz="0" w:space="0" w:color="auto"/>
            <w:bottom w:val="none" w:sz="0" w:space="0" w:color="auto"/>
            <w:right w:val="none" w:sz="0" w:space="0" w:color="auto"/>
          </w:divBdr>
        </w:div>
        <w:div w:id="707334720">
          <w:marLeft w:val="0"/>
          <w:marRight w:val="0"/>
          <w:marTop w:val="0"/>
          <w:marBottom w:val="0"/>
          <w:divBdr>
            <w:top w:val="none" w:sz="0" w:space="0" w:color="auto"/>
            <w:left w:val="none" w:sz="0" w:space="0" w:color="auto"/>
            <w:bottom w:val="none" w:sz="0" w:space="0" w:color="auto"/>
            <w:right w:val="none" w:sz="0" w:space="0" w:color="auto"/>
          </w:divBdr>
          <w:divsChild>
            <w:div w:id="986590462">
              <w:marLeft w:val="0"/>
              <w:marRight w:val="0"/>
              <w:marTop w:val="0"/>
              <w:marBottom w:val="0"/>
              <w:divBdr>
                <w:top w:val="none" w:sz="0" w:space="0" w:color="auto"/>
                <w:left w:val="none" w:sz="0" w:space="0" w:color="auto"/>
                <w:bottom w:val="none" w:sz="0" w:space="0" w:color="auto"/>
                <w:right w:val="none" w:sz="0" w:space="0" w:color="auto"/>
              </w:divBdr>
            </w:div>
          </w:divsChild>
        </w:div>
        <w:div w:id="485056644">
          <w:marLeft w:val="0"/>
          <w:marRight w:val="0"/>
          <w:marTop w:val="0"/>
          <w:marBottom w:val="0"/>
          <w:divBdr>
            <w:top w:val="none" w:sz="0" w:space="0" w:color="auto"/>
            <w:left w:val="none" w:sz="0" w:space="0" w:color="auto"/>
            <w:bottom w:val="none" w:sz="0" w:space="0" w:color="auto"/>
            <w:right w:val="none" w:sz="0" w:space="0" w:color="auto"/>
          </w:divBdr>
        </w:div>
        <w:div w:id="1196043973">
          <w:marLeft w:val="0"/>
          <w:marRight w:val="0"/>
          <w:marTop w:val="0"/>
          <w:marBottom w:val="0"/>
          <w:divBdr>
            <w:top w:val="none" w:sz="0" w:space="0" w:color="auto"/>
            <w:left w:val="none" w:sz="0" w:space="0" w:color="auto"/>
            <w:bottom w:val="none" w:sz="0" w:space="0" w:color="auto"/>
            <w:right w:val="none" w:sz="0" w:space="0" w:color="auto"/>
          </w:divBdr>
          <w:divsChild>
            <w:div w:id="1666129650">
              <w:marLeft w:val="0"/>
              <w:marRight w:val="0"/>
              <w:marTop w:val="0"/>
              <w:marBottom w:val="0"/>
              <w:divBdr>
                <w:top w:val="none" w:sz="0" w:space="0" w:color="auto"/>
                <w:left w:val="none" w:sz="0" w:space="0" w:color="auto"/>
                <w:bottom w:val="none" w:sz="0" w:space="0" w:color="auto"/>
                <w:right w:val="none" w:sz="0" w:space="0" w:color="auto"/>
              </w:divBdr>
            </w:div>
          </w:divsChild>
        </w:div>
        <w:div w:id="1632394643">
          <w:marLeft w:val="0"/>
          <w:marRight w:val="0"/>
          <w:marTop w:val="0"/>
          <w:marBottom w:val="0"/>
          <w:divBdr>
            <w:top w:val="none" w:sz="0" w:space="0" w:color="auto"/>
            <w:left w:val="none" w:sz="0" w:space="0" w:color="auto"/>
            <w:bottom w:val="none" w:sz="0" w:space="0" w:color="auto"/>
            <w:right w:val="none" w:sz="0" w:space="0" w:color="auto"/>
          </w:divBdr>
        </w:div>
        <w:div w:id="313721142">
          <w:marLeft w:val="0"/>
          <w:marRight w:val="0"/>
          <w:marTop w:val="0"/>
          <w:marBottom w:val="0"/>
          <w:divBdr>
            <w:top w:val="none" w:sz="0" w:space="0" w:color="auto"/>
            <w:left w:val="none" w:sz="0" w:space="0" w:color="auto"/>
            <w:bottom w:val="none" w:sz="0" w:space="0" w:color="auto"/>
            <w:right w:val="none" w:sz="0" w:space="0" w:color="auto"/>
          </w:divBdr>
        </w:div>
        <w:div w:id="1833910656">
          <w:marLeft w:val="0"/>
          <w:marRight w:val="0"/>
          <w:marTop w:val="0"/>
          <w:marBottom w:val="0"/>
          <w:divBdr>
            <w:top w:val="none" w:sz="0" w:space="0" w:color="auto"/>
            <w:left w:val="none" w:sz="0" w:space="0" w:color="auto"/>
            <w:bottom w:val="none" w:sz="0" w:space="0" w:color="auto"/>
            <w:right w:val="none" w:sz="0" w:space="0" w:color="auto"/>
          </w:divBdr>
          <w:divsChild>
            <w:div w:id="1807966731">
              <w:marLeft w:val="0"/>
              <w:marRight w:val="0"/>
              <w:marTop w:val="0"/>
              <w:marBottom w:val="0"/>
              <w:divBdr>
                <w:top w:val="none" w:sz="0" w:space="0" w:color="auto"/>
                <w:left w:val="none" w:sz="0" w:space="0" w:color="auto"/>
                <w:bottom w:val="none" w:sz="0" w:space="0" w:color="auto"/>
                <w:right w:val="none" w:sz="0" w:space="0" w:color="auto"/>
              </w:divBdr>
            </w:div>
          </w:divsChild>
        </w:div>
        <w:div w:id="1798644741">
          <w:marLeft w:val="0"/>
          <w:marRight w:val="0"/>
          <w:marTop w:val="0"/>
          <w:marBottom w:val="0"/>
          <w:divBdr>
            <w:top w:val="none" w:sz="0" w:space="0" w:color="auto"/>
            <w:left w:val="none" w:sz="0" w:space="0" w:color="auto"/>
            <w:bottom w:val="none" w:sz="0" w:space="0" w:color="auto"/>
            <w:right w:val="none" w:sz="0" w:space="0" w:color="auto"/>
          </w:divBdr>
        </w:div>
        <w:div w:id="952860116">
          <w:marLeft w:val="0"/>
          <w:marRight w:val="0"/>
          <w:marTop w:val="0"/>
          <w:marBottom w:val="0"/>
          <w:divBdr>
            <w:top w:val="none" w:sz="0" w:space="0" w:color="auto"/>
            <w:left w:val="none" w:sz="0" w:space="0" w:color="auto"/>
            <w:bottom w:val="none" w:sz="0" w:space="0" w:color="auto"/>
            <w:right w:val="none" w:sz="0" w:space="0" w:color="auto"/>
          </w:divBdr>
          <w:divsChild>
            <w:div w:id="2041776944">
              <w:marLeft w:val="0"/>
              <w:marRight w:val="0"/>
              <w:marTop w:val="0"/>
              <w:marBottom w:val="0"/>
              <w:divBdr>
                <w:top w:val="none" w:sz="0" w:space="0" w:color="auto"/>
                <w:left w:val="none" w:sz="0" w:space="0" w:color="auto"/>
                <w:bottom w:val="none" w:sz="0" w:space="0" w:color="auto"/>
                <w:right w:val="none" w:sz="0" w:space="0" w:color="auto"/>
              </w:divBdr>
            </w:div>
          </w:divsChild>
        </w:div>
        <w:div w:id="1760102188">
          <w:marLeft w:val="0"/>
          <w:marRight w:val="0"/>
          <w:marTop w:val="0"/>
          <w:marBottom w:val="0"/>
          <w:divBdr>
            <w:top w:val="none" w:sz="0" w:space="0" w:color="auto"/>
            <w:left w:val="none" w:sz="0" w:space="0" w:color="auto"/>
            <w:bottom w:val="none" w:sz="0" w:space="0" w:color="auto"/>
            <w:right w:val="none" w:sz="0" w:space="0" w:color="auto"/>
          </w:divBdr>
        </w:div>
        <w:div w:id="631373900">
          <w:marLeft w:val="0"/>
          <w:marRight w:val="0"/>
          <w:marTop w:val="0"/>
          <w:marBottom w:val="0"/>
          <w:divBdr>
            <w:top w:val="none" w:sz="0" w:space="0" w:color="auto"/>
            <w:left w:val="none" w:sz="0" w:space="0" w:color="auto"/>
            <w:bottom w:val="none" w:sz="0" w:space="0" w:color="auto"/>
            <w:right w:val="none" w:sz="0" w:space="0" w:color="auto"/>
          </w:divBdr>
          <w:divsChild>
            <w:div w:id="432627543">
              <w:marLeft w:val="0"/>
              <w:marRight w:val="0"/>
              <w:marTop w:val="0"/>
              <w:marBottom w:val="0"/>
              <w:divBdr>
                <w:top w:val="none" w:sz="0" w:space="0" w:color="auto"/>
                <w:left w:val="none" w:sz="0" w:space="0" w:color="auto"/>
                <w:bottom w:val="none" w:sz="0" w:space="0" w:color="auto"/>
                <w:right w:val="none" w:sz="0" w:space="0" w:color="auto"/>
              </w:divBdr>
            </w:div>
          </w:divsChild>
        </w:div>
        <w:div w:id="1810323415">
          <w:marLeft w:val="0"/>
          <w:marRight w:val="0"/>
          <w:marTop w:val="0"/>
          <w:marBottom w:val="0"/>
          <w:divBdr>
            <w:top w:val="none" w:sz="0" w:space="0" w:color="auto"/>
            <w:left w:val="none" w:sz="0" w:space="0" w:color="auto"/>
            <w:bottom w:val="none" w:sz="0" w:space="0" w:color="auto"/>
            <w:right w:val="none" w:sz="0" w:space="0" w:color="auto"/>
          </w:divBdr>
        </w:div>
        <w:div w:id="1523858373">
          <w:marLeft w:val="0"/>
          <w:marRight w:val="0"/>
          <w:marTop w:val="0"/>
          <w:marBottom w:val="0"/>
          <w:divBdr>
            <w:top w:val="none" w:sz="0" w:space="0" w:color="auto"/>
            <w:left w:val="none" w:sz="0" w:space="0" w:color="auto"/>
            <w:bottom w:val="none" w:sz="0" w:space="0" w:color="auto"/>
            <w:right w:val="none" w:sz="0" w:space="0" w:color="auto"/>
          </w:divBdr>
          <w:divsChild>
            <w:div w:id="453714869">
              <w:marLeft w:val="0"/>
              <w:marRight w:val="0"/>
              <w:marTop w:val="0"/>
              <w:marBottom w:val="0"/>
              <w:divBdr>
                <w:top w:val="none" w:sz="0" w:space="0" w:color="auto"/>
                <w:left w:val="none" w:sz="0" w:space="0" w:color="auto"/>
                <w:bottom w:val="none" w:sz="0" w:space="0" w:color="auto"/>
                <w:right w:val="none" w:sz="0" w:space="0" w:color="auto"/>
              </w:divBdr>
            </w:div>
          </w:divsChild>
        </w:div>
        <w:div w:id="2114089722">
          <w:marLeft w:val="0"/>
          <w:marRight w:val="0"/>
          <w:marTop w:val="0"/>
          <w:marBottom w:val="0"/>
          <w:divBdr>
            <w:top w:val="none" w:sz="0" w:space="0" w:color="auto"/>
            <w:left w:val="none" w:sz="0" w:space="0" w:color="auto"/>
            <w:bottom w:val="none" w:sz="0" w:space="0" w:color="auto"/>
            <w:right w:val="none" w:sz="0" w:space="0" w:color="auto"/>
          </w:divBdr>
        </w:div>
        <w:div w:id="947195664">
          <w:marLeft w:val="0"/>
          <w:marRight w:val="0"/>
          <w:marTop w:val="0"/>
          <w:marBottom w:val="0"/>
          <w:divBdr>
            <w:top w:val="none" w:sz="0" w:space="0" w:color="auto"/>
            <w:left w:val="none" w:sz="0" w:space="0" w:color="auto"/>
            <w:bottom w:val="none" w:sz="0" w:space="0" w:color="auto"/>
            <w:right w:val="none" w:sz="0" w:space="0" w:color="auto"/>
          </w:divBdr>
          <w:divsChild>
            <w:div w:id="45178137">
              <w:marLeft w:val="0"/>
              <w:marRight w:val="0"/>
              <w:marTop w:val="0"/>
              <w:marBottom w:val="0"/>
              <w:divBdr>
                <w:top w:val="none" w:sz="0" w:space="0" w:color="auto"/>
                <w:left w:val="none" w:sz="0" w:space="0" w:color="auto"/>
                <w:bottom w:val="none" w:sz="0" w:space="0" w:color="auto"/>
                <w:right w:val="none" w:sz="0" w:space="0" w:color="auto"/>
              </w:divBdr>
            </w:div>
          </w:divsChild>
        </w:div>
        <w:div w:id="2018847500">
          <w:marLeft w:val="0"/>
          <w:marRight w:val="0"/>
          <w:marTop w:val="0"/>
          <w:marBottom w:val="0"/>
          <w:divBdr>
            <w:top w:val="none" w:sz="0" w:space="0" w:color="auto"/>
            <w:left w:val="none" w:sz="0" w:space="0" w:color="auto"/>
            <w:bottom w:val="none" w:sz="0" w:space="0" w:color="auto"/>
            <w:right w:val="none" w:sz="0" w:space="0" w:color="auto"/>
          </w:divBdr>
        </w:div>
        <w:div w:id="1261907862">
          <w:marLeft w:val="0"/>
          <w:marRight w:val="0"/>
          <w:marTop w:val="0"/>
          <w:marBottom w:val="0"/>
          <w:divBdr>
            <w:top w:val="none" w:sz="0" w:space="0" w:color="auto"/>
            <w:left w:val="none" w:sz="0" w:space="0" w:color="auto"/>
            <w:bottom w:val="none" w:sz="0" w:space="0" w:color="auto"/>
            <w:right w:val="none" w:sz="0" w:space="0" w:color="auto"/>
          </w:divBdr>
          <w:divsChild>
            <w:div w:id="1193152648">
              <w:marLeft w:val="0"/>
              <w:marRight w:val="0"/>
              <w:marTop w:val="0"/>
              <w:marBottom w:val="0"/>
              <w:divBdr>
                <w:top w:val="none" w:sz="0" w:space="0" w:color="auto"/>
                <w:left w:val="none" w:sz="0" w:space="0" w:color="auto"/>
                <w:bottom w:val="none" w:sz="0" w:space="0" w:color="auto"/>
                <w:right w:val="none" w:sz="0" w:space="0" w:color="auto"/>
              </w:divBdr>
            </w:div>
          </w:divsChild>
        </w:div>
        <w:div w:id="306708970">
          <w:marLeft w:val="0"/>
          <w:marRight w:val="0"/>
          <w:marTop w:val="0"/>
          <w:marBottom w:val="0"/>
          <w:divBdr>
            <w:top w:val="none" w:sz="0" w:space="0" w:color="auto"/>
            <w:left w:val="none" w:sz="0" w:space="0" w:color="auto"/>
            <w:bottom w:val="none" w:sz="0" w:space="0" w:color="auto"/>
            <w:right w:val="none" w:sz="0" w:space="0" w:color="auto"/>
          </w:divBdr>
        </w:div>
        <w:div w:id="1965500876">
          <w:marLeft w:val="0"/>
          <w:marRight w:val="0"/>
          <w:marTop w:val="0"/>
          <w:marBottom w:val="0"/>
          <w:divBdr>
            <w:top w:val="none" w:sz="0" w:space="0" w:color="auto"/>
            <w:left w:val="none" w:sz="0" w:space="0" w:color="auto"/>
            <w:bottom w:val="none" w:sz="0" w:space="0" w:color="auto"/>
            <w:right w:val="none" w:sz="0" w:space="0" w:color="auto"/>
          </w:divBdr>
          <w:divsChild>
            <w:div w:id="733164390">
              <w:marLeft w:val="0"/>
              <w:marRight w:val="0"/>
              <w:marTop w:val="0"/>
              <w:marBottom w:val="0"/>
              <w:divBdr>
                <w:top w:val="none" w:sz="0" w:space="0" w:color="auto"/>
                <w:left w:val="none" w:sz="0" w:space="0" w:color="auto"/>
                <w:bottom w:val="none" w:sz="0" w:space="0" w:color="auto"/>
                <w:right w:val="none" w:sz="0" w:space="0" w:color="auto"/>
              </w:divBdr>
            </w:div>
          </w:divsChild>
        </w:div>
        <w:div w:id="187178843">
          <w:marLeft w:val="0"/>
          <w:marRight w:val="0"/>
          <w:marTop w:val="0"/>
          <w:marBottom w:val="0"/>
          <w:divBdr>
            <w:top w:val="none" w:sz="0" w:space="0" w:color="auto"/>
            <w:left w:val="none" w:sz="0" w:space="0" w:color="auto"/>
            <w:bottom w:val="none" w:sz="0" w:space="0" w:color="auto"/>
            <w:right w:val="none" w:sz="0" w:space="0" w:color="auto"/>
          </w:divBdr>
        </w:div>
        <w:div w:id="858809493">
          <w:marLeft w:val="0"/>
          <w:marRight w:val="0"/>
          <w:marTop w:val="0"/>
          <w:marBottom w:val="0"/>
          <w:divBdr>
            <w:top w:val="none" w:sz="0" w:space="0" w:color="auto"/>
            <w:left w:val="none" w:sz="0" w:space="0" w:color="auto"/>
            <w:bottom w:val="none" w:sz="0" w:space="0" w:color="auto"/>
            <w:right w:val="none" w:sz="0" w:space="0" w:color="auto"/>
          </w:divBdr>
          <w:divsChild>
            <w:div w:id="1494880755">
              <w:marLeft w:val="0"/>
              <w:marRight w:val="0"/>
              <w:marTop w:val="0"/>
              <w:marBottom w:val="0"/>
              <w:divBdr>
                <w:top w:val="none" w:sz="0" w:space="0" w:color="auto"/>
                <w:left w:val="none" w:sz="0" w:space="0" w:color="auto"/>
                <w:bottom w:val="none" w:sz="0" w:space="0" w:color="auto"/>
                <w:right w:val="none" w:sz="0" w:space="0" w:color="auto"/>
              </w:divBdr>
            </w:div>
          </w:divsChild>
        </w:div>
        <w:div w:id="1529106561">
          <w:marLeft w:val="0"/>
          <w:marRight w:val="0"/>
          <w:marTop w:val="0"/>
          <w:marBottom w:val="0"/>
          <w:divBdr>
            <w:top w:val="none" w:sz="0" w:space="0" w:color="auto"/>
            <w:left w:val="none" w:sz="0" w:space="0" w:color="auto"/>
            <w:bottom w:val="none" w:sz="0" w:space="0" w:color="auto"/>
            <w:right w:val="none" w:sz="0" w:space="0" w:color="auto"/>
          </w:divBdr>
        </w:div>
        <w:div w:id="802040358">
          <w:marLeft w:val="0"/>
          <w:marRight w:val="0"/>
          <w:marTop w:val="0"/>
          <w:marBottom w:val="0"/>
          <w:divBdr>
            <w:top w:val="none" w:sz="0" w:space="0" w:color="auto"/>
            <w:left w:val="none" w:sz="0" w:space="0" w:color="auto"/>
            <w:bottom w:val="none" w:sz="0" w:space="0" w:color="auto"/>
            <w:right w:val="none" w:sz="0" w:space="0" w:color="auto"/>
          </w:divBdr>
        </w:div>
        <w:div w:id="450511487">
          <w:marLeft w:val="0"/>
          <w:marRight w:val="0"/>
          <w:marTop w:val="0"/>
          <w:marBottom w:val="0"/>
          <w:divBdr>
            <w:top w:val="none" w:sz="0" w:space="0" w:color="auto"/>
            <w:left w:val="none" w:sz="0" w:space="0" w:color="auto"/>
            <w:bottom w:val="none" w:sz="0" w:space="0" w:color="auto"/>
            <w:right w:val="none" w:sz="0" w:space="0" w:color="auto"/>
          </w:divBdr>
        </w:div>
        <w:div w:id="431901075">
          <w:marLeft w:val="0"/>
          <w:marRight w:val="0"/>
          <w:marTop w:val="0"/>
          <w:marBottom w:val="0"/>
          <w:divBdr>
            <w:top w:val="none" w:sz="0" w:space="0" w:color="auto"/>
            <w:left w:val="none" w:sz="0" w:space="0" w:color="auto"/>
            <w:bottom w:val="none" w:sz="0" w:space="0" w:color="auto"/>
            <w:right w:val="none" w:sz="0" w:space="0" w:color="auto"/>
          </w:divBdr>
          <w:divsChild>
            <w:div w:id="58290695">
              <w:marLeft w:val="0"/>
              <w:marRight w:val="0"/>
              <w:marTop w:val="0"/>
              <w:marBottom w:val="0"/>
              <w:divBdr>
                <w:top w:val="none" w:sz="0" w:space="0" w:color="auto"/>
                <w:left w:val="none" w:sz="0" w:space="0" w:color="auto"/>
                <w:bottom w:val="none" w:sz="0" w:space="0" w:color="auto"/>
                <w:right w:val="none" w:sz="0" w:space="0" w:color="auto"/>
              </w:divBdr>
            </w:div>
          </w:divsChild>
        </w:div>
        <w:div w:id="484779012">
          <w:marLeft w:val="0"/>
          <w:marRight w:val="0"/>
          <w:marTop w:val="0"/>
          <w:marBottom w:val="0"/>
          <w:divBdr>
            <w:top w:val="none" w:sz="0" w:space="0" w:color="auto"/>
            <w:left w:val="none" w:sz="0" w:space="0" w:color="auto"/>
            <w:bottom w:val="none" w:sz="0" w:space="0" w:color="auto"/>
            <w:right w:val="none" w:sz="0" w:space="0" w:color="auto"/>
          </w:divBdr>
        </w:div>
        <w:div w:id="1572042183">
          <w:marLeft w:val="0"/>
          <w:marRight w:val="0"/>
          <w:marTop w:val="0"/>
          <w:marBottom w:val="0"/>
          <w:divBdr>
            <w:top w:val="none" w:sz="0" w:space="0" w:color="auto"/>
            <w:left w:val="none" w:sz="0" w:space="0" w:color="auto"/>
            <w:bottom w:val="none" w:sz="0" w:space="0" w:color="auto"/>
            <w:right w:val="none" w:sz="0" w:space="0" w:color="auto"/>
          </w:divBdr>
          <w:divsChild>
            <w:div w:id="462381182">
              <w:marLeft w:val="0"/>
              <w:marRight w:val="0"/>
              <w:marTop w:val="0"/>
              <w:marBottom w:val="0"/>
              <w:divBdr>
                <w:top w:val="none" w:sz="0" w:space="0" w:color="auto"/>
                <w:left w:val="none" w:sz="0" w:space="0" w:color="auto"/>
                <w:bottom w:val="none" w:sz="0" w:space="0" w:color="auto"/>
                <w:right w:val="none" w:sz="0" w:space="0" w:color="auto"/>
              </w:divBdr>
            </w:div>
          </w:divsChild>
        </w:div>
        <w:div w:id="134300078">
          <w:marLeft w:val="0"/>
          <w:marRight w:val="0"/>
          <w:marTop w:val="0"/>
          <w:marBottom w:val="0"/>
          <w:divBdr>
            <w:top w:val="none" w:sz="0" w:space="0" w:color="auto"/>
            <w:left w:val="none" w:sz="0" w:space="0" w:color="auto"/>
            <w:bottom w:val="none" w:sz="0" w:space="0" w:color="auto"/>
            <w:right w:val="none" w:sz="0" w:space="0" w:color="auto"/>
          </w:divBdr>
        </w:div>
        <w:div w:id="453334113">
          <w:marLeft w:val="0"/>
          <w:marRight w:val="0"/>
          <w:marTop w:val="0"/>
          <w:marBottom w:val="0"/>
          <w:divBdr>
            <w:top w:val="none" w:sz="0" w:space="0" w:color="auto"/>
            <w:left w:val="none" w:sz="0" w:space="0" w:color="auto"/>
            <w:bottom w:val="none" w:sz="0" w:space="0" w:color="auto"/>
            <w:right w:val="none" w:sz="0" w:space="0" w:color="auto"/>
          </w:divBdr>
          <w:divsChild>
            <w:div w:id="514882479">
              <w:marLeft w:val="0"/>
              <w:marRight w:val="0"/>
              <w:marTop w:val="0"/>
              <w:marBottom w:val="0"/>
              <w:divBdr>
                <w:top w:val="none" w:sz="0" w:space="0" w:color="auto"/>
                <w:left w:val="none" w:sz="0" w:space="0" w:color="auto"/>
                <w:bottom w:val="none" w:sz="0" w:space="0" w:color="auto"/>
                <w:right w:val="none" w:sz="0" w:space="0" w:color="auto"/>
              </w:divBdr>
            </w:div>
          </w:divsChild>
        </w:div>
        <w:div w:id="894656544">
          <w:marLeft w:val="0"/>
          <w:marRight w:val="0"/>
          <w:marTop w:val="0"/>
          <w:marBottom w:val="0"/>
          <w:divBdr>
            <w:top w:val="none" w:sz="0" w:space="0" w:color="auto"/>
            <w:left w:val="none" w:sz="0" w:space="0" w:color="auto"/>
            <w:bottom w:val="none" w:sz="0" w:space="0" w:color="auto"/>
            <w:right w:val="none" w:sz="0" w:space="0" w:color="auto"/>
          </w:divBdr>
        </w:div>
        <w:div w:id="1848011680">
          <w:marLeft w:val="0"/>
          <w:marRight w:val="0"/>
          <w:marTop w:val="0"/>
          <w:marBottom w:val="0"/>
          <w:divBdr>
            <w:top w:val="none" w:sz="0" w:space="0" w:color="auto"/>
            <w:left w:val="none" w:sz="0" w:space="0" w:color="auto"/>
            <w:bottom w:val="none" w:sz="0" w:space="0" w:color="auto"/>
            <w:right w:val="none" w:sz="0" w:space="0" w:color="auto"/>
          </w:divBdr>
          <w:divsChild>
            <w:div w:id="369647492">
              <w:marLeft w:val="0"/>
              <w:marRight w:val="0"/>
              <w:marTop w:val="0"/>
              <w:marBottom w:val="0"/>
              <w:divBdr>
                <w:top w:val="none" w:sz="0" w:space="0" w:color="auto"/>
                <w:left w:val="none" w:sz="0" w:space="0" w:color="auto"/>
                <w:bottom w:val="none" w:sz="0" w:space="0" w:color="auto"/>
                <w:right w:val="none" w:sz="0" w:space="0" w:color="auto"/>
              </w:divBdr>
            </w:div>
          </w:divsChild>
        </w:div>
        <w:div w:id="1999461608">
          <w:marLeft w:val="0"/>
          <w:marRight w:val="0"/>
          <w:marTop w:val="0"/>
          <w:marBottom w:val="0"/>
          <w:divBdr>
            <w:top w:val="none" w:sz="0" w:space="0" w:color="auto"/>
            <w:left w:val="none" w:sz="0" w:space="0" w:color="auto"/>
            <w:bottom w:val="none" w:sz="0" w:space="0" w:color="auto"/>
            <w:right w:val="none" w:sz="0" w:space="0" w:color="auto"/>
          </w:divBdr>
        </w:div>
        <w:div w:id="394547271">
          <w:marLeft w:val="0"/>
          <w:marRight w:val="0"/>
          <w:marTop w:val="0"/>
          <w:marBottom w:val="0"/>
          <w:divBdr>
            <w:top w:val="none" w:sz="0" w:space="0" w:color="auto"/>
            <w:left w:val="none" w:sz="0" w:space="0" w:color="auto"/>
            <w:bottom w:val="none" w:sz="0" w:space="0" w:color="auto"/>
            <w:right w:val="none" w:sz="0" w:space="0" w:color="auto"/>
          </w:divBdr>
          <w:divsChild>
            <w:div w:id="9261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7225">
      <w:bodyDiv w:val="1"/>
      <w:marLeft w:val="0"/>
      <w:marRight w:val="0"/>
      <w:marTop w:val="0"/>
      <w:marBottom w:val="0"/>
      <w:divBdr>
        <w:top w:val="none" w:sz="0" w:space="0" w:color="auto"/>
        <w:left w:val="none" w:sz="0" w:space="0" w:color="auto"/>
        <w:bottom w:val="none" w:sz="0" w:space="0" w:color="auto"/>
        <w:right w:val="none" w:sz="0" w:space="0" w:color="auto"/>
      </w:divBdr>
      <w:divsChild>
        <w:div w:id="1305619698">
          <w:marLeft w:val="0"/>
          <w:marRight w:val="0"/>
          <w:marTop w:val="0"/>
          <w:marBottom w:val="0"/>
          <w:divBdr>
            <w:top w:val="none" w:sz="0" w:space="0" w:color="auto"/>
            <w:left w:val="none" w:sz="0" w:space="0" w:color="auto"/>
            <w:bottom w:val="none" w:sz="0" w:space="0" w:color="auto"/>
            <w:right w:val="none" w:sz="0" w:space="0" w:color="auto"/>
          </w:divBdr>
          <w:divsChild>
            <w:div w:id="1347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148">
      <w:bodyDiv w:val="1"/>
      <w:marLeft w:val="0"/>
      <w:marRight w:val="0"/>
      <w:marTop w:val="0"/>
      <w:marBottom w:val="0"/>
      <w:divBdr>
        <w:top w:val="none" w:sz="0" w:space="0" w:color="auto"/>
        <w:left w:val="none" w:sz="0" w:space="0" w:color="auto"/>
        <w:bottom w:val="none" w:sz="0" w:space="0" w:color="auto"/>
        <w:right w:val="none" w:sz="0" w:space="0" w:color="auto"/>
      </w:divBdr>
      <w:divsChild>
        <w:div w:id="1439905200">
          <w:marLeft w:val="0"/>
          <w:marRight w:val="0"/>
          <w:marTop w:val="0"/>
          <w:marBottom w:val="0"/>
          <w:divBdr>
            <w:top w:val="none" w:sz="0" w:space="0" w:color="auto"/>
            <w:left w:val="none" w:sz="0" w:space="0" w:color="auto"/>
            <w:bottom w:val="none" w:sz="0" w:space="0" w:color="auto"/>
            <w:right w:val="none" w:sz="0" w:space="0" w:color="auto"/>
          </w:divBdr>
        </w:div>
        <w:div w:id="1096486341">
          <w:marLeft w:val="0"/>
          <w:marRight w:val="0"/>
          <w:marTop w:val="0"/>
          <w:marBottom w:val="0"/>
          <w:divBdr>
            <w:top w:val="none" w:sz="0" w:space="0" w:color="auto"/>
            <w:left w:val="none" w:sz="0" w:space="0" w:color="auto"/>
            <w:bottom w:val="none" w:sz="0" w:space="0" w:color="auto"/>
            <w:right w:val="none" w:sz="0" w:space="0" w:color="auto"/>
          </w:divBdr>
        </w:div>
        <w:div w:id="891115144">
          <w:marLeft w:val="0"/>
          <w:marRight w:val="0"/>
          <w:marTop w:val="0"/>
          <w:marBottom w:val="0"/>
          <w:divBdr>
            <w:top w:val="none" w:sz="0" w:space="0" w:color="auto"/>
            <w:left w:val="none" w:sz="0" w:space="0" w:color="auto"/>
            <w:bottom w:val="none" w:sz="0" w:space="0" w:color="auto"/>
            <w:right w:val="none" w:sz="0" w:space="0" w:color="auto"/>
          </w:divBdr>
        </w:div>
        <w:div w:id="1283728989">
          <w:marLeft w:val="0"/>
          <w:marRight w:val="0"/>
          <w:marTop w:val="0"/>
          <w:marBottom w:val="0"/>
          <w:divBdr>
            <w:top w:val="none" w:sz="0" w:space="0" w:color="auto"/>
            <w:left w:val="none" w:sz="0" w:space="0" w:color="auto"/>
            <w:bottom w:val="none" w:sz="0" w:space="0" w:color="auto"/>
            <w:right w:val="none" w:sz="0" w:space="0" w:color="auto"/>
          </w:divBdr>
        </w:div>
        <w:div w:id="1438939711">
          <w:marLeft w:val="0"/>
          <w:marRight w:val="0"/>
          <w:marTop w:val="0"/>
          <w:marBottom w:val="0"/>
          <w:divBdr>
            <w:top w:val="none" w:sz="0" w:space="0" w:color="auto"/>
            <w:left w:val="none" w:sz="0" w:space="0" w:color="auto"/>
            <w:bottom w:val="none" w:sz="0" w:space="0" w:color="auto"/>
            <w:right w:val="none" w:sz="0" w:space="0" w:color="auto"/>
          </w:divBdr>
        </w:div>
        <w:div w:id="1656488438">
          <w:marLeft w:val="0"/>
          <w:marRight w:val="0"/>
          <w:marTop w:val="0"/>
          <w:marBottom w:val="0"/>
          <w:divBdr>
            <w:top w:val="none" w:sz="0" w:space="0" w:color="auto"/>
            <w:left w:val="none" w:sz="0" w:space="0" w:color="auto"/>
            <w:bottom w:val="none" w:sz="0" w:space="0" w:color="auto"/>
            <w:right w:val="none" w:sz="0" w:space="0" w:color="auto"/>
          </w:divBdr>
        </w:div>
      </w:divsChild>
    </w:div>
    <w:div w:id="1278830438">
      <w:bodyDiv w:val="1"/>
      <w:marLeft w:val="0"/>
      <w:marRight w:val="0"/>
      <w:marTop w:val="0"/>
      <w:marBottom w:val="0"/>
      <w:divBdr>
        <w:top w:val="none" w:sz="0" w:space="0" w:color="auto"/>
        <w:left w:val="none" w:sz="0" w:space="0" w:color="auto"/>
        <w:bottom w:val="none" w:sz="0" w:space="0" w:color="auto"/>
        <w:right w:val="none" w:sz="0" w:space="0" w:color="auto"/>
      </w:divBdr>
      <w:divsChild>
        <w:div w:id="1938706533">
          <w:marLeft w:val="0"/>
          <w:marRight w:val="0"/>
          <w:marTop w:val="0"/>
          <w:marBottom w:val="0"/>
          <w:divBdr>
            <w:top w:val="none" w:sz="0" w:space="0" w:color="auto"/>
            <w:left w:val="none" w:sz="0" w:space="0" w:color="auto"/>
            <w:bottom w:val="none" w:sz="0" w:space="0" w:color="auto"/>
            <w:right w:val="none" w:sz="0" w:space="0" w:color="auto"/>
          </w:divBdr>
        </w:div>
      </w:divsChild>
    </w:div>
    <w:div w:id="1279023585">
      <w:bodyDiv w:val="1"/>
      <w:marLeft w:val="0"/>
      <w:marRight w:val="0"/>
      <w:marTop w:val="0"/>
      <w:marBottom w:val="0"/>
      <w:divBdr>
        <w:top w:val="none" w:sz="0" w:space="0" w:color="auto"/>
        <w:left w:val="none" w:sz="0" w:space="0" w:color="auto"/>
        <w:bottom w:val="none" w:sz="0" w:space="0" w:color="auto"/>
        <w:right w:val="none" w:sz="0" w:space="0" w:color="auto"/>
      </w:divBdr>
      <w:divsChild>
        <w:div w:id="1103307744">
          <w:marLeft w:val="0"/>
          <w:marRight w:val="0"/>
          <w:marTop w:val="0"/>
          <w:marBottom w:val="0"/>
          <w:divBdr>
            <w:top w:val="none" w:sz="0" w:space="0" w:color="auto"/>
            <w:left w:val="none" w:sz="0" w:space="0" w:color="auto"/>
            <w:bottom w:val="none" w:sz="0" w:space="0" w:color="auto"/>
            <w:right w:val="none" w:sz="0" w:space="0" w:color="auto"/>
          </w:divBdr>
          <w:divsChild>
            <w:div w:id="1494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0244">
      <w:bodyDiv w:val="1"/>
      <w:marLeft w:val="0"/>
      <w:marRight w:val="0"/>
      <w:marTop w:val="0"/>
      <w:marBottom w:val="0"/>
      <w:divBdr>
        <w:top w:val="none" w:sz="0" w:space="0" w:color="auto"/>
        <w:left w:val="none" w:sz="0" w:space="0" w:color="auto"/>
        <w:bottom w:val="none" w:sz="0" w:space="0" w:color="auto"/>
        <w:right w:val="none" w:sz="0" w:space="0" w:color="auto"/>
      </w:divBdr>
      <w:divsChild>
        <w:div w:id="196893951">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0821">
      <w:bodyDiv w:val="1"/>
      <w:marLeft w:val="0"/>
      <w:marRight w:val="0"/>
      <w:marTop w:val="0"/>
      <w:marBottom w:val="0"/>
      <w:divBdr>
        <w:top w:val="none" w:sz="0" w:space="0" w:color="auto"/>
        <w:left w:val="none" w:sz="0" w:space="0" w:color="auto"/>
        <w:bottom w:val="none" w:sz="0" w:space="0" w:color="auto"/>
        <w:right w:val="none" w:sz="0" w:space="0" w:color="auto"/>
      </w:divBdr>
      <w:divsChild>
        <w:div w:id="1657536564">
          <w:marLeft w:val="0"/>
          <w:marRight w:val="0"/>
          <w:marTop w:val="0"/>
          <w:marBottom w:val="0"/>
          <w:divBdr>
            <w:top w:val="none" w:sz="0" w:space="0" w:color="auto"/>
            <w:left w:val="none" w:sz="0" w:space="0" w:color="auto"/>
            <w:bottom w:val="none" w:sz="0" w:space="0" w:color="auto"/>
            <w:right w:val="none" w:sz="0" w:space="0" w:color="auto"/>
          </w:divBdr>
          <w:divsChild>
            <w:div w:id="20149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141">
      <w:bodyDiv w:val="1"/>
      <w:marLeft w:val="0"/>
      <w:marRight w:val="0"/>
      <w:marTop w:val="0"/>
      <w:marBottom w:val="0"/>
      <w:divBdr>
        <w:top w:val="none" w:sz="0" w:space="0" w:color="auto"/>
        <w:left w:val="none" w:sz="0" w:space="0" w:color="auto"/>
        <w:bottom w:val="none" w:sz="0" w:space="0" w:color="auto"/>
        <w:right w:val="none" w:sz="0" w:space="0" w:color="auto"/>
      </w:divBdr>
      <w:divsChild>
        <w:div w:id="188880456">
          <w:marLeft w:val="0"/>
          <w:marRight w:val="0"/>
          <w:marTop w:val="0"/>
          <w:marBottom w:val="0"/>
          <w:divBdr>
            <w:top w:val="none" w:sz="0" w:space="0" w:color="auto"/>
            <w:left w:val="none" w:sz="0" w:space="0" w:color="auto"/>
            <w:bottom w:val="none" w:sz="0" w:space="0" w:color="auto"/>
            <w:right w:val="none" w:sz="0" w:space="0" w:color="auto"/>
          </w:divBdr>
          <w:divsChild>
            <w:div w:id="12349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986">
      <w:bodyDiv w:val="1"/>
      <w:marLeft w:val="0"/>
      <w:marRight w:val="0"/>
      <w:marTop w:val="0"/>
      <w:marBottom w:val="0"/>
      <w:divBdr>
        <w:top w:val="none" w:sz="0" w:space="0" w:color="auto"/>
        <w:left w:val="none" w:sz="0" w:space="0" w:color="auto"/>
        <w:bottom w:val="none" w:sz="0" w:space="0" w:color="auto"/>
        <w:right w:val="none" w:sz="0" w:space="0" w:color="auto"/>
      </w:divBdr>
      <w:divsChild>
        <w:div w:id="146242437">
          <w:marLeft w:val="0"/>
          <w:marRight w:val="0"/>
          <w:marTop w:val="0"/>
          <w:marBottom w:val="0"/>
          <w:divBdr>
            <w:top w:val="none" w:sz="0" w:space="0" w:color="auto"/>
            <w:left w:val="none" w:sz="0" w:space="0" w:color="auto"/>
            <w:bottom w:val="none" w:sz="0" w:space="0" w:color="auto"/>
            <w:right w:val="none" w:sz="0" w:space="0" w:color="auto"/>
          </w:divBdr>
          <w:divsChild>
            <w:div w:id="1756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625">
      <w:bodyDiv w:val="1"/>
      <w:marLeft w:val="0"/>
      <w:marRight w:val="0"/>
      <w:marTop w:val="0"/>
      <w:marBottom w:val="0"/>
      <w:divBdr>
        <w:top w:val="none" w:sz="0" w:space="0" w:color="auto"/>
        <w:left w:val="none" w:sz="0" w:space="0" w:color="auto"/>
        <w:bottom w:val="none" w:sz="0" w:space="0" w:color="auto"/>
        <w:right w:val="none" w:sz="0" w:space="0" w:color="auto"/>
      </w:divBdr>
    </w:div>
    <w:div w:id="1303265630">
      <w:bodyDiv w:val="1"/>
      <w:marLeft w:val="0"/>
      <w:marRight w:val="0"/>
      <w:marTop w:val="0"/>
      <w:marBottom w:val="0"/>
      <w:divBdr>
        <w:top w:val="none" w:sz="0" w:space="0" w:color="auto"/>
        <w:left w:val="none" w:sz="0" w:space="0" w:color="auto"/>
        <w:bottom w:val="none" w:sz="0" w:space="0" w:color="auto"/>
        <w:right w:val="none" w:sz="0" w:space="0" w:color="auto"/>
      </w:divBdr>
      <w:divsChild>
        <w:div w:id="2130002584">
          <w:marLeft w:val="0"/>
          <w:marRight w:val="0"/>
          <w:marTop w:val="0"/>
          <w:marBottom w:val="0"/>
          <w:divBdr>
            <w:top w:val="none" w:sz="0" w:space="0" w:color="auto"/>
            <w:left w:val="none" w:sz="0" w:space="0" w:color="auto"/>
            <w:bottom w:val="none" w:sz="0" w:space="0" w:color="auto"/>
            <w:right w:val="none" w:sz="0" w:space="0" w:color="auto"/>
          </w:divBdr>
        </w:div>
      </w:divsChild>
    </w:div>
    <w:div w:id="1303654929">
      <w:bodyDiv w:val="1"/>
      <w:marLeft w:val="0"/>
      <w:marRight w:val="0"/>
      <w:marTop w:val="0"/>
      <w:marBottom w:val="0"/>
      <w:divBdr>
        <w:top w:val="none" w:sz="0" w:space="0" w:color="auto"/>
        <w:left w:val="none" w:sz="0" w:space="0" w:color="auto"/>
        <w:bottom w:val="none" w:sz="0" w:space="0" w:color="auto"/>
        <w:right w:val="none" w:sz="0" w:space="0" w:color="auto"/>
      </w:divBdr>
      <w:divsChild>
        <w:div w:id="494763783">
          <w:marLeft w:val="0"/>
          <w:marRight w:val="0"/>
          <w:marTop w:val="0"/>
          <w:marBottom w:val="0"/>
          <w:divBdr>
            <w:top w:val="none" w:sz="0" w:space="0" w:color="auto"/>
            <w:left w:val="none" w:sz="0" w:space="0" w:color="auto"/>
            <w:bottom w:val="none" w:sz="0" w:space="0" w:color="auto"/>
            <w:right w:val="none" w:sz="0" w:space="0" w:color="auto"/>
          </w:divBdr>
          <w:divsChild>
            <w:div w:id="14435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6419">
      <w:bodyDiv w:val="1"/>
      <w:marLeft w:val="0"/>
      <w:marRight w:val="0"/>
      <w:marTop w:val="0"/>
      <w:marBottom w:val="0"/>
      <w:divBdr>
        <w:top w:val="none" w:sz="0" w:space="0" w:color="auto"/>
        <w:left w:val="none" w:sz="0" w:space="0" w:color="auto"/>
        <w:bottom w:val="none" w:sz="0" w:space="0" w:color="auto"/>
        <w:right w:val="none" w:sz="0" w:space="0" w:color="auto"/>
      </w:divBdr>
      <w:divsChild>
        <w:div w:id="588276430">
          <w:marLeft w:val="0"/>
          <w:marRight w:val="0"/>
          <w:marTop w:val="0"/>
          <w:marBottom w:val="0"/>
          <w:divBdr>
            <w:top w:val="none" w:sz="0" w:space="0" w:color="auto"/>
            <w:left w:val="none" w:sz="0" w:space="0" w:color="auto"/>
            <w:bottom w:val="none" w:sz="0" w:space="0" w:color="auto"/>
            <w:right w:val="none" w:sz="0" w:space="0" w:color="auto"/>
          </w:divBdr>
          <w:divsChild>
            <w:div w:id="1232810632">
              <w:marLeft w:val="0"/>
              <w:marRight w:val="0"/>
              <w:marTop w:val="0"/>
              <w:marBottom w:val="0"/>
              <w:divBdr>
                <w:top w:val="none" w:sz="0" w:space="0" w:color="auto"/>
                <w:left w:val="none" w:sz="0" w:space="0" w:color="auto"/>
                <w:bottom w:val="none" w:sz="0" w:space="0" w:color="auto"/>
                <w:right w:val="none" w:sz="0" w:space="0" w:color="auto"/>
              </w:divBdr>
            </w:div>
          </w:divsChild>
        </w:div>
        <w:div w:id="1282883454">
          <w:marLeft w:val="0"/>
          <w:marRight w:val="0"/>
          <w:marTop w:val="0"/>
          <w:marBottom w:val="0"/>
          <w:divBdr>
            <w:top w:val="none" w:sz="0" w:space="0" w:color="auto"/>
            <w:left w:val="none" w:sz="0" w:space="0" w:color="auto"/>
            <w:bottom w:val="none" w:sz="0" w:space="0" w:color="auto"/>
            <w:right w:val="none" w:sz="0" w:space="0" w:color="auto"/>
          </w:divBdr>
          <w:divsChild>
            <w:div w:id="379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81291">
      <w:bodyDiv w:val="1"/>
      <w:marLeft w:val="0"/>
      <w:marRight w:val="0"/>
      <w:marTop w:val="0"/>
      <w:marBottom w:val="0"/>
      <w:divBdr>
        <w:top w:val="none" w:sz="0" w:space="0" w:color="auto"/>
        <w:left w:val="none" w:sz="0" w:space="0" w:color="auto"/>
        <w:bottom w:val="none" w:sz="0" w:space="0" w:color="auto"/>
        <w:right w:val="none" w:sz="0" w:space="0" w:color="auto"/>
      </w:divBdr>
      <w:divsChild>
        <w:div w:id="817379188">
          <w:marLeft w:val="0"/>
          <w:marRight w:val="0"/>
          <w:marTop w:val="0"/>
          <w:marBottom w:val="0"/>
          <w:divBdr>
            <w:top w:val="none" w:sz="0" w:space="0" w:color="auto"/>
            <w:left w:val="none" w:sz="0" w:space="0" w:color="auto"/>
            <w:bottom w:val="none" w:sz="0" w:space="0" w:color="auto"/>
            <w:right w:val="none" w:sz="0" w:space="0" w:color="auto"/>
          </w:divBdr>
        </w:div>
        <w:div w:id="1656302904">
          <w:marLeft w:val="0"/>
          <w:marRight w:val="0"/>
          <w:marTop w:val="0"/>
          <w:marBottom w:val="0"/>
          <w:divBdr>
            <w:top w:val="none" w:sz="0" w:space="0" w:color="auto"/>
            <w:left w:val="none" w:sz="0" w:space="0" w:color="auto"/>
            <w:bottom w:val="none" w:sz="0" w:space="0" w:color="auto"/>
            <w:right w:val="none" w:sz="0" w:space="0" w:color="auto"/>
          </w:divBdr>
        </w:div>
      </w:divsChild>
    </w:div>
    <w:div w:id="1310330202">
      <w:bodyDiv w:val="1"/>
      <w:marLeft w:val="0"/>
      <w:marRight w:val="0"/>
      <w:marTop w:val="0"/>
      <w:marBottom w:val="0"/>
      <w:divBdr>
        <w:top w:val="none" w:sz="0" w:space="0" w:color="auto"/>
        <w:left w:val="none" w:sz="0" w:space="0" w:color="auto"/>
        <w:bottom w:val="none" w:sz="0" w:space="0" w:color="auto"/>
        <w:right w:val="none" w:sz="0" w:space="0" w:color="auto"/>
      </w:divBdr>
      <w:divsChild>
        <w:div w:id="1576747607">
          <w:marLeft w:val="0"/>
          <w:marRight w:val="0"/>
          <w:marTop w:val="0"/>
          <w:marBottom w:val="0"/>
          <w:divBdr>
            <w:top w:val="none" w:sz="0" w:space="0" w:color="auto"/>
            <w:left w:val="none" w:sz="0" w:space="0" w:color="auto"/>
            <w:bottom w:val="none" w:sz="0" w:space="0" w:color="auto"/>
            <w:right w:val="none" w:sz="0" w:space="0" w:color="auto"/>
          </w:divBdr>
        </w:div>
        <w:div w:id="609166641">
          <w:marLeft w:val="0"/>
          <w:marRight w:val="0"/>
          <w:marTop w:val="0"/>
          <w:marBottom w:val="0"/>
          <w:divBdr>
            <w:top w:val="none" w:sz="0" w:space="0" w:color="auto"/>
            <w:left w:val="none" w:sz="0" w:space="0" w:color="auto"/>
            <w:bottom w:val="none" w:sz="0" w:space="0" w:color="auto"/>
            <w:right w:val="none" w:sz="0" w:space="0" w:color="auto"/>
          </w:divBdr>
        </w:div>
      </w:divsChild>
    </w:div>
    <w:div w:id="1311788439">
      <w:bodyDiv w:val="1"/>
      <w:marLeft w:val="0"/>
      <w:marRight w:val="0"/>
      <w:marTop w:val="0"/>
      <w:marBottom w:val="0"/>
      <w:divBdr>
        <w:top w:val="none" w:sz="0" w:space="0" w:color="auto"/>
        <w:left w:val="none" w:sz="0" w:space="0" w:color="auto"/>
        <w:bottom w:val="none" w:sz="0" w:space="0" w:color="auto"/>
        <w:right w:val="none" w:sz="0" w:space="0" w:color="auto"/>
      </w:divBdr>
    </w:div>
    <w:div w:id="1314678007">
      <w:bodyDiv w:val="1"/>
      <w:marLeft w:val="0"/>
      <w:marRight w:val="0"/>
      <w:marTop w:val="0"/>
      <w:marBottom w:val="0"/>
      <w:divBdr>
        <w:top w:val="none" w:sz="0" w:space="0" w:color="auto"/>
        <w:left w:val="none" w:sz="0" w:space="0" w:color="auto"/>
        <w:bottom w:val="none" w:sz="0" w:space="0" w:color="auto"/>
        <w:right w:val="none" w:sz="0" w:space="0" w:color="auto"/>
      </w:divBdr>
    </w:div>
    <w:div w:id="1316454080">
      <w:bodyDiv w:val="1"/>
      <w:marLeft w:val="0"/>
      <w:marRight w:val="0"/>
      <w:marTop w:val="0"/>
      <w:marBottom w:val="0"/>
      <w:divBdr>
        <w:top w:val="none" w:sz="0" w:space="0" w:color="auto"/>
        <w:left w:val="none" w:sz="0" w:space="0" w:color="auto"/>
        <w:bottom w:val="none" w:sz="0" w:space="0" w:color="auto"/>
        <w:right w:val="none" w:sz="0" w:space="0" w:color="auto"/>
      </w:divBdr>
      <w:divsChild>
        <w:div w:id="645474816">
          <w:marLeft w:val="0"/>
          <w:marRight w:val="0"/>
          <w:marTop w:val="0"/>
          <w:marBottom w:val="0"/>
          <w:divBdr>
            <w:top w:val="none" w:sz="0" w:space="0" w:color="auto"/>
            <w:left w:val="none" w:sz="0" w:space="0" w:color="auto"/>
            <w:bottom w:val="none" w:sz="0" w:space="0" w:color="auto"/>
            <w:right w:val="none" w:sz="0" w:space="0" w:color="auto"/>
          </w:divBdr>
        </w:div>
      </w:divsChild>
    </w:div>
    <w:div w:id="1317345312">
      <w:bodyDiv w:val="1"/>
      <w:marLeft w:val="0"/>
      <w:marRight w:val="0"/>
      <w:marTop w:val="0"/>
      <w:marBottom w:val="0"/>
      <w:divBdr>
        <w:top w:val="none" w:sz="0" w:space="0" w:color="auto"/>
        <w:left w:val="none" w:sz="0" w:space="0" w:color="auto"/>
        <w:bottom w:val="none" w:sz="0" w:space="0" w:color="auto"/>
        <w:right w:val="none" w:sz="0" w:space="0" w:color="auto"/>
      </w:divBdr>
      <w:divsChild>
        <w:div w:id="33046684">
          <w:marLeft w:val="0"/>
          <w:marRight w:val="0"/>
          <w:marTop w:val="0"/>
          <w:marBottom w:val="0"/>
          <w:divBdr>
            <w:top w:val="none" w:sz="0" w:space="0" w:color="auto"/>
            <w:left w:val="none" w:sz="0" w:space="0" w:color="auto"/>
            <w:bottom w:val="none" w:sz="0" w:space="0" w:color="auto"/>
            <w:right w:val="none" w:sz="0" w:space="0" w:color="auto"/>
          </w:divBdr>
          <w:divsChild>
            <w:div w:id="16704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2715">
      <w:bodyDiv w:val="1"/>
      <w:marLeft w:val="0"/>
      <w:marRight w:val="0"/>
      <w:marTop w:val="0"/>
      <w:marBottom w:val="0"/>
      <w:divBdr>
        <w:top w:val="none" w:sz="0" w:space="0" w:color="auto"/>
        <w:left w:val="none" w:sz="0" w:space="0" w:color="auto"/>
        <w:bottom w:val="none" w:sz="0" w:space="0" w:color="auto"/>
        <w:right w:val="none" w:sz="0" w:space="0" w:color="auto"/>
      </w:divBdr>
      <w:divsChild>
        <w:div w:id="1131485444">
          <w:marLeft w:val="0"/>
          <w:marRight w:val="0"/>
          <w:marTop w:val="0"/>
          <w:marBottom w:val="0"/>
          <w:divBdr>
            <w:top w:val="none" w:sz="0" w:space="0" w:color="auto"/>
            <w:left w:val="none" w:sz="0" w:space="0" w:color="auto"/>
            <w:bottom w:val="none" w:sz="0" w:space="0" w:color="auto"/>
            <w:right w:val="none" w:sz="0" w:space="0" w:color="auto"/>
          </w:divBdr>
          <w:divsChild>
            <w:div w:id="14682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3009">
      <w:bodyDiv w:val="1"/>
      <w:marLeft w:val="0"/>
      <w:marRight w:val="0"/>
      <w:marTop w:val="0"/>
      <w:marBottom w:val="0"/>
      <w:divBdr>
        <w:top w:val="none" w:sz="0" w:space="0" w:color="auto"/>
        <w:left w:val="none" w:sz="0" w:space="0" w:color="auto"/>
        <w:bottom w:val="none" w:sz="0" w:space="0" w:color="auto"/>
        <w:right w:val="none" w:sz="0" w:space="0" w:color="auto"/>
      </w:divBdr>
      <w:divsChild>
        <w:div w:id="1678924001">
          <w:marLeft w:val="0"/>
          <w:marRight w:val="0"/>
          <w:marTop w:val="0"/>
          <w:marBottom w:val="0"/>
          <w:divBdr>
            <w:top w:val="none" w:sz="0" w:space="0" w:color="auto"/>
            <w:left w:val="none" w:sz="0" w:space="0" w:color="auto"/>
            <w:bottom w:val="none" w:sz="0" w:space="0" w:color="auto"/>
            <w:right w:val="none" w:sz="0" w:space="0" w:color="auto"/>
          </w:divBdr>
          <w:divsChild>
            <w:div w:id="17301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4532">
      <w:bodyDiv w:val="1"/>
      <w:marLeft w:val="0"/>
      <w:marRight w:val="0"/>
      <w:marTop w:val="0"/>
      <w:marBottom w:val="0"/>
      <w:divBdr>
        <w:top w:val="none" w:sz="0" w:space="0" w:color="auto"/>
        <w:left w:val="none" w:sz="0" w:space="0" w:color="auto"/>
        <w:bottom w:val="none" w:sz="0" w:space="0" w:color="auto"/>
        <w:right w:val="none" w:sz="0" w:space="0" w:color="auto"/>
      </w:divBdr>
      <w:divsChild>
        <w:div w:id="241838228">
          <w:marLeft w:val="0"/>
          <w:marRight w:val="0"/>
          <w:marTop w:val="0"/>
          <w:marBottom w:val="0"/>
          <w:divBdr>
            <w:top w:val="none" w:sz="0" w:space="0" w:color="auto"/>
            <w:left w:val="none" w:sz="0" w:space="0" w:color="auto"/>
            <w:bottom w:val="none" w:sz="0" w:space="0" w:color="auto"/>
            <w:right w:val="none" w:sz="0" w:space="0" w:color="auto"/>
          </w:divBdr>
        </w:div>
      </w:divsChild>
    </w:div>
    <w:div w:id="1322077252">
      <w:bodyDiv w:val="1"/>
      <w:marLeft w:val="0"/>
      <w:marRight w:val="0"/>
      <w:marTop w:val="0"/>
      <w:marBottom w:val="0"/>
      <w:divBdr>
        <w:top w:val="none" w:sz="0" w:space="0" w:color="auto"/>
        <w:left w:val="none" w:sz="0" w:space="0" w:color="auto"/>
        <w:bottom w:val="none" w:sz="0" w:space="0" w:color="auto"/>
        <w:right w:val="none" w:sz="0" w:space="0" w:color="auto"/>
      </w:divBdr>
      <w:divsChild>
        <w:div w:id="939025500">
          <w:marLeft w:val="0"/>
          <w:marRight w:val="0"/>
          <w:marTop w:val="0"/>
          <w:marBottom w:val="0"/>
          <w:divBdr>
            <w:top w:val="none" w:sz="0" w:space="0" w:color="auto"/>
            <w:left w:val="none" w:sz="0" w:space="0" w:color="auto"/>
            <w:bottom w:val="none" w:sz="0" w:space="0" w:color="auto"/>
            <w:right w:val="none" w:sz="0" w:space="0" w:color="auto"/>
          </w:divBdr>
          <w:divsChild>
            <w:div w:id="11900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169">
      <w:bodyDiv w:val="1"/>
      <w:marLeft w:val="0"/>
      <w:marRight w:val="0"/>
      <w:marTop w:val="0"/>
      <w:marBottom w:val="0"/>
      <w:divBdr>
        <w:top w:val="none" w:sz="0" w:space="0" w:color="auto"/>
        <w:left w:val="none" w:sz="0" w:space="0" w:color="auto"/>
        <w:bottom w:val="none" w:sz="0" w:space="0" w:color="auto"/>
        <w:right w:val="none" w:sz="0" w:space="0" w:color="auto"/>
      </w:divBdr>
      <w:divsChild>
        <w:div w:id="1239170902">
          <w:marLeft w:val="0"/>
          <w:marRight w:val="0"/>
          <w:marTop w:val="0"/>
          <w:marBottom w:val="0"/>
          <w:divBdr>
            <w:top w:val="none" w:sz="0" w:space="0" w:color="auto"/>
            <w:left w:val="none" w:sz="0" w:space="0" w:color="auto"/>
            <w:bottom w:val="none" w:sz="0" w:space="0" w:color="auto"/>
            <w:right w:val="none" w:sz="0" w:space="0" w:color="auto"/>
          </w:divBdr>
        </w:div>
      </w:divsChild>
    </w:div>
    <w:div w:id="1323700329">
      <w:bodyDiv w:val="1"/>
      <w:marLeft w:val="0"/>
      <w:marRight w:val="0"/>
      <w:marTop w:val="0"/>
      <w:marBottom w:val="0"/>
      <w:divBdr>
        <w:top w:val="none" w:sz="0" w:space="0" w:color="auto"/>
        <w:left w:val="none" w:sz="0" w:space="0" w:color="auto"/>
        <w:bottom w:val="none" w:sz="0" w:space="0" w:color="auto"/>
        <w:right w:val="none" w:sz="0" w:space="0" w:color="auto"/>
      </w:divBdr>
      <w:divsChild>
        <w:div w:id="1483543535">
          <w:marLeft w:val="0"/>
          <w:marRight w:val="0"/>
          <w:marTop w:val="0"/>
          <w:marBottom w:val="0"/>
          <w:divBdr>
            <w:top w:val="none" w:sz="0" w:space="0" w:color="auto"/>
            <w:left w:val="none" w:sz="0" w:space="0" w:color="auto"/>
            <w:bottom w:val="none" w:sz="0" w:space="0" w:color="auto"/>
            <w:right w:val="none" w:sz="0" w:space="0" w:color="auto"/>
          </w:divBdr>
          <w:divsChild>
            <w:div w:id="243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153">
      <w:bodyDiv w:val="1"/>
      <w:marLeft w:val="0"/>
      <w:marRight w:val="0"/>
      <w:marTop w:val="0"/>
      <w:marBottom w:val="0"/>
      <w:divBdr>
        <w:top w:val="none" w:sz="0" w:space="0" w:color="auto"/>
        <w:left w:val="none" w:sz="0" w:space="0" w:color="auto"/>
        <w:bottom w:val="none" w:sz="0" w:space="0" w:color="auto"/>
        <w:right w:val="none" w:sz="0" w:space="0" w:color="auto"/>
      </w:divBdr>
    </w:div>
    <w:div w:id="1326858299">
      <w:bodyDiv w:val="1"/>
      <w:marLeft w:val="0"/>
      <w:marRight w:val="0"/>
      <w:marTop w:val="0"/>
      <w:marBottom w:val="0"/>
      <w:divBdr>
        <w:top w:val="none" w:sz="0" w:space="0" w:color="auto"/>
        <w:left w:val="none" w:sz="0" w:space="0" w:color="auto"/>
        <w:bottom w:val="none" w:sz="0" w:space="0" w:color="auto"/>
        <w:right w:val="none" w:sz="0" w:space="0" w:color="auto"/>
      </w:divBdr>
      <w:divsChild>
        <w:div w:id="820342680">
          <w:marLeft w:val="0"/>
          <w:marRight w:val="0"/>
          <w:marTop w:val="0"/>
          <w:marBottom w:val="0"/>
          <w:divBdr>
            <w:top w:val="none" w:sz="0" w:space="0" w:color="auto"/>
            <w:left w:val="none" w:sz="0" w:space="0" w:color="auto"/>
            <w:bottom w:val="none" w:sz="0" w:space="0" w:color="auto"/>
            <w:right w:val="none" w:sz="0" w:space="0" w:color="auto"/>
          </w:divBdr>
          <w:divsChild>
            <w:div w:id="8177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207">
      <w:bodyDiv w:val="1"/>
      <w:marLeft w:val="0"/>
      <w:marRight w:val="0"/>
      <w:marTop w:val="0"/>
      <w:marBottom w:val="0"/>
      <w:divBdr>
        <w:top w:val="none" w:sz="0" w:space="0" w:color="auto"/>
        <w:left w:val="none" w:sz="0" w:space="0" w:color="auto"/>
        <w:bottom w:val="none" w:sz="0" w:space="0" w:color="auto"/>
        <w:right w:val="none" w:sz="0" w:space="0" w:color="auto"/>
      </w:divBdr>
    </w:div>
    <w:div w:id="1332374836">
      <w:bodyDiv w:val="1"/>
      <w:marLeft w:val="0"/>
      <w:marRight w:val="0"/>
      <w:marTop w:val="0"/>
      <w:marBottom w:val="0"/>
      <w:divBdr>
        <w:top w:val="none" w:sz="0" w:space="0" w:color="auto"/>
        <w:left w:val="none" w:sz="0" w:space="0" w:color="auto"/>
        <w:bottom w:val="none" w:sz="0" w:space="0" w:color="auto"/>
        <w:right w:val="none" w:sz="0" w:space="0" w:color="auto"/>
      </w:divBdr>
      <w:divsChild>
        <w:div w:id="1337460973">
          <w:marLeft w:val="0"/>
          <w:marRight w:val="0"/>
          <w:marTop w:val="0"/>
          <w:marBottom w:val="0"/>
          <w:divBdr>
            <w:top w:val="none" w:sz="0" w:space="0" w:color="auto"/>
            <w:left w:val="none" w:sz="0" w:space="0" w:color="auto"/>
            <w:bottom w:val="none" w:sz="0" w:space="0" w:color="auto"/>
            <w:right w:val="none" w:sz="0" w:space="0" w:color="auto"/>
          </w:divBdr>
          <w:divsChild>
            <w:div w:id="636452128">
              <w:marLeft w:val="0"/>
              <w:marRight w:val="0"/>
              <w:marTop w:val="0"/>
              <w:marBottom w:val="0"/>
              <w:divBdr>
                <w:top w:val="none" w:sz="0" w:space="0" w:color="auto"/>
                <w:left w:val="none" w:sz="0" w:space="0" w:color="auto"/>
                <w:bottom w:val="none" w:sz="0" w:space="0" w:color="auto"/>
                <w:right w:val="none" w:sz="0" w:space="0" w:color="auto"/>
              </w:divBdr>
            </w:div>
          </w:divsChild>
        </w:div>
        <w:div w:id="2074885081">
          <w:marLeft w:val="0"/>
          <w:marRight w:val="0"/>
          <w:marTop w:val="0"/>
          <w:marBottom w:val="0"/>
          <w:divBdr>
            <w:top w:val="none" w:sz="0" w:space="0" w:color="auto"/>
            <w:left w:val="none" w:sz="0" w:space="0" w:color="auto"/>
            <w:bottom w:val="none" w:sz="0" w:space="0" w:color="auto"/>
            <w:right w:val="none" w:sz="0" w:space="0" w:color="auto"/>
          </w:divBdr>
        </w:div>
        <w:div w:id="1098142412">
          <w:marLeft w:val="0"/>
          <w:marRight w:val="0"/>
          <w:marTop w:val="0"/>
          <w:marBottom w:val="0"/>
          <w:divBdr>
            <w:top w:val="none" w:sz="0" w:space="0" w:color="auto"/>
            <w:left w:val="none" w:sz="0" w:space="0" w:color="auto"/>
            <w:bottom w:val="none" w:sz="0" w:space="0" w:color="auto"/>
            <w:right w:val="none" w:sz="0" w:space="0" w:color="auto"/>
          </w:divBdr>
          <w:divsChild>
            <w:div w:id="1158881727">
              <w:marLeft w:val="0"/>
              <w:marRight w:val="0"/>
              <w:marTop w:val="0"/>
              <w:marBottom w:val="0"/>
              <w:divBdr>
                <w:top w:val="none" w:sz="0" w:space="0" w:color="auto"/>
                <w:left w:val="none" w:sz="0" w:space="0" w:color="auto"/>
                <w:bottom w:val="none" w:sz="0" w:space="0" w:color="auto"/>
                <w:right w:val="none" w:sz="0" w:space="0" w:color="auto"/>
              </w:divBdr>
            </w:div>
          </w:divsChild>
        </w:div>
        <w:div w:id="86006926">
          <w:marLeft w:val="0"/>
          <w:marRight w:val="0"/>
          <w:marTop w:val="0"/>
          <w:marBottom w:val="0"/>
          <w:divBdr>
            <w:top w:val="none" w:sz="0" w:space="0" w:color="auto"/>
            <w:left w:val="none" w:sz="0" w:space="0" w:color="auto"/>
            <w:bottom w:val="none" w:sz="0" w:space="0" w:color="auto"/>
            <w:right w:val="none" w:sz="0" w:space="0" w:color="auto"/>
          </w:divBdr>
        </w:div>
      </w:divsChild>
    </w:div>
    <w:div w:id="1333216288">
      <w:bodyDiv w:val="1"/>
      <w:marLeft w:val="0"/>
      <w:marRight w:val="0"/>
      <w:marTop w:val="0"/>
      <w:marBottom w:val="0"/>
      <w:divBdr>
        <w:top w:val="none" w:sz="0" w:space="0" w:color="auto"/>
        <w:left w:val="none" w:sz="0" w:space="0" w:color="auto"/>
        <w:bottom w:val="none" w:sz="0" w:space="0" w:color="auto"/>
        <w:right w:val="none" w:sz="0" w:space="0" w:color="auto"/>
      </w:divBdr>
      <w:divsChild>
        <w:div w:id="1580093651">
          <w:marLeft w:val="0"/>
          <w:marRight w:val="0"/>
          <w:marTop w:val="0"/>
          <w:marBottom w:val="0"/>
          <w:divBdr>
            <w:top w:val="none" w:sz="0" w:space="0" w:color="auto"/>
            <w:left w:val="none" w:sz="0" w:space="0" w:color="auto"/>
            <w:bottom w:val="none" w:sz="0" w:space="0" w:color="auto"/>
            <w:right w:val="none" w:sz="0" w:space="0" w:color="auto"/>
          </w:divBdr>
        </w:div>
      </w:divsChild>
    </w:div>
    <w:div w:id="1333338562">
      <w:bodyDiv w:val="1"/>
      <w:marLeft w:val="0"/>
      <w:marRight w:val="0"/>
      <w:marTop w:val="0"/>
      <w:marBottom w:val="0"/>
      <w:divBdr>
        <w:top w:val="none" w:sz="0" w:space="0" w:color="auto"/>
        <w:left w:val="none" w:sz="0" w:space="0" w:color="auto"/>
        <w:bottom w:val="none" w:sz="0" w:space="0" w:color="auto"/>
        <w:right w:val="none" w:sz="0" w:space="0" w:color="auto"/>
      </w:divBdr>
      <w:divsChild>
        <w:div w:id="1001659479">
          <w:marLeft w:val="0"/>
          <w:marRight w:val="0"/>
          <w:marTop w:val="0"/>
          <w:marBottom w:val="0"/>
          <w:divBdr>
            <w:top w:val="none" w:sz="0" w:space="0" w:color="auto"/>
            <w:left w:val="none" w:sz="0" w:space="0" w:color="auto"/>
            <w:bottom w:val="none" w:sz="0" w:space="0" w:color="auto"/>
            <w:right w:val="none" w:sz="0" w:space="0" w:color="auto"/>
          </w:divBdr>
          <w:divsChild>
            <w:div w:id="21063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4832">
      <w:bodyDiv w:val="1"/>
      <w:marLeft w:val="0"/>
      <w:marRight w:val="0"/>
      <w:marTop w:val="0"/>
      <w:marBottom w:val="0"/>
      <w:divBdr>
        <w:top w:val="none" w:sz="0" w:space="0" w:color="auto"/>
        <w:left w:val="none" w:sz="0" w:space="0" w:color="auto"/>
        <w:bottom w:val="none" w:sz="0" w:space="0" w:color="auto"/>
        <w:right w:val="none" w:sz="0" w:space="0" w:color="auto"/>
      </w:divBdr>
      <w:divsChild>
        <w:div w:id="1999650722">
          <w:marLeft w:val="0"/>
          <w:marRight w:val="0"/>
          <w:marTop w:val="0"/>
          <w:marBottom w:val="0"/>
          <w:divBdr>
            <w:top w:val="none" w:sz="0" w:space="0" w:color="auto"/>
            <w:left w:val="none" w:sz="0" w:space="0" w:color="auto"/>
            <w:bottom w:val="none" w:sz="0" w:space="0" w:color="auto"/>
            <w:right w:val="none" w:sz="0" w:space="0" w:color="auto"/>
          </w:divBdr>
        </w:div>
      </w:divsChild>
    </w:div>
    <w:div w:id="1335305318">
      <w:bodyDiv w:val="1"/>
      <w:marLeft w:val="0"/>
      <w:marRight w:val="0"/>
      <w:marTop w:val="0"/>
      <w:marBottom w:val="0"/>
      <w:divBdr>
        <w:top w:val="none" w:sz="0" w:space="0" w:color="auto"/>
        <w:left w:val="none" w:sz="0" w:space="0" w:color="auto"/>
        <w:bottom w:val="none" w:sz="0" w:space="0" w:color="auto"/>
        <w:right w:val="none" w:sz="0" w:space="0" w:color="auto"/>
      </w:divBdr>
    </w:div>
    <w:div w:id="1335839452">
      <w:bodyDiv w:val="1"/>
      <w:marLeft w:val="0"/>
      <w:marRight w:val="0"/>
      <w:marTop w:val="0"/>
      <w:marBottom w:val="0"/>
      <w:divBdr>
        <w:top w:val="none" w:sz="0" w:space="0" w:color="auto"/>
        <w:left w:val="none" w:sz="0" w:space="0" w:color="auto"/>
        <w:bottom w:val="none" w:sz="0" w:space="0" w:color="auto"/>
        <w:right w:val="none" w:sz="0" w:space="0" w:color="auto"/>
      </w:divBdr>
    </w:div>
    <w:div w:id="1336223139">
      <w:bodyDiv w:val="1"/>
      <w:marLeft w:val="0"/>
      <w:marRight w:val="0"/>
      <w:marTop w:val="0"/>
      <w:marBottom w:val="0"/>
      <w:divBdr>
        <w:top w:val="none" w:sz="0" w:space="0" w:color="auto"/>
        <w:left w:val="none" w:sz="0" w:space="0" w:color="auto"/>
        <w:bottom w:val="none" w:sz="0" w:space="0" w:color="auto"/>
        <w:right w:val="none" w:sz="0" w:space="0" w:color="auto"/>
      </w:divBdr>
      <w:divsChild>
        <w:div w:id="278144401">
          <w:marLeft w:val="0"/>
          <w:marRight w:val="0"/>
          <w:marTop w:val="0"/>
          <w:marBottom w:val="120"/>
          <w:divBdr>
            <w:top w:val="none" w:sz="0" w:space="0" w:color="auto"/>
            <w:left w:val="none" w:sz="0" w:space="0" w:color="auto"/>
            <w:bottom w:val="none" w:sz="0" w:space="0" w:color="auto"/>
            <w:right w:val="none" w:sz="0" w:space="0" w:color="auto"/>
          </w:divBdr>
        </w:div>
        <w:div w:id="1038316330">
          <w:marLeft w:val="0"/>
          <w:marRight w:val="0"/>
          <w:marTop w:val="0"/>
          <w:marBottom w:val="120"/>
          <w:divBdr>
            <w:top w:val="none" w:sz="0" w:space="0" w:color="auto"/>
            <w:left w:val="none" w:sz="0" w:space="0" w:color="auto"/>
            <w:bottom w:val="none" w:sz="0" w:space="0" w:color="auto"/>
            <w:right w:val="none" w:sz="0" w:space="0" w:color="auto"/>
          </w:divBdr>
        </w:div>
        <w:div w:id="757868280">
          <w:marLeft w:val="0"/>
          <w:marRight w:val="0"/>
          <w:marTop w:val="0"/>
          <w:marBottom w:val="120"/>
          <w:divBdr>
            <w:top w:val="none" w:sz="0" w:space="0" w:color="auto"/>
            <w:left w:val="none" w:sz="0" w:space="0" w:color="auto"/>
            <w:bottom w:val="none" w:sz="0" w:space="0" w:color="auto"/>
            <w:right w:val="none" w:sz="0" w:space="0" w:color="auto"/>
          </w:divBdr>
        </w:div>
        <w:div w:id="280309909">
          <w:marLeft w:val="0"/>
          <w:marRight w:val="0"/>
          <w:marTop w:val="0"/>
          <w:marBottom w:val="120"/>
          <w:divBdr>
            <w:top w:val="none" w:sz="0" w:space="0" w:color="auto"/>
            <w:left w:val="none" w:sz="0" w:space="0" w:color="auto"/>
            <w:bottom w:val="none" w:sz="0" w:space="0" w:color="auto"/>
            <w:right w:val="none" w:sz="0" w:space="0" w:color="auto"/>
          </w:divBdr>
        </w:div>
        <w:div w:id="1313215927">
          <w:marLeft w:val="0"/>
          <w:marRight w:val="0"/>
          <w:marTop w:val="0"/>
          <w:marBottom w:val="120"/>
          <w:divBdr>
            <w:top w:val="none" w:sz="0" w:space="0" w:color="auto"/>
            <w:left w:val="none" w:sz="0" w:space="0" w:color="auto"/>
            <w:bottom w:val="none" w:sz="0" w:space="0" w:color="auto"/>
            <w:right w:val="none" w:sz="0" w:space="0" w:color="auto"/>
          </w:divBdr>
        </w:div>
        <w:div w:id="249119777">
          <w:marLeft w:val="0"/>
          <w:marRight w:val="0"/>
          <w:marTop w:val="0"/>
          <w:marBottom w:val="120"/>
          <w:divBdr>
            <w:top w:val="none" w:sz="0" w:space="0" w:color="auto"/>
            <w:left w:val="none" w:sz="0" w:space="0" w:color="auto"/>
            <w:bottom w:val="none" w:sz="0" w:space="0" w:color="auto"/>
            <w:right w:val="none" w:sz="0" w:space="0" w:color="auto"/>
          </w:divBdr>
        </w:div>
        <w:div w:id="1787431227">
          <w:marLeft w:val="0"/>
          <w:marRight w:val="0"/>
          <w:marTop w:val="0"/>
          <w:marBottom w:val="120"/>
          <w:divBdr>
            <w:top w:val="none" w:sz="0" w:space="0" w:color="auto"/>
            <w:left w:val="none" w:sz="0" w:space="0" w:color="auto"/>
            <w:bottom w:val="none" w:sz="0" w:space="0" w:color="auto"/>
            <w:right w:val="none" w:sz="0" w:space="0" w:color="auto"/>
          </w:divBdr>
        </w:div>
        <w:div w:id="793446631">
          <w:marLeft w:val="0"/>
          <w:marRight w:val="0"/>
          <w:marTop w:val="0"/>
          <w:marBottom w:val="120"/>
          <w:divBdr>
            <w:top w:val="none" w:sz="0" w:space="0" w:color="auto"/>
            <w:left w:val="none" w:sz="0" w:space="0" w:color="auto"/>
            <w:bottom w:val="none" w:sz="0" w:space="0" w:color="auto"/>
            <w:right w:val="none" w:sz="0" w:space="0" w:color="auto"/>
          </w:divBdr>
        </w:div>
        <w:div w:id="436026083">
          <w:marLeft w:val="0"/>
          <w:marRight w:val="0"/>
          <w:marTop w:val="0"/>
          <w:marBottom w:val="120"/>
          <w:divBdr>
            <w:top w:val="none" w:sz="0" w:space="0" w:color="auto"/>
            <w:left w:val="none" w:sz="0" w:space="0" w:color="auto"/>
            <w:bottom w:val="none" w:sz="0" w:space="0" w:color="auto"/>
            <w:right w:val="none" w:sz="0" w:space="0" w:color="auto"/>
          </w:divBdr>
        </w:div>
        <w:div w:id="1062480562">
          <w:marLeft w:val="0"/>
          <w:marRight w:val="0"/>
          <w:marTop w:val="0"/>
          <w:marBottom w:val="120"/>
          <w:divBdr>
            <w:top w:val="none" w:sz="0" w:space="0" w:color="auto"/>
            <w:left w:val="none" w:sz="0" w:space="0" w:color="auto"/>
            <w:bottom w:val="none" w:sz="0" w:space="0" w:color="auto"/>
            <w:right w:val="none" w:sz="0" w:space="0" w:color="auto"/>
          </w:divBdr>
        </w:div>
        <w:div w:id="242029955">
          <w:marLeft w:val="0"/>
          <w:marRight w:val="0"/>
          <w:marTop w:val="0"/>
          <w:marBottom w:val="120"/>
          <w:divBdr>
            <w:top w:val="none" w:sz="0" w:space="0" w:color="auto"/>
            <w:left w:val="none" w:sz="0" w:space="0" w:color="auto"/>
            <w:bottom w:val="none" w:sz="0" w:space="0" w:color="auto"/>
            <w:right w:val="none" w:sz="0" w:space="0" w:color="auto"/>
          </w:divBdr>
        </w:div>
        <w:div w:id="1422216909">
          <w:marLeft w:val="0"/>
          <w:marRight w:val="0"/>
          <w:marTop w:val="0"/>
          <w:marBottom w:val="120"/>
          <w:divBdr>
            <w:top w:val="none" w:sz="0" w:space="0" w:color="auto"/>
            <w:left w:val="none" w:sz="0" w:space="0" w:color="auto"/>
            <w:bottom w:val="none" w:sz="0" w:space="0" w:color="auto"/>
            <w:right w:val="none" w:sz="0" w:space="0" w:color="auto"/>
          </w:divBdr>
        </w:div>
        <w:div w:id="1066876770">
          <w:marLeft w:val="0"/>
          <w:marRight w:val="0"/>
          <w:marTop w:val="0"/>
          <w:marBottom w:val="120"/>
          <w:divBdr>
            <w:top w:val="none" w:sz="0" w:space="0" w:color="auto"/>
            <w:left w:val="none" w:sz="0" w:space="0" w:color="auto"/>
            <w:bottom w:val="none" w:sz="0" w:space="0" w:color="auto"/>
            <w:right w:val="none" w:sz="0" w:space="0" w:color="auto"/>
          </w:divBdr>
        </w:div>
        <w:div w:id="688143331">
          <w:marLeft w:val="0"/>
          <w:marRight w:val="0"/>
          <w:marTop w:val="0"/>
          <w:marBottom w:val="120"/>
          <w:divBdr>
            <w:top w:val="none" w:sz="0" w:space="0" w:color="auto"/>
            <w:left w:val="none" w:sz="0" w:space="0" w:color="auto"/>
            <w:bottom w:val="none" w:sz="0" w:space="0" w:color="auto"/>
            <w:right w:val="none" w:sz="0" w:space="0" w:color="auto"/>
          </w:divBdr>
        </w:div>
        <w:div w:id="531454330">
          <w:marLeft w:val="0"/>
          <w:marRight w:val="0"/>
          <w:marTop w:val="0"/>
          <w:marBottom w:val="120"/>
          <w:divBdr>
            <w:top w:val="none" w:sz="0" w:space="0" w:color="auto"/>
            <w:left w:val="none" w:sz="0" w:space="0" w:color="auto"/>
            <w:bottom w:val="none" w:sz="0" w:space="0" w:color="auto"/>
            <w:right w:val="none" w:sz="0" w:space="0" w:color="auto"/>
          </w:divBdr>
        </w:div>
        <w:div w:id="967972152">
          <w:marLeft w:val="0"/>
          <w:marRight w:val="0"/>
          <w:marTop w:val="0"/>
          <w:marBottom w:val="120"/>
          <w:divBdr>
            <w:top w:val="none" w:sz="0" w:space="0" w:color="auto"/>
            <w:left w:val="none" w:sz="0" w:space="0" w:color="auto"/>
            <w:bottom w:val="none" w:sz="0" w:space="0" w:color="auto"/>
            <w:right w:val="none" w:sz="0" w:space="0" w:color="auto"/>
          </w:divBdr>
        </w:div>
        <w:div w:id="236520444">
          <w:marLeft w:val="0"/>
          <w:marRight w:val="0"/>
          <w:marTop w:val="0"/>
          <w:marBottom w:val="120"/>
          <w:divBdr>
            <w:top w:val="none" w:sz="0" w:space="0" w:color="auto"/>
            <w:left w:val="none" w:sz="0" w:space="0" w:color="auto"/>
            <w:bottom w:val="none" w:sz="0" w:space="0" w:color="auto"/>
            <w:right w:val="none" w:sz="0" w:space="0" w:color="auto"/>
          </w:divBdr>
        </w:div>
        <w:div w:id="1430277923">
          <w:marLeft w:val="0"/>
          <w:marRight w:val="0"/>
          <w:marTop w:val="0"/>
          <w:marBottom w:val="120"/>
          <w:divBdr>
            <w:top w:val="none" w:sz="0" w:space="0" w:color="auto"/>
            <w:left w:val="none" w:sz="0" w:space="0" w:color="auto"/>
            <w:bottom w:val="none" w:sz="0" w:space="0" w:color="auto"/>
            <w:right w:val="none" w:sz="0" w:space="0" w:color="auto"/>
          </w:divBdr>
        </w:div>
        <w:div w:id="544293949">
          <w:marLeft w:val="0"/>
          <w:marRight w:val="0"/>
          <w:marTop w:val="0"/>
          <w:marBottom w:val="120"/>
          <w:divBdr>
            <w:top w:val="none" w:sz="0" w:space="0" w:color="auto"/>
            <w:left w:val="none" w:sz="0" w:space="0" w:color="auto"/>
            <w:bottom w:val="none" w:sz="0" w:space="0" w:color="auto"/>
            <w:right w:val="none" w:sz="0" w:space="0" w:color="auto"/>
          </w:divBdr>
        </w:div>
        <w:div w:id="1915819856">
          <w:marLeft w:val="0"/>
          <w:marRight w:val="0"/>
          <w:marTop w:val="0"/>
          <w:marBottom w:val="120"/>
          <w:divBdr>
            <w:top w:val="none" w:sz="0" w:space="0" w:color="auto"/>
            <w:left w:val="none" w:sz="0" w:space="0" w:color="auto"/>
            <w:bottom w:val="none" w:sz="0" w:space="0" w:color="auto"/>
            <w:right w:val="none" w:sz="0" w:space="0" w:color="auto"/>
          </w:divBdr>
        </w:div>
        <w:div w:id="1668943113">
          <w:marLeft w:val="0"/>
          <w:marRight w:val="0"/>
          <w:marTop w:val="0"/>
          <w:marBottom w:val="120"/>
          <w:divBdr>
            <w:top w:val="none" w:sz="0" w:space="0" w:color="auto"/>
            <w:left w:val="none" w:sz="0" w:space="0" w:color="auto"/>
            <w:bottom w:val="none" w:sz="0" w:space="0" w:color="auto"/>
            <w:right w:val="none" w:sz="0" w:space="0" w:color="auto"/>
          </w:divBdr>
        </w:div>
        <w:div w:id="273051053">
          <w:marLeft w:val="0"/>
          <w:marRight w:val="0"/>
          <w:marTop w:val="0"/>
          <w:marBottom w:val="120"/>
          <w:divBdr>
            <w:top w:val="none" w:sz="0" w:space="0" w:color="auto"/>
            <w:left w:val="none" w:sz="0" w:space="0" w:color="auto"/>
            <w:bottom w:val="none" w:sz="0" w:space="0" w:color="auto"/>
            <w:right w:val="none" w:sz="0" w:space="0" w:color="auto"/>
          </w:divBdr>
        </w:div>
        <w:div w:id="796677780">
          <w:marLeft w:val="0"/>
          <w:marRight w:val="0"/>
          <w:marTop w:val="0"/>
          <w:marBottom w:val="120"/>
          <w:divBdr>
            <w:top w:val="none" w:sz="0" w:space="0" w:color="auto"/>
            <w:left w:val="none" w:sz="0" w:space="0" w:color="auto"/>
            <w:bottom w:val="none" w:sz="0" w:space="0" w:color="auto"/>
            <w:right w:val="none" w:sz="0" w:space="0" w:color="auto"/>
          </w:divBdr>
        </w:div>
        <w:div w:id="191694672">
          <w:marLeft w:val="0"/>
          <w:marRight w:val="0"/>
          <w:marTop w:val="0"/>
          <w:marBottom w:val="120"/>
          <w:divBdr>
            <w:top w:val="none" w:sz="0" w:space="0" w:color="auto"/>
            <w:left w:val="none" w:sz="0" w:space="0" w:color="auto"/>
            <w:bottom w:val="none" w:sz="0" w:space="0" w:color="auto"/>
            <w:right w:val="none" w:sz="0" w:space="0" w:color="auto"/>
          </w:divBdr>
        </w:div>
        <w:div w:id="105658703">
          <w:marLeft w:val="0"/>
          <w:marRight w:val="0"/>
          <w:marTop w:val="0"/>
          <w:marBottom w:val="120"/>
          <w:divBdr>
            <w:top w:val="none" w:sz="0" w:space="0" w:color="auto"/>
            <w:left w:val="none" w:sz="0" w:space="0" w:color="auto"/>
            <w:bottom w:val="none" w:sz="0" w:space="0" w:color="auto"/>
            <w:right w:val="none" w:sz="0" w:space="0" w:color="auto"/>
          </w:divBdr>
        </w:div>
        <w:div w:id="544752880">
          <w:marLeft w:val="0"/>
          <w:marRight w:val="0"/>
          <w:marTop w:val="0"/>
          <w:marBottom w:val="120"/>
          <w:divBdr>
            <w:top w:val="none" w:sz="0" w:space="0" w:color="auto"/>
            <w:left w:val="none" w:sz="0" w:space="0" w:color="auto"/>
            <w:bottom w:val="none" w:sz="0" w:space="0" w:color="auto"/>
            <w:right w:val="none" w:sz="0" w:space="0" w:color="auto"/>
          </w:divBdr>
        </w:div>
      </w:divsChild>
    </w:div>
    <w:div w:id="1337073245">
      <w:bodyDiv w:val="1"/>
      <w:marLeft w:val="0"/>
      <w:marRight w:val="0"/>
      <w:marTop w:val="0"/>
      <w:marBottom w:val="0"/>
      <w:divBdr>
        <w:top w:val="none" w:sz="0" w:space="0" w:color="auto"/>
        <w:left w:val="none" w:sz="0" w:space="0" w:color="auto"/>
        <w:bottom w:val="none" w:sz="0" w:space="0" w:color="auto"/>
        <w:right w:val="none" w:sz="0" w:space="0" w:color="auto"/>
      </w:divBdr>
      <w:divsChild>
        <w:div w:id="124130578">
          <w:marLeft w:val="0"/>
          <w:marRight w:val="0"/>
          <w:marTop w:val="0"/>
          <w:marBottom w:val="0"/>
          <w:divBdr>
            <w:top w:val="none" w:sz="0" w:space="0" w:color="auto"/>
            <w:left w:val="none" w:sz="0" w:space="0" w:color="auto"/>
            <w:bottom w:val="none" w:sz="0" w:space="0" w:color="auto"/>
            <w:right w:val="none" w:sz="0" w:space="0" w:color="auto"/>
          </w:divBdr>
        </w:div>
      </w:divsChild>
    </w:div>
    <w:div w:id="1337608789">
      <w:bodyDiv w:val="1"/>
      <w:marLeft w:val="0"/>
      <w:marRight w:val="0"/>
      <w:marTop w:val="0"/>
      <w:marBottom w:val="0"/>
      <w:divBdr>
        <w:top w:val="none" w:sz="0" w:space="0" w:color="auto"/>
        <w:left w:val="none" w:sz="0" w:space="0" w:color="auto"/>
        <w:bottom w:val="none" w:sz="0" w:space="0" w:color="auto"/>
        <w:right w:val="none" w:sz="0" w:space="0" w:color="auto"/>
      </w:divBdr>
      <w:divsChild>
        <w:div w:id="1931697901">
          <w:marLeft w:val="0"/>
          <w:marRight w:val="0"/>
          <w:marTop w:val="0"/>
          <w:marBottom w:val="0"/>
          <w:divBdr>
            <w:top w:val="none" w:sz="0" w:space="0" w:color="auto"/>
            <w:left w:val="none" w:sz="0" w:space="0" w:color="auto"/>
            <w:bottom w:val="none" w:sz="0" w:space="0" w:color="auto"/>
            <w:right w:val="none" w:sz="0" w:space="0" w:color="auto"/>
          </w:divBdr>
        </w:div>
      </w:divsChild>
    </w:div>
    <w:div w:id="1342510562">
      <w:bodyDiv w:val="1"/>
      <w:marLeft w:val="0"/>
      <w:marRight w:val="0"/>
      <w:marTop w:val="0"/>
      <w:marBottom w:val="0"/>
      <w:divBdr>
        <w:top w:val="none" w:sz="0" w:space="0" w:color="auto"/>
        <w:left w:val="none" w:sz="0" w:space="0" w:color="auto"/>
        <w:bottom w:val="none" w:sz="0" w:space="0" w:color="auto"/>
        <w:right w:val="none" w:sz="0" w:space="0" w:color="auto"/>
      </w:divBdr>
      <w:divsChild>
        <w:div w:id="2003662284">
          <w:marLeft w:val="0"/>
          <w:marRight w:val="0"/>
          <w:marTop w:val="0"/>
          <w:marBottom w:val="0"/>
          <w:divBdr>
            <w:top w:val="none" w:sz="0" w:space="0" w:color="auto"/>
            <w:left w:val="none" w:sz="0" w:space="0" w:color="auto"/>
            <w:bottom w:val="none" w:sz="0" w:space="0" w:color="auto"/>
            <w:right w:val="none" w:sz="0" w:space="0" w:color="auto"/>
          </w:divBdr>
        </w:div>
      </w:divsChild>
    </w:div>
    <w:div w:id="1351026487">
      <w:bodyDiv w:val="1"/>
      <w:marLeft w:val="0"/>
      <w:marRight w:val="0"/>
      <w:marTop w:val="0"/>
      <w:marBottom w:val="0"/>
      <w:divBdr>
        <w:top w:val="none" w:sz="0" w:space="0" w:color="auto"/>
        <w:left w:val="none" w:sz="0" w:space="0" w:color="auto"/>
        <w:bottom w:val="none" w:sz="0" w:space="0" w:color="auto"/>
        <w:right w:val="none" w:sz="0" w:space="0" w:color="auto"/>
      </w:divBdr>
      <w:divsChild>
        <w:div w:id="1352411630">
          <w:marLeft w:val="0"/>
          <w:marRight w:val="0"/>
          <w:marTop w:val="0"/>
          <w:marBottom w:val="0"/>
          <w:divBdr>
            <w:top w:val="none" w:sz="0" w:space="0" w:color="auto"/>
            <w:left w:val="none" w:sz="0" w:space="0" w:color="auto"/>
            <w:bottom w:val="none" w:sz="0" w:space="0" w:color="auto"/>
            <w:right w:val="none" w:sz="0" w:space="0" w:color="auto"/>
          </w:divBdr>
        </w:div>
        <w:div w:id="635574312">
          <w:marLeft w:val="0"/>
          <w:marRight w:val="0"/>
          <w:marTop w:val="0"/>
          <w:marBottom w:val="0"/>
          <w:divBdr>
            <w:top w:val="none" w:sz="0" w:space="0" w:color="auto"/>
            <w:left w:val="none" w:sz="0" w:space="0" w:color="auto"/>
            <w:bottom w:val="none" w:sz="0" w:space="0" w:color="auto"/>
            <w:right w:val="none" w:sz="0" w:space="0" w:color="auto"/>
          </w:divBdr>
        </w:div>
      </w:divsChild>
    </w:div>
    <w:div w:id="1351101936">
      <w:bodyDiv w:val="1"/>
      <w:marLeft w:val="0"/>
      <w:marRight w:val="0"/>
      <w:marTop w:val="0"/>
      <w:marBottom w:val="0"/>
      <w:divBdr>
        <w:top w:val="none" w:sz="0" w:space="0" w:color="auto"/>
        <w:left w:val="none" w:sz="0" w:space="0" w:color="auto"/>
        <w:bottom w:val="none" w:sz="0" w:space="0" w:color="auto"/>
        <w:right w:val="none" w:sz="0" w:space="0" w:color="auto"/>
      </w:divBdr>
      <w:divsChild>
        <w:div w:id="641154231">
          <w:marLeft w:val="0"/>
          <w:marRight w:val="0"/>
          <w:marTop w:val="0"/>
          <w:marBottom w:val="0"/>
          <w:divBdr>
            <w:top w:val="none" w:sz="0" w:space="0" w:color="auto"/>
            <w:left w:val="none" w:sz="0" w:space="0" w:color="auto"/>
            <w:bottom w:val="none" w:sz="0" w:space="0" w:color="auto"/>
            <w:right w:val="none" w:sz="0" w:space="0" w:color="auto"/>
          </w:divBdr>
          <w:divsChild>
            <w:div w:id="59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5009">
      <w:bodyDiv w:val="1"/>
      <w:marLeft w:val="0"/>
      <w:marRight w:val="0"/>
      <w:marTop w:val="0"/>
      <w:marBottom w:val="0"/>
      <w:divBdr>
        <w:top w:val="none" w:sz="0" w:space="0" w:color="auto"/>
        <w:left w:val="none" w:sz="0" w:space="0" w:color="auto"/>
        <w:bottom w:val="none" w:sz="0" w:space="0" w:color="auto"/>
        <w:right w:val="none" w:sz="0" w:space="0" w:color="auto"/>
      </w:divBdr>
      <w:divsChild>
        <w:div w:id="368843116">
          <w:marLeft w:val="0"/>
          <w:marRight w:val="0"/>
          <w:marTop w:val="0"/>
          <w:marBottom w:val="0"/>
          <w:divBdr>
            <w:top w:val="none" w:sz="0" w:space="0" w:color="auto"/>
            <w:left w:val="none" w:sz="0" w:space="0" w:color="auto"/>
            <w:bottom w:val="none" w:sz="0" w:space="0" w:color="auto"/>
            <w:right w:val="none" w:sz="0" w:space="0" w:color="auto"/>
          </w:divBdr>
          <w:divsChild>
            <w:div w:id="10592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2526">
      <w:bodyDiv w:val="1"/>
      <w:marLeft w:val="0"/>
      <w:marRight w:val="0"/>
      <w:marTop w:val="0"/>
      <w:marBottom w:val="0"/>
      <w:divBdr>
        <w:top w:val="none" w:sz="0" w:space="0" w:color="auto"/>
        <w:left w:val="none" w:sz="0" w:space="0" w:color="auto"/>
        <w:bottom w:val="none" w:sz="0" w:space="0" w:color="auto"/>
        <w:right w:val="none" w:sz="0" w:space="0" w:color="auto"/>
      </w:divBdr>
      <w:divsChild>
        <w:div w:id="1577977313">
          <w:marLeft w:val="0"/>
          <w:marRight w:val="0"/>
          <w:marTop w:val="0"/>
          <w:marBottom w:val="0"/>
          <w:divBdr>
            <w:top w:val="none" w:sz="0" w:space="0" w:color="auto"/>
            <w:left w:val="none" w:sz="0" w:space="0" w:color="auto"/>
            <w:bottom w:val="none" w:sz="0" w:space="0" w:color="auto"/>
            <w:right w:val="none" w:sz="0" w:space="0" w:color="auto"/>
          </w:divBdr>
        </w:div>
        <w:div w:id="525026878">
          <w:marLeft w:val="0"/>
          <w:marRight w:val="0"/>
          <w:marTop w:val="0"/>
          <w:marBottom w:val="0"/>
          <w:divBdr>
            <w:top w:val="none" w:sz="0" w:space="0" w:color="auto"/>
            <w:left w:val="none" w:sz="0" w:space="0" w:color="auto"/>
            <w:bottom w:val="none" w:sz="0" w:space="0" w:color="auto"/>
            <w:right w:val="none" w:sz="0" w:space="0" w:color="auto"/>
          </w:divBdr>
        </w:div>
      </w:divsChild>
    </w:div>
    <w:div w:id="1356081932">
      <w:bodyDiv w:val="1"/>
      <w:marLeft w:val="0"/>
      <w:marRight w:val="0"/>
      <w:marTop w:val="0"/>
      <w:marBottom w:val="0"/>
      <w:divBdr>
        <w:top w:val="none" w:sz="0" w:space="0" w:color="auto"/>
        <w:left w:val="none" w:sz="0" w:space="0" w:color="auto"/>
        <w:bottom w:val="none" w:sz="0" w:space="0" w:color="auto"/>
        <w:right w:val="none" w:sz="0" w:space="0" w:color="auto"/>
      </w:divBdr>
    </w:div>
    <w:div w:id="1359508754">
      <w:bodyDiv w:val="1"/>
      <w:marLeft w:val="0"/>
      <w:marRight w:val="0"/>
      <w:marTop w:val="0"/>
      <w:marBottom w:val="0"/>
      <w:divBdr>
        <w:top w:val="none" w:sz="0" w:space="0" w:color="auto"/>
        <w:left w:val="none" w:sz="0" w:space="0" w:color="auto"/>
        <w:bottom w:val="none" w:sz="0" w:space="0" w:color="auto"/>
        <w:right w:val="none" w:sz="0" w:space="0" w:color="auto"/>
      </w:divBdr>
      <w:divsChild>
        <w:div w:id="367490712">
          <w:marLeft w:val="0"/>
          <w:marRight w:val="0"/>
          <w:marTop w:val="0"/>
          <w:marBottom w:val="0"/>
          <w:divBdr>
            <w:top w:val="none" w:sz="0" w:space="0" w:color="auto"/>
            <w:left w:val="none" w:sz="0" w:space="0" w:color="auto"/>
            <w:bottom w:val="none" w:sz="0" w:space="0" w:color="auto"/>
            <w:right w:val="none" w:sz="0" w:space="0" w:color="auto"/>
          </w:divBdr>
        </w:div>
      </w:divsChild>
    </w:div>
    <w:div w:id="1363677034">
      <w:bodyDiv w:val="1"/>
      <w:marLeft w:val="0"/>
      <w:marRight w:val="0"/>
      <w:marTop w:val="0"/>
      <w:marBottom w:val="0"/>
      <w:divBdr>
        <w:top w:val="none" w:sz="0" w:space="0" w:color="auto"/>
        <w:left w:val="none" w:sz="0" w:space="0" w:color="auto"/>
        <w:bottom w:val="none" w:sz="0" w:space="0" w:color="auto"/>
        <w:right w:val="none" w:sz="0" w:space="0" w:color="auto"/>
      </w:divBdr>
      <w:divsChild>
        <w:div w:id="1560938232">
          <w:marLeft w:val="0"/>
          <w:marRight w:val="0"/>
          <w:marTop w:val="0"/>
          <w:marBottom w:val="0"/>
          <w:divBdr>
            <w:top w:val="none" w:sz="0" w:space="0" w:color="auto"/>
            <w:left w:val="none" w:sz="0" w:space="0" w:color="auto"/>
            <w:bottom w:val="none" w:sz="0" w:space="0" w:color="auto"/>
            <w:right w:val="none" w:sz="0" w:space="0" w:color="auto"/>
          </w:divBdr>
          <w:divsChild>
            <w:div w:id="214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60946">
      <w:bodyDiv w:val="1"/>
      <w:marLeft w:val="0"/>
      <w:marRight w:val="0"/>
      <w:marTop w:val="0"/>
      <w:marBottom w:val="0"/>
      <w:divBdr>
        <w:top w:val="none" w:sz="0" w:space="0" w:color="auto"/>
        <w:left w:val="none" w:sz="0" w:space="0" w:color="auto"/>
        <w:bottom w:val="none" w:sz="0" w:space="0" w:color="auto"/>
        <w:right w:val="none" w:sz="0" w:space="0" w:color="auto"/>
      </w:divBdr>
      <w:divsChild>
        <w:div w:id="2140295616">
          <w:marLeft w:val="0"/>
          <w:marRight w:val="0"/>
          <w:marTop w:val="0"/>
          <w:marBottom w:val="0"/>
          <w:divBdr>
            <w:top w:val="none" w:sz="0" w:space="0" w:color="auto"/>
            <w:left w:val="none" w:sz="0" w:space="0" w:color="auto"/>
            <w:bottom w:val="none" w:sz="0" w:space="0" w:color="auto"/>
            <w:right w:val="none" w:sz="0" w:space="0" w:color="auto"/>
          </w:divBdr>
        </w:div>
      </w:divsChild>
    </w:div>
    <w:div w:id="1367634861">
      <w:bodyDiv w:val="1"/>
      <w:marLeft w:val="0"/>
      <w:marRight w:val="0"/>
      <w:marTop w:val="0"/>
      <w:marBottom w:val="0"/>
      <w:divBdr>
        <w:top w:val="none" w:sz="0" w:space="0" w:color="auto"/>
        <w:left w:val="none" w:sz="0" w:space="0" w:color="auto"/>
        <w:bottom w:val="none" w:sz="0" w:space="0" w:color="auto"/>
        <w:right w:val="none" w:sz="0" w:space="0" w:color="auto"/>
      </w:divBdr>
      <w:divsChild>
        <w:div w:id="75632686">
          <w:marLeft w:val="0"/>
          <w:marRight w:val="0"/>
          <w:marTop w:val="0"/>
          <w:marBottom w:val="0"/>
          <w:divBdr>
            <w:top w:val="none" w:sz="0" w:space="0" w:color="auto"/>
            <w:left w:val="none" w:sz="0" w:space="0" w:color="auto"/>
            <w:bottom w:val="none" w:sz="0" w:space="0" w:color="auto"/>
            <w:right w:val="none" w:sz="0" w:space="0" w:color="auto"/>
          </w:divBdr>
          <w:divsChild>
            <w:div w:id="20106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3846">
      <w:bodyDiv w:val="1"/>
      <w:marLeft w:val="0"/>
      <w:marRight w:val="0"/>
      <w:marTop w:val="0"/>
      <w:marBottom w:val="0"/>
      <w:divBdr>
        <w:top w:val="none" w:sz="0" w:space="0" w:color="auto"/>
        <w:left w:val="none" w:sz="0" w:space="0" w:color="auto"/>
        <w:bottom w:val="none" w:sz="0" w:space="0" w:color="auto"/>
        <w:right w:val="none" w:sz="0" w:space="0" w:color="auto"/>
      </w:divBdr>
      <w:divsChild>
        <w:div w:id="574516944">
          <w:marLeft w:val="0"/>
          <w:marRight w:val="0"/>
          <w:marTop w:val="0"/>
          <w:marBottom w:val="0"/>
          <w:divBdr>
            <w:top w:val="none" w:sz="0" w:space="0" w:color="auto"/>
            <w:left w:val="none" w:sz="0" w:space="0" w:color="auto"/>
            <w:bottom w:val="none" w:sz="0" w:space="0" w:color="auto"/>
            <w:right w:val="none" w:sz="0" w:space="0" w:color="auto"/>
          </w:divBdr>
          <w:divsChild>
            <w:div w:id="1672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2">
      <w:bodyDiv w:val="1"/>
      <w:marLeft w:val="0"/>
      <w:marRight w:val="0"/>
      <w:marTop w:val="0"/>
      <w:marBottom w:val="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sChild>
            <w:div w:id="21250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063">
      <w:bodyDiv w:val="1"/>
      <w:marLeft w:val="0"/>
      <w:marRight w:val="0"/>
      <w:marTop w:val="0"/>
      <w:marBottom w:val="0"/>
      <w:divBdr>
        <w:top w:val="none" w:sz="0" w:space="0" w:color="auto"/>
        <w:left w:val="none" w:sz="0" w:space="0" w:color="auto"/>
        <w:bottom w:val="none" w:sz="0" w:space="0" w:color="auto"/>
        <w:right w:val="none" w:sz="0" w:space="0" w:color="auto"/>
      </w:divBdr>
      <w:divsChild>
        <w:div w:id="1587612178">
          <w:marLeft w:val="0"/>
          <w:marRight w:val="0"/>
          <w:marTop w:val="0"/>
          <w:marBottom w:val="0"/>
          <w:divBdr>
            <w:top w:val="none" w:sz="0" w:space="0" w:color="auto"/>
            <w:left w:val="none" w:sz="0" w:space="0" w:color="auto"/>
            <w:bottom w:val="none" w:sz="0" w:space="0" w:color="auto"/>
            <w:right w:val="none" w:sz="0" w:space="0" w:color="auto"/>
          </w:divBdr>
          <w:divsChild>
            <w:div w:id="1166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3018">
      <w:bodyDiv w:val="1"/>
      <w:marLeft w:val="0"/>
      <w:marRight w:val="0"/>
      <w:marTop w:val="0"/>
      <w:marBottom w:val="0"/>
      <w:divBdr>
        <w:top w:val="none" w:sz="0" w:space="0" w:color="auto"/>
        <w:left w:val="none" w:sz="0" w:space="0" w:color="auto"/>
        <w:bottom w:val="none" w:sz="0" w:space="0" w:color="auto"/>
        <w:right w:val="none" w:sz="0" w:space="0" w:color="auto"/>
      </w:divBdr>
      <w:divsChild>
        <w:div w:id="441460347">
          <w:marLeft w:val="0"/>
          <w:marRight w:val="0"/>
          <w:marTop w:val="0"/>
          <w:marBottom w:val="0"/>
          <w:divBdr>
            <w:top w:val="none" w:sz="0" w:space="0" w:color="auto"/>
            <w:left w:val="none" w:sz="0" w:space="0" w:color="auto"/>
            <w:bottom w:val="none" w:sz="0" w:space="0" w:color="auto"/>
            <w:right w:val="none" w:sz="0" w:space="0" w:color="auto"/>
          </w:divBdr>
        </w:div>
      </w:divsChild>
    </w:div>
    <w:div w:id="1371807382">
      <w:bodyDiv w:val="1"/>
      <w:marLeft w:val="0"/>
      <w:marRight w:val="0"/>
      <w:marTop w:val="0"/>
      <w:marBottom w:val="0"/>
      <w:divBdr>
        <w:top w:val="none" w:sz="0" w:space="0" w:color="auto"/>
        <w:left w:val="none" w:sz="0" w:space="0" w:color="auto"/>
        <w:bottom w:val="none" w:sz="0" w:space="0" w:color="auto"/>
        <w:right w:val="none" w:sz="0" w:space="0" w:color="auto"/>
      </w:divBdr>
      <w:divsChild>
        <w:div w:id="219824054">
          <w:marLeft w:val="0"/>
          <w:marRight w:val="0"/>
          <w:marTop w:val="0"/>
          <w:marBottom w:val="0"/>
          <w:divBdr>
            <w:top w:val="none" w:sz="0" w:space="0" w:color="auto"/>
            <w:left w:val="none" w:sz="0" w:space="0" w:color="auto"/>
            <w:bottom w:val="none" w:sz="0" w:space="0" w:color="auto"/>
            <w:right w:val="none" w:sz="0" w:space="0" w:color="auto"/>
          </w:divBdr>
          <w:divsChild>
            <w:div w:id="13319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223">
      <w:bodyDiv w:val="1"/>
      <w:marLeft w:val="0"/>
      <w:marRight w:val="0"/>
      <w:marTop w:val="0"/>
      <w:marBottom w:val="0"/>
      <w:divBdr>
        <w:top w:val="none" w:sz="0" w:space="0" w:color="auto"/>
        <w:left w:val="none" w:sz="0" w:space="0" w:color="auto"/>
        <w:bottom w:val="none" w:sz="0" w:space="0" w:color="auto"/>
        <w:right w:val="none" w:sz="0" w:space="0" w:color="auto"/>
      </w:divBdr>
      <w:divsChild>
        <w:div w:id="807404576">
          <w:marLeft w:val="0"/>
          <w:marRight w:val="0"/>
          <w:marTop w:val="0"/>
          <w:marBottom w:val="0"/>
          <w:divBdr>
            <w:top w:val="none" w:sz="0" w:space="0" w:color="auto"/>
            <w:left w:val="none" w:sz="0" w:space="0" w:color="auto"/>
            <w:bottom w:val="none" w:sz="0" w:space="0" w:color="auto"/>
            <w:right w:val="none" w:sz="0" w:space="0" w:color="auto"/>
          </w:divBdr>
        </w:div>
      </w:divsChild>
    </w:div>
    <w:div w:id="1375740115">
      <w:bodyDiv w:val="1"/>
      <w:marLeft w:val="0"/>
      <w:marRight w:val="0"/>
      <w:marTop w:val="0"/>
      <w:marBottom w:val="0"/>
      <w:divBdr>
        <w:top w:val="none" w:sz="0" w:space="0" w:color="auto"/>
        <w:left w:val="none" w:sz="0" w:space="0" w:color="auto"/>
        <w:bottom w:val="none" w:sz="0" w:space="0" w:color="auto"/>
        <w:right w:val="none" w:sz="0" w:space="0" w:color="auto"/>
      </w:divBdr>
      <w:divsChild>
        <w:div w:id="1125854520">
          <w:marLeft w:val="0"/>
          <w:marRight w:val="0"/>
          <w:marTop w:val="0"/>
          <w:marBottom w:val="0"/>
          <w:divBdr>
            <w:top w:val="none" w:sz="0" w:space="0" w:color="auto"/>
            <w:left w:val="none" w:sz="0" w:space="0" w:color="auto"/>
            <w:bottom w:val="none" w:sz="0" w:space="0" w:color="auto"/>
            <w:right w:val="none" w:sz="0" w:space="0" w:color="auto"/>
          </w:divBdr>
          <w:divsChild>
            <w:div w:id="1980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970">
      <w:bodyDiv w:val="1"/>
      <w:marLeft w:val="0"/>
      <w:marRight w:val="0"/>
      <w:marTop w:val="0"/>
      <w:marBottom w:val="0"/>
      <w:divBdr>
        <w:top w:val="none" w:sz="0" w:space="0" w:color="auto"/>
        <w:left w:val="none" w:sz="0" w:space="0" w:color="auto"/>
        <w:bottom w:val="none" w:sz="0" w:space="0" w:color="auto"/>
        <w:right w:val="none" w:sz="0" w:space="0" w:color="auto"/>
      </w:divBdr>
      <w:divsChild>
        <w:div w:id="747967692">
          <w:marLeft w:val="0"/>
          <w:marRight w:val="0"/>
          <w:marTop w:val="0"/>
          <w:marBottom w:val="0"/>
          <w:divBdr>
            <w:top w:val="none" w:sz="0" w:space="0" w:color="auto"/>
            <w:left w:val="none" w:sz="0" w:space="0" w:color="auto"/>
            <w:bottom w:val="none" w:sz="0" w:space="0" w:color="auto"/>
            <w:right w:val="none" w:sz="0" w:space="0" w:color="auto"/>
          </w:divBdr>
        </w:div>
      </w:divsChild>
    </w:div>
    <w:div w:id="1379671513">
      <w:bodyDiv w:val="1"/>
      <w:marLeft w:val="0"/>
      <w:marRight w:val="0"/>
      <w:marTop w:val="0"/>
      <w:marBottom w:val="0"/>
      <w:divBdr>
        <w:top w:val="none" w:sz="0" w:space="0" w:color="auto"/>
        <w:left w:val="none" w:sz="0" w:space="0" w:color="auto"/>
        <w:bottom w:val="none" w:sz="0" w:space="0" w:color="auto"/>
        <w:right w:val="none" w:sz="0" w:space="0" w:color="auto"/>
      </w:divBdr>
    </w:div>
    <w:div w:id="1380350830">
      <w:bodyDiv w:val="1"/>
      <w:marLeft w:val="0"/>
      <w:marRight w:val="0"/>
      <w:marTop w:val="0"/>
      <w:marBottom w:val="0"/>
      <w:divBdr>
        <w:top w:val="none" w:sz="0" w:space="0" w:color="auto"/>
        <w:left w:val="none" w:sz="0" w:space="0" w:color="auto"/>
        <w:bottom w:val="none" w:sz="0" w:space="0" w:color="auto"/>
        <w:right w:val="none" w:sz="0" w:space="0" w:color="auto"/>
      </w:divBdr>
      <w:divsChild>
        <w:div w:id="1401057313">
          <w:marLeft w:val="0"/>
          <w:marRight w:val="0"/>
          <w:marTop w:val="0"/>
          <w:marBottom w:val="0"/>
          <w:divBdr>
            <w:top w:val="none" w:sz="0" w:space="0" w:color="auto"/>
            <w:left w:val="none" w:sz="0" w:space="0" w:color="auto"/>
            <w:bottom w:val="none" w:sz="0" w:space="0" w:color="auto"/>
            <w:right w:val="none" w:sz="0" w:space="0" w:color="auto"/>
          </w:divBdr>
          <w:divsChild>
            <w:div w:id="1564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9352">
      <w:bodyDiv w:val="1"/>
      <w:marLeft w:val="0"/>
      <w:marRight w:val="0"/>
      <w:marTop w:val="0"/>
      <w:marBottom w:val="0"/>
      <w:divBdr>
        <w:top w:val="none" w:sz="0" w:space="0" w:color="auto"/>
        <w:left w:val="none" w:sz="0" w:space="0" w:color="auto"/>
        <w:bottom w:val="none" w:sz="0" w:space="0" w:color="auto"/>
        <w:right w:val="none" w:sz="0" w:space="0" w:color="auto"/>
      </w:divBdr>
    </w:div>
    <w:div w:id="1386876575">
      <w:bodyDiv w:val="1"/>
      <w:marLeft w:val="0"/>
      <w:marRight w:val="0"/>
      <w:marTop w:val="0"/>
      <w:marBottom w:val="0"/>
      <w:divBdr>
        <w:top w:val="none" w:sz="0" w:space="0" w:color="auto"/>
        <w:left w:val="none" w:sz="0" w:space="0" w:color="auto"/>
        <w:bottom w:val="none" w:sz="0" w:space="0" w:color="auto"/>
        <w:right w:val="none" w:sz="0" w:space="0" w:color="auto"/>
      </w:divBdr>
      <w:divsChild>
        <w:div w:id="1388920935">
          <w:marLeft w:val="0"/>
          <w:marRight w:val="0"/>
          <w:marTop w:val="0"/>
          <w:marBottom w:val="0"/>
          <w:divBdr>
            <w:top w:val="none" w:sz="0" w:space="0" w:color="auto"/>
            <w:left w:val="none" w:sz="0" w:space="0" w:color="auto"/>
            <w:bottom w:val="none" w:sz="0" w:space="0" w:color="auto"/>
            <w:right w:val="none" w:sz="0" w:space="0" w:color="auto"/>
          </w:divBdr>
          <w:divsChild>
            <w:div w:id="1957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63">
      <w:bodyDiv w:val="1"/>
      <w:marLeft w:val="0"/>
      <w:marRight w:val="0"/>
      <w:marTop w:val="0"/>
      <w:marBottom w:val="0"/>
      <w:divBdr>
        <w:top w:val="none" w:sz="0" w:space="0" w:color="auto"/>
        <w:left w:val="none" w:sz="0" w:space="0" w:color="auto"/>
        <w:bottom w:val="none" w:sz="0" w:space="0" w:color="auto"/>
        <w:right w:val="none" w:sz="0" w:space="0" w:color="auto"/>
      </w:divBdr>
      <w:divsChild>
        <w:div w:id="1240365383">
          <w:marLeft w:val="0"/>
          <w:marRight w:val="0"/>
          <w:marTop w:val="0"/>
          <w:marBottom w:val="0"/>
          <w:divBdr>
            <w:top w:val="none" w:sz="0" w:space="0" w:color="auto"/>
            <w:left w:val="none" w:sz="0" w:space="0" w:color="auto"/>
            <w:bottom w:val="none" w:sz="0" w:space="0" w:color="auto"/>
            <w:right w:val="none" w:sz="0" w:space="0" w:color="auto"/>
          </w:divBdr>
          <w:divsChild>
            <w:div w:id="105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7720">
      <w:bodyDiv w:val="1"/>
      <w:marLeft w:val="0"/>
      <w:marRight w:val="0"/>
      <w:marTop w:val="0"/>
      <w:marBottom w:val="0"/>
      <w:divBdr>
        <w:top w:val="none" w:sz="0" w:space="0" w:color="auto"/>
        <w:left w:val="none" w:sz="0" w:space="0" w:color="auto"/>
        <w:bottom w:val="none" w:sz="0" w:space="0" w:color="auto"/>
        <w:right w:val="none" w:sz="0" w:space="0" w:color="auto"/>
      </w:divBdr>
      <w:divsChild>
        <w:div w:id="185873227">
          <w:marLeft w:val="0"/>
          <w:marRight w:val="0"/>
          <w:marTop w:val="0"/>
          <w:marBottom w:val="0"/>
          <w:divBdr>
            <w:top w:val="none" w:sz="0" w:space="0" w:color="auto"/>
            <w:left w:val="none" w:sz="0" w:space="0" w:color="auto"/>
            <w:bottom w:val="none" w:sz="0" w:space="0" w:color="auto"/>
            <w:right w:val="none" w:sz="0" w:space="0" w:color="auto"/>
          </w:divBdr>
          <w:divsChild>
            <w:div w:id="11844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1239">
      <w:bodyDiv w:val="1"/>
      <w:marLeft w:val="0"/>
      <w:marRight w:val="0"/>
      <w:marTop w:val="0"/>
      <w:marBottom w:val="0"/>
      <w:divBdr>
        <w:top w:val="none" w:sz="0" w:space="0" w:color="auto"/>
        <w:left w:val="none" w:sz="0" w:space="0" w:color="auto"/>
        <w:bottom w:val="none" w:sz="0" w:space="0" w:color="auto"/>
        <w:right w:val="none" w:sz="0" w:space="0" w:color="auto"/>
      </w:divBdr>
      <w:divsChild>
        <w:div w:id="1900051607">
          <w:marLeft w:val="0"/>
          <w:marRight w:val="0"/>
          <w:marTop w:val="0"/>
          <w:marBottom w:val="0"/>
          <w:divBdr>
            <w:top w:val="none" w:sz="0" w:space="0" w:color="auto"/>
            <w:left w:val="none" w:sz="0" w:space="0" w:color="auto"/>
            <w:bottom w:val="none" w:sz="0" w:space="0" w:color="auto"/>
            <w:right w:val="none" w:sz="0" w:space="0" w:color="auto"/>
          </w:divBdr>
          <w:divsChild>
            <w:div w:id="3714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0190">
      <w:bodyDiv w:val="1"/>
      <w:marLeft w:val="0"/>
      <w:marRight w:val="0"/>
      <w:marTop w:val="0"/>
      <w:marBottom w:val="0"/>
      <w:divBdr>
        <w:top w:val="none" w:sz="0" w:space="0" w:color="auto"/>
        <w:left w:val="none" w:sz="0" w:space="0" w:color="auto"/>
        <w:bottom w:val="none" w:sz="0" w:space="0" w:color="auto"/>
        <w:right w:val="none" w:sz="0" w:space="0" w:color="auto"/>
      </w:divBdr>
      <w:divsChild>
        <w:div w:id="269242189">
          <w:marLeft w:val="0"/>
          <w:marRight w:val="0"/>
          <w:marTop w:val="0"/>
          <w:marBottom w:val="0"/>
          <w:divBdr>
            <w:top w:val="none" w:sz="0" w:space="0" w:color="auto"/>
            <w:left w:val="none" w:sz="0" w:space="0" w:color="auto"/>
            <w:bottom w:val="none" w:sz="0" w:space="0" w:color="auto"/>
            <w:right w:val="none" w:sz="0" w:space="0" w:color="auto"/>
          </w:divBdr>
          <w:divsChild>
            <w:div w:id="1757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4653">
      <w:bodyDiv w:val="1"/>
      <w:marLeft w:val="0"/>
      <w:marRight w:val="0"/>
      <w:marTop w:val="0"/>
      <w:marBottom w:val="0"/>
      <w:divBdr>
        <w:top w:val="none" w:sz="0" w:space="0" w:color="auto"/>
        <w:left w:val="none" w:sz="0" w:space="0" w:color="auto"/>
        <w:bottom w:val="none" w:sz="0" w:space="0" w:color="auto"/>
        <w:right w:val="none" w:sz="0" w:space="0" w:color="auto"/>
      </w:divBdr>
    </w:div>
    <w:div w:id="1390416929">
      <w:bodyDiv w:val="1"/>
      <w:marLeft w:val="0"/>
      <w:marRight w:val="0"/>
      <w:marTop w:val="0"/>
      <w:marBottom w:val="0"/>
      <w:divBdr>
        <w:top w:val="none" w:sz="0" w:space="0" w:color="auto"/>
        <w:left w:val="none" w:sz="0" w:space="0" w:color="auto"/>
        <w:bottom w:val="none" w:sz="0" w:space="0" w:color="auto"/>
        <w:right w:val="none" w:sz="0" w:space="0" w:color="auto"/>
      </w:divBdr>
    </w:div>
    <w:div w:id="1391340839">
      <w:bodyDiv w:val="1"/>
      <w:marLeft w:val="0"/>
      <w:marRight w:val="0"/>
      <w:marTop w:val="0"/>
      <w:marBottom w:val="0"/>
      <w:divBdr>
        <w:top w:val="none" w:sz="0" w:space="0" w:color="auto"/>
        <w:left w:val="none" w:sz="0" w:space="0" w:color="auto"/>
        <w:bottom w:val="none" w:sz="0" w:space="0" w:color="auto"/>
        <w:right w:val="none" w:sz="0" w:space="0" w:color="auto"/>
      </w:divBdr>
      <w:divsChild>
        <w:div w:id="729890239">
          <w:marLeft w:val="0"/>
          <w:marRight w:val="0"/>
          <w:marTop w:val="0"/>
          <w:marBottom w:val="0"/>
          <w:divBdr>
            <w:top w:val="none" w:sz="0" w:space="0" w:color="auto"/>
            <w:left w:val="none" w:sz="0" w:space="0" w:color="auto"/>
            <w:bottom w:val="none" w:sz="0" w:space="0" w:color="auto"/>
            <w:right w:val="none" w:sz="0" w:space="0" w:color="auto"/>
          </w:divBdr>
        </w:div>
      </w:divsChild>
    </w:div>
    <w:div w:id="1392267726">
      <w:bodyDiv w:val="1"/>
      <w:marLeft w:val="0"/>
      <w:marRight w:val="0"/>
      <w:marTop w:val="0"/>
      <w:marBottom w:val="0"/>
      <w:divBdr>
        <w:top w:val="none" w:sz="0" w:space="0" w:color="auto"/>
        <w:left w:val="none" w:sz="0" w:space="0" w:color="auto"/>
        <w:bottom w:val="none" w:sz="0" w:space="0" w:color="auto"/>
        <w:right w:val="none" w:sz="0" w:space="0" w:color="auto"/>
      </w:divBdr>
      <w:divsChild>
        <w:div w:id="384069543">
          <w:marLeft w:val="0"/>
          <w:marRight w:val="0"/>
          <w:marTop w:val="0"/>
          <w:marBottom w:val="0"/>
          <w:divBdr>
            <w:top w:val="none" w:sz="0" w:space="0" w:color="auto"/>
            <w:left w:val="none" w:sz="0" w:space="0" w:color="auto"/>
            <w:bottom w:val="none" w:sz="0" w:space="0" w:color="auto"/>
            <w:right w:val="none" w:sz="0" w:space="0" w:color="auto"/>
          </w:divBdr>
        </w:div>
        <w:div w:id="113643203">
          <w:marLeft w:val="0"/>
          <w:marRight w:val="0"/>
          <w:marTop w:val="0"/>
          <w:marBottom w:val="0"/>
          <w:divBdr>
            <w:top w:val="none" w:sz="0" w:space="0" w:color="auto"/>
            <w:left w:val="none" w:sz="0" w:space="0" w:color="auto"/>
            <w:bottom w:val="none" w:sz="0" w:space="0" w:color="auto"/>
            <w:right w:val="none" w:sz="0" w:space="0" w:color="auto"/>
          </w:divBdr>
        </w:div>
      </w:divsChild>
    </w:div>
    <w:div w:id="1393502180">
      <w:bodyDiv w:val="1"/>
      <w:marLeft w:val="0"/>
      <w:marRight w:val="0"/>
      <w:marTop w:val="0"/>
      <w:marBottom w:val="0"/>
      <w:divBdr>
        <w:top w:val="none" w:sz="0" w:space="0" w:color="auto"/>
        <w:left w:val="none" w:sz="0" w:space="0" w:color="auto"/>
        <w:bottom w:val="none" w:sz="0" w:space="0" w:color="auto"/>
        <w:right w:val="none" w:sz="0" w:space="0" w:color="auto"/>
      </w:divBdr>
      <w:divsChild>
        <w:div w:id="1942839525">
          <w:marLeft w:val="0"/>
          <w:marRight w:val="0"/>
          <w:marTop w:val="0"/>
          <w:marBottom w:val="0"/>
          <w:divBdr>
            <w:top w:val="none" w:sz="0" w:space="0" w:color="auto"/>
            <w:left w:val="none" w:sz="0" w:space="0" w:color="auto"/>
            <w:bottom w:val="none" w:sz="0" w:space="0" w:color="auto"/>
            <w:right w:val="none" w:sz="0" w:space="0" w:color="auto"/>
          </w:divBdr>
        </w:div>
      </w:divsChild>
    </w:div>
    <w:div w:id="1396322722">
      <w:bodyDiv w:val="1"/>
      <w:marLeft w:val="0"/>
      <w:marRight w:val="0"/>
      <w:marTop w:val="0"/>
      <w:marBottom w:val="0"/>
      <w:divBdr>
        <w:top w:val="none" w:sz="0" w:space="0" w:color="auto"/>
        <w:left w:val="none" w:sz="0" w:space="0" w:color="auto"/>
        <w:bottom w:val="none" w:sz="0" w:space="0" w:color="auto"/>
        <w:right w:val="none" w:sz="0" w:space="0" w:color="auto"/>
      </w:divBdr>
      <w:divsChild>
        <w:div w:id="8606271">
          <w:marLeft w:val="0"/>
          <w:marRight w:val="0"/>
          <w:marTop w:val="0"/>
          <w:marBottom w:val="0"/>
          <w:divBdr>
            <w:top w:val="none" w:sz="0" w:space="0" w:color="auto"/>
            <w:left w:val="none" w:sz="0" w:space="0" w:color="auto"/>
            <w:bottom w:val="none" w:sz="0" w:space="0" w:color="auto"/>
            <w:right w:val="none" w:sz="0" w:space="0" w:color="auto"/>
          </w:divBdr>
          <w:divsChild>
            <w:div w:id="13220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2109">
      <w:bodyDiv w:val="1"/>
      <w:marLeft w:val="0"/>
      <w:marRight w:val="0"/>
      <w:marTop w:val="0"/>
      <w:marBottom w:val="0"/>
      <w:divBdr>
        <w:top w:val="none" w:sz="0" w:space="0" w:color="auto"/>
        <w:left w:val="none" w:sz="0" w:space="0" w:color="auto"/>
        <w:bottom w:val="none" w:sz="0" w:space="0" w:color="auto"/>
        <w:right w:val="none" w:sz="0" w:space="0" w:color="auto"/>
      </w:divBdr>
      <w:divsChild>
        <w:div w:id="1897550818">
          <w:marLeft w:val="0"/>
          <w:marRight w:val="0"/>
          <w:marTop w:val="0"/>
          <w:marBottom w:val="0"/>
          <w:divBdr>
            <w:top w:val="none" w:sz="0" w:space="0" w:color="auto"/>
            <w:left w:val="none" w:sz="0" w:space="0" w:color="auto"/>
            <w:bottom w:val="none" w:sz="0" w:space="0" w:color="auto"/>
            <w:right w:val="none" w:sz="0" w:space="0" w:color="auto"/>
          </w:divBdr>
          <w:divsChild>
            <w:div w:id="2126843077">
              <w:marLeft w:val="0"/>
              <w:marRight w:val="0"/>
              <w:marTop w:val="0"/>
              <w:marBottom w:val="0"/>
              <w:divBdr>
                <w:top w:val="none" w:sz="0" w:space="0" w:color="auto"/>
                <w:left w:val="none" w:sz="0" w:space="0" w:color="auto"/>
                <w:bottom w:val="none" w:sz="0" w:space="0" w:color="auto"/>
                <w:right w:val="none" w:sz="0" w:space="0" w:color="auto"/>
              </w:divBdr>
            </w:div>
          </w:divsChild>
        </w:div>
        <w:div w:id="333656056">
          <w:marLeft w:val="0"/>
          <w:marRight w:val="0"/>
          <w:marTop w:val="0"/>
          <w:marBottom w:val="0"/>
          <w:divBdr>
            <w:top w:val="none" w:sz="0" w:space="0" w:color="auto"/>
            <w:left w:val="none" w:sz="0" w:space="0" w:color="auto"/>
            <w:bottom w:val="none" w:sz="0" w:space="0" w:color="auto"/>
            <w:right w:val="none" w:sz="0" w:space="0" w:color="auto"/>
          </w:divBdr>
        </w:div>
      </w:divsChild>
    </w:div>
    <w:div w:id="1398087263">
      <w:bodyDiv w:val="1"/>
      <w:marLeft w:val="0"/>
      <w:marRight w:val="0"/>
      <w:marTop w:val="0"/>
      <w:marBottom w:val="0"/>
      <w:divBdr>
        <w:top w:val="none" w:sz="0" w:space="0" w:color="auto"/>
        <w:left w:val="none" w:sz="0" w:space="0" w:color="auto"/>
        <w:bottom w:val="none" w:sz="0" w:space="0" w:color="auto"/>
        <w:right w:val="none" w:sz="0" w:space="0" w:color="auto"/>
      </w:divBdr>
      <w:divsChild>
        <w:div w:id="1677150932">
          <w:marLeft w:val="0"/>
          <w:marRight w:val="0"/>
          <w:marTop w:val="0"/>
          <w:marBottom w:val="0"/>
          <w:divBdr>
            <w:top w:val="none" w:sz="0" w:space="0" w:color="auto"/>
            <w:left w:val="none" w:sz="0" w:space="0" w:color="auto"/>
            <w:bottom w:val="none" w:sz="0" w:space="0" w:color="auto"/>
            <w:right w:val="none" w:sz="0" w:space="0" w:color="auto"/>
          </w:divBdr>
          <w:divsChild>
            <w:div w:id="10372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214">
      <w:bodyDiv w:val="1"/>
      <w:marLeft w:val="0"/>
      <w:marRight w:val="0"/>
      <w:marTop w:val="0"/>
      <w:marBottom w:val="0"/>
      <w:divBdr>
        <w:top w:val="none" w:sz="0" w:space="0" w:color="auto"/>
        <w:left w:val="none" w:sz="0" w:space="0" w:color="auto"/>
        <w:bottom w:val="none" w:sz="0" w:space="0" w:color="auto"/>
        <w:right w:val="none" w:sz="0" w:space="0" w:color="auto"/>
      </w:divBdr>
      <w:divsChild>
        <w:div w:id="236136561">
          <w:marLeft w:val="0"/>
          <w:marRight w:val="0"/>
          <w:marTop w:val="0"/>
          <w:marBottom w:val="0"/>
          <w:divBdr>
            <w:top w:val="none" w:sz="0" w:space="0" w:color="auto"/>
            <w:left w:val="none" w:sz="0" w:space="0" w:color="auto"/>
            <w:bottom w:val="none" w:sz="0" w:space="0" w:color="auto"/>
            <w:right w:val="none" w:sz="0" w:space="0" w:color="auto"/>
          </w:divBdr>
        </w:div>
        <w:div w:id="361321650">
          <w:marLeft w:val="0"/>
          <w:marRight w:val="0"/>
          <w:marTop w:val="0"/>
          <w:marBottom w:val="0"/>
          <w:divBdr>
            <w:top w:val="none" w:sz="0" w:space="0" w:color="auto"/>
            <w:left w:val="none" w:sz="0" w:space="0" w:color="auto"/>
            <w:bottom w:val="none" w:sz="0" w:space="0" w:color="auto"/>
            <w:right w:val="none" w:sz="0" w:space="0" w:color="auto"/>
          </w:divBdr>
        </w:div>
      </w:divsChild>
    </w:div>
    <w:div w:id="1401369750">
      <w:bodyDiv w:val="1"/>
      <w:marLeft w:val="0"/>
      <w:marRight w:val="0"/>
      <w:marTop w:val="0"/>
      <w:marBottom w:val="0"/>
      <w:divBdr>
        <w:top w:val="none" w:sz="0" w:space="0" w:color="auto"/>
        <w:left w:val="none" w:sz="0" w:space="0" w:color="auto"/>
        <w:bottom w:val="none" w:sz="0" w:space="0" w:color="auto"/>
        <w:right w:val="none" w:sz="0" w:space="0" w:color="auto"/>
      </w:divBdr>
      <w:divsChild>
        <w:div w:id="810559843">
          <w:marLeft w:val="0"/>
          <w:marRight w:val="0"/>
          <w:marTop w:val="0"/>
          <w:marBottom w:val="0"/>
          <w:divBdr>
            <w:top w:val="none" w:sz="0" w:space="0" w:color="auto"/>
            <w:left w:val="none" w:sz="0" w:space="0" w:color="auto"/>
            <w:bottom w:val="none" w:sz="0" w:space="0" w:color="auto"/>
            <w:right w:val="none" w:sz="0" w:space="0" w:color="auto"/>
          </w:divBdr>
          <w:divsChild>
            <w:div w:id="6191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4117">
      <w:bodyDiv w:val="1"/>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1409693578">
      <w:bodyDiv w:val="1"/>
      <w:marLeft w:val="0"/>
      <w:marRight w:val="0"/>
      <w:marTop w:val="0"/>
      <w:marBottom w:val="0"/>
      <w:divBdr>
        <w:top w:val="none" w:sz="0" w:space="0" w:color="auto"/>
        <w:left w:val="none" w:sz="0" w:space="0" w:color="auto"/>
        <w:bottom w:val="none" w:sz="0" w:space="0" w:color="auto"/>
        <w:right w:val="none" w:sz="0" w:space="0" w:color="auto"/>
      </w:divBdr>
      <w:divsChild>
        <w:div w:id="1234320307">
          <w:marLeft w:val="0"/>
          <w:marRight w:val="0"/>
          <w:marTop w:val="0"/>
          <w:marBottom w:val="0"/>
          <w:divBdr>
            <w:top w:val="none" w:sz="0" w:space="0" w:color="auto"/>
            <w:left w:val="none" w:sz="0" w:space="0" w:color="auto"/>
            <w:bottom w:val="none" w:sz="0" w:space="0" w:color="auto"/>
            <w:right w:val="none" w:sz="0" w:space="0" w:color="auto"/>
          </w:divBdr>
          <w:divsChild>
            <w:div w:id="2264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669">
      <w:bodyDiv w:val="1"/>
      <w:marLeft w:val="0"/>
      <w:marRight w:val="0"/>
      <w:marTop w:val="0"/>
      <w:marBottom w:val="0"/>
      <w:divBdr>
        <w:top w:val="none" w:sz="0" w:space="0" w:color="auto"/>
        <w:left w:val="none" w:sz="0" w:space="0" w:color="auto"/>
        <w:bottom w:val="none" w:sz="0" w:space="0" w:color="auto"/>
        <w:right w:val="none" w:sz="0" w:space="0" w:color="auto"/>
      </w:divBdr>
      <w:divsChild>
        <w:div w:id="1180581057">
          <w:marLeft w:val="0"/>
          <w:marRight w:val="0"/>
          <w:marTop w:val="0"/>
          <w:marBottom w:val="0"/>
          <w:divBdr>
            <w:top w:val="none" w:sz="0" w:space="0" w:color="auto"/>
            <w:left w:val="none" w:sz="0" w:space="0" w:color="auto"/>
            <w:bottom w:val="none" w:sz="0" w:space="0" w:color="auto"/>
            <w:right w:val="none" w:sz="0" w:space="0" w:color="auto"/>
          </w:divBdr>
          <w:divsChild>
            <w:div w:id="1059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507">
      <w:bodyDiv w:val="1"/>
      <w:marLeft w:val="0"/>
      <w:marRight w:val="0"/>
      <w:marTop w:val="0"/>
      <w:marBottom w:val="0"/>
      <w:divBdr>
        <w:top w:val="none" w:sz="0" w:space="0" w:color="auto"/>
        <w:left w:val="none" w:sz="0" w:space="0" w:color="auto"/>
        <w:bottom w:val="none" w:sz="0" w:space="0" w:color="auto"/>
        <w:right w:val="none" w:sz="0" w:space="0" w:color="auto"/>
      </w:divBdr>
      <w:divsChild>
        <w:div w:id="250897998">
          <w:marLeft w:val="0"/>
          <w:marRight w:val="0"/>
          <w:marTop w:val="0"/>
          <w:marBottom w:val="0"/>
          <w:divBdr>
            <w:top w:val="none" w:sz="0" w:space="0" w:color="auto"/>
            <w:left w:val="none" w:sz="0" w:space="0" w:color="auto"/>
            <w:bottom w:val="none" w:sz="0" w:space="0" w:color="auto"/>
            <w:right w:val="none" w:sz="0" w:space="0" w:color="auto"/>
          </w:divBdr>
          <w:divsChild>
            <w:div w:id="14796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902">
      <w:bodyDiv w:val="1"/>
      <w:marLeft w:val="0"/>
      <w:marRight w:val="0"/>
      <w:marTop w:val="0"/>
      <w:marBottom w:val="0"/>
      <w:divBdr>
        <w:top w:val="none" w:sz="0" w:space="0" w:color="auto"/>
        <w:left w:val="none" w:sz="0" w:space="0" w:color="auto"/>
        <w:bottom w:val="none" w:sz="0" w:space="0" w:color="auto"/>
        <w:right w:val="none" w:sz="0" w:space="0" w:color="auto"/>
      </w:divBdr>
    </w:div>
    <w:div w:id="1417628286">
      <w:bodyDiv w:val="1"/>
      <w:marLeft w:val="0"/>
      <w:marRight w:val="0"/>
      <w:marTop w:val="0"/>
      <w:marBottom w:val="0"/>
      <w:divBdr>
        <w:top w:val="none" w:sz="0" w:space="0" w:color="auto"/>
        <w:left w:val="none" w:sz="0" w:space="0" w:color="auto"/>
        <w:bottom w:val="none" w:sz="0" w:space="0" w:color="auto"/>
        <w:right w:val="none" w:sz="0" w:space="0" w:color="auto"/>
      </w:divBdr>
      <w:divsChild>
        <w:div w:id="1750153035">
          <w:marLeft w:val="0"/>
          <w:marRight w:val="0"/>
          <w:marTop w:val="0"/>
          <w:marBottom w:val="0"/>
          <w:divBdr>
            <w:top w:val="none" w:sz="0" w:space="0" w:color="auto"/>
            <w:left w:val="none" w:sz="0" w:space="0" w:color="auto"/>
            <w:bottom w:val="none" w:sz="0" w:space="0" w:color="auto"/>
            <w:right w:val="none" w:sz="0" w:space="0" w:color="auto"/>
          </w:divBdr>
          <w:divsChild>
            <w:div w:id="2092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2681">
      <w:bodyDiv w:val="1"/>
      <w:marLeft w:val="0"/>
      <w:marRight w:val="0"/>
      <w:marTop w:val="0"/>
      <w:marBottom w:val="0"/>
      <w:divBdr>
        <w:top w:val="none" w:sz="0" w:space="0" w:color="auto"/>
        <w:left w:val="none" w:sz="0" w:space="0" w:color="auto"/>
        <w:bottom w:val="none" w:sz="0" w:space="0" w:color="auto"/>
        <w:right w:val="none" w:sz="0" w:space="0" w:color="auto"/>
      </w:divBdr>
      <w:divsChild>
        <w:div w:id="1024210246">
          <w:marLeft w:val="0"/>
          <w:marRight w:val="0"/>
          <w:marTop w:val="0"/>
          <w:marBottom w:val="0"/>
          <w:divBdr>
            <w:top w:val="none" w:sz="0" w:space="0" w:color="auto"/>
            <w:left w:val="none" w:sz="0" w:space="0" w:color="auto"/>
            <w:bottom w:val="none" w:sz="0" w:space="0" w:color="auto"/>
            <w:right w:val="none" w:sz="0" w:space="0" w:color="auto"/>
          </w:divBdr>
          <w:divsChild>
            <w:div w:id="6226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3875">
      <w:bodyDiv w:val="1"/>
      <w:marLeft w:val="0"/>
      <w:marRight w:val="0"/>
      <w:marTop w:val="0"/>
      <w:marBottom w:val="0"/>
      <w:divBdr>
        <w:top w:val="none" w:sz="0" w:space="0" w:color="auto"/>
        <w:left w:val="none" w:sz="0" w:space="0" w:color="auto"/>
        <w:bottom w:val="none" w:sz="0" w:space="0" w:color="auto"/>
        <w:right w:val="none" w:sz="0" w:space="0" w:color="auto"/>
      </w:divBdr>
      <w:divsChild>
        <w:div w:id="128865930">
          <w:marLeft w:val="0"/>
          <w:marRight w:val="0"/>
          <w:marTop w:val="0"/>
          <w:marBottom w:val="0"/>
          <w:divBdr>
            <w:top w:val="none" w:sz="0" w:space="0" w:color="auto"/>
            <w:left w:val="none" w:sz="0" w:space="0" w:color="auto"/>
            <w:bottom w:val="none" w:sz="0" w:space="0" w:color="auto"/>
            <w:right w:val="none" w:sz="0" w:space="0" w:color="auto"/>
          </w:divBdr>
        </w:div>
        <w:div w:id="2128891905">
          <w:marLeft w:val="0"/>
          <w:marRight w:val="0"/>
          <w:marTop w:val="0"/>
          <w:marBottom w:val="0"/>
          <w:divBdr>
            <w:top w:val="none" w:sz="0" w:space="0" w:color="auto"/>
            <w:left w:val="none" w:sz="0" w:space="0" w:color="auto"/>
            <w:bottom w:val="none" w:sz="0" w:space="0" w:color="auto"/>
            <w:right w:val="none" w:sz="0" w:space="0" w:color="auto"/>
          </w:divBdr>
        </w:div>
      </w:divsChild>
    </w:div>
    <w:div w:id="1423915123">
      <w:bodyDiv w:val="1"/>
      <w:marLeft w:val="0"/>
      <w:marRight w:val="0"/>
      <w:marTop w:val="0"/>
      <w:marBottom w:val="0"/>
      <w:divBdr>
        <w:top w:val="none" w:sz="0" w:space="0" w:color="auto"/>
        <w:left w:val="none" w:sz="0" w:space="0" w:color="auto"/>
        <w:bottom w:val="none" w:sz="0" w:space="0" w:color="auto"/>
        <w:right w:val="none" w:sz="0" w:space="0" w:color="auto"/>
      </w:divBdr>
      <w:divsChild>
        <w:div w:id="744229404">
          <w:marLeft w:val="0"/>
          <w:marRight w:val="0"/>
          <w:marTop w:val="0"/>
          <w:marBottom w:val="0"/>
          <w:divBdr>
            <w:top w:val="none" w:sz="0" w:space="0" w:color="auto"/>
            <w:left w:val="none" w:sz="0" w:space="0" w:color="auto"/>
            <w:bottom w:val="none" w:sz="0" w:space="0" w:color="auto"/>
            <w:right w:val="none" w:sz="0" w:space="0" w:color="auto"/>
          </w:divBdr>
        </w:div>
      </w:divsChild>
    </w:div>
    <w:div w:id="1424378390">
      <w:bodyDiv w:val="1"/>
      <w:marLeft w:val="0"/>
      <w:marRight w:val="0"/>
      <w:marTop w:val="0"/>
      <w:marBottom w:val="0"/>
      <w:divBdr>
        <w:top w:val="none" w:sz="0" w:space="0" w:color="auto"/>
        <w:left w:val="none" w:sz="0" w:space="0" w:color="auto"/>
        <w:bottom w:val="none" w:sz="0" w:space="0" w:color="auto"/>
        <w:right w:val="none" w:sz="0" w:space="0" w:color="auto"/>
      </w:divBdr>
      <w:divsChild>
        <w:div w:id="1318457931">
          <w:marLeft w:val="0"/>
          <w:marRight w:val="0"/>
          <w:marTop w:val="0"/>
          <w:marBottom w:val="0"/>
          <w:divBdr>
            <w:top w:val="none" w:sz="0" w:space="0" w:color="auto"/>
            <w:left w:val="none" w:sz="0" w:space="0" w:color="auto"/>
            <w:bottom w:val="none" w:sz="0" w:space="0" w:color="auto"/>
            <w:right w:val="none" w:sz="0" w:space="0" w:color="auto"/>
          </w:divBdr>
          <w:divsChild>
            <w:div w:id="8217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6231">
      <w:bodyDiv w:val="1"/>
      <w:marLeft w:val="0"/>
      <w:marRight w:val="0"/>
      <w:marTop w:val="0"/>
      <w:marBottom w:val="0"/>
      <w:divBdr>
        <w:top w:val="none" w:sz="0" w:space="0" w:color="auto"/>
        <w:left w:val="none" w:sz="0" w:space="0" w:color="auto"/>
        <w:bottom w:val="none" w:sz="0" w:space="0" w:color="auto"/>
        <w:right w:val="none" w:sz="0" w:space="0" w:color="auto"/>
      </w:divBdr>
      <w:divsChild>
        <w:div w:id="409885114">
          <w:marLeft w:val="0"/>
          <w:marRight w:val="0"/>
          <w:marTop w:val="0"/>
          <w:marBottom w:val="0"/>
          <w:divBdr>
            <w:top w:val="none" w:sz="0" w:space="0" w:color="auto"/>
            <w:left w:val="none" w:sz="0" w:space="0" w:color="auto"/>
            <w:bottom w:val="none" w:sz="0" w:space="0" w:color="auto"/>
            <w:right w:val="none" w:sz="0" w:space="0" w:color="auto"/>
          </w:divBdr>
        </w:div>
      </w:divsChild>
    </w:div>
    <w:div w:id="1424493027">
      <w:bodyDiv w:val="1"/>
      <w:marLeft w:val="0"/>
      <w:marRight w:val="0"/>
      <w:marTop w:val="0"/>
      <w:marBottom w:val="0"/>
      <w:divBdr>
        <w:top w:val="none" w:sz="0" w:space="0" w:color="auto"/>
        <w:left w:val="none" w:sz="0" w:space="0" w:color="auto"/>
        <w:bottom w:val="none" w:sz="0" w:space="0" w:color="auto"/>
        <w:right w:val="none" w:sz="0" w:space="0" w:color="auto"/>
      </w:divBdr>
    </w:div>
    <w:div w:id="1426654875">
      <w:bodyDiv w:val="1"/>
      <w:marLeft w:val="0"/>
      <w:marRight w:val="0"/>
      <w:marTop w:val="0"/>
      <w:marBottom w:val="0"/>
      <w:divBdr>
        <w:top w:val="none" w:sz="0" w:space="0" w:color="auto"/>
        <w:left w:val="none" w:sz="0" w:space="0" w:color="auto"/>
        <w:bottom w:val="none" w:sz="0" w:space="0" w:color="auto"/>
        <w:right w:val="none" w:sz="0" w:space="0" w:color="auto"/>
      </w:divBdr>
      <w:divsChild>
        <w:div w:id="1308978526">
          <w:marLeft w:val="0"/>
          <w:marRight w:val="0"/>
          <w:marTop w:val="0"/>
          <w:marBottom w:val="0"/>
          <w:divBdr>
            <w:top w:val="none" w:sz="0" w:space="0" w:color="auto"/>
            <w:left w:val="none" w:sz="0" w:space="0" w:color="auto"/>
            <w:bottom w:val="none" w:sz="0" w:space="0" w:color="auto"/>
            <w:right w:val="none" w:sz="0" w:space="0" w:color="auto"/>
          </w:divBdr>
        </w:div>
      </w:divsChild>
    </w:div>
    <w:div w:id="1432627079">
      <w:bodyDiv w:val="1"/>
      <w:marLeft w:val="0"/>
      <w:marRight w:val="0"/>
      <w:marTop w:val="0"/>
      <w:marBottom w:val="0"/>
      <w:divBdr>
        <w:top w:val="none" w:sz="0" w:space="0" w:color="auto"/>
        <w:left w:val="none" w:sz="0" w:space="0" w:color="auto"/>
        <w:bottom w:val="none" w:sz="0" w:space="0" w:color="auto"/>
        <w:right w:val="none" w:sz="0" w:space="0" w:color="auto"/>
      </w:divBdr>
      <w:divsChild>
        <w:div w:id="2141798296">
          <w:marLeft w:val="0"/>
          <w:marRight w:val="0"/>
          <w:marTop w:val="0"/>
          <w:marBottom w:val="0"/>
          <w:divBdr>
            <w:top w:val="none" w:sz="0" w:space="0" w:color="auto"/>
            <w:left w:val="none" w:sz="0" w:space="0" w:color="auto"/>
            <w:bottom w:val="none" w:sz="0" w:space="0" w:color="auto"/>
            <w:right w:val="none" w:sz="0" w:space="0" w:color="auto"/>
          </w:divBdr>
          <w:divsChild>
            <w:div w:id="13117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116">
      <w:bodyDiv w:val="1"/>
      <w:marLeft w:val="0"/>
      <w:marRight w:val="0"/>
      <w:marTop w:val="0"/>
      <w:marBottom w:val="0"/>
      <w:divBdr>
        <w:top w:val="none" w:sz="0" w:space="0" w:color="auto"/>
        <w:left w:val="none" w:sz="0" w:space="0" w:color="auto"/>
        <w:bottom w:val="none" w:sz="0" w:space="0" w:color="auto"/>
        <w:right w:val="none" w:sz="0" w:space="0" w:color="auto"/>
      </w:divBdr>
      <w:divsChild>
        <w:div w:id="940114713">
          <w:marLeft w:val="0"/>
          <w:marRight w:val="0"/>
          <w:marTop w:val="0"/>
          <w:marBottom w:val="0"/>
          <w:divBdr>
            <w:top w:val="none" w:sz="0" w:space="0" w:color="auto"/>
            <w:left w:val="none" w:sz="0" w:space="0" w:color="auto"/>
            <w:bottom w:val="none" w:sz="0" w:space="0" w:color="auto"/>
            <w:right w:val="none" w:sz="0" w:space="0" w:color="auto"/>
          </w:divBdr>
          <w:divsChild>
            <w:div w:id="1195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8154">
      <w:bodyDiv w:val="1"/>
      <w:marLeft w:val="0"/>
      <w:marRight w:val="0"/>
      <w:marTop w:val="0"/>
      <w:marBottom w:val="0"/>
      <w:divBdr>
        <w:top w:val="none" w:sz="0" w:space="0" w:color="auto"/>
        <w:left w:val="none" w:sz="0" w:space="0" w:color="auto"/>
        <w:bottom w:val="none" w:sz="0" w:space="0" w:color="auto"/>
        <w:right w:val="none" w:sz="0" w:space="0" w:color="auto"/>
      </w:divBdr>
      <w:divsChild>
        <w:div w:id="1189682436">
          <w:marLeft w:val="0"/>
          <w:marRight w:val="0"/>
          <w:marTop w:val="0"/>
          <w:marBottom w:val="0"/>
          <w:divBdr>
            <w:top w:val="none" w:sz="0" w:space="0" w:color="auto"/>
            <w:left w:val="none" w:sz="0" w:space="0" w:color="auto"/>
            <w:bottom w:val="none" w:sz="0" w:space="0" w:color="auto"/>
            <w:right w:val="none" w:sz="0" w:space="0" w:color="auto"/>
          </w:divBdr>
          <w:divsChild>
            <w:div w:id="1592160306">
              <w:marLeft w:val="0"/>
              <w:marRight w:val="0"/>
              <w:marTop w:val="0"/>
              <w:marBottom w:val="0"/>
              <w:divBdr>
                <w:top w:val="none" w:sz="0" w:space="0" w:color="auto"/>
                <w:left w:val="none" w:sz="0" w:space="0" w:color="auto"/>
                <w:bottom w:val="none" w:sz="0" w:space="0" w:color="auto"/>
                <w:right w:val="none" w:sz="0" w:space="0" w:color="auto"/>
              </w:divBdr>
            </w:div>
          </w:divsChild>
        </w:div>
        <w:div w:id="849490730">
          <w:marLeft w:val="0"/>
          <w:marRight w:val="0"/>
          <w:marTop w:val="0"/>
          <w:marBottom w:val="0"/>
          <w:divBdr>
            <w:top w:val="none" w:sz="0" w:space="0" w:color="auto"/>
            <w:left w:val="none" w:sz="0" w:space="0" w:color="auto"/>
            <w:bottom w:val="none" w:sz="0" w:space="0" w:color="auto"/>
            <w:right w:val="none" w:sz="0" w:space="0" w:color="auto"/>
          </w:divBdr>
        </w:div>
        <w:div w:id="953559939">
          <w:marLeft w:val="0"/>
          <w:marRight w:val="0"/>
          <w:marTop w:val="0"/>
          <w:marBottom w:val="0"/>
          <w:divBdr>
            <w:top w:val="none" w:sz="0" w:space="0" w:color="auto"/>
            <w:left w:val="none" w:sz="0" w:space="0" w:color="auto"/>
            <w:bottom w:val="none" w:sz="0" w:space="0" w:color="auto"/>
            <w:right w:val="none" w:sz="0" w:space="0" w:color="auto"/>
          </w:divBdr>
          <w:divsChild>
            <w:div w:id="7733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781">
      <w:bodyDiv w:val="1"/>
      <w:marLeft w:val="0"/>
      <w:marRight w:val="0"/>
      <w:marTop w:val="0"/>
      <w:marBottom w:val="0"/>
      <w:divBdr>
        <w:top w:val="none" w:sz="0" w:space="0" w:color="auto"/>
        <w:left w:val="none" w:sz="0" w:space="0" w:color="auto"/>
        <w:bottom w:val="none" w:sz="0" w:space="0" w:color="auto"/>
        <w:right w:val="none" w:sz="0" w:space="0" w:color="auto"/>
      </w:divBdr>
      <w:divsChild>
        <w:div w:id="1340154658">
          <w:marLeft w:val="0"/>
          <w:marRight w:val="0"/>
          <w:marTop w:val="0"/>
          <w:marBottom w:val="0"/>
          <w:divBdr>
            <w:top w:val="none" w:sz="0" w:space="0" w:color="auto"/>
            <w:left w:val="none" w:sz="0" w:space="0" w:color="auto"/>
            <w:bottom w:val="none" w:sz="0" w:space="0" w:color="auto"/>
            <w:right w:val="none" w:sz="0" w:space="0" w:color="auto"/>
          </w:divBdr>
        </w:div>
      </w:divsChild>
    </w:div>
    <w:div w:id="1434714779">
      <w:bodyDiv w:val="1"/>
      <w:marLeft w:val="0"/>
      <w:marRight w:val="0"/>
      <w:marTop w:val="0"/>
      <w:marBottom w:val="0"/>
      <w:divBdr>
        <w:top w:val="none" w:sz="0" w:space="0" w:color="auto"/>
        <w:left w:val="none" w:sz="0" w:space="0" w:color="auto"/>
        <w:bottom w:val="none" w:sz="0" w:space="0" w:color="auto"/>
        <w:right w:val="none" w:sz="0" w:space="0" w:color="auto"/>
      </w:divBdr>
      <w:divsChild>
        <w:div w:id="287712394">
          <w:marLeft w:val="0"/>
          <w:marRight w:val="0"/>
          <w:marTop w:val="0"/>
          <w:marBottom w:val="0"/>
          <w:divBdr>
            <w:top w:val="none" w:sz="0" w:space="0" w:color="auto"/>
            <w:left w:val="none" w:sz="0" w:space="0" w:color="auto"/>
            <w:bottom w:val="none" w:sz="0" w:space="0" w:color="auto"/>
            <w:right w:val="none" w:sz="0" w:space="0" w:color="auto"/>
          </w:divBdr>
          <w:divsChild>
            <w:div w:id="12126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4606">
      <w:bodyDiv w:val="1"/>
      <w:marLeft w:val="0"/>
      <w:marRight w:val="0"/>
      <w:marTop w:val="0"/>
      <w:marBottom w:val="0"/>
      <w:divBdr>
        <w:top w:val="none" w:sz="0" w:space="0" w:color="auto"/>
        <w:left w:val="none" w:sz="0" w:space="0" w:color="auto"/>
        <w:bottom w:val="none" w:sz="0" w:space="0" w:color="auto"/>
        <w:right w:val="none" w:sz="0" w:space="0" w:color="auto"/>
      </w:divBdr>
      <w:divsChild>
        <w:div w:id="913469742">
          <w:marLeft w:val="0"/>
          <w:marRight w:val="0"/>
          <w:marTop w:val="0"/>
          <w:marBottom w:val="0"/>
          <w:divBdr>
            <w:top w:val="none" w:sz="0" w:space="0" w:color="auto"/>
            <w:left w:val="none" w:sz="0" w:space="0" w:color="auto"/>
            <w:bottom w:val="none" w:sz="0" w:space="0" w:color="auto"/>
            <w:right w:val="none" w:sz="0" w:space="0" w:color="auto"/>
          </w:divBdr>
          <w:divsChild>
            <w:div w:id="565648497">
              <w:marLeft w:val="0"/>
              <w:marRight w:val="0"/>
              <w:marTop w:val="0"/>
              <w:marBottom w:val="0"/>
              <w:divBdr>
                <w:top w:val="none" w:sz="0" w:space="0" w:color="auto"/>
                <w:left w:val="none" w:sz="0" w:space="0" w:color="auto"/>
                <w:bottom w:val="none" w:sz="0" w:space="0" w:color="auto"/>
                <w:right w:val="none" w:sz="0" w:space="0" w:color="auto"/>
              </w:divBdr>
            </w:div>
          </w:divsChild>
        </w:div>
        <w:div w:id="480122167">
          <w:marLeft w:val="0"/>
          <w:marRight w:val="0"/>
          <w:marTop w:val="0"/>
          <w:marBottom w:val="0"/>
          <w:divBdr>
            <w:top w:val="none" w:sz="0" w:space="0" w:color="auto"/>
            <w:left w:val="none" w:sz="0" w:space="0" w:color="auto"/>
            <w:bottom w:val="none" w:sz="0" w:space="0" w:color="auto"/>
            <w:right w:val="none" w:sz="0" w:space="0" w:color="auto"/>
          </w:divBdr>
        </w:div>
        <w:div w:id="950479607">
          <w:marLeft w:val="0"/>
          <w:marRight w:val="0"/>
          <w:marTop w:val="0"/>
          <w:marBottom w:val="0"/>
          <w:divBdr>
            <w:top w:val="none" w:sz="0" w:space="0" w:color="auto"/>
            <w:left w:val="none" w:sz="0" w:space="0" w:color="auto"/>
            <w:bottom w:val="none" w:sz="0" w:space="0" w:color="auto"/>
            <w:right w:val="none" w:sz="0" w:space="0" w:color="auto"/>
          </w:divBdr>
          <w:divsChild>
            <w:div w:id="7428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413">
      <w:bodyDiv w:val="1"/>
      <w:marLeft w:val="0"/>
      <w:marRight w:val="0"/>
      <w:marTop w:val="0"/>
      <w:marBottom w:val="0"/>
      <w:divBdr>
        <w:top w:val="none" w:sz="0" w:space="0" w:color="auto"/>
        <w:left w:val="none" w:sz="0" w:space="0" w:color="auto"/>
        <w:bottom w:val="none" w:sz="0" w:space="0" w:color="auto"/>
        <w:right w:val="none" w:sz="0" w:space="0" w:color="auto"/>
      </w:divBdr>
      <w:divsChild>
        <w:div w:id="303437814">
          <w:marLeft w:val="0"/>
          <w:marRight w:val="0"/>
          <w:marTop w:val="0"/>
          <w:marBottom w:val="0"/>
          <w:divBdr>
            <w:top w:val="none" w:sz="0" w:space="0" w:color="auto"/>
            <w:left w:val="none" w:sz="0" w:space="0" w:color="auto"/>
            <w:bottom w:val="none" w:sz="0" w:space="0" w:color="auto"/>
            <w:right w:val="none" w:sz="0" w:space="0" w:color="auto"/>
          </w:divBdr>
        </w:div>
      </w:divsChild>
    </w:div>
    <w:div w:id="1436754166">
      <w:bodyDiv w:val="1"/>
      <w:marLeft w:val="0"/>
      <w:marRight w:val="0"/>
      <w:marTop w:val="0"/>
      <w:marBottom w:val="0"/>
      <w:divBdr>
        <w:top w:val="none" w:sz="0" w:space="0" w:color="auto"/>
        <w:left w:val="none" w:sz="0" w:space="0" w:color="auto"/>
        <w:bottom w:val="none" w:sz="0" w:space="0" w:color="auto"/>
        <w:right w:val="none" w:sz="0" w:space="0" w:color="auto"/>
      </w:divBdr>
      <w:divsChild>
        <w:div w:id="389421590">
          <w:marLeft w:val="0"/>
          <w:marRight w:val="0"/>
          <w:marTop w:val="0"/>
          <w:marBottom w:val="0"/>
          <w:divBdr>
            <w:top w:val="none" w:sz="0" w:space="0" w:color="auto"/>
            <w:left w:val="none" w:sz="0" w:space="0" w:color="auto"/>
            <w:bottom w:val="none" w:sz="0" w:space="0" w:color="auto"/>
            <w:right w:val="none" w:sz="0" w:space="0" w:color="auto"/>
          </w:divBdr>
          <w:divsChild>
            <w:div w:id="1746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325">
      <w:bodyDiv w:val="1"/>
      <w:marLeft w:val="0"/>
      <w:marRight w:val="0"/>
      <w:marTop w:val="0"/>
      <w:marBottom w:val="0"/>
      <w:divBdr>
        <w:top w:val="none" w:sz="0" w:space="0" w:color="auto"/>
        <w:left w:val="none" w:sz="0" w:space="0" w:color="auto"/>
        <w:bottom w:val="none" w:sz="0" w:space="0" w:color="auto"/>
        <w:right w:val="none" w:sz="0" w:space="0" w:color="auto"/>
      </w:divBdr>
      <w:divsChild>
        <w:div w:id="1241602633">
          <w:marLeft w:val="0"/>
          <w:marRight w:val="0"/>
          <w:marTop w:val="0"/>
          <w:marBottom w:val="0"/>
          <w:divBdr>
            <w:top w:val="none" w:sz="0" w:space="0" w:color="auto"/>
            <w:left w:val="none" w:sz="0" w:space="0" w:color="auto"/>
            <w:bottom w:val="none" w:sz="0" w:space="0" w:color="auto"/>
            <w:right w:val="none" w:sz="0" w:space="0" w:color="auto"/>
          </w:divBdr>
        </w:div>
      </w:divsChild>
    </w:div>
    <w:div w:id="1439370764">
      <w:bodyDiv w:val="1"/>
      <w:marLeft w:val="0"/>
      <w:marRight w:val="0"/>
      <w:marTop w:val="0"/>
      <w:marBottom w:val="0"/>
      <w:divBdr>
        <w:top w:val="none" w:sz="0" w:space="0" w:color="auto"/>
        <w:left w:val="none" w:sz="0" w:space="0" w:color="auto"/>
        <w:bottom w:val="none" w:sz="0" w:space="0" w:color="auto"/>
        <w:right w:val="none" w:sz="0" w:space="0" w:color="auto"/>
      </w:divBdr>
      <w:divsChild>
        <w:div w:id="506403428">
          <w:marLeft w:val="0"/>
          <w:marRight w:val="0"/>
          <w:marTop w:val="0"/>
          <w:marBottom w:val="0"/>
          <w:divBdr>
            <w:top w:val="none" w:sz="0" w:space="0" w:color="auto"/>
            <w:left w:val="none" w:sz="0" w:space="0" w:color="auto"/>
            <w:bottom w:val="none" w:sz="0" w:space="0" w:color="auto"/>
            <w:right w:val="none" w:sz="0" w:space="0" w:color="auto"/>
          </w:divBdr>
        </w:div>
        <w:div w:id="164710981">
          <w:marLeft w:val="0"/>
          <w:marRight w:val="0"/>
          <w:marTop w:val="0"/>
          <w:marBottom w:val="0"/>
          <w:divBdr>
            <w:top w:val="none" w:sz="0" w:space="0" w:color="auto"/>
            <w:left w:val="none" w:sz="0" w:space="0" w:color="auto"/>
            <w:bottom w:val="none" w:sz="0" w:space="0" w:color="auto"/>
            <w:right w:val="none" w:sz="0" w:space="0" w:color="auto"/>
          </w:divBdr>
        </w:div>
        <w:div w:id="1223564920">
          <w:marLeft w:val="0"/>
          <w:marRight w:val="0"/>
          <w:marTop w:val="0"/>
          <w:marBottom w:val="0"/>
          <w:divBdr>
            <w:top w:val="none" w:sz="0" w:space="0" w:color="auto"/>
            <w:left w:val="none" w:sz="0" w:space="0" w:color="auto"/>
            <w:bottom w:val="none" w:sz="0" w:space="0" w:color="auto"/>
            <w:right w:val="none" w:sz="0" w:space="0" w:color="auto"/>
          </w:divBdr>
        </w:div>
        <w:div w:id="2033727293">
          <w:marLeft w:val="0"/>
          <w:marRight w:val="0"/>
          <w:marTop w:val="0"/>
          <w:marBottom w:val="0"/>
          <w:divBdr>
            <w:top w:val="none" w:sz="0" w:space="0" w:color="auto"/>
            <w:left w:val="none" w:sz="0" w:space="0" w:color="auto"/>
            <w:bottom w:val="none" w:sz="0" w:space="0" w:color="auto"/>
            <w:right w:val="none" w:sz="0" w:space="0" w:color="auto"/>
          </w:divBdr>
        </w:div>
        <w:div w:id="1171800938">
          <w:marLeft w:val="0"/>
          <w:marRight w:val="0"/>
          <w:marTop w:val="0"/>
          <w:marBottom w:val="0"/>
          <w:divBdr>
            <w:top w:val="none" w:sz="0" w:space="0" w:color="auto"/>
            <w:left w:val="none" w:sz="0" w:space="0" w:color="auto"/>
            <w:bottom w:val="none" w:sz="0" w:space="0" w:color="auto"/>
            <w:right w:val="none" w:sz="0" w:space="0" w:color="auto"/>
          </w:divBdr>
        </w:div>
        <w:div w:id="1122000019">
          <w:marLeft w:val="0"/>
          <w:marRight w:val="0"/>
          <w:marTop w:val="0"/>
          <w:marBottom w:val="0"/>
          <w:divBdr>
            <w:top w:val="none" w:sz="0" w:space="0" w:color="auto"/>
            <w:left w:val="none" w:sz="0" w:space="0" w:color="auto"/>
            <w:bottom w:val="none" w:sz="0" w:space="0" w:color="auto"/>
            <w:right w:val="none" w:sz="0" w:space="0" w:color="auto"/>
          </w:divBdr>
        </w:div>
        <w:div w:id="247275427">
          <w:marLeft w:val="0"/>
          <w:marRight w:val="0"/>
          <w:marTop w:val="0"/>
          <w:marBottom w:val="0"/>
          <w:divBdr>
            <w:top w:val="none" w:sz="0" w:space="0" w:color="auto"/>
            <w:left w:val="none" w:sz="0" w:space="0" w:color="auto"/>
            <w:bottom w:val="none" w:sz="0" w:space="0" w:color="auto"/>
            <w:right w:val="none" w:sz="0" w:space="0" w:color="auto"/>
          </w:divBdr>
        </w:div>
        <w:div w:id="850072411">
          <w:marLeft w:val="0"/>
          <w:marRight w:val="0"/>
          <w:marTop w:val="0"/>
          <w:marBottom w:val="0"/>
          <w:divBdr>
            <w:top w:val="none" w:sz="0" w:space="0" w:color="auto"/>
            <w:left w:val="none" w:sz="0" w:space="0" w:color="auto"/>
            <w:bottom w:val="none" w:sz="0" w:space="0" w:color="auto"/>
            <w:right w:val="none" w:sz="0" w:space="0" w:color="auto"/>
          </w:divBdr>
        </w:div>
        <w:div w:id="543757369">
          <w:marLeft w:val="0"/>
          <w:marRight w:val="0"/>
          <w:marTop w:val="0"/>
          <w:marBottom w:val="0"/>
          <w:divBdr>
            <w:top w:val="none" w:sz="0" w:space="0" w:color="auto"/>
            <w:left w:val="none" w:sz="0" w:space="0" w:color="auto"/>
            <w:bottom w:val="none" w:sz="0" w:space="0" w:color="auto"/>
            <w:right w:val="none" w:sz="0" w:space="0" w:color="auto"/>
          </w:divBdr>
        </w:div>
        <w:div w:id="1246112691">
          <w:marLeft w:val="0"/>
          <w:marRight w:val="0"/>
          <w:marTop w:val="0"/>
          <w:marBottom w:val="0"/>
          <w:divBdr>
            <w:top w:val="none" w:sz="0" w:space="0" w:color="auto"/>
            <w:left w:val="none" w:sz="0" w:space="0" w:color="auto"/>
            <w:bottom w:val="none" w:sz="0" w:space="0" w:color="auto"/>
            <w:right w:val="none" w:sz="0" w:space="0" w:color="auto"/>
          </w:divBdr>
        </w:div>
        <w:div w:id="329258291">
          <w:marLeft w:val="0"/>
          <w:marRight w:val="0"/>
          <w:marTop w:val="0"/>
          <w:marBottom w:val="0"/>
          <w:divBdr>
            <w:top w:val="none" w:sz="0" w:space="0" w:color="auto"/>
            <w:left w:val="none" w:sz="0" w:space="0" w:color="auto"/>
            <w:bottom w:val="none" w:sz="0" w:space="0" w:color="auto"/>
            <w:right w:val="none" w:sz="0" w:space="0" w:color="auto"/>
          </w:divBdr>
        </w:div>
      </w:divsChild>
    </w:div>
    <w:div w:id="1447307653">
      <w:bodyDiv w:val="1"/>
      <w:marLeft w:val="0"/>
      <w:marRight w:val="0"/>
      <w:marTop w:val="0"/>
      <w:marBottom w:val="0"/>
      <w:divBdr>
        <w:top w:val="none" w:sz="0" w:space="0" w:color="auto"/>
        <w:left w:val="none" w:sz="0" w:space="0" w:color="auto"/>
        <w:bottom w:val="none" w:sz="0" w:space="0" w:color="auto"/>
        <w:right w:val="none" w:sz="0" w:space="0" w:color="auto"/>
      </w:divBdr>
      <w:divsChild>
        <w:div w:id="116415753">
          <w:marLeft w:val="0"/>
          <w:marRight w:val="0"/>
          <w:marTop w:val="0"/>
          <w:marBottom w:val="0"/>
          <w:divBdr>
            <w:top w:val="none" w:sz="0" w:space="0" w:color="auto"/>
            <w:left w:val="none" w:sz="0" w:space="0" w:color="auto"/>
            <w:bottom w:val="none" w:sz="0" w:space="0" w:color="auto"/>
            <w:right w:val="none" w:sz="0" w:space="0" w:color="auto"/>
          </w:divBdr>
          <w:divsChild>
            <w:div w:id="4210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7089">
      <w:bodyDiv w:val="1"/>
      <w:marLeft w:val="0"/>
      <w:marRight w:val="0"/>
      <w:marTop w:val="0"/>
      <w:marBottom w:val="0"/>
      <w:divBdr>
        <w:top w:val="none" w:sz="0" w:space="0" w:color="auto"/>
        <w:left w:val="none" w:sz="0" w:space="0" w:color="auto"/>
        <w:bottom w:val="none" w:sz="0" w:space="0" w:color="auto"/>
        <w:right w:val="none" w:sz="0" w:space="0" w:color="auto"/>
      </w:divBdr>
      <w:divsChild>
        <w:div w:id="1491748534">
          <w:marLeft w:val="0"/>
          <w:marRight w:val="0"/>
          <w:marTop w:val="0"/>
          <w:marBottom w:val="0"/>
          <w:divBdr>
            <w:top w:val="none" w:sz="0" w:space="0" w:color="auto"/>
            <w:left w:val="none" w:sz="0" w:space="0" w:color="auto"/>
            <w:bottom w:val="none" w:sz="0" w:space="0" w:color="auto"/>
            <w:right w:val="none" w:sz="0" w:space="0" w:color="auto"/>
          </w:divBdr>
        </w:div>
      </w:divsChild>
    </w:div>
    <w:div w:id="1462571925">
      <w:bodyDiv w:val="1"/>
      <w:marLeft w:val="0"/>
      <w:marRight w:val="0"/>
      <w:marTop w:val="0"/>
      <w:marBottom w:val="0"/>
      <w:divBdr>
        <w:top w:val="none" w:sz="0" w:space="0" w:color="auto"/>
        <w:left w:val="none" w:sz="0" w:space="0" w:color="auto"/>
        <w:bottom w:val="none" w:sz="0" w:space="0" w:color="auto"/>
        <w:right w:val="none" w:sz="0" w:space="0" w:color="auto"/>
      </w:divBdr>
      <w:divsChild>
        <w:div w:id="2111310948">
          <w:marLeft w:val="0"/>
          <w:marRight w:val="0"/>
          <w:marTop w:val="0"/>
          <w:marBottom w:val="0"/>
          <w:divBdr>
            <w:top w:val="none" w:sz="0" w:space="0" w:color="auto"/>
            <w:left w:val="none" w:sz="0" w:space="0" w:color="auto"/>
            <w:bottom w:val="none" w:sz="0" w:space="0" w:color="auto"/>
            <w:right w:val="none" w:sz="0" w:space="0" w:color="auto"/>
          </w:divBdr>
          <w:divsChild>
            <w:div w:id="11467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0757">
      <w:bodyDiv w:val="1"/>
      <w:marLeft w:val="0"/>
      <w:marRight w:val="0"/>
      <w:marTop w:val="0"/>
      <w:marBottom w:val="0"/>
      <w:divBdr>
        <w:top w:val="none" w:sz="0" w:space="0" w:color="auto"/>
        <w:left w:val="none" w:sz="0" w:space="0" w:color="auto"/>
        <w:bottom w:val="none" w:sz="0" w:space="0" w:color="auto"/>
        <w:right w:val="none" w:sz="0" w:space="0" w:color="auto"/>
      </w:divBdr>
      <w:divsChild>
        <w:div w:id="349531579">
          <w:marLeft w:val="0"/>
          <w:marRight w:val="0"/>
          <w:marTop w:val="0"/>
          <w:marBottom w:val="0"/>
          <w:divBdr>
            <w:top w:val="none" w:sz="0" w:space="0" w:color="auto"/>
            <w:left w:val="none" w:sz="0" w:space="0" w:color="auto"/>
            <w:bottom w:val="none" w:sz="0" w:space="0" w:color="auto"/>
            <w:right w:val="none" w:sz="0" w:space="0" w:color="auto"/>
          </w:divBdr>
          <w:divsChild>
            <w:div w:id="16567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4094">
      <w:bodyDiv w:val="1"/>
      <w:marLeft w:val="0"/>
      <w:marRight w:val="0"/>
      <w:marTop w:val="0"/>
      <w:marBottom w:val="0"/>
      <w:divBdr>
        <w:top w:val="none" w:sz="0" w:space="0" w:color="auto"/>
        <w:left w:val="none" w:sz="0" w:space="0" w:color="auto"/>
        <w:bottom w:val="none" w:sz="0" w:space="0" w:color="auto"/>
        <w:right w:val="none" w:sz="0" w:space="0" w:color="auto"/>
      </w:divBdr>
      <w:divsChild>
        <w:div w:id="1407803801">
          <w:marLeft w:val="0"/>
          <w:marRight w:val="0"/>
          <w:marTop w:val="0"/>
          <w:marBottom w:val="0"/>
          <w:divBdr>
            <w:top w:val="none" w:sz="0" w:space="0" w:color="auto"/>
            <w:left w:val="none" w:sz="0" w:space="0" w:color="auto"/>
            <w:bottom w:val="none" w:sz="0" w:space="0" w:color="auto"/>
            <w:right w:val="none" w:sz="0" w:space="0" w:color="auto"/>
          </w:divBdr>
          <w:divsChild>
            <w:div w:id="11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7197">
      <w:bodyDiv w:val="1"/>
      <w:marLeft w:val="0"/>
      <w:marRight w:val="0"/>
      <w:marTop w:val="0"/>
      <w:marBottom w:val="0"/>
      <w:divBdr>
        <w:top w:val="none" w:sz="0" w:space="0" w:color="auto"/>
        <w:left w:val="none" w:sz="0" w:space="0" w:color="auto"/>
        <w:bottom w:val="none" w:sz="0" w:space="0" w:color="auto"/>
        <w:right w:val="none" w:sz="0" w:space="0" w:color="auto"/>
      </w:divBdr>
      <w:divsChild>
        <w:div w:id="1886794786">
          <w:marLeft w:val="0"/>
          <w:marRight w:val="0"/>
          <w:marTop w:val="0"/>
          <w:marBottom w:val="0"/>
          <w:divBdr>
            <w:top w:val="none" w:sz="0" w:space="0" w:color="auto"/>
            <w:left w:val="none" w:sz="0" w:space="0" w:color="auto"/>
            <w:bottom w:val="none" w:sz="0" w:space="0" w:color="auto"/>
            <w:right w:val="none" w:sz="0" w:space="0" w:color="auto"/>
          </w:divBdr>
          <w:divsChild>
            <w:div w:id="659889454">
              <w:marLeft w:val="0"/>
              <w:marRight w:val="0"/>
              <w:marTop w:val="0"/>
              <w:marBottom w:val="0"/>
              <w:divBdr>
                <w:top w:val="none" w:sz="0" w:space="0" w:color="auto"/>
                <w:left w:val="none" w:sz="0" w:space="0" w:color="auto"/>
                <w:bottom w:val="none" w:sz="0" w:space="0" w:color="auto"/>
                <w:right w:val="none" w:sz="0" w:space="0" w:color="auto"/>
              </w:divBdr>
            </w:div>
          </w:divsChild>
        </w:div>
        <w:div w:id="93786856">
          <w:marLeft w:val="0"/>
          <w:marRight w:val="0"/>
          <w:marTop w:val="0"/>
          <w:marBottom w:val="0"/>
          <w:divBdr>
            <w:top w:val="none" w:sz="0" w:space="0" w:color="auto"/>
            <w:left w:val="none" w:sz="0" w:space="0" w:color="auto"/>
            <w:bottom w:val="none" w:sz="0" w:space="0" w:color="auto"/>
            <w:right w:val="none" w:sz="0" w:space="0" w:color="auto"/>
          </w:divBdr>
        </w:div>
        <w:div w:id="233702757">
          <w:marLeft w:val="0"/>
          <w:marRight w:val="0"/>
          <w:marTop w:val="0"/>
          <w:marBottom w:val="0"/>
          <w:divBdr>
            <w:top w:val="none" w:sz="0" w:space="0" w:color="auto"/>
            <w:left w:val="none" w:sz="0" w:space="0" w:color="auto"/>
            <w:bottom w:val="none" w:sz="0" w:space="0" w:color="auto"/>
            <w:right w:val="none" w:sz="0" w:space="0" w:color="auto"/>
          </w:divBdr>
          <w:divsChild>
            <w:div w:id="1961448844">
              <w:marLeft w:val="0"/>
              <w:marRight w:val="0"/>
              <w:marTop w:val="0"/>
              <w:marBottom w:val="0"/>
              <w:divBdr>
                <w:top w:val="none" w:sz="0" w:space="0" w:color="auto"/>
                <w:left w:val="none" w:sz="0" w:space="0" w:color="auto"/>
                <w:bottom w:val="none" w:sz="0" w:space="0" w:color="auto"/>
                <w:right w:val="none" w:sz="0" w:space="0" w:color="auto"/>
              </w:divBdr>
            </w:div>
          </w:divsChild>
        </w:div>
        <w:div w:id="2081246852">
          <w:marLeft w:val="0"/>
          <w:marRight w:val="0"/>
          <w:marTop w:val="0"/>
          <w:marBottom w:val="0"/>
          <w:divBdr>
            <w:top w:val="none" w:sz="0" w:space="0" w:color="auto"/>
            <w:left w:val="none" w:sz="0" w:space="0" w:color="auto"/>
            <w:bottom w:val="none" w:sz="0" w:space="0" w:color="auto"/>
            <w:right w:val="none" w:sz="0" w:space="0" w:color="auto"/>
          </w:divBdr>
        </w:div>
        <w:div w:id="447240677">
          <w:marLeft w:val="0"/>
          <w:marRight w:val="0"/>
          <w:marTop w:val="0"/>
          <w:marBottom w:val="0"/>
          <w:divBdr>
            <w:top w:val="none" w:sz="0" w:space="0" w:color="auto"/>
            <w:left w:val="none" w:sz="0" w:space="0" w:color="auto"/>
            <w:bottom w:val="none" w:sz="0" w:space="0" w:color="auto"/>
            <w:right w:val="none" w:sz="0" w:space="0" w:color="auto"/>
          </w:divBdr>
          <w:divsChild>
            <w:div w:id="11150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722">
      <w:bodyDiv w:val="1"/>
      <w:marLeft w:val="0"/>
      <w:marRight w:val="0"/>
      <w:marTop w:val="0"/>
      <w:marBottom w:val="0"/>
      <w:divBdr>
        <w:top w:val="none" w:sz="0" w:space="0" w:color="auto"/>
        <w:left w:val="none" w:sz="0" w:space="0" w:color="auto"/>
        <w:bottom w:val="none" w:sz="0" w:space="0" w:color="auto"/>
        <w:right w:val="none" w:sz="0" w:space="0" w:color="auto"/>
      </w:divBdr>
      <w:divsChild>
        <w:div w:id="2076463539">
          <w:marLeft w:val="0"/>
          <w:marRight w:val="0"/>
          <w:marTop w:val="0"/>
          <w:marBottom w:val="0"/>
          <w:divBdr>
            <w:top w:val="none" w:sz="0" w:space="0" w:color="auto"/>
            <w:left w:val="none" w:sz="0" w:space="0" w:color="auto"/>
            <w:bottom w:val="none" w:sz="0" w:space="0" w:color="auto"/>
            <w:right w:val="none" w:sz="0" w:space="0" w:color="auto"/>
          </w:divBdr>
          <w:divsChild>
            <w:div w:id="10291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1824">
      <w:bodyDiv w:val="1"/>
      <w:marLeft w:val="0"/>
      <w:marRight w:val="0"/>
      <w:marTop w:val="0"/>
      <w:marBottom w:val="0"/>
      <w:divBdr>
        <w:top w:val="none" w:sz="0" w:space="0" w:color="auto"/>
        <w:left w:val="none" w:sz="0" w:space="0" w:color="auto"/>
        <w:bottom w:val="none" w:sz="0" w:space="0" w:color="auto"/>
        <w:right w:val="none" w:sz="0" w:space="0" w:color="auto"/>
      </w:divBdr>
      <w:divsChild>
        <w:div w:id="895164120">
          <w:marLeft w:val="0"/>
          <w:marRight w:val="0"/>
          <w:marTop w:val="0"/>
          <w:marBottom w:val="0"/>
          <w:divBdr>
            <w:top w:val="none" w:sz="0" w:space="0" w:color="auto"/>
            <w:left w:val="none" w:sz="0" w:space="0" w:color="auto"/>
            <w:bottom w:val="none" w:sz="0" w:space="0" w:color="auto"/>
            <w:right w:val="none" w:sz="0" w:space="0" w:color="auto"/>
          </w:divBdr>
        </w:div>
      </w:divsChild>
    </w:div>
    <w:div w:id="1487819917">
      <w:bodyDiv w:val="1"/>
      <w:marLeft w:val="0"/>
      <w:marRight w:val="0"/>
      <w:marTop w:val="0"/>
      <w:marBottom w:val="0"/>
      <w:divBdr>
        <w:top w:val="none" w:sz="0" w:space="0" w:color="auto"/>
        <w:left w:val="none" w:sz="0" w:space="0" w:color="auto"/>
        <w:bottom w:val="none" w:sz="0" w:space="0" w:color="auto"/>
        <w:right w:val="none" w:sz="0" w:space="0" w:color="auto"/>
      </w:divBdr>
      <w:divsChild>
        <w:div w:id="729353005">
          <w:marLeft w:val="0"/>
          <w:marRight w:val="0"/>
          <w:marTop w:val="0"/>
          <w:marBottom w:val="0"/>
          <w:divBdr>
            <w:top w:val="none" w:sz="0" w:space="0" w:color="auto"/>
            <w:left w:val="none" w:sz="0" w:space="0" w:color="auto"/>
            <w:bottom w:val="none" w:sz="0" w:space="0" w:color="auto"/>
            <w:right w:val="none" w:sz="0" w:space="0" w:color="auto"/>
          </w:divBdr>
        </w:div>
      </w:divsChild>
    </w:div>
    <w:div w:id="1493911982">
      <w:bodyDiv w:val="1"/>
      <w:marLeft w:val="0"/>
      <w:marRight w:val="0"/>
      <w:marTop w:val="0"/>
      <w:marBottom w:val="0"/>
      <w:divBdr>
        <w:top w:val="none" w:sz="0" w:space="0" w:color="auto"/>
        <w:left w:val="none" w:sz="0" w:space="0" w:color="auto"/>
        <w:bottom w:val="none" w:sz="0" w:space="0" w:color="auto"/>
        <w:right w:val="none" w:sz="0" w:space="0" w:color="auto"/>
      </w:divBdr>
    </w:div>
    <w:div w:id="1496606031">
      <w:bodyDiv w:val="1"/>
      <w:marLeft w:val="0"/>
      <w:marRight w:val="0"/>
      <w:marTop w:val="0"/>
      <w:marBottom w:val="0"/>
      <w:divBdr>
        <w:top w:val="none" w:sz="0" w:space="0" w:color="auto"/>
        <w:left w:val="none" w:sz="0" w:space="0" w:color="auto"/>
        <w:bottom w:val="none" w:sz="0" w:space="0" w:color="auto"/>
        <w:right w:val="none" w:sz="0" w:space="0" w:color="auto"/>
      </w:divBdr>
      <w:divsChild>
        <w:div w:id="820656931">
          <w:marLeft w:val="0"/>
          <w:marRight w:val="0"/>
          <w:marTop w:val="0"/>
          <w:marBottom w:val="0"/>
          <w:divBdr>
            <w:top w:val="none" w:sz="0" w:space="0" w:color="auto"/>
            <w:left w:val="none" w:sz="0" w:space="0" w:color="auto"/>
            <w:bottom w:val="none" w:sz="0" w:space="0" w:color="auto"/>
            <w:right w:val="none" w:sz="0" w:space="0" w:color="auto"/>
          </w:divBdr>
          <w:divsChild>
            <w:div w:id="241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387">
      <w:bodyDiv w:val="1"/>
      <w:marLeft w:val="0"/>
      <w:marRight w:val="0"/>
      <w:marTop w:val="0"/>
      <w:marBottom w:val="0"/>
      <w:divBdr>
        <w:top w:val="none" w:sz="0" w:space="0" w:color="auto"/>
        <w:left w:val="none" w:sz="0" w:space="0" w:color="auto"/>
        <w:bottom w:val="none" w:sz="0" w:space="0" w:color="auto"/>
        <w:right w:val="none" w:sz="0" w:space="0" w:color="auto"/>
      </w:divBdr>
      <w:divsChild>
        <w:div w:id="1918131368">
          <w:marLeft w:val="0"/>
          <w:marRight w:val="0"/>
          <w:marTop w:val="0"/>
          <w:marBottom w:val="0"/>
          <w:divBdr>
            <w:top w:val="none" w:sz="0" w:space="0" w:color="auto"/>
            <w:left w:val="none" w:sz="0" w:space="0" w:color="auto"/>
            <w:bottom w:val="none" w:sz="0" w:space="0" w:color="auto"/>
            <w:right w:val="none" w:sz="0" w:space="0" w:color="auto"/>
          </w:divBdr>
        </w:div>
        <w:div w:id="1256553556">
          <w:marLeft w:val="0"/>
          <w:marRight w:val="0"/>
          <w:marTop w:val="0"/>
          <w:marBottom w:val="0"/>
          <w:divBdr>
            <w:top w:val="none" w:sz="0" w:space="0" w:color="auto"/>
            <w:left w:val="none" w:sz="0" w:space="0" w:color="auto"/>
            <w:bottom w:val="none" w:sz="0" w:space="0" w:color="auto"/>
            <w:right w:val="none" w:sz="0" w:space="0" w:color="auto"/>
          </w:divBdr>
        </w:div>
      </w:divsChild>
    </w:div>
    <w:div w:id="1505510867">
      <w:bodyDiv w:val="1"/>
      <w:marLeft w:val="0"/>
      <w:marRight w:val="0"/>
      <w:marTop w:val="0"/>
      <w:marBottom w:val="0"/>
      <w:divBdr>
        <w:top w:val="none" w:sz="0" w:space="0" w:color="auto"/>
        <w:left w:val="none" w:sz="0" w:space="0" w:color="auto"/>
        <w:bottom w:val="none" w:sz="0" w:space="0" w:color="auto"/>
        <w:right w:val="none" w:sz="0" w:space="0" w:color="auto"/>
      </w:divBdr>
      <w:divsChild>
        <w:div w:id="1137527976">
          <w:marLeft w:val="0"/>
          <w:marRight w:val="0"/>
          <w:marTop w:val="0"/>
          <w:marBottom w:val="0"/>
          <w:divBdr>
            <w:top w:val="none" w:sz="0" w:space="0" w:color="auto"/>
            <w:left w:val="none" w:sz="0" w:space="0" w:color="auto"/>
            <w:bottom w:val="none" w:sz="0" w:space="0" w:color="auto"/>
            <w:right w:val="none" w:sz="0" w:space="0" w:color="auto"/>
          </w:divBdr>
          <w:divsChild>
            <w:div w:id="321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2664">
      <w:bodyDiv w:val="1"/>
      <w:marLeft w:val="0"/>
      <w:marRight w:val="0"/>
      <w:marTop w:val="0"/>
      <w:marBottom w:val="0"/>
      <w:divBdr>
        <w:top w:val="none" w:sz="0" w:space="0" w:color="auto"/>
        <w:left w:val="none" w:sz="0" w:space="0" w:color="auto"/>
        <w:bottom w:val="none" w:sz="0" w:space="0" w:color="auto"/>
        <w:right w:val="none" w:sz="0" w:space="0" w:color="auto"/>
      </w:divBdr>
      <w:divsChild>
        <w:div w:id="284120944">
          <w:marLeft w:val="0"/>
          <w:marRight w:val="0"/>
          <w:marTop w:val="0"/>
          <w:marBottom w:val="0"/>
          <w:divBdr>
            <w:top w:val="none" w:sz="0" w:space="0" w:color="auto"/>
            <w:left w:val="none" w:sz="0" w:space="0" w:color="auto"/>
            <w:bottom w:val="none" w:sz="0" w:space="0" w:color="auto"/>
            <w:right w:val="none" w:sz="0" w:space="0" w:color="auto"/>
          </w:divBdr>
          <w:divsChild>
            <w:div w:id="1075662821">
              <w:marLeft w:val="0"/>
              <w:marRight w:val="0"/>
              <w:marTop w:val="0"/>
              <w:marBottom w:val="0"/>
              <w:divBdr>
                <w:top w:val="none" w:sz="0" w:space="0" w:color="auto"/>
                <w:left w:val="none" w:sz="0" w:space="0" w:color="auto"/>
                <w:bottom w:val="none" w:sz="0" w:space="0" w:color="auto"/>
                <w:right w:val="none" w:sz="0" w:space="0" w:color="auto"/>
              </w:divBdr>
            </w:div>
          </w:divsChild>
        </w:div>
        <w:div w:id="23020240">
          <w:marLeft w:val="0"/>
          <w:marRight w:val="0"/>
          <w:marTop w:val="0"/>
          <w:marBottom w:val="0"/>
          <w:divBdr>
            <w:top w:val="none" w:sz="0" w:space="0" w:color="auto"/>
            <w:left w:val="none" w:sz="0" w:space="0" w:color="auto"/>
            <w:bottom w:val="none" w:sz="0" w:space="0" w:color="auto"/>
            <w:right w:val="none" w:sz="0" w:space="0" w:color="auto"/>
          </w:divBdr>
        </w:div>
        <w:div w:id="1762722880">
          <w:marLeft w:val="0"/>
          <w:marRight w:val="0"/>
          <w:marTop w:val="0"/>
          <w:marBottom w:val="0"/>
          <w:divBdr>
            <w:top w:val="none" w:sz="0" w:space="0" w:color="auto"/>
            <w:left w:val="none" w:sz="0" w:space="0" w:color="auto"/>
            <w:bottom w:val="none" w:sz="0" w:space="0" w:color="auto"/>
            <w:right w:val="none" w:sz="0" w:space="0" w:color="auto"/>
          </w:divBdr>
          <w:divsChild>
            <w:div w:id="351612500">
              <w:marLeft w:val="0"/>
              <w:marRight w:val="0"/>
              <w:marTop w:val="0"/>
              <w:marBottom w:val="0"/>
              <w:divBdr>
                <w:top w:val="none" w:sz="0" w:space="0" w:color="auto"/>
                <w:left w:val="none" w:sz="0" w:space="0" w:color="auto"/>
                <w:bottom w:val="none" w:sz="0" w:space="0" w:color="auto"/>
                <w:right w:val="none" w:sz="0" w:space="0" w:color="auto"/>
              </w:divBdr>
            </w:div>
          </w:divsChild>
        </w:div>
        <w:div w:id="118188676">
          <w:marLeft w:val="0"/>
          <w:marRight w:val="0"/>
          <w:marTop w:val="0"/>
          <w:marBottom w:val="0"/>
          <w:divBdr>
            <w:top w:val="none" w:sz="0" w:space="0" w:color="auto"/>
            <w:left w:val="none" w:sz="0" w:space="0" w:color="auto"/>
            <w:bottom w:val="none" w:sz="0" w:space="0" w:color="auto"/>
            <w:right w:val="none" w:sz="0" w:space="0" w:color="auto"/>
          </w:divBdr>
        </w:div>
        <w:div w:id="1790709042">
          <w:marLeft w:val="0"/>
          <w:marRight w:val="0"/>
          <w:marTop w:val="0"/>
          <w:marBottom w:val="0"/>
          <w:divBdr>
            <w:top w:val="none" w:sz="0" w:space="0" w:color="auto"/>
            <w:left w:val="none" w:sz="0" w:space="0" w:color="auto"/>
            <w:bottom w:val="none" w:sz="0" w:space="0" w:color="auto"/>
            <w:right w:val="none" w:sz="0" w:space="0" w:color="auto"/>
          </w:divBdr>
          <w:divsChild>
            <w:div w:id="427115401">
              <w:marLeft w:val="0"/>
              <w:marRight w:val="0"/>
              <w:marTop w:val="0"/>
              <w:marBottom w:val="0"/>
              <w:divBdr>
                <w:top w:val="none" w:sz="0" w:space="0" w:color="auto"/>
                <w:left w:val="none" w:sz="0" w:space="0" w:color="auto"/>
                <w:bottom w:val="none" w:sz="0" w:space="0" w:color="auto"/>
                <w:right w:val="none" w:sz="0" w:space="0" w:color="auto"/>
              </w:divBdr>
            </w:div>
          </w:divsChild>
        </w:div>
        <w:div w:id="883296952">
          <w:marLeft w:val="0"/>
          <w:marRight w:val="0"/>
          <w:marTop w:val="0"/>
          <w:marBottom w:val="0"/>
          <w:divBdr>
            <w:top w:val="none" w:sz="0" w:space="0" w:color="auto"/>
            <w:left w:val="none" w:sz="0" w:space="0" w:color="auto"/>
            <w:bottom w:val="none" w:sz="0" w:space="0" w:color="auto"/>
            <w:right w:val="none" w:sz="0" w:space="0" w:color="auto"/>
          </w:divBdr>
        </w:div>
        <w:div w:id="1565213542">
          <w:marLeft w:val="0"/>
          <w:marRight w:val="0"/>
          <w:marTop w:val="0"/>
          <w:marBottom w:val="0"/>
          <w:divBdr>
            <w:top w:val="none" w:sz="0" w:space="0" w:color="auto"/>
            <w:left w:val="none" w:sz="0" w:space="0" w:color="auto"/>
            <w:bottom w:val="none" w:sz="0" w:space="0" w:color="auto"/>
            <w:right w:val="none" w:sz="0" w:space="0" w:color="auto"/>
          </w:divBdr>
          <w:divsChild>
            <w:div w:id="619149600">
              <w:marLeft w:val="0"/>
              <w:marRight w:val="0"/>
              <w:marTop w:val="0"/>
              <w:marBottom w:val="0"/>
              <w:divBdr>
                <w:top w:val="none" w:sz="0" w:space="0" w:color="auto"/>
                <w:left w:val="none" w:sz="0" w:space="0" w:color="auto"/>
                <w:bottom w:val="none" w:sz="0" w:space="0" w:color="auto"/>
                <w:right w:val="none" w:sz="0" w:space="0" w:color="auto"/>
              </w:divBdr>
            </w:div>
          </w:divsChild>
        </w:div>
        <w:div w:id="1083065921">
          <w:marLeft w:val="0"/>
          <w:marRight w:val="0"/>
          <w:marTop w:val="0"/>
          <w:marBottom w:val="0"/>
          <w:divBdr>
            <w:top w:val="none" w:sz="0" w:space="0" w:color="auto"/>
            <w:left w:val="none" w:sz="0" w:space="0" w:color="auto"/>
            <w:bottom w:val="none" w:sz="0" w:space="0" w:color="auto"/>
            <w:right w:val="none" w:sz="0" w:space="0" w:color="auto"/>
          </w:divBdr>
        </w:div>
        <w:div w:id="583686390">
          <w:marLeft w:val="0"/>
          <w:marRight w:val="0"/>
          <w:marTop w:val="0"/>
          <w:marBottom w:val="0"/>
          <w:divBdr>
            <w:top w:val="none" w:sz="0" w:space="0" w:color="auto"/>
            <w:left w:val="none" w:sz="0" w:space="0" w:color="auto"/>
            <w:bottom w:val="none" w:sz="0" w:space="0" w:color="auto"/>
            <w:right w:val="none" w:sz="0" w:space="0" w:color="auto"/>
          </w:divBdr>
          <w:divsChild>
            <w:div w:id="489685073">
              <w:marLeft w:val="0"/>
              <w:marRight w:val="0"/>
              <w:marTop w:val="0"/>
              <w:marBottom w:val="0"/>
              <w:divBdr>
                <w:top w:val="none" w:sz="0" w:space="0" w:color="auto"/>
                <w:left w:val="none" w:sz="0" w:space="0" w:color="auto"/>
                <w:bottom w:val="none" w:sz="0" w:space="0" w:color="auto"/>
                <w:right w:val="none" w:sz="0" w:space="0" w:color="auto"/>
              </w:divBdr>
            </w:div>
          </w:divsChild>
        </w:div>
        <w:div w:id="40522404">
          <w:marLeft w:val="0"/>
          <w:marRight w:val="0"/>
          <w:marTop w:val="0"/>
          <w:marBottom w:val="0"/>
          <w:divBdr>
            <w:top w:val="none" w:sz="0" w:space="0" w:color="auto"/>
            <w:left w:val="none" w:sz="0" w:space="0" w:color="auto"/>
            <w:bottom w:val="none" w:sz="0" w:space="0" w:color="auto"/>
            <w:right w:val="none" w:sz="0" w:space="0" w:color="auto"/>
          </w:divBdr>
        </w:div>
        <w:div w:id="1750809696">
          <w:marLeft w:val="0"/>
          <w:marRight w:val="0"/>
          <w:marTop w:val="0"/>
          <w:marBottom w:val="0"/>
          <w:divBdr>
            <w:top w:val="none" w:sz="0" w:space="0" w:color="auto"/>
            <w:left w:val="none" w:sz="0" w:space="0" w:color="auto"/>
            <w:bottom w:val="none" w:sz="0" w:space="0" w:color="auto"/>
            <w:right w:val="none" w:sz="0" w:space="0" w:color="auto"/>
          </w:divBdr>
          <w:divsChild>
            <w:div w:id="791825903">
              <w:marLeft w:val="0"/>
              <w:marRight w:val="0"/>
              <w:marTop w:val="0"/>
              <w:marBottom w:val="0"/>
              <w:divBdr>
                <w:top w:val="none" w:sz="0" w:space="0" w:color="auto"/>
                <w:left w:val="none" w:sz="0" w:space="0" w:color="auto"/>
                <w:bottom w:val="none" w:sz="0" w:space="0" w:color="auto"/>
                <w:right w:val="none" w:sz="0" w:space="0" w:color="auto"/>
              </w:divBdr>
            </w:div>
          </w:divsChild>
        </w:div>
        <w:div w:id="1037241872">
          <w:marLeft w:val="0"/>
          <w:marRight w:val="0"/>
          <w:marTop w:val="0"/>
          <w:marBottom w:val="0"/>
          <w:divBdr>
            <w:top w:val="none" w:sz="0" w:space="0" w:color="auto"/>
            <w:left w:val="none" w:sz="0" w:space="0" w:color="auto"/>
            <w:bottom w:val="none" w:sz="0" w:space="0" w:color="auto"/>
            <w:right w:val="none" w:sz="0" w:space="0" w:color="auto"/>
          </w:divBdr>
        </w:div>
        <w:div w:id="1571768187">
          <w:marLeft w:val="0"/>
          <w:marRight w:val="0"/>
          <w:marTop w:val="0"/>
          <w:marBottom w:val="0"/>
          <w:divBdr>
            <w:top w:val="none" w:sz="0" w:space="0" w:color="auto"/>
            <w:left w:val="none" w:sz="0" w:space="0" w:color="auto"/>
            <w:bottom w:val="none" w:sz="0" w:space="0" w:color="auto"/>
            <w:right w:val="none" w:sz="0" w:space="0" w:color="auto"/>
          </w:divBdr>
          <w:divsChild>
            <w:div w:id="1984430880">
              <w:marLeft w:val="0"/>
              <w:marRight w:val="0"/>
              <w:marTop w:val="0"/>
              <w:marBottom w:val="0"/>
              <w:divBdr>
                <w:top w:val="none" w:sz="0" w:space="0" w:color="auto"/>
                <w:left w:val="none" w:sz="0" w:space="0" w:color="auto"/>
                <w:bottom w:val="none" w:sz="0" w:space="0" w:color="auto"/>
                <w:right w:val="none" w:sz="0" w:space="0" w:color="auto"/>
              </w:divBdr>
            </w:div>
          </w:divsChild>
        </w:div>
        <w:div w:id="1184396215">
          <w:marLeft w:val="0"/>
          <w:marRight w:val="0"/>
          <w:marTop w:val="0"/>
          <w:marBottom w:val="0"/>
          <w:divBdr>
            <w:top w:val="none" w:sz="0" w:space="0" w:color="auto"/>
            <w:left w:val="none" w:sz="0" w:space="0" w:color="auto"/>
            <w:bottom w:val="none" w:sz="0" w:space="0" w:color="auto"/>
            <w:right w:val="none" w:sz="0" w:space="0" w:color="auto"/>
          </w:divBdr>
        </w:div>
        <w:div w:id="519271711">
          <w:marLeft w:val="0"/>
          <w:marRight w:val="0"/>
          <w:marTop w:val="0"/>
          <w:marBottom w:val="0"/>
          <w:divBdr>
            <w:top w:val="none" w:sz="0" w:space="0" w:color="auto"/>
            <w:left w:val="none" w:sz="0" w:space="0" w:color="auto"/>
            <w:bottom w:val="none" w:sz="0" w:space="0" w:color="auto"/>
            <w:right w:val="none" w:sz="0" w:space="0" w:color="auto"/>
          </w:divBdr>
          <w:divsChild>
            <w:div w:id="1636567268">
              <w:marLeft w:val="0"/>
              <w:marRight w:val="0"/>
              <w:marTop w:val="0"/>
              <w:marBottom w:val="0"/>
              <w:divBdr>
                <w:top w:val="none" w:sz="0" w:space="0" w:color="auto"/>
                <w:left w:val="none" w:sz="0" w:space="0" w:color="auto"/>
                <w:bottom w:val="none" w:sz="0" w:space="0" w:color="auto"/>
                <w:right w:val="none" w:sz="0" w:space="0" w:color="auto"/>
              </w:divBdr>
            </w:div>
          </w:divsChild>
        </w:div>
        <w:div w:id="1128814390">
          <w:marLeft w:val="0"/>
          <w:marRight w:val="0"/>
          <w:marTop w:val="0"/>
          <w:marBottom w:val="0"/>
          <w:divBdr>
            <w:top w:val="none" w:sz="0" w:space="0" w:color="auto"/>
            <w:left w:val="none" w:sz="0" w:space="0" w:color="auto"/>
            <w:bottom w:val="none" w:sz="0" w:space="0" w:color="auto"/>
            <w:right w:val="none" w:sz="0" w:space="0" w:color="auto"/>
          </w:divBdr>
        </w:div>
        <w:div w:id="1159343732">
          <w:marLeft w:val="0"/>
          <w:marRight w:val="0"/>
          <w:marTop w:val="0"/>
          <w:marBottom w:val="0"/>
          <w:divBdr>
            <w:top w:val="none" w:sz="0" w:space="0" w:color="auto"/>
            <w:left w:val="none" w:sz="0" w:space="0" w:color="auto"/>
            <w:bottom w:val="none" w:sz="0" w:space="0" w:color="auto"/>
            <w:right w:val="none" w:sz="0" w:space="0" w:color="auto"/>
          </w:divBdr>
          <w:divsChild>
            <w:div w:id="2131820986">
              <w:marLeft w:val="0"/>
              <w:marRight w:val="0"/>
              <w:marTop w:val="0"/>
              <w:marBottom w:val="0"/>
              <w:divBdr>
                <w:top w:val="none" w:sz="0" w:space="0" w:color="auto"/>
                <w:left w:val="none" w:sz="0" w:space="0" w:color="auto"/>
                <w:bottom w:val="none" w:sz="0" w:space="0" w:color="auto"/>
                <w:right w:val="none" w:sz="0" w:space="0" w:color="auto"/>
              </w:divBdr>
            </w:div>
          </w:divsChild>
        </w:div>
        <w:div w:id="861287918">
          <w:marLeft w:val="0"/>
          <w:marRight w:val="0"/>
          <w:marTop w:val="0"/>
          <w:marBottom w:val="0"/>
          <w:divBdr>
            <w:top w:val="none" w:sz="0" w:space="0" w:color="auto"/>
            <w:left w:val="none" w:sz="0" w:space="0" w:color="auto"/>
            <w:bottom w:val="none" w:sz="0" w:space="0" w:color="auto"/>
            <w:right w:val="none" w:sz="0" w:space="0" w:color="auto"/>
          </w:divBdr>
        </w:div>
        <w:div w:id="1492209222">
          <w:marLeft w:val="0"/>
          <w:marRight w:val="0"/>
          <w:marTop w:val="0"/>
          <w:marBottom w:val="0"/>
          <w:divBdr>
            <w:top w:val="none" w:sz="0" w:space="0" w:color="auto"/>
            <w:left w:val="none" w:sz="0" w:space="0" w:color="auto"/>
            <w:bottom w:val="none" w:sz="0" w:space="0" w:color="auto"/>
            <w:right w:val="none" w:sz="0" w:space="0" w:color="auto"/>
          </w:divBdr>
          <w:divsChild>
            <w:div w:id="1202978821">
              <w:marLeft w:val="0"/>
              <w:marRight w:val="0"/>
              <w:marTop w:val="0"/>
              <w:marBottom w:val="0"/>
              <w:divBdr>
                <w:top w:val="none" w:sz="0" w:space="0" w:color="auto"/>
                <w:left w:val="none" w:sz="0" w:space="0" w:color="auto"/>
                <w:bottom w:val="none" w:sz="0" w:space="0" w:color="auto"/>
                <w:right w:val="none" w:sz="0" w:space="0" w:color="auto"/>
              </w:divBdr>
            </w:div>
          </w:divsChild>
        </w:div>
        <w:div w:id="1978100670">
          <w:marLeft w:val="0"/>
          <w:marRight w:val="0"/>
          <w:marTop w:val="0"/>
          <w:marBottom w:val="0"/>
          <w:divBdr>
            <w:top w:val="none" w:sz="0" w:space="0" w:color="auto"/>
            <w:left w:val="none" w:sz="0" w:space="0" w:color="auto"/>
            <w:bottom w:val="none" w:sz="0" w:space="0" w:color="auto"/>
            <w:right w:val="none" w:sz="0" w:space="0" w:color="auto"/>
          </w:divBdr>
        </w:div>
        <w:div w:id="778718362">
          <w:marLeft w:val="0"/>
          <w:marRight w:val="0"/>
          <w:marTop w:val="0"/>
          <w:marBottom w:val="0"/>
          <w:divBdr>
            <w:top w:val="none" w:sz="0" w:space="0" w:color="auto"/>
            <w:left w:val="none" w:sz="0" w:space="0" w:color="auto"/>
            <w:bottom w:val="none" w:sz="0" w:space="0" w:color="auto"/>
            <w:right w:val="none" w:sz="0" w:space="0" w:color="auto"/>
          </w:divBdr>
          <w:divsChild>
            <w:div w:id="1546018987">
              <w:marLeft w:val="0"/>
              <w:marRight w:val="0"/>
              <w:marTop w:val="0"/>
              <w:marBottom w:val="0"/>
              <w:divBdr>
                <w:top w:val="none" w:sz="0" w:space="0" w:color="auto"/>
                <w:left w:val="none" w:sz="0" w:space="0" w:color="auto"/>
                <w:bottom w:val="none" w:sz="0" w:space="0" w:color="auto"/>
                <w:right w:val="none" w:sz="0" w:space="0" w:color="auto"/>
              </w:divBdr>
            </w:div>
          </w:divsChild>
        </w:div>
        <w:div w:id="1327825548">
          <w:marLeft w:val="0"/>
          <w:marRight w:val="0"/>
          <w:marTop w:val="0"/>
          <w:marBottom w:val="0"/>
          <w:divBdr>
            <w:top w:val="none" w:sz="0" w:space="0" w:color="auto"/>
            <w:left w:val="none" w:sz="0" w:space="0" w:color="auto"/>
            <w:bottom w:val="none" w:sz="0" w:space="0" w:color="auto"/>
            <w:right w:val="none" w:sz="0" w:space="0" w:color="auto"/>
          </w:divBdr>
        </w:div>
        <w:div w:id="1549149702">
          <w:marLeft w:val="0"/>
          <w:marRight w:val="0"/>
          <w:marTop w:val="0"/>
          <w:marBottom w:val="0"/>
          <w:divBdr>
            <w:top w:val="none" w:sz="0" w:space="0" w:color="auto"/>
            <w:left w:val="none" w:sz="0" w:space="0" w:color="auto"/>
            <w:bottom w:val="none" w:sz="0" w:space="0" w:color="auto"/>
            <w:right w:val="none" w:sz="0" w:space="0" w:color="auto"/>
          </w:divBdr>
          <w:divsChild>
            <w:div w:id="1598362798">
              <w:marLeft w:val="0"/>
              <w:marRight w:val="0"/>
              <w:marTop w:val="0"/>
              <w:marBottom w:val="0"/>
              <w:divBdr>
                <w:top w:val="none" w:sz="0" w:space="0" w:color="auto"/>
                <w:left w:val="none" w:sz="0" w:space="0" w:color="auto"/>
                <w:bottom w:val="none" w:sz="0" w:space="0" w:color="auto"/>
                <w:right w:val="none" w:sz="0" w:space="0" w:color="auto"/>
              </w:divBdr>
            </w:div>
          </w:divsChild>
        </w:div>
        <w:div w:id="1047530799">
          <w:marLeft w:val="0"/>
          <w:marRight w:val="0"/>
          <w:marTop w:val="0"/>
          <w:marBottom w:val="0"/>
          <w:divBdr>
            <w:top w:val="none" w:sz="0" w:space="0" w:color="auto"/>
            <w:left w:val="none" w:sz="0" w:space="0" w:color="auto"/>
            <w:bottom w:val="none" w:sz="0" w:space="0" w:color="auto"/>
            <w:right w:val="none" w:sz="0" w:space="0" w:color="auto"/>
          </w:divBdr>
        </w:div>
        <w:div w:id="320162837">
          <w:marLeft w:val="0"/>
          <w:marRight w:val="0"/>
          <w:marTop w:val="0"/>
          <w:marBottom w:val="0"/>
          <w:divBdr>
            <w:top w:val="none" w:sz="0" w:space="0" w:color="auto"/>
            <w:left w:val="none" w:sz="0" w:space="0" w:color="auto"/>
            <w:bottom w:val="none" w:sz="0" w:space="0" w:color="auto"/>
            <w:right w:val="none" w:sz="0" w:space="0" w:color="auto"/>
          </w:divBdr>
          <w:divsChild>
            <w:div w:id="2002997861">
              <w:marLeft w:val="0"/>
              <w:marRight w:val="0"/>
              <w:marTop w:val="0"/>
              <w:marBottom w:val="0"/>
              <w:divBdr>
                <w:top w:val="none" w:sz="0" w:space="0" w:color="auto"/>
                <w:left w:val="none" w:sz="0" w:space="0" w:color="auto"/>
                <w:bottom w:val="none" w:sz="0" w:space="0" w:color="auto"/>
                <w:right w:val="none" w:sz="0" w:space="0" w:color="auto"/>
              </w:divBdr>
            </w:div>
          </w:divsChild>
        </w:div>
        <w:div w:id="1336499168">
          <w:marLeft w:val="0"/>
          <w:marRight w:val="0"/>
          <w:marTop w:val="0"/>
          <w:marBottom w:val="0"/>
          <w:divBdr>
            <w:top w:val="none" w:sz="0" w:space="0" w:color="auto"/>
            <w:left w:val="none" w:sz="0" w:space="0" w:color="auto"/>
            <w:bottom w:val="none" w:sz="0" w:space="0" w:color="auto"/>
            <w:right w:val="none" w:sz="0" w:space="0" w:color="auto"/>
          </w:divBdr>
        </w:div>
        <w:div w:id="2126190522">
          <w:marLeft w:val="0"/>
          <w:marRight w:val="0"/>
          <w:marTop w:val="0"/>
          <w:marBottom w:val="0"/>
          <w:divBdr>
            <w:top w:val="none" w:sz="0" w:space="0" w:color="auto"/>
            <w:left w:val="none" w:sz="0" w:space="0" w:color="auto"/>
            <w:bottom w:val="none" w:sz="0" w:space="0" w:color="auto"/>
            <w:right w:val="none" w:sz="0" w:space="0" w:color="auto"/>
          </w:divBdr>
          <w:divsChild>
            <w:div w:id="1109468579">
              <w:marLeft w:val="0"/>
              <w:marRight w:val="0"/>
              <w:marTop w:val="0"/>
              <w:marBottom w:val="0"/>
              <w:divBdr>
                <w:top w:val="none" w:sz="0" w:space="0" w:color="auto"/>
                <w:left w:val="none" w:sz="0" w:space="0" w:color="auto"/>
                <w:bottom w:val="none" w:sz="0" w:space="0" w:color="auto"/>
                <w:right w:val="none" w:sz="0" w:space="0" w:color="auto"/>
              </w:divBdr>
            </w:div>
          </w:divsChild>
        </w:div>
        <w:div w:id="1116290678">
          <w:marLeft w:val="0"/>
          <w:marRight w:val="0"/>
          <w:marTop w:val="0"/>
          <w:marBottom w:val="0"/>
          <w:divBdr>
            <w:top w:val="none" w:sz="0" w:space="0" w:color="auto"/>
            <w:left w:val="none" w:sz="0" w:space="0" w:color="auto"/>
            <w:bottom w:val="none" w:sz="0" w:space="0" w:color="auto"/>
            <w:right w:val="none" w:sz="0" w:space="0" w:color="auto"/>
          </w:divBdr>
        </w:div>
        <w:div w:id="1668049133">
          <w:marLeft w:val="0"/>
          <w:marRight w:val="0"/>
          <w:marTop w:val="0"/>
          <w:marBottom w:val="0"/>
          <w:divBdr>
            <w:top w:val="none" w:sz="0" w:space="0" w:color="auto"/>
            <w:left w:val="none" w:sz="0" w:space="0" w:color="auto"/>
            <w:bottom w:val="none" w:sz="0" w:space="0" w:color="auto"/>
            <w:right w:val="none" w:sz="0" w:space="0" w:color="auto"/>
          </w:divBdr>
          <w:divsChild>
            <w:div w:id="866259865">
              <w:marLeft w:val="0"/>
              <w:marRight w:val="0"/>
              <w:marTop w:val="0"/>
              <w:marBottom w:val="0"/>
              <w:divBdr>
                <w:top w:val="none" w:sz="0" w:space="0" w:color="auto"/>
                <w:left w:val="none" w:sz="0" w:space="0" w:color="auto"/>
                <w:bottom w:val="none" w:sz="0" w:space="0" w:color="auto"/>
                <w:right w:val="none" w:sz="0" w:space="0" w:color="auto"/>
              </w:divBdr>
            </w:div>
          </w:divsChild>
        </w:div>
        <w:div w:id="1676299662">
          <w:marLeft w:val="0"/>
          <w:marRight w:val="0"/>
          <w:marTop w:val="0"/>
          <w:marBottom w:val="0"/>
          <w:divBdr>
            <w:top w:val="none" w:sz="0" w:space="0" w:color="auto"/>
            <w:left w:val="none" w:sz="0" w:space="0" w:color="auto"/>
            <w:bottom w:val="none" w:sz="0" w:space="0" w:color="auto"/>
            <w:right w:val="none" w:sz="0" w:space="0" w:color="auto"/>
          </w:divBdr>
        </w:div>
        <w:div w:id="1114330942">
          <w:marLeft w:val="0"/>
          <w:marRight w:val="0"/>
          <w:marTop w:val="0"/>
          <w:marBottom w:val="0"/>
          <w:divBdr>
            <w:top w:val="none" w:sz="0" w:space="0" w:color="auto"/>
            <w:left w:val="none" w:sz="0" w:space="0" w:color="auto"/>
            <w:bottom w:val="none" w:sz="0" w:space="0" w:color="auto"/>
            <w:right w:val="none" w:sz="0" w:space="0" w:color="auto"/>
          </w:divBdr>
          <w:divsChild>
            <w:div w:id="425345844">
              <w:marLeft w:val="0"/>
              <w:marRight w:val="0"/>
              <w:marTop w:val="0"/>
              <w:marBottom w:val="0"/>
              <w:divBdr>
                <w:top w:val="none" w:sz="0" w:space="0" w:color="auto"/>
                <w:left w:val="none" w:sz="0" w:space="0" w:color="auto"/>
                <w:bottom w:val="none" w:sz="0" w:space="0" w:color="auto"/>
                <w:right w:val="none" w:sz="0" w:space="0" w:color="auto"/>
              </w:divBdr>
            </w:div>
          </w:divsChild>
        </w:div>
        <w:div w:id="130948634">
          <w:marLeft w:val="0"/>
          <w:marRight w:val="0"/>
          <w:marTop w:val="0"/>
          <w:marBottom w:val="0"/>
          <w:divBdr>
            <w:top w:val="none" w:sz="0" w:space="0" w:color="auto"/>
            <w:left w:val="none" w:sz="0" w:space="0" w:color="auto"/>
            <w:bottom w:val="none" w:sz="0" w:space="0" w:color="auto"/>
            <w:right w:val="none" w:sz="0" w:space="0" w:color="auto"/>
          </w:divBdr>
        </w:div>
        <w:div w:id="184100777">
          <w:marLeft w:val="0"/>
          <w:marRight w:val="0"/>
          <w:marTop w:val="0"/>
          <w:marBottom w:val="0"/>
          <w:divBdr>
            <w:top w:val="none" w:sz="0" w:space="0" w:color="auto"/>
            <w:left w:val="none" w:sz="0" w:space="0" w:color="auto"/>
            <w:bottom w:val="none" w:sz="0" w:space="0" w:color="auto"/>
            <w:right w:val="none" w:sz="0" w:space="0" w:color="auto"/>
          </w:divBdr>
          <w:divsChild>
            <w:div w:id="1748310411">
              <w:marLeft w:val="0"/>
              <w:marRight w:val="0"/>
              <w:marTop w:val="0"/>
              <w:marBottom w:val="0"/>
              <w:divBdr>
                <w:top w:val="none" w:sz="0" w:space="0" w:color="auto"/>
                <w:left w:val="none" w:sz="0" w:space="0" w:color="auto"/>
                <w:bottom w:val="none" w:sz="0" w:space="0" w:color="auto"/>
                <w:right w:val="none" w:sz="0" w:space="0" w:color="auto"/>
              </w:divBdr>
            </w:div>
          </w:divsChild>
        </w:div>
        <w:div w:id="377973340">
          <w:marLeft w:val="0"/>
          <w:marRight w:val="0"/>
          <w:marTop w:val="0"/>
          <w:marBottom w:val="0"/>
          <w:divBdr>
            <w:top w:val="none" w:sz="0" w:space="0" w:color="auto"/>
            <w:left w:val="none" w:sz="0" w:space="0" w:color="auto"/>
            <w:bottom w:val="none" w:sz="0" w:space="0" w:color="auto"/>
            <w:right w:val="none" w:sz="0" w:space="0" w:color="auto"/>
          </w:divBdr>
        </w:div>
        <w:div w:id="669909589">
          <w:marLeft w:val="0"/>
          <w:marRight w:val="0"/>
          <w:marTop w:val="0"/>
          <w:marBottom w:val="0"/>
          <w:divBdr>
            <w:top w:val="none" w:sz="0" w:space="0" w:color="auto"/>
            <w:left w:val="none" w:sz="0" w:space="0" w:color="auto"/>
            <w:bottom w:val="none" w:sz="0" w:space="0" w:color="auto"/>
            <w:right w:val="none" w:sz="0" w:space="0" w:color="auto"/>
          </w:divBdr>
          <w:divsChild>
            <w:div w:id="1440174040">
              <w:marLeft w:val="0"/>
              <w:marRight w:val="0"/>
              <w:marTop w:val="0"/>
              <w:marBottom w:val="0"/>
              <w:divBdr>
                <w:top w:val="none" w:sz="0" w:space="0" w:color="auto"/>
                <w:left w:val="none" w:sz="0" w:space="0" w:color="auto"/>
                <w:bottom w:val="none" w:sz="0" w:space="0" w:color="auto"/>
                <w:right w:val="none" w:sz="0" w:space="0" w:color="auto"/>
              </w:divBdr>
            </w:div>
          </w:divsChild>
        </w:div>
        <w:div w:id="288323038">
          <w:marLeft w:val="0"/>
          <w:marRight w:val="0"/>
          <w:marTop w:val="0"/>
          <w:marBottom w:val="0"/>
          <w:divBdr>
            <w:top w:val="none" w:sz="0" w:space="0" w:color="auto"/>
            <w:left w:val="none" w:sz="0" w:space="0" w:color="auto"/>
            <w:bottom w:val="none" w:sz="0" w:space="0" w:color="auto"/>
            <w:right w:val="none" w:sz="0" w:space="0" w:color="auto"/>
          </w:divBdr>
        </w:div>
        <w:div w:id="134034">
          <w:marLeft w:val="0"/>
          <w:marRight w:val="0"/>
          <w:marTop w:val="0"/>
          <w:marBottom w:val="0"/>
          <w:divBdr>
            <w:top w:val="none" w:sz="0" w:space="0" w:color="auto"/>
            <w:left w:val="none" w:sz="0" w:space="0" w:color="auto"/>
            <w:bottom w:val="none" w:sz="0" w:space="0" w:color="auto"/>
            <w:right w:val="none" w:sz="0" w:space="0" w:color="auto"/>
          </w:divBdr>
          <w:divsChild>
            <w:div w:id="970598646">
              <w:marLeft w:val="0"/>
              <w:marRight w:val="0"/>
              <w:marTop w:val="0"/>
              <w:marBottom w:val="0"/>
              <w:divBdr>
                <w:top w:val="none" w:sz="0" w:space="0" w:color="auto"/>
                <w:left w:val="none" w:sz="0" w:space="0" w:color="auto"/>
                <w:bottom w:val="none" w:sz="0" w:space="0" w:color="auto"/>
                <w:right w:val="none" w:sz="0" w:space="0" w:color="auto"/>
              </w:divBdr>
            </w:div>
          </w:divsChild>
        </w:div>
        <w:div w:id="2053460447">
          <w:marLeft w:val="0"/>
          <w:marRight w:val="0"/>
          <w:marTop w:val="0"/>
          <w:marBottom w:val="0"/>
          <w:divBdr>
            <w:top w:val="none" w:sz="0" w:space="0" w:color="auto"/>
            <w:left w:val="none" w:sz="0" w:space="0" w:color="auto"/>
            <w:bottom w:val="none" w:sz="0" w:space="0" w:color="auto"/>
            <w:right w:val="none" w:sz="0" w:space="0" w:color="auto"/>
          </w:divBdr>
        </w:div>
        <w:div w:id="861548229">
          <w:marLeft w:val="0"/>
          <w:marRight w:val="0"/>
          <w:marTop w:val="0"/>
          <w:marBottom w:val="0"/>
          <w:divBdr>
            <w:top w:val="none" w:sz="0" w:space="0" w:color="auto"/>
            <w:left w:val="none" w:sz="0" w:space="0" w:color="auto"/>
            <w:bottom w:val="none" w:sz="0" w:space="0" w:color="auto"/>
            <w:right w:val="none" w:sz="0" w:space="0" w:color="auto"/>
          </w:divBdr>
          <w:divsChild>
            <w:div w:id="1288659362">
              <w:marLeft w:val="0"/>
              <w:marRight w:val="0"/>
              <w:marTop w:val="0"/>
              <w:marBottom w:val="0"/>
              <w:divBdr>
                <w:top w:val="none" w:sz="0" w:space="0" w:color="auto"/>
                <w:left w:val="none" w:sz="0" w:space="0" w:color="auto"/>
                <w:bottom w:val="none" w:sz="0" w:space="0" w:color="auto"/>
                <w:right w:val="none" w:sz="0" w:space="0" w:color="auto"/>
              </w:divBdr>
            </w:div>
          </w:divsChild>
        </w:div>
        <w:div w:id="1087340382">
          <w:marLeft w:val="0"/>
          <w:marRight w:val="0"/>
          <w:marTop w:val="0"/>
          <w:marBottom w:val="0"/>
          <w:divBdr>
            <w:top w:val="none" w:sz="0" w:space="0" w:color="auto"/>
            <w:left w:val="none" w:sz="0" w:space="0" w:color="auto"/>
            <w:bottom w:val="none" w:sz="0" w:space="0" w:color="auto"/>
            <w:right w:val="none" w:sz="0" w:space="0" w:color="auto"/>
          </w:divBdr>
        </w:div>
        <w:div w:id="1802113780">
          <w:marLeft w:val="0"/>
          <w:marRight w:val="0"/>
          <w:marTop w:val="0"/>
          <w:marBottom w:val="0"/>
          <w:divBdr>
            <w:top w:val="none" w:sz="0" w:space="0" w:color="auto"/>
            <w:left w:val="none" w:sz="0" w:space="0" w:color="auto"/>
            <w:bottom w:val="none" w:sz="0" w:space="0" w:color="auto"/>
            <w:right w:val="none" w:sz="0" w:space="0" w:color="auto"/>
          </w:divBdr>
          <w:divsChild>
            <w:div w:id="1964267289">
              <w:marLeft w:val="0"/>
              <w:marRight w:val="0"/>
              <w:marTop w:val="0"/>
              <w:marBottom w:val="0"/>
              <w:divBdr>
                <w:top w:val="none" w:sz="0" w:space="0" w:color="auto"/>
                <w:left w:val="none" w:sz="0" w:space="0" w:color="auto"/>
                <w:bottom w:val="none" w:sz="0" w:space="0" w:color="auto"/>
                <w:right w:val="none" w:sz="0" w:space="0" w:color="auto"/>
              </w:divBdr>
            </w:div>
          </w:divsChild>
        </w:div>
        <w:div w:id="863372507">
          <w:marLeft w:val="0"/>
          <w:marRight w:val="0"/>
          <w:marTop w:val="0"/>
          <w:marBottom w:val="0"/>
          <w:divBdr>
            <w:top w:val="none" w:sz="0" w:space="0" w:color="auto"/>
            <w:left w:val="none" w:sz="0" w:space="0" w:color="auto"/>
            <w:bottom w:val="none" w:sz="0" w:space="0" w:color="auto"/>
            <w:right w:val="none" w:sz="0" w:space="0" w:color="auto"/>
          </w:divBdr>
        </w:div>
        <w:div w:id="343048083">
          <w:marLeft w:val="0"/>
          <w:marRight w:val="0"/>
          <w:marTop w:val="0"/>
          <w:marBottom w:val="0"/>
          <w:divBdr>
            <w:top w:val="none" w:sz="0" w:space="0" w:color="auto"/>
            <w:left w:val="none" w:sz="0" w:space="0" w:color="auto"/>
            <w:bottom w:val="none" w:sz="0" w:space="0" w:color="auto"/>
            <w:right w:val="none" w:sz="0" w:space="0" w:color="auto"/>
          </w:divBdr>
          <w:divsChild>
            <w:div w:id="1468471475">
              <w:marLeft w:val="0"/>
              <w:marRight w:val="0"/>
              <w:marTop w:val="0"/>
              <w:marBottom w:val="0"/>
              <w:divBdr>
                <w:top w:val="none" w:sz="0" w:space="0" w:color="auto"/>
                <w:left w:val="none" w:sz="0" w:space="0" w:color="auto"/>
                <w:bottom w:val="none" w:sz="0" w:space="0" w:color="auto"/>
                <w:right w:val="none" w:sz="0" w:space="0" w:color="auto"/>
              </w:divBdr>
            </w:div>
          </w:divsChild>
        </w:div>
        <w:div w:id="1571190265">
          <w:marLeft w:val="0"/>
          <w:marRight w:val="0"/>
          <w:marTop w:val="0"/>
          <w:marBottom w:val="0"/>
          <w:divBdr>
            <w:top w:val="none" w:sz="0" w:space="0" w:color="auto"/>
            <w:left w:val="none" w:sz="0" w:space="0" w:color="auto"/>
            <w:bottom w:val="none" w:sz="0" w:space="0" w:color="auto"/>
            <w:right w:val="none" w:sz="0" w:space="0" w:color="auto"/>
          </w:divBdr>
        </w:div>
        <w:div w:id="1176194007">
          <w:marLeft w:val="0"/>
          <w:marRight w:val="0"/>
          <w:marTop w:val="0"/>
          <w:marBottom w:val="0"/>
          <w:divBdr>
            <w:top w:val="none" w:sz="0" w:space="0" w:color="auto"/>
            <w:left w:val="none" w:sz="0" w:space="0" w:color="auto"/>
            <w:bottom w:val="none" w:sz="0" w:space="0" w:color="auto"/>
            <w:right w:val="none" w:sz="0" w:space="0" w:color="auto"/>
          </w:divBdr>
          <w:divsChild>
            <w:div w:id="220333612">
              <w:marLeft w:val="0"/>
              <w:marRight w:val="0"/>
              <w:marTop w:val="0"/>
              <w:marBottom w:val="0"/>
              <w:divBdr>
                <w:top w:val="none" w:sz="0" w:space="0" w:color="auto"/>
                <w:left w:val="none" w:sz="0" w:space="0" w:color="auto"/>
                <w:bottom w:val="none" w:sz="0" w:space="0" w:color="auto"/>
                <w:right w:val="none" w:sz="0" w:space="0" w:color="auto"/>
              </w:divBdr>
            </w:div>
          </w:divsChild>
        </w:div>
        <w:div w:id="160432738">
          <w:marLeft w:val="0"/>
          <w:marRight w:val="0"/>
          <w:marTop w:val="0"/>
          <w:marBottom w:val="0"/>
          <w:divBdr>
            <w:top w:val="none" w:sz="0" w:space="0" w:color="auto"/>
            <w:left w:val="none" w:sz="0" w:space="0" w:color="auto"/>
            <w:bottom w:val="none" w:sz="0" w:space="0" w:color="auto"/>
            <w:right w:val="none" w:sz="0" w:space="0" w:color="auto"/>
          </w:divBdr>
        </w:div>
        <w:div w:id="1293364816">
          <w:marLeft w:val="0"/>
          <w:marRight w:val="0"/>
          <w:marTop w:val="0"/>
          <w:marBottom w:val="0"/>
          <w:divBdr>
            <w:top w:val="none" w:sz="0" w:space="0" w:color="auto"/>
            <w:left w:val="none" w:sz="0" w:space="0" w:color="auto"/>
            <w:bottom w:val="none" w:sz="0" w:space="0" w:color="auto"/>
            <w:right w:val="none" w:sz="0" w:space="0" w:color="auto"/>
          </w:divBdr>
          <w:divsChild>
            <w:div w:id="1683900133">
              <w:marLeft w:val="0"/>
              <w:marRight w:val="0"/>
              <w:marTop w:val="0"/>
              <w:marBottom w:val="0"/>
              <w:divBdr>
                <w:top w:val="none" w:sz="0" w:space="0" w:color="auto"/>
                <w:left w:val="none" w:sz="0" w:space="0" w:color="auto"/>
                <w:bottom w:val="none" w:sz="0" w:space="0" w:color="auto"/>
                <w:right w:val="none" w:sz="0" w:space="0" w:color="auto"/>
              </w:divBdr>
            </w:div>
          </w:divsChild>
        </w:div>
        <w:div w:id="1306396649">
          <w:marLeft w:val="0"/>
          <w:marRight w:val="0"/>
          <w:marTop w:val="0"/>
          <w:marBottom w:val="0"/>
          <w:divBdr>
            <w:top w:val="none" w:sz="0" w:space="0" w:color="auto"/>
            <w:left w:val="none" w:sz="0" w:space="0" w:color="auto"/>
            <w:bottom w:val="none" w:sz="0" w:space="0" w:color="auto"/>
            <w:right w:val="none" w:sz="0" w:space="0" w:color="auto"/>
          </w:divBdr>
        </w:div>
        <w:div w:id="1553157023">
          <w:marLeft w:val="0"/>
          <w:marRight w:val="0"/>
          <w:marTop w:val="0"/>
          <w:marBottom w:val="0"/>
          <w:divBdr>
            <w:top w:val="none" w:sz="0" w:space="0" w:color="auto"/>
            <w:left w:val="none" w:sz="0" w:space="0" w:color="auto"/>
            <w:bottom w:val="none" w:sz="0" w:space="0" w:color="auto"/>
            <w:right w:val="none" w:sz="0" w:space="0" w:color="auto"/>
          </w:divBdr>
          <w:divsChild>
            <w:div w:id="154885289">
              <w:marLeft w:val="0"/>
              <w:marRight w:val="0"/>
              <w:marTop w:val="0"/>
              <w:marBottom w:val="0"/>
              <w:divBdr>
                <w:top w:val="none" w:sz="0" w:space="0" w:color="auto"/>
                <w:left w:val="none" w:sz="0" w:space="0" w:color="auto"/>
                <w:bottom w:val="none" w:sz="0" w:space="0" w:color="auto"/>
                <w:right w:val="none" w:sz="0" w:space="0" w:color="auto"/>
              </w:divBdr>
            </w:div>
          </w:divsChild>
        </w:div>
        <w:div w:id="571280011">
          <w:marLeft w:val="0"/>
          <w:marRight w:val="0"/>
          <w:marTop w:val="0"/>
          <w:marBottom w:val="0"/>
          <w:divBdr>
            <w:top w:val="none" w:sz="0" w:space="0" w:color="auto"/>
            <w:left w:val="none" w:sz="0" w:space="0" w:color="auto"/>
            <w:bottom w:val="none" w:sz="0" w:space="0" w:color="auto"/>
            <w:right w:val="none" w:sz="0" w:space="0" w:color="auto"/>
          </w:divBdr>
        </w:div>
        <w:div w:id="1869446311">
          <w:marLeft w:val="0"/>
          <w:marRight w:val="0"/>
          <w:marTop w:val="0"/>
          <w:marBottom w:val="0"/>
          <w:divBdr>
            <w:top w:val="none" w:sz="0" w:space="0" w:color="auto"/>
            <w:left w:val="none" w:sz="0" w:space="0" w:color="auto"/>
            <w:bottom w:val="none" w:sz="0" w:space="0" w:color="auto"/>
            <w:right w:val="none" w:sz="0" w:space="0" w:color="auto"/>
          </w:divBdr>
          <w:divsChild>
            <w:div w:id="1219970930">
              <w:marLeft w:val="0"/>
              <w:marRight w:val="0"/>
              <w:marTop w:val="0"/>
              <w:marBottom w:val="0"/>
              <w:divBdr>
                <w:top w:val="none" w:sz="0" w:space="0" w:color="auto"/>
                <w:left w:val="none" w:sz="0" w:space="0" w:color="auto"/>
                <w:bottom w:val="none" w:sz="0" w:space="0" w:color="auto"/>
                <w:right w:val="none" w:sz="0" w:space="0" w:color="auto"/>
              </w:divBdr>
            </w:div>
          </w:divsChild>
        </w:div>
        <w:div w:id="1131092503">
          <w:marLeft w:val="0"/>
          <w:marRight w:val="0"/>
          <w:marTop w:val="0"/>
          <w:marBottom w:val="0"/>
          <w:divBdr>
            <w:top w:val="none" w:sz="0" w:space="0" w:color="auto"/>
            <w:left w:val="none" w:sz="0" w:space="0" w:color="auto"/>
            <w:bottom w:val="none" w:sz="0" w:space="0" w:color="auto"/>
            <w:right w:val="none" w:sz="0" w:space="0" w:color="auto"/>
          </w:divBdr>
        </w:div>
        <w:div w:id="298190605">
          <w:marLeft w:val="0"/>
          <w:marRight w:val="0"/>
          <w:marTop w:val="0"/>
          <w:marBottom w:val="0"/>
          <w:divBdr>
            <w:top w:val="none" w:sz="0" w:space="0" w:color="auto"/>
            <w:left w:val="none" w:sz="0" w:space="0" w:color="auto"/>
            <w:bottom w:val="none" w:sz="0" w:space="0" w:color="auto"/>
            <w:right w:val="none" w:sz="0" w:space="0" w:color="auto"/>
          </w:divBdr>
          <w:divsChild>
            <w:div w:id="813523495">
              <w:marLeft w:val="0"/>
              <w:marRight w:val="0"/>
              <w:marTop w:val="0"/>
              <w:marBottom w:val="0"/>
              <w:divBdr>
                <w:top w:val="none" w:sz="0" w:space="0" w:color="auto"/>
                <w:left w:val="none" w:sz="0" w:space="0" w:color="auto"/>
                <w:bottom w:val="none" w:sz="0" w:space="0" w:color="auto"/>
                <w:right w:val="none" w:sz="0" w:space="0" w:color="auto"/>
              </w:divBdr>
            </w:div>
          </w:divsChild>
        </w:div>
        <w:div w:id="2117093177">
          <w:marLeft w:val="0"/>
          <w:marRight w:val="0"/>
          <w:marTop w:val="0"/>
          <w:marBottom w:val="0"/>
          <w:divBdr>
            <w:top w:val="none" w:sz="0" w:space="0" w:color="auto"/>
            <w:left w:val="none" w:sz="0" w:space="0" w:color="auto"/>
            <w:bottom w:val="none" w:sz="0" w:space="0" w:color="auto"/>
            <w:right w:val="none" w:sz="0" w:space="0" w:color="auto"/>
          </w:divBdr>
        </w:div>
        <w:div w:id="1324237826">
          <w:marLeft w:val="0"/>
          <w:marRight w:val="0"/>
          <w:marTop w:val="0"/>
          <w:marBottom w:val="0"/>
          <w:divBdr>
            <w:top w:val="none" w:sz="0" w:space="0" w:color="auto"/>
            <w:left w:val="none" w:sz="0" w:space="0" w:color="auto"/>
            <w:bottom w:val="none" w:sz="0" w:space="0" w:color="auto"/>
            <w:right w:val="none" w:sz="0" w:space="0" w:color="auto"/>
          </w:divBdr>
          <w:divsChild>
            <w:div w:id="641080808">
              <w:marLeft w:val="0"/>
              <w:marRight w:val="0"/>
              <w:marTop w:val="0"/>
              <w:marBottom w:val="0"/>
              <w:divBdr>
                <w:top w:val="none" w:sz="0" w:space="0" w:color="auto"/>
                <w:left w:val="none" w:sz="0" w:space="0" w:color="auto"/>
                <w:bottom w:val="none" w:sz="0" w:space="0" w:color="auto"/>
                <w:right w:val="none" w:sz="0" w:space="0" w:color="auto"/>
              </w:divBdr>
            </w:div>
          </w:divsChild>
        </w:div>
        <w:div w:id="748188881">
          <w:marLeft w:val="0"/>
          <w:marRight w:val="0"/>
          <w:marTop w:val="0"/>
          <w:marBottom w:val="0"/>
          <w:divBdr>
            <w:top w:val="none" w:sz="0" w:space="0" w:color="auto"/>
            <w:left w:val="none" w:sz="0" w:space="0" w:color="auto"/>
            <w:bottom w:val="none" w:sz="0" w:space="0" w:color="auto"/>
            <w:right w:val="none" w:sz="0" w:space="0" w:color="auto"/>
          </w:divBdr>
        </w:div>
        <w:div w:id="827594104">
          <w:marLeft w:val="0"/>
          <w:marRight w:val="0"/>
          <w:marTop w:val="0"/>
          <w:marBottom w:val="0"/>
          <w:divBdr>
            <w:top w:val="none" w:sz="0" w:space="0" w:color="auto"/>
            <w:left w:val="none" w:sz="0" w:space="0" w:color="auto"/>
            <w:bottom w:val="none" w:sz="0" w:space="0" w:color="auto"/>
            <w:right w:val="none" w:sz="0" w:space="0" w:color="auto"/>
          </w:divBdr>
          <w:divsChild>
            <w:div w:id="99882384">
              <w:marLeft w:val="0"/>
              <w:marRight w:val="0"/>
              <w:marTop w:val="0"/>
              <w:marBottom w:val="0"/>
              <w:divBdr>
                <w:top w:val="none" w:sz="0" w:space="0" w:color="auto"/>
                <w:left w:val="none" w:sz="0" w:space="0" w:color="auto"/>
                <w:bottom w:val="none" w:sz="0" w:space="0" w:color="auto"/>
                <w:right w:val="none" w:sz="0" w:space="0" w:color="auto"/>
              </w:divBdr>
            </w:div>
          </w:divsChild>
        </w:div>
        <w:div w:id="444622894">
          <w:marLeft w:val="0"/>
          <w:marRight w:val="0"/>
          <w:marTop w:val="0"/>
          <w:marBottom w:val="0"/>
          <w:divBdr>
            <w:top w:val="none" w:sz="0" w:space="0" w:color="auto"/>
            <w:left w:val="none" w:sz="0" w:space="0" w:color="auto"/>
            <w:bottom w:val="none" w:sz="0" w:space="0" w:color="auto"/>
            <w:right w:val="none" w:sz="0" w:space="0" w:color="auto"/>
          </w:divBdr>
        </w:div>
        <w:div w:id="1563442787">
          <w:marLeft w:val="0"/>
          <w:marRight w:val="0"/>
          <w:marTop w:val="0"/>
          <w:marBottom w:val="0"/>
          <w:divBdr>
            <w:top w:val="none" w:sz="0" w:space="0" w:color="auto"/>
            <w:left w:val="none" w:sz="0" w:space="0" w:color="auto"/>
            <w:bottom w:val="none" w:sz="0" w:space="0" w:color="auto"/>
            <w:right w:val="none" w:sz="0" w:space="0" w:color="auto"/>
          </w:divBdr>
          <w:divsChild>
            <w:div w:id="826870880">
              <w:marLeft w:val="0"/>
              <w:marRight w:val="0"/>
              <w:marTop w:val="0"/>
              <w:marBottom w:val="0"/>
              <w:divBdr>
                <w:top w:val="none" w:sz="0" w:space="0" w:color="auto"/>
                <w:left w:val="none" w:sz="0" w:space="0" w:color="auto"/>
                <w:bottom w:val="none" w:sz="0" w:space="0" w:color="auto"/>
                <w:right w:val="none" w:sz="0" w:space="0" w:color="auto"/>
              </w:divBdr>
            </w:div>
          </w:divsChild>
        </w:div>
        <w:div w:id="1959213398">
          <w:marLeft w:val="0"/>
          <w:marRight w:val="0"/>
          <w:marTop w:val="0"/>
          <w:marBottom w:val="0"/>
          <w:divBdr>
            <w:top w:val="none" w:sz="0" w:space="0" w:color="auto"/>
            <w:left w:val="none" w:sz="0" w:space="0" w:color="auto"/>
            <w:bottom w:val="none" w:sz="0" w:space="0" w:color="auto"/>
            <w:right w:val="none" w:sz="0" w:space="0" w:color="auto"/>
          </w:divBdr>
        </w:div>
        <w:div w:id="587883165">
          <w:marLeft w:val="0"/>
          <w:marRight w:val="0"/>
          <w:marTop w:val="0"/>
          <w:marBottom w:val="0"/>
          <w:divBdr>
            <w:top w:val="none" w:sz="0" w:space="0" w:color="auto"/>
            <w:left w:val="none" w:sz="0" w:space="0" w:color="auto"/>
            <w:bottom w:val="none" w:sz="0" w:space="0" w:color="auto"/>
            <w:right w:val="none" w:sz="0" w:space="0" w:color="auto"/>
          </w:divBdr>
          <w:divsChild>
            <w:div w:id="1814520666">
              <w:marLeft w:val="0"/>
              <w:marRight w:val="0"/>
              <w:marTop w:val="0"/>
              <w:marBottom w:val="0"/>
              <w:divBdr>
                <w:top w:val="none" w:sz="0" w:space="0" w:color="auto"/>
                <w:left w:val="none" w:sz="0" w:space="0" w:color="auto"/>
                <w:bottom w:val="none" w:sz="0" w:space="0" w:color="auto"/>
                <w:right w:val="none" w:sz="0" w:space="0" w:color="auto"/>
              </w:divBdr>
            </w:div>
          </w:divsChild>
        </w:div>
        <w:div w:id="1204637276">
          <w:marLeft w:val="0"/>
          <w:marRight w:val="0"/>
          <w:marTop w:val="0"/>
          <w:marBottom w:val="0"/>
          <w:divBdr>
            <w:top w:val="none" w:sz="0" w:space="0" w:color="auto"/>
            <w:left w:val="none" w:sz="0" w:space="0" w:color="auto"/>
            <w:bottom w:val="none" w:sz="0" w:space="0" w:color="auto"/>
            <w:right w:val="none" w:sz="0" w:space="0" w:color="auto"/>
          </w:divBdr>
        </w:div>
        <w:div w:id="768963808">
          <w:marLeft w:val="0"/>
          <w:marRight w:val="0"/>
          <w:marTop w:val="0"/>
          <w:marBottom w:val="0"/>
          <w:divBdr>
            <w:top w:val="none" w:sz="0" w:space="0" w:color="auto"/>
            <w:left w:val="none" w:sz="0" w:space="0" w:color="auto"/>
            <w:bottom w:val="none" w:sz="0" w:space="0" w:color="auto"/>
            <w:right w:val="none" w:sz="0" w:space="0" w:color="auto"/>
          </w:divBdr>
          <w:divsChild>
            <w:div w:id="1105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32">
      <w:bodyDiv w:val="1"/>
      <w:marLeft w:val="0"/>
      <w:marRight w:val="0"/>
      <w:marTop w:val="0"/>
      <w:marBottom w:val="0"/>
      <w:divBdr>
        <w:top w:val="none" w:sz="0" w:space="0" w:color="auto"/>
        <w:left w:val="none" w:sz="0" w:space="0" w:color="auto"/>
        <w:bottom w:val="none" w:sz="0" w:space="0" w:color="auto"/>
        <w:right w:val="none" w:sz="0" w:space="0" w:color="auto"/>
      </w:divBdr>
      <w:divsChild>
        <w:div w:id="1821533710">
          <w:marLeft w:val="0"/>
          <w:marRight w:val="0"/>
          <w:marTop w:val="0"/>
          <w:marBottom w:val="0"/>
          <w:divBdr>
            <w:top w:val="none" w:sz="0" w:space="0" w:color="auto"/>
            <w:left w:val="none" w:sz="0" w:space="0" w:color="auto"/>
            <w:bottom w:val="none" w:sz="0" w:space="0" w:color="auto"/>
            <w:right w:val="none" w:sz="0" w:space="0" w:color="auto"/>
          </w:divBdr>
        </w:div>
      </w:divsChild>
    </w:div>
    <w:div w:id="1508592629">
      <w:bodyDiv w:val="1"/>
      <w:marLeft w:val="0"/>
      <w:marRight w:val="0"/>
      <w:marTop w:val="0"/>
      <w:marBottom w:val="0"/>
      <w:divBdr>
        <w:top w:val="none" w:sz="0" w:space="0" w:color="auto"/>
        <w:left w:val="none" w:sz="0" w:space="0" w:color="auto"/>
        <w:bottom w:val="none" w:sz="0" w:space="0" w:color="auto"/>
        <w:right w:val="none" w:sz="0" w:space="0" w:color="auto"/>
      </w:divBdr>
      <w:divsChild>
        <w:div w:id="1588879909">
          <w:marLeft w:val="0"/>
          <w:marRight w:val="0"/>
          <w:marTop w:val="0"/>
          <w:marBottom w:val="0"/>
          <w:divBdr>
            <w:top w:val="none" w:sz="0" w:space="0" w:color="auto"/>
            <w:left w:val="none" w:sz="0" w:space="0" w:color="auto"/>
            <w:bottom w:val="none" w:sz="0" w:space="0" w:color="auto"/>
            <w:right w:val="none" w:sz="0" w:space="0" w:color="auto"/>
          </w:divBdr>
          <w:divsChild>
            <w:div w:id="15276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8753">
      <w:bodyDiv w:val="1"/>
      <w:marLeft w:val="0"/>
      <w:marRight w:val="0"/>
      <w:marTop w:val="0"/>
      <w:marBottom w:val="0"/>
      <w:divBdr>
        <w:top w:val="none" w:sz="0" w:space="0" w:color="auto"/>
        <w:left w:val="none" w:sz="0" w:space="0" w:color="auto"/>
        <w:bottom w:val="none" w:sz="0" w:space="0" w:color="auto"/>
        <w:right w:val="none" w:sz="0" w:space="0" w:color="auto"/>
      </w:divBdr>
      <w:divsChild>
        <w:div w:id="1128625436">
          <w:marLeft w:val="0"/>
          <w:marRight w:val="0"/>
          <w:marTop w:val="0"/>
          <w:marBottom w:val="0"/>
          <w:divBdr>
            <w:top w:val="none" w:sz="0" w:space="0" w:color="auto"/>
            <w:left w:val="none" w:sz="0" w:space="0" w:color="auto"/>
            <w:bottom w:val="none" w:sz="0" w:space="0" w:color="auto"/>
            <w:right w:val="none" w:sz="0" w:space="0" w:color="auto"/>
          </w:divBdr>
          <w:divsChild>
            <w:div w:id="18376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701">
      <w:bodyDiv w:val="1"/>
      <w:marLeft w:val="0"/>
      <w:marRight w:val="0"/>
      <w:marTop w:val="0"/>
      <w:marBottom w:val="0"/>
      <w:divBdr>
        <w:top w:val="none" w:sz="0" w:space="0" w:color="auto"/>
        <w:left w:val="none" w:sz="0" w:space="0" w:color="auto"/>
        <w:bottom w:val="none" w:sz="0" w:space="0" w:color="auto"/>
        <w:right w:val="none" w:sz="0" w:space="0" w:color="auto"/>
      </w:divBdr>
    </w:div>
    <w:div w:id="1511408634">
      <w:bodyDiv w:val="1"/>
      <w:marLeft w:val="0"/>
      <w:marRight w:val="0"/>
      <w:marTop w:val="0"/>
      <w:marBottom w:val="0"/>
      <w:divBdr>
        <w:top w:val="none" w:sz="0" w:space="0" w:color="auto"/>
        <w:left w:val="none" w:sz="0" w:space="0" w:color="auto"/>
        <w:bottom w:val="none" w:sz="0" w:space="0" w:color="auto"/>
        <w:right w:val="none" w:sz="0" w:space="0" w:color="auto"/>
      </w:divBdr>
      <w:divsChild>
        <w:div w:id="1682731572">
          <w:marLeft w:val="0"/>
          <w:marRight w:val="0"/>
          <w:marTop w:val="0"/>
          <w:marBottom w:val="0"/>
          <w:divBdr>
            <w:top w:val="none" w:sz="0" w:space="0" w:color="auto"/>
            <w:left w:val="none" w:sz="0" w:space="0" w:color="auto"/>
            <w:bottom w:val="none" w:sz="0" w:space="0" w:color="auto"/>
            <w:right w:val="none" w:sz="0" w:space="0" w:color="auto"/>
          </w:divBdr>
          <w:divsChild>
            <w:div w:id="15053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680">
      <w:bodyDiv w:val="1"/>
      <w:marLeft w:val="0"/>
      <w:marRight w:val="0"/>
      <w:marTop w:val="0"/>
      <w:marBottom w:val="0"/>
      <w:divBdr>
        <w:top w:val="none" w:sz="0" w:space="0" w:color="auto"/>
        <w:left w:val="none" w:sz="0" w:space="0" w:color="auto"/>
        <w:bottom w:val="none" w:sz="0" w:space="0" w:color="auto"/>
        <w:right w:val="none" w:sz="0" w:space="0" w:color="auto"/>
      </w:divBdr>
    </w:div>
    <w:div w:id="1515731449">
      <w:bodyDiv w:val="1"/>
      <w:marLeft w:val="0"/>
      <w:marRight w:val="0"/>
      <w:marTop w:val="0"/>
      <w:marBottom w:val="0"/>
      <w:divBdr>
        <w:top w:val="none" w:sz="0" w:space="0" w:color="auto"/>
        <w:left w:val="none" w:sz="0" w:space="0" w:color="auto"/>
        <w:bottom w:val="none" w:sz="0" w:space="0" w:color="auto"/>
        <w:right w:val="none" w:sz="0" w:space="0" w:color="auto"/>
      </w:divBdr>
    </w:div>
    <w:div w:id="1517038690">
      <w:bodyDiv w:val="1"/>
      <w:marLeft w:val="0"/>
      <w:marRight w:val="0"/>
      <w:marTop w:val="0"/>
      <w:marBottom w:val="0"/>
      <w:divBdr>
        <w:top w:val="none" w:sz="0" w:space="0" w:color="auto"/>
        <w:left w:val="none" w:sz="0" w:space="0" w:color="auto"/>
        <w:bottom w:val="none" w:sz="0" w:space="0" w:color="auto"/>
        <w:right w:val="none" w:sz="0" w:space="0" w:color="auto"/>
      </w:divBdr>
      <w:divsChild>
        <w:div w:id="639966973">
          <w:marLeft w:val="0"/>
          <w:marRight w:val="0"/>
          <w:marTop w:val="0"/>
          <w:marBottom w:val="0"/>
          <w:divBdr>
            <w:top w:val="none" w:sz="0" w:space="0" w:color="auto"/>
            <w:left w:val="none" w:sz="0" w:space="0" w:color="auto"/>
            <w:bottom w:val="none" w:sz="0" w:space="0" w:color="auto"/>
            <w:right w:val="none" w:sz="0" w:space="0" w:color="auto"/>
          </w:divBdr>
          <w:divsChild>
            <w:div w:id="19350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402">
      <w:bodyDiv w:val="1"/>
      <w:marLeft w:val="0"/>
      <w:marRight w:val="0"/>
      <w:marTop w:val="0"/>
      <w:marBottom w:val="0"/>
      <w:divBdr>
        <w:top w:val="none" w:sz="0" w:space="0" w:color="auto"/>
        <w:left w:val="none" w:sz="0" w:space="0" w:color="auto"/>
        <w:bottom w:val="none" w:sz="0" w:space="0" w:color="auto"/>
        <w:right w:val="none" w:sz="0" w:space="0" w:color="auto"/>
      </w:divBdr>
    </w:div>
    <w:div w:id="1517697694">
      <w:bodyDiv w:val="1"/>
      <w:marLeft w:val="0"/>
      <w:marRight w:val="0"/>
      <w:marTop w:val="0"/>
      <w:marBottom w:val="0"/>
      <w:divBdr>
        <w:top w:val="none" w:sz="0" w:space="0" w:color="auto"/>
        <w:left w:val="none" w:sz="0" w:space="0" w:color="auto"/>
        <w:bottom w:val="none" w:sz="0" w:space="0" w:color="auto"/>
        <w:right w:val="none" w:sz="0" w:space="0" w:color="auto"/>
      </w:divBdr>
      <w:divsChild>
        <w:div w:id="173038903">
          <w:marLeft w:val="0"/>
          <w:marRight w:val="0"/>
          <w:marTop w:val="0"/>
          <w:marBottom w:val="0"/>
          <w:divBdr>
            <w:top w:val="none" w:sz="0" w:space="0" w:color="auto"/>
            <w:left w:val="none" w:sz="0" w:space="0" w:color="auto"/>
            <w:bottom w:val="none" w:sz="0" w:space="0" w:color="auto"/>
            <w:right w:val="none" w:sz="0" w:space="0" w:color="auto"/>
          </w:divBdr>
        </w:div>
        <w:div w:id="533616821">
          <w:marLeft w:val="0"/>
          <w:marRight w:val="0"/>
          <w:marTop w:val="0"/>
          <w:marBottom w:val="0"/>
          <w:divBdr>
            <w:top w:val="none" w:sz="0" w:space="0" w:color="auto"/>
            <w:left w:val="none" w:sz="0" w:space="0" w:color="auto"/>
            <w:bottom w:val="none" w:sz="0" w:space="0" w:color="auto"/>
            <w:right w:val="none" w:sz="0" w:space="0" w:color="auto"/>
          </w:divBdr>
        </w:div>
        <w:div w:id="977222221">
          <w:marLeft w:val="0"/>
          <w:marRight w:val="0"/>
          <w:marTop w:val="0"/>
          <w:marBottom w:val="0"/>
          <w:divBdr>
            <w:top w:val="none" w:sz="0" w:space="0" w:color="auto"/>
            <w:left w:val="none" w:sz="0" w:space="0" w:color="auto"/>
            <w:bottom w:val="none" w:sz="0" w:space="0" w:color="auto"/>
            <w:right w:val="none" w:sz="0" w:space="0" w:color="auto"/>
          </w:divBdr>
        </w:div>
        <w:div w:id="884950350">
          <w:marLeft w:val="0"/>
          <w:marRight w:val="0"/>
          <w:marTop w:val="0"/>
          <w:marBottom w:val="0"/>
          <w:divBdr>
            <w:top w:val="none" w:sz="0" w:space="0" w:color="auto"/>
            <w:left w:val="none" w:sz="0" w:space="0" w:color="auto"/>
            <w:bottom w:val="none" w:sz="0" w:space="0" w:color="auto"/>
            <w:right w:val="none" w:sz="0" w:space="0" w:color="auto"/>
          </w:divBdr>
        </w:div>
        <w:div w:id="1868104192">
          <w:marLeft w:val="0"/>
          <w:marRight w:val="0"/>
          <w:marTop w:val="0"/>
          <w:marBottom w:val="0"/>
          <w:divBdr>
            <w:top w:val="none" w:sz="0" w:space="0" w:color="auto"/>
            <w:left w:val="none" w:sz="0" w:space="0" w:color="auto"/>
            <w:bottom w:val="none" w:sz="0" w:space="0" w:color="auto"/>
            <w:right w:val="none" w:sz="0" w:space="0" w:color="auto"/>
          </w:divBdr>
        </w:div>
        <w:div w:id="1416823482">
          <w:marLeft w:val="0"/>
          <w:marRight w:val="0"/>
          <w:marTop w:val="0"/>
          <w:marBottom w:val="0"/>
          <w:divBdr>
            <w:top w:val="none" w:sz="0" w:space="0" w:color="auto"/>
            <w:left w:val="none" w:sz="0" w:space="0" w:color="auto"/>
            <w:bottom w:val="none" w:sz="0" w:space="0" w:color="auto"/>
            <w:right w:val="none" w:sz="0" w:space="0" w:color="auto"/>
          </w:divBdr>
        </w:div>
        <w:div w:id="478113709">
          <w:marLeft w:val="0"/>
          <w:marRight w:val="0"/>
          <w:marTop w:val="0"/>
          <w:marBottom w:val="0"/>
          <w:divBdr>
            <w:top w:val="none" w:sz="0" w:space="0" w:color="auto"/>
            <w:left w:val="none" w:sz="0" w:space="0" w:color="auto"/>
            <w:bottom w:val="none" w:sz="0" w:space="0" w:color="auto"/>
            <w:right w:val="none" w:sz="0" w:space="0" w:color="auto"/>
          </w:divBdr>
        </w:div>
        <w:div w:id="1539968638">
          <w:marLeft w:val="0"/>
          <w:marRight w:val="0"/>
          <w:marTop w:val="0"/>
          <w:marBottom w:val="0"/>
          <w:divBdr>
            <w:top w:val="none" w:sz="0" w:space="0" w:color="auto"/>
            <w:left w:val="none" w:sz="0" w:space="0" w:color="auto"/>
            <w:bottom w:val="none" w:sz="0" w:space="0" w:color="auto"/>
            <w:right w:val="none" w:sz="0" w:space="0" w:color="auto"/>
          </w:divBdr>
        </w:div>
        <w:div w:id="1941258266">
          <w:marLeft w:val="0"/>
          <w:marRight w:val="0"/>
          <w:marTop w:val="0"/>
          <w:marBottom w:val="0"/>
          <w:divBdr>
            <w:top w:val="none" w:sz="0" w:space="0" w:color="auto"/>
            <w:left w:val="none" w:sz="0" w:space="0" w:color="auto"/>
            <w:bottom w:val="none" w:sz="0" w:space="0" w:color="auto"/>
            <w:right w:val="none" w:sz="0" w:space="0" w:color="auto"/>
          </w:divBdr>
        </w:div>
        <w:div w:id="897859132">
          <w:marLeft w:val="0"/>
          <w:marRight w:val="0"/>
          <w:marTop w:val="0"/>
          <w:marBottom w:val="0"/>
          <w:divBdr>
            <w:top w:val="none" w:sz="0" w:space="0" w:color="auto"/>
            <w:left w:val="none" w:sz="0" w:space="0" w:color="auto"/>
            <w:bottom w:val="none" w:sz="0" w:space="0" w:color="auto"/>
            <w:right w:val="none" w:sz="0" w:space="0" w:color="auto"/>
          </w:divBdr>
        </w:div>
        <w:div w:id="810708355">
          <w:marLeft w:val="0"/>
          <w:marRight w:val="0"/>
          <w:marTop w:val="0"/>
          <w:marBottom w:val="0"/>
          <w:divBdr>
            <w:top w:val="none" w:sz="0" w:space="0" w:color="auto"/>
            <w:left w:val="none" w:sz="0" w:space="0" w:color="auto"/>
            <w:bottom w:val="none" w:sz="0" w:space="0" w:color="auto"/>
            <w:right w:val="none" w:sz="0" w:space="0" w:color="auto"/>
          </w:divBdr>
        </w:div>
      </w:divsChild>
    </w:div>
    <w:div w:id="1518159481">
      <w:bodyDiv w:val="1"/>
      <w:marLeft w:val="0"/>
      <w:marRight w:val="0"/>
      <w:marTop w:val="0"/>
      <w:marBottom w:val="0"/>
      <w:divBdr>
        <w:top w:val="none" w:sz="0" w:space="0" w:color="auto"/>
        <w:left w:val="none" w:sz="0" w:space="0" w:color="auto"/>
        <w:bottom w:val="none" w:sz="0" w:space="0" w:color="auto"/>
        <w:right w:val="none" w:sz="0" w:space="0" w:color="auto"/>
      </w:divBdr>
      <w:divsChild>
        <w:div w:id="1494956308">
          <w:marLeft w:val="0"/>
          <w:marRight w:val="0"/>
          <w:marTop w:val="0"/>
          <w:marBottom w:val="0"/>
          <w:divBdr>
            <w:top w:val="none" w:sz="0" w:space="0" w:color="auto"/>
            <w:left w:val="none" w:sz="0" w:space="0" w:color="auto"/>
            <w:bottom w:val="none" w:sz="0" w:space="0" w:color="auto"/>
            <w:right w:val="none" w:sz="0" w:space="0" w:color="auto"/>
          </w:divBdr>
          <w:divsChild>
            <w:div w:id="169223890">
              <w:marLeft w:val="0"/>
              <w:marRight w:val="0"/>
              <w:marTop w:val="0"/>
              <w:marBottom w:val="0"/>
              <w:divBdr>
                <w:top w:val="none" w:sz="0" w:space="0" w:color="auto"/>
                <w:left w:val="none" w:sz="0" w:space="0" w:color="auto"/>
                <w:bottom w:val="none" w:sz="0" w:space="0" w:color="auto"/>
                <w:right w:val="none" w:sz="0" w:space="0" w:color="auto"/>
              </w:divBdr>
            </w:div>
          </w:divsChild>
        </w:div>
        <w:div w:id="1495874346">
          <w:marLeft w:val="0"/>
          <w:marRight w:val="0"/>
          <w:marTop w:val="0"/>
          <w:marBottom w:val="0"/>
          <w:divBdr>
            <w:top w:val="none" w:sz="0" w:space="0" w:color="auto"/>
            <w:left w:val="none" w:sz="0" w:space="0" w:color="auto"/>
            <w:bottom w:val="none" w:sz="0" w:space="0" w:color="auto"/>
            <w:right w:val="none" w:sz="0" w:space="0" w:color="auto"/>
          </w:divBdr>
        </w:div>
      </w:divsChild>
    </w:div>
    <w:div w:id="1521771784">
      <w:bodyDiv w:val="1"/>
      <w:marLeft w:val="0"/>
      <w:marRight w:val="0"/>
      <w:marTop w:val="0"/>
      <w:marBottom w:val="0"/>
      <w:divBdr>
        <w:top w:val="none" w:sz="0" w:space="0" w:color="auto"/>
        <w:left w:val="none" w:sz="0" w:space="0" w:color="auto"/>
        <w:bottom w:val="none" w:sz="0" w:space="0" w:color="auto"/>
        <w:right w:val="none" w:sz="0" w:space="0" w:color="auto"/>
      </w:divBdr>
    </w:div>
    <w:div w:id="1525971209">
      <w:bodyDiv w:val="1"/>
      <w:marLeft w:val="0"/>
      <w:marRight w:val="0"/>
      <w:marTop w:val="0"/>
      <w:marBottom w:val="0"/>
      <w:divBdr>
        <w:top w:val="none" w:sz="0" w:space="0" w:color="auto"/>
        <w:left w:val="none" w:sz="0" w:space="0" w:color="auto"/>
        <w:bottom w:val="none" w:sz="0" w:space="0" w:color="auto"/>
        <w:right w:val="none" w:sz="0" w:space="0" w:color="auto"/>
      </w:divBdr>
    </w:div>
    <w:div w:id="1532718846">
      <w:bodyDiv w:val="1"/>
      <w:marLeft w:val="0"/>
      <w:marRight w:val="0"/>
      <w:marTop w:val="0"/>
      <w:marBottom w:val="0"/>
      <w:divBdr>
        <w:top w:val="none" w:sz="0" w:space="0" w:color="auto"/>
        <w:left w:val="none" w:sz="0" w:space="0" w:color="auto"/>
        <w:bottom w:val="none" w:sz="0" w:space="0" w:color="auto"/>
        <w:right w:val="none" w:sz="0" w:space="0" w:color="auto"/>
      </w:divBdr>
      <w:divsChild>
        <w:div w:id="1060254715">
          <w:marLeft w:val="0"/>
          <w:marRight w:val="0"/>
          <w:marTop w:val="0"/>
          <w:marBottom w:val="0"/>
          <w:divBdr>
            <w:top w:val="none" w:sz="0" w:space="0" w:color="auto"/>
            <w:left w:val="none" w:sz="0" w:space="0" w:color="auto"/>
            <w:bottom w:val="none" w:sz="0" w:space="0" w:color="auto"/>
            <w:right w:val="none" w:sz="0" w:space="0" w:color="auto"/>
          </w:divBdr>
        </w:div>
        <w:div w:id="922957353">
          <w:marLeft w:val="0"/>
          <w:marRight w:val="0"/>
          <w:marTop w:val="0"/>
          <w:marBottom w:val="0"/>
          <w:divBdr>
            <w:top w:val="none" w:sz="0" w:space="0" w:color="auto"/>
            <w:left w:val="none" w:sz="0" w:space="0" w:color="auto"/>
            <w:bottom w:val="none" w:sz="0" w:space="0" w:color="auto"/>
            <w:right w:val="none" w:sz="0" w:space="0" w:color="auto"/>
          </w:divBdr>
        </w:div>
      </w:divsChild>
    </w:div>
    <w:div w:id="1535776431">
      <w:bodyDiv w:val="1"/>
      <w:marLeft w:val="0"/>
      <w:marRight w:val="0"/>
      <w:marTop w:val="0"/>
      <w:marBottom w:val="0"/>
      <w:divBdr>
        <w:top w:val="none" w:sz="0" w:space="0" w:color="auto"/>
        <w:left w:val="none" w:sz="0" w:space="0" w:color="auto"/>
        <w:bottom w:val="none" w:sz="0" w:space="0" w:color="auto"/>
        <w:right w:val="none" w:sz="0" w:space="0" w:color="auto"/>
      </w:divBdr>
      <w:divsChild>
        <w:div w:id="288240946">
          <w:marLeft w:val="0"/>
          <w:marRight w:val="0"/>
          <w:marTop w:val="0"/>
          <w:marBottom w:val="0"/>
          <w:divBdr>
            <w:top w:val="none" w:sz="0" w:space="0" w:color="auto"/>
            <w:left w:val="none" w:sz="0" w:space="0" w:color="auto"/>
            <w:bottom w:val="none" w:sz="0" w:space="0" w:color="auto"/>
            <w:right w:val="none" w:sz="0" w:space="0" w:color="auto"/>
          </w:divBdr>
          <w:divsChild>
            <w:div w:id="1129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4957">
      <w:bodyDiv w:val="1"/>
      <w:marLeft w:val="0"/>
      <w:marRight w:val="0"/>
      <w:marTop w:val="0"/>
      <w:marBottom w:val="0"/>
      <w:divBdr>
        <w:top w:val="none" w:sz="0" w:space="0" w:color="auto"/>
        <w:left w:val="none" w:sz="0" w:space="0" w:color="auto"/>
        <w:bottom w:val="none" w:sz="0" w:space="0" w:color="auto"/>
        <w:right w:val="none" w:sz="0" w:space="0" w:color="auto"/>
      </w:divBdr>
    </w:div>
    <w:div w:id="1539975800">
      <w:bodyDiv w:val="1"/>
      <w:marLeft w:val="0"/>
      <w:marRight w:val="0"/>
      <w:marTop w:val="0"/>
      <w:marBottom w:val="0"/>
      <w:divBdr>
        <w:top w:val="none" w:sz="0" w:space="0" w:color="auto"/>
        <w:left w:val="none" w:sz="0" w:space="0" w:color="auto"/>
        <w:bottom w:val="none" w:sz="0" w:space="0" w:color="auto"/>
        <w:right w:val="none" w:sz="0" w:space="0" w:color="auto"/>
      </w:divBdr>
    </w:div>
    <w:div w:id="1543056035">
      <w:bodyDiv w:val="1"/>
      <w:marLeft w:val="0"/>
      <w:marRight w:val="0"/>
      <w:marTop w:val="0"/>
      <w:marBottom w:val="0"/>
      <w:divBdr>
        <w:top w:val="none" w:sz="0" w:space="0" w:color="auto"/>
        <w:left w:val="none" w:sz="0" w:space="0" w:color="auto"/>
        <w:bottom w:val="none" w:sz="0" w:space="0" w:color="auto"/>
        <w:right w:val="none" w:sz="0" w:space="0" w:color="auto"/>
      </w:divBdr>
      <w:divsChild>
        <w:div w:id="1056315880">
          <w:marLeft w:val="0"/>
          <w:marRight w:val="0"/>
          <w:marTop w:val="0"/>
          <w:marBottom w:val="0"/>
          <w:divBdr>
            <w:top w:val="none" w:sz="0" w:space="0" w:color="auto"/>
            <w:left w:val="none" w:sz="0" w:space="0" w:color="auto"/>
            <w:bottom w:val="none" w:sz="0" w:space="0" w:color="auto"/>
            <w:right w:val="none" w:sz="0" w:space="0" w:color="auto"/>
          </w:divBdr>
          <w:divsChild>
            <w:div w:id="1777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8342">
      <w:bodyDiv w:val="1"/>
      <w:marLeft w:val="0"/>
      <w:marRight w:val="0"/>
      <w:marTop w:val="0"/>
      <w:marBottom w:val="0"/>
      <w:divBdr>
        <w:top w:val="none" w:sz="0" w:space="0" w:color="auto"/>
        <w:left w:val="none" w:sz="0" w:space="0" w:color="auto"/>
        <w:bottom w:val="none" w:sz="0" w:space="0" w:color="auto"/>
        <w:right w:val="none" w:sz="0" w:space="0" w:color="auto"/>
      </w:divBdr>
    </w:div>
    <w:div w:id="1550602800">
      <w:bodyDiv w:val="1"/>
      <w:marLeft w:val="0"/>
      <w:marRight w:val="0"/>
      <w:marTop w:val="0"/>
      <w:marBottom w:val="0"/>
      <w:divBdr>
        <w:top w:val="none" w:sz="0" w:space="0" w:color="auto"/>
        <w:left w:val="none" w:sz="0" w:space="0" w:color="auto"/>
        <w:bottom w:val="none" w:sz="0" w:space="0" w:color="auto"/>
        <w:right w:val="none" w:sz="0" w:space="0" w:color="auto"/>
      </w:divBdr>
    </w:div>
    <w:div w:id="1553080434">
      <w:bodyDiv w:val="1"/>
      <w:marLeft w:val="0"/>
      <w:marRight w:val="0"/>
      <w:marTop w:val="0"/>
      <w:marBottom w:val="0"/>
      <w:divBdr>
        <w:top w:val="none" w:sz="0" w:space="0" w:color="auto"/>
        <w:left w:val="none" w:sz="0" w:space="0" w:color="auto"/>
        <w:bottom w:val="none" w:sz="0" w:space="0" w:color="auto"/>
        <w:right w:val="none" w:sz="0" w:space="0" w:color="auto"/>
      </w:divBdr>
    </w:div>
    <w:div w:id="1554385439">
      <w:bodyDiv w:val="1"/>
      <w:marLeft w:val="0"/>
      <w:marRight w:val="0"/>
      <w:marTop w:val="0"/>
      <w:marBottom w:val="0"/>
      <w:divBdr>
        <w:top w:val="none" w:sz="0" w:space="0" w:color="auto"/>
        <w:left w:val="none" w:sz="0" w:space="0" w:color="auto"/>
        <w:bottom w:val="none" w:sz="0" w:space="0" w:color="auto"/>
        <w:right w:val="none" w:sz="0" w:space="0" w:color="auto"/>
      </w:divBdr>
    </w:div>
    <w:div w:id="1554535700">
      <w:bodyDiv w:val="1"/>
      <w:marLeft w:val="0"/>
      <w:marRight w:val="0"/>
      <w:marTop w:val="0"/>
      <w:marBottom w:val="0"/>
      <w:divBdr>
        <w:top w:val="none" w:sz="0" w:space="0" w:color="auto"/>
        <w:left w:val="none" w:sz="0" w:space="0" w:color="auto"/>
        <w:bottom w:val="none" w:sz="0" w:space="0" w:color="auto"/>
        <w:right w:val="none" w:sz="0" w:space="0" w:color="auto"/>
      </w:divBdr>
    </w:div>
    <w:div w:id="1557157721">
      <w:bodyDiv w:val="1"/>
      <w:marLeft w:val="0"/>
      <w:marRight w:val="0"/>
      <w:marTop w:val="0"/>
      <w:marBottom w:val="0"/>
      <w:divBdr>
        <w:top w:val="none" w:sz="0" w:space="0" w:color="auto"/>
        <w:left w:val="none" w:sz="0" w:space="0" w:color="auto"/>
        <w:bottom w:val="none" w:sz="0" w:space="0" w:color="auto"/>
        <w:right w:val="none" w:sz="0" w:space="0" w:color="auto"/>
      </w:divBdr>
    </w:div>
    <w:div w:id="1559437828">
      <w:bodyDiv w:val="1"/>
      <w:marLeft w:val="0"/>
      <w:marRight w:val="0"/>
      <w:marTop w:val="0"/>
      <w:marBottom w:val="0"/>
      <w:divBdr>
        <w:top w:val="none" w:sz="0" w:space="0" w:color="auto"/>
        <w:left w:val="none" w:sz="0" w:space="0" w:color="auto"/>
        <w:bottom w:val="none" w:sz="0" w:space="0" w:color="auto"/>
        <w:right w:val="none" w:sz="0" w:space="0" w:color="auto"/>
      </w:divBdr>
    </w:div>
    <w:div w:id="1565137811">
      <w:bodyDiv w:val="1"/>
      <w:marLeft w:val="0"/>
      <w:marRight w:val="0"/>
      <w:marTop w:val="0"/>
      <w:marBottom w:val="0"/>
      <w:divBdr>
        <w:top w:val="none" w:sz="0" w:space="0" w:color="auto"/>
        <w:left w:val="none" w:sz="0" w:space="0" w:color="auto"/>
        <w:bottom w:val="none" w:sz="0" w:space="0" w:color="auto"/>
        <w:right w:val="none" w:sz="0" w:space="0" w:color="auto"/>
      </w:divBdr>
    </w:div>
    <w:div w:id="1565870798">
      <w:bodyDiv w:val="1"/>
      <w:marLeft w:val="0"/>
      <w:marRight w:val="0"/>
      <w:marTop w:val="0"/>
      <w:marBottom w:val="0"/>
      <w:divBdr>
        <w:top w:val="none" w:sz="0" w:space="0" w:color="auto"/>
        <w:left w:val="none" w:sz="0" w:space="0" w:color="auto"/>
        <w:bottom w:val="none" w:sz="0" w:space="0" w:color="auto"/>
        <w:right w:val="none" w:sz="0" w:space="0" w:color="auto"/>
      </w:divBdr>
      <w:divsChild>
        <w:div w:id="1179663777">
          <w:marLeft w:val="0"/>
          <w:marRight w:val="0"/>
          <w:marTop w:val="0"/>
          <w:marBottom w:val="0"/>
          <w:divBdr>
            <w:top w:val="none" w:sz="0" w:space="0" w:color="auto"/>
            <w:left w:val="none" w:sz="0" w:space="0" w:color="auto"/>
            <w:bottom w:val="none" w:sz="0" w:space="0" w:color="auto"/>
            <w:right w:val="none" w:sz="0" w:space="0" w:color="auto"/>
          </w:divBdr>
          <w:divsChild>
            <w:div w:id="12373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4721">
      <w:bodyDiv w:val="1"/>
      <w:marLeft w:val="0"/>
      <w:marRight w:val="0"/>
      <w:marTop w:val="0"/>
      <w:marBottom w:val="0"/>
      <w:divBdr>
        <w:top w:val="none" w:sz="0" w:space="0" w:color="auto"/>
        <w:left w:val="none" w:sz="0" w:space="0" w:color="auto"/>
        <w:bottom w:val="none" w:sz="0" w:space="0" w:color="auto"/>
        <w:right w:val="none" w:sz="0" w:space="0" w:color="auto"/>
      </w:divBdr>
      <w:divsChild>
        <w:div w:id="633633886">
          <w:marLeft w:val="0"/>
          <w:marRight w:val="0"/>
          <w:marTop w:val="0"/>
          <w:marBottom w:val="0"/>
          <w:divBdr>
            <w:top w:val="none" w:sz="0" w:space="0" w:color="auto"/>
            <w:left w:val="none" w:sz="0" w:space="0" w:color="auto"/>
            <w:bottom w:val="none" w:sz="0" w:space="0" w:color="auto"/>
            <w:right w:val="none" w:sz="0" w:space="0" w:color="auto"/>
          </w:divBdr>
        </w:div>
      </w:divsChild>
    </w:div>
    <w:div w:id="1567064042">
      <w:bodyDiv w:val="1"/>
      <w:marLeft w:val="0"/>
      <w:marRight w:val="0"/>
      <w:marTop w:val="0"/>
      <w:marBottom w:val="0"/>
      <w:divBdr>
        <w:top w:val="none" w:sz="0" w:space="0" w:color="auto"/>
        <w:left w:val="none" w:sz="0" w:space="0" w:color="auto"/>
        <w:bottom w:val="none" w:sz="0" w:space="0" w:color="auto"/>
        <w:right w:val="none" w:sz="0" w:space="0" w:color="auto"/>
      </w:divBdr>
      <w:divsChild>
        <w:div w:id="185489463">
          <w:marLeft w:val="0"/>
          <w:marRight w:val="0"/>
          <w:marTop w:val="0"/>
          <w:marBottom w:val="0"/>
          <w:divBdr>
            <w:top w:val="none" w:sz="0" w:space="0" w:color="auto"/>
            <w:left w:val="none" w:sz="0" w:space="0" w:color="auto"/>
            <w:bottom w:val="none" w:sz="0" w:space="0" w:color="auto"/>
            <w:right w:val="none" w:sz="0" w:space="0" w:color="auto"/>
          </w:divBdr>
        </w:div>
      </w:divsChild>
    </w:div>
    <w:div w:id="1568028890">
      <w:bodyDiv w:val="1"/>
      <w:marLeft w:val="0"/>
      <w:marRight w:val="0"/>
      <w:marTop w:val="0"/>
      <w:marBottom w:val="0"/>
      <w:divBdr>
        <w:top w:val="none" w:sz="0" w:space="0" w:color="auto"/>
        <w:left w:val="none" w:sz="0" w:space="0" w:color="auto"/>
        <w:bottom w:val="none" w:sz="0" w:space="0" w:color="auto"/>
        <w:right w:val="none" w:sz="0" w:space="0" w:color="auto"/>
      </w:divBdr>
      <w:divsChild>
        <w:div w:id="1188445371">
          <w:marLeft w:val="0"/>
          <w:marRight w:val="0"/>
          <w:marTop w:val="0"/>
          <w:marBottom w:val="0"/>
          <w:divBdr>
            <w:top w:val="none" w:sz="0" w:space="0" w:color="auto"/>
            <w:left w:val="none" w:sz="0" w:space="0" w:color="auto"/>
            <w:bottom w:val="none" w:sz="0" w:space="0" w:color="auto"/>
            <w:right w:val="none" w:sz="0" w:space="0" w:color="auto"/>
          </w:divBdr>
          <w:divsChild>
            <w:div w:id="3227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9411">
      <w:bodyDiv w:val="1"/>
      <w:marLeft w:val="0"/>
      <w:marRight w:val="0"/>
      <w:marTop w:val="0"/>
      <w:marBottom w:val="0"/>
      <w:divBdr>
        <w:top w:val="none" w:sz="0" w:space="0" w:color="auto"/>
        <w:left w:val="none" w:sz="0" w:space="0" w:color="auto"/>
        <w:bottom w:val="none" w:sz="0" w:space="0" w:color="auto"/>
        <w:right w:val="none" w:sz="0" w:space="0" w:color="auto"/>
      </w:divBdr>
    </w:div>
    <w:div w:id="1574657976">
      <w:bodyDiv w:val="1"/>
      <w:marLeft w:val="0"/>
      <w:marRight w:val="0"/>
      <w:marTop w:val="0"/>
      <w:marBottom w:val="0"/>
      <w:divBdr>
        <w:top w:val="none" w:sz="0" w:space="0" w:color="auto"/>
        <w:left w:val="none" w:sz="0" w:space="0" w:color="auto"/>
        <w:bottom w:val="none" w:sz="0" w:space="0" w:color="auto"/>
        <w:right w:val="none" w:sz="0" w:space="0" w:color="auto"/>
      </w:divBdr>
      <w:divsChild>
        <w:div w:id="1324166381">
          <w:marLeft w:val="0"/>
          <w:marRight w:val="0"/>
          <w:marTop w:val="0"/>
          <w:marBottom w:val="0"/>
          <w:divBdr>
            <w:top w:val="none" w:sz="0" w:space="0" w:color="auto"/>
            <w:left w:val="none" w:sz="0" w:space="0" w:color="auto"/>
            <w:bottom w:val="none" w:sz="0" w:space="0" w:color="auto"/>
            <w:right w:val="none" w:sz="0" w:space="0" w:color="auto"/>
          </w:divBdr>
        </w:div>
        <w:div w:id="176891045">
          <w:marLeft w:val="0"/>
          <w:marRight w:val="0"/>
          <w:marTop w:val="0"/>
          <w:marBottom w:val="0"/>
          <w:divBdr>
            <w:top w:val="none" w:sz="0" w:space="0" w:color="auto"/>
            <w:left w:val="none" w:sz="0" w:space="0" w:color="auto"/>
            <w:bottom w:val="none" w:sz="0" w:space="0" w:color="auto"/>
            <w:right w:val="none" w:sz="0" w:space="0" w:color="auto"/>
          </w:divBdr>
        </w:div>
      </w:divsChild>
    </w:div>
    <w:div w:id="1576237129">
      <w:bodyDiv w:val="1"/>
      <w:marLeft w:val="0"/>
      <w:marRight w:val="0"/>
      <w:marTop w:val="0"/>
      <w:marBottom w:val="0"/>
      <w:divBdr>
        <w:top w:val="none" w:sz="0" w:space="0" w:color="auto"/>
        <w:left w:val="none" w:sz="0" w:space="0" w:color="auto"/>
        <w:bottom w:val="none" w:sz="0" w:space="0" w:color="auto"/>
        <w:right w:val="none" w:sz="0" w:space="0" w:color="auto"/>
      </w:divBdr>
      <w:divsChild>
        <w:div w:id="632911425">
          <w:marLeft w:val="0"/>
          <w:marRight w:val="0"/>
          <w:marTop w:val="0"/>
          <w:marBottom w:val="0"/>
          <w:divBdr>
            <w:top w:val="none" w:sz="0" w:space="0" w:color="auto"/>
            <w:left w:val="none" w:sz="0" w:space="0" w:color="auto"/>
            <w:bottom w:val="none" w:sz="0" w:space="0" w:color="auto"/>
            <w:right w:val="none" w:sz="0" w:space="0" w:color="auto"/>
          </w:divBdr>
        </w:div>
        <w:div w:id="1035080384">
          <w:marLeft w:val="0"/>
          <w:marRight w:val="0"/>
          <w:marTop w:val="0"/>
          <w:marBottom w:val="0"/>
          <w:divBdr>
            <w:top w:val="none" w:sz="0" w:space="0" w:color="auto"/>
            <w:left w:val="none" w:sz="0" w:space="0" w:color="auto"/>
            <w:bottom w:val="none" w:sz="0" w:space="0" w:color="auto"/>
            <w:right w:val="none" w:sz="0" w:space="0" w:color="auto"/>
          </w:divBdr>
        </w:div>
      </w:divsChild>
    </w:div>
    <w:div w:id="1577667029">
      <w:bodyDiv w:val="1"/>
      <w:marLeft w:val="0"/>
      <w:marRight w:val="0"/>
      <w:marTop w:val="0"/>
      <w:marBottom w:val="0"/>
      <w:divBdr>
        <w:top w:val="none" w:sz="0" w:space="0" w:color="auto"/>
        <w:left w:val="none" w:sz="0" w:space="0" w:color="auto"/>
        <w:bottom w:val="none" w:sz="0" w:space="0" w:color="auto"/>
        <w:right w:val="none" w:sz="0" w:space="0" w:color="auto"/>
      </w:divBdr>
      <w:divsChild>
        <w:div w:id="1592158765">
          <w:marLeft w:val="0"/>
          <w:marRight w:val="0"/>
          <w:marTop w:val="0"/>
          <w:marBottom w:val="0"/>
          <w:divBdr>
            <w:top w:val="none" w:sz="0" w:space="0" w:color="auto"/>
            <w:left w:val="none" w:sz="0" w:space="0" w:color="auto"/>
            <w:bottom w:val="none" w:sz="0" w:space="0" w:color="auto"/>
            <w:right w:val="none" w:sz="0" w:space="0" w:color="auto"/>
          </w:divBdr>
          <w:divsChild>
            <w:div w:id="9200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37621">
      <w:bodyDiv w:val="1"/>
      <w:marLeft w:val="0"/>
      <w:marRight w:val="0"/>
      <w:marTop w:val="0"/>
      <w:marBottom w:val="0"/>
      <w:divBdr>
        <w:top w:val="none" w:sz="0" w:space="0" w:color="auto"/>
        <w:left w:val="none" w:sz="0" w:space="0" w:color="auto"/>
        <w:bottom w:val="none" w:sz="0" w:space="0" w:color="auto"/>
        <w:right w:val="none" w:sz="0" w:space="0" w:color="auto"/>
      </w:divBdr>
      <w:divsChild>
        <w:div w:id="1074163632">
          <w:marLeft w:val="0"/>
          <w:marRight w:val="0"/>
          <w:marTop w:val="0"/>
          <w:marBottom w:val="0"/>
          <w:divBdr>
            <w:top w:val="none" w:sz="0" w:space="0" w:color="auto"/>
            <w:left w:val="none" w:sz="0" w:space="0" w:color="auto"/>
            <w:bottom w:val="none" w:sz="0" w:space="0" w:color="auto"/>
            <w:right w:val="none" w:sz="0" w:space="0" w:color="auto"/>
          </w:divBdr>
          <w:divsChild>
            <w:div w:id="17934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700">
      <w:bodyDiv w:val="1"/>
      <w:marLeft w:val="0"/>
      <w:marRight w:val="0"/>
      <w:marTop w:val="0"/>
      <w:marBottom w:val="0"/>
      <w:divBdr>
        <w:top w:val="none" w:sz="0" w:space="0" w:color="auto"/>
        <w:left w:val="none" w:sz="0" w:space="0" w:color="auto"/>
        <w:bottom w:val="none" w:sz="0" w:space="0" w:color="auto"/>
        <w:right w:val="none" w:sz="0" w:space="0" w:color="auto"/>
      </w:divBdr>
      <w:divsChild>
        <w:div w:id="1816752539">
          <w:marLeft w:val="0"/>
          <w:marRight w:val="0"/>
          <w:marTop w:val="0"/>
          <w:marBottom w:val="0"/>
          <w:divBdr>
            <w:top w:val="none" w:sz="0" w:space="0" w:color="auto"/>
            <w:left w:val="none" w:sz="0" w:space="0" w:color="auto"/>
            <w:bottom w:val="none" w:sz="0" w:space="0" w:color="auto"/>
            <w:right w:val="none" w:sz="0" w:space="0" w:color="auto"/>
          </w:divBdr>
          <w:divsChild>
            <w:div w:id="5343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0266">
      <w:bodyDiv w:val="1"/>
      <w:marLeft w:val="0"/>
      <w:marRight w:val="0"/>
      <w:marTop w:val="0"/>
      <w:marBottom w:val="0"/>
      <w:divBdr>
        <w:top w:val="none" w:sz="0" w:space="0" w:color="auto"/>
        <w:left w:val="none" w:sz="0" w:space="0" w:color="auto"/>
        <w:bottom w:val="none" w:sz="0" w:space="0" w:color="auto"/>
        <w:right w:val="none" w:sz="0" w:space="0" w:color="auto"/>
      </w:divBdr>
      <w:divsChild>
        <w:div w:id="817575559">
          <w:marLeft w:val="0"/>
          <w:marRight w:val="0"/>
          <w:marTop w:val="0"/>
          <w:marBottom w:val="0"/>
          <w:divBdr>
            <w:top w:val="none" w:sz="0" w:space="0" w:color="auto"/>
            <w:left w:val="none" w:sz="0" w:space="0" w:color="auto"/>
            <w:bottom w:val="none" w:sz="0" w:space="0" w:color="auto"/>
            <w:right w:val="none" w:sz="0" w:space="0" w:color="auto"/>
          </w:divBdr>
          <w:divsChild>
            <w:div w:id="9582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7954">
      <w:bodyDiv w:val="1"/>
      <w:marLeft w:val="0"/>
      <w:marRight w:val="0"/>
      <w:marTop w:val="0"/>
      <w:marBottom w:val="0"/>
      <w:divBdr>
        <w:top w:val="none" w:sz="0" w:space="0" w:color="auto"/>
        <w:left w:val="none" w:sz="0" w:space="0" w:color="auto"/>
        <w:bottom w:val="none" w:sz="0" w:space="0" w:color="auto"/>
        <w:right w:val="none" w:sz="0" w:space="0" w:color="auto"/>
      </w:divBdr>
      <w:divsChild>
        <w:div w:id="164561969">
          <w:marLeft w:val="0"/>
          <w:marRight w:val="0"/>
          <w:marTop w:val="0"/>
          <w:marBottom w:val="0"/>
          <w:divBdr>
            <w:top w:val="none" w:sz="0" w:space="0" w:color="auto"/>
            <w:left w:val="none" w:sz="0" w:space="0" w:color="auto"/>
            <w:bottom w:val="none" w:sz="0" w:space="0" w:color="auto"/>
            <w:right w:val="none" w:sz="0" w:space="0" w:color="auto"/>
          </w:divBdr>
          <w:divsChild>
            <w:div w:id="16691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679">
      <w:bodyDiv w:val="1"/>
      <w:marLeft w:val="0"/>
      <w:marRight w:val="0"/>
      <w:marTop w:val="0"/>
      <w:marBottom w:val="0"/>
      <w:divBdr>
        <w:top w:val="none" w:sz="0" w:space="0" w:color="auto"/>
        <w:left w:val="none" w:sz="0" w:space="0" w:color="auto"/>
        <w:bottom w:val="none" w:sz="0" w:space="0" w:color="auto"/>
        <w:right w:val="none" w:sz="0" w:space="0" w:color="auto"/>
      </w:divBdr>
      <w:divsChild>
        <w:div w:id="1446342693">
          <w:marLeft w:val="0"/>
          <w:marRight w:val="0"/>
          <w:marTop w:val="0"/>
          <w:marBottom w:val="0"/>
          <w:divBdr>
            <w:top w:val="none" w:sz="0" w:space="0" w:color="auto"/>
            <w:left w:val="none" w:sz="0" w:space="0" w:color="auto"/>
            <w:bottom w:val="none" w:sz="0" w:space="0" w:color="auto"/>
            <w:right w:val="none" w:sz="0" w:space="0" w:color="auto"/>
          </w:divBdr>
        </w:div>
        <w:div w:id="1990747969">
          <w:marLeft w:val="0"/>
          <w:marRight w:val="0"/>
          <w:marTop w:val="0"/>
          <w:marBottom w:val="0"/>
          <w:divBdr>
            <w:top w:val="none" w:sz="0" w:space="0" w:color="auto"/>
            <w:left w:val="none" w:sz="0" w:space="0" w:color="auto"/>
            <w:bottom w:val="none" w:sz="0" w:space="0" w:color="auto"/>
            <w:right w:val="none" w:sz="0" w:space="0" w:color="auto"/>
          </w:divBdr>
        </w:div>
      </w:divsChild>
    </w:div>
    <w:div w:id="1592660585">
      <w:bodyDiv w:val="1"/>
      <w:marLeft w:val="0"/>
      <w:marRight w:val="0"/>
      <w:marTop w:val="0"/>
      <w:marBottom w:val="0"/>
      <w:divBdr>
        <w:top w:val="none" w:sz="0" w:space="0" w:color="auto"/>
        <w:left w:val="none" w:sz="0" w:space="0" w:color="auto"/>
        <w:bottom w:val="none" w:sz="0" w:space="0" w:color="auto"/>
        <w:right w:val="none" w:sz="0" w:space="0" w:color="auto"/>
      </w:divBdr>
      <w:divsChild>
        <w:div w:id="739520384">
          <w:marLeft w:val="0"/>
          <w:marRight w:val="0"/>
          <w:marTop w:val="0"/>
          <w:marBottom w:val="0"/>
          <w:divBdr>
            <w:top w:val="none" w:sz="0" w:space="0" w:color="auto"/>
            <w:left w:val="none" w:sz="0" w:space="0" w:color="auto"/>
            <w:bottom w:val="none" w:sz="0" w:space="0" w:color="auto"/>
            <w:right w:val="none" w:sz="0" w:space="0" w:color="auto"/>
          </w:divBdr>
          <w:divsChild>
            <w:div w:id="13955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8232">
      <w:bodyDiv w:val="1"/>
      <w:marLeft w:val="0"/>
      <w:marRight w:val="0"/>
      <w:marTop w:val="0"/>
      <w:marBottom w:val="0"/>
      <w:divBdr>
        <w:top w:val="none" w:sz="0" w:space="0" w:color="auto"/>
        <w:left w:val="none" w:sz="0" w:space="0" w:color="auto"/>
        <w:bottom w:val="none" w:sz="0" w:space="0" w:color="auto"/>
        <w:right w:val="none" w:sz="0" w:space="0" w:color="auto"/>
      </w:divBdr>
      <w:divsChild>
        <w:div w:id="1402755524">
          <w:marLeft w:val="0"/>
          <w:marRight w:val="0"/>
          <w:marTop w:val="0"/>
          <w:marBottom w:val="0"/>
          <w:divBdr>
            <w:top w:val="none" w:sz="0" w:space="0" w:color="auto"/>
            <w:left w:val="none" w:sz="0" w:space="0" w:color="auto"/>
            <w:bottom w:val="none" w:sz="0" w:space="0" w:color="auto"/>
            <w:right w:val="none" w:sz="0" w:space="0" w:color="auto"/>
          </w:divBdr>
          <w:divsChild>
            <w:div w:id="12135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059">
      <w:bodyDiv w:val="1"/>
      <w:marLeft w:val="0"/>
      <w:marRight w:val="0"/>
      <w:marTop w:val="0"/>
      <w:marBottom w:val="0"/>
      <w:divBdr>
        <w:top w:val="none" w:sz="0" w:space="0" w:color="auto"/>
        <w:left w:val="none" w:sz="0" w:space="0" w:color="auto"/>
        <w:bottom w:val="none" w:sz="0" w:space="0" w:color="auto"/>
        <w:right w:val="none" w:sz="0" w:space="0" w:color="auto"/>
      </w:divBdr>
    </w:div>
    <w:div w:id="1600796346">
      <w:bodyDiv w:val="1"/>
      <w:marLeft w:val="0"/>
      <w:marRight w:val="0"/>
      <w:marTop w:val="0"/>
      <w:marBottom w:val="0"/>
      <w:divBdr>
        <w:top w:val="none" w:sz="0" w:space="0" w:color="auto"/>
        <w:left w:val="none" w:sz="0" w:space="0" w:color="auto"/>
        <w:bottom w:val="none" w:sz="0" w:space="0" w:color="auto"/>
        <w:right w:val="none" w:sz="0" w:space="0" w:color="auto"/>
      </w:divBdr>
      <w:divsChild>
        <w:div w:id="1948538702">
          <w:marLeft w:val="0"/>
          <w:marRight w:val="0"/>
          <w:marTop w:val="0"/>
          <w:marBottom w:val="0"/>
          <w:divBdr>
            <w:top w:val="none" w:sz="0" w:space="0" w:color="auto"/>
            <w:left w:val="none" w:sz="0" w:space="0" w:color="auto"/>
            <w:bottom w:val="none" w:sz="0" w:space="0" w:color="auto"/>
            <w:right w:val="none" w:sz="0" w:space="0" w:color="auto"/>
          </w:divBdr>
          <w:divsChild>
            <w:div w:id="1006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3339">
      <w:bodyDiv w:val="1"/>
      <w:marLeft w:val="0"/>
      <w:marRight w:val="0"/>
      <w:marTop w:val="0"/>
      <w:marBottom w:val="0"/>
      <w:divBdr>
        <w:top w:val="none" w:sz="0" w:space="0" w:color="auto"/>
        <w:left w:val="none" w:sz="0" w:space="0" w:color="auto"/>
        <w:bottom w:val="none" w:sz="0" w:space="0" w:color="auto"/>
        <w:right w:val="none" w:sz="0" w:space="0" w:color="auto"/>
      </w:divBdr>
    </w:div>
    <w:div w:id="1606620618">
      <w:bodyDiv w:val="1"/>
      <w:marLeft w:val="0"/>
      <w:marRight w:val="0"/>
      <w:marTop w:val="0"/>
      <w:marBottom w:val="0"/>
      <w:divBdr>
        <w:top w:val="none" w:sz="0" w:space="0" w:color="auto"/>
        <w:left w:val="none" w:sz="0" w:space="0" w:color="auto"/>
        <w:bottom w:val="none" w:sz="0" w:space="0" w:color="auto"/>
        <w:right w:val="none" w:sz="0" w:space="0" w:color="auto"/>
      </w:divBdr>
      <w:divsChild>
        <w:div w:id="1990552446">
          <w:marLeft w:val="0"/>
          <w:marRight w:val="0"/>
          <w:marTop w:val="0"/>
          <w:marBottom w:val="0"/>
          <w:divBdr>
            <w:top w:val="none" w:sz="0" w:space="0" w:color="auto"/>
            <w:left w:val="none" w:sz="0" w:space="0" w:color="auto"/>
            <w:bottom w:val="none" w:sz="0" w:space="0" w:color="auto"/>
            <w:right w:val="none" w:sz="0" w:space="0" w:color="auto"/>
          </w:divBdr>
          <w:divsChild>
            <w:div w:id="1413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7169">
      <w:bodyDiv w:val="1"/>
      <w:marLeft w:val="0"/>
      <w:marRight w:val="0"/>
      <w:marTop w:val="0"/>
      <w:marBottom w:val="0"/>
      <w:divBdr>
        <w:top w:val="none" w:sz="0" w:space="0" w:color="auto"/>
        <w:left w:val="none" w:sz="0" w:space="0" w:color="auto"/>
        <w:bottom w:val="none" w:sz="0" w:space="0" w:color="auto"/>
        <w:right w:val="none" w:sz="0" w:space="0" w:color="auto"/>
      </w:divBdr>
      <w:divsChild>
        <w:div w:id="2031299683">
          <w:marLeft w:val="0"/>
          <w:marRight w:val="0"/>
          <w:marTop w:val="0"/>
          <w:marBottom w:val="0"/>
          <w:divBdr>
            <w:top w:val="none" w:sz="0" w:space="0" w:color="auto"/>
            <w:left w:val="none" w:sz="0" w:space="0" w:color="auto"/>
            <w:bottom w:val="none" w:sz="0" w:space="0" w:color="auto"/>
            <w:right w:val="none" w:sz="0" w:space="0" w:color="auto"/>
          </w:divBdr>
          <w:divsChild>
            <w:div w:id="1063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548">
      <w:bodyDiv w:val="1"/>
      <w:marLeft w:val="0"/>
      <w:marRight w:val="0"/>
      <w:marTop w:val="0"/>
      <w:marBottom w:val="0"/>
      <w:divBdr>
        <w:top w:val="none" w:sz="0" w:space="0" w:color="auto"/>
        <w:left w:val="none" w:sz="0" w:space="0" w:color="auto"/>
        <w:bottom w:val="none" w:sz="0" w:space="0" w:color="auto"/>
        <w:right w:val="none" w:sz="0" w:space="0" w:color="auto"/>
      </w:divBdr>
      <w:divsChild>
        <w:div w:id="1296763564">
          <w:marLeft w:val="0"/>
          <w:marRight w:val="0"/>
          <w:marTop w:val="0"/>
          <w:marBottom w:val="0"/>
          <w:divBdr>
            <w:top w:val="none" w:sz="0" w:space="0" w:color="auto"/>
            <w:left w:val="none" w:sz="0" w:space="0" w:color="auto"/>
            <w:bottom w:val="none" w:sz="0" w:space="0" w:color="auto"/>
            <w:right w:val="none" w:sz="0" w:space="0" w:color="auto"/>
          </w:divBdr>
          <w:divsChild>
            <w:div w:id="8517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618">
      <w:bodyDiv w:val="1"/>
      <w:marLeft w:val="0"/>
      <w:marRight w:val="0"/>
      <w:marTop w:val="0"/>
      <w:marBottom w:val="0"/>
      <w:divBdr>
        <w:top w:val="none" w:sz="0" w:space="0" w:color="auto"/>
        <w:left w:val="none" w:sz="0" w:space="0" w:color="auto"/>
        <w:bottom w:val="none" w:sz="0" w:space="0" w:color="auto"/>
        <w:right w:val="none" w:sz="0" w:space="0" w:color="auto"/>
      </w:divBdr>
      <w:divsChild>
        <w:div w:id="454255525">
          <w:marLeft w:val="0"/>
          <w:marRight w:val="0"/>
          <w:marTop w:val="0"/>
          <w:marBottom w:val="0"/>
          <w:divBdr>
            <w:top w:val="none" w:sz="0" w:space="0" w:color="auto"/>
            <w:left w:val="none" w:sz="0" w:space="0" w:color="auto"/>
            <w:bottom w:val="none" w:sz="0" w:space="0" w:color="auto"/>
            <w:right w:val="none" w:sz="0" w:space="0" w:color="auto"/>
          </w:divBdr>
          <w:divsChild>
            <w:div w:id="8557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5957">
      <w:bodyDiv w:val="1"/>
      <w:marLeft w:val="0"/>
      <w:marRight w:val="0"/>
      <w:marTop w:val="0"/>
      <w:marBottom w:val="0"/>
      <w:divBdr>
        <w:top w:val="none" w:sz="0" w:space="0" w:color="auto"/>
        <w:left w:val="none" w:sz="0" w:space="0" w:color="auto"/>
        <w:bottom w:val="none" w:sz="0" w:space="0" w:color="auto"/>
        <w:right w:val="none" w:sz="0" w:space="0" w:color="auto"/>
      </w:divBdr>
      <w:divsChild>
        <w:div w:id="672338965">
          <w:marLeft w:val="0"/>
          <w:marRight w:val="0"/>
          <w:marTop w:val="0"/>
          <w:marBottom w:val="0"/>
          <w:divBdr>
            <w:top w:val="none" w:sz="0" w:space="0" w:color="auto"/>
            <w:left w:val="none" w:sz="0" w:space="0" w:color="auto"/>
            <w:bottom w:val="none" w:sz="0" w:space="0" w:color="auto"/>
            <w:right w:val="none" w:sz="0" w:space="0" w:color="auto"/>
          </w:divBdr>
        </w:div>
        <w:div w:id="71586871">
          <w:marLeft w:val="0"/>
          <w:marRight w:val="0"/>
          <w:marTop w:val="0"/>
          <w:marBottom w:val="0"/>
          <w:divBdr>
            <w:top w:val="none" w:sz="0" w:space="0" w:color="auto"/>
            <w:left w:val="none" w:sz="0" w:space="0" w:color="auto"/>
            <w:bottom w:val="none" w:sz="0" w:space="0" w:color="auto"/>
            <w:right w:val="none" w:sz="0" w:space="0" w:color="auto"/>
          </w:divBdr>
        </w:div>
        <w:div w:id="1474711503">
          <w:marLeft w:val="0"/>
          <w:marRight w:val="0"/>
          <w:marTop w:val="0"/>
          <w:marBottom w:val="0"/>
          <w:divBdr>
            <w:top w:val="none" w:sz="0" w:space="0" w:color="auto"/>
            <w:left w:val="none" w:sz="0" w:space="0" w:color="auto"/>
            <w:bottom w:val="none" w:sz="0" w:space="0" w:color="auto"/>
            <w:right w:val="none" w:sz="0" w:space="0" w:color="auto"/>
          </w:divBdr>
        </w:div>
        <w:div w:id="1695035091">
          <w:marLeft w:val="0"/>
          <w:marRight w:val="0"/>
          <w:marTop w:val="0"/>
          <w:marBottom w:val="0"/>
          <w:divBdr>
            <w:top w:val="none" w:sz="0" w:space="0" w:color="auto"/>
            <w:left w:val="none" w:sz="0" w:space="0" w:color="auto"/>
            <w:bottom w:val="none" w:sz="0" w:space="0" w:color="auto"/>
            <w:right w:val="none" w:sz="0" w:space="0" w:color="auto"/>
          </w:divBdr>
        </w:div>
      </w:divsChild>
    </w:div>
    <w:div w:id="1623195680">
      <w:bodyDiv w:val="1"/>
      <w:marLeft w:val="0"/>
      <w:marRight w:val="0"/>
      <w:marTop w:val="0"/>
      <w:marBottom w:val="0"/>
      <w:divBdr>
        <w:top w:val="none" w:sz="0" w:space="0" w:color="auto"/>
        <w:left w:val="none" w:sz="0" w:space="0" w:color="auto"/>
        <w:bottom w:val="none" w:sz="0" w:space="0" w:color="auto"/>
        <w:right w:val="none" w:sz="0" w:space="0" w:color="auto"/>
      </w:divBdr>
    </w:div>
    <w:div w:id="1624262725">
      <w:bodyDiv w:val="1"/>
      <w:marLeft w:val="0"/>
      <w:marRight w:val="0"/>
      <w:marTop w:val="0"/>
      <w:marBottom w:val="0"/>
      <w:divBdr>
        <w:top w:val="none" w:sz="0" w:space="0" w:color="auto"/>
        <w:left w:val="none" w:sz="0" w:space="0" w:color="auto"/>
        <w:bottom w:val="none" w:sz="0" w:space="0" w:color="auto"/>
        <w:right w:val="none" w:sz="0" w:space="0" w:color="auto"/>
      </w:divBdr>
      <w:divsChild>
        <w:div w:id="670255432">
          <w:marLeft w:val="0"/>
          <w:marRight w:val="0"/>
          <w:marTop w:val="0"/>
          <w:marBottom w:val="0"/>
          <w:divBdr>
            <w:top w:val="none" w:sz="0" w:space="0" w:color="auto"/>
            <w:left w:val="none" w:sz="0" w:space="0" w:color="auto"/>
            <w:bottom w:val="none" w:sz="0" w:space="0" w:color="auto"/>
            <w:right w:val="none" w:sz="0" w:space="0" w:color="auto"/>
          </w:divBdr>
          <w:divsChild>
            <w:div w:id="1177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141">
      <w:bodyDiv w:val="1"/>
      <w:marLeft w:val="0"/>
      <w:marRight w:val="0"/>
      <w:marTop w:val="0"/>
      <w:marBottom w:val="0"/>
      <w:divBdr>
        <w:top w:val="none" w:sz="0" w:space="0" w:color="auto"/>
        <w:left w:val="none" w:sz="0" w:space="0" w:color="auto"/>
        <w:bottom w:val="none" w:sz="0" w:space="0" w:color="auto"/>
        <w:right w:val="none" w:sz="0" w:space="0" w:color="auto"/>
      </w:divBdr>
    </w:div>
    <w:div w:id="1628244386">
      <w:bodyDiv w:val="1"/>
      <w:marLeft w:val="0"/>
      <w:marRight w:val="0"/>
      <w:marTop w:val="0"/>
      <w:marBottom w:val="0"/>
      <w:divBdr>
        <w:top w:val="none" w:sz="0" w:space="0" w:color="auto"/>
        <w:left w:val="none" w:sz="0" w:space="0" w:color="auto"/>
        <w:bottom w:val="none" w:sz="0" w:space="0" w:color="auto"/>
        <w:right w:val="none" w:sz="0" w:space="0" w:color="auto"/>
      </w:divBdr>
    </w:div>
    <w:div w:id="1634293516">
      <w:bodyDiv w:val="1"/>
      <w:marLeft w:val="0"/>
      <w:marRight w:val="0"/>
      <w:marTop w:val="0"/>
      <w:marBottom w:val="0"/>
      <w:divBdr>
        <w:top w:val="none" w:sz="0" w:space="0" w:color="auto"/>
        <w:left w:val="none" w:sz="0" w:space="0" w:color="auto"/>
        <w:bottom w:val="none" w:sz="0" w:space="0" w:color="auto"/>
        <w:right w:val="none" w:sz="0" w:space="0" w:color="auto"/>
      </w:divBdr>
      <w:divsChild>
        <w:div w:id="1844078985">
          <w:marLeft w:val="0"/>
          <w:marRight w:val="0"/>
          <w:marTop w:val="0"/>
          <w:marBottom w:val="0"/>
          <w:divBdr>
            <w:top w:val="none" w:sz="0" w:space="0" w:color="auto"/>
            <w:left w:val="none" w:sz="0" w:space="0" w:color="auto"/>
            <w:bottom w:val="none" w:sz="0" w:space="0" w:color="auto"/>
            <w:right w:val="none" w:sz="0" w:space="0" w:color="auto"/>
          </w:divBdr>
          <w:divsChild>
            <w:div w:id="17875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273">
      <w:bodyDiv w:val="1"/>
      <w:marLeft w:val="0"/>
      <w:marRight w:val="0"/>
      <w:marTop w:val="0"/>
      <w:marBottom w:val="0"/>
      <w:divBdr>
        <w:top w:val="none" w:sz="0" w:space="0" w:color="auto"/>
        <w:left w:val="none" w:sz="0" w:space="0" w:color="auto"/>
        <w:bottom w:val="none" w:sz="0" w:space="0" w:color="auto"/>
        <w:right w:val="none" w:sz="0" w:space="0" w:color="auto"/>
      </w:divBdr>
    </w:div>
    <w:div w:id="1636521952">
      <w:bodyDiv w:val="1"/>
      <w:marLeft w:val="0"/>
      <w:marRight w:val="0"/>
      <w:marTop w:val="0"/>
      <w:marBottom w:val="0"/>
      <w:divBdr>
        <w:top w:val="none" w:sz="0" w:space="0" w:color="auto"/>
        <w:left w:val="none" w:sz="0" w:space="0" w:color="auto"/>
        <w:bottom w:val="none" w:sz="0" w:space="0" w:color="auto"/>
        <w:right w:val="none" w:sz="0" w:space="0" w:color="auto"/>
      </w:divBdr>
    </w:div>
    <w:div w:id="1637028163">
      <w:bodyDiv w:val="1"/>
      <w:marLeft w:val="0"/>
      <w:marRight w:val="0"/>
      <w:marTop w:val="0"/>
      <w:marBottom w:val="0"/>
      <w:divBdr>
        <w:top w:val="none" w:sz="0" w:space="0" w:color="auto"/>
        <w:left w:val="none" w:sz="0" w:space="0" w:color="auto"/>
        <w:bottom w:val="none" w:sz="0" w:space="0" w:color="auto"/>
        <w:right w:val="none" w:sz="0" w:space="0" w:color="auto"/>
      </w:divBdr>
      <w:divsChild>
        <w:div w:id="804741916">
          <w:marLeft w:val="0"/>
          <w:marRight w:val="0"/>
          <w:marTop w:val="0"/>
          <w:marBottom w:val="0"/>
          <w:divBdr>
            <w:top w:val="none" w:sz="0" w:space="0" w:color="auto"/>
            <w:left w:val="none" w:sz="0" w:space="0" w:color="auto"/>
            <w:bottom w:val="none" w:sz="0" w:space="0" w:color="auto"/>
            <w:right w:val="none" w:sz="0" w:space="0" w:color="auto"/>
          </w:divBdr>
        </w:div>
      </w:divsChild>
    </w:div>
    <w:div w:id="1637489169">
      <w:bodyDiv w:val="1"/>
      <w:marLeft w:val="0"/>
      <w:marRight w:val="0"/>
      <w:marTop w:val="0"/>
      <w:marBottom w:val="0"/>
      <w:divBdr>
        <w:top w:val="none" w:sz="0" w:space="0" w:color="auto"/>
        <w:left w:val="none" w:sz="0" w:space="0" w:color="auto"/>
        <w:bottom w:val="none" w:sz="0" w:space="0" w:color="auto"/>
        <w:right w:val="none" w:sz="0" w:space="0" w:color="auto"/>
      </w:divBdr>
      <w:divsChild>
        <w:div w:id="951010989">
          <w:marLeft w:val="0"/>
          <w:marRight w:val="0"/>
          <w:marTop w:val="0"/>
          <w:marBottom w:val="0"/>
          <w:divBdr>
            <w:top w:val="none" w:sz="0" w:space="0" w:color="auto"/>
            <w:left w:val="none" w:sz="0" w:space="0" w:color="auto"/>
            <w:bottom w:val="none" w:sz="0" w:space="0" w:color="auto"/>
            <w:right w:val="none" w:sz="0" w:space="0" w:color="auto"/>
          </w:divBdr>
        </w:div>
        <w:div w:id="1940795575">
          <w:marLeft w:val="0"/>
          <w:marRight w:val="0"/>
          <w:marTop w:val="0"/>
          <w:marBottom w:val="0"/>
          <w:divBdr>
            <w:top w:val="none" w:sz="0" w:space="0" w:color="auto"/>
            <w:left w:val="none" w:sz="0" w:space="0" w:color="auto"/>
            <w:bottom w:val="none" w:sz="0" w:space="0" w:color="auto"/>
            <w:right w:val="none" w:sz="0" w:space="0" w:color="auto"/>
          </w:divBdr>
        </w:div>
      </w:divsChild>
    </w:div>
    <w:div w:id="1637642672">
      <w:bodyDiv w:val="1"/>
      <w:marLeft w:val="0"/>
      <w:marRight w:val="0"/>
      <w:marTop w:val="0"/>
      <w:marBottom w:val="0"/>
      <w:divBdr>
        <w:top w:val="none" w:sz="0" w:space="0" w:color="auto"/>
        <w:left w:val="none" w:sz="0" w:space="0" w:color="auto"/>
        <w:bottom w:val="none" w:sz="0" w:space="0" w:color="auto"/>
        <w:right w:val="none" w:sz="0" w:space="0" w:color="auto"/>
      </w:divBdr>
      <w:divsChild>
        <w:div w:id="734165770">
          <w:marLeft w:val="0"/>
          <w:marRight w:val="0"/>
          <w:marTop w:val="0"/>
          <w:marBottom w:val="0"/>
          <w:divBdr>
            <w:top w:val="none" w:sz="0" w:space="0" w:color="auto"/>
            <w:left w:val="none" w:sz="0" w:space="0" w:color="auto"/>
            <w:bottom w:val="none" w:sz="0" w:space="0" w:color="auto"/>
            <w:right w:val="none" w:sz="0" w:space="0" w:color="auto"/>
          </w:divBdr>
          <w:divsChild>
            <w:div w:id="330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5369">
      <w:bodyDiv w:val="1"/>
      <w:marLeft w:val="0"/>
      <w:marRight w:val="0"/>
      <w:marTop w:val="0"/>
      <w:marBottom w:val="0"/>
      <w:divBdr>
        <w:top w:val="none" w:sz="0" w:space="0" w:color="auto"/>
        <w:left w:val="none" w:sz="0" w:space="0" w:color="auto"/>
        <w:bottom w:val="none" w:sz="0" w:space="0" w:color="auto"/>
        <w:right w:val="none" w:sz="0" w:space="0" w:color="auto"/>
      </w:divBdr>
    </w:div>
    <w:div w:id="1638298099">
      <w:bodyDiv w:val="1"/>
      <w:marLeft w:val="0"/>
      <w:marRight w:val="0"/>
      <w:marTop w:val="0"/>
      <w:marBottom w:val="0"/>
      <w:divBdr>
        <w:top w:val="none" w:sz="0" w:space="0" w:color="auto"/>
        <w:left w:val="none" w:sz="0" w:space="0" w:color="auto"/>
        <w:bottom w:val="none" w:sz="0" w:space="0" w:color="auto"/>
        <w:right w:val="none" w:sz="0" w:space="0" w:color="auto"/>
      </w:divBdr>
      <w:divsChild>
        <w:div w:id="886530424">
          <w:marLeft w:val="0"/>
          <w:marRight w:val="0"/>
          <w:marTop w:val="0"/>
          <w:marBottom w:val="0"/>
          <w:divBdr>
            <w:top w:val="none" w:sz="0" w:space="0" w:color="auto"/>
            <w:left w:val="none" w:sz="0" w:space="0" w:color="auto"/>
            <w:bottom w:val="none" w:sz="0" w:space="0" w:color="auto"/>
            <w:right w:val="none" w:sz="0" w:space="0" w:color="auto"/>
          </w:divBdr>
        </w:div>
      </w:divsChild>
    </w:div>
    <w:div w:id="1644457845">
      <w:bodyDiv w:val="1"/>
      <w:marLeft w:val="0"/>
      <w:marRight w:val="0"/>
      <w:marTop w:val="0"/>
      <w:marBottom w:val="0"/>
      <w:divBdr>
        <w:top w:val="none" w:sz="0" w:space="0" w:color="auto"/>
        <w:left w:val="none" w:sz="0" w:space="0" w:color="auto"/>
        <w:bottom w:val="none" w:sz="0" w:space="0" w:color="auto"/>
        <w:right w:val="none" w:sz="0" w:space="0" w:color="auto"/>
      </w:divBdr>
      <w:divsChild>
        <w:div w:id="901912270">
          <w:marLeft w:val="0"/>
          <w:marRight w:val="0"/>
          <w:marTop w:val="0"/>
          <w:marBottom w:val="0"/>
          <w:divBdr>
            <w:top w:val="none" w:sz="0" w:space="0" w:color="auto"/>
            <w:left w:val="none" w:sz="0" w:space="0" w:color="auto"/>
            <w:bottom w:val="none" w:sz="0" w:space="0" w:color="auto"/>
            <w:right w:val="none" w:sz="0" w:space="0" w:color="auto"/>
          </w:divBdr>
        </w:div>
      </w:divsChild>
    </w:div>
    <w:div w:id="1644967516">
      <w:bodyDiv w:val="1"/>
      <w:marLeft w:val="0"/>
      <w:marRight w:val="0"/>
      <w:marTop w:val="0"/>
      <w:marBottom w:val="0"/>
      <w:divBdr>
        <w:top w:val="none" w:sz="0" w:space="0" w:color="auto"/>
        <w:left w:val="none" w:sz="0" w:space="0" w:color="auto"/>
        <w:bottom w:val="none" w:sz="0" w:space="0" w:color="auto"/>
        <w:right w:val="none" w:sz="0" w:space="0" w:color="auto"/>
      </w:divBdr>
      <w:divsChild>
        <w:div w:id="186263007">
          <w:marLeft w:val="0"/>
          <w:marRight w:val="0"/>
          <w:marTop w:val="0"/>
          <w:marBottom w:val="0"/>
          <w:divBdr>
            <w:top w:val="none" w:sz="0" w:space="0" w:color="auto"/>
            <w:left w:val="none" w:sz="0" w:space="0" w:color="auto"/>
            <w:bottom w:val="none" w:sz="0" w:space="0" w:color="auto"/>
            <w:right w:val="none" w:sz="0" w:space="0" w:color="auto"/>
          </w:divBdr>
          <w:divsChild>
            <w:div w:id="5017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471">
      <w:bodyDiv w:val="1"/>
      <w:marLeft w:val="0"/>
      <w:marRight w:val="0"/>
      <w:marTop w:val="0"/>
      <w:marBottom w:val="0"/>
      <w:divBdr>
        <w:top w:val="none" w:sz="0" w:space="0" w:color="auto"/>
        <w:left w:val="none" w:sz="0" w:space="0" w:color="auto"/>
        <w:bottom w:val="none" w:sz="0" w:space="0" w:color="auto"/>
        <w:right w:val="none" w:sz="0" w:space="0" w:color="auto"/>
      </w:divBdr>
    </w:div>
    <w:div w:id="1647471415">
      <w:bodyDiv w:val="1"/>
      <w:marLeft w:val="0"/>
      <w:marRight w:val="0"/>
      <w:marTop w:val="0"/>
      <w:marBottom w:val="0"/>
      <w:divBdr>
        <w:top w:val="none" w:sz="0" w:space="0" w:color="auto"/>
        <w:left w:val="none" w:sz="0" w:space="0" w:color="auto"/>
        <w:bottom w:val="none" w:sz="0" w:space="0" w:color="auto"/>
        <w:right w:val="none" w:sz="0" w:space="0" w:color="auto"/>
      </w:divBdr>
      <w:divsChild>
        <w:div w:id="2052685478">
          <w:marLeft w:val="0"/>
          <w:marRight w:val="0"/>
          <w:marTop w:val="0"/>
          <w:marBottom w:val="0"/>
          <w:divBdr>
            <w:top w:val="none" w:sz="0" w:space="0" w:color="auto"/>
            <w:left w:val="none" w:sz="0" w:space="0" w:color="auto"/>
            <w:bottom w:val="none" w:sz="0" w:space="0" w:color="auto"/>
            <w:right w:val="none" w:sz="0" w:space="0" w:color="auto"/>
          </w:divBdr>
          <w:divsChild>
            <w:div w:id="17069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5149">
      <w:bodyDiv w:val="1"/>
      <w:marLeft w:val="0"/>
      <w:marRight w:val="0"/>
      <w:marTop w:val="0"/>
      <w:marBottom w:val="0"/>
      <w:divBdr>
        <w:top w:val="none" w:sz="0" w:space="0" w:color="auto"/>
        <w:left w:val="none" w:sz="0" w:space="0" w:color="auto"/>
        <w:bottom w:val="none" w:sz="0" w:space="0" w:color="auto"/>
        <w:right w:val="none" w:sz="0" w:space="0" w:color="auto"/>
      </w:divBdr>
      <w:divsChild>
        <w:div w:id="1426876402">
          <w:marLeft w:val="0"/>
          <w:marRight w:val="0"/>
          <w:marTop w:val="0"/>
          <w:marBottom w:val="0"/>
          <w:divBdr>
            <w:top w:val="none" w:sz="0" w:space="0" w:color="auto"/>
            <w:left w:val="none" w:sz="0" w:space="0" w:color="auto"/>
            <w:bottom w:val="none" w:sz="0" w:space="0" w:color="auto"/>
            <w:right w:val="none" w:sz="0" w:space="0" w:color="auto"/>
          </w:divBdr>
          <w:divsChild>
            <w:div w:id="893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4352">
      <w:bodyDiv w:val="1"/>
      <w:marLeft w:val="0"/>
      <w:marRight w:val="0"/>
      <w:marTop w:val="0"/>
      <w:marBottom w:val="0"/>
      <w:divBdr>
        <w:top w:val="none" w:sz="0" w:space="0" w:color="auto"/>
        <w:left w:val="none" w:sz="0" w:space="0" w:color="auto"/>
        <w:bottom w:val="none" w:sz="0" w:space="0" w:color="auto"/>
        <w:right w:val="none" w:sz="0" w:space="0" w:color="auto"/>
      </w:divBdr>
      <w:divsChild>
        <w:div w:id="1808665276">
          <w:marLeft w:val="0"/>
          <w:marRight w:val="0"/>
          <w:marTop w:val="0"/>
          <w:marBottom w:val="0"/>
          <w:divBdr>
            <w:top w:val="none" w:sz="0" w:space="0" w:color="auto"/>
            <w:left w:val="none" w:sz="0" w:space="0" w:color="auto"/>
            <w:bottom w:val="none" w:sz="0" w:space="0" w:color="auto"/>
            <w:right w:val="none" w:sz="0" w:space="0" w:color="auto"/>
          </w:divBdr>
          <w:divsChild>
            <w:div w:id="20010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6973">
      <w:bodyDiv w:val="1"/>
      <w:marLeft w:val="0"/>
      <w:marRight w:val="0"/>
      <w:marTop w:val="0"/>
      <w:marBottom w:val="0"/>
      <w:divBdr>
        <w:top w:val="none" w:sz="0" w:space="0" w:color="auto"/>
        <w:left w:val="none" w:sz="0" w:space="0" w:color="auto"/>
        <w:bottom w:val="none" w:sz="0" w:space="0" w:color="auto"/>
        <w:right w:val="none" w:sz="0" w:space="0" w:color="auto"/>
      </w:divBdr>
      <w:divsChild>
        <w:div w:id="1889294695">
          <w:marLeft w:val="0"/>
          <w:marRight w:val="0"/>
          <w:marTop w:val="0"/>
          <w:marBottom w:val="0"/>
          <w:divBdr>
            <w:top w:val="none" w:sz="0" w:space="0" w:color="auto"/>
            <w:left w:val="none" w:sz="0" w:space="0" w:color="auto"/>
            <w:bottom w:val="none" w:sz="0" w:space="0" w:color="auto"/>
            <w:right w:val="none" w:sz="0" w:space="0" w:color="auto"/>
          </w:divBdr>
          <w:divsChild>
            <w:div w:id="20035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107">
      <w:bodyDiv w:val="1"/>
      <w:marLeft w:val="0"/>
      <w:marRight w:val="0"/>
      <w:marTop w:val="0"/>
      <w:marBottom w:val="0"/>
      <w:divBdr>
        <w:top w:val="none" w:sz="0" w:space="0" w:color="auto"/>
        <w:left w:val="none" w:sz="0" w:space="0" w:color="auto"/>
        <w:bottom w:val="none" w:sz="0" w:space="0" w:color="auto"/>
        <w:right w:val="none" w:sz="0" w:space="0" w:color="auto"/>
      </w:divBdr>
      <w:divsChild>
        <w:div w:id="1738017448">
          <w:marLeft w:val="0"/>
          <w:marRight w:val="0"/>
          <w:marTop w:val="0"/>
          <w:marBottom w:val="0"/>
          <w:divBdr>
            <w:top w:val="none" w:sz="0" w:space="0" w:color="auto"/>
            <w:left w:val="none" w:sz="0" w:space="0" w:color="auto"/>
            <w:bottom w:val="none" w:sz="0" w:space="0" w:color="auto"/>
            <w:right w:val="none" w:sz="0" w:space="0" w:color="auto"/>
          </w:divBdr>
          <w:divsChild>
            <w:div w:id="830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135">
      <w:bodyDiv w:val="1"/>
      <w:marLeft w:val="0"/>
      <w:marRight w:val="0"/>
      <w:marTop w:val="0"/>
      <w:marBottom w:val="0"/>
      <w:divBdr>
        <w:top w:val="none" w:sz="0" w:space="0" w:color="auto"/>
        <w:left w:val="none" w:sz="0" w:space="0" w:color="auto"/>
        <w:bottom w:val="none" w:sz="0" w:space="0" w:color="auto"/>
        <w:right w:val="none" w:sz="0" w:space="0" w:color="auto"/>
      </w:divBdr>
      <w:divsChild>
        <w:div w:id="668366121">
          <w:marLeft w:val="0"/>
          <w:marRight w:val="0"/>
          <w:marTop w:val="0"/>
          <w:marBottom w:val="0"/>
          <w:divBdr>
            <w:top w:val="none" w:sz="0" w:space="0" w:color="auto"/>
            <w:left w:val="none" w:sz="0" w:space="0" w:color="auto"/>
            <w:bottom w:val="none" w:sz="0" w:space="0" w:color="auto"/>
            <w:right w:val="none" w:sz="0" w:space="0" w:color="auto"/>
          </w:divBdr>
          <w:divsChild>
            <w:div w:id="4176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0174">
      <w:bodyDiv w:val="1"/>
      <w:marLeft w:val="0"/>
      <w:marRight w:val="0"/>
      <w:marTop w:val="0"/>
      <w:marBottom w:val="0"/>
      <w:divBdr>
        <w:top w:val="none" w:sz="0" w:space="0" w:color="auto"/>
        <w:left w:val="none" w:sz="0" w:space="0" w:color="auto"/>
        <w:bottom w:val="none" w:sz="0" w:space="0" w:color="auto"/>
        <w:right w:val="none" w:sz="0" w:space="0" w:color="auto"/>
      </w:divBdr>
      <w:divsChild>
        <w:div w:id="217791722">
          <w:marLeft w:val="0"/>
          <w:marRight w:val="0"/>
          <w:marTop w:val="0"/>
          <w:marBottom w:val="0"/>
          <w:divBdr>
            <w:top w:val="none" w:sz="0" w:space="0" w:color="auto"/>
            <w:left w:val="none" w:sz="0" w:space="0" w:color="auto"/>
            <w:bottom w:val="none" w:sz="0" w:space="0" w:color="auto"/>
            <w:right w:val="none" w:sz="0" w:space="0" w:color="auto"/>
          </w:divBdr>
        </w:div>
        <w:div w:id="1824200152">
          <w:marLeft w:val="0"/>
          <w:marRight w:val="0"/>
          <w:marTop w:val="0"/>
          <w:marBottom w:val="0"/>
          <w:divBdr>
            <w:top w:val="none" w:sz="0" w:space="0" w:color="auto"/>
            <w:left w:val="none" w:sz="0" w:space="0" w:color="auto"/>
            <w:bottom w:val="none" w:sz="0" w:space="0" w:color="auto"/>
            <w:right w:val="none" w:sz="0" w:space="0" w:color="auto"/>
          </w:divBdr>
        </w:div>
        <w:div w:id="458499635">
          <w:marLeft w:val="0"/>
          <w:marRight w:val="0"/>
          <w:marTop w:val="0"/>
          <w:marBottom w:val="0"/>
          <w:divBdr>
            <w:top w:val="none" w:sz="0" w:space="0" w:color="auto"/>
            <w:left w:val="none" w:sz="0" w:space="0" w:color="auto"/>
            <w:bottom w:val="none" w:sz="0" w:space="0" w:color="auto"/>
            <w:right w:val="none" w:sz="0" w:space="0" w:color="auto"/>
          </w:divBdr>
        </w:div>
        <w:div w:id="2147237728">
          <w:marLeft w:val="0"/>
          <w:marRight w:val="0"/>
          <w:marTop w:val="0"/>
          <w:marBottom w:val="0"/>
          <w:divBdr>
            <w:top w:val="none" w:sz="0" w:space="0" w:color="auto"/>
            <w:left w:val="none" w:sz="0" w:space="0" w:color="auto"/>
            <w:bottom w:val="none" w:sz="0" w:space="0" w:color="auto"/>
            <w:right w:val="none" w:sz="0" w:space="0" w:color="auto"/>
          </w:divBdr>
        </w:div>
      </w:divsChild>
    </w:div>
    <w:div w:id="1658724438">
      <w:bodyDiv w:val="1"/>
      <w:marLeft w:val="0"/>
      <w:marRight w:val="0"/>
      <w:marTop w:val="0"/>
      <w:marBottom w:val="0"/>
      <w:divBdr>
        <w:top w:val="none" w:sz="0" w:space="0" w:color="auto"/>
        <w:left w:val="none" w:sz="0" w:space="0" w:color="auto"/>
        <w:bottom w:val="none" w:sz="0" w:space="0" w:color="auto"/>
        <w:right w:val="none" w:sz="0" w:space="0" w:color="auto"/>
      </w:divBdr>
      <w:divsChild>
        <w:div w:id="1464158973">
          <w:marLeft w:val="0"/>
          <w:marRight w:val="0"/>
          <w:marTop w:val="0"/>
          <w:marBottom w:val="0"/>
          <w:divBdr>
            <w:top w:val="none" w:sz="0" w:space="0" w:color="auto"/>
            <w:left w:val="none" w:sz="0" w:space="0" w:color="auto"/>
            <w:bottom w:val="none" w:sz="0" w:space="0" w:color="auto"/>
            <w:right w:val="none" w:sz="0" w:space="0" w:color="auto"/>
          </w:divBdr>
        </w:div>
      </w:divsChild>
    </w:div>
    <w:div w:id="1665624369">
      <w:bodyDiv w:val="1"/>
      <w:marLeft w:val="0"/>
      <w:marRight w:val="0"/>
      <w:marTop w:val="0"/>
      <w:marBottom w:val="0"/>
      <w:divBdr>
        <w:top w:val="none" w:sz="0" w:space="0" w:color="auto"/>
        <w:left w:val="none" w:sz="0" w:space="0" w:color="auto"/>
        <w:bottom w:val="none" w:sz="0" w:space="0" w:color="auto"/>
        <w:right w:val="none" w:sz="0" w:space="0" w:color="auto"/>
      </w:divBdr>
    </w:div>
    <w:div w:id="1665860112">
      <w:bodyDiv w:val="1"/>
      <w:marLeft w:val="0"/>
      <w:marRight w:val="0"/>
      <w:marTop w:val="0"/>
      <w:marBottom w:val="0"/>
      <w:divBdr>
        <w:top w:val="none" w:sz="0" w:space="0" w:color="auto"/>
        <w:left w:val="none" w:sz="0" w:space="0" w:color="auto"/>
        <w:bottom w:val="none" w:sz="0" w:space="0" w:color="auto"/>
        <w:right w:val="none" w:sz="0" w:space="0" w:color="auto"/>
      </w:divBdr>
    </w:div>
    <w:div w:id="1665862426">
      <w:bodyDiv w:val="1"/>
      <w:marLeft w:val="0"/>
      <w:marRight w:val="0"/>
      <w:marTop w:val="0"/>
      <w:marBottom w:val="0"/>
      <w:divBdr>
        <w:top w:val="none" w:sz="0" w:space="0" w:color="auto"/>
        <w:left w:val="none" w:sz="0" w:space="0" w:color="auto"/>
        <w:bottom w:val="none" w:sz="0" w:space="0" w:color="auto"/>
        <w:right w:val="none" w:sz="0" w:space="0" w:color="auto"/>
      </w:divBdr>
    </w:div>
    <w:div w:id="1668702044">
      <w:bodyDiv w:val="1"/>
      <w:marLeft w:val="0"/>
      <w:marRight w:val="0"/>
      <w:marTop w:val="0"/>
      <w:marBottom w:val="0"/>
      <w:divBdr>
        <w:top w:val="none" w:sz="0" w:space="0" w:color="auto"/>
        <w:left w:val="none" w:sz="0" w:space="0" w:color="auto"/>
        <w:bottom w:val="none" w:sz="0" w:space="0" w:color="auto"/>
        <w:right w:val="none" w:sz="0" w:space="0" w:color="auto"/>
      </w:divBdr>
    </w:div>
    <w:div w:id="1672684203">
      <w:bodyDiv w:val="1"/>
      <w:marLeft w:val="0"/>
      <w:marRight w:val="0"/>
      <w:marTop w:val="0"/>
      <w:marBottom w:val="0"/>
      <w:divBdr>
        <w:top w:val="none" w:sz="0" w:space="0" w:color="auto"/>
        <w:left w:val="none" w:sz="0" w:space="0" w:color="auto"/>
        <w:bottom w:val="none" w:sz="0" w:space="0" w:color="auto"/>
        <w:right w:val="none" w:sz="0" w:space="0" w:color="auto"/>
      </w:divBdr>
      <w:divsChild>
        <w:div w:id="1513766458">
          <w:marLeft w:val="0"/>
          <w:marRight w:val="0"/>
          <w:marTop w:val="0"/>
          <w:marBottom w:val="0"/>
          <w:divBdr>
            <w:top w:val="none" w:sz="0" w:space="0" w:color="auto"/>
            <w:left w:val="none" w:sz="0" w:space="0" w:color="auto"/>
            <w:bottom w:val="none" w:sz="0" w:space="0" w:color="auto"/>
            <w:right w:val="none" w:sz="0" w:space="0" w:color="auto"/>
          </w:divBdr>
        </w:div>
        <w:div w:id="97414246">
          <w:marLeft w:val="0"/>
          <w:marRight w:val="0"/>
          <w:marTop w:val="0"/>
          <w:marBottom w:val="0"/>
          <w:divBdr>
            <w:top w:val="none" w:sz="0" w:space="0" w:color="auto"/>
            <w:left w:val="none" w:sz="0" w:space="0" w:color="auto"/>
            <w:bottom w:val="none" w:sz="0" w:space="0" w:color="auto"/>
            <w:right w:val="none" w:sz="0" w:space="0" w:color="auto"/>
          </w:divBdr>
          <w:divsChild>
            <w:div w:id="260452312">
              <w:marLeft w:val="0"/>
              <w:marRight w:val="0"/>
              <w:marTop w:val="0"/>
              <w:marBottom w:val="0"/>
              <w:divBdr>
                <w:top w:val="none" w:sz="0" w:space="0" w:color="auto"/>
                <w:left w:val="none" w:sz="0" w:space="0" w:color="auto"/>
                <w:bottom w:val="none" w:sz="0" w:space="0" w:color="auto"/>
                <w:right w:val="none" w:sz="0" w:space="0" w:color="auto"/>
              </w:divBdr>
            </w:div>
          </w:divsChild>
        </w:div>
        <w:div w:id="758135794">
          <w:marLeft w:val="0"/>
          <w:marRight w:val="0"/>
          <w:marTop w:val="0"/>
          <w:marBottom w:val="0"/>
          <w:divBdr>
            <w:top w:val="none" w:sz="0" w:space="0" w:color="auto"/>
            <w:left w:val="none" w:sz="0" w:space="0" w:color="auto"/>
            <w:bottom w:val="none" w:sz="0" w:space="0" w:color="auto"/>
            <w:right w:val="none" w:sz="0" w:space="0" w:color="auto"/>
          </w:divBdr>
        </w:div>
        <w:div w:id="1160386577">
          <w:marLeft w:val="0"/>
          <w:marRight w:val="0"/>
          <w:marTop w:val="0"/>
          <w:marBottom w:val="0"/>
          <w:divBdr>
            <w:top w:val="none" w:sz="0" w:space="0" w:color="auto"/>
            <w:left w:val="none" w:sz="0" w:space="0" w:color="auto"/>
            <w:bottom w:val="none" w:sz="0" w:space="0" w:color="auto"/>
            <w:right w:val="none" w:sz="0" w:space="0" w:color="auto"/>
          </w:divBdr>
          <w:divsChild>
            <w:div w:id="1114254601">
              <w:marLeft w:val="0"/>
              <w:marRight w:val="0"/>
              <w:marTop w:val="0"/>
              <w:marBottom w:val="0"/>
              <w:divBdr>
                <w:top w:val="none" w:sz="0" w:space="0" w:color="auto"/>
                <w:left w:val="none" w:sz="0" w:space="0" w:color="auto"/>
                <w:bottom w:val="none" w:sz="0" w:space="0" w:color="auto"/>
                <w:right w:val="none" w:sz="0" w:space="0" w:color="auto"/>
              </w:divBdr>
            </w:div>
          </w:divsChild>
        </w:div>
        <w:div w:id="1206524947">
          <w:marLeft w:val="0"/>
          <w:marRight w:val="0"/>
          <w:marTop w:val="0"/>
          <w:marBottom w:val="0"/>
          <w:divBdr>
            <w:top w:val="none" w:sz="0" w:space="0" w:color="auto"/>
            <w:left w:val="none" w:sz="0" w:space="0" w:color="auto"/>
            <w:bottom w:val="none" w:sz="0" w:space="0" w:color="auto"/>
            <w:right w:val="none" w:sz="0" w:space="0" w:color="auto"/>
          </w:divBdr>
        </w:div>
        <w:div w:id="1615018428">
          <w:marLeft w:val="0"/>
          <w:marRight w:val="0"/>
          <w:marTop w:val="0"/>
          <w:marBottom w:val="0"/>
          <w:divBdr>
            <w:top w:val="none" w:sz="0" w:space="0" w:color="auto"/>
            <w:left w:val="none" w:sz="0" w:space="0" w:color="auto"/>
            <w:bottom w:val="none" w:sz="0" w:space="0" w:color="auto"/>
            <w:right w:val="none" w:sz="0" w:space="0" w:color="auto"/>
          </w:divBdr>
          <w:divsChild>
            <w:div w:id="747732046">
              <w:marLeft w:val="0"/>
              <w:marRight w:val="0"/>
              <w:marTop w:val="0"/>
              <w:marBottom w:val="0"/>
              <w:divBdr>
                <w:top w:val="none" w:sz="0" w:space="0" w:color="auto"/>
                <w:left w:val="none" w:sz="0" w:space="0" w:color="auto"/>
                <w:bottom w:val="none" w:sz="0" w:space="0" w:color="auto"/>
                <w:right w:val="none" w:sz="0" w:space="0" w:color="auto"/>
              </w:divBdr>
            </w:div>
          </w:divsChild>
        </w:div>
        <w:div w:id="2036033844">
          <w:marLeft w:val="0"/>
          <w:marRight w:val="0"/>
          <w:marTop w:val="0"/>
          <w:marBottom w:val="0"/>
          <w:divBdr>
            <w:top w:val="none" w:sz="0" w:space="0" w:color="auto"/>
            <w:left w:val="none" w:sz="0" w:space="0" w:color="auto"/>
            <w:bottom w:val="none" w:sz="0" w:space="0" w:color="auto"/>
            <w:right w:val="none" w:sz="0" w:space="0" w:color="auto"/>
          </w:divBdr>
        </w:div>
        <w:div w:id="1741517470">
          <w:marLeft w:val="0"/>
          <w:marRight w:val="0"/>
          <w:marTop w:val="0"/>
          <w:marBottom w:val="0"/>
          <w:divBdr>
            <w:top w:val="none" w:sz="0" w:space="0" w:color="auto"/>
            <w:left w:val="none" w:sz="0" w:space="0" w:color="auto"/>
            <w:bottom w:val="none" w:sz="0" w:space="0" w:color="auto"/>
            <w:right w:val="none" w:sz="0" w:space="0" w:color="auto"/>
          </w:divBdr>
          <w:divsChild>
            <w:div w:id="300766817">
              <w:marLeft w:val="0"/>
              <w:marRight w:val="0"/>
              <w:marTop w:val="0"/>
              <w:marBottom w:val="0"/>
              <w:divBdr>
                <w:top w:val="none" w:sz="0" w:space="0" w:color="auto"/>
                <w:left w:val="none" w:sz="0" w:space="0" w:color="auto"/>
                <w:bottom w:val="none" w:sz="0" w:space="0" w:color="auto"/>
                <w:right w:val="none" w:sz="0" w:space="0" w:color="auto"/>
              </w:divBdr>
            </w:div>
          </w:divsChild>
        </w:div>
        <w:div w:id="1097140343">
          <w:marLeft w:val="0"/>
          <w:marRight w:val="0"/>
          <w:marTop w:val="0"/>
          <w:marBottom w:val="0"/>
          <w:divBdr>
            <w:top w:val="none" w:sz="0" w:space="0" w:color="auto"/>
            <w:left w:val="none" w:sz="0" w:space="0" w:color="auto"/>
            <w:bottom w:val="none" w:sz="0" w:space="0" w:color="auto"/>
            <w:right w:val="none" w:sz="0" w:space="0" w:color="auto"/>
          </w:divBdr>
        </w:div>
        <w:div w:id="1892574117">
          <w:marLeft w:val="0"/>
          <w:marRight w:val="0"/>
          <w:marTop w:val="0"/>
          <w:marBottom w:val="0"/>
          <w:divBdr>
            <w:top w:val="none" w:sz="0" w:space="0" w:color="auto"/>
            <w:left w:val="none" w:sz="0" w:space="0" w:color="auto"/>
            <w:bottom w:val="none" w:sz="0" w:space="0" w:color="auto"/>
            <w:right w:val="none" w:sz="0" w:space="0" w:color="auto"/>
          </w:divBdr>
          <w:divsChild>
            <w:div w:id="1393893014">
              <w:marLeft w:val="0"/>
              <w:marRight w:val="0"/>
              <w:marTop w:val="0"/>
              <w:marBottom w:val="0"/>
              <w:divBdr>
                <w:top w:val="none" w:sz="0" w:space="0" w:color="auto"/>
                <w:left w:val="none" w:sz="0" w:space="0" w:color="auto"/>
                <w:bottom w:val="none" w:sz="0" w:space="0" w:color="auto"/>
                <w:right w:val="none" w:sz="0" w:space="0" w:color="auto"/>
              </w:divBdr>
            </w:div>
          </w:divsChild>
        </w:div>
        <w:div w:id="1532570314">
          <w:marLeft w:val="0"/>
          <w:marRight w:val="0"/>
          <w:marTop w:val="0"/>
          <w:marBottom w:val="0"/>
          <w:divBdr>
            <w:top w:val="none" w:sz="0" w:space="0" w:color="auto"/>
            <w:left w:val="none" w:sz="0" w:space="0" w:color="auto"/>
            <w:bottom w:val="none" w:sz="0" w:space="0" w:color="auto"/>
            <w:right w:val="none" w:sz="0" w:space="0" w:color="auto"/>
          </w:divBdr>
        </w:div>
        <w:div w:id="407505816">
          <w:marLeft w:val="0"/>
          <w:marRight w:val="0"/>
          <w:marTop w:val="0"/>
          <w:marBottom w:val="0"/>
          <w:divBdr>
            <w:top w:val="none" w:sz="0" w:space="0" w:color="auto"/>
            <w:left w:val="none" w:sz="0" w:space="0" w:color="auto"/>
            <w:bottom w:val="none" w:sz="0" w:space="0" w:color="auto"/>
            <w:right w:val="none" w:sz="0" w:space="0" w:color="auto"/>
          </w:divBdr>
          <w:divsChild>
            <w:div w:id="134180228">
              <w:marLeft w:val="0"/>
              <w:marRight w:val="0"/>
              <w:marTop w:val="0"/>
              <w:marBottom w:val="0"/>
              <w:divBdr>
                <w:top w:val="none" w:sz="0" w:space="0" w:color="auto"/>
                <w:left w:val="none" w:sz="0" w:space="0" w:color="auto"/>
                <w:bottom w:val="none" w:sz="0" w:space="0" w:color="auto"/>
                <w:right w:val="none" w:sz="0" w:space="0" w:color="auto"/>
              </w:divBdr>
            </w:div>
          </w:divsChild>
        </w:div>
        <w:div w:id="1256480816">
          <w:marLeft w:val="0"/>
          <w:marRight w:val="0"/>
          <w:marTop w:val="0"/>
          <w:marBottom w:val="0"/>
          <w:divBdr>
            <w:top w:val="none" w:sz="0" w:space="0" w:color="auto"/>
            <w:left w:val="none" w:sz="0" w:space="0" w:color="auto"/>
            <w:bottom w:val="none" w:sz="0" w:space="0" w:color="auto"/>
            <w:right w:val="none" w:sz="0" w:space="0" w:color="auto"/>
          </w:divBdr>
        </w:div>
        <w:div w:id="771438156">
          <w:marLeft w:val="0"/>
          <w:marRight w:val="0"/>
          <w:marTop w:val="0"/>
          <w:marBottom w:val="0"/>
          <w:divBdr>
            <w:top w:val="none" w:sz="0" w:space="0" w:color="auto"/>
            <w:left w:val="none" w:sz="0" w:space="0" w:color="auto"/>
            <w:bottom w:val="none" w:sz="0" w:space="0" w:color="auto"/>
            <w:right w:val="none" w:sz="0" w:space="0" w:color="auto"/>
          </w:divBdr>
          <w:divsChild>
            <w:div w:id="1098678215">
              <w:marLeft w:val="0"/>
              <w:marRight w:val="0"/>
              <w:marTop w:val="0"/>
              <w:marBottom w:val="0"/>
              <w:divBdr>
                <w:top w:val="none" w:sz="0" w:space="0" w:color="auto"/>
                <w:left w:val="none" w:sz="0" w:space="0" w:color="auto"/>
                <w:bottom w:val="none" w:sz="0" w:space="0" w:color="auto"/>
                <w:right w:val="none" w:sz="0" w:space="0" w:color="auto"/>
              </w:divBdr>
            </w:div>
          </w:divsChild>
        </w:div>
        <w:div w:id="605618853">
          <w:marLeft w:val="0"/>
          <w:marRight w:val="0"/>
          <w:marTop w:val="0"/>
          <w:marBottom w:val="0"/>
          <w:divBdr>
            <w:top w:val="none" w:sz="0" w:space="0" w:color="auto"/>
            <w:left w:val="none" w:sz="0" w:space="0" w:color="auto"/>
            <w:bottom w:val="none" w:sz="0" w:space="0" w:color="auto"/>
            <w:right w:val="none" w:sz="0" w:space="0" w:color="auto"/>
          </w:divBdr>
        </w:div>
        <w:div w:id="1178036625">
          <w:marLeft w:val="0"/>
          <w:marRight w:val="0"/>
          <w:marTop w:val="0"/>
          <w:marBottom w:val="0"/>
          <w:divBdr>
            <w:top w:val="none" w:sz="0" w:space="0" w:color="auto"/>
            <w:left w:val="none" w:sz="0" w:space="0" w:color="auto"/>
            <w:bottom w:val="none" w:sz="0" w:space="0" w:color="auto"/>
            <w:right w:val="none" w:sz="0" w:space="0" w:color="auto"/>
          </w:divBdr>
          <w:divsChild>
            <w:div w:id="1873109801">
              <w:marLeft w:val="0"/>
              <w:marRight w:val="0"/>
              <w:marTop w:val="0"/>
              <w:marBottom w:val="0"/>
              <w:divBdr>
                <w:top w:val="none" w:sz="0" w:space="0" w:color="auto"/>
                <w:left w:val="none" w:sz="0" w:space="0" w:color="auto"/>
                <w:bottom w:val="none" w:sz="0" w:space="0" w:color="auto"/>
                <w:right w:val="none" w:sz="0" w:space="0" w:color="auto"/>
              </w:divBdr>
            </w:div>
          </w:divsChild>
        </w:div>
        <w:div w:id="325524424">
          <w:marLeft w:val="0"/>
          <w:marRight w:val="0"/>
          <w:marTop w:val="0"/>
          <w:marBottom w:val="0"/>
          <w:divBdr>
            <w:top w:val="none" w:sz="0" w:space="0" w:color="auto"/>
            <w:left w:val="none" w:sz="0" w:space="0" w:color="auto"/>
            <w:bottom w:val="none" w:sz="0" w:space="0" w:color="auto"/>
            <w:right w:val="none" w:sz="0" w:space="0" w:color="auto"/>
          </w:divBdr>
        </w:div>
        <w:div w:id="1557424549">
          <w:marLeft w:val="0"/>
          <w:marRight w:val="0"/>
          <w:marTop w:val="0"/>
          <w:marBottom w:val="0"/>
          <w:divBdr>
            <w:top w:val="none" w:sz="0" w:space="0" w:color="auto"/>
            <w:left w:val="none" w:sz="0" w:space="0" w:color="auto"/>
            <w:bottom w:val="none" w:sz="0" w:space="0" w:color="auto"/>
            <w:right w:val="none" w:sz="0" w:space="0" w:color="auto"/>
          </w:divBdr>
        </w:div>
        <w:div w:id="1274750574">
          <w:marLeft w:val="0"/>
          <w:marRight w:val="0"/>
          <w:marTop w:val="0"/>
          <w:marBottom w:val="0"/>
          <w:divBdr>
            <w:top w:val="none" w:sz="0" w:space="0" w:color="auto"/>
            <w:left w:val="none" w:sz="0" w:space="0" w:color="auto"/>
            <w:bottom w:val="none" w:sz="0" w:space="0" w:color="auto"/>
            <w:right w:val="none" w:sz="0" w:space="0" w:color="auto"/>
          </w:divBdr>
          <w:divsChild>
            <w:div w:id="503470985">
              <w:marLeft w:val="0"/>
              <w:marRight w:val="0"/>
              <w:marTop w:val="0"/>
              <w:marBottom w:val="0"/>
              <w:divBdr>
                <w:top w:val="none" w:sz="0" w:space="0" w:color="auto"/>
                <w:left w:val="none" w:sz="0" w:space="0" w:color="auto"/>
                <w:bottom w:val="none" w:sz="0" w:space="0" w:color="auto"/>
                <w:right w:val="none" w:sz="0" w:space="0" w:color="auto"/>
              </w:divBdr>
            </w:div>
          </w:divsChild>
        </w:div>
        <w:div w:id="1613509591">
          <w:marLeft w:val="0"/>
          <w:marRight w:val="0"/>
          <w:marTop w:val="0"/>
          <w:marBottom w:val="0"/>
          <w:divBdr>
            <w:top w:val="none" w:sz="0" w:space="0" w:color="auto"/>
            <w:left w:val="none" w:sz="0" w:space="0" w:color="auto"/>
            <w:bottom w:val="none" w:sz="0" w:space="0" w:color="auto"/>
            <w:right w:val="none" w:sz="0" w:space="0" w:color="auto"/>
          </w:divBdr>
        </w:div>
        <w:div w:id="475496073">
          <w:marLeft w:val="0"/>
          <w:marRight w:val="0"/>
          <w:marTop w:val="0"/>
          <w:marBottom w:val="0"/>
          <w:divBdr>
            <w:top w:val="none" w:sz="0" w:space="0" w:color="auto"/>
            <w:left w:val="none" w:sz="0" w:space="0" w:color="auto"/>
            <w:bottom w:val="none" w:sz="0" w:space="0" w:color="auto"/>
            <w:right w:val="none" w:sz="0" w:space="0" w:color="auto"/>
          </w:divBdr>
          <w:divsChild>
            <w:div w:id="634414892">
              <w:marLeft w:val="0"/>
              <w:marRight w:val="0"/>
              <w:marTop w:val="0"/>
              <w:marBottom w:val="0"/>
              <w:divBdr>
                <w:top w:val="none" w:sz="0" w:space="0" w:color="auto"/>
                <w:left w:val="none" w:sz="0" w:space="0" w:color="auto"/>
                <w:bottom w:val="none" w:sz="0" w:space="0" w:color="auto"/>
                <w:right w:val="none" w:sz="0" w:space="0" w:color="auto"/>
              </w:divBdr>
            </w:div>
          </w:divsChild>
        </w:div>
        <w:div w:id="97412971">
          <w:marLeft w:val="0"/>
          <w:marRight w:val="0"/>
          <w:marTop w:val="0"/>
          <w:marBottom w:val="0"/>
          <w:divBdr>
            <w:top w:val="none" w:sz="0" w:space="0" w:color="auto"/>
            <w:left w:val="none" w:sz="0" w:space="0" w:color="auto"/>
            <w:bottom w:val="none" w:sz="0" w:space="0" w:color="auto"/>
            <w:right w:val="none" w:sz="0" w:space="0" w:color="auto"/>
          </w:divBdr>
        </w:div>
        <w:div w:id="136846070">
          <w:marLeft w:val="0"/>
          <w:marRight w:val="0"/>
          <w:marTop w:val="0"/>
          <w:marBottom w:val="0"/>
          <w:divBdr>
            <w:top w:val="none" w:sz="0" w:space="0" w:color="auto"/>
            <w:left w:val="none" w:sz="0" w:space="0" w:color="auto"/>
            <w:bottom w:val="none" w:sz="0" w:space="0" w:color="auto"/>
            <w:right w:val="none" w:sz="0" w:space="0" w:color="auto"/>
          </w:divBdr>
          <w:divsChild>
            <w:div w:id="395058582">
              <w:marLeft w:val="0"/>
              <w:marRight w:val="0"/>
              <w:marTop w:val="0"/>
              <w:marBottom w:val="0"/>
              <w:divBdr>
                <w:top w:val="none" w:sz="0" w:space="0" w:color="auto"/>
                <w:left w:val="none" w:sz="0" w:space="0" w:color="auto"/>
                <w:bottom w:val="none" w:sz="0" w:space="0" w:color="auto"/>
                <w:right w:val="none" w:sz="0" w:space="0" w:color="auto"/>
              </w:divBdr>
            </w:div>
          </w:divsChild>
        </w:div>
        <w:div w:id="1801537406">
          <w:marLeft w:val="0"/>
          <w:marRight w:val="0"/>
          <w:marTop w:val="0"/>
          <w:marBottom w:val="0"/>
          <w:divBdr>
            <w:top w:val="none" w:sz="0" w:space="0" w:color="auto"/>
            <w:left w:val="none" w:sz="0" w:space="0" w:color="auto"/>
            <w:bottom w:val="none" w:sz="0" w:space="0" w:color="auto"/>
            <w:right w:val="none" w:sz="0" w:space="0" w:color="auto"/>
          </w:divBdr>
        </w:div>
        <w:div w:id="118384396">
          <w:marLeft w:val="0"/>
          <w:marRight w:val="0"/>
          <w:marTop w:val="0"/>
          <w:marBottom w:val="0"/>
          <w:divBdr>
            <w:top w:val="none" w:sz="0" w:space="0" w:color="auto"/>
            <w:left w:val="none" w:sz="0" w:space="0" w:color="auto"/>
            <w:bottom w:val="none" w:sz="0" w:space="0" w:color="auto"/>
            <w:right w:val="none" w:sz="0" w:space="0" w:color="auto"/>
          </w:divBdr>
          <w:divsChild>
            <w:div w:id="1448502272">
              <w:marLeft w:val="0"/>
              <w:marRight w:val="0"/>
              <w:marTop w:val="0"/>
              <w:marBottom w:val="0"/>
              <w:divBdr>
                <w:top w:val="none" w:sz="0" w:space="0" w:color="auto"/>
                <w:left w:val="none" w:sz="0" w:space="0" w:color="auto"/>
                <w:bottom w:val="none" w:sz="0" w:space="0" w:color="auto"/>
                <w:right w:val="none" w:sz="0" w:space="0" w:color="auto"/>
              </w:divBdr>
            </w:div>
          </w:divsChild>
        </w:div>
        <w:div w:id="1672832313">
          <w:marLeft w:val="0"/>
          <w:marRight w:val="0"/>
          <w:marTop w:val="0"/>
          <w:marBottom w:val="0"/>
          <w:divBdr>
            <w:top w:val="none" w:sz="0" w:space="0" w:color="auto"/>
            <w:left w:val="none" w:sz="0" w:space="0" w:color="auto"/>
            <w:bottom w:val="none" w:sz="0" w:space="0" w:color="auto"/>
            <w:right w:val="none" w:sz="0" w:space="0" w:color="auto"/>
          </w:divBdr>
        </w:div>
        <w:div w:id="63798525">
          <w:marLeft w:val="0"/>
          <w:marRight w:val="0"/>
          <w:marTop w:val="0"/>
          <w:marBottom w:val="0"/>
          <w:divBdr>
            <w:top w:val="none" w:sz="0" w:space="0" w:color="auto"/>
            <w:left w:val="none" w:sz="0" w:space="0" w:color="auto"/>
            <w:bottom w:val="none" w:sz="0" w:space="0" w:color="auto"/>
            <w:right w:val="none" w:sz="0" w:space="0" w:color="auto"/>
          </w:divBdr>
          <w:divsChild>
            <w:div w:id="1198663950">
              <w:marLeft w:val="0"/>
              <w:marRight w:val="0"/>
              <w:marTop w:val="0"/>
              <w:marBottom w:val="0"/>
              <w:divBdr>
                <w:top w:val="none" w:sz="0" w:space="0" w:color="auto"/>
                <w:left w:val="none" w:sz="0" w:space="0" w:color="auto"/>
                <w:bottom w:val="none" w:sz="0" w:space="0" w:color="auto"/>
                <w:right w:val="none" w:sz="0" w:space="0" w:color="auto"/>
              </w:divBdr>
            </w:div>
          </w:divsChild>
        </w:div>
        <w:div w:id="795180876">
          <w:marLeft w:val="0"/>
          <w:marRight w:val="0"/>
          <w:marTop w:val="0"/>
          <w:marBottom w:val="0"/>
          <w:divBdr>
            <w:top w:val="none" w:sz="0" w:space="0" w:color="auto"/>
            <w:left w:val="none" w:sz="0" w:space="0" w:color="auto"/>
            <w:bottom w:val="none" w:sz="0" w:space="0" w:color="auto"/>
            <w:right w:val="none" w:sz="0" w:space="0" w:color="auto"/>
          </w:divBdr>
        </w:div>
        <w:div w:id="1671834217">
          <w:marLeft w:val="0"/>
          <w:marRight w:val="0"/>
          <w:marTop w:val="0"/>
          <w:marBottom w:val="0"/>
          <w:divBdr>
            <w:top w:val="none" w:sz="0" w:space="0" w:color="auto"/>
            <w:left w:val="none" w:sz="0" w:space="0" w:color="auto"/>
            <w:bottom w:val="none" w:sz="0" w:space="0" w:color="auto"/>
            <w:right w:val="none" w:sz="0" w:space="0" w:color="auto"/>
          </w:divBdr>
          <w:divsChild>
            <w:div w:id="1213663152">
              <w:marLeft w:val="0"/>
              <w:marRight w:val="0"/>
              <w:marTop w:val="0"/>
              <w:marBottom w:val="0"/>
              <w:divBdr>
                <w:top w:val="none" w:sz="0" w:space="0" w:color="auto"/>
                <w:left w:val="none" w:sz="0" w:space="0" w:color="auto"/>
                <w:bottom w:val="none" w:sz="0" w:space="0" w:color="auto"/>
                <w:right w:val="none" w:sz="0" w:space="0" w:color="auto"/>
              </w:divBdr>
            </w:div>
          </w:divsChild>
        </w:div>
        <w:div w:id="625890742">
          <w:marLeft w:val="0"/>
          <w:marRight w:val="0"/>
          <w:marTop w:val="0"/>
          <w:marBottom w:val="0"/>
          <w:divBdr>
            <w:top w:val="none" w:sz="0" w:space="0" w:color="auto"/>
            <w:left w:val="none" w:sz="0" w:space="0" w:color="auto"/>
            <w:bottom w:val="none" w:sz="0" w:space="0" w:color="auto"/>
            <w:right w:val="none" w:sz="0" w:space="0" w:color="auto"/>
          </w:divBdr>
        </w:div>
        <w:div w:id="719592205">
          <w:marLeft w:val="0"/>
          <w:marRight w:val="0"/>
          <w:marTop w:val="0"/>
          <w:marBottom w:val="0"/>
          <w:divBdr>
            <w:top w:val="none" w:sz="0" w:space="0" w:color="auto"/>
            <w:left w:val="none" w:sz="0" w:space="0" w:color="auto"/>
            <w:bottom w:val="none" w:sz="0" w:space="0" w:color="auto"/>
            <w:right w:val="none" w:sz="0" w:space="0" w:color="auto"/>
          </w:divBdr>
          <w:divsChild>
            <w:div w:id="436753171">
              <w:marLeft w:val="0"/>
              <w:marRight w:val="0"/>
              <w:marTop w:val="0"/>
              <w:marBottom w:val="0"/>
              <w:divBdr>
                <w:top w:val="none" w:sz="0" w:space="0" w:color="auto"/>
                <w:left w:val="none" w:sz="0" w:space="0" w:color="auto"/>
                <w:bottom w:val="none" w:sz="0" w:space="0" w:color="auto"/>
                <w:right w:val="none" w:sz="0" w:space="0" w:color="auto"/>
              </w:divBdr>
            </w:div>
          </w:divsChild>
        </w:div>
        <w:div w:id="1195727530">
          <w:marLeft w:val="0"/>
          <w:marRight w:val="0"/>
          <w:marTop w:val="0"/>
          <w:marBottom w:val="0"/>
          <w:divBdr>
            <w:top w:val="none" w:sz="0" w:space="0" w:color="auto"/>
            <w:left w:val="none" w:sz="0" w:space="0" w:color="auto"/>
            <w:bottom w:val="none" w:sz="0" w:space="0" w:color="auto"/>
            <w:right w:val="none" w:sz="0" w:space="0" w:color="auto"/>
          </w:divBdr>
        </w:div>
        <w:div w:id="1359964347">
          <w:marLeft w:val="0"/>
          <w:marRight w:val="0"/>
          <w:marTop w:val="0"/>
          <w:marBottom w:val="0"/>
          <w:divBdr>
            <w:top w:val="none" w:sz="0" w:space="0" w:color="auto"/>
            <w:left w:val="none" w:sz="0" w:space="0" w:color="auto"/>
            <w:bottom w:val="none" w:sz="0" w:space="0" w:color="auto"/>
            <w:right w:val="none" w:sz="0" w:space="0" w:color="auto"/>
          </w:divBdr>
          <w:divsChild>
            <w:div w:id="525797802">
              <w:marLeft w:val="0"/>
              <w:marRight w:val="0"/>
              <w:marTop w:val="0"/>
              <w:marBottom w:val="0"/>
              <w:divBdr>
                <w:top w:val="none" w:sz="0" w:space="0" w:color="auto"/>
                <w:left w:val="none" w:sz="0" w:space="0" w:color="auto"/>
                <w:bottom w:val="none" w:sz="0" w:space="0" w:color="auto"/>
                <w:right w:val="none" w:sz="0" w:space="0" w:color="auto"/>
              </w:divBdr>
            </w:div>
          </w:divsChild>
        </w:div>
        <w:div w:id="1663042170">
          <w:marLeft w:val="0"/>
          <w:marRight w:val="0"/>
          <w:marTop w:val="0"/>
          <w:marBottom w:val="0"/>
          <w:divBdr>
            <w:top w:val="none" w:sz="0" w:space="0" w:color="auto"/>
            <w:left w:val="none" w:sz="0" w:space="0" w:color="auto"/>
            <w:bottom w:val="none" w:sz="0" w:space="0" w:color="auto"/>
            <w:right w:val="none" w:sz="0" w:space="0" w:color="auto"/>
          </w:divBdr>
        </w:div>
        <w:div w:id="278226812">
          <w:marLeft w:val="0"/>
          <w:marRight w:val="0"/>
          <w:marTop w:val="0"/>
          <w:marBottom w:val="0"/>
          <w:divBdr>
            <w:top w:val="none" w:sz="0" w:space="0" w:color="auto"/>
            <w:left w:val="none" w:sz="0" w:space="0" w:color="auto"/>
            <w:bottom w:val="none" w:sz="0" w:space="0" w:color="auto"/>
            <w:right w:val="none" w:sz="0" w:space="0" w:color="auto"/>
          </w:divBdr>
          <w:divsChild>
            <w:div w:id="2121803669">
              <w:marLeft w:val="0"/>
              <w:marRight w:val="0"/>
              <w:marTop w:val="0"/>
              <w:marBottom w:val="0"/>
              <w:divBdr>
                <w:top w:val="none" w:sz="0" w:space="0" w:color="auto"/>
                <w:left w:val="none" w:sz="0" w:space="0" w:color="auto"/>
                <w:bottom w:val="none" w:sz="0" w:space="0" w:color="auto"/>
                <w:right w:val="none" w:sz="0" w:space="0" w:color="auto"/>
              </w:divBdr>
            </w:div>
          </w:divsChild>
        </w:div>
        <w:div w:id="821459222">
          <w:marLeft w:val="0"/>
          <w:marRight w:val="0"/>
          <w:marTop w:val="0"/>
          <w:marBottom w:val="0"/>
          <w:divBdr>
            <w:top w:val="none" w:sz="0" w:space="0" w:color="auto"/>
            <w:left w:val="none" w:sz="0" w:space="0" w:color="auto"/>
            <w:bottom w:val="none" w:sz="0" w:space="0" w:color="auto"/>
            <w:right w:val="none" w:sz="0" w:space="0" w:color="auto"/>
          </w:divBdr>
        </w:div>
        <w:div w:id="241650300">
          <w:marLeft w:val="0"/>
          <w:marRight w:val="0"/>
          <w:marTop w:val="0"/>
          <w:marBottom w:val="0"/>
          <w:divBdr>
            <w:top w:val="none" w:sz="0" w:space="0" w:color="auto"/>
            <w:left w:val="none" w:sz="0" w:space="0" w:color="auto"/>
            <w:bottom w:val="none" w:sz="0" w:space="0" w:color="auto"/>
            <w:right w:val="none" w:sz="0" w:space="0" w:color="auto"/>
          </w:divBdr>
          <w:divsChild>
            <w:div w:id="207765495">
              <w:marLeft w:val="0"/>
              <w:marRight w:val="0"/>
              <w:marTop w:val="0"/>
              <w:marBottom w:val="0"/>
              <w:divBdr>
                <w:top w:val="none" w:sz="0" w:space="0" w:color="auto"/>
                <w:left w:val="none" w:sz="0" w:space="0" w:color="auto"/>
                <w:bottom w:val="none" w:sz="0" w:space="0" w:color="auto"/>
                <w:right w:val="none" w:sz="0" w:space="0" w:color="auto"/>
              </w:divBdr>
            </w:div>
          </w:divsChild>
        </w:div>
        <w:div w:id="404454667">
          <w:marLeft w:val="0"/>
          <w:marRight w:val="0"/>
          <w:marTop w:val="0"/>
          <w:marBottom w:val="0"/>
          <w:divBdr>
            <w:top w:val="none" w:sz="0" w:space="0" w:color="auto"/>
            <w:left w:val="none" w:sz="0" w:space="0" w:color="auto"/>
            <w:bottom w:val="none" w:sz="0" w:space="0" w:color="auto"/>
            <w:right w:val="none" w:sz="0" w:space="0" w:color="auto"/>
          </w:divBdr>
        </w:div>
        <w:div w:id="433599022">
          <w:marLeft w:val="0"/>
          <w:marRight w:val="0"/>
          <w:marTop w:val="0"/>
          <w:marBottom w:val="0"/>
          <w:divBdr>
            <w:top w:val="none" w:sz="0" w:space="0" w:color="auto"/>
            <w:left w:val="none" w:sz="0" w:space="0" w:color="auto"/>
            <w:bottom w:val="none" w:sz="0" w:space="0" w:color="auto"/>
            <w:right w:val="none" w:sz="0" w:space="0" w:color="auto"/>
          </w:divBdr>
          <w:divsChild>
            <w:div w:id="196702026">
              <w:marLeft w:val="0"/>
              <w:marRight w:val="0"/>
              <w:marTop w:val="0"/>
              <w:marBottom w:val="0"/>
              <w:divBdr>
                <w:top w:val="none" w:sz="0" w:space="0" w:color="auto"/>
                <w:left w:val="none" w:sz="0" w:space="0" w:color="auto"/>
                <w:bottom w:val="none" w:sz="0" w:space="0" w:color="auto"/>
                <w:right w:val="none" w:sz="0" w:space="0" w:color="auto"/>
              </w:divBdr>
            </w:div>
          </w:divsChild>
        </w:div>
        <w:div w:id="945888426">
          <w:marLeft w:val="0"/>
          <w:marRight w:val="0"/>
          <w:marTop w:val="0"/>
          <w:marBottom w:val="0"/>
          <w:divBdr>
            <w:top w:val="none" w:sz="0" w:space="0" w:color="auto"/>
            <w:left w:val="none" w:sz="0" w:space="0" w:color="auto"/>
            <w:bottom w:val="none" w:sz="0" w:space="0" w:color="auto"/>
            <w:right w:val="none" w:sz="0" w:space="0" w:color="auto"/>
          </w:divBdr>
        </w:div>
        <w:div w:id="114033063">
          <w:marLeft w:val="0"/>
          <w:marRight w:val="0"/>
          <w:marTop w:val="0"/>
          <w:marBottom w:val="0"/>
          <w:divBdr>
            <w:top w:val="none" w:sz="0" w:space="0" w:color="auto"/>
            <w:left w:val="none" w:sz="0" w:space="0" w:color="auto"/>
            <w:bottom w:val="none" w:sz="0" w:space="0" w:color="auto"/>
            <w:right w:val="none" w:sz="0" w:space="0" w:color="auto"/>
          </w:divBdr>
          <w:divsChild>
            <w:div w:id="87888370">
              <w:marLeft w:val="0"/>
              <w:marRight w:val="0"/>
              <w:marTop w:val="0"/>
              <w:marBottom w:val="0"/>
              <w:divBdr>
                <w:top w:val="none" w:sz="0" w:space="0" w:color="auto"/>
                <w:left w:val="none" w:sz="0" w:space="0" w:color="auto"/>
                <w:bottom w:val="none" w:sz="0" w:space="0" w:color="auto"/>
                <w:right w:val="none" w:sz="0" w:space="0" w:color="auto"/>
              </w:divBdr>
            </w:div>
          </w:divsChild>
        </w:div>
        <w:div w:id="1802772519">
          <w:marLeft w:val="0"/>
          <w:marRight w:val="0"/>
          <w:marTop w:val="0"/>
          <w:marBottom w:val="0"/>
          <w:divBdr>
            <w:top w:val="none" w:sz="0" w:space="0" w:color="auto"/>
            <w:left w:val="none" w:sz="0" w:space="0" w:color="auto"/>
            <w:bottom w:val="none" w:sz="0" w:space="0" w:color="auto"/>
            <w:right w:val="none" w:sz="0" w:space="0" w:color="auto"/>
          </w:divBdr>
        </w:div>
        <w:div w:id="43263030">
          <w:marLeft w:val="0"/>
          <w:marRight w:val="0"/>
          <w:marTop w:val="0"/>
          <w:marBottom w:val="0"/>
          <w:divBdr>
            <w:top w:val="none" w:sz="0" w:space="0" w:color="auto"/>
            <w:left w:val="none" w:sz="0" w:space="0" w:color="auto"/>
            <w:bottom w:val="none" w:sz="0" w:space="0" w:color="auto"/>
            <w:right w:val="none" w:sz="0" w:space="0" w:color="auto"/>
          </w:divBdr>
          <w:divsChild>
            <w:div w:id="637540917">
              <w:marLeft w:val="0"/>
              <w:marRight w:val="0"/>
              <w:marTop w:val="0"/>
              <w:marBottom w:val="0"/>
              <w:divBdr>
                <w:top w:val="none" w:sz="0" w:space="0" w:color="auto"/>
                <w:left w:val="none" w:sz="0" w:space="0" w:color="auto"/>
                <w:bottom w:val="none" w:sz="0" w:space="0" w:color="auto"/>
                <w:right w:val="none" w:sz="0" w:space="0" w:color="auto"/>
              </w:divBdr>
            </w:div>
          </w:divsChild>
        </w:div>
        <w:div w:id="781152365">
          <w:marLeft w:val="0"/>
          <w:marRight w:val="0"/>
          <w:marTop w:val="0"/>
          <w:marBottom w:val="0"/>
          <w:divBdr>
            <w:top w:val="none" w:sz="0" w:space="0" w:color="auto"/>
            <w:left w:val="none" w:sz="0" w:space="0" w:color="auto"/>
            <w:bottom w:val="none" w:sz="0" w:space="0" w:color="auto"/>
            <w:right w:val="none" w:sz="0" w:space="0" w:color="auto"/>
          </w:divBdr>
        </w:div>
        <w:div w:id="413278937">
          <w:marLeft w:val="0"/>
          <w:marRight w:val="0"/>
          <w:marTop w:val="0"/>
          <w:marBottom w:val="0"/>
          <w:divBdr>
            <w:top w:val="none" w:sz="0" w:space="0" w:color="auto"/>
            <w:left w:val="none" w:sz="0" w:space="0" w:color="auto"/>
            <w:bottom w:val="none" w:sz="0" w:space="0" w:color="auto"/>
            <w:right w:val="none" w:sz="0" w:space="0" w:color="auto"/>
          </w:divBdr>
          <w:divsChild>
            <w:div w:id="113715530">
              <w:marLeft w:val="0"/>
              <w:marRight w:val="0"/>
              <w:marTop w:val="0"/>
              <w:marBottom w:val="0"/>
              <w:divBdr>
                <w:top w:val="none" w:sz="0" w:space="0" w:color="auto"/>
                <w:left w:val="none" w:sz="0" w:space="0" w:color="auto"/>
                <w:bottom w:val="none" w:sz="0" w:space="0" w:color="auto"/>
                <w:right w:val="none" w:sz="0" w:space="0" w:color="auto"/>
              </w:divBdr>
            </w:div>
          </w:divsChild>
        </w:div>
        <w:div w:id="1740709439">
          <w:marLeft w:val="0"/>
          <w:marRight w:val="0"/>
          <w:marTop w:val="0"/>
          <w:marBottom w:val="0"/>
          <w:divBdr>
            <w:top w:val="none" w:sz="0" w:space="0" w:color="auto"/>
            <w:left w:val="none" w:sz="0" w:space="0" w:color="auto"/>
            <w:bottom w:val="none" w:sz="0" w:space="0" w:color="auto"/>
            <w:right w:val="none" w:sz="0" w:space="0" w:color="auto"/>
          </w:divBdr>
        </w:div>
        <w:div w:id="2033067777">
          <w:marLeft w:val="0"/>
          <w:marRight w:val="0"/>
          <w:marTop w:val="0"/>
          <w:marBottom w:val="0"/>
          <w:divBdr>
            <w:top w:val="none" w:sz="0" w:space="0" w:color="auto"/>
            <w:left w:val="none" w:sz="0" w:space="0" w:color="auto"/>
            <w:bottom w:val="none" w:sz="0" w:space="0" w:color="auto"/>
            <w:right w:val="none" w:sz="0" w:space="0" w:color="auto"/>
          </w:divBdr>
          <w:divsChild>
            <w:div w:id="1359158500">
              <w:marLeft w:val="0"/>
              <w:marRight w:val="0"/>
              <w:marTop w:val="0"/>
              <w:marBottom w:val="0"/>
              <w:divBdr>
                <w:top w:val="none" w:sz="0" w:space="0" w:color="auto"/>
                <w:left w:val="none" w:sz="0" w:space="0" w:color="auto"/>
                <w:bottom w:val="none" w:sz="0" w:space="0" w:color="auto"/>
                <w:right w:val="none" w:sz="0" w:space="0" w:color="auto"/>
              </w:divBdr>
            </w:div>
          </w:divsChild>
        </w:div>
        <w:div w:id="1958566174">
          <w:marLeft w:val="0"/>
          <w:marRight w:val="0"/>
          <w:marTop w:val="0"/>
          <w:marBottom w:val="0"/>
          <w:divBdr>
            <w:top w:val="none" w:sz="0" w:space="0" w:color="auto"/>
            <w:left w:val="none" w:sz="0" w:space="0" w:color="auto"/>
            <w:bottom w:val="none" w:sz="0" w:space="0" w:color="auto"/>
            <w:right w:val="none" w:sz="0" w:space="0" w:color="auto"/>
          </w:divBdr>
        </w:div>
        <w:div w:id="290981346">
          <w:marLeft w:val="0"/>
          <w:marRight w:val="0"/>
          <w:marTop w:val="0"/>
          <w:marBottom w:val="0"/>
          <w:divBdr>
            <w:top w:val="none" w:sz="0" w:space="0" w:color="auto"/>
            <w:left w:val="none" w:sz="0" w:space="0" w:color="auto"/>
            <w:bottom w:val="none" w:sz="0" w:space="0" w:color="auto"/>
            <w:right w:val="none" w:sz="0" w:space="0" w:color="auto"/>
          </w:divBdr>
          <w:divsChild>
            <w:div w:id="87543">
              <w:marLeft w:val="0"/>
              <w:marRight w:val="0"/>
              <w:marTop w:val="0"/>
              <w:marBottom w:val="0"/>
              <w:divBdr>
                <w:top w:val="none" w:sz="0" w:space="0" w:color="auto"/>
                <w:left w:val="none" w:sz="0" w:space="0" w:color="auto"/>
                <w:bottom w:val="none" w:sz="0" w:space="0" w:color="auto"/>
                <w:right w:val="none" w:sz="0" w:space="0" w:color="auto"/>
              </w:divBdr>
            </w:div>
          </w:divsChild>
        </w:div>
        <w:div w:id="982319949">
          <w:marLeft w:val="0"/>
          <w:marRight w:val="0"/>
          <w:marTop w:val="0"/>
          <w:marBottom w:val="0"/>
          <w:divBdr>
            <w:top w:val="none" w:sz="0" w:space="0" w:color="auto"/>
            <w:left w:val="none" w:sz="0" w:space="0" w:color="auto"/>
            <w:bottom w:val="none" w:sz="0" w:space="0" w:color="auto"/>
            <w:right w:val="none" w:sz="0" w:space="0" w:color="auto"/>
          </w:divBdr>
        </w:div>
        <w:div w:id="100342555">
          <w:marLeft w:val="0"/>
          <w:marRight w:val="0"/>
          <w:marTop w:val="0"/>
          <w:marBottom w:val="0"/>
          <w:divBdr>
            <w:top w:val="none" w:sz="0" w:space="0" w:color="auto"/>
            <w:left w:val="none" w:sz="0" w:space="0" w:color="auto"/>
            <w:bottom w:val="none" w:sz="0" w:space="0" w:color="auto"/>
            <w:right w:val="none" w:sz="0" w:space="0" w:color="auto"/>
          </w:divBdr>
          <w:divsChild>
            <w:div w:id="123502367">
              <w:marLeft w:val="0"/>
              <w:marRight w:val="0"/>
              <w:marTop w:val="0"/>
              <w:marBottom w:val="0"/>
              <w:divBdr>
                <w:top w:val="none" w:sz="0" w:space="0" w:color="auto"/>
                <w:left w:val="none" w:sz="0" w:space="0" w:color="auto"/>
                <w:bottom w:val="none" w:sz="0" w:space="0" w:color="auto"/>
                <w:right w:val="none" w:sz="0" w:space="0" w:color="auto"/>
              </w:divBdr>
            </w:div>
          </w:divsChild>
        </w:div>
        <w:div w:id="1961454576">
          <w:marLeft w:val="0"/>
          <w:marRight w:val="0"/>
          <w:marTop w:val="0"/>
          <w:marBottom w:val="0"/>
          <w:divBdr>
            <w:top w:val="none" w:sz="0" w:space="0" w:color="auto"/>
            <w:left w:val="none" w:sz="0" w:space="0" w:color="auto"/>
            <w:bottom w:val="none" w:sz="0" w:space="0" w:color="auto"/>
            <w:right w:val="none" w:sz="0" w:space="0" w:color="auto"/>
          </w:divBdr>
        </w:div>
        <w:div w:id="1026104557">
          <w:marLeft w:val="0"/>
          <w:marRight w:val="0"/>
          <w:marTop w:val="0"/>
          <w:marBottom w:val="0"/>
          <w:divBdr>
            <w:top w:val="none" w:sz="0" w:space="0" w:color="auto"/>
            <w:left w:val="none" w:sz="0" w:space="0" w:color="auto"/>
            <w:bottom w:val="none" w:sz="0" w:space="0" w:color="auto"/>
            <w:right w:val="none" w:sz="0" w:space="0" w:color="auto"/>
          </w:divBdr>
          <w:divsChild>
            <w:div w:id="1147011657">
              <w:marLeft w:val="0"/>
              <w:marRight w:val="0"/>
              <w:marTop w:val="0"/>
              <w:marBottom w:val="0"/>
              <w:divBdr>
                <w:top w:val="none" w:sz="0" w:space="0" w:color="auto"/>
                <w:left w:val="none" w:sz="0" w:space="0" w:color="auto"/>
                <w:bottom w:val="none" w:sz="0" w:space="0" w:color="auto"/>
                <w:right w:val="none" w:sz="0" w:space="0" w:color="auto"/>
              </w:divBdr>
            </w:div>
          </w:divsChild>
        </w:div>
        <w:div w:id="998273186">
          <w:marLeft w:val="0"/>
          <w:marRight w:val="0"/>
          <w:marTop w:val="0"/>
          <w:marBottom w:val="0"/>
          <w:divBdr>
            <w:top w:val="none" w:sz="0" w:space="0" w:color="auto"/>
            <w:left w:val="none" w:sz="0" w:space="0" w:color="auto"/>
            <w:bottom w:val="none" w:sz="0" w:space="0" w:color="auto"/>
            <w:right w:val="none" w:sz="0" w:space="0" w:color="auto"/>
          </w:divBdr>
        </w:div>
        <w:div w:id="2019848252">
          <w:marLeft w:val="0"/>
          <w:marRight w:val="0"/>
          <w:marTop w:val="0"/>
          <w:marBottom w:val="0"/>
          <w:divBdr>
            <w:top w:val="none" w:sz="0" w:space="0" w:color="auto"/>
            <w:left w:val="none" w:sz="0" w:space="0" w:color="auto"/>
            <w:bottom w:val="none" w:sz="0" w:space="0" w:color="auto"/>
            <w:right w:val="none" w:sz="0" w:space="0" w:color="auto"/>
          </w:divBdr>
          <w:divsChild>
            <w:div w:id="530339255">
              <w:marLeft w:val="0"/>
              <w:marRight w:val="0"/>
              <w:marTop w:val="0"/>
              <w:marBottom w:val="0"/>
              <w:divBdr>
                <w:top w:val="none" w:sz="0" w:space="0" w:color="auto"/>
                <w:left w:val="none" w:sz="0" w:space="0" w:color="auto"/>
                <w:bottom w:val="none" w:sz="0" w:space="0" w:color="auto"/>
                <w:right w:val="none" w:sz="0" w:space="0" w:color="auto"/>
              </w:divBdr>
            </w:div>
          </w:divsChild>
        </w:div>
        <w:div w:id="1723405529">
          <w:marLeft w:val="0"/>
          <w:marRight w:val="0"/>
          <w:marTop w:val="0"/>
          <w:marBottom w:val="0"/>
          <w:divBdr>
            <w:top w:val="none" w:sz="0" w:space="0" w:color="auto"/>
            <w:left w:val="none" w:sz="0" w:space="0" w:color="auto"/>
            <w:bottom w:val="none" w:sz="0" w:space="0" w:color="auto"/>
            <w:right w:val="none" w:sz="0" w:space="0" w:color="auto"/>
          </w:divBdr>
        </w:div>
        <w:div w:id="394547150">
          <w:marLeft w:val="0"/>
          <w:marRight w:val="0"/>
          <w:marTop w:val="0"/>
          <w:marBottom w:val="0"/>
          <w:divBdr>
            <w:top w:val="none" w:sz="0" w:space="0" w:color="auto"/>
            <w:left w:val="none" w:sz="0" w:space="0" w:color="auto"/>
            <w:bottom w:val="none" w:sz="0" w:space="0" w:color="auto"/>
            <w:right w:val="none" w:sz="0" w:space="0" w:color="auto"/>
          </w:divBdr>
          <w:divsChild>
            <w:div w:id="1292637333">
              <w:marLeft w:val="0"/>
              <w:marRight w:val="0"/>
              <w:marTop w:val="0"/>
              <w:marBottom w:val="0"/>
              <w:divBdr>
                <w:top w:val="none" w:sz="0" w:space="0" w:color="auto"/>
                <w:left w:val="none" w:sz="0" w:space="0" w:color="auto"/>
                <w:bottom w:val="none" w:sz="0" w:space="0" w:color="auto"/>
                <w:right w:val="none" w:sz="0" w:space="0" w:color="auto"/>
              </w:divBdr>
            </w:div>
          </w:divsChild>
        </w:div>
        <w:div w:id="711735035">
          <w:marLeft w:val="0"/>
          <w:marRight w:val="0"/>
          <w:marTop w:val="0"/>
          <w:marBottom w:val="0"/>
          <w:divBdr>
            <w:top w:val="none" w:sz="0" w:space="0" w:color="auto"/>
            <w:left w:val="none" w:sz="0" w:space="0" w:color="auto"/>
            <w:bottom w:val="none" w:sz="0" w:space="0" w:color="auto"/>
            <w:right w:val="none" w:sz="0" w:space="0" w:color="auto"/>
          </w:divBdr>
        </w:div>
        <w:div w:id="1929075156">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 w:id="877933447">
          <w:marLeft w:val="0"/>
          <w:marRight w:val="0"/>
          <w:marTop w:val="0"/>
          <w:marBottom w:val="0"/>
          <w:divBdr>
            <w:top w:val="none" w:sz="0" w:space="0" w:color="auto"/>
            <w:left w:val="none" w:sz="0" w:space="0" w:color="auto"/>
            <w:bottom w:val="none" w:sz="0" w:space="0" w:color="auto"/>
            <w:right w:val="none" w:sz="0" w:space="0" w:color="auto"/>
          </w:divBdr>
        </w:div>
        <w:div w:id="2019699965">
          <w:marLeft w:val="0"/>
          <w:marRight w:val="0"/>
          <w:marTop w:val="0"/>
          <w:marBottom w:val="0"/>
          <w:divBdr>
            <w:top w:val="none" w:sz="0" w:space="0" w:color="auto"/>
            <w:left w:val="none" w:sz="0" w:space="0" w:color="auto"/>
            <w:bottom w:val="none" w:sz="0" w:space="0" w:color="auto"/>
            <w:right w:val="none" w:sz="0" w:space="0" w:color="auto"/>
          </w:divBdr>
          <w:divsChild>
            <w:div w:id="405307100">
              <w:marLeft w:val="0"/>
              <w:marRight w:val="0"/>
              <w:marTop w:val="0"/>
              <w:marBottom w:val="0"/>
              <w:divBdr>
                <w:top w:val="none" w:sz="0" w:space="0" w:color="auto"/>
                <w:left w:val="none" w:sz="0" w:space="0" w:color="auto"/>
                <w:bottom w:val="none" w:sz="0" w:space="0" w:color="auto"/>
                <w:right w:val="none" w:sz="0" w:space="0" w:color="auto"/>
              </w:divBdr>
            </w:div>
          </w:divsChild>
        </w:div>
        <w:div w:id="2108887875">
          <w:marLeft w:val="0"/>
          <w:marRight w:val="0"/>
          <w:marTop w:val="0"/>
          <w:marBottom w:val="0"/>
          <w:divBdr>
            <w:top w:val="none" w:sz="0" w:space="0" w:color="auto"/>
            <w:left w:val="none" w:sz="0" w:space="0" w:color="auto"/>
            <w:bottom w:val="none" w:sz="0" w:space="0" w:color="auto"/>
            <w:right w:val="none" w:sz="0" w:space="0" w:color="auto"/>
          </w:divBdr>
        </w:div>
        <w:div w:id="315766452">
          <w:marLeft w:val="0"/>
          <w:marRight w:val="0"/>
          <w:marTop w:val="0"/>
          <w:marBottom w:val="0"/>
          <w:divBdr>
            <w:top w:val="none" w:sz="0" w:space="0" w:color="auto"/>
            <w:left w:val="none" w:sz="0" w:space="0" w:color="auto"/>
            <w:bottom w:val="none" w:sz="0" w:space="0" w:color="auto"/>
            <w:right w:val="none" w:sz="0" w:space="0" w:color="auto"/>
          </w:divBdr>
          <w:divsChild>
            <w:div w:id="1912999841">
              <w:marLeft w:val="0"/>
              <w:marRight w:val="0"/>
              <w:marTop w:val="0"/>
              <w:marBottom w:val="0"/>
              <w:divBdr>
                <w:top w:val="none" w:sz="0" w:space="0" w:color="auto"/>
                <w:left w:val="none" w:sz="0" w:space="0" w:color="auto"/>
                <w:bottom w:val="none" w:sz="0" w:space="0" w:color="auto"/>
                <w:right w:val="none" w:sz="0" w:space="0" w:color="auto"/>
              </w:divBdr>
            </w:div>
          </w:divsChild>
        </w:div>
        <w:div w:id="611086524">
          <w:marLeft w:val="0"/>
          <w:marRight w:val="0"/>
          <w:marTop w:val="0"/>
          <w:marBottom w:val="0"/>
          <w:divBdr>
            <w:top w:val="none" w:sz="0" w:space="0" w:color="auto"/>
            <w:left w:val="none" w:sz="0" w:space="0" w:color="auto"/>
            <w:bottom w:val="none" w:sz="0" w:space="0" w:color="auto"/>
            <w:right w:val="none" w:sz="0" w:space="0" w:color="auto"/>
          </w:divBdr>
        </w:div>
        <w:div w:id="1411123497">
          <w:marLeft w:val="0"/>
          <w:marRight w:val="0"/>
          <w:marTop w:val="0"/>
          <w:marBottom w:val="0"/>
          <w:divBdr>
            <w:top w:val="none" w:sz="0" w:space="0" w:color="auto"/>
            <w:left w:val="none" w:sz="0" w:space="0" w:color="auto"/>
            <w:bottom w:val="none" w:sz="0" w:space="0" w:color="auto"/>
            <w:right w:val="none" w:sz="0" w:space="0" w:color="auto"/>
          </w:divBdr>
          <w:divsChild>
            <w:div w:id="2409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6626">
      <w:bodyDiv w:val="1"/>
      <w:marLeft w:val="0"/>
      <w:marRight w:val="0"/>
      <w:marTop w:val="0"/>
      <w:marBottom w:val="0"/>
      <w:divBdr>
        <w:top w:val="none" w:sz="0" w:space="0" w:color="auto"/>
        <w:left w:val="none" w:sz="0" w:space="0" w:color="auto"/>
        <w:bottom w:val="none" w:sz="0" w:space="0" w:color="auto"/>
        <w:right w:val="none" w:sz="0" w:space="0" w:color="auto"/>
      </w:divBdr>
      <w:divsChild>
        <w:div w:id="1029834915">
          <w:marLeft w:val="0"/>
          <w:marRight w:val="0"/>
          <w:marTop w:val="0"/>
          <w:marBottom w:val="0"/>
          <w:divBdr>
            <w:top w:val="none" w:sz="0" w:space="0" w:color="auto"/>
            <w:left w:val="none" w:sz="0" w:space="0" w:color="auto"/>
            <w:bottom w:val="none" w:sz="0" w:space="0" w:color="auto"/>
            <w:right w:val="none" w:sz="0" w:space="0" w:color="auto"/>
          </w:divBdr>
        </w:div>
      </w:divsChild>
    </w:div>
    <w:div w:id="1674213393">
      <w:bodyDiv w:val="1"/>
      <w:marLeft w:val="0"/>
      <w:marRight w:val="0"/>
      <w:marTop w:val="0"/>
      <w:marBottom w:val="0"/>
      <w:divBdr>
        <w:top w:val="none" w:sz="0" w:space="0" w:color="auto"/>
        <w:left w:val="none" w:sz="0" w:space="0" w:color="auto"/>
        <w:bottom w:val="none" w:sz="0" w:space="0" w:color="auto"/>
        <w:right w:val="none" w:sz="0" w:space="0" w:color="auto"/>
      </w:divBdr>
    </w:div>
    <w:div w:id="1679576463">
      <w:bodyDiv w:val="1"/>
      <w:marLeft w:val="0"/>
      <w:marRight w:val="0"/>
      <w:marTop w:val="0"/>
      <w:marBottom w:val="0"/>
      <w:divBdr>
        <w:top w:val="none" w:sz="0" w:space="0" w:color="auto"/>
        <w:left w:val="none" w:sz="0" w:space="0" w:color="auto"/>
        <w:bottom w:val="none" w:sz="0" w:space="0" w:color="auto"/>
        <w:right w:val="none" w:sz="0" w:space="0" w:color="auto"/>
      </w:divBdr>
    </w:div>
    <w:div w:id="1681008698">
      <w:bodyDiv w:val="1"/>
      <w:marLeft w:val="0"/>
      <w:marRight w:val="0"/>
      <w:marTop w:val="0"/>
      <w:marBottom w:val="0"/>
      <w:divBdr>
        <w:top w:val="none" w:sz="0" w:space="0" w:color="auto"/>
        <w:left w:val="none" w:sz="0" w:space="0" w:color="auto"/>
        <w:bottom w:val="none" w:sz="0" w:space="0" w:color="auto"/>
        <w:right w:val="none" w:sz="0" w:space="0" w:color="auto"/>
      </w:divBdr>
    </w:div>
    <w:div w:id="1683047842">
      <w:bodyDiv w:val="1"/>
      <w:marLeft w:val="0"/>
      <w:marRight w:val="0"/>
      <w:marTop w:val="0"/>
      <w:marBottom w:val="0"/>
      <w:divBdr>
        <w:top w:val="none" w:sz="0" w:space="0" w:color="auto"/>
        <w:left w:val="none" w:sz="0" w:space="0" w:color="auto"/>
        <w:bottom w:val="none" w:sz="0" w:space="0" w:color="auto"/>
        <w:right w:val="none" w:sz="0" w:space="0" w:color="auto"/>
      </w:divBdr>
      <w:divsChild>
        <w:div w:id="851410839">
          <w:marLeft w:val="0"/>
          <w:marRight w:val="0"/>
          <w:marTop w:val="0"/>
          <w:marBottom w:val="0"/>
          <w:divBdr>
            <w:top w:val="none" w:sz="0" w:space="0" w:color="auto"/>
            <w:left w:val="none" w:sz="0" w:space="0" w:color="auto"/>
            <w:bottom w:val="none" w:sz="0" w:space="0" w:color="auto"/>
            <w:right w:val="none" w:sz="0" w:space="0" w:color="auto"/>
          </w:divBdr>
          <w:divsChild>
            <w:div w:id="586693330">
              <w:marLeft w:val="0"/>
              <w:marRight w:val="0"/>
              <w:marTop w:val="0"/>
              <w:marBottom w:val="0"/>
              <w:divBdr>
                <w:top w:val="none" w:sz="0" w:space="0" w:color="auto"/>
                <w:left w:val="none" w:sz="0" w:space="0" w:color="auto"/>
                <w:bottom w:val="none" w:sz="0" w:space="0" w:color="auto"/>
                <w:right w:val="none" w:sz="0" w:space="0" w:color="auto"/>
              </w:divBdr>
            </w:div>
          </w:divsChild>
        </w:div>
        <w:div w:id="1769420449">
          <w:marLeft w:val="0"/>
          <w:marRight w:val="0"/>
          <w:marTop w:val="0"/>
          <w:marBottom w:val="0"/>
          <w:divBdr>
            <w:top w:val="none" w:sz="0" w:space="0" w:color="auto"/>
            <w:left w:val="none" w:sz="0" w:space="0" w:color="auto"/>
            <w:bottom w:val="none" w:sz="0" w:space="0" w:color="auto"/>
            <w:right w:val="none" w:sz="0" w:space="0" w:color="auto"/>
          </w:divBdr>
        </w:div>
        <w:div w:id="375080527">
          <w:marLeft w:val="0"/>
          <w:marRight w:val="0"/>
          <w:marTop w:val="0"/>
          <w:marBottom w:val="0"/>
          <w:divBdr>
            <w:top w:val="none" w:sz="0" w:space="0" w:color="auto"/>
            <w:left w:val="none" w:sz="0" w:space="0" w:color="auto"/>
            <w:bottom w:val="none" w:sz="0" w:space="0" w:color="auto"/>
            <w:right w:val="none" w:sz="0" w:space="0" w:color="auto"/>
          </w:divBdr>
          <w:divsChild>
            <w:div w:id="15792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4747">
      <w:bodyDiv w:val="1"/>
      <w:marLeft w:val="0"/>
      <w:marRight w:val="0"/>
      <w:marTop w:val="0"/>
      <w:marBottom w:val="0"/>
      <w:divBdr>
        <w:top w:val="none" w:sz="0" w:space="0" w:color="auto"/>
        <w:left w:val="none" w:sz="0" w:space="0" w:color="auto"/>
        <w:bottom w:val="none" w:sz="0" w:space="0" w:color="auto"/>
        <w:right w:val="none" w:sz="0" w:space="0" w:color="auto"/>
      </w:divBdr>
    </w:div>
    <w:div w:id="1697267520">
      <w:bodyDiv w:val="1"/>
      <w:marLeft w:val="0"/>
      <w:marRight w:val="0"/>
      <w:marTop w:val="0"/>
      <w:marBottom w:val="0"/>
      <w:divBdr>
        <w:top w:val="none" w:sz="0" w:space="0" w:color="auto"/>
        <w:left w:val="none" w:sz="0" w:space="0" w:color="auto"/>
        <w:bottom w:val="none" w:sz="0" w:space="0" w:color="auto"/>
        <w:right w:val="none" w:sz="0" w:space="0" w:color="auto"/>
      </w:divBdr>
      <w:divsChild>
        <w:div w:id="545024773">
          <w:marLeft w:val="0"/>
          <w:marRight w:val="0"/>
          <w:marTop w:val="0"/>
          <w:marBottom w:val="0"/>
          <w:divBdr>
            <w:top w:val="none" w:sz="0" w:space="0" w:color="auto"/>
            <w:left w:val="none" w:sz="0" w:space="0" w:color="auto"/>
            <w:bottom w:val="none" w:sz="0" w:space="0" w:color="auto"/>
            <w:right w:val="none" w:sz="0" w:space="0" w:color="auto"/>
          </w:divBdr>
        </w:div>
        <w:div w:id="1022244000">
          <w:marLeft w:val="0"/>
          <w:marRight w:val="0"/>
          <w:marTop w:val="0"/>
          <w:marBottom w:val="0"/>
          <w:divBdr>
            <w:top w:val="none" w:sz="0" w:space="0" w:color="auto"/>
            <w:left w:val="none" w:sz="0" w:space="0" w:color="auto"/>
            <w:bottom w:val="none" w:sz="0" w:space="0" w:color="auto"/>
            <w:right w:val="none" w:sz="0" w:space="0" w:color="auto"/>
          </w:divBdr>
        </w:div>
      </w:divsChild>
    </w:div>
    <w:div w:id="1703361454">
      <w:bodyDiv w:val="1"/>
      <w:marLeft w:val="0"/>
      <w:marRight w:val="0"/>
      <w:marTop w:val="0"/>
      <w:marBottom w:val="0"/>
      <w:divBdr>
        <w:top w:val="none" w:sz="0" w:space="0" w:color="auto"/>
        <w:left w:val="none" w:sz="0" w:space="0" w:color="auto"/>
        <w:bottom w:val="none" w:sz="0" w:space="0" w:color="auto"/>
        <w:right w:val="none" w:sz="0" w:space="0" w:color="auto"/>
      </w:divBdr>
      <w:divsChild>
        <w:div w:id="559630848">
          <w:marLeft w:val="0"/>
          <w:marRight w:val="0"/>
          <w:marTop w:val="0"/>
          <w:marBottom w:val="0"/>
          <w:divBdr>
            <w:top w:val="none" w:sz="0" w:space="0" w:color="auto"/>
            <w:left w:val="none" w:sz="0" w:space="0" w:color="auto"/>
            <w:bottom w:val="none" w:sz="0" w:space="0" w:color="auto"/>
            <w:right w:val="none" w:sz="0" w:space="0" w:color="auto"/>
          </w:divBdr>
        </w:div>
        <w:div w:id="267006722">
          <w:marLeft w:val="0"/>
          <w:marRight w:val="0"/>
          <w:marTop w:val="0"/>
          <w:marBottom w:val="0"/>
          <w:divBdr>
            <w:top w:val="none" w:sz="0" w:space="0" w:color="auto"/>
            <w:left w:val="none" w:sz="0" w:space="0" w:color="auto"/>
            <w:bottom w:val="none" w:sz="0" w:space="0" w:color="auto"/>
            <w:right w:val="none" w:sz="0" w:space="0" w:color="auto"/>
          </w:divBdr>
        </w:div>
      </w:divsChild>
    </w:div>
    <w:div w:id="1704745080">
      <w:bodyDiv w:val="1"/>
      <w:marLeft w:val="0"/>
      <w:marRight w:val="0"/>
      <w:marTop w:val="0"/>
      <w:marBottom w:val="0"/>
      <w:divBdr>
        <w:top w:val="none" w:sz="0" w:space="0" w:color="auto"/>
        <w:left w:val="none" w:sz="0" w:space="0" w:color="auto"/>
        <w:bottom w:val="none" w:sz="0" w:space="0" w:color="auto"/>
        <w:right w:val="none" w:sz="0" w:space="0" w:color="auto"/>
      </w:divBdr>
      <w:divsChild>
        <w:div w:id="164053610">
          <w:marLeft w:val="0"/>
          <w:marRight w:val="0"/>
          <w:marTop w:val="0"/>
          <w:marBottom w:val="0"/>
          <w:divBdr>
            <w:top w:val="none" w:sz="0" w:space="0" w:color="auto"/>
            <w:left w:val="none" w:sz="0" w:space="0" w:color="auto"/>
            <w:bottom w:val="none" w:sz="0" w:space="0" w:color="auto"/>
            <w:right w:val="none" w:sz="0" w:space="0" w:color="auto"/>
          </w:divBdr>
          <w:divsChild>
            <w:div w:id="14710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2534">
      <w:bodyDiv w:val="1"/>
      <w:marLeft w:val="0"/>
      <w:marRight w:val="0"/>
      <w:marTop w:val="0"/>
      <w:marBottom w:val="0"/>
      <w:divBdr>
        <w:top w:val="none" w:sz="0" w:space="0" w:color="auto"/>
        <w:left w:val="none" w:sz="0" w:space="0" w:color="auto"/>
        <w:bottom w:val="none" w:sz="0" w:space="0" w:color="auto"/>
        <w:right w:val="none" w:sz="0" w:space="0" w:color="auto"/>
      </w:divBdr>
      <w:divsChild>
        <w:div w:id="999309866">
          <w:marLeft w:val="0"/>
          <w:marRight w:val="0"/>
          <w:marTop w:val="0"/>
          <w:marBottom w:val="0"/>
          <w:divBdr>
            <w:top w:val="none" w:sz="0" w:space="0" w:color="auto"/>
            <w:left w:val="none" w:sz="0" w:space="0" w:color="auto"/>
            <w:bottom w:val="none" w:sz="0" w:space="0" w:color="auto"/>
            <w:right w:val="none" w:sz="0" w:space="0" w:color="auto"/>
          </w:divBdr>
          <w:divsChild>
            <w:div w:id="4492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11063">
      <w:bodyDiv w:val="1"/>
      <w:marLeft w:val="0"/>
      <w:marRight w:val="0"/>
      <w:marTop w:val="0"/>
      <w:marBottom w:val="0"/>
      <w:divBdr>
        <w:top w:val="none" w:sz="0" w:space="0" w:color="auto"/>
        <w:left w:val="none" w:sz="0" w:space="0" w:color="auto"/>
        <w:bottom w:val="none" w:sz="0" w:space="0" w:color="auto"/>
        <w:right w:val="none" w:sz="0" w:space="0" w:color="auto"/>
      </w:divBdr>
      <w:divsChild>
        <w:div w:id="26106068">
          <w:marLeft w:val="0"/>
          <w:marRight w:val="0"/>
          <w:marTop w:val="0"/>
          <w:marBottom w:val="0"/>
          <w:divBdr>
            <w:top w:val="none" w:sz="0" w:space="0" w:color="auto"/>
            <w:left w:val="none" w:sz="0" w:space="0" w:color="auto"/>
            <w:bottom w:val="none" w:sz="0" w:space="0" w:color="auto"/>
            <w:right w:val="none" w:sz="0" w:space="0" w:color="auto"/>
          </w:divBdr>
        </w:div>
        <w:div w:id="1483884101">
          <w:marLeft w:val="0"/>
          <w:marRight w:val="0"/>
          <w:marTop w:val="0"/>
          <w:marBottom w:val="0"/>
          <w:divBdr>
            <w:top w:val="none" w:sz="0" w:space="0" w:color="auto"/>
            <w:left w:val="none" w:sz="0" w:space="0" w:color="auto"/>
            <w:bottom w:val="none" w:sz="0" w:space="0" w:color="auto"/>
            <w:right w:val="none" w:sz="0" w:space="0" w:color="auto"/>
          </w:divBdr>
        </w:div>
      </w:divsChild>
    </w:div>
    <w:div w:id="1709333017">
      <w:bodyDiv w:val="1"/>
      <w:marLeft w:val="0"/>
      <w:marRight w:val="0"/>
      <w:marTop w:val="0"/>
      <w:marBottom w:val="0"/>
      <w:divBdr>
        <w:top w:val="none" w:sz="0" w:space="0" w:color="auto"/>
        <w:left w:val="none" w:sz="0" w:space="0" w:color="auto"/>
        <w:bottom w:val="none" w:sz="0" w:space="0" w:color="auto"/>
        <w:right w:val="none" w:sz="0" w:space="0" w:color="auto"/>
      </w:divBdr>
      <w:divsChild>
        <w:div w:id="1866284776">
          <w:marLeft w:val="0"/>
          <w:marRight w:val="0"/>
          <w:marTop w:val="0"/>
          <w:marBottom w:val="0"/>
          <w:divBdr>
            <w:top w:val="none" w:sz="0" w:space="0" w:color="auto"/>
            <w:left w:val="none" w:sz="0" w:space="0" w:color="auto"/>
            <w:bottom w:val="none" w:sz="0" w:space="0" w:color="auto"/>
            <w:right w:val="none" w:sz="0" w:space="0" w:color="auto"/>
          </w:divBdr>
          <w:divsChild>
            <w:div w:id="11149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8375">
      <w:bodyDiv w:val="1"/>
      <w:marLeft w:val="0"/>
      <w:marRight w:val="0"/>
      <w:marTop w:val="0"/>
      <w:marBottom w:val="0"/>
      <w:divBdr>
        <w:top w:val="none" w:sz="0" w:space="0" w:color="auto"/>
        <w:left w:val="none" w:sz="0" w:space="0" w:color="auto"/>
        <w:bottom w:val="none" w:sz="0" w:space="0" w:color="auto"/>
        <w:right w:val="none" w:sz="0" w:space="0" w:color="auto"/>
      </w:divBdr>
    </w:div>
    <w:div w:id="1711801704">
      <w:bodyDiv w:val="1"/>
      <w:marLeft w:val="0"/>
      <w:marRight w:val="0"/>
      <w:marTop w:val="0"/>
      <w:marBottom w:val="0"/>
      <w:divBdr>
        <w:top w:val="none" w:sz="0" w:space="0" w:color="auto"/>
        <w:left w:val="none" w:sz="0" w:space="0" w:color="auto"/>
        <w:bottom w:val="none" w:sz="0" w:space="0" w:color="auto"/>
        <w:right w:val="none" w:sz="0" w:space="0" w:color="auto"/>
      </w:divBdr>
      <w:divsChild>
        <w:div w:id="666788667">
          <w:marLeft w:val="0"/>
          <w:marRight w:val="0"/>
          <w:marTop w:val="0"/>
          <w:marBottom w:val="0"/>
          <w:divBdr>
            <w:top w:val="none" w:sz="0" w:space="0" w:color="auto"/>
            <w:left w:val="none" w:sz="0" w:space="0" w:color="auto"/>
            <w:bottom w:val="none" w:sz="0" w:space="0" w:color="auto"/>
            <w:right w:val="none" w:sz="0" w:space="0" w:color="auto"/>
          </w:divBdr>
        </w:div>
      </w:divsChild>
    </w:div>
    <w:div w:id="1712804123">
      <w:bodyDiv w:val="1"/>
      <w:marLeft w:val="0"/>
      <w:marRight w:val="0"/>
      <w:marTop w:val="0"/>
      <w:marBottom w:val="0"/>
      <w:divBdr>
        <w:top w:val="none" w:sz="0" w:space="0" w:color="auto"/>
        <w:left w:val="none" w:sz="0" w:space="0" w:color="auto"/>
        <w:bottom w:val="none" w:sz="0" w:space="0" w:color="auto"/>
        <w:right w:val="none" w:sz="0" w:space="0" w:color="auto"/>
      </w:divBdr>
      <w:divsChild>
        <w:div w:id="1276911861">
          <w:marLeft w:val="0"/>
          <w:marRight w:val="0"/>
          <w:marTop w:val="0"/>
          <w:marBottom w:val="0"/>
          <w:divBdr>
            <w:top w:val="none" w:sz="0" w:space="0" w:color="auto"/>
            <w:left w:val="none" w:sz="0" w:space="0" w:color="auto"/>
            <w:bottom w:val="none" w:sz="0" w:space="0" w:color="auto"/>
            <w:right w:val="none" w:sz="0" w:space="0" w:color="auto"/>
          </w:divBdr>
        </w:div>
      </w:divsChild>
    </w:div>
    <w:div w:id="1714227630">
      <w:bodyDiv w:val="1"/>
      <w:marLeft w:val="0"/>
      <w:marRight w:val="0"/>
      <w:marTop w:val="0"/>
      <w:marBottom w:val="0"/>
      <w:divBdr>
        <w:top w:val="none" w:sz="0" w:space="0" w:color="auto"/>
        <w:left w:val="none" w:sz="0" w:space="0" w:color="auto"/>
        <w:bottom w:val="none" w:sz="0" w:space="0" w:color="auto"/>
        <w:right w:val="none" w:sz="0" w:space="0" w:color="auto"/>
      </w:divBdr>
    </w:div>
    <w:div w:id="1715304405">
      <w:bodyDiv w:val="1"/>
      <w:marLeft w:val="0"/>
      <w:marRight w:val="0"/>
      <w:marTop w:val="0"/>
      <w:marBottom w:val="0"/>
      <w:divBdr>
        <w:top w:val="none" w:sz="0" w:space="0" w:color="auto"/>
        <w:left w:val="none" w:sz="0" w:space="0" w:color="auto"/>
        <w:bottom w:val="none" w:sz="0" w:space="0" w:color="auto"/>
        <w:right w:val="none" w:sz="0" w:space="0" w:color="auto"/>
      </w:divBdr>
      <w:divsChild>
        <w:div w:id="1937865536">
          <w:marLeft w:val="0"/>
          <w:marRight w:val="0"/>
          <w:marTop w:val="0"/>
          <w:marBottom w:val="0"/>
          <w:divBdr>
            <w:top w:val="none" w:sz="0" w:space="0" w:color="auto"/>
            <w:left w:val="none" w:sz="0" w:space="0" w:color="auto"/>
            <w:bottom w:val="none" w:sz="0" w:space="0" w:color="auto"/>
            <w:right w:val="none" w:sz="0" w:space="0" w:color="auto"/>
          </w:divBdr>
        </w:div>
        <w:div w:id="1900282442">
          <w:marLeft w:val="0"/>
          <w:marRight w:val="0"/>
          <w:marTop w:val="0"/>
          <w:marBottom w:val="0"/>
          <w:divBdr>
            <w:top w:val="none" w:sz="0" w:space="0" w:color="auto"/>
            <w:left w:val="none" w:sz="0" w:space="0" w:color="auto"/>
            <w:bottom w:val="none" w:sz="0" w:space="0" w:color="auto"/>
            <w:right w:val="none" w:sz="0" w:space="0" w:color="auto"/>
          </w:divBdr>
        </w:div>
      </w:divsChild>
    </w:div>
    <w:div w:id="1719279504">
      <w:bodyDiv w:val="1"/>
      <w:marLeft w:val="0"/>
      <w:marRight w:val="0"/>
      <w:marTop w:val="0"/>
      <w:marBottom w:val="0"/>
      <w:divBdr>
        <w:top w:val="none" w:sz="0" w:space="0" w:color="auto"/>
        <w:left w:val="none" w:sz="0" w:space="0" w:color="auto"/>
        <w:bottom w:val="none" w:sz="0" w:space="0" w:color="auto"/>
        <w:right w:val="none" w:sz="0" w:space="0" w:color="auto"/>
      </w:divBdr>
      <w:divsChild>
        <w:div w:id="214435643">
          <w:marLeft w:val="0"/>
          <w:marRight w:val="0"/>
          <w:marTop w:val="0"/>
          <w:marBottom w:val="0"/>
          <w:divBdr>
            <w:top w:val="none" w:sz="0" w:space="0" w:color="auto"/>
            <w:left w:val="none" w:sz="0" w:space="0" w:color="auto"/>
            <w:bottom w:val="none" w:sz="0" w:space="0" w:color="auto"/>
            <w:right w:val="none" w:sz="0" w:space="0" w:color="auto"/>
          </w:divBdr>
          <w:divsChild>
            <w:div w:id="7013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1508">
      <w:bodyDiv w:val="1"/>
      <w:marLeft w:val="0"/>
      <w:marRight w:val="0"/>
      <w:marTop w:val="0"/>
      <w:marBottom w:val="0"/>
      <w:divBdr>
        <w:top w:val="none" w:sz="0" w:space="0" w:color="auto"/>
        <w:left w:val="none" w:sz="0" w:space="0" w:color="auto"/>
        <w:bottom w:val="none" w:sz="0" w:space="0" w:color="auto"/>
        <w:right w:val="none" w:sz="0" w:space="0" w:color="auto"/>
      </w:divBdr>
      <w:divsChild>
        <w:div w:id="778335179">
          <w:marLeft w:val="0"/>
          <w:marRight w:val="0"/>
          <w:marTop w:val="0"/>
          <w:marBottom w:val="0"/>
          <w:divBdr>
            <w:top w:val="none" w:sz="0" w:space="0" w:color="auto"/>
            <w:left w:val="none" w:sz="0" w:space="0" w:color="auto"/>
            <w:bottom w:val="none" w:sz="0" w:space="0" w:color="auto"/>
            <w:right w:val="none" w:sz="0" w:space="0" w:color="auto"/>
          </w:divBdr>
          <w:divsChild>
            <w:div w:id="2132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5548">
      <w:bodyDiv w:val="1"/>
      <w:marLeft w:val="0"/>
      <w:marRight w:val="0"/>
      <w:marTop w:val="0"/>
      <w:marBottom w:val="0"/>
      <w:divBdr>
        <w:top w:val="none" w:sz="0" w:space="0" w:color="auto"/>
        <w:left w:val="none" w:sz="0" w:space="0" w:color="auto"/>
        <w:bottom w:val="none" w:sz="0" w:space="0" w:color="auto"/>
        <w:right w:val="none" w:sz="0" w:space="0" w:color="auto"/>
      </w:divBdr>
    </w:div>
    <w:div w:id="1726180817">
      <w:bodyDiv w:val="1"/>
      <w:marLeft w:val="0"/>
      <w:marRight w:val="0"/>
      <w:marTop w:val="0"/>
      <w:marBottom w:val="0"/>
      <w:divBdr>
        <w:top w:val="none" w:sz="0" w:space="0" w:color="auto"/>
        <w:left w:val="none" w:sz="0" w:space="0" w:color="auto"/>
        <w:bottom w:val="none" w:sz="0" w:space="0" w:color="auto"/>
        <w:right w:val="none" w:sz="0" w:space="0" w:color="auto"/>
      </w:divBdr>
      <w:divsChild>
        <w:div w:id="1006785668">
          <w:marLeft w:val="0"/>
          <w:marRight w:val="0"/>
          <w:marTop w:val="0"/>
          <w:marBottom w:val="0"/>
          <w:divBdr>
            <w:top w:val="none" w:sz="0" w:space="0" w:color="auto"/>
            <w:left w:val="none" w:sz="0" w:space="0" w:color="auto"/>
            <w:bottom w:val="none" w:sz="0" w:space="0" w:color="auto"/>
            <w:right w:val="none" w:sz="0" w:space="0" w:color="auto"/>
          </w:divBdr>
          <w:divsChild>
            <w:div w:id="16554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7875">
      <w:bodyDiv w:val="1"/>
      <w:marLeft w:val="0"/>
      <w:marRight w:val="0"/>
      <w:marTop w:val="0"/>
      <w:marBottom w:val="0"/>
      <w:divBdr>
        <w:top w:val="none" w:sz="0" w:space="0" w:color="auto"/>
        <w:left w:val="none" w:sz="0" w:space="0" w:color="auto"/>
        <w:bottom w:val="none" w:sz="0" w:space="0" w:color="auto"/>
        <w:right w:val="none" w:sz="0" w:space="0" w:color="auto"/>
      </w:divBdr>
      <w:divsChild>
        <w:div w:id="741369419">
          <w:marLeft w:val="0"/>
          <w:marRight w:val="0"/>
          <w:marTop w:val="0"/>
          <w:marBottom w:val="0"/>
          <w:divBdr>
            <w:top w:val="none" w:sz="0" w:space="0" w:color="auto"/>
            <w:left w:val="none" w:sz="0" w:space="0" w:color="auto"/>
            <w:bottom w:val="none" w:sz="0" w:space="0" w:color="auto"/>
            <w:right w:val="none" w:sz="0" w:space="0" w:color="auto"/>
          </w:divBdr>
          <w:divsChild>
            <w:div w:id="8039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500">
      <w:bodyDiv w:val="1"/>
      <w:marLeft w:val="0"/>
      <w:marRight w:val="0"/>
      <w:marTop w:val="0"/>
      <w:marBottom w:val="0"/>
      <w:divBdr>
        <w:top w:val="none" w:sz="0" w:space="0" w:color="auto"/>
        <w:left w:val="none" w:sz="0" w:space="0" w:color="auto"/>
        <w:bottom w:val="none" w:sz="0" w:space="0" w:color="auto"/>
        <w:right w:val="none" w:sz="0" w:space="0" w:color="auto"/>
      </w:divBdr>
      <w:divsChild>
        <w:div w:id="819691228">
          <w:marLeft w:val="0"/>
          <w:marRight w:val="0"/>
          <w:marTop w:val="0"/>
          <w:marBottom w:val="0"/>
          <w:divBdr>
            <w:top w:val="none" w:sz="0" w:space="0" w:color="auto"/>
            <w:left w:val="none" w:sz="0" w:space="0" w:color="auto"/>
            <w:bottom w:val="none" w:sz="0" w:space="0" w:color="auto"/>
            <w:right w:val="none" w:sz="0" w:space="0" w:color="auto"/>
          </w:divBdr>
          <w:divsChild>
            <w:div w:id="13506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944">
      <w:bodyDiv w:val="1"/>
      <w:marLeft w:val="0"/>
      <w:marRight w:val="0"/>
      <w:marTop w:val="0"/>
      <w:marBottom w:val="0"/>
      <w:divBdr>
        <w:top w:val="none" w:sz="0" w:space="0" w:color="auto"/>
        <w:left w:val="none" w:sz="0" w:space="0" w:color="auto"/>
        <w:bottom w:val="none" w:sz="0" w:space="0" w:color="auto"/>
        <w:right w:val="none" w:sz="0" w:space="0" w:color="auto"/>
      </w:divBdr>
      <w:divsChild>
        <w:div w:id="930549447">
          <w:marLeft w:val="0"/>
          <w:marRight w:val="0"/>
          <w:marTop w:val="0"/>
          <w:marBottom w:val="0"/>
          <w:divBdr>
            <w:top w:val="none" w:sz="0" w:space="0" w:color="auto"/>
            <w:left w:val="none" w:sz="0" w:space="0" w:color="auto"/>
            <w:bottom w:val="none" w:sz="0" w:space="0" w:color="auto"/>
            <w:right w:val="none" w:sz="0" w:space="0" w:color="auto"/>
          </w:divBdr>
          <w:divsChild>
            <w:div w:id="15029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5152">
      <w:bodyDiv w:val="1"/>
      <w:marLeft w:val="0"/>
      <w:marRight w:val="0"/>
      <w:marTop w:val="0"/>
      <w:marBottom w:val="0"/>
      <w:divBdr>
        <w:top w:val="none" w:sz="0" w:space="0" w:color="auto"/>
        <w:left w:val="none" w:sz="0" w:space="0" w:color="auto"/>
        <w:bottom w:val="none" w:sz="0" w:space="0" w:color="auto"/>
        <w:right w:val="none" w:sz="0" w:space="0" w:color="auto"/>
      </w:divBdr>
      <w:divsChild>
        <w:div w:id="921255696">
          <w:marLeft w:val="0"/>
          <w:marRight w:val="0"/>
          <w:marTop w:val="0"/>
          <w:marBottom w:val="0"/>
          <w:divBdr>
            <w:top w:val="none" w:sz="0" w:space="0" w:color="auto"/>
            <w:left w:val="none" w:sz="0" w:space="0" w:color="auto"/>
            <w:bottom w:val="none" w:sz="0" w:space="0" w:color="auto"/>
            <w:right w:val="none" w:sz="0" w:space="0" w:color="auto"/>
          </w:divBdr>
        </w:div>
      </w:divsChild>
    </w:div>
    <w:div w:id="1734087599">
      <w:bodyDiv w:val="1"/>
      <w:marLeft w:val="0"/>
      <w:marRight w:val="0"/>
      <w:marTop w:val="0"/>
      <w:marBottom w:val="0"/>
      <w:divBdr>
        <w:top w:val="none" w:sz="0" w:space="0" w:color="auto"/>
        <w:left w:val="none" w:sz="0" w:space="0" w:color="auto"/>
        <w:bottom w:val="none" w:sz="0" w:space="0" w:color="auto"/>
        <w:right w:val="none" w:sz="0" w:space="0" w:color="auto"/>
      </w:divBdr>
    </w:div>
    <w:div w:id="1742799065">
      <w:bodyDiv w:val="1"/>
      <w:marLeft w:val="0"/>
      <w:marRight w:val="0"/>
      <w:marTop w:val="0"/>
      <w:marBottom w:val="0"/>
      <w:divBdr>
        <w:top w:val="none" w:sz="0" w:space="0" w:color="auto"/>
        <w:left w:val="none" w:sz="0" w:space="0" w:color="auto"/>
        <w:bottom w:val="none" w:sz="0" w:space="0" w:color="auto"/>
        <w:right w:val="none" w:sz="0" w:space="0" w:color="auto"/>
      </w:divBdr>
      <w:divsChild>
        <w:div w:id="1748115571">
          <w:marLeft w:val="0"/>
          <w:marRight w:val="0"/>
          <w:marTop w:val="0"/>
          <w:marBottom w:val="0"/>
          <w:divBdr>
            <w:top w:val="none" w:sz="0" w:space="0" w:color="auto"/>
            <w:left w:val="none" w:sz="0" w:space="0" w:color="auto"/>
            <w:bottom w:val="none" w:sz="0" w:space="0" w:color="auto"/>
            <w:right w:val="none" w:sz="0" w:space="0" w:color="auto"/>
          </w:divBdr>
          <w:divsChild>
            <w:div w:id="20734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973">
      <w:bodyDiv w:val="1"/>
      <w:marLeft w:val="0"/>
      <w:marRight w:val="0"/>
      <w:marTop w:val="0"/>
      <w:marBottom w:val="0"/>
      <w:divBdr>
        <w:top w:val="none" w:sz="0" w:space="0" w:color="auto"/>
        <w:left w:val="none" w:sz="0" w:space="0" w:color="auto"/>
        <w:bottom w:val="none" w:sz="0" w:space="0" w:color="auto"/>
        <w:right w:val="none" w:sz="0" w:space="0" w:color="auto"/>
      </w:divBdr>
    </w:div>
    <w:div w:id="1744716620">
      <w:bodyDiv w:val="1"/>
      <w:marLeft w:val="0"/>
      <w:marRight w:val="0"/>
      <w:marTop w:val="0"/>
      <w:marBottom w:val="0"/>
      <w:divBdr>
        <w:top w:val="none" w:sz="0" w:space="0" w:color="auto"/>
        <w:left w:val="none" w:sz="0" w:space="0" w:color="auto"/>
        <w:bottom w:val="none" w:sz="0" w:space="0" w:color="auto"/>
        <w:right w:val="none" w:sz="0" w:space="0" w:color="auto"/>
      </w:divBdr>
      <w:divsChild>
        <w:div w:id="1814977829">
          <w:marLeft w:val="0"/>
          <w:marRight w:val="0"/>
          <w:marTop w:val="0"/>
          <w:marBottom w:val="0"/>
          <w:divBdr>
            <w:top w:val="none" w:sz="0" w:space="0" w:color="auto"/>
            <w:left w:val="none" w:sz="0" w:space="0" w:color="auto"/>
            <w:bottom w:val="none" w:sz="0" w:space="0" w:color="auto"/>
            <w:right w:val="none" w:sz="0" w:space="0" w:color="auto"/>
          </w:divBdr>
        </w:div>
      </w:divsChild>
    </w:div>
    <w:div w:id="1747875291">
      <w:bodyDiv w:val="1"/>
      <w:marLeft w:val="0"/>
      <w:marRight w:val="0"/>
      <w:marTop w:val="0"/>
      <w:marBottom w:val="0"/>
      <w:divBdr>
        <w:top w:val="none" w:sz="0" w:space="0" w:color="auto"/>
        <w:left w:val="none" w:sz="0" w:space="0" w:color="auto"/>
        <w:bottom w:val="none" w:sz="0" w:space="0" w:color="auto"/>
        <w:right w:val="none" w:sz="0" w:space="0" w:color="auto"/>
      </w:divBdr>
      <w:divsChild>
        <w:div w:id="1446727098">
          <w:marLeft w:val="0"/>
          <w:marRight w:val="0"/>
          <w:marTop w:val="0"/>
          <w:marBottom w:val="0"/>
          <w:divBdr>
            <w:top w:val="none" w:sz="0" w:space="0" w:color="auto"/>
            <w:left w:val="none" w:sz="0" w:space="0" w:color="auto"/>
            <w:bottom w:val="none" w:sz="0" w:space="0" w:color="auto"/>
            <w:right w:val="none" w:sz="0" w:space="0" w:color="auto"/>
          </w:divBdr>
          <w:divsChild>
            <w:div w:id="18958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1473">
      <w:bodyDiv w:val="1"/>
      <w:marLeft w:val="0"/>
      <w:marRight w:val="0"/>
      <w:marTop w:val="0"/>
      <w:marBottom w:val="0"/>
      <w:divBdr>
        <w:top w:val="none" w:sz="0" w:space="0" w:color="auto"/>
        <w:left w:val="none" w:sz="0" w:space="0" w:color="auto"/>
        <w:bottom w:val="none" w:sz="0" w:space="0" w:color="auto"/>
        <w:right w:val="none" w:sz="0" w:space="0" w:color="auto"/>
      </w:divBdr>
      <w:divsChild>
        <w:div w:id="407121542">
          <w:marLeft w:val="0"/>
          <w:marRight w:val="0"/>
          <w:marTop w:val="0"/>
          <w:marBottom w:val="0"/>
          <w:divBdr>
            <w:top w:val="none" w:sz="0" w:space="0" w:color="auto"/>
            <w:left w:val="none" w:sz="0" w:space="0" w:color="auto"/>
            <w:bottom w:val="none" w:sz="0" w:space="0" w:color="auto"/>
            <w:right w:val="none" w:sz="0" w:space="0" w:color="auto"/>
          </w:divBdr>
          <w:divsChild>
            <w:div w:id="19503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71">
      <w:bodyDiv w:val="1"/>
      <w:marLeft w:val="0"/>
      <w:marRight w:val="0"/>
      <w:marTop w:val="0"/>
      <w:marBottom w:val="0"/>
      <w:divBdr>
        <w:top w:val="none" w:sz="0" w:space="0" w:color="auto"/>
        <w:left w:val="none" w:sz="0" w:space="0" w:color="auto"/>
        <w:bottom w:val="none" w:sz="0" w:space="0" w:color="auto"/>
        <w:right w:val="none" w:sz="0" w:space="0" w:color="auto"/>
      </w:divBdr>
      <w:divsChild>
        <w:div w:id="929893653">
          <w:marLeft w:val="0"/>
          <w:marRight w:val="0"/>
          <w:marTop w:val="0"/>
          <w:marBottom w:val="0"/>
          <w:divBdr>
            <w:top w:val="none" w:sz="0" w:space="0" w:color="auto"/>
            <w:left w:val="none" w:sz="0" w:space="0" w:color="auto"/>
            <w:bottom w:val="none" w:sz="0" w:space="0" w:color="auto"/>
            <w:right w:val="none" w:sz="0" w:space="0" w:color="auto"/>
          </w:divBdr>
        </w:div>
      </w:divsChild>
    </w:div>
    <w:div w:id="1752194533">
      <w:bodyDiv w:val="1"/>
      <w:marLeft w:val="0"/>
      <w:marRight w:val="0"/>
      <w:marTop w:val="0"/>
      <w:marBottom w:val="0"/>
      <w:divBdr>
        <w:top w:val="none" w:sz="0" w:space="0" w:color="auto"/>
        <w:left w:val="none" w:sz="0" w:space="0" w:color="auto"/>
        <w:bottom w:val="none" w:sz="0" w:space="0" w:color="auto"/>
        <w:right w:val="none" w:sz="0" w:space="0" w:color="auto"/>
      </w:divBdr>
    </w:div>
    <w:div w:id="1753814269">
      <w:bodyDiv w:val="1"/>
      <w:marLeft w:val="0"/>
      <w:marRight w:val="0"/>
      <w:marTop w:val="0"/>
      <w:marBottom w:val="0"/>
      <w:divBdr>
        <w:top w:val="none" w:sz="0" w:space="0" w:color="auto"/>
        <w:left w:val="none" w:sz="0" w:space="0" w:color="auto"/>
        <w:bottom w:val="none" w:sz="0" w:space="0" w:color="auto"/>
        <w:right w:val="none" w:sz="0" w:space="0" w:color="auto"/>
      </w:divBdr>
      <w:divsChild>
        <w:div w:id="721057400">
          <w:marLeft w:val="0"/>
          <w:marRight w:val="0"/>
          <w:marTop w:val="0"/>
          <w:marBottom w:val="0"/>
          <w:divBdr>
            <w:top w:val="none" w:sz="0" w:space="0" w:color="auto"/>
            <w:left w:val="none" w:sz="0" w:space="0" w:color="auto"/>
            <w:bottom w:val="none" w:sz="0" w:space="0" w:color="auto"/>
            <w:right w:val="none" w:sz="0" w:space="0" w:color="auto"/>
          </w:divBdr>
          <w:divsChild>
            <w:div w:id="894394085">
              <w:marLeft w:val="0"/>
              <w:marRight w:val="0"/>
              <w:marTop w:val="0"/>
              <w:marBottom w:val="0"/>
              <w:divBdr>
                <w:top w:val="none" w:sz="0" w:space="0" w:color="auto"/>
                <w:left w:val="none" w:sz="0" w:space="0" w:color="auto"/>
                <w:bottom w:val="none" w:sz="0" w:space="0" w:color="auto"/>
                <w:right w:val="none" w:sz="0" w:space="0" w:color="auto"/>
              </w:divBdr>
            </w:div>
          </w:divsChild>
        </w:div>
        <w:div w:id="1991665073">
          <w:marLeft w:val="0"/>
          <w:marRight w:val="0"/>
          <w:marTop w:val="0"/>
          <w:marBottom w:val="0"/>
          <w:divBdr>
            <w:top w:val="none" w:sz="0" w:space="0" w:color="auto"/>
            <w:left w:val="none" w:sz="0" w:space="0" w:color="auto"/>
            <w:bottom w:val="none" w:sz="0" w:space="0" w:color="auto"/>
            <w:right w:val="none" w:sz="0" w:space="0" w:color="auto"/>
          </w:divBdr>
        </w:div>
      </w:divsChild>
    </w:div>
    <w:div w:id="1754861287">
      <w:bodyDiv w:val="1"/>
      <w:marLeft w:val="0"/>
      <w:marRight w:val="0"/>
      <w:marTop w:val="0"/>
      <w:marBottom w:val="0"/>
      <w:divBdr>
        <w:top w:val="none" w:sz="0" w:space="0" w:color="auto"/>
        <w:left w:val="none" w:sz="0" w:space="0" w:color="auto"/>
        <w:bottom w:val="none" w:sz="0" w:space="0" w:color="auto"/>
        <w:right w:val="none" w:sz="0" w:space="0" w:color="auto"/>
      </w:divBdr>
      <w:divsChild>
        <w:div w:id="880096256">
          <w:marLeft w:val="0"/>
          <w:marRight w:val="0"/>
          <w:marTop w:val="0"/>
          <w:marBottom w:val="0"/>
          <w:divBdr>
            <w:top w:val="none" w:sz="0" w:space="0" w:color="auto"/>
            <w:left w:val="none" w:sz="0" w:space="0" w:color="auto"/>
            <w:bottom w:val="none" w:sz="0" w:space="0" w:color="auto"/>
            <w:right w:val="none" w:sz="0" w:space="0" w:color="auto"/>
          </w:divBdr>
        </w:div>
      </w:divsChild>
    </w:div>
    <w:div w:id="1756124602">
      <w:bodyDiv w:val="1"/>
      <w:marLeft w:val="0"/>
      <w:marRight w:val="0"/>
      <w:marTop w:val="0"/>
      <w:marBottom w:val="0"/>
      <w:divBdr>
        <w:top w:val="none" w:sz="0" w:space="0" w:color="auto"/>
        <w:left w:val="none" w:sz="0" w:space="0" w:color="auto"/>
        <w:bottom w:val="none" w:sz="0" w:space="0" w:color="auto"/>
        <w:right w:val="none" w:sz="0" w:space="0" w:color="auto"/>
      </w:divBdr>
      <w:divsChild>
        <w:div w:id="87502587">
          <w:marLeft w:val="0"/>
          <w:marRight w:val="0"/>
          <w:marTop w:val="0"/>
          <w:marBottom w:val="0"/>
          <w:divBdr>
            <w:top w:val="none" w:sz="0" w:space="0" w:color="auto"/>
            <w:left w:val="none" w:sz="0" w:space="0" w:color="auto"/>
            <w:bottom w:val="none" w:sz="0" w:space="0" w:color="auto"/>
            <w:right w:val="none" w:sz="0" w:space="0" w:color="auto"/>
          </w:divBdr>
          <w:divsChild>
            <w:div w:id="5949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259">
      <w:bodyDiv w:val="1"/>
      <w:marLeft w:val="0"/>
      <w:marRight w:val="0"/>
      <w:marTop w:val="0"/>
      <w:marBottom w:val="0"/>
      <w:divBdr>
        <w:top w:val="none" w:sz="0" w:space="0" w:color="auto"/>
        <w:left w:val="none" w:sz="0" w:space="0" w:color="auto"/>
        <w:bottom w:val="none" w:sz="0" w:space="0" w:color="auto"/>
        <w:right w:val="none" w:sz="0" w:space="0" w:color="auto"/>
      </w:divBdr>
      <w:divsChild>
        <w:div w:id="89357573">
          <w:marLeft w:val="0"/>
          <w:marRight w:val="0"/>
          <w:marTop w:val="0"/>
          <w:marBottom w:val="0"/>
          <w:divBdr>
            <w:top w:val="none" w:sz="0" w:space="0" w:color="auto"/>
            <w:left w:val="none" w:sz="0" w:space="0" w:color="auto"/>
            <w:bottom w:val="none" w:sz="0" w:space="0" w:color="auto"/>
            <w:right w:val="none" w:sz="0" w:space="0" w:color="auto"/>
          </w:divBdr>
        </w:div>
      </w:divsChild>
    </w:div>
    <w:div w:id="1761099499">
      <w:bodyDiv w:val="1"/>
      <w:marLeft w:val="0"/>
      <w:marRight w:val="0"/>
      <w:marTop w:val="0"/>
      <w:marBottom w:val="0"/>
      <w:divBdr>
        <w:top w:val="none" w:sz="0" w:space="0" w:color="auto"/>
        <w:left w:val="none" w:sz="0" w:space="0" w:color="auto"/>
        <w:bottom w:val="none" w:sz="0" w:space="0" w:color="auto"/>
        <w:right w:val="none" w:sz="0" w:space="0" w:color="auto"/>
      </w:divBdr>
      <w:divsChild>
        <w:div w:id="15548779">
          <w:marLeft w:val="0"/>
          <w:marRight w:val="0"/>
          <w:marTop w:val="0"/>
          <w:marBottom w:val="0"/>
          <w:divBdr>
            <w:top w:val="none" w:sz="0" w:space="0" w:color="auto"/>
            <w:left w:val="none" w:sz="0" w:space="0" w:color="auto"/>
            <w:bottom w:val="none" w:sz="0" w:space="0" w:color="auto"/>
            <w:right w:val="none" w:sz="0" w:space="0" w:color="auto"/>
          </w:divBdr>
          <w:divsChild>
            <w:div w:id="1258369251">
              <w:marLeft w:val="0"/>
              <w:marRight w:val="0"/>
              <w:marTop w:val="0"/>
              <w:marBottom w:val="0"/>
              <w:divBdr>
                <w:top w:val="none" w:sz="0" w:space="0" w:color="auto"/>
                <w:left w:val="none" w:sz="0" w:space="0" w:color="auto"/>
                <w:bottom w:val="none" w:sz="0" w:space="0" w:color="auto"/>
                <w:right w:val="none" w:sz="0" w:space="0" w:color="auto"/>
              </w:divBdr>
            </w:div>
          </w:divsChild>
        </w:div>
        <w:div w:id="953098581">
          <w:marLeft w:val="0"/>
          <w:marRight w:val="0"/>
          <w:marTop w:val="0"/>
          <w:marBottom w:val="0"/>
          <w:divBdr>
            <w:top w:val="none" w:sz="0" w:space="0" w:color="auto"/>
            <w:left w:val="none" w:sz="0" w:space="0" w:color="auto"/>
            <w:bottom w:val="none" w:sz="0" w:space="0" w:color="auto"/>
            <w:right w:val="none" w:sz="0" w:space="0" w:color="auto"/>
          </w:divBdr>
        </w:div>
        <w:div w:id="1615938367">
          <w:marLeft w:val="0"/>
          <w:marRight w:val="0"/>
          <w:marTop w:val="0"/>
          <w:marBottom w:val="0"/>
          <w:divBdr>
            <w:top w:val="none" w:sz="0" w:space="0" w:color="auto"/>
            <w:left w:val="none" w:sz="0" w:space="0" w:color="auto"/>
            <w:bottom w:val="none" w:sz="0" w:space="0" w:color="auto"/>
            <w:right w:val="none" w:sz="0" w:space="0" w:color="auto"/>
          </w:divBdr>
          <w:divsChild>
            <w:div w:id="8667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6949">
      <w:bodyDiv w:val="1"/>
      <w:marLeft w:val="0"/>
      <w:marRight w:val="0"/>
      <w:marTop w:val="0"/>
      <w:marBottom w:val="0"/>
      <w:divBdr>
        <w:top w:val="none" w:sz="0" w:space="0" w:color="auto"/>
        <w:left w:val="none" w:sz="0" w:space="0" w:color="auto"/>
        <w:bottom w:val="none" w:sz="0" w:space="0" w:color="auto"/>
        <w:right w:val="none" w:sz="0" w:space="0" w:color="auto"/>
      </w:divBdr>
    </w:div>
    <w:div w:id="1762919598">
      <w:bodyDiv w:val="1"/>
      <w:marLeft w:val="0"/>
      <w:marRight w:val="0"/>
      <w:marTop w:val="0"/>
      <w:marBottom w:val="0"/>
      <w:divBdr>
        <w:top w:val="none" w:sz="0" w:space="0" w:color="auto"/>
        <w:left w:val="none" w:sz="0" w:space="0" w:color="auto"/>
        <w:bottom w:val="none" w:sz="0" w:space="0" w:color="auto"/>
        <w:right w:val="none" w:sz="0" w:space="0" w:color="auto"/>
      </w:divBdr>
    </w:div>
    <w:div w:id="1767647970">
      <w:bodyDiv w:val="1"/>
      <w:marLeft w:val="0"/>
      <w:marRight w:val="0"/>
      <w:marTop w:val="0"/>
      <w:marBottom w:val="0"/>
      <w:divBdr>
        <w:top w:val="none" w:sz="0" w:space="0" w:color="auto"/>
        <w:left w:val="none" w:sz="0" w:space="0" w:color="auto"/>
        <w:bottom w:val="none" w:sz="0" w:space="0" w:color="auto"/>
        <w:right w:val="none" w:sz="0" w:space="0" w:color="auto"/>
      </w:divBdr>
      <w:divsChild>
        <w:div w:id="545336372">
          <w:marLeft w:val="0"/>
          <w:marRight w:val="0"/>
          <w:marTop w:val="0"/>
          <w:marBottom w:val="0"/>
          <w:divBdr>
            <w:top w:val="none" w:sz="0" w:space="0" w:color="auto"/>
            <w:left w:val="none" w:sz="0" w:space="0" w:color="auto"/>
            <w:bottom w:val="none" w:sz="0" w:space="0" w:color="auto"/>
            <w:right w:val="none" w:sz="0" w:space="0" w:color="auto"/>
          </w:divBdr>
          <w:divsChild>
            <w:div w:id="5474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18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91">
          <w:marLeft w:val="0"/>
          <w:marRight w:val="0"/>
          <w:marTop w:val="0"/>
          <w:marBottom w:val="0"/>
          <w:divBdr>
            <w:top w:val="none" w:sz="0" w:space="0" w:color="auto"/>
            <w:left w:val="none" w:sz="0" w:space="0" w:color="auto"/>
            <w:bottom w:val="none" w:sz="0" w:space="0" w:color="auto"/>
            <w:right w:val="none" w:sz="0" w:space="0" w:color="auto"/>
          </w:divBdr>
          <w:divsChild>
            <w:div w:id="1272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49">
      <w:bodyDiv w:val="1"/>
      <w:marLeft w:val="0"/>
      <w:marRight w:val="0"/>
      <w:marTop w:val="0"/>
      <w:marBottom w:val="0"/>
      <w:divBdr>
        <w:top w:val="none" w:sz="0" w:space="0" w:color="auto"/>
        <w:left w:val="none" w:sz="0" w:space="0" w:color="auto"/>
        <w:bottom w:val="none" w:sz="0" w:space="0" w:color="auto"/>
        <w:right w:val="none" w:sz="0" w:space="0" w:color="auto"/>
      </w:divBdr>
      <w:divsChild>
        <w:div w:id="390811308">
          <w:marLeft w:val="0"/>
          <w:marRight w:val="0"/>
          <w:marTop w:val="0"/>
          <w:marBottom w:val="0"/>
          <w:divBdr>
            <w:top w:val="none" w:sz="0" w:space="0" w:color="auto"/>
            <w:left w:val="none" w:sz="0" w:space="0" w:color="auto"/>
            <w:bottom w:val="none" w:sz="0" w:space="0" w:color="auto"/>
            <w:right w:val="none" w:sz="0" w:space="0" w:color="auto"/>
          </w:divBdr>
        </w:div>
        <w:div w:id="775439371">
          <w:marLeft w:val="0"/>
          <w:marRight w:val="0"/>
          <w:marTop w:val="0"/>
          <w:marBottom w:val="0"/>
          <w:divBdr>
            <w:top w:val="none" w:sz="0" w:space="0" w:color="auto"/>
            <w:left w:val="none" w:sz="0" w:space="0" w:color="auto"/>
            <w:bottom w:val="none" w:sz="0" w:space="0" w:color="auto"/>
            <w:right w:val="none" w:sz="0" w:space="0" w:color="auto"/>
          </w:divBdr>
        </w:div>
      </w:divsChild>
    </w:div>
    <w:div w:id="1772385441">
      <w:bodyDiv w:val="1"/>
      <w:marLeft w:val="0"/>
      <w:marRight w:val="0"/>
      <w:marTop w:val="0"/>
      <w:marBottom w:val="0"/>
      <w:divBdr>
        <w:top w:val="none" w:sz="0" w:space="0" w:color="auto"/>
        <w:left w:val="none" w:sz="0" w:space="0" w:color="auto"/>
        <w:bottom w:val="none" w:sz="0" w:space="0" w:color="auto"/>
        <w:right w:val="none" w:sz="0" w:space="0" w:color="auto"/>
      </w:divBdr>
    </w:div>
    <w:div w:id="1774327947">
      <w:bodyDiv w:val="1"/>
      <w:marLeft w:val="0"/>
      <w:marRight w:val="0"/>
      <w:marTop w:val="0"/>
      <w:marBottom w:val="0"/>
      <w:divBdr>
        <w:top w:val="none" w:sz="0" w:space="0" w:color="auto"/>
        <w:left w:val="none" w:sz="0" w:space="0" w:color="auto"/>
        <w:bottom w:val="none" w:sz="0" w:space="0" w:color="auto"/>
        <w:right w:val="none" w:sz="0" w:space="0" w:color="auto"/>
      </w:divBdr>
      <w:divsChild>
        <w:div w:id="1309287172">
          <w:marLeft w:val="0"/>
          <w:marRight w:val="0"/>
          <w:marTop w:val="0"/>
          <w:marBottom w:val="0"/>
          <w:divBdr>
            <w:top w:val="none" w:sz="0" w:space="0" w:color="auto"/>
            <w:left w:val="none" w:sz="0" w:space="0" w:color="auto"/>
            <w:bottom w:val="none" w:sz="0" w:space="0" w:color="auto"/>
            <w:right w:val="none" w:sz="0" w:space="0" w:color="auto"/>
          </w:divBdr>
        </w:div>
        <w:div w:id="1575243314">
          <w:marLeft w:val="0"/>
          <w:marRight w:val="0"/>
          <w:marTop w:val="0"/>
          <w:marBottom w:val="0"/>
          <w:divBdr>
            <w:top w:val="none" w:sz="0" w:space="0" w:color="auto"/>
            <w:left w:val="none" w:sz="0" w:space="0" w:color="auto"/>
            <w:bottom w:val="none" w:sz="0" w:space="0" w:color="auto"/>
            <w:right w:val="none" w:sz="0" w:space="0" w:color="auto"/>
          </w:divBdr>
        </w:div>
      </w:divsChild>
    </w:div>
    <w:div w:id="1774403315">
      <w:bodyDiv w:val="1"/>
      <w:marLeft w:val="0"/>
      <w:marRight w:val="0"/>
      <w:marTop w:val="0"/>
      <w:marBottom w:val="0"/>
      <w:divBdr>
        <w:top w:val="none" w:sz="0" w:space="0" w:color="auto"/>
        <w:left w:val="none" w:sz="0" w:space="0" w:color="auto"/>
        <w:bottom w:val="none" w:sz="0" w:space="0" w:color="auto"/>
        <w:right w:val="none" w:sz="0" w:space="0" w:color="auto"/>
      </w:divBdr>
      <w:divsChild>
        <w:div w:id="2116124263">
          <w:marLeft w:val="0"/>
          <w:marRight w:val="0"/>
          <w:marTop w:val="0"/>
          <w:marBottom w:val="0"/>
          <w:divBdr>
            <w:top w:val="none" w:sz="0" w:space="0" w:color="auto"/>
            <w:left w:val="none" w:sz="0" w:space="0" w:color="auto"/>
            <w:bottom w:val="none" w:sz="0" w:space="0" w:color="auto"/>
            <w:right w:val="none" w:sz="0" w:space="0" w:color="auto"/>
          </w:divBdr>
        </w:div>
      </w:divsChild>
    </w:div>
    <w:div w:id="1785809968">
      <w:bodyDiv w:val="1"/>
      <w:marLeft w:val="0"/>
      <w:marRight w:val="0"/>
      <w:marTop w:val="0"/>
      <w:marBottom w:val="0"/>
      <w:divBdr>
        <w:top w:val="none" w:sz="0" w:space="0" w:color="auto"/>
        <w:left w:val="none" w:sz="0" w:space="0" w:color="auto"/>
        <w:bottom w:val="none" w:sz="0" w:space="0" w:color="auto"/>
        <w:right w:val="none" w:sz="0" w:space="0" w:color="auto"/>
      </w:divBdr>
      <w:divsChild>
        <w:div w:id="1486430727">
          <w:marLeft w:val="0"/>
          <w:marRight w:val="0"/>
          <w:marTop w:val="0"/>
          <w:marBottom w:val="0"/>
          <w:divBdr>
            <w:top w:val="none" w:sz="0" w:space="0" w:color="auto"/>
            <w:left w:val="none" w:sz="0" w:space="0" w:color="auto"/>
            <w:bottom w:val="none" w:sz="0" w:space="0" w:color="auto"/>
            <w:right w:val="none" w:sz="0" w:space="0" w:color="auto"/>
          </w:divBdr>
          <w:divsChild>
            <w:div w:id="17561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577">
      <w:bodyDiv w:val="1"/>
      <w:marLeft w:val="0"/>
      <w:marRight w:val="0"/>
      <w:marTop w:val="0"/>
      <w:marBottom w:val="0"/>
      <w:divBdr>
        <w:top w:val="none" w:sz="0" w:space="0" w:color="auto"/>
        <w:left w:val="none" w:sz="0" w:space="0" w:color="auto"/>
        <w:bottom w:val="none" w:sz="0" w:space="0" w:color="auto"/>
        <w:right w:val="none" w:sz="0" w:space="0" w:color="auto"/>
      </w:divBdr>
      <w:divsChild>
        <w:div w:id="1485783034">
          <w:marLeft w:val="0"/>
          <w:marRight w:val="0"/>
          <w:marTop w:val="0"/>
          <w:marBottom w:val="0"/>
          <w:divBdr>
            <w:top w:val="none" w:sz="0" w:space="0" w:color="auto"/>
            <w:left w:val="none" w:sz="0" w:space="0" w:color="auto"/>
            <w:bottom w:val="none" w:sz="0" w:space="0" w:color="auto"/>
            <w:right w:val="none" w:sz="0" w:space="0" w:color="auto"/>
          </w:divBdr>
          <w:divsChild>
            <w:div w:id="2877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454">
      <w:bodyDiv w:val="1"/>
      <w:marLeft w:val="0"/>
      <w:marRight w:val="0"/>
      <w:marTop w:val="0"/>
      <w:marBottom w:val="0"/>
      <w:divBdr>
        <w:top w:val="none" w:sz="0" w:space="0" w:color="auto"/>
        <w:left w:val="none" w:sz="0" w:space="0" w:color="auto"/>
        <w:bottom w:val="none" w:sz="0" w:space="0" w:color="auto"/>
        <w:right w:val="none" w:sz="0" w:space="0" w:color="auto"/>
      </w:divBdr>
      <w:divsChild>
        <w:div w:id="1053233049">
          <w:marLeft w:val="0"/>
          <w:marRight w:val="0"/>
          <w:marTop w:val="0"/>
          <w:marBottom w:val="0"/>
          <w:divBdr>
            <w:top w:val="none" w:sz="0" w:space="0" w:color="auto"/>
            <w:left w:val="none" w:sz="0" w:space="0" w:color="auto"/>
            <w:bottom w:val="none" w:sz="0" w:space="0" w:color="auto"/>
            <w:right w:val="none" w:sz="0" w:space="0" w:color="auto"/>
          </w:divBdr>
        </w:div>
      </w:divsChild>
    </w:div>
    <w:div w:id="1787119543">
      <w:bodyDiv w:val="1"/>
      <w:marLeft w:val="0"/>
      <w:marRight w:val="0"/>
      <w:marTop w:val="0"/>
      <w:marBottom w:val="0"/>
      <w:divBdr>
        <w:top w:val="none" w:sz="0" w:space="0" w:color="auto"/>
        <w:left w:val="none" w:sz="0" w:space="0" w:color="auto"/>
        <w:bottom w:val="none" w:sz="0" w:space="0" w:color="auto"/>
        <w:right w:val="none" w:sz="0" w:space="0" w:color="auto"/>
      </w:divBdr>
    </w:div>
    <w:div w:id="1789622738">
      <w:bodyDiv w:val="1"/>
      <w:marLeft w:val="0"/>
      <w:marRight w:val="0"/>
      <w:marTop w:val="0"/>
      <w:marBottom w:val="0"/>
      <w:divBdr>
        <w:top w:val="none" w:sz="0" w:space="0" w:color="auto"/>
        <w:left w:val="none" w:sz="0" w:space="0" w:color="auto"/>
        <w:bottom w:val="none" w:sz="0" w:space="0" w:color="auto"/>
        <w:right w:val="none" w:sz="0" w:space="0" w:color="auto"/>
      </w:divBdr>
    </w:div>
    <w:div w:id="1790974283">
      <w:bodyDiv w:val="1"/>
      <w:marLeft w:val="0"/>
      <w:marRight w:val="0"/>
      <w:marTop w:val="0"/>
      <w:marBottom w:val="0"/>
      <w:divBdr>
        <w:top w:val="none" w:sz="0" w:space="0" w:color="auto"/>
        <w:left w:val="none" w:sz="0" w:space="0" w:color="auto"/>
        <w:bottom w:val="none" w:sz="0" w:space="0" w:color="auto"/>
        <w:right w:val="none" w:sz="0" w:space="0" w:color="auto"/>
      </w:divBdr>
      <w:divsChild>
        <w:div w:id="607928247">
          <w:marLeft w:val="0"/>
          <w:marRight w:val="0"/>
          <w:marTop w:val="0"/>
          <w:marBottom w:val="0"/>
          <w:divBdr>
            <w:top w:val="none" w:sz="0" w:space="0" w:color="auto"/>
            <w:left w:val="none" w:sz="0" w:space="0" w:color="auto"/>
            <w:bottom w:val="none" w:sz="0" w:space="0" w:color="auto"/>
            <w:right w:val="none" w:sz="0" w:space="0" w:color="auto"/>
          </w:divBdr>
          <w:divsChild>
            <w:div w:id="8598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7026">
      <w:bodyDiv w:val="1"/>
      <w:marLeft w:val="0"/>
      <w:marRight w:val="0"/>
      <w:marTop w:val="0"/>
      <w:marBottom w:val="0"/>
      <w:divBdr>
        <w:top w:val="none" w:sz="0" w:space="0" w:color="auto"/>
        <w:left w:val="none" w:sz="0" w:space="0" w:color="auto"/>
        <w:bottom w:val="none" w:sz="0" w:space="0" w:color="auto"/>
        <w:right w:val="none" w:sz="0" w:space="0" w:color="auto"/>
      </w:divBdr>
    </w:div>
    <w:div w:id="1793206680">
      <w:bodyDiv w:val="1"/>
      <w:marLeft w:val="0"/>
      <w:marRight w:val="0"/>
      <w:marTop w:val="0"/>
      <w:marBottom w:val="0"/>
      <w:divBdr>
        <w:top w:val="none" w:sz="0" w:space="0" w:color="auto"/>
        <w:left w:val="none" w:sz="0" w:space="0" w:color="auto"/>
        <w:bottom w:val="none" w:sz="0" w:space="0" w:color="auto"/>
        <w:right w:val="none" w:sz="0" w:space="0" w:color="auto"/>
      </w:divBdr>
      <w:divsChild>
        <w:div w:id="1623531528">
          <w:marLeft w:val="0"/>
          <w:marRight w:val="0"/>
          <w:marTop w:val="0"/>
          <w:marBottom w:val="0"/>
          <w:divBdr>
            <w:top w:val="none" w:sz="0" w:space="0" w:color="auto"/>
            <w:left w:val="none" w:sz="0" w:space="0" w:color="auto"/>
            <w:bottom w:val="none" w:sz="0" w:space="0" w:color="auto"/>
            <w:right w:val="none" w:sz="0" w:space="0" w:color="auto"/>
          </w:divBdr>
        </w:div>
        <w:div w:id="1624389235">
          <w:marLeft w:val="0"/>
          <w:marRight w:val="0"/>
          <w:marTop w:val="0"/>
          <w:marBottom w:val="0"/>
          <w:divBdr>
            <w:top w:val="none" w:sz="0" w:space="0" w:color="auto"/>
            <w:left w:val="none" w:sz="0" w:space="0" w:color="auto"/>
            <w:bottom w:val="none" w:sz="0" w:space="0" w:color="auto"/>
            <w:right w:val="none" w:sz="0" w:space="0" w:color="auto"/>
          </w:divBdr>
        </w:div>
      </w:divsChild>
    </w:div>
    <w:div w:id="1794708695">
      <w:bodyDiv w:val="1"/>
      <w:marLeft w:val="0"/>
      <w:marRight w:val="0"/>
      <w:marTop w:val="0"/>
      <w:marBottom w:val="0"/>
      <w:divBdr>
        <w:top w:val="none" w:sz="0" w:space="0" w:color="auto"/>
        <w:left w:val="none" w:sz="0" w:space="0" w:color="auto"/>
        <w:bottom w:val="none" w:sz="0" w:space="0" w:color="auto"/>
        <w:right w:val="none" w:sz="0" w:space="0" w:color="auto"/>
      </w:divBdr>
      <w:divsChild>
        <w:div w:id="629628971">
          <w:marLeft w:val="0"/>
          <w:marRight w:val="0"/>
          <w:marTop w:val="0"/>
          <w:marBottom w:val="0"/>
          <w:divBdr>
            <w:top w:val="none" w:sz="0" w:space="0" w:color="auto"/>
            <w:left w:val="none" w:sz="0" w:space="0" w:color="auto"/>
            <w:bottom w:val="none" w:sz="0" w:space="0" w:color="auto"/>
            <w:right w:val="none" w:sz="0" w:space="0" w:color="auto"/>
          </w:divBdr>
        </w:div>
      </w:divsChild>
    </w:div>
    <w:div w:id="1796673667">
      <w:bodyDiv w:val="1"/>
      <w:marLeft w:val="0"/>
      <w:marRight w:val="0"/>
      <w:marTop w:val="0"/>
      <w:marBottom w:val="0"/>
      <w:divBdr>
        <w:top w:val="none" w:sz="0" w:space="0" w:color="auto"/>
        <w:left w:val="none" w:sz="0" w:space="0" w:color="auto"/>
        <w:bottom w:val="none" w:sz="0" w:space="0" w:color="auto"/>
        <w:right w:val="none" w:sz="0" w:space="0" w:color="auto"/>
      </w:divBdr>
      <w:divsChild>
        <w:div w:id="660044371">
          <w:marLeft w:val="0"/>
          <w:marRight w:val="0"/>
          <w:marTop w:val="0"/>
          <w:marBottom w:val="0"/>
          <w:divBdr>
            <w:top w:val="none" w:sz="0" w:space="0" w:color="auto"/>
            <w:left w:val="none" w:sz="0" w:space="0" w:color="auto"/>
            <w:bottom w:val="none" w:sz="0" w:space="0" w:color="auto"/>
            <w:right w:val="none" w:sz="0" w:space="0" w:color="auto"/>
          </w:divBdr>
          <w:divsChild>
            <w:div w:id="5456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14">
      <w:bodyDiv w:val="1"/>
      <w:marLeft w:val="0"/>
      <w:marRight w:val="0"/>
      <w:marTop w:val="0"/>
      <w:marBottom w:val="0"/>
      <w:divBdr>
        <w:top w:val="none" w:sz="0" w:space="0" w:color="auto"/>
        <w:left w:val="none" w:sz="0" w:space="0" w:color="auto"/>
        <w:bottom w:val="none" w:sz="0" w:space="0" w:color="auto"/>
        <w:right w:val="none" w:sz="0" w:space="0" w:color="auto"/>
      </w:divBdr>
      <w:divsChild>
        <w:div w:id="1870683775">
          <w:marLeft w:val="0"/>
          <w:marRight w:val="0"/>
          <w:marTop w:val="0"/>
          <w:marBottom w:val="0"/>
          <w:divBdr>
            <w:top w:val="none" w:sz="0" w:space="0" w:color="auto"/>
            <w:left w:val="none" w:sz="0" w:space="0" w:color="auto"/>
            <w:bottom w:val="none" w:sz="0" w:space="0" w:color="auto"/>
            <w:right w:val="none" w:sz="0" w:space="0" w:color="auto"/>
          </w:divBdr>
        </w:div>
        <w:div w:id="1225264181">
          <w:marLeft w:val="0"/>
          <w:marRight w:val="0"/>
          <w:marTop w:val="0"/>
          <w:marBottom w:val="0"/>
          <w:divBdr>
            <w:top w:val="none" w:sz="0" w:space="0" w:color="auto"/>
            <w:left w:val="none" w:sz="0" w:space="0" w:color="auto"/>
            <w:bottom w:val="none" w:sz="0" w:space="0" w:color="auto"/>
            <w:right w:val="none" w:sz="0" w:space="0" w:color="auto"/>
          </w:divBdr>
        </w:div>
      </w:divsChild>
    </w:div>
    <w:div w:id="1799713307">
      <w:bodyDiv w:val="1"/>
      <w:marLeft w:val="0"/>
      <w:marRight w:val="0"/>
      <w:marTop w:val="0"/>
      <w:marBottom w:val="0"/>
      <w:divBdr>
        <w:top w:val="none" w:sz="0" w:space="0" w:color="auto"/>
        <w:left w:val="none" w:sz="0" w:space="0" w:color="auto"/>
        <w:bottom w:val="none" w:sz="0" w:space="0" w:color="auto"/>
        <w:right w:val="none" w:sz="0" w:space="0" w:color="auto"/>
      </w:divBdr>
    </w:div>
    <w:div w:id="1802308784">
      <w:bodyDiv w:val="1"/>
      <w:marLeft w:val="0"/>
      <w:marRight w:val="0"/>
      <w:marTop w:val="0"/>
      <w:marBottom w:val="0"/>
      <w:divBdr>
        <w:top w:val="none" w:sz="0" w:space="0" w:color="auto"/>
        <w:left w:val="none" w:sz="0" w:space="0" w:color="auto"/>
        <w:bottom w:val="none" w:sz="0" w:space="0" w:color="auto"/>
        <w:right w:val="none" w:sz="0" w:space="0" w:color="auto"/>
      </w:divBdr>
      <w:divsChild>
        <w:div w:id="185363373">
          <w:marLeft w:val="0"/>
          <w:marRight w:val="0"/>
          <w:marTop w:val="0"/>
          <w:marBottom w:val="0"/>
          <w:divBdr>
            <w:top w:val="none" w:sz="0" w:space="0" w:color="auto"/>
            <w:left w:val="none" w:sz="0" w:space="0" w:color="auto"/>
            <w:bottom w:val="none" w:sz="0" w:space="0" w:color="auto"/>
            <w:right w:val="none" w:sz="0" w:space="0" w:color="auto"/>
          </w:divBdr>
        </w:div>
        <w:div w:id="46686108">
          <w:marLeft w:val="0"/>
          <w:marRight w:val="0"/>
          <w:marTop w:val="0"/>
          <w:marBottom w:val="0"/>
          <w:divBdr>
            <w:top w:val="none" w:sz="0" w:space="0" w:color="auto"/>
            <w:left w:val="none" w:sz="0" w:space="0" w:color="auto"/>
            <w:bottom w:val="none" w:sz="0" w:space="0" w:color="auto"/>
            <w:right w:val="none" w:sz="0" w:space="0" w:color="auto"/>
          </w:divBdr>
        </w:div>
        <w:div w:id="2143888181">
          <w:marLeft w:val="0"/>
          <w:marRight w:val="0"/>
          <w:marTop w:val="0"/>
          <w:marBottom w:val="0"/>
          <w:divBdr>
            <w:top w:val="none" w:sz="0" w:space="0" w:color="auto"/>
            <w:left w:val="none" w:sz="0" w:space="0" w:color="auto"/>
            <w:bottom w:val="none" w:sz="0" w:space="0" w:color="auto"/>
            <w:right w:val="none" w:sz="0" w:space="0" w:color="auto"/>
          </w:divBdr>
        </w:div>
        <w:div w:id="1258827587">
          <w:marLeft w:val="0"/>
          <w:marRight w:val="0"/>
          <w:marTop w:val="0"/>
          <w:marBottom w:val="0"/>
          <w:divBdr>
            <w:top w:val="none" w:sz="0" w:space="0" w:color="auto"/>
            <w:left w:val="none" w:sz="0" w:space="0" w:color="auto"/>
            <w:bottom w:val="none" w:sz="0" w:space="0" w:color="auto"/>
            <w:right w:val="none" w:sz="0" w:space="0" w:color="auto"/>
          </w:divBdr>
        </w:div>
        <w:div w:id="978723307">
          <w:marLeft w:val="0"/>
          <w:marRight w:val="0"/>
          <w:marTop w:val="0"/>
          <w:marBottom w:val="0"/>
          <w:divBdr>
            <w:top w:val="none" w:sz="0" w:space="0" w:color="auto"/>
            <w:left w:val="none" w:sz="0" w:space="0" w:color="auto"/>
            <w:bottom w:val="none" w:sz="0" w:space="0" w:color="auto"/>
            <w:right w:val="none" w:sz="0" w:space="0" w:color="auto"/>
          </w:divBdr>
        </w:div>
        <w:div w:id="1348022665">
          <w:marLeft w:val="0"/>
          <w:marRight w:val="0"/>
          <w:marTop w:val="0"/>
          <w:marBottom w:val="0"/>
          <w:divBdr>
            <w:top w:val="none" w:sz="0" w:space="0" w:color="auto"/>
            <w:left w:val="none" w:sz="0" w:space="0" w:color="auto"/>
            <w:bottom w:val="none" w:sz="0" w:space="0" w:color="auto"/>
            <w:right w:val="none" w:sz="0" w:space="0" w:color="auto"/>
          </w:divBdr>
        </w:div>
      </w:divsChild>
    </w:div>
    <w:div w:id="1804079161">
      <w:bodyDiv w:val="1"/>
      <w:marLeft w:val="0"/>
      <w:marRight w:val="0"/>
      <w:marTop w:val="0"/>
      <w:marBottom w:val="0"/>
      <w:divBdr>
        <w:top w:val="none" w:sz="0" w:space="0" w:color="auto"/>
        <w:left w:val="none" w:sz="0" w:space="0" w:color="auto"/>
        <w:bottom w:val="none" w:sz="0" w:space="0" w:color="auto"/>
        <w:right w:val="none" w:sz="0" w:space="0" w:color="auto"/>
      </w:divBdr>
      <w:divsChild>
        <w:div w:id="1536457356">
          <w:marLeft w:val="0"/>
          <w:marRight w:val="0"/>
          <w:marTop w:val="0"/>
          <w:marBottom w:val="0"/>
          <w:divBdr>
            <w:top w:val="none" w:sz="0" w:space="0" w:color="auto"/>
            <w:left w:val="none" w:sz="0" w:space="0" w:color="auto"/>
            <w:bottom w:val="none" w:sz="0" w:space="0" w:color="auto"/>
            <w:right w:val="none" w:sz="0" w:space="0" w:color="auto"/>
          </w:divBdr>
          <w:divsChild>
            <w:div w:id="9679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2751">
      <w:bodyDiv w:val="1"/>
      <w:marLeft w:val="0"/>
      <w:marRight w:val="0"/>
      <w:marTop w:val="0"/>
      <w:marBottom w:val="0"/>
      <w:divBdr>
        <w:top w:val="none" w:sz="0" w:space="0" w:color="auto"/>
        <w:left w:val="none" w:sz="0" w:space="0" w:color="auto"/>
        <w:bottom w:val="none" w:sz="0" w:space="0" w:color="auto"/>
        <w:right w:val="none" w:sz="0" w:space="0" w:color="auto"/>
      </w:divBdr>
      <w:divsChild>
        <w:div w:id="672344547">
          <w:marLeft w:val="0"/>
          <w:marRight w:val="0"/>
          <w:marTop w:val="0"/>
          <w:marBottom w:val="0"/>
          <w:divBdr>
            <w:top w:val="none" w:sz="0" w:space="0" w:color="auto"/>
            <w:left w:val="none" w:sz="0" w:space="0" w:color="auto"/>
            <w:bottom w:val="none" w:sz="0" w:space="0" w:color="auto"/>
            <w:right w:val="none" w:sz="0" w:space="0" w:color="auto"/>
          </w:divBdr>
        </w:div>
      </w:divsChild>
    </w:div>
    <w:div w:id="1806698788">
      <w:bodyDiv w:val="1"/>
      <w:marLeft w:val="0"/>
      <w:marRight w:val="0"/>
      <w:marTop w:val="0"/>
      <w:marBottom w:val="0"/>
      <w:divBdr>
        <w:top w:val="none" w:sz="0" w:space="0" w:color="auto"/>
        <w:left w:val="none" w:sz="0" w:space="0" w:color="auto"/>
        <w:bottom w:val="none" w:sz="0" w:space="0" w:color="auto"/>
        <w:right w:val="none" w:sz="0" w:space="0" w:color="auto"/>
      </w:divBdr>
      <w:divsChild>
        <w:div w:id="733044893">
          <w:marLeft w:val="0"/>
          <w:marRight w:val="0"/>
          <w:marTop w:val="0"/>
          <w:marBottom w:val="0"/>
          <w:divBdr>
            <w:top w:val="none" w:sz="0" w:space="0" w:color="auto"/>
            <w:left w:val="none" w:sz="0" w:space="0" w:color="auto"/>
            <w:bottom w:val="none" w:sz="0" w:space="0" w:color="auto"/>
            <w:right w:val="none" w:sz="0" w:space="0" w:color="auto"/>
          </w:divBdr>
          <w:divsChild>
            <w:div w:id="336348196">
              <w:marLeft w:val="0"/>
              <w:marRight w:val="0"/>
              <w:marTop w:val="0"/>
              <w:marBottom w:val="0"/>
              <w:divBdr>
                <w:top w:val="none" w:sz="0" w:space="0" w:color="auto"/>
                <w:left w:val="none" w:sz="0" w:space="0" w:color="auto"/>
                <w:bottom w:val="none" w:sz="0" w:space="0" w:color="auto"/>
                <w:right w:val="none" w:sz="0" w:space="0" w:color="auto"/>
              </w:divBdr>
            </w:div>
          </w:divsChild>
        </w:div>
        <w:div w:id="396169520">
          <w:marLeft w:val="0"/>
          <w:marRight w:val="0"/>
          <w:marTop w:val="0"/>
          <w:marBottom w:val="0"/>
          <w:divBdr>
            <w:top w:val="none" w:sz="0" w:space="0" w:color="auto"/>
            <w:left w:val="none" w:sz="0" w:space="0" w:color="auto"/>
            <w:bottom w:val="none" w:sz="0" w:space="0" w:color="auto"/>
            <w:right w:val="none" w:sz="0" w:space="0" w:color="auto"/>
          </w:divBdr>
        </w:div>
        <w:div w:id="1153135325">
          <w:marLeft w:val="0"/>
          <w:marRight w:val="0"/>
          <w:marTop w:val="0"/>
          <w:marBottom w:val="0"/>
          <w:divBdr>
            <w:top w:val="none" w:sz="0" w:space="0" w:color="auto"/>
            <w:left w:val="none" w:sz="0" w:space="0" w:color="auto"/>
            <w:bottom w:val="none" w:sz="0" w:space="0" w:color="auto"/>
            <w:right w:val="none" w:sz="0" w:space="0" w:color="auto"/>
          </w:divBdr>
          <w:divsChild>
            <w:div w:id="298267220">
              <w:marLeft w:val="0"/>
              <w:marRight w:val="0"/>
              <w:marTop w:val="0"/>
              <w:marBottom w:val="0"/>
              <w:divBdr>
                <w:top w:val="none" w:sz="0" w:space="0" w:color="auto"/>
                <w:left w:val="none" w:sz="0" w:space="0" w:color="auto"/>
                <w:bottom w:val="none" w:sz="0" w:space="0" w:color="auto"/>
                <w:right w:val="none" w:sz="0" w:space="0" w:color="auto"/>
              </w:divBdr>
            </w:div>
          </w:divsChild>
        </w:div>
        <w:div w:id="1115514482">
          <w:marLeft w:val="0"/>
          <w:marRight w:val="0"/>
          <w:marTop w:val="0"/>
          <w:marBottom w:val="0"/>
          <w:divBdr>
            <w:top w:val="none" w:sz="0" w:space="0" w:color="auto"/>
            <w:left w:val="none" w:sz="0" w:space="0" w:color="auto"/>
            <w:bottom w:val="none" w:sz="0" w:space="0" w:color="auto"/>
            <w:right w:val="none" w:sz="0" w:space="0" w:color="auto"/>
          </w:divBdr>
        </w:div>
        <w:div w:id="1462577872">
          <w:marLeft w:val="0"/>
          <w:marRight w:val="0"/>
          <w:marTop w:val="0"/>
          <w:marBottom w:val="0"/>
          <w:divBdr>
            <w:top w:val="none" w:sz="0" w:space="0" w:color="auto"/>
            <w:left w:val="none" w:sz="0" w:space="0" w:color="auto"/>
            <w:bottom w:val="none" w:sz="0" w:space="0" w:color="auto"/>
            <w:right w:val="none" w:sz="0" w:space="0" w:color="auto"/>
          </w:divBdr>
          <w:divsChild>
            <w:div w:id="1095172448">
              <w:marLeft w:val="0"/>
              <w:marRight w:val="0"/>
              <w:marTop w:val="0"/>
              <w:marBottom w:val="0"/>
              <w:divBdr>
                <w:top w:val="none" w:sz="0" w:space="0" w:color="auto"/>
                <w:left w:val="none" w:sz="0" w:space="0" w:color="auto"/>
                <w:bottom w:val="none" w:sz="0" w:space="0" w:color="auto"/>
                <w:right w:val="none" w:sz="0" w:space="0" w:color="auto"/>
              </w:divBdr>
            </w:div>
          </w:divsChild>
        </w:div>
        <w:div w:id="2127967554">
          <w:marLeft w:val="0"/>
          <w:marRight w:val="0"/>
          <w:marTop w:val="0"/>
          <w:marBottom w:val="0"/>
          <w:divBdr>
            <w:top w:val="none" w:sz="0" w:space="0" w:color="auto"/>
            <w:left w:val="none" w:sz="0" w:space="0" w:color="auto"/>
            <w:bottom w:val="none" w:sz="0" w:space="0" w:color="auto"/>
            <w:right w:val="none" w:sz="0" w:space="0" w:color="auto"/>
          </w:divBdr>
        </w:div>
        <w:div w:id="539317304">
          <w:marLeft w:val="0"/>
          <w:marRight w:val="0"/>
          <w:marTop w:val="0"/>
          <w:marBottom w:val="0"/>
          <w:divBdr>
            <w:top w:val="none" w:sz="0" w:space="0" w:color="auto"/>
            <w:left w:val="none" w:sz="0" w:space="0" w:color="auto"/>
            <w:bottom w:val="none" w:sz="0" w:space="0" w:color="auto"/>
            <w:right w:val="none" w:sz="0" w:space="0" w:color="auto"/>
          </w:divBdr>
          <w:divsChild>
            <w:div w:id="424619435">
              <w:marLeft w:val="0"/>
              <w:marRight w:val="0"/>
              <w:marTop w:val="0"/>
              <w:marBottom w:val="0"/>
              <w:divBdr>
                <w:top w:val="none" w:sz="0" w:space="0" w:color="auto"/>
                <w:left w:val="none" w:sz="0" w:space="0" w:color="auto"/>
                <w:bottom w:val="none" w:sz="0" w:space="0" w:color="auto"/>
                <w:right w:val="none" w:sz="0" w:space="0" w:color="auto"/>
              </w:divBdr>
            </w:div>
          </w:divsChild>
        </w:div>
        <w:div w:id="262618257">
          <w:marLeft w:val="0"/>
          <w:marRight w:val="0"/>
          <w:marTop w:val="0"/>
          <w:marBottom w:val="0"/>
          <w:divBdr>
            <w:top w:val="none" w:sz="0" w:space="0" w:color="auto"/>
            <w:left w:val="none" w:sz="0" w:space="0" w:color="auto"/>
            <w:bottom w:val="none" w:sz="0" w:space="0" w:color="auto"/>
            <w:right w:val="none" w:sz="0" w:space="0" w:color="auto"/>
          </w:divBdr>
        </w:div>
        <w:div w:id="997072781">
          <w:marLeft w:val="0"/>
          <w:marRight w:val="0"/>
          <w:marTop w:val="0"/>
          <w:marBottom w:val="0"/>
          <w:divBdr>
            <w:top w:val="none" w:sz="0" w:space="0" w:color="auto"/>
            <w:left w:val="none" w:sz="0" w:space="0" w:color="auto"/>
            <w:bottom w:val="none" w:sz="0" w:space="0" w:color="auto"/>
            <w:right w:val="none" w:sz="0" w:space="0" w:color="auto"/>
          </w:divBdr>
          <w:divsChild>
            <w:div w:id="1770544970">
              <w:marLeft w:val="0"/>
              <w:marRight w:val="0"/>
              <w:marTop w:val="0"/>
              <w:marBottom w:val="0"/>
              <w:divBdr>
                <w:top w:val="none" w:sz="0" w:space="0" w:color="auto"/>
                <w:left w:val="none" w:sz="0" w:space="0" w:color="auto"/>
                <w:bottom w:val="none" w:sz="0" w:space="0" w:color="auto"/>
                <w:right w:val="none" w:sz="0" w:space="0" w:color="auto"/>
              </w:divBdr>
            </w:div>
          </w:divsChild>
        </w:div>
        <w:div w:id="1738624173">
          <w:marLeft w:val="0"/>
          <w:marRight w:val="0"/>
          <w:marTop w:val="0"/>
          <w:marBottom w:val="0"/>
          <w:divBdr>
            <w:top w:val="none" w:sz="0" w:space="0" w:color="auto"/>
            <w:left w:val="none" w:sz="0" w:space="0" w:color="auto"/>
            <w:bottom w:val="none" w:sz="0" w:space="0" w:color="auto"/>
            <w:right w:val="none" w:sz="0" w:space="0" w:color="auto"/>
          </w:divBdr>
        </w:div>
        <w:div w:id="969364822">
          <w:marLeft w:val="0"/>
          <w:marRight w:val="0"/>
          <w:marTop w:val="0"/>
          <w:marBottom w:val="0"/>
          <w:divBdr>
            <w:top w:val="none" w:sz="0" w:space="0" w:color="auto"/>
            <w:left w:val="none" w:sz="0" w:space="0" w:color="auto"/>
            <w:bottom w:val="none" w:sz="0" w:space="0" w:color="auto"/>
            <w:right w:val="none" w:sz="0" w:space="0" w:color="auto"/>
          </w:divBdr>
          <w:divsChild>
            <w:div w:id="1157453648">
              <w:marLeft w:val="0"/>
              <w:marRight w:val="0"/>
              <w:marTop w:val="0"/>
              <w:marBottom w:val="0"/>
              <w:divBdr>
                <w:top w:val="none" w:sz="0" w:space="0" w:color="auto"/>
                <w:left w:val="none" w:sz="0" w:space="0" w:color="auto"/>
                <w:bottom w:val="none" w:sz="0" w:space="0" w:color="auto"/>
                <w:right w:val="none" w:sz="0" w:space="0" w:color="auto"/>
              </w:divBdr>
            </w:div>
          </w:divsChild>
        </w:div>
        <w:div w:id="1853301057">
          <w:marLeft w:val="0"/>
          <w:marRight w:val="0"/>
          <w:marTop w:val="0"/>
          <w:marBottom w:val="0"/>
          <w:divBdr>
            <w:top w:val="none" w:sz="0" w:space="0" w:color="auto"/>
            <w:left w:val="none" w:sz="0" w:space="0" w:color="auto"/>
            <w:bottom w:val="none" w:sz="0" w:space="0" w:color="auto"/>
            <w:right w:val="none" w:sz="0" w:space="0" w:color="auto"/>
          </w:divBdr>
        </w:div>
        <w:div w:id="244071035">
          <w:marLeft w:val="0"/>
          <w:marRight w:val="0"/>
          <w:marTop w:val="0"/>
          <w:marBottom w:val="0"/>
          <w:divBdr>
            <w:top w:val="none" w:sz="0" w:space="0" w:color="auto"/>
            <w:left w:val="none" w:sz="0" w:space="0" w:color="auto"/>
            <w:bottom w:val="none" w:sz="0" w:space="0" w:color="auto"/>
            <w:right w:val="none" w:sz="0" w:space="0" w:color="auto"/>
          </w:divBdr>
          <w:divsChild>
            <w:div w:id="630207709">
              <w:marLeft w:val="0"/>
              <w:marRight w:val="0"/>
              <w:marTop w:val="0"/>
              <w:marBottom w:val="0"/>
              <w:divBdr>
                <w:top w:val="none" w:sz="0" w:space="0" w:color="auto"/>
                <w:left w:val="none" w:sz="0" w:space="0" w:color="auto"/>
                <w:bottom w:val="none" w:sz="0" w:space="0" w:color="auto"/>
                <w:right w:val="none" w:sz="0" w:space="0" w:color="auto"/>
              </w:divBdr>
            </w:div>
          </w:divsChild>
        </w:div>
        <w:div w:id="353042879">
          <w:marLeft w:val="0"/>
          <w:marRight w:val="0"/>
          <w:marTop w:val="0"/>
          <w:marBottom w:val="0"/>
          <w:divBdr>
            <w:top w:val="none" w:sz="0" w:space="0" w:color="auto"/>
            <w:left w:val="none" w:sz="0" w:space="0" w:color="auto"/>
            <w:bottom w:val="none" w:sz="0" w:space="0" w:color="auto"/>
            <w:right w:val="none" w:sz="0" w:space="0" w:color="auto"/>
          </w:divBdr>
        </w:div>
        <w:div w:id="1493985720">
          <w:marLeft w:val="0"/>
          <w:marRight w:val="0"/>
          <w:marTop w:val="0"/>
          <w:marBottom w:val="0"/>
          <w:divBdr>
            <w:top w:val="none" w:sz="0" w:space="0" w:color="auto"/>
            <w:left w:val="none" w:sz="0" w:space="0" w:color="auto"/>
            <w:bottom w:val="none" w:sz="0" w:space="0" w:color="auto"/>
            <w:right w:val="none" w:sz="0" w:space="0" w:color="auto"/>
          </w:divBdr>
          <w:divsChild>
            <w:div w:id="1778452733">
              <w:marLeft w:val="0"/>
              <w:marRight w:val="0"/>
              <w:marTop w:val="0"/>
              <w:marBottom w:val="0"/>
              <w:divBdr>
                <w:top w:val="none" w:sz="0" w:space="0" w:color="auto"/>
                <w:left w:val="none" w:sz="0" w:space="0" w:color="auto"/>
                <w:bottom w:val="none" w:sz="0" w:space="0" w:color="auto"/>
                <w:right w:val="none" w:sz="0" w:space="0" w:color="auto"/>
              </w:divBdr>
            </w:div>
          </w:divsChild>
        </w:div>
        <w:div w:id="1518427740">
          <w:marLeft w:val="0"/>
          <w:marRight w:val="0"/>
          <w:marTop w:val="0"/>
          <w:marBottom w:val="0"/>
          <w:divBdr>
            <w:top w:val="none" w:sz="0" w:space="0" w:color="auto"/>
            <w:left w:val="none" w:sz="0" w:space="0" w:color="auto"/>
            <w:bottom w:val="none" w:sz="0" w:space="0" w:color="auto"/>
            <w:right w:val="none" w:sz="0" w:space="0" w:color="auto"/>
          </w:divBdr>
        </w:div>
        <w:div w:id="432868574">
          <w:marLeft w:val="0"/>
          <w:marRight w:val="0"/>
          <w:marTop w:val="0"/>
          <w:marBottom w:val="0"/>
          <w:divBdr>
            <w:top w:val="none" w:sz="0" w:space="0" w:color="auto"/>
            <w:left w:val="none" w:sz="0" w:space="0" w:color="auto"/>
            <w:bottom w:val="none" w:sz="0" w:space="0" w:color="auto"/>
            <w:right w:val="none" w:sz="0" w:space="0" w:color="auto"/>
          </w:divBdr>
          <w:divsChild>
            <w:div w:id="1538279790">
              <w:marLeft w:val="0"/>
              <w:marRight w:val="0"/>
              <w:marTop w:val="0"/>
              <w:marBottom w:val="0"/>
              <w:divBdr>
                <w:top w:val="none" w:sz="0" w:space="0" w:color="auto"/>
                <w:left w:val="none" w:sz="0" w:space="0" w:color="auto"/>
                <w:bottom w:val="none" w:sz="0" w:space="0" w:color="auto"/>
                <w:right w:val="none" w:sz="0" w:space="0" w:color="auto"/>
              </w:divBdr>
            </w:div>
          </w:divsChild>
        </w:div>
        <w:div w:id="448857356">
          <w:marLeft w:val="0"/>
          <w:marRight w:val="0"/>
          <w:marTop w:val="0"/>
          <w:marBottom w:val="0"/>
          <w:divBdr>
            <w:top w:val="none" w:sz="0" w:space="0" w:color="auto"/>
            <w:left w:val="none" w:sz="0" w:space="0" w:color="auto"/>
            <w:bottom w:val="none" w:sz="0" w:space="0" w:color="auto"/>
            <w:right w:val="none" w:sz="0" w:space="0" w:color="auto"/>
          </w:divBdr>
        </w:div>
        <w:div w:id="1440106069">
          <w:marLeft w:val="0"/>
          <w:marRight w:val="0"/>
          <w:marTop w:val="0"/>
          <w:marBottom w:val="0"/>
          <w:divBdr>
            <w:top w:val="none" w:sz="0" w:space="0" w:color="auto"/>
            <w:left w:val="none" w:sz="0" w:space="0" w:color="auto"/>
            <w:bottom w:val="none" w:sz="0" w:space="0" w:color="auto"/>
            <w:right w:val="none" w:sz="0" w:space="0" w:color="auto"/>
          </w:divBdr>
          <w:divsChild>
            <w:div w:id="756024329">
              <w:marLeft w:val="0"/>
              <w:marRight w:val="0"/>
              <w:marTop w:val="0"/>
              <w:marBottom w:val="0"/>
              <w:divBdr>
                <w:top w:val="none" w:sz="0" w:space="0" w:color="auto"/>
                <w:left w:val="none" w:sz="0" w:space="0" w:color="auto"/>
                <w:bottom w:val="none" w:sz="0" w:space="0" w:color="auto"/>
                <w:right w:val="none" w:sz="0" w:space="0" w:color="auto"/>
              </w:divBdr>
            </w:div>
          </w:divsChild>
        </w:div>
        <w:div w:id="1481386662">
          <w:marLeft w:val="0"/>
          <w:marRight w:val="0"/>
          <w:marTop w:val="0"/>
          <w:marBottom w:val="0"/>
          <w:divBdr>
            <w:top w:val="none" w:sz="0" w:space="0" w:color="auto"/>
            <w:left w:val="none" w:sz="0" w:space="0" w:color="auto"/>
            <w:bottom w:val="none" w:sz="0" w:space="0" w:color="auto"/>
            <w:right w:val="none" w:sz="0" w:space="0" w:color="auto"/>
          </w:divBdr>
        </w:div>
        <w:div w:id="464466920">
          <w:marLeft w:val="0"/>
          <w:marRight w:val="0"/>
          <w:marTop w:val="0"/>
          <w:marBottom w:val="0"/>
          <w:divBdr>
            <w:top w:val="none" w:sz="0" w:space="0" w:color="auto"/>
            <w:left w:val="none" w:sz="0" w:space="0" w:color="auto"/>
            <w:bottom w:val="none" w:sz="0" w:space="0" w:color="auto"/>
            <w:right w:val="none" w:sz="0" w:space="0" w:color="auto"/>
          </w:divBdr>
          <w:divsChild>
            <w:div w:id="1777674400">
              <w:marLeft w:val="0"/>
              <w:marRight w:val="0"/>
              <w:marTop w:val="0"/>
              <w:marBottom w:val="0"/>
              <w:divBdr>
                <w:top w:val="none" w:sz="0" w:space="0" w:color="auto"/>
                <w:left w:val="none" w:sz="0" w:space="0" w:color="auto"/>
                <w:bottom w:val="none" w:sz="0" w:space="0" w:color="auto"/>
                <w:right w:val="none" w:sz="0" w:space="0" w:color="auto"/>
              </w:divBdr>
            </w:div>
          </w:divsChild>
        </w:div>
        <w:div w:id="1691446134">
          <w:marLeft w:val="0"/>
          <w:marRight w:val="0"/>
          <w:marTop w:val="0"/>
          <w:marBottom w:val="0"/>
          <w:divBdr>
            <w:top w:val="none" w:sz="0" w:space="0" w:color="auto"/>
            <w:left w:val="none" w:sz="0" w:space="0" w:color="auto"/>
            <w:bottom w:val="none" w:sz="0" w:space="0" w:color="auto"/>
            <w:right w:val="none" w:sz="0" w:space="0" w:color="auto"/>
          </w:divBdr>
        </w:div>
        <w:div w:id="162624479">
          <w:marLeft w:val="0"/>
          <w:marRight w:val="0"/>
          <w:marTop w:val="0"/>
          <w:marBottom w:val="0"/>
          <w:divBdr>
            <w:top w:val="none" w:sz="0" w:space="0" w:color="auto"/>
            <w:left w:val="none" w:sz="0" w:space="0" w:color="auto"/>
            <w:bottom w:val="none" w:sz="0" w:space="0" w:color="auto"/>
            <w:right w:val="none" w:sz="0" w:space="0" w:color="auto"/>
          </w:divBdr>
          <w:divsChild>
            <w:div w:id="1384715779">
              <w:marLeft w:val="0"/>
              <w:marRight w:val="0"/>
              <w:marTop w:val="0"/>
              <w:marBottom w:val="0"/>
              <w:divBdr>
                <w:top w:val="none" w:sz="0" w:space="0" w:color="auto"/>
                <w:left w:val="none" w:sz="0" w:space="0" w:color="auto"/>
                <w:bottom w:val="none" w:sz="0" w:space="0" w:color="auto"/>
                <w:right w:val="none" w:sz="0" w:space="0" w:color="auto"/>
              </w:divBdr>
            </w:div>
          </w:divsChild>
        </w:div>
        <w:div w:id="1343506761">
          <w:marLeft w:val="0"/>
          <w:marRight w:val="0"/>
          <w:marTop w:val="0"/>
          <w:marBottom w:val="0"/>
          <w:divBdr>
            <w:top w:val="none" w:sz="0" w:space="0" w:color="auto"/>
            <w:left w:val="none" w:sz="0" w:space="0" w:color="auto"/>
            <w:bottom w:val="none" w:sz="0" w:space="0" w:color="auto"/>
            <w:right w:val="none" w:sz="0" w:space="0" w:color="auto"/>
          </w:divBdr>
        </w:div>
        <w:div w:id="1595434745">
          <w:marLeft w:val="0"/>
          <w:marRight w:val="0"/>
          <w:marTop w:val="0"/>
          <w:marBottom w:val="0"/>
          <w:divBdr>
            <w:top w:val="none" w:sz="0" w:space="0" w:color="auto"/>
            <w:left w:val="none" w:sz="0" w:space="0" w:color="auto"/>
            <w:bottom w:val="none" w:sz="0" w:space="0" w:color="auto"/>
            <w:right w:val="none" w:sz="0" w:space="0" w:color="auto"/>
          </w:divBdr>
          <w:divsChild>
            <w:div w:id="336084375">
              <w:marLeft w:val="0"/>
              <w:marRight w:val="0"/>
              <w:marTop w:val="0"/>
              <w:marBottom w:val="0"/>
              <w:divBdr>
                <w:top w:val="none" w:sz="0" w:space="0" w:color="auto"/>
                <w:left w:val="none" w:sz="0" w:space="0" w:color="auto"/>
                <w:bottom w:val="none" w:sz="0" w:space="0" w:color="auto"/>
                <w:right w:val="none" w:sz="0" w:space="0" w:color="auto"/>
              </w:divBdr>
            </w:div>
          </w:divsChild>
        </w:div>
        <w:div w:id="2102986445">
          <w:marLeft w:val="0"/>
          <w:marRight w:val="0"/>
          <w:marTop w:val="0"/>
          <w:marBottom w:val="0"/>
          <w:divBdr>
            <w:top w:val="none" w:sz="0" w:space="0" w:color="auto"/>
            <w:left w:val="none" w:sz="0" w:space="0" w:color="auto"/>
            <w:bottom w:val="none" w:sz="0" w:space="0" w:color="auto"/>
            <w:right w:val="none" w:sz="0" w:space="0" w:color="auto"/>
          </w:divBdr>
        </w:div>
        <w:div w:id="1550799857">
          <w:marLeft w:val="0"/>
          <w:marRight w:val="0"/>
          <w:marTop w:val="0"/>
          <w:marBottom w:val="0"/>
          <w:divBdr>
            <w:top w:val="none" w:sz="0" w:space="0" w:color="auto"/>
            <w:left w:val="none" w:sz="0" w:space="0" w:color="auto"/>
            <w:bottom w:val="none" w:sz="0" w:space="0" w:color="auto"/>
            <w:right w:val="none" w:sz="0" w:space="0" w:color="auto"/>
          </w:divBdr>
          <w:divsChild>
            <w:div w:id="541677326">
              <w:marLeft w:val="0"/>
              <w:marRight w:val="0"/>
              <w:marTop w:val="0"/>
              <w:marBottom w:val="0"/>
              <w:divBdr>
                <w:top w:val="none" w:sz="0" w:space="0" w:color="auto"/>
                <w:left w:val="none" w:sz="0" w:space="0" w:color="auto"/>
                <w:bottom w:val="none" w:sz="0" w:space="0" w:color="auto"/>
                <w:right w:val="none" w:sz="0" w:space="0" w:color="auto"/>
              </w:divBdr>
            </w:div>
          </w:divsChild>
        </w:div>
        <w:div w:id="1867521864">
          <w:marLeft w:val="0"/>
          <w:marRight w:val="0"/>
          <w:marTop w:val="0"/>
          <w:marBottom w:val="0"/>
          <w:divBdr>
            <w:top w:val="none" w:sz="0" w:space="0" w:color="auto"/>
            <w:left w:val="none" w:sz="0" w:space="0" w:color="auto"/>
            <w:bottom w:val="none" w:sz="0" w:space="0" w:color="auto"/>
            <w:right w:val="none" w:sz="0" w:space="0" w:color="auto"/>
          </w:divBdr>
        </w:div>
        <w:div w:id="1620186522">
          <w:marLeft w:val="0"/>
          <w:marRight w:val="0"/>
          <w:marTop w:val="0"/>
          <w:marBottom w:val="0"/>
          <w:divBdr>
            <w:top w:val="none" w:sz="0" w:space="0" w:color="auto"/>
            <w:left w:val="none" w:sz="0" w:space="0" w:color="auto"/>
            <w:bottom w:val="none" w:sz="0" w:space="0" w:color="auto"/>
            <w:right w:val="none" w:sz="0" w:space="0" w:color="auto"/>
          </w:divBdr>
          <w:divsChild>
            <w:div w:id="1982925911">
              <w:marLeft w:val="0"/>
              <w:marRight w:val="0"/>
              <w:marTop w:val="0"/>
              <w:marBottom w:val="0"/>
              <w:divBdr>
                <w:top w:val="none" w:sz="0" w:space="0" w:color="auto"/>
                <w:left w:val="none" w:sz="0" w:space="0" w:color="auto"/>
                <w:bottom w:val="none" w:sz="0" w:space="0" w:color="auto"/>
                <w:right w:val="none" w:sz="0" w:space="0" w:color="auto"/>
              </w:divBdr>
            </w:div>
          </w:divsChild>
        </w:div>
        <w:div w:id="1246111544">
          <w:marLeft w:val="0"/>
          <w:marRight w:val="0"/>
          <w:marTop w:val="0"/>
          <w:marBottom w:val="0"/>
          <w:divBdr>
            <w:top w:val="none" w:sz="0" w:space="0" w:color="auto"/>
            <w:left w:val="none" w:sz="0" w:space="0" w:color="auto"/>
            <w:bottom w:val="none" w:sz="0" w:space="0" w:color="auto"/>
            <w:right w:val="none" w:sz="0" w:space="0" w:color="auto"/>
          </w:divBdr>
        </w:div>
        <w:div w:id="1782410966">
          <w:marLeft w:val="0"/>
          <w:marRight w:val="0"/>
          <w:marTop w:val="0"/>
          <w:marBottom w:val="0"/>
          <w:divBdr>
            <w:top w:val="none" w:sz="0" w:space="0" w:color="auto"/>
            <w:left w:val="none" w:sz="0" w:space="0" w:color="auto"/>
            <w:bottom w:val="none" w:sz="0" w:space="0" w:color="auto"/>
            <w:right w:val="none" w:sz="0" w:space="0" w:color="auto"/>
          </w:divBdr>
          <w:divsChild>
            <w:div w:id="121533831">
              <w:marLeft w:val="0"/>
              <w:marRight w:val="0"/>
              <w:marTop w:val="0"/>
              <w:marBottom w:val="0"/>
              <w:divBdr>
                <w:top w:val="none" w:sz="0" w:space="0" w:color="auto"/>
                <w:left w:val="none" w:sz="0" w:space="0" w:color="auto"/>
                <w:bottom w:val="none" w:sz="0" w:space="0" w:color="auto"/>
                <w:right w:val="none" w:sz="0" w:space="0" w:color="auto"/>
              </w:divBdr>
            </w:div>
          </w:divsChild>
        </w:div>
        <w:div w:id="636951811">
          <w:marLeft w:val="0"/>
          <w:marRight w:val="0"/>
          <w:marTop w:val="0"/>
          <w:marBottom w:val="0"/>
          <w:divBdr>
            <w:top w:val="none" w:sz="0" w:space="0" w:color="auto"/>
            <w:left w:val="none" w:sz="0" w:space="0" w:color="auto"/>
            <w:bottom w:val="none" w:sz="0" w:space="0" w:color="auto"/>
            <w:right w:val="none" w:sz="0" w:space="0" w:color="auto"/>
          </w:divBdr>
        </w:div>
        <w:div w:id="757947620">
          <w:marLeft w:val="0"/>
          <w:marRight w:val="0"/>
          <w:marTop w:val="0"/>
          <w:marBottom w:val="0"/>
          <w:divBdr>
            <w:top w:val="none" w:sz="0" w:space="0" w:color="auto"/>
            <w:left w:val="none" w:sz="0" w:space="0" w:color="auto"/>
            <w:bottom w:val="none" w:sz="0" w:space="0" w:color="auto"/>
            <w:right w:val="none" w:sz="0" w:space="0" w:color="auto"/>
          </w:divBdr>
          <w:divsChild>
            <w:div w:id="1288580721">
              <w:marLeft w:val="0"/>
              <w:marRight w:val="0"/>
              <w:marTop w:val="0"/>
              <w:marBottom w:val="0"/>
              <w:divBdr>
                <w:top w:val="none" w:sz="0" w:space="0" w:color="auto"/>
                <w:left w:val="none" w:sz="0" w:space="0" w:color="auto"/>
                <w:bottom w:val="none" w:sz="0" w:space="0" w:color="auto"/>
                <w:right w:val="none" w:sz="0" w:space="0" w:color="auto"/>
              </w:divBdr>
            </w:div>
          </w:divsChild>
        </w:div>
        <w:div w:id="851844823">
          <w:marLeft w:val="0"/>
          <w:marRight w:val="0"/>
          <w:marTop w:val="0"/>
          <w:marBottom w:val="0"/>
          <w:divBdr>
            <w:top w:val="none" w:sz="0" w:space="0" w:color="auto"/>
            <w:left w:val="none" w:sz="0" w:space="0" w:color="auto"/>
            <w:bottom w:val="none" w:sz="0" w:space="0" w:color="auto"/>
            <w:right w:val="none" w:sz="0" w:space="0" w:color="auto"/>
          </w:divBdr>
        </w:div>
        <w:div w:id="585111768">
          <w:marLeft w:val="0"/>
          <w:marRight w:val="0"/>
          <w:marTop w:val="0"/>
          <w:marBottom w:val="0"/>
          <w:divBdr>
            <w:top w:val="none" w:sz="0" w:space="0" w:color="auto"/>
            <w:left w:val="none" w:sz="0" w:space="0" w:color="auto"/>
            <w:bottom w:val="none" w:sz="0" w:space="0" w:color="auto"/>
            <w:right w:val="none" w:sz="0" w:space="0" w:color="auto"/>
          </w:divBdr>
          <w:divsChild>
            <w:div w:id="1828085160">
              <w:marLeft w:val="0"/>
              <w:marRight w:val="0"/>
              <w:marTop w:val="0"/>
              <w:marBottom w:val="0"/>
              <w:divBdr>
                <w:top w:val="none" w:sz="0" w:space="0" w:color="auto"/>
                <w:left w:val="none" w:sz="0" w:space="0" w:color="auto"/>
                <w:bottom w:val="none" w:sz="0" w:space="0" w:color="auto"/>
                <w:right w:val="none" w:sz="0" w:space="0" w:color="auto"/>
              </w:divBdr>
            </w:div>
          </w:divsChild>
        </w:div>
        <w:div w:id="428935016">
          <w:marLeft w:val="0"/>
          <w:marRight w:val="0"/>
          <w:marTop w:val="0"/>
          <w:marBottom w:val="0"/>
          <w:divBdr>
            <w:top w:val="none" w:sz="0" w:space="0" w:color="auto"/>
            <w:left w:val="none" w:sz="0" w:space="0" w:color="auto"/>
            <w:bottom w:val="none" w:sz="0" w:space="0" w:color="auto"/>
            <w:right w:val="none" w:sz="0" w:space="0" w:color="auto"/>
          </w:divBdr>
        </w:div>
        <w:div w:id="1096554812">
          <w:marLeft w:val="0"/>
          <w:marRight w:val="0"/>
          <w:marTop w:val="0"/>
          <w:marBottom w:val="0"/>
          <w:divBdr>
            <w:top w:val="none" w:sz="0" w:space="0" w:color="auto"/>
            <w:left w:val="none" w:sz="0" w:space="0" w:color="auto"/>
            <w:bottom w:val="none" w:sz="0" w:space="0" w:color="auto"/>
            <w:right w:val="none" w:sz="0" w:space="0" w:color="auto"/>
          </w:divBdr>
          <w:divsChild>
            <w:div w:id="1285499682">
              <w:marLeft w:val="0"/>
              <w:marRight w:val="0"/>
              <w:marTop w:val="0"/>
              <w:marBottom w:val="0"/>
              <w:divBdr>
                <w:top w:val="none" w:sz="0" w:space="0" w:color="auto"/>
                <w:left w:val="none" w:sz="0" w:space="0" w:color="auto"/>
                <w:bottom w:val="none" w:sz="0" w:space="0" w:color="auto"/>
                <w:right w:val="none" w:sz="0" w:space="0" w:color="auto"/>
              </w:divBdr>
            </w:div>
          </w:divsChild>
        </w:div>
        <w:div w:id="326055299">
          <w:marLeft w:val="0"/>
          <w:marRight w:val="0"/>
          <w:marTop w:val="0"/>
          <w:marBottom w:val="0"/>
          <w:divBdr>
            <w:top w:val="none" w:sz="0" w:space="0" w:color="auto"/>
            <w:left w:val="none" w:sz="0" w:space="0" w:color="auto"/>
            <w:bottom w:val="none" w:sz="0" w:space="0" w:color="auto"/>
            <w:right w:val="none" w:sz="0" w:space="0" w:color="auto"/>
          </w:divBdr>
        </w:div>
        <w:div w:id="1847210897">
          <w:marLeft w:val="0"/>
          <w:marRight w:val="0"/>
          <w:marTop w:val="0"/>
          <w:marBottom w:val="0"/>
          <w:divBdr>
            <w:top w:val="none" w:sz="0" w:space="0" w:color="auto"/>
            <w:left w:val="none" w:sz="0" w:space="0" w:color="auto"/>
            <w:bottom w:val="none" w:sz="0" w:space="0" w:color="auto"/>
            <w:right w:val="none" w:sz="0" w:space="0" w:color="auto"/>
          </w:divBdr>
          <w:divsChild>
            <w:div w:id="4632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0654">
      <w:bodyDiv w:val="1"/>
      <w:marLeft w:val="0"/>
      <w:marRight w:val="0"/>
      <w:marTop w:val="0"/>
      <w:marBottom w:val="0"/>
      <w:divBdr>
        <w:top w:val="none" w:sz="0" w:space="0" w:color="auto"/>
        <w:left w:val="none" w:sz="0" w:space="0" w:color="auto"/>
        <w:bottom w:val="none" w:sz="0" w:space="0" w:color="auto"/>
        <w:right w:val="none" w:sz="0" w:space="0" w:color="auto"/>
      </w:divBdr>
      <w:divsChild>
        <w:div w:id="951402556">
          <w:marLeft w:val="0"/>
          <w:marRight w:val="0"/>
          <w:marTop w:val="0"/>
          <w:marBottom w:val="0"/>
          <w:divBdr>
            <w:top w:val="none" w:sz="0" w:space="0" w:color="auto"/>
            <w:left w:val="none" w:sz="0" w:space="0" w:color="auto"/>
            <w:bottom w:val="none" w:sz="0" w:space="0" w:color="auto"/>
            <w:right w:val="none" w:sz="0" w:space="0" w:color="auto"/>
          </w:divBdr>
          <w:divsChild>
            <w:div w:id="12178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199">
      <w:bodyDiv w:val="1"/>
      <w:marLeft w:val="0"/>
      <w:marRight w:val="0"/>
      <w:marTop w:val="0"/>
      <w:marBottom w:val="0"/>
      <w:divBdr>
        <w:top w:val="none" w:sz="0" w:space="0" w:color="auto"/>
        <w:left w:val="none" w:sz="0" w:space="0" w:color="auto"/>
        <w:bottom w:val="none" w:sz="0" w:space="0" w:color="auto"/>
        <w:right w:val="none" w:sz="0" w:space="0" w:color="auto"/>
      </w:divBdr>
      <w:divsChild>
        <w:div w:id="626349228">
          <w:marLeft w:val="0"/>
          <w:marRight w:val="0"/>
          <w:marTop w:val="0"/>
          <w:marBottom w:val="0"/>
          <w:divBdr>
            <w:top w:val="none" w:sz="0" w:space="0" w:color="auto"/>
            <w:left w:val="none" w:sz="0" w:space="0" w:color="auto"/>
            <w:bottom w:val="none" w:sz="0" w:space="0" w:color="auto"/>
            <w:right w:val="none" w:sz="0" w:space="0" w:color="auto"/>
          </w:divBdr>
          <w:divsChild>
            <w:div w:id="5448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4195">
      <w:bodyDiv w:val="1"/>
      <w:marLeft w:val="0"/>
      <w:marRight w:val="0"/>
      <w:marTop w:val="0"/>
      <w:marBottom w:val="0"/>
      <w:divBdr>
        <w:top w:val="none" w:sz="0" w:space="0" w:color="auto"/>
        <w:left w:val="none" w:sz="0" w:space="0" w:color="auto"/>
        <w:bottom w:val="none" w:sz="0" w:space="0" w:color="auto"/>
        <w:right w:val="none" w:sz="0" w:space="0" w:color="auto"/>
      </w:divBdr>
      <w:divsChild>
        <w:div w:id="986519508">
          <w:marLeft w:val="0"/>
          <w:marRight w:val="0"/>
          <w:marTop w:val="0"/>
          <w:marBottom w:val="0"/>
          <w:divBdr>
            <w:top w:val="none" w:sz="0" w:space="0" w:color="auto"/>
            <w:left w:val="none" w:sz="0" w:space="0" w:color="auto"/>
            <w:bottom w:val="none" w:sz="0" w:space="0" w:color="auto"/>
            <w:right w:val="none" w:sz="0" w:space="0" w:color="auto"/>
          </w:divBdr>
          <w:divsChild>
            <w:div w:id="2027095105">
              <w:marLeft w:val="0"/>
              <w:marRight w:val="0"/>
              <w:marTop w:val="0"/>
              <w:marBottom w:val="0"/>
              <w:divBdr>
                <w:top w:val="none" w:sz="0" w:space="0" w:color="auto"/>
                <w:left w:val="none" w:sz="0" w:space="0" w:color="auto"/>
                <w:bottom w:val="none" w:sz="0" w:space="0" w:color="auto"/>
                <w:right w:val="none" w:sz="0" w:space="0" w:color="auto"/>
              </w:divBdr>
            </w:div>
          </w:divsChild>
        </w:div>
        <w:div w:id="879124944">
          <w:marLeft w:val="0"/>
          <w:marRight w:val="0"/>
          <w:marTop w:val="0"/>
          <w:marBottom w:val="0"/>
          <w:divBdr>
            <w:top w:val="none" w:sz="0" w:space="0" w:color="auto"/>
            <w:left w:val="none" w:sz="0" w:space="0" w:color="auto"/>
            <w:bottom w:val="none" w:sz="0" w:space="0" w:color="auto"/>
            <w:right w:val="none" w:sz="0" w:space="0" w:color="auto"/>
          </w:divBdr>
        </w:div>
        <w:div w:id="1982299074">
          <w:marLeft w:val="0"/>
          <w:marRight w:val="0"/>
          <w:marTop w:val="0"/>
          <w:marBottom w:val="0"/>
          <w:divBdr>
            <w:top w:val="none" w:sz="0" w:space="0" w:color="auto"/>
            <w:left w:val="none" w:sz="0" w:space="0" w:color="auto"/>
            <w:bottom w:val="none" w:sz="0" w:space="0" w:color="auto"/>
            <w:right w:val="none" w:sz="0" w:space="0" w:color="auto"/>
          </w:divBdr>
          <w:divsChild>
            <w:div w:id="7163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751">
      <w:bodyDiv w:val="1"/>
      <w:marLeft w:val="0"/>
      <w:marRight w:val="0"/>
      <w:marTop w:val="0"/>
      <w:marBottom w:val="0"/>
      <w:divBdr>
        <w:top w:val="none" w:sz="0" w:space="0" w:color="auto"/>
        <w:left w:val="none" w:sz="0" w:space="0" w:color="auto"/>
        <w:bottom w:val="none" w:sz="0" w:space="0" w:color="auto"/>
        <w:right w:val="none" w:sz="0" w:space="0" w:color="auto"/>
      </w:divBdr>
      <w:divsChild>
        <w:div w:id="1511916912">
          <w:marLeft w:val="0"/>
          <w:marRight w:val="0"/>
          <w:marTop w:val="0"/>
          <w:marBottom w:val="0"/>
          <w:divBdr>
            <w:top w:val="none" w:sz="0" w:space="0" w:color="auto"/>
            <w:left w:val="none" w:sz="0" w:space="0" w:color="auto"/>
            <w:bottom w:val="none" w:sz="0" w:space="0" w:color="auto"/>
            <w:right w:val="none" w:sz="0" w:space="0" w:color="auto"/>
          </w:divBdr>
        </w:div>
        <w:div w:id="648245035">
          <w:marLeft w:val="0"/>
          <w:marRight w:val="0"/>
          <w:marTop w:val="0"/>
          <w:marBottom w:val="0"/>
          <w:divBdr>
            <w:top w:val="none" w:sz="0" w:space="0" w:color="auto"/>
            <w:left w:val="none" w:sz="0" w:space="0" w:color="auto"/>
            <w:bottom w:val="none" w:sz="0" w:space="0" w:color="auto"/>
            <w:right w:val="none" w:sz="0" w:space="0" w:color="auto"/>
          </w:divBdr>
        </w:div>
      </w:divsChild>
    </w:div>
    <w:div w:id="1821117831">
      <w:bodyDiv w:val="1"/>
      <w:marLeft w:val="0"/>
      <w:marRight w:val="0"/>
      <w:marTop w:val="0"/>
      <w:marBottom w:val="0"/>
      <w:divBdr>
        <w:top w:val="none" w:sz="0" w:space="0" w:color="auto"/>
        <w:left w:val="none" w:sz="0" w:space="0" w:color="auto"/>
        <w:bottom w:val="none" w:sz="0" w:space="0" w:color="auto"/>
        <w:right w:val="none" w:sz="0" w:space="0" w:color="auto"/>
      </w:divBdr>
    </w:div>
    <w:div w:id="1821195255">
      <w:bodyDiv w:val="1"/>
      <w:marLeft w:val="0"/>
      <w:marRight w:val="0"/>
      <w:marTop w:val="0"/>
      <w:marBottom w:val="0"/>
      <w:divBdr>
        <w:top w:val="none" w:sz="0" w:space="0" w:color="auto"/>
        <w:left w:val="none" w:sz="0" w:space="0" w:color="auto"/>
        <w:bottom w:val="none" w:sz="0" w:space="0" w:color="auto"/>
        <w:right w:val="none" w:sz="0" w:space="0" w:color="auto"/>
      </w:divBdr>
      <w:divsChild>
        <w:div w:id="472676466">
          <w:marLeft w:val="0"/>
          <w:marRight w:val="0"/>
          <w:marTop w:val="0"/>
          <w:marBottom w:val="0"/>
          <w:divBdr>
            <w:top w:val="none" w:sz="0" w:space="0" w:color="auto"/>
            <w:left w:val="none" w:sz="0" w:space="0" w:color="auto"/>
            <w:bottom w:val="none" w:sz="0" w:space="0" w:color="auto"/>
            <w:right w:val="none" w:sz="0" w:space="0" w:color="auto"/>
          </w:divBdr>
          <w:divsChild>
            <w:div w:id="9904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438">
      <w:bodyDiv w:val="1"/>
      <w:marLeft w:val="0"/>
      <w:marRight w:val="0"/>
      <w:marTop w:val="0"/>
      <w:marBottom w:val="0"/>
      <w:divBdr>
        <w:top w:val="none" w:sz="0" w:space="0" w:color="auto"/>
        <w:left w:val="none" w:sz="0" w:space="0" w:color="auto"/>
        <w:bottom w:val="none" w:sz="0" w:space="0" w:color="auto"/>
        <w:right w:val="none" w:sz="0" w:space="0" w:color="auto"/>
      </w:divBdr>
    </w:div>
    <w:div w:id="1826043877">
      <w:bodyDiv w:val="1"/>
      <w:marLeft w:val="0"/>
      <w:marRight w:val="0"/>
      <w:marTop w:val="0"/>
      <w:marBottom w:val="0"/>
      <w:divBdr>
        <w:top w:val="none" w:sz="0" w:space="0" w:color="auto"/>
        <w:left w:val="none" w:sz="0" w:space="0" w:color="auto"/>
        <w:bottom w:val="none" w:sz="0" w:space="0" w:color="auto"/>
        <w:right w:val="none" w:sz="0" w:space="0" w:color="auto"/>
      </w:divBdr>
      <w:divsChild>
        <w:div w:id="1471706163">
          <w:marLeft w:val="0"/>
          <w:marRight w:val="0"/>
          <w:marTop w:val="0"/>
          <w:marBottom w:val="0"/>
          <w:divBdr>
            <w:top w:val="none" w:sz="0" w:space="0" w:color="auto"/>
            <w:left w:val="none" w:sz="0" w:space="0" w:color="auto"/>
            <w:bottom w:val="none" w:sz="0" w:space="0" w:color="auto"/>
            <w:right w:val="none" w:sz="0" w:space="0" w:color="auto"/>
          </w:divBdr>
          <w:divsChild>
            <w:div w:id="11245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543">
      <w:bodyDiv w:val="1"/>
      <w:marLeft w:val="0"/>
      <w:marRight w:val="0"/>
      <w:marTop w:val="0"/>
      <w:marBottom w:val="0"/>
      <w:divBdr>
        <w:top w:val="none" w:sz="0" w:space="0" w:color="auto"/>
        <w:left w:val="none" w:sz="0" w:space="0" w:color="auto"/>
        <w:bottom w:val="none" w:sz="0" w:space="0" w:color="auto"/>
        <w:right w:val="none" w:sz="0" w:space="0" w:color="auto"/>
      </w:divBdr>
      <w:divsChild>
        <w:div w:id="2023776708">
          <w:marLeft w:val="0"/>
          <w:marRight w:val="0"/>
          <w:marTop w:val="0"/>
          <w:marBottom w:val="0"/>
          <w:divBdr>
            <w:top w:val="none" w:sz="0" w:space="0" w:color="auto"/>
            <w:left w:val="none" w:sz="0" w:space="0" w:color="auto"/>
            <w:bottom w:val="none" w:sz="0" w:space="0" w:color="auto"/>
            <w:right w:val="none" w:sz="0" w:space="0" w:color="auto"/>
          </w:divBdr>
          <w:divsChild>
            <w:div w:id="2069456092">
              <w:marLeft w:val="0"/>
              <w:marRight w:val="0"/>
              <w:marTop w:val="0"/>
              <w:marBottom w:val="0"/>
              <w:divBdr>
                <w:top w:val="none" w:sz="0" w:space="0" w:color="auto"/>
                <w:left w:val="none" w:sz="0" w:space="0" w:color="auto"/>
                <w:bottom w:val="none" w:sz="0" w:space="0" w:color="auto"/>
                <w:right w:val="none" w:sz="0" w:space="0" w:color="auto"/>
              </w:divBdr>
            </w:div>
          </w:divsChild>
        </w:div>
        <w:div w:id="1071149238">
          <w:marLeft w:val="0"/>
          <w:marRight w:val="0"/>
          <w:marTop w:val="0"/>
          <w:marBottom w:val="0"/>
          <w:divBdr>
            <w:top w:val="none" w:sz="0" w:space="0" w:color="auto"/>
            <w:left w:val="none" w:sz="0" w:space="0" w:color="auto"/>
            <w:bottom w:val="none" w:sz="0" w:space="0" w:color="auto"/>
            <w:right w:val="none" w:sz="0" w:space="0" w:color="auto"/>
          </w:divBdr>
        </w:div>
        <w:div w:id="1984308802">
          <w:marLeft w:val="0"/>
          <w:marRight w:val="0"/>
          <w:marTop w:val="0"/>
          <w:marBottom w:val="0"/>
          <w:divBdr>
            <w:top w:val="none" w:sz="0" w:space="0" w:color="auto"/>
            <w:left w:val="none" w:sz="0" w:space="0" w:color="auto"/>
            <w:bottom w:val="none" w:sz="0" w:space="0" w:color="auto"/>
            <w:right w:val="none" w:sz="0" w:space="0" w:color="auto"/>
          </w:divBdr>
          <w:divsChild>
            <w:div w:id="2067414253">
              <w:marLeft w:val="0"/>
              <w:marRight w:val="0"/>
              <w:marTop w:val="0"/>
              <w:marBottom w:val="0"/>
              <w:divBdr>
                <w:top w:val="none" w:sz="0" w:space="0" w:color="auto"/>
                <w:left w:val="none" w:sz="0" w:space="0" w:color="auto"/>
                <w:bottom w:val="none" w:sz="0" w:space="0" w:color="auto"/>
                <w:right w:val="none" w:sz="0" w:space="0" w:color="auto"/>
              </w:divBdr>
            </w:div>
          </w:divsChild>
        </w:div>
        <w:div w:id="1021128254">
          <w:marLeft w:val="0"/>
          <w:marRight w:val="0"/>
          <w:marTop w:val="0"/>
          <w:marBottom w:val="0"/>
          <w:divBdr>
            <w:top w:val="none" w:sz="0" w:space="0" w:color="auto"/>
            <w:left w:val="none" w:sz="0" w:space="0" w:color="auto"/>
            <w:bottom w:val="none" w:sz="0" w:space="0" w:color="auto"/>
            <w:right w:val="none" w:sz="0" w:space="0" w:color="auto"/>
          </w:divBdr>
        </w:div>
        <w:div w:id="604312952">
          <w:marLeft w:val="0"/>
          <w:marRight w:val="0"/>
          <w:marTop w:val="0"/>
          <w:marBottom w:val="0"/>
          <w:divBdr>
            <w:top w:val="none" w:sz="0" w:space="0" w:color="auto"/>
            <w:left w:val="none" w:sz="0" w:space="0" w:color="auto"/>
            <w:bottom w:val="none" w:sz="0" w:space="0" w:color="auto"/>
            <w:right w:val="none" w:sz="0" w:space="0" w:color="auto"/>
          </w:divBdr>
          <w:divsChild>
            <w:div w:id="939416870">
              <w:marLeft w:val="0"/>
              <w:marRight w:val="0"/>
              <w:marTop w:val="0"/>
              <w:marBottom w:val="0"/>
              <w:divBdr>
                <w:top w:val="none" w:sz="0" w:space="0" w:color="auto"/>
                <w:left w:val="none" w:sz="0" w:space="0" w:color="auto"/>
                <w:bottom w:val="none" w:sz="0" w:space="0" w:color="auto"/>
                <w:right w:val="none" w:sz="0" w:space="0" w:color="auto"/>
              </w:divBdr>
            </w:div>
          </w:divsChild>
        </w:div>
        <w:div w:id="880241436">
          <w:marLeft w:val="0"/>
          <w:marRight w:val="0"/>
          <w:marTop w:val="0"/>
          <w:marBottom w:val="0"/>
          <w:divBdr>
            <w:top w:val="none" w:sz="0" w:space="0" w:color="auto"/>
            <w:left w:val="none" w:sz="0" w:space="0" w:color="auto"/>
            <w:bottom w:val="none" w:sz="0" w:space="0" w:color="auto"/>
            <w:right w:val="none" w:sz="0" w:space="0" w:color="auto"/>
          </w:divBdr>
        </w:div>
        <w:div w:id="80302261">
          <w:marLeft w:val="0"/>
          <w:marRight w:val="0"/>
          <w:marTop w:val="0"/>
          <w:marBottom w:val="0"/>
          <w:divBdr>
            <w:top w:val="none" w:sz="0" w:space="0" w:color="auto"/>
            <w:left w:val="none" w:sz="0" w:space="0" w:color="auto"/>
            <w:bottom w:val="none" w:sz="0" w:space="0" w:color="auto"/>
            <w:right w:val="none" w:sz="0" w:space="0" w:color="auto"/>
          </w:divBdr>
          <w:divsChild>
            <w:div w:id="994262784">
              <w:marLeft w:val="0"/>
              <w:marRight w:val="0"/>
              <w:marTop w:val="0"/>
              <w:marBottom w:val="0"/>
              <w:divBdr>
                <w:top w:val="none" w:sz="0" w:space="0" w:color="auto"/>
                <w:left w:val="none" w:sz="0" w:space="0" w:color="auto"/>
                <w:bottom w:val="none" w:sz="0" w:space="0" w:color="auto"/>
                <w:right w:val="none" w:sz="0" w:space="0" w:color="auto"/>
              </w:divBdr>
            </w:div>
          </w:divsChild>
        </w:div>
        <w:div w:id="1135026275">
          <w:marLeft w:val="0"/>
          <w:marRight w:val="0"/>
          <w:marTop w:val="0"/>
          <w:marBottom w:val="0"/>
          <w:divBdr>
            <w:top w:val="none" w:sz="0" w:space="0" w:color="auto"/>
            <w:left w:val="none" w:sz="0" w:space="0" w:color="auto"/>
            <w:bottom w:val="none" w:sz="0" w:space="0" w:color="auto"/>
            <w:right w:val="none" w:sz="0" w:space="0" w:color="auto"/>
          </w:divBdr>
        </w:div>
        <w:div w:id="281115405">
          <w:marLeft w:val="0"/>
          <w:marRight w:val="0"/>
          <w:marTop w:val="0"/>
          <w:marBottom w:val="0"/>
          <w:divBdr>
            <w:top w:val="none" w:sz="0" w:space="0" w:color="auto"/>
            <w:left w:val="none" w:sz="0" w:space="0" w:color="auto"/>
            <w:bottom w:val="none" w:sz="0" w:space="0" w:color="auto"/>
            <w:right w:val="none" w:sz="0" w:space="0" w:color="auto"/>
          </w:divBdr>
          <w:divsChild>
            <w:div w:id="1521815133">
              <w:marLeft w:val="0"/>
              <w:marRight w:val="0"/>
              <w:marTop w:val="0"/>
              <w:marBottom w:val="0"/>
              <w:divBdr>
                <w:top w:val="none" w:sz="0" w:space="0" w:color="auto"/>
                <w:left w:val="none" w:sz="0" w:space="0" w:color="auto"/>
                <w:bottom w:val="none" w:sz="0" w:space="0" w:color="auto"/>
                <w:right w:val="none" w:sz="0" w:space="0" w:color="auto"/>
              </w:divBdr>
            </w:div>
          </w:divsChild>
        </w:div>
        <w:div w:id="1451392741">
          <w:marLeft w:val="0"/>
          <w:marRight w:val="0"/>
          <w:marTop w:val="0"/>
          <w:marBottom w:val="0"/>
          <w:divBdr>
            <w:top w:val="none" w:sz="0" w:space="0" w:color="auto"/>
            <w:left w:val="none" w:sz="0" w:space="0" w:color="auto"/>
            <w:bottom w:val="none" w:sz="0" w:space="0" w:color="auto"/>
            <w:right w:val="none" w:sz="0" w:space="0" w:color="auto"/>
          </w:divBdr>
        </w:div>
        <w:div w:id="885144409">
          <w:marLeft w:val="0"/>
          <w:marRight w:val="0"/>
          <w:marTop w:val="0"/>
          <w:marBottom w:val="0"/>
          <w:divBdr>
            <w:top w:val="none" w:sz="0" w:space="0" w:color="auto"/>
            <w:left w:val="none" w:sz="0" w:space="0" w:color="auto"/>
            <w:bottom w:val="none" w:sz="0" w:space="0" w:color="auto"/>
            <w:right w:val="none" w:sz="0" w:space="0" w:color="auto"/>
          </w:divBdr>
          <w:divsChild>
            <w:div w:id="1918854906">
              <w:marLeft w:val="0"/>
              <w:marRight w:val="0"/>
              <w:marTop w:val="0"/>
              <w:marBottom w:val="0"/>
              <w:divBdr>
                <w:top w:val="none" w:sz="0" w:space="0" w:color="auto"/>
                <w:left w:val="none" w:sz="0" w:space="0" w:color="auto"/>
                <w:bottom w:val="none" w:sz="0" w:space="0" w:color="auto"/>
                <w:right w:val="none" w:sz="0" w:space="0" w:color="auto"/>
              </w:divBdr>
            </w:div>
          </w:divsChild>
        </w:div>
        <w:div w:id="1832140398">
          <w:marLeft w:val="0"/>
          <w:marRight w:val="0"/>
          <w:marTop w:val="0"/>
          <w:marBottom w:val="0"/>
          <w:divBdr>
            <w:top w:val="none" w:sz="0" w:space="0" w:color="auto"/>
            <w:left w:val="none" w:sz="0" w:space="0" w:color="auto"/>
            <w:bottom w:val="none" w:sz="0" w:space="0" w:color="auto"/>
            <w:right w:val="none" w:sz="0" w:space="0" w:color="auto"/>
          </w:divBdr>
        </w:div>
        <w:div w:id="1191995062">
          <w:marLeft w:val="0"/>
          <w:marRight w:val="0"/>
          <w:marTop w:val="0"/>
          <w:marBottom w:val="0"/>
          <w:divBdr>
            <w:top w:val="none" w:sz="0" w:space="0" w:color="auto"/>
            <w:left w:val="none" w:sz="0" w:space="0" w:color="auto"/>
            <w:bottom w:val="none" w:sz="0" w:space="0" w:color="auto"/>
            <w:right w:val="none" w:sz="0" w:space="0" w:color="auto"/>
          </w:divBdr>
          <w:divsChild>
            <w:div w:id="1862739699">
              <w:marLeft w:val="0"/>
              <w:marRight w:val="0"/>
              <w:marTop w:val="0"/>
              <w:marBottom w:val="0"/>
              <w:divBdr>
                <w:top w:val="none" w:sz="0" w:space="0" w:color="auto"/>
                <w:left w:val="none" w:sz="0" w:space="0" w:color="auto"/>
                <w:bottom w:val="none" w:sz="0" w:space="0" w:color="auto"/>
                <w:right w:val="none" w:sz="0" w:space="0" w:color="auto"/>
              </w:divBdr>
            </w:div>
          </w:divsChild>
        </w:div>
        <w:div w:id="225380995">
          <w:marLeft w:val="0"/>
          <w:marRight w:val="0"/>
          <w:marTop w:val="0"/>
          <w:marBottom w:val="0"/>
          <w:divBdr>
            <w:top w:val="none" w:sz="0" w:space="0" w:color="auto"/>
            <w:left w:val="none" w:sz="0" w:space="0" w:color="auto"/>
            <w:bottom w:val="none" w:sz="0" w:space="0" w:color="auto"/>
            <w:right w:val="none" w:sz="0" w:space="0" w:color="auto"/>
          </w:divBdr>
        </w:div>
        <w:div w:id="1290666654">
          <w:marLeft w:val="0"/>
          <w:marRight w:val="0"/>
          <w:marTop w:val="0"/>
          <w:marBottom w:val="0"/>
          <w:divBdr>
            <w:top w:val="none" w:sz="0" w:space="0" w:color="auto"/>
            <w:left w:val="none" w:sz="0" w:space="0" w:color="auto"/>
            <w:bottom w:val="none" w:sz="0" w:space="0" w:color="auto"/>
            <w:right w:val="none" w:sz="0" w:space="0" w:color="auto"/>
          </w:divBdr>
          <w:divsChild>
            <w:div w:id="2104181216">
              <w:marLeft w:val="0"/>
              <w:marRight w:val="0"/>
              <w:marTop w:val="0"/>
              <w:marBottom w:val="0"/>
              <w:divBdr>
                <w:top w:val="none" w:sz="0" w:space="0" w:color="auto"/>
                <w:left w:val="none" w:sz="0" w:space="0" w:color="auto"/>
                <w:bottom w:val="none" w:sz="0" w:space="0" w:color="auto"/>
                <w:right w:val="none" w:sz="0" w:space="0" w:color="auto"/>
              </w:divBdr>
            </w:div>
          </w:divsChild>
        </w:div>
        <w:div w:id="1806073580">
          <w:marLeft w:val="0"/>
          <w:marRight w:val="0"/>
          <w:marTop w:val="0"/>
          <w:marBottom w:val="0"/>
          <w:divBdr>
            <w:top w:val="none" w:sz="0" w:space="0" w:color="auto"/>
            <w:left w:val="none" w:sz="0" w:space="0" w:color="auto"/>
            <w:bottom w:val="none" w:sz="0" w:space="0" w:color="auto"/>
            <w:right w:val="none" w:sz="0" w:space="0" w:color="auto"/>
          </w:divBdr>
        </w:div>
        <w:div w:id="1184855051">
          <w:marLeft w:val="0"/>
          <w:marRight w:val="0"/>
          <w:marTop w:val="0"/>
          <w:marBottom w:val="0"/>
          <w:divBdr>
            <w:top w:val="none" w:sz="0" w:space="0" w:color="auto"/>
            <w:left w:val="none" w:sz="0" w:space="0" w:color="auto"/>
            <w:bottom w:val="none" w:sz="0" w:space="0" w:color="auto"/>
            <w:right w:val="none" w:sz="0" w:space="0" w:color="auto"/>
          </w:divBdr>
          <w:divsChild>
            <w:div w:id="852453699">
              <w:marLeft w:val="0"/>
              <w:marRight w:val="0"/>
              <w:marTop w:val="0"/>
              <w:marBottom w:val="0"/>
              <w:divBdr>
                <w:top w:val="none" w:sz="0" w:space="0" w:color="auto"/>
                <w:left w:val="none" w:sz="0" w:space="0" w:color="auto"/>
                <w:bottom w:val="none" w:sz="0" w:space="0" w:color="auto"/>
                <w:right w:val="none" w:sz="0" w:space="0" w:color="auto"/>
              </w:divBdr>
            </w:div>
          </w:divsChild>
        </w:div>
        <w:div w:id="1874295967">
          <w:marLeft w:val="0"/>
          <w:marRight w:val="0"/>
          <w:marTop w:val="0"/>
          <w:marBottom w:val="0"/>
          <w:divBdr>
            <w:top w:val="none" w:sz="0" w:space="0" w:color="auto"/>
            <w:left w:val="none" w:sz="0" w:space="0" w:color="auto"/>
            <w:bottom w:val="none" w:sz="0" w:space="0" w:color="auto"/>
            <w:right w:val="none" w:sz="0" w:space="0" w:color="auto"/>
          </w:divBdr>
        </w:div>
        <w:div w:id="773329990">
          <w:marLeft w:val="0"/>
          <w:marRight w:val="0"/>
          <w:marTop w:val="0"/>
          <w:marBottom w:val="0"/>
          <w:divBdr>
            <w:top w:val="none" w:sz="0" w:space="0" w:color="auto"/>
            <w:left w:val="none" w:sz="0" w:space="0" w:color="auto"/>
            <w:bottom w:val="none" w:sz="0" w:space="0" w:color="auto"/>
            <w:right w:val="none" w:sz="0" w:space="0" w:color="auto"/>
          </w:divBdr>
          <w:divsChild>
            <w:div w:id="164905116">
              <w:marLeft w:val="0"/>
              <w:marRight w:val="0"/>
              <w:marTop w:val="0"/>
              <w:marBottom w:val="0"/>
              <w:divBdr>
                <w:top w:val="none" w:sz="0" w:space="0" w:color="auto"/>
                <w:left w:val="none" w:sz="0" w:space="0" w:color="auto"/>
                <w:bottom w:val="none" w:sz="0" w:space="0" w:color="auto"/>
                <w:right w:val="none" w:sz="0" w:space="0" w:color="auto"/>
              </w:divBdr>
            </w:div>
          </w:divsChild>
        </w:div>
        <w:div w:id="1357346596">
          <w:marLeft w:val="0"/>
          <w:marRight w:val="0"/>
          <w:marTop w:val="0"/>
          <w:marBottom w:val="0"/>
          <w:divBdr>
            <w:top w:val="none" w:sz="0" w:space="0" w:color="auto"/>
            <w:left w:val="none" w:sz="0" w:space="0" w:color="auto"/>
            <w:bottom w:val="none" w:sz="0" w:space="0" w:color="auto"/>
            <w:right w:val="none" w:sz="0" w:space="0" w:color="auto"/>
          </w:divBdr>
        </w:div>
        <w:div w:id="1788045375">
          <w:marLeft w:val="0"/>
          <w:marRight w:val="0"/>
          <w:marTop w:val="0"/>
          <w:marBottom w:val="0"/>
          <w:divBdr>
            <w:top w:val="none" w:sz="0" w:space="0" w:color="auto"/>
            <w:left w:val="none" w:sz="0" w:space="0" w:color="auto"/>
            <w:bottom w:val="none" w:sz="0" w:space="0" w:color="auto"/>
            <w:right w:val="none" w:sz="0" w:space="0" w:color="auto"/>
          </w:divBdr>
          <w:divsChild>
            <w:div w:id="1822890859">
              <w:marLeft w:val="0"/>
              <w:marRight w:val="0"/>
              <w:marTop w:val="0"/>
              <w:marBottom w:val="0"/>
              <w:divBdr>
                <w:top w:val="none" w:sz="0" w:space="0" w:color="auto"/>
                <w:left w:val="none" w:sz="0" w:space="0" w:color="auto"/>
                <w:bottom w:val="none" w:sz="0" w:space="0" w:color="auto"/>
                <w:right w:val="none" w:sz="0" w:space="0" w:color="auto"/>
              </w:divBdr>
            </w:div>
          </w:divsChild>
        </w:div>
        <w:div w:id="1417677194">
          <w:marLeft w:val="0"/>
          <w:marRight w:val="0"/>
          <w:marTop w:val="0"/>
          <w:marBottom w:val="0"/>
          <w:divBdr>
            <w:top w:val="none" w:sz="0" w:space="0" w:color="auto"/>
            <w:left w:val="none" w:sz="0" w:space="0" w:color="auto"/>
            <w:bottom w:val="none" w:sz="0" w:space="0" w:color="auto"/>
            <w:right w:val="none" w:sz="0" w:space="0" w:color="auto"/>
          </w:divBdr>
        </w:div>
        <w:div w:id="668749574">
          <w:marLeft w:val="0"/>
          <w:marRight w:val="0"/>
          <w:marTop w:val="0"/>
          <w:marBottom w:val="0"/>
          <w:divBdr>
            <w:top w:val="none" w:sz="0" w:space="0" w:color="auto"/>
            <w:left w:val="none" w:sz="0" w:space="0" w:color="auto"/>
            <w:bottom w:val="none" w:sz="0" w:space="0" w:color="auto"/>
            <w:right w:val="none" w:sz="0" w:space="0" w:color="auto"/>
          </w:divBdr>
          <w:divsChild>
            <w:div w:id="1142381565">
              <w:marLeft w:val="0"/>
              <w:marRight w:val="0"/>
              <w:marTop w:val="0"/>
              <w:marBottom w:val="0"/>
              <w:divBdr>
                <w:top w:val="none" w:sz="0" w:space="0" w:color="auto"/>
                <w:left w:val="none" w:sz="0" w:space="0" w:color="auto"/>
                <w:bottom w:val="none" w:sz="0" w:space="0" w:color="auto"/>
                <w:right w:val="none" w:sz="0" w:space="0" w:color="auto"/>
              </w:divBdr>
            </w:div>
          </w:divsChild>
        </w:div>
        <w:div w:id="796218028">
          <w:marLeft w:val="0"/>
          <w:marRight w:val="0"/>
          <w:marTop w:val="0"/>
          <w:marBottom w:val="0"/>
          <w:divBdr>
            <w:top w:val="none" w:sz="0" w:space="0" w:color="auto"/>
            <w:left w:val="none" w:sz="0" w:space="0" w:color="auto"/>
            <w:bottom w:val="none" w:sz="0" w:space="0" w:color="auto"/>
            <w:right w:val="none" w:sz="0" w:space="0" w:color="auto"/>
          </w:divBdr>
        </w:div>
        <w:div w:id="69154408">
          <w:marLeft w:val="0"/>
          <w:marRight w:val="0"/>
          <w:marTop w:val="0"/>
          <w:marBottom w:val="0"/>
          <w:divBdr>
            <w:top w:val="none" w:sz="0" w:space="0" w:color="auto"/>
            <w:left w:val="none" w:sz="0" w:space="0" w:color="auto"/>
            <w:bottom w:val="none" w:sz="0" w:space="0" w:color="auto"/>
            <w:right w:val="none" w:sz="0" w:space="0" w:color="auto"/>
          </w:divBdr>
          <w:divsChild>
            <w:div w:id="1601176763">
              <w:marLeft w:val="0"/>
              <w:marRight w:val="0"/>
              <w:marTop w:val="0"/>
              <w:marBottom w:val="0"/>
              <w:divBdr>
                <w:top w:val="none" w:sz="0" w:space="0" w:color="auto"/>
                <w:left w:val="none" w:sz="0" w:space="0" w:color="auto"/>
                <w:bottom w:val="none" w:sz="0" w:space="0" w:color="auto"/>
                <w:right w:val="none" w:sz="0" w:space="0" w:color="auto"/>
              </w:divBdr>
            </w:div>
          </w:divsChild>
        </w:div>
        <w:div w:id="1091195773">
          <w:marLeft w:val="0"/>
          <w:marRight w:val="0"/>
          <w:marTop w:val="0"/>
          <w:marBottom w:val="0"/>
          <w:divBdr>
            <w:top w:val="none" w:sz="0" w:space="0" w:color="auto"/>
            <w:left w:val="none" w:sz="0" w:space="0" w:color="auto"/>
            <w:bottom w:val="none" w:sz="0" w:space="0" w:color="auto"/>
            <w:right w:val="none" w:sz="0" w:space="0" w:color="auto"/>
          </w:divBdr>
        </w:div>
        <w:div w:id="982462122">
          <w:marLeft w:val="0"/>
          <w:marRight w:val="0"/>
          <w:marTop w:val="0"/>
          <w:marBottom w:val="0"/>
          <w:divBdr>
            <w:top w:val="none" w:sz="0" w:space="0" w:color="auto"/>
            <w:left w:val="none" w:sz="0" w:space="0" w:color="auto"/>
            <w:bottom w:val="none" w:sz="0" w:space="0" w:color="auto"/>
            <w:right w:val="none" w:sz="0" w:space="0" w:color="auto"/>
          </w:divBdr>
          <w:divsChild>
            <w:div w:id="1859853299">
              <w:marLeft w:val="0"/>
              <w:marRight w:val="0"/>
              <w:marTop w:val="0"/>
              <w:marBottom w:val="0"/>
              <w:divBdr>
                <w:top w:val="none" w:sz="0" w:space="0" w:color="auto"/>
                <w:left w:val="none" w:sz="0" w:space="0" w:color="auto"/>
                <w:bottom w:val="none" w:sz="0" w:space="0" w:color="auto"/>
                <w:right w:val="none" w:sz="0" w:space="0" w:color="auto"/>
              </w:divBdr>
            </w:div>
          </w:divsChild>
        </w:div>
        <w:div w:id="1010060830">
          <w:marLeft w:val="0"/>
          <w:marRight w:val="0"/>
          <w:marTop w:val="0"/>
          <w:marBottom w:val="0"/>
          <w:divBdr>
            <w:top w:val="none" w:sz="0" w:space="0" w:color="auto"/>
            <w:left w:val="none" w:sz="0" w:space="0" w:color="auto"/>
            <w:bottom w:val="none" w:sz="0" w:space="0" w:color="auto"/>
            <w:right w:val="none" w:sz="0" w:space="0" w:color="auto"/>
          </w:divBdr>
        </w:div>
        <w:div w:id="499926786">
          <w:marLeft w:val="0"/>
          <w:marRight w:val="0"/>
          <w:marTop w:val="0"/>
          <w:marBottom w:val="0"/>
          <w:divBdr>
            <w:top w:val="none" w:sz="0" w:space="0" w:color="auto"/>
            <w:left w:val="none" w:sz="0" w:space="0" w:color="auto"/>
            <w:bottom w:val="none" w:sz="0" w:space="0" w:color="auto"/>
            <w:right w:val="none" w:sz="0" w:space="0" w:color="auto"/>
          </w:divBdr>
          <w:divsChild>
            <w:div w:id="1376782117">
              <w:marLeft w:val="0"/>
              <w:marRight w:val="0"/>
              <w:marTop w:val="0"/>
              <w:marBottom w:val="0"/>
              <w:divBdr>
                <w:top w:val="none" w:sz="0" w:space="0" w:color="auto"/>
                <w:left w:val="none" w:sz="0" w:space="0" w:color="auto"/>
                <w:bottom w:val="none" w:sz="0" w:space="0" w:color="auto"/>
                <w:right w:val="none" w:sz="0" w:space="0" w:color="auto"/>
              </w:divBdr>
            </w:div>
          </w:divsChild>
        </w:div>
        <w:div w:id="1140342164">
          <w:marLeft w:val="0"/>
          <w:marRight w:val="0"/>
          <w:marTop w:val="0"/>
          <w:marBottom w:val="0"/>
          <w:divBdr>
            <w:top w:val="none" w:sz="0" w:space="0" w:color="auto"/>
            <w:left w:val="none" w:sz="0" w:space="0" w:color="auto"/>
            <w:bottom w:val="none" w:sz="0" w:space="0" w:color="auto"/>
            <w:right w:val="none" w:sz="0" w:space="0" w:color="auto"/>
          </w:divBdr>
        </w:div>
        <w:div w:id="2099204795">
          <w:marLeft w:val="0"/>
          <w:marRight w:val="0"/>
          <w:marTop w:val="0"/>
          <w:marBottom w:val="0"/>
          <w:divBdr>
            <w:top w:val="none" w:sz="0" w:space="0" w:color="auto"/>
            <w:left w:val="none" w:sz="0" w:space="0" w:color="auto"/>
            <w:bottom w:val="none" w:sz="0" w:space="0" w:color="auto"/>
            <w:right w:val="none" w:sz="0" w:space="0" w:color="auto"/>
          </w:divBdr>
          <w:divsChild>
            <w:div w:id="12364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8386">
      <w:bodyDiv w:val="1"/>
      <w:marLeft w:val="0"/>
      <w:marRight w:val="0"/>
      <w:marTop w:val="0"/>
      <w:marBottom w:val="0"/>
      <w:divBdr>
        <w:top w:val="none" w:sz="0" w:space="0" w:color="auto"/>
        <w:left w:val="none" w:sz="0" w:space="0" w:color="auto"/>
        <w:bottom w:val="none" w:sz="0" w:space="0" w:color="auto"/>
        <w:right w:val="none" w:sz="0" w:space="0" w:color="auto"/>
      </w:divBdr>
      <w:divsChild>
        <w:div w:id="1473131249">
          <w:marLeft w:val="0"/>
          <w:marRight w:val="0"/>
          <w:marTop w:val="0"/>
          <w:marBottom w:val="0"/>
          <w:divBdr>
            <w:top w:val="none" w:sz="0" w:space="0" w:color="auto"/>
            <w:left w:val="none" w:sz="0" w:space="0" w:color="auto"/>
            <w:bottom w:val="none" w:sz="0" w:space="0" w:color="auto"/>
            <w:right w:val="none" w:sz="0" w:space="0" w:color="auto"/>
          </w:divBdr>
          <w:divsChild>
            <w:div w:id="8965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524">
      <w:bodyDiv w:val="1"/>
      <w:marLeft w:val="0"/>
      <w:marRight w:val="0"/>
      <w:marTop w:val="0"/>
      <w:marBottom w:val="0"/>
      <w:divBdr>
        <w:top w:val="none" w:sz="0" w:space="0" w:color="auto"/>
        <w:left w:val="none" w:sz="0" w:space="0" w:color="auto"/>
        <w:bottom w:val="none" w:sz="0" w:space="0" w:color="auto"/>
        <w:right w:val="none" w:sz="0" w:space="0" w:color="auto"/>
      </w:divBdr>
      <w:divsChild>
        <w:div w:id="1931893412">
          <w:marLeft w:val="0"/>
          <w:marRight w:val="0"/>
          <w:marTop w:val="0"/>
          <w:marBottom w:val="0"/>
          <w:divBdr>
            <w:top w:val="none" w:sz="0" w:space="0" w:color="auto"/>
            <w:left w:val="none" w:sz="0" w:space="0" w:color="auto"/>
            <w:bottom w:val="none" w:sz="0" w:space="0" w:color="auto"/>
            <w:right w:val="none" w:sz="0" w:space="0" w:color="auto"/>
          </w:divBdr>
          <w:divsChild>
            <w:div w:id="3921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6014">
      <w:bodyDiv w:val="1"/>
      <w:marLeft w:val="0"/>
      <w:marRight w:val="0"/>
      <w:marTop w:val="0"/>
      <w:marBottom w:val="0"/>
      <w:divBdr>
        <w:top w:val="none" w:sz="0" w:space="0" w:color="auto"/>
        <w:left w:val="none" w:sz="0" w:space="0" w:color="auto"/>
        <w:bottom w:val="none" w:sz="0" w:space="0" w:color="auto"/>
        <w:right w:val="none" w:sz="0" w:space="0" w:color="auto"/>
      </w:divBdr>
      <w:divsChild>
        <w:div w:id="1462502793">
          <w:marLeft w:val="0"/>
          <w:marRight w:val="0"/>
          <w:marTop w:val="0"/>
          <w:marBottom w:val="0"/>
          <w:divBdr>
            <w:top w:val="none" w:sz="0" w:space="0" w:color="auto"/>
            <w:left w:val="none" w:sz="0" w:space="0" w:color="auto"/>
            <w:bottom w:val="none" w:sz="0" w:space="0" w:color="auto"/>
            <w:right w:val="none" w:sz="0" w:space="0" w:color="auto"/>
          </w:divBdr>
        </w:div>
        <w:div w:id="1495296557">
          <w:marLeft w:val="0"/>
          <w:marRight w:val="0"/>
          <w:marTop w:val="0"/>
          <w:marBottom w:val="0"/>
          <w:divBdr>
            <w:top w:val="none" w:sz="0" w:space="0" w:color="auto"/>
            <w:left w:val="none" w:sz="0" w:space="0" w:color="auto"/>
            <w:bottom w:val="none" w:sz="0" w:space="0" w:color="auto"/>
            <w:right w:val="none" w:sz="0" w:space="0" w:color="auto"/>
          </w:divBdr>
        </w:div>
      </w:divsChild>
    </w:div>
    <w:div w:id="1838423896">
      <w:bodyDiv w:val="1"/>
      <w:marLeft w:val="0"/>
      <w:marRight w:val="0"/>
      <w:marTop w:val="0"/>
      <w:marBottom w:val="0"/>
      <w:divBdr>
        <w:top w:val="none" w:sz="0" w:space="0" w:color="auto"/>
        <w:left w:val="none" w:sz="0" w:space="0" w:color="auto"/>
        <w:bottom w:val="none" w:sz="0" w:space="0" w:color="auto"/>
        <w:right w:val="none" w:sz="0" w:space="0" w:color="auto"/>
      </w:divBdr>
      <w:divsChild>
        <w:div w:id="1439058341">
          <w:marLeft w:val="0"/>
          <w:marRight w:val="0"/>
          <w:marTop w:val="0"/>
          <w:marBottom w:val="0"/>
          <w:divBdr>
            <w:top w:val="none" w:sz="0" w:space="0" w:color="auto"/>
            <w:left w:val="none" w:sz="0" w:space="0" w:color="auto"/>
            <w:bottom w:val="none" w:sz="0" w:space="0" w:color="auto"/>
            <w:right w:val="none" w:sz="0" w:space="0" w:color="auto"/>
          </w:divBdr>
        </w:div>
      </w:divsChild>
    </w:div>
    <w:div w:id="1838612600">
      <w:bodyDiv w:val="1"/>
      <w:marLeft w:val="0"/>
      <w:marRight w:val="0"/>
      <w:marTop w:val="0"/>
      <w:marBottom w:val="0"/>
      <w:divBdr>
        <w:top w:val="none" w:sz="0" w:space="0" w:color="auto"/>
        <w:left w:val="none" w:sz="0" w:space="0" w:color="auto"/>
        <w:bottom w:val="none" w:sz="0" w:space="0" w:color="auto"/>
        <w:right w:val="none" w:sz="0" w:space="0" w:color="auto"/>
      </w:divBdr>
      <w:divsChild>
        <w:div w:id="1689329065">
          <w:marLeft w:val="0"/>
          <w:marRight w:val="0"/>
          <w:marTop w:val="0"/>
          <w:marBottom w:val="0"/>
          <w:divBdr>
            <w:top w:val="none" w:sz="0" w:space="0" w:color="auto"/>
            <w:left w:val="none" w:sz="0" w:space="0" w:color="auto"/>
            <w:bottom w:val="none" w:sz="0" w:space="0" w:color="auto"/>
            <w:right w:val="none" w:sz="0" w:space="0" w:color="auto"/>
          </w:divBdr>
        </w:div>
      </w:divsChild>
    </w:div>
    <w:div w:id="1841772488">
      <w:bodyDiv w:val="1"/>
      <w:marLeft w:val="0"/>
      <w:marRight w:val="0"/>
      <w:marTop w:val="0"/>
      <w:marBottom w:val="0"/>
      <w:divBdr>
        <w:top w:val="none" w:sz="0" w:space="0" w:color="auto"/>
        <w:left w:val="none" w:sz="0" w:space="0" w:color="auto"/>
        <w:bottom w:val="none" w:sz="0" w:space="0" w:color="auto"/>
        <w:right w:val="none" w:sz="0" w:space="0" w:color="auto"/>
      </w:divBdr>
      <w:divsChild>
        <w:div w:id="1561479986">
          <w:marLeft w:val="0"/>
          <w:marRight w:val="0"/>
          <w:marTop w:val="0"/>
          <w:marBottom w:val="0"/>
          <w:divBdr>
            <w:top w:val="none" w:sz="0" w:space="0" w:color="auto"/>
            <w:left w:val="none" w:sz="0" w:space="0" w:color="auto"/>
            <w:bottom w:val="none" w:sz="0" w:space="0" w:color="auto"/>
            <w:right w:val="none" w:sz="0" w:space="0" w:color="auto"/>
          </w:divBdr>
        </w:div>
      </w:divsChild>
    </w:div>
    <w:div w:id="1844397651">
      <w:bodyDiv w:val="1"/>
      <w:marLeft w:val="0"/>
      <w:marRight w:val="0"/>
      <w:marTop w:val="0"/>
      <w:marBottom w:val="0"/>
      <w:divBdr>
        <w:top w:val="none" w:sz="0" w:space="0" w:color="auto"/>
        <w:left w:val="none" w:sz="0" w:space="0" w:color="auto"/>
        <w:bottom w:val="none" w:sz="0" w:space="0" w:color="auto"/>
        <w:right w:val="none" w:sz="0" w:space="0" w:color="auto"/>
      </w:divBdr>
      <w:divsChild>
        <w:div w:id="1692996479">
          <w:marLeft w:val="0"/>
          <w:marRight w:val="0"/>
          <w:marTop w:val="0"/>
          <w:marBottom w:val="0"/>
          <w:divBdr>
            <w:top w:val="none" w:sz="0" w:space="0" w:color="auto"/>
            <w:left w:val="none" w:sz="0" w:space="0" w:color="auto"/>
            <w:bottom w:val="none" w:sz="0" w:space="0" w:color="auto"/>
            <w:right w:val="none" w:sz="0" w:space="0" w:color="auto"/>
          </w:divBdr>
          <w:divsChild>
            <w:div w:id="2788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4076">
      <w:bodyDiv w:val="1"/>
      <w:marLeft w:val="0"/>
      <w:marRight w:val="0"/>
      <w:marTop w:val="0"/>
      <w:marBottom w:val="0"/>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850561267">
      <w:bodyDiv w:val="1"/>
      <w:marLeft w:val="0"/>
      <w:marRight w:val="0"/>
      <w:marTop w:val="0"/>
      <w:marBottom w:val="0"/>
      <w:divBdr>
        <w:top w:val="none" w:sz="0" w:space="0" w:color="auto"/>
        <w:left w:val="none" w:sz="0" w:space="0" w:color="auto"/>
        <w:bottom w:val="none" w:sz="0" w:space="0" w:color="auto"/>
        <w:right w:val="none" w:sz="0" w:space="0" w:color="auto"/>
      </w:divBdr>
    </w:div>
    <w:div w:id="1850754811">
      <w:bodyDiv w:val="1"/>
      <w:marLeft w:val="0"/>
      <w:marRight w:val="0"/>
      <w:marTop w:val="0"/>
      <w:marBottom w:val="0"/>
      <w:divBdr>
        <w:top w:val="none" w:sz="0" w:space="0" w:color="auto"/>
        <w:left w:val="none" w:sz="0" w:space="0" w:color="auto"/>
        <w:bottom w:val="none" w:sz="0" w:space="0" w:color="auto"/>
        <w:right w:val="none" w:sz="0" w:space="0" w:color="auto"/>
      </w:divBdr>
      <w:divsChild>
        <w:div w:id="631062428">
          <w:marLeft w:val="0"/>
          <w:marRight w:val="0"/>
          <w:marTop w:val="0"/>
          <w:marBottom w:val="0"/>
          <w:divBdr>
            <w:top w:val="none" w:sz="0" w:space="0" w:color="auto"/>
            <w:left w:val="none" w:sz="0" w:space="0" w:color="auto"/>
            <w:bottom w:val="none" w:sz="0" w:space="0" w:color="auto"/>
            <w:right w:val="none" w:sz="0" w:space="0" w:color="auto"/>
          </w:divBdr>
        </w:div>
        <w:div w:id="1392266175">
          <w:marLeft w:val="0"/>
          <w:marRight w:val="0"/>
          <w:marTop w:val="0"/>
          <w:marBottom w:val="0"/>
          <w:divBdr>
            <w:top w:val="none" w:sz="0" w:space="0" w:color="auto"/>
            <w:left w:val="none" w:sz="0" w:space="0" w:color="auto"/>
            <w:bottom w:val="none" w:sz="0" w:space="0" w:color="auto"/>
            <w:right w:val="none" w:sz="0" w:space="0" w:color="auto"/>
          </w:divBdr>
        </w:div>
      </w:divsChild>
    </w:div>
    <w:div w:id="1858737422">
      <w:bodyDiv w:val="1"/>
      <w:marLeft w:val="0"/>
      <w:marRight w:val="0"/>
      <w:marTop w:val="0"/>
      <w:marBottom w:val="0"/>
      <w:divBdr>
        <w:top w:val="none" w:sz="0" w:space="0" w:color="auto"/>
        <w:left w:val="none" w:sz="0" w:space="0" w:color="auto"/>
        <w:bottom w:val="none" w:sz="0" w:space="0" w:color="auto"/>
        <w:right w:val="none" w:sz="0" w:space="0" w:color="auto"/>
      </w:divBdr>
    </w:div>
    <w:div w:id="1858959170">
      <w:bodyDiv w:val="1"/>
      <w:marLeft w:val="0"/>
      <w:marRight w:val="0"/>
      <w:marTop w:val="0"/>
      <w:marBottom w:val="0"/>
      <w:divBdr>
        <w:top w:val="none" w:sz="0" w:space="0" w:color="auto"/>
        <w:left w:val="none" w:sz="0" w:space="0" w:color="auto"/>
        <w:bottom w:val="none" w:sz="0" w:space="0" w:color="auto"/>
        <w:right w:val="none" w:sz="0" w:space="0" w:color="auto"/>
      </w:divBdr>
      <w:divsChild>
        <w:div w:id="1599557981">
          <w:marLeft w:val="0"/>
          <w:marRight w:val="0"/>
          <w:marTop w:val="0"/>
          <w:marBottom w:val="0"/>
          <w:divBdr>
            <w:top w:val="none" w:sz="0" w:space="0" w:color="auto"/>
            <w:left w:val="none" w:sz="0" w:space="0" w:color="auto"/>
            <w:bottom w:val="none" w:sz="0" w:space="0" w:color="auto"/>
            <w:right w:val="none" w:sz="0" w:space="0" w:color="auto"/>
          </w:divBdr>
          <w:divsChild>
            <w:div w:id="19484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3871">
      <w:bodyDiv w:val="1"/>
      <w:marLeft w:val="0"/>
      <w:marRight w:val="0"/>
      <w:marTop w:val="0"/>
      <w:marBottom w:val="0"/>
      <w:divBdr>
        <w:top w:val="none" w:sz="0" w:space="0" w:color="auto"/>
        <w:left w:val="none" w:sz="0" w:space="0" w:color="auto"/>
        <w:bottom w:val="none" w:sz="0" w:space="0" w:color="auto"/>
        <w:right w:val="none" w:sz="0" w:space="0" w:color="auto"/>
      </w:divBdr>
      <w:divsChild>
        <w:div w:id="1816750330">
          <w:marLeft w:val="0"/>
          <w:marRight w:val="0"/>
          <w:marTop w:val="0"/>
          <w:marBottom w:val="0"/>
          <w:divBdr>
            <w:top w:val="none" w:sz="0" w:space="0" w:color="auto"/>
            <w:left w:val="none" w:sz="0" w:space="0" w:color="auto"/>
            <w:bottom w:val="none" w:sz="0" w:space="0" w:color="auto"/>
            <w:right w:val="none" w:sz="0" w:space="0" w:color="auto"/>
          </w:divBdr>
          <w:divsChild>
            <w:div w:id="10569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071">
      <w:bodyDiv w:val="1"/>
      <w:marLeft w:val="0"/>
      <w:marRight w:val="0"/>
      <w:marTop w:val="0"/>
      <w:marBottom w:val="0"/>
      <w:divBdr>
        <w:top w:val="none" w:sz="0" w:space="0" w:color="auto"/>
        <w:left w:val="none" w:sz="0" w:space="0" w:color="auto"/>
        <w:bottom w:val="none" w:sz="0" w:space="0" w:color="auto"/>
        <w:right w:val="none" w:sz="0" w:space="0" w:color="auto"/>
      </w:divBdr>
    </w:div>
    <w:div w:id="1863784312">
      <w:bodyDiv w:val="1"/>
      <w:marLeft w:val="0"/>
      <w:marRight w:val="0"/>
      <w:marTop w:val="0"/>
      <w:marBottom w:val="0"/>
      <w:divBdr>
        <w:top w:val="none" w:sz="0" w:space="0" w:color="auto"/>
        <w:left w:val="none" w:sz="0" w:space="0" w:color="auto"/>
        <w:bottom w:val="none" w:sz="0" w:space="0" w:color="auto"/>
        <w:right w:val="none" w:sz="0" w:space="0" w:color="auto"/>
      </w:divBdr>
      <w:divsChild>
        <w:div w:id="1315528106">
          <w:marLeft w:val="0"/>
          <w:marRight w:val="0"/>
          <w:marTop w:val="0"/>
          <w:marBottom w:val="0"/>
          <w:divBdr>
            <w:top w:val="none" w:sz="0" w:space="0" w:color="auto"/>
            <w:left w:val="none" w:sz="0" w:space="0" w:color="auto"/>
            <w:bottom w:val="none" w:sz="0" w:space="0" w:color="auto"/>
            <w:right w:val="none" w:sz="0" w:space="0" w:color="auto"/>
          </w:divBdr>
        </w:div>
      </w:divsChild>
    </w:div>
    <w:div w:id="1865437953">
      <w:bodyDiv w:val="1"/>
      <w:marLeft w:val="0"/>
      <w:marRight w:val="0"/>
      <w:marTop w:val="0"/>
      <w:marBottom w:val="0"/>
      <w:divBdr>
        <w:top w:val="none" w:sz="0" w:space="0" w:color="auto"/>
        <w:left w:val="none" w:sz="0" w:space="0" w:color="auto"/>
        <w:bottom w:val="none" w:sz="0" w:space="0" w:color="auto"/>
        <w:right w:val="none" w:sz="0" w:space="0" w:color="auto"/>
      </w:divBdr>
      <w:divsChild>
        <w:div w:id="799298767">
          <w:marLeft w:val="0"/>
          <w:marRight w:val="0"/>
          <w:marTop w:val="0"/>
          <w:marBottom w:val="0"/>
          <w:divBdr>
            <w:top w:val="none" w:sz="0" w:space="0" w:color="auto"/>
            <w:left w:val="none" w:sz="0" w:space="0" w:color="auto"/>
            <w:bottom w:val="none" w:sz="0" w:space="0" w:color="auto"/>
            <w:right w:val="none" w:sz="0" w:space="0" w:color="auto"/>
          </w:divBdr>
        </w:div>
        <w:div w:id="955646479">
          <w:marLeft w:val="0"/>
          <w:marRight w:val="0"/>
          <w:marTop w:val="0"/>
          <w:marBottom w:val="0"/>
          <w:divBdr>
            <w:top w:val="none" w:sz="0" w:space="0" w:color="auto"/>
            <w:left w:val="none" w:sz="0" w:space="0" w:color="auto"/>
            <w:bottom w:val="none" w:sz="0" w:space="0" w:color="auto"/>
            <w:right w:val="none" w:sz="0" w:space="0" w:color="auto"/>
          </w:divBdr>
        </w:div>
      </w:divsChild>
    </w:div>
    <w:div w:id="1865635435">
      <w:bodyDiv w:val="1"/>
      <w:marLeft w:val="0"/>
      <w:marRight w:val="0"/>
      <w:marTop w:val="0"/>
      <w:marBottom w:val="0"/>
      <w:divBdr>
        <w:top w:val="none" w:sz="0" w:space="0" w:color="auto"/>
        <w:left w:val="none" w:sz="0" w:space="0" w:color="auto"/>
        <w:bottom w:val="none" w:sz="0" w:space="0" w:color="auto"/>
        <w:right w:val="none" w:sz="0" w:space="0" w:color="auto"/>
      </w:divBdr>
      <w:divsChild>
        <w:div w:id="1736857966">
          <w:marLeft w:val="0"/>
          <w:marRight w:val="0"/>
          <w:marTop w:val="0"/>
          <w:marBottom w:val="0"/>
          <w:divBdr>
            <w:top w:val="none" w:sz="0" w:space="0" w:color="auto"/>
            <w:left w:val="none" w:sz="0" w:space="0" w:color="auto"/>
            <w:bottom w:val="none" w:sz="0" w:space="0" w:color="auto"/>
            <w:right w:val="none" w:sz="0" w:space="0" w:color="auto"/>
          </w:divBdr>
        </w:div>
      </w:divsChild>
    </w:div>
    <w:div w:id="1868062611">
      <w:bodyDiv w:val="1"/>
      <w:marLeft w:val="0"/>
      <w:marRight w:val="0"/>
      <w:marTop w:val="0"/>
      <w:marBottom w:val="0"/>
      <w:divBdr>
        <w:top w:val="none" w:sz="0" w:space="0" w:color="auto"/>
        <w:left w:val="none" w:sz="0" w:space="0" w:color="auto"/>
        <w:bottom w:val="none" w:sz="0" w:space="0" w:color="auto"/>
        <w:right w:val="none" w:sz="0" w:space="0" w:color="auto"/>
      </w:divBdr>
      <w:divsChild>
        <w:div w:id="1716083217">
          <w:marLeft w:val="0"/>
          <w:marRight w:val="0"/>
          <w:marTop w:val="0"/>
          <w:marBottom w:val="0"/>
          <w:divBdr>
            <w:top w:val="none" w:sz="0" w:space="0" w:color="auto"/>
            <w:left w:val="none" w:sz="0" w:space="0" w:color="auto"/>
            <w:bottom w:val="none" w:sz="0" w:space="0" w:color="auto"/>
            <w:right w:val="none" w:sz="0" w:space="0" w:color="auto"/>
          </w:divBdr>
          <w:divsChild>
            <w:div w:id="897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925">
      <w:bodyDiv w:val="1"/>
      <w:marLeft w:val="0"/>
      <w:marRight w:val="0"/>
      <w:marTop w:val="0"/>
      <w:marBottom w:val="0"/>
      <w:divBdr>
        <w:top w:val="none" w:sz="0" w:space="0" w:color="auto"/>
        <w:left w:val="none" w:sz="0" w:space="0" w:color="auto"/>
        <w:bottom w:val="none" w:sz="0" w:space="0" w:color="auto"/>
        <w:right w:val="none" w:sz="0" w:space="0" w:color="auto"/>
      </w:divBdr>
      <w:divsChild>
        <w:div w:id="1482849789">
          <w:marLeft w:val="0"/>
          <w:marRight w:val="0"/>
          <w:marTop w:val="0"/>
          <w:marBottom w:val="0"/>
          <w:divBdr>
            <w:top w:val="none" w:sz="0" w:space="0" w:color="auto"/>
            <w:left w:val="none" w:sz="0" w:space="0" w:color="auto"/>
            <w:bottom w:val="none" w:sz="0" w:space="0" w:color="auto"/>
            <w:right w:val="none" w:sz="0" w:space="0" w:color="auto"/>
          </w:divBdr>
          <w:divsChild>
            <w:div w:id="433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4011">
      <w:bodyDiv w:val="1"/>
      <w:marLeft w:val="0"/>
      <w:marRight w:val="0"/>
      <w:marTop w:val="0"/>
      <w:marBottom w:val="0"/>
      <w:divBdr>
        <w:top w:val="none" w:sz="0" w:space="0" w:color="auto"/>
        <w:left w:val="none" w:sz="0" w:space="0" w:color="auto"/>
        <w:bottom w:val="none" w:sz="0" w:space="0" w:color="auto"/>
        <w:right w:val="none" w:sz="0" w:space="0" w:color="auto"/>
      </w:divBdr>
    </w:div>
    <w:div w:id="1876887960">
      <w:bodyDiv w:val="1"/>
      <w:marLeft w:val="0"/>
      <w:marRight w:val="0"/>
      <w:marTop w:val="0"/>
      <w:marBottom w:val="0"/>
      <w:divBdr>
        <w:top w:val="none" w:sz="0" w:space="0" w:color="auto"/>
        <w:left w:val="none" w:sz="0" w:space="0" w:color="auto"/>
        <w:bottom w:val="none" w:sz="0" w:space="0" w:color="auto"/>
        <w:right w:val="none" w:sz="0" w:space="0" w:color="auto"/>
      </w:divBdr>
      <w:divsChild>
        <w:div w:id="1092240001">
          <w:marLeft w:val="0"/>
          <w:marRight w:val="0"/>
          <w:marTop w:val="0"/>
          <w:marBottom w:val="0"/>
          <w:divBdr>
            <w:top w:val="none" w:sz="0" w:space="0" w:color="auto"/>
            <w:left w:val="none" w:sz="0" w:space="0" w:color="auto"/>
            <w:bottom w:val="none" w:sz="0" w:space="0" w:color="auto"/>
            <w:right w:val="none" w:sz="0" w:space="0" w:color="auto"/>
          </w:divBdr>
        </w:div>
      </w:divsChild>
    </w:div>
    <w:div w:id="1877230169">
      <w:bodyDiv w:val="1"/>
      <w:marLeft w:val="0"/>
      <w:marRight w:val="0"/>
      <w:marTop w:val="0"/>
      <w:marBottom w:val="0"/>
      <w:divBdr>
        <w:top w:val="none" w:sz="0" w:space="0" w:color="auto"/>
        <w:left w:val="none" w:sz="0" w:space="0" w:color="auto"/>
        <w:bottom w:val="none" w:sz="0" w:space="0" w:color="auto"/>
        <w:right w:val="none" w:sz="0" w:space="0" w:color="auto"/>
      </w:divBdr>
      <w:divsChild>
        <w:div w:id="1932471158">
          <w:marLeft w:val="0"/>
          <w:marRight w:val="0"/>
          <w:marTop w:val="0"/>
          <w:marBottom w:val="0"/>
          <w:divBdr>
            <w:top w:val="none" w:sz="0" w:space="0" w:color="auto"/>
            <w:left w:val="none" w:sz="0" w:space="0" w:color="auto"/>
            <w:bottom w:val="none" w:sz="0" w:space="0" w:color="auto"/>
            <w:right w:val="none" w:sz="0" w:space="0" w:color="auto"/>
          </w:divBdr>
        </w:div>
      </w:divsChild>
    </w:div>
    <w:div w:id="1877233782">
      <w:bodyDiv w:val="1"/>
      <w:marLeft w:val="0"/>
      <w:marRight w:val="0"/>
      <w:marTop w:val="0"/>
      <w:marBottom w:val="0"/>
      <w:divBdr>
        <w:top w:val="none" w:sz="0" w:space="0" w:color="auto"/>
        <w:left w:val="none" w:sz="0" w:space="0" w:color="auto"/>
        <w:bottom w:val="none" w:sz="0" w:space="0" w:color="auto"/>
        <w:right w:val="none" w:sz="0" w:space="0" w:color="auto"/>
      </w:divBdr>
      <w:divsChild>
        <w:div w:id="261033928">
          <w:marLeft w:val="0"/>
          <w:marRight w:val="0"/>
          <w:marTop w:val="0"/>
          <w:marBottom w:val="0"/>
          <w:divBdr>
            <w:top w:val="none" w:sz="0" w:space="0" w:color="auto"/>
            <w:left w:val="none" w:sz="0" w:space="0" w:color="auto"/>
            <w:bottom w:val="none" w:sz="0" w:space="0" w:color="auto"/>
            <w:right w:val="none" w:sz="0" w:space="0" w:color="auto"/>
          </w:divBdr>
        </w:div>
      </w:divsChild>
    </w:div>
    <w:div w:id="1878354894">
      <w:bodyDiv w:val="1"/>
      <w:marLeft w:val="0"/>
      <w:marRight w:val="0"/>
      <w:marTop w:val="0"/>
      <w:marBottom w:val="0"/>
      <w:divBdr>
        <w:top w:val="none" w:sz="0" w:space="0" w:color="auto"/>
        <w:left w:val="none" w:sz="0" w:space="0" w:color="auto"/>
        <w:bottom w:val="none" w:sz="0" w:space="0" w:color="auto"/>
        <w:right w:val="none" w:sz="0" w:space="0" w:color="auto"/>
      </w:divBdr>
      <w:divsChild>
        <w:div w:id="1615987281">
          <w:marLeft w:val="0"/>
          <w:marRight w:val="0"/>
          <w:marTop w:val="0"/>
          <w:marBottom w:val="0"/>
          <w:divBdr>
            <w:top w:val="none" w:sz="0" w:space="0" w:color="auto"/>
            <w:left w:val="none" w:sz="0" w:space="0" w:color="auto"/>
            <w:bottom w:val="none" w:sz="0" w:space="0" w:color="auto"/>
            <w:right w:val="none" w:sz="0" w:space="0" w:color="auto"/>
          </w:divBdr>
          <w:divsChild>
            <w:div w:id="277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081">
      <w:bodyDiv w:val="1"/>
      <w:marLeft w:val="0"/>
      <w:marRight w:val="0"/>
      <w:marTop w:val="0"/>
      <w:marBottom w:val="0"/>
      <w:divBdr>
        <w:top w:val="none" w:sz="0" w:space="0" w:color="auto"/>
        <w:left w:val="none" w:sz="0" w:space="0" w:color="auto"/>
        <w:bottom w:val="none" w:sz="0" w:space="0" w:color="auto"/>
        <w:right w:val="none" w:sz="0" w:space="0" w:color="auto"/>
      </w:divBdr>
      <w:divsChild>
        <w:div w:id="1402680470">
          <w:marLeft w:val="0"/>
          <w:marRight w:val="0"/>
          <w:marTop w:val="0"/>
          <w:marBottom w:val="0"/>
          <w:divBdr>
            <w:top w:val="none" w:sz="0" w:space="0" w:color="auto"/>
            <w:left w:val="none" w:sz="0" w:space="0" w:color="auto"/>
            <w:bottom w:val="none" w:sz="0" w:space="0" w:color="auto"/>
            <w:right w:val="none" w:sz="0" w:space="0" w:color="auto"/>
          </w:divBdr>
        </w:div>
      </w:divsChild>
    </w:div>
    <w:div w:id="1890142928">
      <w:bodyDiv w:val="1"/>
      <w:marLeft w:val="0"/>
      <w:marRight w:val="0"/>
      <w:marTop w:val="0"/>
      <w:marBottom w:val="0"/>
      <w:divBdr>
        <w:top w:val="none" w:sz="0" w:space="0" w:color="auto"/>
        <w:left w:val="none" w:sz="0" w:space="0" w:color="auto"/>
        <w:bottom w:val="none" w:sz="0" w:space="0" w:color="auto"/>
        <w:right w:val="none" w:sz="0" w:space="0" w:color="auto"/>
      </w:divBdr>
    </w:div>
    <w:div w:id="1892838185">
      <w:bodyDiv w:val="1"/>
      <w:marLeft w:val="0"/>
      <w:marRight w:val="0"/>
      <w:marTop w:val="0"/>
      <w:marBottom w:val="0"/>
      <w:divBdr>
        <w:top w:val="none" w:sz="0" w:space="0" w:color="auto"/>
        <w:left w:val="none" w:sz="0" w:space="0" w:color="auto"/>
        <w:bottom w:val="none" w:sz="0" w:space="0" w:color="auto"/>
        <w:right w:val="none" w:sz="0" w:space="0" w:color="auto"/>
      </w:divBdr>
      <w:divsChild>
        <w:div w:id="1758288368">
          <w:marLeft w:val="0"/>
          <w:marRight w:val="0"/>
          <w:marTop w:val="0"/>
          <w:marBottom w:val="0"/>
          <w:divBdr>
            <w:top w:val="none" w:sz="0" w:space="0" w:color="auto"/>
            <w:left w:val="none" w:sz="0" w:space="0" w:color="auto"/>
            <w:bottom w:val="none" w:sz="0" w:space="0" w:color="auto"/>
            <w:right w:val="none" w:sz="0" w:space="0" w:color="auto"/>
          </w:divBdr>
        </w:div>
        <w:div w:id="1948851121">
          <w:marLeft w:val="0"/>
          <w:marRight w:val="0"/>
          <w:marTop w:val="0"/>
          <w:marBottom w:val="0"/>
          <w:divBdr>
            <w:top w:val="none" w:sz="0" w:space="0" w:color="auto"/>
            <w:left w:val="none" w:sz="0" w:space="0" w:color="auto"/>
            <w:bottom w:val="none" w:sz="0" w:space="0" w:color="auto"/>
            <w:right w:val="none" w:sz="0" w:space="0" w:color="auto"/>
          </w:divBdr>
        </w:div>
      </w:divsChild>
    </w:div>
    <w:div w:id="1894732348">
      <w:bodyDiv w:val="1"/>
      <w:marLeft w:val="0"/>
      <w:marRight w:val="0"/>
      <w:marTop w:val="0"/>
      <w:marBottom w:val="0"/>
      <w:divBdr>
        <w:top w:val="none" w:sz="0" w:space="0" w:color="auto"/>
        <w:left w:val="none" w:sz="0" w:space="0" w:color="auto"/>
        <w:bottom w:val="none" w:sz="0" w:space="0" w:color="auto"/>
        <w:right w:val="none" w:sz="0" w:space="0" w:color="auto"/>
      </w:divBdr>
      <w:divsChild>
        <w:div w:id="2121759342">
          <w:marLeft w:val="0"/>
          <w:marRight w:val="0"/>
          <w:marTop w:val="0"/>
          <w:marBottom w:val="0"/>
          <w:divBdr>
            <w:top w:val="none" w:sz="0" w:space="0" w:color="auto"/>
            <w:left w:val="none" w:sz="0" w:space="0" w:color="auto"/>
            <w:bottom w:val="none" w:sz="0" w:space="0" w:color="auto"/>
            <w:right w:val="none" w:sz="0" w:space="0" w:color="auto"/>
          </w:divBdr>
          <w:divsChild>
            <w:div w:id="47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229">
      <w:bodyDiv w:val="1"/>
      <w:marLeft w:val="0"/>
      <w:marRight w:val="0"/>
      <w:marTop w:val="0"/>
      <w:marBottom w:val="0"/>
      <w:divBdr>
        <w:top w:val="none" w:sz="0" w:space="0" w:color="auto"/>
        <w:left w:val="none" w:sz="0" w:space="0" w:color="auto"/>
        <w:bottom w:val="none" w:sz="0" w:space="0" w:color="auto"/>
        <w:right w:val="none" w:sz="0" w:space="0" w:color="auto"/>
      </w:divBdr>
      <w:divsChild>
        <w:div w:id="1464736077">
          <w:marLeft w:val="0"/>
          <w:marRight w:val="0"/>
          <w:marTop w:val="0"/>
          <w:marBottom w:val="0"/>
          <w:divBdr>
            <w:top w:val="none" w:sz="0" w:space="0" w:color="auto"/>
            <w:left w:val="none" w:sz="0" w:space="0" w:color="auto"/>
            <w:bottom w:val="none" w:sz="0" w:space="0" w:color="auto"/>
            <w:right w:val="none" w:sz="0" w:space="0" w:color="auto"/>
          </w:divBdr>
          <w:divsChild>
            <w:div w:id="1939563746">
              <w:marLeft w:val="0"/>
              <w:marRight w:val="0"/>
              <w:marTop w:val="0"/>
              <w:marBottom w:val="0"/>
              <w:divBdr>
                <w:top w:val="none" w:sz="0" w:space="0" w:color="auto"/>
                <w:left w:val="none" w:sz="0" w:space="0" w:color="auto"/>
                <w:bottom w:val="none" w:sz="0" w:space="0" w:color="auto"/>
                <w:right w:val="none" w:sz="0" w:space="0" w:color="auto"/>
              </w:divBdr>
            </w:div>
          </w:divsChild>
        </w:div>
        <w:div w:id="862013628">
          <w:marLeft w:val="0"/>
          <w:marRight w:val="0"/>
          <w:marTop w:val="0"/>
          <w:marBottom w:val="0"/>
          <w:divBdr>
            <w:top w:val="none" w:sz="0" w:space="0" w:color="auto"/>
            <w:left w:val="none" w:sz="0" w:space="0" w:color="auto"/>
            <w:bottom w:val="none" w:sz="0" w:space="0" w:color="auto"/>
            <w:right w:val="none" w:sz="0" w:space="0" w:color="auto"/>
          </w:divBdr>
          <w:divsChild>
            <w:div w:id="9479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052">
      <w:bodyDiv w:val="1"/>
      <w:marLeft w:val="0"/>
      <w:marRight w:val="0"/>
      <w:marTop w:val="0"/>
      <w:marBottom w:val="0"/>
      <w:divBdr>
        <w:top w:val="none" w:sz="0" w:space="0" w:color="auto"/>
        <w:left w:val="none" w:sz="0" w:space="0" w:color="auto"/>
        <w:bottom w:val="none" w:sz="0" w:space="0" w:color="auto"/>
        <w:right w:val="none" w:sz="0" w:space="0" w:color="auto"/>
      </w:divBdr>
      <w:divsChild>
        <w:div w:id="566693346">
          <w:marLeft w:val="0"/>
          <w:marRight w:val="0"/>
          <w:marTop w:val="0"/>
          <w:marBottom w:val="0"/>
          <w:divBdr>
            <w:top w:val="none" w:sz="0" w:space="0" w:color="auto"/>
            <w:left w:val="none" w:sz="0" w:space="0" w:color="auto"/>
            <w:bottom w:val="none" w:sz="0" w:space="0" w:color="auto"/>
            <w:right w:val="none" w:sz="0" w:space="0" w:color="auto"/>
          </w:divBdr>
        </w:div>
        <w:div w:id="372077769">
          <w:marLeft w:val="0"/>
          <w:marRight w:val="0"/>
          <w:marTop w:val="0"/>
          <w:marBottom w:val="0"/>
          <w:divBdr>
            <w:top w:val="none" w:sz="0" w:space="0" w:color="auto"/>
            <w:left w:val="none" w:sz="0" w:space="0" w:color="auto"/>
            <w:bottom w:val="none" w:sz="0" w:space="0" w:color="auto"/>
            <w:right w:val="none" w:sz="0" w:space="0" w:color="auto"/>
          </w:divBdr>
        </w:div>
      </w:divsChild>
    </w:div>
    <w:div w:id="1897735785">
      <w:bodyDiv w:val="1"/>
      <w:marLeft w:val="0"/>
      <w:marRight w:val="0"/>
      <w:marTop w:val="0"/>
      <w:marBottom w:val="0"/>
      <w:divBdr>
        <w:top w:val="none" w:sz="0" w:space="0" w:color="auto"/>
        <w:left w:val="none" w:sz="0" w:space="0" w:color="auto"/>
        <w:bottom w:val="none" w:sz="0" w:space="0" w:color="auto"/>
        <w:right w:val="none" w:sz="0" w:space="0" w:color="auto"/>
      </w:divBdr>
      <w:divsChild>
        <w:div w:id="247807671">
          <w:marLeft w:val="0"/>
          <w:marRight w:val="0"/>
          <w:marTop w:val="0"/>
          <w:marBottom w:val="0"/>
          <w:divBdr>
            <w:top w:val="none" w:sz="0" w:space="0" w:color="auto"/>
            <w:left w:val="none" w:sz="0" w:space="0" w:color="auto"/>
            <w:bottom w:val="none" w:sz="0" w:space="0" w:color="auto"/>
            <w:right w:val="none" w:sz="0" w:space="0" w:color="auto"/>
          </w:divBdr>
          <w:divsChild>
            <w:div w:id="1776902932">
              <w:marLeft w:val="0"/>
              <w:marRight w:val="0"/>
              <w:marTop w:val="0"/>
              <w:marBottom w:val="0"/>
              <w:divBdr>
                <w:top w:val="none" w:sz="0" w:space="0" w:color="auto"/>
                <w:left w:val="none" w:sz="0" w:space="0" w:color="auto"/>
                <w:bottom w:val="none" w:sz="0" w:space="0" w:color="auto"/>
                <w:right w:val="none" w:sz="0" w:space="0" w:color="auto"/>
              </w:divBdr>
            </w:div>
          </w:divsChild>
        </w:div>
        <w:div w:id="48457491">
          <w:marLeft w:val="0"/>
          <w:marRight w:val="0"/>
          <w:marTop w:val="0"/>
          <w:marBottom w:val="0"/>
          <w:divBdr>
            <w:top w:val="none" w:sz="0" w:space="0" w:color="auto"/>
            <w:left w:val="none" w:sz="0" w:space="0" w:color="auto"/>
            <w:bottom w:val="none" w:sz="0" w:space="0" w:color="auto"/>
            <w:right w:val="none" w:sz="0" w:space="0" w:color="auto"/>
          </w:divBdr>
        </w:div>
        <w:div w:id="518592009">
          <w:marLeft w:val="0"/>
          <w:marRight w:val="0"/>
          <w:marTop w:val="0"/>
          <w:marBottom w:val="0"/>
          <w:divBdr>
            <w:top w:val="none" w:sz="0" w:space="0" w:color="auto"/>
            <w:left w:val="none" w:sz="0" w:space="0" w:color="auto"/>
            <w:bottom w:val="none" w:sz="0" w:space="0" w:color="auto"/>
            <w:right w:val="none" w:sz="0" w:space="0" w:color="auto"/>
          </w:divBdr>
          <w:divsChild>
            <w:div w:id="2118255674">
              <w:marLeft w:val="0"/>
              <w:marRight w:val="0"/>
              <w:marTop w:val="0"/>
              <w:marBottom w:val="0"/>
              <w:divBdr>
                <w:top w:val="none" w:sz="0" w:space="0" w:color="auto"/>
                <w:left w:val="none" w:sz="0" w:space="0" w:color="auto"/>
                <w:bottom w:val="none" w:sz="0" w:space="0" w:color="auto"/>
                <w:right w:val="none" w:sz="0" w:space="0" w:color="auto"/>
              </w:divBdr>
            </w:div>
          </w:divsChild>
        </w:div>
        <w:div w:id="1995252290">
          <w:marLeft w:val="0"/>
          <w:marRight w:val="0"/>
          <w:marTop w:val="0"/>
          <w:marBottom w:val="0"/>
          <w:divBdr>
            <w:top w:val="none" w:sz="0" w:space="0" w:color="auto"/>
            <w:left w:val="none" w:sz="0" w:space="0" w:color="auto"/>
            <w:bottom w:val="none" w:sz="0" w:space="0" w:color="auto"/>
            <w:right w:val="none" w:sz="0" w:space="0" w:color="auto"/>
          </w:divBdr>
        </w:div>
        <w:div w:id="888304691">
          <w:marLeft w:val="0"/>
          <w:marRight w:val="0"/>
          <w:marTop w:val="0"/>
          <w:marBottom w:val="0"/>
          <w:divBdr>
            <w:top w:val="none" w:sz="0" w:space="0" w:color="auto"/>
            <w:left w:val="none" w:sz="0" w:space="0" w:color="auto"/>
            <w:bottom w:val="none" w:sz="0" w:space="0" w:color="auto"/>
            <w:right w:val="none" w:sz="0" w:space="0" w:color="auto"/>
          </w:divBdr>
          <w:divsChild>
            <w:div w:id="1113597272">
              <w:marLeft w:val="0"/>
              <w:marRight w:val="0"/>
              <w:marTop w:val="0"/>
              <w:marBottom w:val="0"/>
              <w:divBdr>
                <w:top w:val="none" w:sz="0" w:space="0" w:color="auto"/>
                <w:left w:val="none" w:sz="0" w:space="0" w:color="auto"/>
                <w:bottom w:val="none" w:sz="0" w:space="0" w:color="auto"/>
                <w:right w:val="none" w:sz="0" w:space="0" w:color="auto"/>
              </w:divBdr>
            </w:div>
          </w:divsChild>
        </w:div>
        <w:div w:id="1863854409">
          <w:marLeft w:val="0"/>
          <w:marRight w:val="0"/>
          <w:marTop w:val="0"/>
          <w:marBottom w:val="0"/>
          <w:divBdr>
            <w:top w:val="none" w:sz="0" w:space="0" w:color="auto"/>
            <w:left w:val="none" w:sz="0" w:space="0" w:color="auto"/>
            <w:bottom w:val="none" w:sz="0" w:space="0" w:color="auto"/>
            <w:right w:val="none" w:sz="0" w:space="0" w:color="auto"/>
          </w:divBdr>
        </w:div>
        <w:div w:id="1292899586">
          <w:marLeft w:val="0"/>
          <w:marRight w:val="0"/>
          <w:marTop w:val="0"/>
          <w:marBottom w:val="0"/>
          <w:divBdr>
            <w:top w:val="none" w:sz="0" w:space="0" w:color="auto"/>
            <w:left w:val="none" w:sz="0" w:space="0" w:color="auto"/>
            <w:bottom w:val="none" w:sz="0" w:space="0" w:color="auto"/>
            <w:right w:val="none" w:sz="0" w:space="0" w:color="auto"/>
          </w:divBdr>
          <w:divsChild>
            <w:div w:id="16903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029">
      <w:bodyDiv w:val="1"/>
      <w:marLeft w:val="0"/>
      <w:marRight w:val="0"/>
      <w:marTop w:val="0"/>
      <w:marBottom w:val="0"/>
      <w:divBdr>
        <w:top w:val="none" w:sz="0" w:space="0" w:color="auto"/>
        <w:left w:val="none" w:sz="0" w:space="0" w:color="auto"/>
        <w:bottom w:val="none" w:sz="0" w:space="0" w:color="auto"/>
        <w:right w:val="none" w:sz="0" w:space="0" w:color="auto"/>
      </w:divBdr>
    </w:div>
    <w:div w:id="1904753647">
      <w:bodyDiv w:val="1"/>
      <w:marLeft w:val="0"/>
      <w:marRight w:val="0"/>
      <w:marTop w:val="0"/>
      <w:marBottom w:val="0"/>
      <w:divBdr>
        <w:top w:val="none" w:sz="0" w:space="0" w:color="auto"/>
        <w:left w:val="none" w:sz="0" w:space="0" w:color="auto"/>
        <w:bottom w:val="none" w:sz="0" w:space="0" w:color="auto"/>
        <w:right w:val="none" w:sz="0" w:space="0" w:color="auto"/>
      </w:divBdr>
      <w:divsChild>
        <w:div w:id="1743478770">
          <w:marLeft w:val="0"/>
          <w:marRight w:val="0"/>
          <w:marTop w:val="0"/>
          <w:marBottom w:val="0"/>
          <w:divBdr>
            <w:top w:val="none" w:sz="0" w:space="0" w:color="auto"/>
            <w:left w:val="none" w:sz="0" w:space="0" w:color="auto"/>
            <w:bottom w:val="none" w:sz="0" w:space="0" w:color="auto"/>
            <w:right w:val="none" w:sz="0" w:space="0" w:color="auto"/>
          </w:divBdr>
        </w:div>
      </w:divsChild>
    </w:div>
    <w:div w:id="1906986772">
      <w:bodyDiv w:val="1"/>
      <w:marLeft w:val="0"/>
      <w:marRight w:val="0"/>
      <w:marTop w:val="0"/>
      <w:marBottom w:val="0"/>
      <w:divBdr>
        <w:top w:val="none" w:sz="0" w:space="0" w:color="auto"/>
        <w:left w:val="none" w:sz="0" w:space="0" w:color="auto"/>
        <w:bottom w:val="none" w:sz="0" w:space="0" w:color="auto"/>
        <w:right w:val="none" w:sz="0" w:space="0" w:color="auto"/>
      </w:divBdr>
      <w:divsChild>
        <w:div w:id="545990351">
          <w:marLeft w:val="0"/>
          <w:marRight w:val="0"/>
          <w:marTop w:val="0"/>
          <w:marBottom w:val="0"/>
          <w:divBdr>
            <w:top w:val="none" w:sz="0" w:space="0" w:color="auto"/>
            <w:left w:val="none" w:sz="0" w:space="0" w:color="auto"/>
            <w:bottom w:val="none" w:sz="0" w:space="0" w:color="auto"/>
            <w:right w:val="none" w:sz="0" w:space="0" w:color="auto"/>
          </w:divBdr>
        </w:div>
        <w:div w:id="1450005836">
          <w:marLeft w:val="0"/>
          <w:marRight w:val="0"/>
          <w:marTop w:val="0"/>
          <w:marBottom w:val="0"/>
          <w:divBdr>
            <w:top w:val="none" w:sz="0" w:space="0" w:color="auto"/>
            <w:left w:val="none" w:sz="0" w:space="0" w:color="auto"/>
            <w:bottom w:val="none" w:sz="0" w:space="0" w:color="auto"/>
            <w:right w:val="none" w:sz="0" w:space="0" w:color="auto"/>
          </w:divBdr>
        </w:div>
      </w:divsChild>
    </w:div>
    <w:div w:id="1907572838">
      <w:bodyDiv w:val="1"/>
      <w:marLeft w:val="0"/>
      <w:marRight w:val="0"/>
      <w:marTop w:val="0"/>
      <w:marBottom w:val="0"/>
      <w:divBdr>
        <w:top w:val="none" w:sz="0" w:space="0" w:color="auto"/>
        <w:left w:val="none" w:sz="0" w:space="0" w:color="auto"/>
        <w:bottom w:val="none" w:sz="0" w:space="0" w:color="auto"/>
        <w:right w:val="none" w:sz="0" w:space="0" w:color="auto"/>
      </w:divBdr>
      <w:divsChild>
        <w:div w:id="993340952">
          <w:marLeft w:val="0"/>
          <w:marRight w:val="0"/>
          <w:marTop w:val="0"/>
          <w:marBottom w:val="0"/>
          <w:divBdr>
            <w:top w:val="none" w:sz="0" w:space="0" w:color="auto"/>
            <w:left w:val="none" w:sz="0" w:space="0" w:color="auto"/>
            <w:bottom w:val="none" w:sz="0" w:space="0" w:color="auto"/>
            <w:right w:val="none" w:sz="0" w:space="0" w:color="auto"/>
          </w:divBdr>
        </w:div>
        <w:div w:id="1840734351">
          <w:marLeft w:val="0"/>
          <w:marRight w:val="0"/>
          <w:marTop w:val="0"/>
          <w:marBottom w:val="0"/>
          <w:divBdr>
            <w:top w:val="none" w:sz="0" w:space="0" w:color="auto"/>
            <w:left w:val="none" w:sz="0" w:space="0" w:color="auto"/>
            <w:bottom w:val="none" w:sz="0" w:space="0" w:color="auto"/>
            <w:right w:val="none" w:sz="0" w:space="0" w:color="auto"/>
          </w:divBdr>
        </w:div>
      </w:divsChild>
    </w:div>
    <w:div w:id="1908375490">
      <w:bodyDiv w:val="1"/>
      <w:marLeft w:val="0"/>
      <w:marRight w:val="0"/>
      <w:marTop w:val="0"/>
      <w:marBottom w:val="0"/>
      <w:divBdr>
        <w:top w:val="none" w:sz="0" w:space="0" w:color="auto"/>
        <w:left w:val="none" w:sz="0" w:space="0" w:color="auto"/>
        <w:bottom w:val="none" w:sz="0" w:space="0" w:color="auto"/>
        <w:right w:val="none" w:sz="0" w:space="0" w:color="auto"/>
      </w:divBdr>
      <w:divsChild>
        <w:div w:id="986318641">
          <w:marLeft w:val="0"/>
          <w:marRight w:val="0"/>
          <w:marTop w:val="0"/>
          <w:marBottom w:val="0"/>
          <w:divBdr>
            <w:top w:val="none" w:sz="0" w:space="0" w:color="auto"/>
            <w:left w:val="none" w:sz="0" w:space="0" w:color="auto"/>
            <w:bottom w:val="none" w:sz="0" w:space="0" w:color="auto"/>
            <w:right w:val="none" w:sz="0" w:space="0" w:color="auto"/>
          </w:divBdr>
          <w:divsChild>
            <w:div w:id="17191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5340">
      <w:bodyDiv w:val="1"/>
      <w:marLeft w:val="0"/>
      <w:marRight w:val="0"/>
      <w:marTop w:val="0"/>
      <w:marBottom w:val="0"/>
      <w:divBdr>
        <w:top w:val="none" w:sz="0" w:space="0" w:color="auto"/>
        <w:left w:val="none" w:sz="0" w:space="0" w:color="auto"/>
        <w:bottom w:val="none" w:sz="0" w:space="0" w:color="auto"/>
        <w:right w:val="none" w:sz="0" w:space="0" w:color="auto"/>
      </w:divBdr>
      <w:divsChild>
        <w:div w:id="499348661">
          <w:marLeft w:val="0"/>
          <w:marRight w:val="0"/>
          <w:marTop w:val="0"/>
          <w:marBottom w:val="0"/>
          <w:divBdr>
            <w:top w:val="none" w:sz="0" w:space="0" w:color="auto"/>
            <w:left w:val="none" w:sz="0" w:space="0" w:color="auto"/>
            <w:bottom w:val="none" w:sz="0" w:space="0" w:color="auto"/>
            <w:right w:val="none" w:sz="0" w:space="0" w:color="auto"/>
          </w:divBdr>
          <w:divsChild>
            <w:div w:id="13679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5511">
      <w:bodyDiv w:val="1"/>
      <w:marLeft w:val="0"/>
      <w:marRight w:val="0"/>
      <w:marTop w:val="0"/>
      <w:marBottom w:val="0"/>
      <w:divBdr>
        <w:top w:val="none" w:sz="0" w:space="0" w:color="auto"/>
        <w:left w:val="none" w:sz="0" w:space="0" w:color="auto"/>
        <w:bottom w:val="none" w:sz="0" w:space="0" w:color="auto"/>
        <w:right w:val="none" w:sz="0" w:space="0" w:color="auto"/>
      </w:divBdr>
      <w:divsChild>
        <w:div w:id="1925920368">
          <w:marLeft w:val="0"/>
          <w:marRight w:val="0"/>
          <w:marTop w:val="0"/>
          <w:marBottom w:val="0"/>
          <w:divBdr>
            <w:top w:val="none" w:sz="0" w:space="0" w:color="auto"/>
            <w:left w:val="none" w:sz="0" w:space="0" w:color="auto"/>
            <w:bottom w:val="none" w:sz="0" w:space="0" w:color="auto"/>
            <w:right w:val="none" w:sz="0" w:space="0" w:color="auto"/>
          </w:divBdr>
          <w:divsChild>
            <w:div w:id="7661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471">
      <w:bodyDiv w:val="1"/>
      <w:marLeft w:val="0"/>
      <w:marRight w:val="0"/>
      <w:marTop w:val="0"/>
      <w:marBottom w:val="0"/>
      <w:divBdr>
        <w:top w:val="none" w:sz="0" w:space="0" w:color="auto"/>
        <w:left w:val="none" w:sz="0" w:space="0" w:color="auto"/>
        <w:bottom w:val="none" w:sz="0" w:space="0" w:color="auto"/>
        <w:right w:val="none" w:sz="0" w:space="0" w:color="auto"/>
      </w:divBdr>
      <w:divsChild>
        <w:div w:id="1233857144">
          <w:marLeft w:val="0"/>
          <w:marRight w:val="0"/>
          <w:marTop w:val="0"/>
          <w:marBottom w:val="0"/>
          <w:divBdr>
            <w:top w:val="none" w:sz="0" w:space="0" w:color="auto"/>
            <w:left w:val="none" w:sz="0" w:space="0" w:color="auto"/>
            <w:bottom w:val="none" w:sz="0" w:space="0" w:color="auto"/>
            <w:right w:val="none" w:sz="0" w:space="0" w:color="auto"/>
          </w:divBdr>
        </w:div>
        <w:div w:id="1381905655">
          <w:marLeft w:val="0"/>
          <w:marRight w:val="0"/>
          <w:marTop w:val="0"/>
          <w:marBottom w:val="0"/>
          <w:divBdr>
            <w:top w:val="none" w:sz="0" w:space="0" w:color="auto"/>
            <w:left w:val="none" w:sz="0" w:space="0" w:color="auto"/>
            <w:bottom w:val="none" w:sz="0" w:space="0" w:color="auto"/>
            <w:right w:val="none" w:sz="0" w:space="0" w:color="auto"/>
          </w:divBdr>
        </w:div>
      </w:divsChild>
    </w:div>
    <w:div w:id="1918397631">
      <w:bodyDiv w:val="1"/>
      <w:marLeft w:val="0"/>
      <w:marRight w:val="0"/>
      <w:marTop w:val="0"/>
      <w:marBottom w:val="0"/>
      <w:divBdr>
        <w:top w:val="none" w:sz="0" w:space="0" w:color="auto"/>
        <w:left w:val="none" w:sz="0" w:space="0" w:color="auto"/>
        <w:bottom w:val="none" w:sz="0" w:space="0" w:color="auto"/>
        <w:right w:val="none" w:sz="0" w:space="0" w:color="auto"/>
      </w:divBdr>
    </w:div>
    <w:div w:id="1919291450">
      <w:bodyDiv w:val="1"/>
      <w:marLeft w:val="0"/>
      <w:marRight w:val="0"/>
      <w:marTop w:val="0"/>
      <w:marBottom w:val="0"/>
      <w:divBdr>
        <w:top w:val="none" w:sz="0" w:space="0" w:color="auto"/>
        <w:left w:val="none" w:sz="0" w:space="0" w:color="auto"/>
        <w:bottom w:val="none" w:sz="0" w:space="0" w:color="auto"/>
        <w:right w:val="none" w:sz="0" w:space="0" w:color="auto"/>
      </w:divBdr>
      <w:divsChild>
        <w:div w:id="1138572081">
          <w:marLeft w:val="0"/>
          <w:marRight w:val="0"/>
          <w:marTop w:val="0"/>
          <w:marBottom w:val="0"/>
          <w:divBdr>
            <w:top w:val="none" w:sz="0" w:space="0" w:color="auto"/>
            <w:left w:val="none" w:sz="0" w:space="0" w:color="auto"/>
            <w:bottom w:val="none" w:sz="0" w:space="0" w:color="auto"/>
            <w:right w:val="none" w:sz="0" w:space="0" w:color="auto"/>
          </w:divBdr>
        </w:div>
      </w:divsChild>
    </w:div>
    <w:div w:id="1920287189">
      <w:bodyDiv w:val="1"/>
      <w:marLeft w:val="0"/>
      <w:marRight w:val="0"/>
      <w:marTop w:val="0"/>
      <w:marBottom w:val="0"/>
      <w:divBdr>
        <w:top w:val="none" w:sz="0" w:space="0" w:color="auto"/>
        <w:left w:val="none" w:sz="0" w:space="0" w:color="auto"/>
        <w:bottom w:val="none" w:sz="0" w:space="0" w:color="auto"/>
        <w:right w:val="none" w:sz="0" w:space="0" w:color="auto"/>
      </w:divBdr>
      <w:divsChild>
        <w:div w:id="480804509">
          <w:marLeft w:val="0"/>
          <w:marRight w:val="0"/>
          <w:marTop w:val="0"/>
          <w:marBottom w:val="0"/>
          <w:divBdr>
            <w:top w:val="none" w:sz="0" w:space="0" w:color="auto"/>
            <w:left w:val="none" w:sz="0" w:space="0" w:color="auto"/>
            <w:bottom w:val="none" w:sz="0" w:space="0" w:color="auto"/>
            <w:right w:val="none" w:sz="0" w:space="0" w:color="auto"/>
          </w:divBdr>
          <w:divsChild>
            <w:div w:id="7287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1559">
      <w:bodyDiv w:val="1"/>
      <w:marLeft w:val="0"/>
      <w:marRight w:val="0"/>
      <w:marTop w:val="0"/>
      <w:marBottom w:val="0"/>
      <w:divBdr>
        <w:top w:val="none" w:sz="0" w:space="0" w:color="auto"/>
        <w:left w:val="none" w:sz="0" w:space="0" w:color="auto"/>
        <w:bottom w:val="none" w:sz="0" w:space="0" w:color="auto"/>
        <w:right w:val="none" w:sz="0" w:space="0" w:color="auto"/>
      </w:divBdr>
      <w:divsChild>
        <w:div w:id="875316732">
          <w:marLeft w:val="0"/>
          <w:marRight w:val="0"/>
          <w:marTop w:val="0"/>
          <w:marBottom w:val="0"/>
          <w:divBdr>
            <w:top w:val="none" w:sz="0" w:space="0" w:color="auto"/>
            <w:left w:val="none" w:sz="0" w:space="0" w:color="auto"/>
            <w:bottom w:val="none" w:sz="0" w:space="0" w:color="auto"/>
            <w:right w:val="none" w:sz="0" w:space="0" w:color="auto"/>
          </w:divBdr>
        </w:div>
      </w:divsChild>
    </w:div>
    <w:div w:id="1923100329">
      <w:bodyDiv w:val="1"/>
      <w:marLeft w:val="0"/>
      <w:marRight w:val="0"/>
      <w:marTop w:val="0"/>
      <w:marBottom w:val="0"/>
      <w:divBdr>
        <w:top w:val="none" w:sz="0" w:space="0" w:color="auto"/>
        <w:left w:val="none" w:sz="0" w:space="0" w:color="auto"/>
        <w:bottom w:val="none" w:sz="0" w:space="0" w:color="auto"/>
        <w:right w:val="none" w:sz="0" w:space="0" w:color="auto"/>
      </w:divBdr>
      <w:divsChild>
        <w:div w:id="1544251185">
          <w:marLeft w:val="0"/>
          <w:marRight w:val="0"/>
          <w:marTop w:val="0"/>
          <w:marBottom w:val="0"/>
          <w:divBdr>
            <w:top w:val="none" w:sz="0" w:space="0" w:color="auto"/>
            <w:left w:val="none" w:sz="0" w:space="0" w:color="auto"/>
            <w:bottom w:val="none" w:sz="0" w:space="0" w:color="auto"/>
            <w:right w:val="none" w:sz="0" w:space="0" w:color="auto"/>
          </w:divBdr>
          <w:divsChild>
            <w:div w:id="1505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sChild>
        <w:div w:id="77791954">
          <w:marLeft w:val="0"/>
          <w:marRight w:val="0"/>
          <w:marTop w:val="0"/>
          <w:marBottom w:val="0"/>
          <w:divBdr>
            <w:top w:val="none" w:sz="0" w:space="0" w:color="auto"/>
            <w:left w:val="none" w:sz="0" w:space="0" w:color="auto"/>
            <w:bottom w:val="none" w:sz="0" w:space="0" w:color="auto"/>
            <w:right w:val="none" w:sz="0" w:space="0" w:color="auto"/>
          </w:divBdr>
        </w:div>
        <w:div w:id="1288731693">
          <w:marLeft w:val="0"/>
          <w:marRight w:val="0"/>
          <w:marTop w:val="0"/>
          <w:marBottom w:val="0"/>
          <w:divBdr>
            <w:top w:val="none" w:sz="0" w:space="0" w:color="auto"/>
            <w:left w:val="none" w:sz="0" w:space="0" w:color="auto"/>
            <w:bottom w:val="none" w:sz="0" w:space="0" w:color="auto"/>
            <w:right w:val="none" w:sz="0" w:space="0" w:color="auto"/>
          </w:divBdr>
        </w:div>
      </w:divsChild>
    </w:div>
    <w:div w:id="1925533242">
      <w:bodyDiv w:val="1"/>
      <w:marLeft w:val="0"/>
      <w:marRight w:val="0"/>
      <w:marTop w:val="0"/>
      <w:marBottom w:val="0"/>
      <w:divBdr>
        <w:top w:val="none" w:sz="0" w:space="0" w:color="auto"/>
        <w:left w:val="none" w:sz="0" w:space="0" w:color="auto"/>
        <w:bottom w:val="none" w:sz="0" w:space="0" w:color="auto"/>
        <w:right w:val="none" w:sz="0" w:space="0" w:color="auto"/>
      </w:divBdr>
      <w:divsChild>
        <w:div w:id="1774742124">
          <w:marLeft w:val="0"/>
          <w:marRight w:val="0"/>
          <w:marTop w:val="0"/>
          <w:marBottom w:val="0"/>
          <w:divBdr>
            <w:top w:val="none" w:sz="0" w:space="0" w:color="auto"/>
            <w:left w:val="none" w:sz="0" w:space="0" w:color="auto"/>
            <w:bottom w:val="none" w:sz="0" w:space="0" w:color="auto"/>
            <w:right w:val="none" w:sz="0" w:space="0" w:color="auto"/>
          </w:divBdr>
        </w:div>
        <w:div w:id="1469543211">
          <w:marLeft w:val="0"/>
          <w:marRight w:val="0"/>
          <w:marTop w:val="0"/>
          <w:marBottom w:val="0"/>
          <w:divBdr>
            <w:top w:val="none" w:sz="0" w:space="0" w:color="auto"/>
            <w:left w:val="none" w:sz="0" w:space="0" w:color="auto"/>
            <w:bottom w:val="none" w:sz="0" w:space="0" w:color="auto"/>
            <w:right w:val="none" w:sz="0" w:space="0" w:color="auto"/>
          </w:divBdr>
        </w:div>
      </w:divsChild>
    </w:div>
    <w:div w:id="1925994424">
      <w:bodyDiv w:val="1"/>
      <w:marLeft w:val="0"/>
      <w:marRight w:val="0"/>
      <w:marTop w:val="0"/>
      <w:marBottom w:val="0"/>
      <w:divBdr>
        <w:top w:val="none" w:sz="0" w:space="0" w:color="auto"/>
        <w:left w:val="none" w:sz="0" w:space="0" w:color="auto"/>
        <w:bottom w:val="none" w:sz="0" w:space="0" w:color="auto"/>
        <w:right w:val="none" w:sz="0" w:space="0" w:color="auto"/>
      </w:divBdr>
      <w:divsChild>
        <w:div w:id="1168904899">
          <w:marLeft w:val="0"/>
          <w:marRight w:val="0"/>
          <w:marTop w:val="0"/>
          <w:marBottom w:val="0"/>
          <w:divBdr>
            <w:top w:val="none" w:sz="0" w:space="0" w:color="auto"/>
            <w:left w:val="none" w:sz="0" w:space="0" w:color="auto"/>
            <w:bottom w:val="none" w:sz="0" w:space="0" w:color="auto"/>
            <w:right w:val="none" w:sz="0" w:space="0" w:color="auto"/>
          </w:divBdr>
        </w:div>
        <w:div w:id="1541013540">
          <w:marLeft w:val="0"/>
          <w:marRight w:val="0"/>
          <w:marTop w:val="0"/>
          <w:marBottom w:val="0"/>
          <w:divBdr>
            <w:top w:val="none" w:sz="0" w:space="0" w:color="auto"/>
            <w:left w:val="none" w:sz="0" w:space="0" w:color="auto"/>
            <w:bottom w:val="none" w:sz="0" w:space="0" w:color="auto"/>
            <w:right w:val="none" w:sz="0" w:space="0" w:color="auto"/>
          </w:divBdr>
        </w:div>
      </w:divsChild>
    </w:div>
    <w:div w:id="1926960900">
      <w:bodyDiv w:val="1"/>
      <w:marLeft w:val="0"/>
      <w:marRight w:val="0"/>
      <w:marTop w:val="0"/>
      <w:marBottom w:val="0"/>
      <w:divBdr>
        <w:top w:val="none" w:sz="0" w:space="0" w:color="auto"/>
        <w:left w:val="none" w:sz="0" w:space="0" w:color="auto"/>
        <w:bottom w:val="none" w:sz="0" w:space="0" w:color="auto"/>
        <w:right w:val="none" w:sz="0" w:space="0" w:color="auto"/>
      </w:divBdr>
      <w:divsChild>
        <w:div w:id="535049232">
          <w:marLeft w:val="0"/>
          <w:marRight w:val="0"/>
          <w:marTop w:val="0"/>
          <w:marBottom w:val="0"/>
          <w:divBdr>
            <w:top w:val="none" w:sz="0" w:space="0" w:color="auto"/>
            <w:left w:val="none" w:sz="0" w:space="0" w:color="auto"/>
            <w:bottom w:val="none" w:sz="0" w:space="0" w:color="auto"/>
            <w:right w:val="none" w:sz="0" w:space="0" w:color="auto"/>
          </w:divBdr>
          <w:divsChild>
            <w:div w:id="593824703">
              <w:marLeft w:val="0"/>
              <w:marRight w:val="0"/>
              <w:marTop w:val="0"/>
              <w:marBottom w:val="0"/>
              <w:divBdr>
                <w:top w:val="none" w:sz="0" w:space="0" w:color="auto"/>
                <w:left w:val="none" w:sz="0" w:space="0" w:color="auto"/>
                <w:bottom w:val="none" w:sz="0" w:space="0" w:color="auto"/>
                <w:right w:val="none" w:sz="0" w:space="0" w:color="auto"/>
              </w:divBdr>
            </w:div>
          </w:divsChild>
        </w:div>
        <w:div w:id="1727142075">
          <w:marLeft w:val="0"/>
          <w:marRight w:val="0"/>
          <w:marTop w:val="0"/>
          <w:marBottom w:val="0"/>
          <w:divBdr>
            <w:top w:val="none" w:sz="0" w:space="0" w:color="auto"/>
            <w:left w:val="none" w:sz="0" w:space="0" w:color="auto"/>
            <w:bottom w:val="none" w:sz="0" w:space="0" w:color="auto"/>
            <w:right w:val="none" w:sz="0" w:space="0" w:color="auto"/>
          </w:divBdr>
        </w:div>
        <w:div w:id="2033609727">
          <w:marLeft w:val="0"/>
          <w:marRight w:val="0"/>
          <w:marTop w:val="0"/>
          <w:marBottom w:val="0"/>
          <w:divBdr>
            <w:top w:val="none" w:sz="0" w:space="0" w:color="auto"/>
            <w:left w:val="none" w:sz="0" w:space="0" w:color="auto"/>
            <w:bottom w:val="none" w:sz="0" w:space="0" w:color="auto"/>
            <w:right w:val="none" w:sz="0" w:space="0" w:color="auto"/>
          </w:divBdr>
          <w:divsChild>
            <w:div w:id="168953773">
              <w:marLeft w:val="0"/>
              <w:marRight w:val="0"/>
              <w:marTop w:val="0"/>
              <w:marBottom w:val="0"/>
              <w:divBdr>
                <w:top w:val="none" w:sz="0" w:space="0" w:color="auto"/>
                <w:left w:val="none" w:sz="0" w:space="0" w:color="auto"/>
                <w:bottom w:val="none" w:sz="0" w:space="0" w:color="auto"/>
                <w:right w:val="none" w:sz="0" w:space="0" w:color="auto"/>
              </w:divBdr>
            </w:div>
          </w:divsChild>
        </w:div>
        <w:div w:id="1337346107">
          <w:marLeft w:val="0"/>
          <w:marRight w:val="0"/>
          <w:marTop w:val="0"/>
          <w:marBottom w:val="0"/>
          <w:divBdr>
            <w:top w:val="none" w:sz="0" w:space="0" w:color="auto"/>
            <w:left w:val="none" w:sz="0" w:space="0" w:color="auto"/>
            <w:bottom w:val="none" w:sz="0" w:space="0" w:color="auto"/>
            <w:right w:val="none" w:sz="0" w:space="0" w:color="auto"/>
          </w:divBdr>
        </w:div>
        <w:div w:id="1063213478">
          <w:marLeft w:val="0"/>
          <w:marRight w:val="0"/>
          <w:marTop w:val="0"/>
          <w:marBottom w:val="0"/>
          <w:divBdr>
            <w:top w:val="none" w:sz="0" w:space="0" w:color="auto"/>
            <w:left w:val="none" w:sz="0" w:space="0" w:color="auto"/>
            <w:bottom w:val="none" w:sz="0" w:space="0" w:color="auto"/>
            <w:right w:val="none" w:sz="0" w:space="0" w:color="auto"/>
          </w:divBdr>
          <w:divsChild>
            <w:div w:id="1676805509">
              <w:marLeft w:val="0"/>
              <w:marRight w:val="0"/>
              <w:marTop w:val="0"/>
              <w:marBottom w:val="0"/>
              <w:divBdr>
                <w:top w:val="none" w:sz="0" w:space="0" w:color="auto"/>
                <w:left w:val="none" w:sz="0" w:space="0" w:color="auto"/>
                <w:bottom w:val="none" w:sz="0" w:space="0" w:color="auto"/>
                <w:right w:val="none" w:sz="0" w:space="0" w:color="auto"/>
              </w:divBdr>
            </w:div>
          </w:divsChild>
        </w:div>
        <w:div w:id="1633097348">
          <w:marLeft w:val="0"/>
          <w:marRight w:val="0"/>
          <w:marTop w:val="0"/>
          <w:marBottom w:val="0"/>
          <w:divBdr>
            <w:top w:val="none" w:sz="0" w:space="0" w:color="auto"/>
            <w:left w:val="none" w:sz="0" w:space="0" w:color="auto"/>
            <w:bottom w:val="none" w:sz="0" w:space="0" w:color="auto"/>
            <w:right w:val="none" w:sz="0" w:space="0" w:color="auto"/>
          </w:divBdr>
        </w:div>
        <w:div w:id="232738382">
          <w:marLeft w:val="0"/>
          <w:marRight w:val="0"/>
          <w:marTop w:val="0"/>
          <w:marBottom w:val="0"/>
          <w:divBdr>
            <w:top w:val="none" w:sz="0" w:space="0" w:color="auto"/>
            <w:left w:val="none" w:sz="0" w:space="0" w:color="auto"/>
            <w:bottom w:val="none" w:sz="0" w:space="0" w:color="auto"/>
            <w:right w:val="none" w:sz="0" w:space="0" w:color="auto"/>
          </w:divBdr>
          <w:divsChild>
            <w:div w:id="592200946">
              <w:marLeft w:val="0"/>
              <w:marRight w:val="0"/>
              <w:marTop w:val="0"/>
              <w:marBottom w:val="0"/>
              <w:divBdr>
                <w:top w:val="none" w:sz="0" w:space="0" w:color="auto"/>
                <w:left w:val="none" w:sz="0" w:space="0" w:color="auto"/>
                <w:bottom w:val="none" w:sz="0" w:space="0" w:color="auto"/>
                <w:right w:val="none" w:sz="0" w:space="0" w:color="auto"/>
              </w:divBdr>
            </w:div>
          </w:divsChild>
        </w:div>
        <w:div w:id="640575532">
          <w:marLeft w:val="0"/>
          <w:marRight w:val="0"/>
          <w:marTop w:val="0"/>
          <w:marBottom w:val="0"/>
          <w:divBdr>
            <w:top w:val="none" w:sz="0" w:space="0" w:color="auto"/>
            <w:left w:val="none" w:sz="0" w:space="0" w:color="auto"/>
            <w:bottom w:val="none" w:sz="0" w:space="0" w:color="auto"/>
            <w:right w:val="none" w:sz="0" w:space="0" w:color="auto"/>
          </w:divBdr>
        </w:div>
        <w:div w:id="830876103">
          <w:marLeft w:val="0"/>
          <w:marRight w:val="0"/>
          <w:marTop w:val="0"/>
          <w:marBottom w:val="0"/>
          <w:divBdr>
            <w:top w:val="none" w:sz="0" w:space="0" w:color="auto"/>
            <w:left w:val="none" w:sz="0" w:space="0" w:color="auto"/>
            <w:bottom w:val="none" w:sz="0" w:space="0" w:color="auto"/>
            <w:right w:val="none" w:sz="0" w:space="0" w:color="auto"/>
          </w:divBdr>
          <w:divsChild>
            <w:div w:id="863179495">
              <w:marLeft w:val="0"/>
              <w:marRight w:val="0"/>
              <w:marTop w:val="0"/>
              <w:marBottom w:val="0"/>
              <w:divBdr>
                <w:top w:val="none" w:sz="0" w:space="0" w:color="auto"/>
                <w:left w:val="none" w:sz="0" w:space="0" w:color="auto"/>
                <w:bottom w:val="none" w:sz="0" w:space="0" w:color="auto"/>
                <w:right w:val="none" w:sz="0" w:space="0" w:color="auto"/>
              </w:divBdr>
            </w:div>
          </w:divsChild>
        </w:div>
        <w:div w:id="1305043863">
          <w:marLeft w:val="0"/>
          <w:marRight w:val="0"/>
          <w:marTop w:val="0"/>
          <w:marBottom w:val="0"/>
          <w:divBdr>
            <w:top w:val="none" w:sz="0" w:space="0" w:color="auto"/>
            <w:left w:val="none" w:sz="0" w:space="0" w:color="auto"/>
            <w:bottom w:val="none" w:sz="0" w:space="0" w:color="auto"/>
            <w:right w:val="none" w:sz="0" w:space="0" w:color="auto"/>
          </w:divBdr>
        </w:div>
        <w:div w:id="232397982">
          <w:marLeft w:val="0"/>
          <w:marRight w:val="0"/>
          <w:marTop w:val="0"/>
          <w:marBottom w:val="0"/>
          <w:divBdr>
            <w:top w:val="none" w:sz="0" w:space="0" w:color="auto"/>
            <w:left w:val="none" w:sz="0" w:space="0" w:color="auto"/>
            <w:bottom w:val="none" w:sz="0" w:space="0" w:color="auto"/>
            <w:right w:val="none" w:sz="0" w:space="0" w:color="auto"/>
          </w:divBdr>
          <w:divsChild>
            <w:div w:id="1228490680">
              <w:marLeft w:val="0"/>
              <w:marRight w:val="0"/>
              <w:marTop w:val="0"/>
              <w:marBottom w:val="0"/>
              <w:divBdr>
                <w:top w:val="none" w:sz="0" w:space="0" w:color="auto"/>
                <w:left w:val="none" w:sz="0" w:space="0" w:color="auto"/>
                <w:bottom w:val="none" w:sz="0" w:space="0" w:color="auto"/>
                <w:right w:val="none" w:sz="0" w:space="0" w:color="auto"/>
              </w:divBdr>
            </w:div>
          </w:divsChild>
        </w:div>
        <w:div w:id="2002923452">
          <w:marLeft w:val="0"/>
          <w:marRight w:val="0"/>
          <w:marTop w:val="0"/>
          <w:marBottom w:val="0"/>
          <w:divBdr>
            <w:top w:val="none" w:sz="0" w:space="0" w:color="auto"/>
            <w:left w:val="none" w:sz="0" w:space="0" w:color="auto"/>
            <w:bottom w:val="none" w:sz="0" w:space="0" w:color="auto"/>
            <w:right w:val="none" w:sz="0" w:space="0" w:color="auto"/>
          </w:divBdr>
        </w:div>
        <w:div w:id="390617116">
          <w:marLeft w:val="0"/>
          <w:marRight w:val="0"/>
          <w:marTop w:val="0"/>
          <w:marBottom w:val="0"/>
          <w:divBdr>
            <w:top w:val="none" w:sz="0" w:space="0" w:color="auto"/>
            <w:left w:val="none" w:sz="0" w:space="0" w:color="auto"/>
            <w:bottom w:val="none" w:sz="0" w:space="0" w:color="auto"/>
            <w:right w:val="none" w:sz="0" w:space="0" w:color="auto"/>
          </w:divBdr>
          <w:divsChild>
            <w:div w:id="1956906652">
              <w:marLeft w:val="0"/>
              <w:marRight w:val="0"/>
              <w:marTop w:val="0"/>
              <w:marBottom w:val="0"/>
              <w:divBdr>
                <w:top w:val="none" w:sz="0" w:space="0" w:color="auto"/>
                <w:left w:val="none" w:sz="0" w:space="0" w:color="auto"/>
                <w:bottom w:val="none" w:sz="0" w:space="0" w:color="auto"/>
                <w:right w:val="none" w:sz="0" w:space="0" w:color="auto"/>
              </w:divBdr>
            </w:div>
          </w:divsChild>
        </w:div>
        <w:div w:id="1458185864">
          <w:marLeft w:val="0"/>
          <w:marRight w:val="0"/>
          <w:marTop w:val="0"/>
          <w:marBottom w:val="0"/>
          <w:divBdr>
            <w:top w:val="none" w:sz="0" w:space="0" w:color="auto"/>
            <w:left w:val="none" w:sz="0" w:space="0" w:color="auto"/>
            <w:bottom w:val="none" w:sz="0" w:space="0" w:color="auto"/>
            <w:right w:val="none" w:sz="0" w:space="0" w:color="auto"/>
          </w:divBdr>
        </w:div>
        <w:div w:id="242110326">
          <w:marLeft w:val="0"/>
          <w:marRight w:val="0"/>
          <w:marTop w:val="0"/>
          <w:marBottom w:val="0"/>
          <w:divBdr>
            <w:top w:val="none" w:sz="0" w:space="0" w:color="auto"/>
            <w:left w:val="none" w:sz="0" w:space="0" w:color="auto"/>
            <w:bottom w:val="none" w:sz="0" w:space="0" w:color="auto"/>
            <w:right w:val="none" w:sz="0" w:space="0" w:color="auto"/>
          </w:divBdr>
          <w:divsChild>
            <w:div w:id="2064012958">
              <w:marLeft w:val="0"/>
              <w:marRight w:val="0"/>
              <w:marTop w:val="0"/>
              <w:marBottom w:val="0"/>
              <w:divBdr>
                <w:top w:val="none" w:sz="0" w:space="0" w:color="auto"/>
                <w:left w:val="none" w:sz="0" w:space="0" w:color="auto"/>
                <w:bottom w:val="none" w:sz="0" w:space="0" w:color="auto"/>
                <w:right w:val="none" w:sz="0" w:space="0" w:color="auto"/>
              </w:divBdr>
            </w:div>
          </w:divsChild>
        </w:div>
        <w:div w:id="176429824">
          <w:marLeft w:val="0"/>
          <w:marRight w:val="0"/>
          <w:marTop w:val="0"/>
          <w:marBottom w:val="0"/>
          <w:divBdr>
            <w:top w:val="none" w:sz="0" w:space="0" w:color="auto"/>
            <w:left w:val="none" w:sz="0" w:space="0" w:color="auto"/>
            <w:bottom w:val="none" w:sz="0" w:space="0" w:color="auto"/>
            <w:right w:val="none" w:sz="0" w:space="0" w:color="auto"/>
          </w:divBdr>
        </w:div>
        <w:div w:id="630789763">
          <w:marLeft w:val="0"/>
          <w:marRight w:val="0"/>
          <w:marTop w:val="0"/>
          <w:marBottom w:val="0"/>
          <w:divBdr>
            <w:top w:val="none" w:sz="0" w:space="0" w:color="auto"/>
            <w:left w:val="none" w:sz="0" w:space="0" w:color="auto"/>
            <w:bottom w:val="none" w:sz="0" w:space="0" w:color="auto"/>
            <w:right w:val="none" w:sz="0" w:space="0" w:color="auto"/>
          </w:divBdr>
          <w:divsChild>
            <w:div w:id="889457669">
              <w:marLeft w:val="0"/>
              <w:marRight w:val="0"/>
              <w:marTop w:val="0"/>
              <w:marBottom w:val="0"/>
              <w:divBdr>
                <w:top w:val="none" w:sz="0" w:space="0" w:color="auto"/>
                <w:left w:val="none" w:sz="0" w:space="0" w:color="auto"/>
                <w:bottom w:val="none" w:sz="0" w:space="0" w:color="auto"/>
                <w:right w:val="none" w:sz="0" w:space="0" w:color="auto"/>
              </w:divBdr>
            </w:div>
          </w:divsChild>
        </w:div>
        <w:div w:id="703138462">
          <w:marLeft w:val="0"/>
          <w:marRight w:val="0"/>
          <w:marTop w:val="0"/>
          <w:marBottom w:val="0"/>
          <w:divBdr>
            <w:top w:val="none" w:sz="0" w:space="0" w:color="auto"/>
            <w:left w:val="none" w:sz="0" w:space="0" w:color="auto"/>
            <w:bottom w:val="none" w:sz="0" w:space="0" w:color="auto"/>
            <w:right w:val="none" w:sz="0" w:space="0" w:color="auto"/>
          </w:divBdr>
        </w:div>
        <w:div w:id="1131630683">
          <w:marLeft w:val="0"/>
          <w:marRight w:val="0"/>
          <w:marTop w:val="0"/>
          <w:marBottom w:val="0"/>
          <w:divBdr>
            <w:top w:val="none" w:sz="0" w:space="0" w:color="auto"/>
            <w:left w:val="none" w:sz="0" w:space="0" w:color="auto"/>
            <w:bottom w:val="none" w:sz="0" w:space="0" w:color="auto"/>
            <w:right w:val="none" w:sz="0" w:space="0" w:color="auto"/>
          </w:divBdr>
          <w:divsChild>
            <w:div w:id="1782610204">
              <w:marLeft w:val="0"/>
              <w:marRight w:val="0"/>
              <w:marTop w:val="0"/>
              <w:marBottom w:val="0"/>
              <w:divBdr>
                <w:top w:val="none" w:sz="0" w:space="0" w:color="auto"/>
                <w:left w:val="none" w:sz="0" w:space="0" w:color="auto"/>
                <w:bottom w:val="none" w:sz="0" w:space="0" w:color="auto"/>
                <w:right w:val="none" w:sz="0" w:space="0" w:color="auto"/>
              </w:divBdr>
            </w:div>
          </w:divsChild>
        </w:div>
        <w:div w:id="1614093141">
          <w:marLeft w:val="0"/>
          <w:marRight w:val="0"/>
          <w:marTop w:val="0"/>
          <w:marBottom w:val="0"/>
          <w:divBdr>
            <w:top w:val="none" w:sz="0" w:space="0" w:color="auto"/>
            <w:left w:val="none" w:sz="0" w:space="0" w:color="auto"/>
            <w:bottom w:val="none" w:sz="0" w:space="0" w:color="auto"/>
            <w:right w:val="none" w:sz="0" w:space="0" w:color="auto"/>
          </w:divBdr>
        </w:div>
        <w:div w:id="1018965467">
          <w:marLeft w:val="0"/>
          <w:marRight w:val="0"/>
          <w:marTop w:val="0"/>
          <w:marBottom w:val="0"/>
          <w:divBdr>
            <w:top w:val="none" w:sz="0" w:space="0" w:color="auto"/>
            <w:left w:val="none" w:sz="0" w:space="0" w:color="auto"/>
            <w:bottom w:val="none" w:sz="0" w:space="0" w:color="auto"/>
            <w:right w:val="none" w:sz="0" w:space="0" w:color="auto"/>
          </w:divBdr>
          <w:divsChild>
            <w:div w:id="1423187741">
              <w:marLeft w:val="0"/>
              <w:marRight w:val="0"/>
              <w:marTop w:val="0"/>
              <w:marBottom w:val="0"/>
              <w:divBdr>
                <w:top w:val="none" w:sz="0" w:space="0" w:color="auto"/>
                <w:left w:val="none" w:sz="0" w:space="0" w:color="auto"/>
                <w:bottom w:val="none" w:sz="0" w:space="0" w:color="auto"/>
                <w:right w:val="none" w:sz="0" w:space="0" w:color="auto"/>
              </w:divBdr>
            </w:div>
          </w:divsChild>
        </w:div>
        <w:div w:id="1057582230">
          <w:marLeft w:val="0"/>
          <w:marRight w:val="0"/>
          <w:marTop w:val="0"/>
          <w:marBottom w:val="0"/>
          <w:divBdr>
            <w:top w:val="none" w:sz="0" w:space="0" w:color="auto"/>
            <w:left w:val="none" w:sz="0" w:space="0" w:color="auto"/>
            <w:bottom w:val="none" w:sz="0" w:space="0" w:color="auto"/>
            <w:right w:val="none" w:sz="0" w:space="0" w:color="auto"/>
          </w:divBdr>
        </w:div>
        <w:div w:id="1880163669">
          <w:marLeft w:val="0"/>
          <w:marRight w:val="0"/>
          <w:marTop w:val="0"/>
          <w:marBottom w:val="0"/>
          <w:divBdr>
            <w:top w:val="none" w:sz="0" w:space="0" w:color="auto"/>
            <w:left w:val="none" w:sz="0" w:space="0" w:color="auto"/>
            <w:bottom w:val="none" w:sz="0" w:space="0" w:color="auto"/>
            <w:right w:val="none" w:sz="0" w:space="0" w:color="auto"/>
          </w:divBdr>
          <w:divsChild>
            <w:div w:id="753665894">
              <w:marLeft w:val="0"/>
              <w:marRight w:val="0"/>
              <w:marTop w:val="0"/>
              <w:marBottom w:val="0"/>
              <w:divBdr>
                <w:top w:val="none" w:sz="0" w:space="0" w:color="auto"/>
                <w:left w:val="none" w:sz="0" w:space="0" w:color="auto"/>
                <w:bottom w:val="none" w:sz="0" w:space="0" w:color="auto"/>
                <w:right w:val="none" w:sz="0" w:space="0" w:color="auto"/>
              </w:divBdr>
            </w:div>
          </w:divsChild>
        </w:div>
        <w:div w:id="409088026">
          <w:marLeft w:val="0"/>
          <w:marRight w:val="0"/>
          <w:marTop w:val="0"/>
          <w:marBottom w:val="0"/>
          <w:divBdr>
            <w:top w:val="none" w:sz="0" w:space="0" w:color="auto"/>
            <w:left w:val="none" w:sz="0" w:space="0" w:color="auto"/>
            <w:bottom w:val="none" w:sz="0" w:space="0" w:color="auto"/>
            <w:right w:val="none" w:sz="0" w:space="0" w:color="auto"/>
          </w:divBdr>
        </w:div>
        <w:div w:id="1241796884">
          <w:marLeft w:val="0"/>
          <w:marRight w:val="0"/>
          <w:marTop w:val="0"/>
          <w:marBottom w:val="0"/>
          <w:divBdr>
            <w:top w:val="none" w:sz="0" w:space="0" w:color="auto"/>
            <w:left w:val="none" w:sz="0" w:space="0" w:color="auto"/>
            <w:bottom w:val="none" w:sz="0" w:space="0" w:color="auto"/>
            <w:right w:val="none" w:sz="0" w:space="0" w:color="auto"/>
          </w:divBdr>
          <w:divsChild>
            <w:div w:id="148375361">
              <w:marLeft w:val="0"/>
              <w:marRight w:val="0"/>
              <w:marTop w:val="0"/>
              <w:marBottom w:val="0"/>
              <w:divBdr>
                <w:top w:val="none" w:sz="0" w:space="0" w:color="auto"/>
                <w:left w:val="none" w:sz="0" w:space="0" w:color="auto"/>
                <w:bottom w:val="none" w:sz="0" w:space="0" w:color="auto"/>
                <w:right w:val="none" w:sz="0" w:space="0" w:color="auto"/>
              </w:divBdr>
            </w:div>
          </w:divsChild>
        </w:div>
        <w:div w:id="34501848">
          <w:marLeft w:val="0"/>
          <w:marRight w:val="0"/>
          <w:marTop w:val="0"/>
          <w:marBottom w:val="0"/>
          <w:divBdr>
            <w:top w:val="none" w:sz="0" w:space="0" w:color="auto"/>
            <w:left w:val="none" w:sz="0" w:space="0" w:color="auto"/>
            <w:bottom w:val="none" w:sz="0" w:space="0" w:color="auto"/>
            <w:right w:val="none" w:sz="0" w:space="0" w:color="auto"/>
          </w:divBdr>
        </w:div>
        <w:div w:id="33312996">
          <w:marLeft w:val="0"/>
          <w:marRight w:val="0"/>
          <w:marTop w:val="0"/>
          <w:marBottom w:val="0"/>
          <w:divBdr>
            <w:top w:val="none" w:sz="0" w:space="0" w:color="auto"/>
            <w:left w:val="none" w:sz="0" w:space="0" w:color="auto"/>
            <w:bottom w:val="none" w:sz="0" w:space="0" w:color="auto"/>
            <w:right w:val="none" w:sz="0" w:space="0" w:color="auto"/>
          </w:divBdr>
          <w:divsChild>
            <w:div w:id="186066136">
              <w:marLeft w:val="0"/>
              <w:marRight w:val="0"/>
              <w:marTop w:val="0"/>
              <w:marBottom w:val="0"/>
              <w:divBdr>
                <w:top w:val="none" w:sz="0" w:space="0" w:color="auto"/>
                <w:left w:val="none" w:sz="0" w:space="0" w:color="auto"/>
                <w:bottom w:val="none" w:sz="0" w:space="0" w:color="auto"/>
                <w:right w:val="none" w:sz="0" w:space="0" w:color="auto"/>
              </w:divBdr>
            </w:div>
          </w:divsChild>
        </w:div>
        <w:div w:id="1694307264">
          <w:marLeft w:val="0"/>
          <w:marRight w:val="0"/>
          <w:marTop w:val="0"/>
          <w:marBottom w:val="0"/>
          <w:divBdr>
            <w:top w:val="none" w:sz="0" w:space="0" w:color="auto"/>
            <w:left w:val="none" w:sz="0" w:space="0" w:color="auto"/>
            <w:bottom w:val="none" w:sz="0" w:space="0" w:color="auto"/>
            <w:right w:val="none" w:sz="0" w:space="0" w:color="auto"/>
          </w:divBdr>
        </w:div>
        <w:div w:id="1216621239">
          <w:marLeft w:val="0"/>
          <w:marRight w:val="0"/>
          <w:marTop w:val="0"/>
          <w:marBottom w:val="0"/>
          <w:divBdr>
            <w:top w:val="none" w:sz="0" w:space="0" w:color="auto"/>
            <w:left w:val="none" w:sz="0" w:space="0" w:color="auto"/>
            <w:bottom w:val="none" w:sz="0" w:space="0" w:color="auto"/>
            <w:right w:val="none" w:sz="0" w:space="0" w:color="auto"/>
          </w:divBdr>
          <w:divsChild>
            <w:div w:id="400250968">
              <w:marLeft w:val="0"/>
              <w:marRight w:val="0"/>
              <w:marTop w:val="0"/>
              <w:marBottom w:val="0"/>
              <w:divBdr>
                <w:top w:val="none" w:sz="0" w:space="0" w:color="auto"/>
                <w:left w:val="none" w:sz="0" w:space="0" w:color="auto"/>
                <w:bottom w:val="none" w:sz="0" w:space="0" w:color="auto"/>
                <w:right w:val="none" w:sz="0" w:space="0" w:color="auto"/>
              </w:divBdr>
            </w:div>
          </w:divsChild>
        </w:div>
        <w:div w:id="886574835">
          <w:marLeft w:val="0"/>
          <w:marRight w:val="0"/>
          <w:marTop w:val="0"/>
          <w:marBottom w:val="0"/>
          <w:divBdr>
            <w:top w:val="none" w:sz="0" w:space="0" w:color="auto"/>
            <w:left w:val="none" w:sz="0" w:space="0" w:color="auto"/>
            <w:bottom w:val="none" w:sz="0" w:space="0" w:color="auto"/>
            <w:right w:val="none" w:sz="0" w:space="0" w:color="auto"/>
          </w:divBdr>
        </w:div>
        <w:div w:id="2024361538">
          <w:marLeft w:val="0"/>
          <w:marRight w:val="0"/>
          <w:marTop w:val="0"/>
          <w:marBottom w:val="0"/>
          <w:divBdr>
            <w:top w:val="none" w:sz="0" w:space="0" w:color="auto"/>
            <w:left w:val="none" w:sz="0" w:space="0" w:color="auto"/>
            <w:bottom w:val="none" w:sz="0" w:space="0" w:color="auto"/>
            <w:right w:val="none" w:sz="0" w:space="0" w:color="auto"/>
          </w:divBdr>
          <w:divsChild>
            <w:div w:id="1177111594">
              <w:marLeft w:val="0"/>
              <w:marRight w:val="0"/>
              <w:marTop w:val="0"/>
              <w:marBottom w:val="0"/>
              <w:divBdr>
                <w:top w:val="none" w:sz="0" w:space="0" w:color="auto"/>
                <w:left w:val="none" w:sz="0" w:space="0" w:color="auto"/>
                <w:bottom w:val="none" w:sz="0" w:space="0" w:color="auto"/>
                <w:right w:val="none" w:sz="0" w:space="0" w:color="auto"/>
              </w:divBdr>
            </w:div>
          </w:divsChild>
        </w:div>
        <w:div w:id="1323775959">
          <w:marLeft w:val="0"/>
          <w:marRight w:val="0"/>
          <w:marTop w:val="0"/>
          <w:marBottom w:val="0"/>
          <w:divBdr>
            <w:top w:val="none" w:sz="0" w:space="0" w:color="auto"/>
            <w:left w:val="none" w:sz="0" w:space="0" w:color="auto"/>
            <w:bottom w:val="none" w:sz="0" w:space="0" w:color="auto"/>
            <w:right w:val="none" w:sz="0" w:space="0" w:color="auto"/>
          </w:divBdr>
        </w:div>
        <w:div w:id="780761542">
          <w:marLeft w:val="0"/>
          <w:marRight w:val="0"/>
          <w:marTop w:val="0"/>
          <w:marBottom w:val="0"/>
          <w:divBdr>
            <w:top w:val="none" w:sz="0" w:space="0" w:color="auto"/>
            <w:left w:val="none" w:sz="0" w:space="0" w:color="auto"/>
            <w:bottom w:val="none" w:sz="0" w:space="0" w:color="auto"/>
            <w:right w:val="none" w:sz="0" w:space="0" w:color="auto"/>
          </w:divBdr>
          <w:divsChild>
            <w:div w:id="1918320018">
              <w:marLeft w:val="0"/>
              <w:marRight w:val="0"/>
              <w:marTop w:val="0"/>
              <w:marBottom w:val="0"/>
              <w:divBdr>
                <w:top w:val="none" w:sz="0" w:space="0" w:color="auto"/>
                <w:left w:val="none" w:sz="0" w:space="0" w:color="auto"/>
                <w:bottom w:val="none" w:sz="0" w:space="0" w:color="auto"/>
                <w:right w:val="none" w:sz="0" w:space="0" w:color="auto"/>
              </w:divBdr>
            </w:div>
          </w:divsChild>
        </w:div>
        <w:div w:id="1439720495">
          <w:marLeft w:val="0"/>
          <w:marRight w:val="0"/>
          <w:marTop w:val="0"/>
          <w:marBottom w:val="0"/>
          <w:divBdr>
            <w:top w:val="none" w:sz="0" w:space="0" w:color="auto"/>
            <w:left w:val="none" w:sz="0" w:space="0" w:color="auto"/>
            <w:bottom w:val="none" w:sz="0" w:space="0" w:color="auto"/>
            <w:right w:val="none" w:sz="0" w:space="0" w:color="auto"/>
          </w:divBdr>
        </w:div>
        <w:div w:id="1530992743">
          <w:marLeft w:val="0"/>
          <w:marRight w:val="0"/>
          <w:marTop w:val="0"/>
          <w:marBottom w:val="0"/>
          <w:divBdr>
            <w:top w:val="none" w:sz="0" w:space="0" w:color="auto"/>
            <w:left w:val="none" w:sz="0" w:space="0" w:color="auto"/>
            <w:bottom w:val="none" w:sz="0" w:space="0" w:color="auto"/>
            <w:right w:val="none" w:sz="0" w:space="0" w:color="auto"/>
          </w:divBdr>
          <w:divsChild>
            <w:div w:id="164783580">
              <w:marLeft w:val="0"/>
              <w:marRight w:val="0"/>
              <w:marTop w:val="0"/>
              <w:marBottom w:val="0"/>
              <w:divBdr>
                <w:top w:val="none" w:sz="0" w:space="0" w:color="auto"/>
                <w:left w:val="none" w:sz="0" w:space="0" w:color="auto"/>
                <w:bottom w:val="none" w:sz="0" w:space="0" w:color="auto"/>
                <w:right w:val="none" w:sz="0" w:space="0" w:color="auto"/>
              </w:divBdr>
            </w:div>
          </w:divsChild>
        </w:div>
        <w:div w:id="1107391880">
          <w:marLeft w:val="0"/>
          <w:marRight w:val="0"/>
          <w:marTop w:val="0"/>
          <w:marBottom w:val="0"/>
          <w:divBdr>
            <w:top w:val="none" w:sz="0" w:space="0" w:color="auto"/>
            <w:left w:val="none" w:sz="0" w:space="0" w:color="auto"/>
            <w:bottom w:val="none" w:sz="0" w:space="0" w:color="auto"/>
            <w:right w:val="none" w:sz="0" w:space="0" w:color="auto"/>
          </w:divBdr>
        </w:div>
        <w:div w:id="886255076">
          <w:marLeft w:val="0"/>
          <w:marRight w:val="0"/>
          <w:marTop w:val="0"/>
          <w:marBottom w:val="0"/>
          <w:divBdr>
            <w:top w:val="none" w:sz="0" w:space="0" w:color="auto"/>
            <w:left w:val="none" w:sz="0" w:space="0" w:color="auto"/>
            <w:bottom w:val="none" w:sz="0" w:space="0" w:color="auto"/>
            <w:right w:val="none" w:sz="0" w:space="0" w:color="auto"/>
          </w:divBdr>
          <w:divsChild>
            <w:div w:id="26151344">
              <w:marLeft w:val="0"/>
              <w:marRight w:val="0"/>
              <w:marTop w:val="0"/>
              <w:marBottom w:val="0"/>
              <w:divBdr>
                <w:top w:val="none" w:sz="0" w:space="0" w:color="auto"/>
                <w:left w:val="none" w:sz="0" w:space="0" w:color="auto"/>
                <w:bottom w:val="none" w:sz="0" w:space="0" w:color="auto"/>
                <w:right w:val="none" w:sz="0" w:space="0" w:color="auto"/>
              </w:divBdr>
            </w:div>
          </w:divsChild>
        </w:div>
        <w:div w:id="163588529">
          <w:marLeft w:val="0"/>
          <w:marRight w:val="0"/>
          <w:marTop w:val="0"/>
          <w:marBottom w:val="0"/>
          <w:divBdr>
            <w:top w:val="none" w:sz="0" w:space="0" w:color="auto"/>
            <w:left w:val="none" w:sz="0" w:space="0" w:color="auto"/>
            <w:bottom w:val="none" w:sz="0" w:space="0" w:color="auto"/>
            <w:right w:val="none" w:sz="0" w:space="0" w:color="auto"/>
          </w:divBdr>
        </w:div>
        <w:div w:id="383337039">
          <w:marLeft w:val="0"/>
          <w:marRight w:val="0"/>
          <w:marTop w:val="0"/>
          <w:marBottom w:val="0"/>
          <w:divBdr>
            <w:top w:val="none" w:sz="0" w:space="0" w:color="auto"/>
            <w:left w:val="none" w:sz="0" w:space="0" w:color="auto"/>
            <w:bottom w:val="none" w:sz="0" w:space="0" w:color="auto"/>
            <w:right w:val="none" w:sz="0" w:space="0" w:color="auto"/>
          </w:divBdr>
          <w:divsChild>
            <w:div w:id="199167871">
              <w:marLeft w:val="0"/>
              <w:marRight w:val="0"/>
              <w:marTop w:val="0"/>
              <w:marBottom w:val="0"/>
              <w:divBdr>
                <w:top w:val="none" w:sz="0" w:space="0" w:color="auto"/>
                <w:left w:val="none" w:sz="0" w:space="0" w:color="auto"/>
                <w:bottom w:val="none" w:sz="0" w:space="0" w:color="auto"/>
                <w:right w:val="none" w:sz="0" w:space="0" w:color="auto"/>
              </w:divBdr>
            </w:div>
          </w:divsChild>
        </w:div>
        <w:div w:id="2068870990">
          <w:marLeft w:val="0"/>
          <w:marRight w:val="0"/>
          <w:marTop w:val="0"/>
          <w:marBottom w:val="0"/>
          <w:divBdr>
            <w:top w:val="none" w:sz="0" w:space="0" w:color="auto"/>
            <w:left w:val="none" w:sz="0" w:space="0" w:color="auto"/>
            <w:bottom w:val="none" w:sz="0" w:space="0" w:color="auto"/>
            <w:right w:val="none" w:sz="0" w:space="0" w:color="auto"/>
          </w:divBdr>
        </w:div>
        <w:div w:id="616562950">
          <w:marLeft w:val="0"/>
          <w:marRight w:val="0"/>
          <w:marTop w:val="0"/>
          <w:marBottom w:val="0"/>
          <w:divBdr>
            <w:top w:val="none" w:sz="0" w:space="0" w:color="auto"/>
            <w:left w:val="none" w:sz="0" w:space="0" w:color="auto"/>
            <w:bottom w:val="none" w:sz="0" w:space="0" w:color="auto"/>
            <w:right w:val="none" w:sz="0" w:space="0" w:color="auto"/>
          </w:divBdr>
          <w:divsChild>
            <w:div w:id="275720082">
              <w:marLeft w:val="0"/>
              <w:marRight w:val="0"/>
              <w:marTop w:val="0"/>
              <w:marBottom w:val="0"/>
              <w:divBdr>
                <w:top w:val="none" w:sz="0" w:space="0" w:color="auto"/>
                <w:left w:val="none" w:sz="0" w:space="0" w:color="auto"/>
                <w:bottom w:val="none" w:sz="0" w:space="0" w:color="auto"/>
                <w:right w:val="none" w:sz="0" w:space="0" w:color="auto"/>
              </w:divBdr>
            </w:div>
          </w:divsChild>
        </w:div>
        <w:div w:id="1055859219">
          <w:marLeft w:val="0"/>
          <w:marRight w:val="0"/>
          <w:marTop w:val="0"/>
          <w:marBottom w:val="0"/>
          <w:divBdr>
            <w:top w:val="none" w:sz="0" w:space="0" w:color="auto"/>
            <w:left w:val="none" w:sz="0" w:space="0" w:color="auto"/>
            <w:bottom w:val="none" w:sz="0" w:space="0" w:color="auto"/>
            <w:right w:val="none" w:sz="0" w:space="0" w:color="auto"/>
          </w:divBdr>
        </w:div>
        <w:div w:id="922109508">
          <w:marLeft w:val="0"/>
          <w:marRight w:val="0"/>
          <w:marTop w:val="0"/>
          <w:marBottom w:val="0"/>
          <w:divBdr>
            <w:top w:val="none" w:sz="0" w:space="0" w:color="auto"/>
            <w:left w:val="none" w:sz="0" w:space="0" w:color="auto"/>
            <w:bottom w:val="none" w:sz="0" w:space="0" w:color="auto"/>
            <w:right w:val="none" w:sz="0" w:space="0" w:color="auto"/>
          </w:divBdr>
          <w:divsChild>
            <w:div w:id="488982911">
              <w:marLeft w:val="0"/>
              <w:marRight w:val="0"/>
              <w:marTop w:val="0"/>
              <w:marBottom w:val="0"/>
              <w:divBdr>
                <w:top w:val="none" w:sz="0" w:space="0" w:color="auto"/>
                <w:left w:val="none" w:sz="0" w:space="0" w:color="auto"/>
                <w:bottom w:val="none" w:sz="0" w:space="0" w:color="auto"/>
                <w:right w:val="none" w:sz="0" w:space="0" w:color="auto"/>
              </w:divBdr>
            </w:div>
          </w:divsChild>
        </w:div>
        <w:div w:id="724985545">
          <w:marLeft w:val="0"/>
          <w:marRight w:val="0"/>
          <w:marTop w:val="0"/>
          <w:marBottom w:val="0"/>
          <w:divBdr>
            <w:top w:val="none" w:sz="0" w:space="0" w:color="auto"/>
            <w:left w:val="none" w:sz="0" w:space="0" w:color="auto"/>
            <w:bottom w:val="none" w:sz="0" w:space="0" w:color="auto"/>
            <w:right w:val="none" w:sz="0" w:space="0" w:color="auto"/>
          </w:divBdr>
        </w:div>
        <w:div w:id="1022121801">
          <w:marLeft w:val="0"/>
          <w:marRight w:val="0"/>
          <w:marTop w:val="0"/>
          <w:marBottom w:val="0"/>
          <w:divBdr>
            <w:top w:val="none" w:sz="0" w:space="0" w:color="auto"/>
            <w:left w:val="none" w:sz="0" w:space="0" w:color="auto"/>
            <w:bottom w:val="none" w:sz="0" w:space="0" w:color="auto"/>
            <w:right w:val="none" w:sz="0" w:space="0" w:color="auto"/>
          </w:divBdr>
          <w:divsChild>
            <w:div w:id="507141168">
              <w:marLeft w:val="0"/>
              <w:marRight w:val="0"/>
              <w:marTop w:val="0"/>
              <w:marBottom w:val="0"/>
              <w:divBdr>
                <w:top w:val="none" w:sz="0" w:space="0" w:color="auto"/>
                <w:left w:val="none" w:sz="0" w:space="0" w:color="auto"/>
                <w:bottom w:val="none" w:sz="0" w:space="0" w:color="auto"/>
                <w:right w:val="none" w:sz="0" w:space="0" w:color="auto"/>
              </w:divBdr>
            </w:div>
          </w:divsChild>
        </w:div>
        <w:div w:id="945188418">
          <w:marLeft w:val="0"/>
          <w:marRight w:val="0"/>
          <w:marTop w:val="0"/>
          <w:marBottom w:val="0"/>
          <w:divBdr>
            <w:top w:val="none" w:sz="0" w:space="0" w:color="auto"/>
            <w:left w:val="none" w:sz="0" w:space="0" w:color="auto"/>
            <w:bottom w:val="none" w:sz="0" w:space="0" w:color="auto"/>
            <w:right w:val="none" w:sz="0" w:space="0" w:color="auto"/>
          </w:divBdr>
        </w:div>
        <w:div w:id="333143239">
          <w:marLeft w:val="0"/>
          <w:marRight w:val="0"/>
          <w:marTop w:val="0"/>
          <w:marBottom w:val="0"/>
          <w:divBdr>
            <w:top w:val="none" w:sz="0" w:space="0" w:color="auto"/>
            <w:left w:val="none" w:sz="0" w:space="0" w:color="auto"/>
            <w:bottom w:val="none" w:sz="0" w:space="0" w:color="auto"/>
            <w:right w:val="none" w:sz="0" w:space="0" w:color="auto"/>
          </w:divBdr>
          <w:divsChild>
            <w:div w:id="1687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6915">
      <w:bodyDiv w:val="1"/>
      <w:marLeft w:val="0"/>
      <w:marRight w:val="0"/>
      <w:marTop w:val="0"/>
      <w:marBottom w:val="0"/>
      <w:divBdr>
        <w:top w:val="none" w:sz="0" w:space="0" w:color="auto"/>
        <w:left w:val="none" w:sz="0" w:space="0" w:color="auto"/>
        <w:bottom w:val="none" w:sz="0" w:space="0" w:color="auto"/>
        <w:right w:val="none" w:sz="0" w:space="0" w:color="auto"/>
      </w:divBdr>
      <w:divsChild>
        <w:div w:id="1601180014">
          <w:marLeft w:val="0"/>
          <w:marRight w:val="0"/>
          <w:marTop w:val="0"/>
          <w:marBottom w:val="0"/>
          <w:divBdr>
            <w:top w:val="none" w:sz="0" w:space="0" w:color="auto"/>
            <w:left w:val="none" w:sz="0" w:space="0" w:color="auto"/>
            <w:bottom w:val="none" w:sz="0" w:space="0" w:color="auto"/>
            <w:right w:val="none" w:sz="0" w:space="0" w:color="auto"/>
          </w:divBdr>
        </w:div>
        <w:div w:id="1088697571">
          <w:marLeft w:val="0"/>
          <w:marRight w:val="0"/>
          <w:marTop w:val="0"/>
          <w:marBottom w:val="0"/>
          <w:divBdr>
            <w:top w:val="none" w:sz="0" w:space="0" w:color="auto"/>
            <w:left w:val="none" w:sz="0" w:space="0" w:color="auto"/>
            <w:bottom w:val="none" w:sz="0" w:space="0" w:color="auto"/>
            <w:right w:val="none" w:sz="0" w:space="0" w:color="auto"/>
          </w:divBdr>
        </w:div>
      </w:divsChild>
    </w:div>
    <w:div w:id="1931507099">
      <w:bodyDiv w:val="1"/>
      <w:marLeft w:val="0"/>
      <w:marRight w:val="0"/>
      <w:marTop w:val="0"/>
      <w:marBottom w:val="0"/>
      <w:divBdr>
        <w:top w:val="none" w:sz="0" w:space="0" w:color="auto"/>
        <w:left w:val="none" w:sz="0" w:space="0" w:color="auto"/>
        <w:bottom w:val="none" w:sz="0" w:space="0" w:color="auto"/>
        <w:right w:val="none" w:sz="0" w:space="0" w:color="auto"/>
      </w:divBdr>
      <w:divsChild>
        <w:div w:id="1032611355">
          <w:marLeft w:val="0"/>
          <w:marRight w:val="0"/>
          <w:marTop w:val="0"/>
          <w:marBottom w:val="0"/>
          <w:divBdr>
            <w:top w:val="none" w:sz="0" w:space="0" w:color="auto"/>
            <w:left w:val="none" w:sz="0" w:space="0" w:color="auto"/>
            <w:bottom w:val="none" w:sz="0" w:space="0" w:color="auto"/>
            <w:right w:val="none" w:sz="0" w:space="0" w:color="auto"/>
          </w:divBdr>
          <w:divsChild>
            <w:div w:id="607808364">
              <w:marLeft w:val="0"/>
              <w:marRight w:val="0"/>
              <w:marTop w:val="0"/>
              <w:marBottom w:val="0"/>
              <w:divBdr>
                <w:top w:val="none" w:sz="0" w:space="0" w:color="auto"/>
                <w:left w:val="none" w:sz="0" w:space="0" w:color="auto"/>
                <w:bottom w:val="none" w:sz="0" w:space="0" w:color="auto"/>
                <w:right w:val="none" w:sz="0" w:space="0" w:color="auto"/>
              </w:divBdr>
            </w:div>
          </w:divsChild>
        </w:div>
        <w:div w:id="798063238">
          <w:marLeft w:val="0"/>
          <w:marRight w:val="0"/>
          <w:marTop w:val="0"/>
          <w:marBottom w:val="0"/>
          <w:divBdr>
            <w:top w:val="none" w:sz="0" w:space="0" w:color="auto"/>
            <w:left w:val="none" w:sz="0" w:space="0" w:color="auto"/>
            <w:bottom w:val="none" w:sz="0" w:space="0" w:color="auto"/>
            <w:right w:val="none" w:sz="0" w:space="0" w:color="auto"/>
          </w:divBdr>
        </w:div>
        <w:div w:id="2087992197">
          <w:marLeft w:val="0"/>
          <w:marRight w:val="0"/>
          <w:marTop w:val="0"/>
          <w:marBottom w:val="0"/>
          <w:divBdr>
            <w:top w:val="none" w:sz="0" w:space="0" w:color="auto"/>
            <w:left w:val="none" w:sz="0" w:space="0" w:color="auto"/>
            <w:bottom w:val="none" w:sz="0" w:space="0" w:color="auto"/>
            <w:right w:val="none" w:sz="0" w:space="0" w:color="auto"/>
          </w:divBdr>
          <w:divsChild>
            <w:div w:id="8941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948">
      <w:bodyDiv w:val="1"/>
      <w:marLeft w:val="0"/>
      <w:marRight w:val="0"/>
      <w:marTop w:val="0"/>
      <w:marBottom w:val="0"/>
      <w:divBdr>
        <w:top w:val="none" w:sz="0" w:space="0" w:color="auto"/>
        <w:left w:val="none" w:sz="0" w:space="0" w:color="auto"/>
        <w:bottom w:val="none" w:sz="0" w:space="0" w:color="auto"/>
        <w:right w:val="none" w:sz="0" w:space="0" w:color="auto"/>
      </w:divBdr>
      <w:divsChild>
        <w:div w:id="1050227999">
          <w:marLeft w:val="0"/>
          <w:marRight w:val="0"/>
          <w:marTop w:val="0"/>
          <w:marBottom w:val="0"/>
          <w:divBdr>
            <w:top w:val="none" w:sz="0" w:space="0" w:color="auto"/>
            <w:left w:val="none" w:sz="0" w:space="0" w:color="auto"/>
            <w:bottom w:val="none" w:sz="0" w:space="0" w:color="auto"/>
            <w:right w:val="none" w:sz="0" w:space="0" w:color="auto"/>
          </w:divBdr>
          <w:divsChild>
            <w:div w:id="1155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4831">
      <w:bodyDiv w:val="1"/>
      <w:marLeft w:val="0"/>
      <w:marRight w:val="0"/>
      <w:marTop w:val="0"/>
      <w:marBottom w:val="0"/>
      <w:divBdr>
        <w:top w:val="none" w:sz="0" w:space="0" w:color="auto"/>
        <w:left w:val="none" w:sz="0" w:space="0" w:color="auto"/>
        <w:bottom w:val="none" w:sz="0" w:space="0" w:color="auto"/>
        <w:right w:val="none" w:sz="0" w:space="0" w:color="auto"/>
      </w:divBdr>
    </w:div>
    <w:div w:id="1940985110">
      <w:bodyDiv w:val="1"/>
      <w:marLeft w:val="0"/>
      <w:marRight w:val="0"/>
      <w:marTop w:val="0"/>
      <w:marBottom w:val="0"/>
      <w:divBdr>
        <w:top w:val="none" w:sz="0" w:space="0" w:color="auto"/>
        <w:left w:val="none" w:sz="0" w:space="0" w:color="auto"/>
        <w:bottom w:val="none" w:sz="0" w:space="0" w:color="auto"/>
        <w:right w:val="none" w:sz="0" w:space="0" w:color="auto"/>
      </w:divBdr>
      <w:divsChild>
        <w:div w:id="179468506">
          <w:marLeft w:val="0"/>
          <w:marRight w:val="0"/>
          <w:marTop w:val="0"/>
          <w:marBottom w:val="0"/>
          <w:divBdr>
            <w:top w:val="none" w:sz="0" w:space="0" w:color="auto"/>
            <w:left w:val="none" w:sz="0" w:space="0" w:color="auto"/>
            <w:bottom w:val="none" w:sz="0" w:space="0" w:color="auto"/>
            <w:right w:val="none" w:sz="0" w:space="0" w:color="auto"/>
          </w:divBdr>
        </w:div>
      </w:divsChild>
    </w:div>
    <w:div w:id="1941834218">
      <w:bodyDiv w:val="1"/>
      <w:marLeft w:val="0"/>
      <w:marRight w:val="0"/>
      <w:marTop w:val="0"/>
      <w:marBottom w:val="0"/>
      <w:divBdr>
        <w:top w:val="none" w:sz="0" w:space="0" w:color="auto"/>
        <w:left w:val="none" w:sz="0" w:space="0" w:color="auto"/>
        <w:bottom w:val="none" w:sz="0" w:space="0" w:color="auto"/>
        <w:right w:val="none" w:sz="0" w:space="0" w:color="auto"/>
      </w:divBdr>
    </w:div>
    <w:div w:id="1943493103">
      <w:bodyDiv w:val="1"/>
      <w:marLeft w:val="0"/>
      <w:marRight w:val="0"/>
      <w:marTop w:val="0"/>
      <w:marBottom w:val="0"/>
      <w:divBdr>
        <w:top w:val="none" w:sz="0" w:space="0" w:color="auto"/>
        <w:left w:val="none" w:sz="0" w:space="0" w:color="auto"/>
        <w:bottom w:val="none" w:sz="0" w:space="0" w:color="auto"/>
        <w:right w:val="none" w:sz="0" w:space="0" w:color="auto"/>
      </w:divBdr>
    </w:div>
    <w:div w:id="1947496508">
      <w:bodyDiv w:val="1"/>
      <w:marLeft w:val="0"/>
      <w:marRight w:val="0"/>
      <w:marTop w:val="0"/>
      <w:marBottom w:val="0"/>
      <w:divBdr>
        <w:top w:val="none" w:sz="0" w:space="0" w:color="auto"/>
        <w:left w:val="none" w:sz="0" w:space="0" w:color="auto"/>
        <w:bottom w:val="none" w:sz="0" w:space="0" w:color="auto"/>
        <w:right w:val="none" w:sz="0" w:space="0" w:color="auto"/>
      </w:divBdr>
      <w:divsChild>
        <w:div w:id="75715312">
          <w:marLeft w:val="0"/>
          <w:marRight w:val="0"/>
          <w:marTop w:val="0"/>
          <w:marBottom w:val="0"/>
          <w:divBdr>
            <w:top w:val="none" w:sz="0" w:space="0" w:color="auto"/>
            <w:left w:val="none" w:sz="0" w:space="0" w:color="auto"/>
            <w:bottom w:val="none" w:sz="0" w:space="0" w:color="auto"/>
            <w:right w:val="none" w:sz="0" w:space="0" w:color="auto"/>
          </w:divBdr>
        </w:div>
      </w:divsChild>
    </w:div>
    <w:div w:id="1949391486">
      <w:bodyDiv w:val="1"/>
      <w:marLeft w:val="0"/>
      <w:marRight w:val="0"/>
      <w:marTop w:val="0"/>
      <w:marBottom w:val="0"/>
      <w:divBdr>
        <w:top w:val="none" w:sz="0" w:space="0" w:color="auto"/>
        <w:left w:val="none" w:sz="0" w:space="0" w:color="auto"/>
        <w:bottom w:val="none" w:sz="0" w:space="0" w:color="auto"/>
        <w:right w:val="none" w:sz="0" w:space="0" w:color="auto"/>
      </w:divBdr>
      <w:divsChild>
        <w:div w:id="1339387184">
          <w:marLeft w:val="0"/>
          <w:marRight w:val="0"/>
          <w:marTop w:val="0"/>
          <w:marBottom w:val="0"/>
          <w:divBdr>
            <w:top w:val="none" w:sz="0" w:space="0" w:color="auto"/>
            <w:left w:val="none" w:sz="0" w:space="0" w:color="auto"/>
            <w:bottom w:val="none" w:sz="0" w:space="0" w:color="auto"/>
            <w:right w:val="none" w:sz="0" w:space="0" w:color="auto"/>
          </w:divBdr>
          <w:divsChild>
            <w:div w:id="17196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9836">
      <w:bodyDiv w:val="1"/>
      <w:marLeft w:val="0"/>
      <w:marRight w:val="0"/>
      <w:marTop w:val="0"/>
      <w:marBottom w:val="0"/>
      <w:divBdr>
        <w:top w:val="none" w:sz="0" w:space="0" w:color="auto"/>
        <w:left w:val="none" w:sz="0" w:space="0" w:color="auto"/>
        <w:bottom w:val="none" w:sz="0" w:space="0" w:color="auto"/>
        <w:right w:val="none" w:sz="0" w:space="0" w:color="auto"/>
      </w:divBdr>
      <w:divsChild>
        <w:div w:id="1715347465">
          <w:marLeft w:val="0"/>
          <w:marRight w:val="0"/>
          <w:marTop w:val="0"/>
          <w:marBottom w:val="0"/>
          <w:divBdr>
            <w:top w:val="none" w:sz="0" w:space="0" w:color="auto"/>
            <w:left w:val="none" w:sz="0" w:space="0" w:color="auto"/>
            <w:bottom w:val="none" w:sz="0" w:space="0" w:color="auto"/>
            <w:right w:val="none" w:sz="0" w:space="0" w:color="auto"/>
          </w:divBdr>
        </w:div>
        <w:div w:id="47145914">
          <w:marLeft w:val="0"/>
          <w:marRight w:val="0"/>
          <w:marTop w:val="0"/>
          <w:marBottom w:val="0"/>
          <w:divBdr>
            <w:top w:val="none" w:sz="0" w:space="0" w:color="auto"/>
            <w:left w:val="none" w:sz="0" w:space="0" w:color="auto"/>
            <w:bottom w:val="none" w:sz="0" w:space="0" w:color="auto"/>
            <w:right w:val="none" w:sz="0" w:space="0" w:color="auto"/>
          </w:divBdr>
        </w:div>
      </w:divsChild>
    </w:div>
    <w:div w:id="1954946090">
      <w:bodyDiv w:val="1"/>
      <w:marLeft w:val="0"/>
      <w:marRight w:val="0"/>
      <w:marTop w:val="0"/>
      <w:marBottom w:val="0"/>
      <w:divBdr>
        <w:top w:val="none" w:sz="0" w:space="0" w:color="auto"/>
        <w:left w:val="none" w:sz="0" w:space="0" w:color="auto"/>
        <w:bottom w:val="none" w:sz="0" w:space="0" w:color="auto"/>
        <w:right w:val="none" w:sz="0" w:space="0" w:color="auto"/>
      </w:divBdr>
      <w:divsChild>
        <w:div w:id="1236283875">
          <w:marLeft w:val="0"/>
          <w:marRight w:val="0"/>
          <w:marTop w:val="0"/>
          <w:marBottom w:val="0"/>
          <w:divBdr>
            <w:top w:val="none" w:sz="0" w:space="0" w:color="auto"/>
            <w:left w:val="none" w:sz="0" w:space="0" w:color="auto"/>
            <w:bottom w:val="none" w:sz="0" w:space="0" w:color="auto"/>
            <w:right w:val="none" w:sz="0" w:space="0" w:color="auto"/>
          </w:divBdr>
        </w:div>
      </w:divsChild>
    </w:div>
    <w:div w:id="1958217330">
      <w:bodyDiv w:val="1"/>
      <w:marLeft w:val="0"/>
      <w:marRight w:val="0"/>
      <w:marTop w:val="0"/>
      <w:marBottom w:val="0"/>
      <w:divBdr>
        <w:top w:val="none" w:sz="0" w:space="0" w:color="auto"/>
        <w:left w:val="none" w:sz="0" w:space="0" w:color="auto"/>
        <w:bottom w:val="none" w:sz="0" w:space="0" w:color="auto"/>
        <w:right w:val="none" w:sz="0" w:space="0" w:color="auto"/>
      </w:divBdr>
      <w:divsChild>
        <w:div w:id="1259412391">
          <w:marLeft w:val="0"/>
          <w:marRight w:val="0"/>
          <w:marTop w:val="0"/>
          <w:marBottom w:val="0"/>
          <w:divBdr>
            <w:top w:val="none" w:sz="0" w:space="0" w:color="auto"/>
            <w:left w:val="none" w:sz="0" w:space="0" w:color="auto"/>
            <w:bottom w:val="none" w:sz="0" w:space="0" w:color="auto"/>
            <w:right w:val="none" w:sz="0" w:space="0" w:color="auto"/>
          </w:divBdr>
        </w:div>
      </w:divsChild>
    </w:div>
    <w:div w:id="1960599225">
      <w:bodyDiv w:val="1"/>
      <w:marLeft w:val="0"/>
      <w:marRight w:val="0"/>
      <w:marTop w:val="0"/>
      <w:marBottom w:val="0"/>
      <w:divBdr>
        <w:top w:val="none" w:sz="0" w:space="0" w:color="auto"/>
        <w:left w:val="none" w:sz="0" w:space="0" w:color="auto"/>
        <w:bottom w:val="none" w:sz="0" w:space="0" w:color="auto"/>
        <w:right w:val="none" w:sz="0" w:space="0" w:color="auto"/>
      </w:divBdr>
      <w:divsChild>
        <w:div w:id="995843845">
          <w:marLeft w:val="0"/>
          <w:marRight w:val="0"/>
          <w:marTop w:val="0"/>
          <w:marBottom w:val="0"/>
          <w:divBdr>
            <w:top w:val="none" w:sz="0" w:space="0" w:color="auto"/>
            <w:left w:val="none" w:sz="0" w:space="0" w:color="auto"/>
            <w:bottom w:val="none" w:sz="0" w:space="0" w:color="auto"/>
            <w:right w:val="none" w:sz="0" w:space="0" w:color="auto"/>
          </w:divBdr>
          <w:divsChild>
            <w:div w:id="555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9573">
      <w:bodyDiv w:val="1"/>
      <w:marLeft w:val="0"/>
      <w:marRight w:val="0"/>
      <w:marTop w:val="0"/>
      <w:marBottom w:val="0"/>
      <w:divBdr>
        <w:top w:val="none" w:sz="0" w:space="0" w:color="auto"/>
        <w:left w:val="none" w:sz="0" w:space="0" w:color="auto"/>
        <w:bottom w:val="none" w:sz="0" w:space="0" w:color="auto"/>
        <w:right w:val="none" w:sz="0" w:space="0" w:color="auto"/>
      </w:divBdr>
    </w:div>
    <w:div w:id="1965849194">
      <w:bodyDiv w:val="1"/>
      <w:marLeft w:val="0"/>
      <w:marRight w:val="0"/>
      <w:marTop w:val="0"/>
      <w:marBottom w:val="0"/>
      <w:divBdr>
        <w:top w:val="none" w:sz="0" w:space="0" w:color="auto"/>
        <w:left w:val="none" w:sz="0" w:space="0" w:color="auto"/>
        <w:bottom w:val="none" w:sz="0" w:space="0" w:color="auto"/>
        <w:right w:val="none" w:sz="0" w:space="0" w:color="auto"/>
      </w:divBdr>
      <w:divsChild>
        <w:div w:id="1236939105">
          <w:marLeft w:val="0"/>
          <w:marRight w:val="0"/>
          <w:marTop w:val="0"/>
          <w:marBottom w:val="0"/>
          <w:divBdr>
            <w:top w:val="none" w:sz="0" w:space="0" w:color="auto"/>
            <w:left w:val="none" w:sz="0" w:space="0" w:color="auto"/>
            <w:bottom w:val="none" w:sz="0" w:space="0" w:color="auto"/>
            <w:right w:val="none" w:sz="0" w:space="0" w:color="auto"/>
          </w:divBdr>
          <w:divsChild>
            <w:div w:id="19442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222">
      <w:bodyDiv w:val="1"/>
      <w:marLeft w:val="0"/>
      <w:marRight w:val="0"/>
      <w:marTop w:val="0"/>
      <w:marBottom w:val="0"/>
      <w:divBdr>
        <w:top w:val="none" w:sz="0" w:space="0" w:color="auto"/>
        <w:left w:val="none" w:sz="0" w:space="0" w:color="auto"/>
        <w:bottom w:val="none" w:sz="0" w:space="0" w:color="auto"/>
        <w:right w:val="none" w:sz="0" w:space="0" w:color="auto"/>
      </w:divBdr>
    </w:div>
    <w:div w:id="1969162875">
      <w:bodyDiv w:val="1"/>
      <w:marLeft w:val="0"/>
      <w:marRight w:val="0"/>
      <w:marTop w:val="0"/>
      <w:marBottom w:val="0"/>
      <w:divBdr>
        <w:top w:val="none" w:sz="0" w:space="0" w:color="auto"/>
        <w:left w:val="none" w:sz="0" w:space="0" w:color="auto"/>
        <w:bottom w:val="none" w:sz="0" w:space="0" w:color="auto"/>
        <w:right w:val="none" w:sz="0" w:space="0" w:color="auto"/>
      </w:divBdr>
    </w:div>
    <w:div w:id="1971082566">
      <w:bodyDiv w:val="1"/>
      <w:marLeft w:val="0"/>
      <w:marRight w:val="0"/>
      <w:marTop w:val="0"/>
      <w:marBottom w:val="0"/>
      <w:divBdr>
        <w:top w:val="none" w:sz="0" w:space="0" w:color="auto"/>
        <w:left w:val="none" w:sz="0" w:space="0" w:color="auto"/>
        <w:bottom w:val="none" w:sz="0" w:space="0" w:color="auto"/>
        <w:right w:val="none" w:sz="0" w:space="0" w:color="auto"/>
      </w:divBdr>
      <w:divsChild>
        <w:div w:id="1191410353">
          <w:marLeft w:val="0"/>
          <w:marRight w:val="0"/>
          <w:marTop w:val="0"/>
          <w:marBottom w:val="0"/>
          <w:divBdr>
            <w:top w:val="none" w:sz="0" w:space="0" w:color="auto"/>
            <w:left w:val="none" w:sz="0" w:space="0" w:color="auto"/>
            <w:bottom w:val="none" w:sz="0" w:space="0" w:color="auto"/>
            <w:right w:val="none" w:sz="0" w:space="0" w:color="auto"/>
          </w:divBdr>
          <w:divsChild>
            <w:div w:id="13555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0605">
      <w:bodyDiv w:val="1"/>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0"/>
          <w:marRight w:val="0"/>
          <w:marTop w:val="0"/>
          <w:marBottom w:val="0"/>
          <w:divBdr>
            <w:top w:val="none" w:sz="0" w:space="0" w:color="auto"/>
            <w:left w:val="none" w:sz="0" w:space="0" w:color="auto"/>
            <w:bottom w:val="none" w:sz="0" w:space="0" w:color="auto"/>
            <w:right w:val="none" w:sz="0" w:space="0" w:color="auto"/>
          </w:divBdr>
        </w:div>
        <w:div w:id="912005605">
          <w:marLeft w:val="0"/>
          <w:marRight w:val="0"/>
          <w:marTop w:val="0"/>
          <w:marBottom w:val="0"/>
          <w:divBdr>
            <w:top w:val="none" w:sz="0" w:space="0" w:color="auto"/>
            <w:left w:val="none" w:sz="0" w:space="0" w:color="auto"/>
            <w:bottom w:val="none" w:sz="0" w:space="0" w:color="auto"/>
            <w:right w:val="none" w:sz="0" w:space="0" w:color="auto"/>
          </w:divBdr>
        </w:div>
      </w:divsChild>
    </w:div>
    <w:div w:id="1972445019">
      <w:bodyDiv w:val="1"/>
      <w:marLeft w:val="0"/>
      <w:marRight w:val="0"/>
      <w:marTop w:val="0"/>
      <w:marBottom w:val="0"/>
      <w:divBdr>
        <w:top w:val="none" w:sz="0" w:space="0" w:color="auto"/>
        <w:left w:val="none" w:sz="0" w:space="0" w:color="auto"/>
        <w:bottom w:val="none" w:sz="0" w:space="0" w:color="auto"/>
        <w:right w:val="none" w:sz="0" w:space="0" w:color="auto"/>
      </w:divBdr>
      <w:divsChild>
        <w:div w:id="2062171310">
          <w:marLeft w:val="0"/>
          <w:marRight w:val="0"/>
          <w:marTop w:val="0"/>
          <w:marBottom w:val="0"/>
          <w:divBdr>
            <w:top w:val="none" w:sz="0" w:space="0" w:color="auto"/>
            <w:left w:val="none" w:sz="0" w:space="0" w:color="auto"/>
            <w:bottom w:val="none" w:sz="0" w:space="0" w:color="auto"/>
            <w:right w:val="none" w:sz="0" w:space="0" w:color="auto"/>
          </w:divBdr>
          <w:divsChild>
            <w:div w:id="7826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253">
      <w:bodyDiv w:val="1"/>
      <w:marLeft w:val="0"/>
      <w:marRight w:val="0"/>
      <w:marTop w:val="0"/>
      <w:marBottom w:val="0"/>
      <w:divBdr>
        <w:top w:val="none" w:sz="0" w:space="0" w:color="auto"/>
        <w:left w:val="none" w:sz="0" w:space="0" w:color="auto"/>
        <w:bottom w:val="none" w:sz="0" w:space="0" w:color="auto"/>
        <w:right w:val="none" w:sz="0" w:space="0" w:color="auto"/>
      </w:divBdr>
      <w:divsChild>
        <w:div w:id="732041697">
          <w:marLeft w:val="0"/>
          <w:marRight w:val="0"/>
          <w:marTop w:val="0"/>
          <w:marBottom w:val="0"/>
          <w:divBdr>
            <w:top w:val="none" w:sz="0" w:space="0" w:color="auto"/>
            <w:left w:val="none" w:sz="0" w:space="0" w:color="auto"/>
            <w:bottom w:val="none" w:sz="0" w:space="0" w:color="auto"/>
            <w:right w:val="none" w:sz="0" w:space="0" w:color="auto"/>
          </w:divBdr>
          <w:divsChild>
            <w:div w:id="3438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97153">
      <w:bodyDiv w:val="1"/>
      <w:marLeft w:val="0"/>
      <w:marRight w:val="0"/>
      <w:marTop w:val="0"/>
      <w:marBottom w:val="0"/>
      <w:divBdr>
        <w:top w:val="none" w:sz="0" w:space="0" w:color="auto"/>
        <w:left w:val="none" w:sz="0" w:space="0" w:color="auto"/>
        <w:bottom w:val="none" w:sz="0" w:space="0" w:color="auto"/>
        <w:right w:val="none" w:sz="0" w:space="0" w:color="auto"/>
      </w:divBdr>
      <w:divsChild>
        <w:div w:id="1893694556">
          <w:marLeft w:val="0"/>
          <w:marRight w:val="0"/>
          <w:marTop w:val="0"/>
          <w:marBottom w:val="0"/>
          <w:divBdr>
            <w:top w:val="none" w:sz="0" w:space="0" w:color="auto"/>
            <w:left w:val="none" w:sz="0" w:space="0" w:color="auto"/>
            <w:bottom w:val="none" w:sz="0" w:space="0" w:color="auto"/>
            <w:right w:val="none" w:sz="0" w:space="0" w:color="auto"/>
          </w:divBdr>
          <w:divsChild>
            <w:div w:id="2113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8653">
      <w:bodyDiv w:val="1"/>
      <w:marLeft w:val="0"/>
      <w:marRight w:val="0"/>
      <w:marTop w:val="0"/>
      <w:marBottom w:val="0"/>
      <w:divBdr>
        <w:top w:val="none" w:sz="0" w:space="0" w:color="auto"/>
        <w:left w:val="none" w:sz="0" w:space="0" w:color="auto"/>
        <w:bottom w:val="none" w:sz="0" w:space="0" w:color="auto"/>
        <w:right w:val="none" w:sz="0" w:space="0" w:color="auto"/>
      </w:divBdr>
      <w:divsChild>
        <w:div w:id="1364819485">
          <w:marLeft w:val="0"/>
          <w:marRight w:val="0"/>
          <w:marTop w:val="0"/>
          <w:marBottom w:val="0"/>
          <w:divBdr>
            <w:top w:val="none" w:sz="0" w:space="0" w:color="auto"/>
            <w:left w:val="none" w:sz="0" w:space="0" w:color="auto"/>
            <w:bottom w:val="none" w:sz="0" w:space="0" w:color="auto"/>
            <w:right w:val="none" w:sz="0" w:space="0" w:color="auto"/>
          </w:divBdr>
          <w:divsChild>
            <w:div w:id="1584559184">
              <w:marLeft w:val="0"/>
              <w:marRight w:val="0"/>
              <w:marTop w:val="0"/>
              <w:marBottom w:val="0"/>
              <w:divBdr>
                <w:top w:val="none" w:sz="0" w:space="0" w:color="auto"/>
                <w:left w:val="none" w:sz="0" w:space="0" w:color="auto"/>
                <w:bottom w:val="none" w:sz="0" w:space="0" w:color="auto"/>
                <w:right w:val="none" w:sz="0" w:space="0" w:color="auto"/>
              </w:divBdr>
            </w:div>
          </w:divsChild>
        </w:div>
        <w:div w:id="1481114237">
          <w:marLeft w:val="0"/>
          <w:marRight w:val="0"/>
          <w:marTop w:val="0"/>
          <w:marBottom w:val="0"/>
          <w:divBdr>
            <w:top w:val="none" w:sz="0" w:space="0" w:color="auto"/>
            <w:left w:val="none" w:sz="0" w:space="0" w:color="auto"/>
            <w:bottom w:val="none" w:sz="0" w:space="0" w:color="auto"/>
            <w:right w:val="none" w:sz="0" w:space="0" w:color="auto"/>
          </w:divBdr>
        </w:div>
        <w:div w:id="1898852157">
          <w:marLeft w:val="0"/>
          <w:marRight w:val="0"/>
          <w:marTop w:val="0"/>
          <w:marBottom w:val="0"/>
          <w:divBdr>
            <w:top w:val="none" w:sz="0" w:space="0" w:color="auto"/>
            <w:left w:val="none" w:sz="0" w:space="0" w:color="auto"/>
            <w:bottom w:val="none" w:sz="0" w:space="0" w:color="auto"/>
            <w:right w:val="none" w:sz="0" w:space="0" w:color="auto"/>
          </w:divBdr>
          <w:divsChild>
            <w:div w:id="1989238350">
              <w:marLeft w:val="0"/>
              <w:marRight w:val="0"/>
              <w:marTop w:val="0"/>
              <w:marBottom w:val="0"/>
              <w:divBdr>
                <w:top w:val="none" w:sz="0" w:space="0" w:color="auto"/>
                <w:left w:val="none" w:sz="0" w:space="0" w:color="auto"/>
                <w:bottom w:val="none" w:sz="0" w:space="0" w:color="auto"/>
                <w:right w:val="none" w:sz="0" w:space="0" w:color="auto"/>
              </w:divBdr>
            </w:div>
          </w:divsChild>
        </w:div>
        <w:div w:id="1404642045">
          <w:marLeft w:val="0"/>
          <w:marRight w:val="0"/>
          <w:marTop w:val="0"/>
          <w:marBottom w:val="0"/>
          <w:divBdr>
            <w:top w:val="none" w:sz="0" w:space="0" w:color="auto"/>
            <w:left w:val="none" w:sz="0" w:space="0" w:color="auto"/>
            <w:bottom w:val="none" w:sz="0" w:space="0" w:color="auto"/>
            <w:right w:val="none" w:sz="0" w:space="0" w:color="auto"/>
          </w:divBdr>
        </w:div>
        <w:div w:id="868878887">
          <w:marLeft w:val="0"/>
          <w:marRight w:val="0"/>
          <w:marTop w:val="0"/>
          <w:marBottom w:val="0"/>
          <w:divBdr>
            <w:top w:val="none" w:sz="0" w:space="0" w:color="auto"/>
            <w:left w:val="none" w:sz="0" w:space="0" w:color="auto"/>
            <w:bottom w:val="none" w:sz="0" w:space="0" w:color="auto"/>
            <w:right w:val="none" w:sz="0" w:space="0" w:color="auto"/>
          </w:divBdr>
          <w:divsChild>
            <w:div w:id="5142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7789">
      <w:bodyDiv w:val="1"/>
      <w:marLeft w:val="0"/>
      <w:marRight w:val="0"/>
      <w:marTop w:val="0"/>
      <w:marBottom w:val="0"/>
      <w:divBdr>
        <w:top w:val="none" w:sz="0" w:space="0" w:color="auto"/>
        <w:left w:val="none" w:sz="0" w:space="0" w:color="auto"/>
        <w:bottom w:val="none" w:sz="0" w:space="0" w:color="auto"/>
        <w:right w:val="none" w:sz="0" w:space="0" w:color="auto"/>
      </w:divBdr>
    </w:div>
    <w:div w:id="1979919197">
      <w:bodyDiv w:val="1"/>
      <w:marLeft w:val="0"/>
      <w:marRight w:val="0"/>
      <w:marTop w:val="0"/>
      <w:marBottom w:val="0"/>
      <w:divBdr>
        <w:top w:val="none" w:sz="0" w:space="0" w:color="auto"/>
        <w:left w:val="none" w:sz="0" w:space="0" w:color="auto"/>
        <w:bottom w:val="none" w:sz="0" w:space="0" w:color="auto"/>
        <w:right w:val="none" w:sz="0" w:space="0" w:color="auto"/>
      </w:divBdr>
      <w:divsChild>
        <w:div w:id="2098090318">
          <w:marLeft w:val="0"/>
          <w:marRight w:val="0"/>
          <w:marTop w:val="0"/>
          <w:marBottom w:val="0"/>
          <w:divBdr>
            <w:top w:val="none" w:sz="0" w:space="0" w:color="auto"/>
            <w:left w:val="none" w:sz="0" w:space="0" w:color="auto"/>
            <w:bottom w:val="none" w:sz="0" w:space="0" w:color="auto"/>
            <w:right w:val="none" w:sz="0" w:space="0" w:color="auto"/>
          </w:divBdr>
          <w:divsChild>
            <w:div w:id="1906597858">
              <w:marLeft w:val="0"/>
              <w:marRight w:val="0"/>
              <w:marTop w:val="0"/>
              <w:marBottom w:val="0"/>
              <w:divBdr>
                <w:top w:val="none" w:sz="0" w:space="0" w:color="auto"/>
                <w:left w:val="none" w:sz="0" w:space="0" w:color="auto"/>
                <w:bottom w:val="none" w:sz="0" w:space="0" w:color="auto"/>
                <w:right w:val="none" w:sz="0" w:space="0" w:color="auto"/>
              </w:divBdr>
            </w:div>
          </w:divsChild>
        </w:div>
        <w:div w:id="824247817">
          <w:marLeft w:val="0"/>
          <w:marRight w:val="0"/>
          <w:marTop w:val="0"/>
          <w:marBottom w:val="0"/>
          <w:divBdr>
            <w:top w:val="none" w:sz="0" w:space="0" w:color="auto"/>
            <w:left w:val="none" w:sz="0" w:space="0" w:color="auto"/>
            <w:bottom w:val="none" w:sz="0" w:space="0" w:color="auto"/>
            <w:right w:val="none" w:sz="0" w:space="0" w:color="auto"/>
          </w:divBdr>
        </w:div>
        <w:div w:id="731195925">
          <w:marLeft w:val="0"/>
          <w:marRight w:val="0"/>
          <w:marTop w:val="0"/>
          <w:marBottom w:val="0"/>
          <w:divBdr>
            <w:top w:val="none" w:sz="0" w:space="0" w:color="auto"/>
            <w:left w:val="none" w:sz="0" w:space="0" w:color="auto"/>
            <w:bottom w:val="none" w:sz="0" w:space="0" w:color="auto"/>
            <w:right w:val="none" w:sz="0" w:space="0" w:color="auto"/>
          </w:divBdr>
          <w:divsChild>
            <w:div w:id="1180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8832">
      <w:bodyDiv w:val="1"/>
      <w:marLeft w:val="0"/>
      <w:marRight w:val="0"/>
      <w:marTop w:val="0"/>
      <w:marBottom w:val="0"/>
      <w:divBdr>
        <w:top w:val="none" w:sz="0" w:space="0" w:color="auto"/>
        <w:left w:val="none" w:sz="0" w:space="0" w:color="auto"/>
        <w:bottom w:val="none" w:sz="0" w:space="0" w:color="auto"/>
        <w:right w:val="none" w:sz="0" w:space="0" w:color="auto"/>
      </w:divBdr>
      <w:divsChild>
        <w:div w:id="107941209">
          <w:marLeft w:val="0"/>
          <w:marRight w:val="0"/>
          <w:marTop w:val="0"/>
          <w:marBottom w:val="0"/>
          <w:divBdr>
            <w:top w:val="none" w:sz="0" w:space="0" w:color="auto"/>
            <w:left w:val="none" w:sz="0" w:space="0" w:color="auto"/>
            <w:bottom w:val="none" w:sz="0" w:space="0" w:color="auto"/>
            <w:right w:val="none" w:sz="0" w:space="0" w:color="auto"/>
          </w:divBdr>
        </w:div>
        <w:div w:id="409348152">
          <w:marLeft w:val="0"/>
          <w:marRight w:val="0"/>
          <w:marTop w:val="0"/>
          <w:marBottom w:val="0"/>
          <w:divBdr>
            <w:top w:val="none" w:sz="0" w:space="0" w:color="auto"/>
            <w:left w:val="none" w:sz="0" w:space="0" w:color="auto"/>
            <w:bottom w:val="none" w:sz="0" w:space="0" w:color="auto"/>
            <w:right w:val="none" w:sz="0" w:space="0" w:color="auto"/>
          </w:divBdr>
        </w:div>
      </w:divsChild>
    </w:div>
    <w:div w:id="1983003078">
      <w:bodyDiv w:val="1"/>
      <w:marLeft w:val="0"/>
      <w:marRight w:val="0"/>
      <w:marTop w:val="0"/>
      <w:marBottom w:val="0"/>
      <w:divBdr>
        <w:top w:val="none" w:sz="0" w:space="0" w:color="auto"/>
        <w:left w:val="none" w:sz="0" w:space="0" w:color="auto"/>
        <w:bottom w:val="none" w:sz="0" w:space="0" w:color="auto"/>
        <w:right w:val="none" w:sz="0" w:space="0" w:color="auto"/>
      </w:divBdr>
      <w:divsChild>
        <w:div w:id="1787500535">
          <w:marLeft w:val="0"/>
          <w:marRight w:val="0"/>
          <w:marTop w:val="0"/>
          <w:marBottom w:val="0"/>
          <w:divBdr>
            <w:top w:val="none" w:sz="0" w:space="0" w:color="auto"/>
            <w:left w:val="none" w:sz="0" w:space="0" w:color="auto"/>
            <w:bottom w:val="none" w:sz="0" w:space="0" w:color="auto"/>
            <w:right w:val="none" w:sz="0" w:space="0" w:color="auto"/>
          </w:divBdr>
          <w:divsChild>
            <w:div w:id="15001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266">
      <w:bodyDiv w:val="1"/>
      <w:marLeft w:val="0"/>
      <w:marRight w:val="0"/>
      <w:marTop w:val="0"/>
      <w:marBottom w:val="0"/>
      <w:divBdr>
        <w:top w:val="none" w:sz="0" w:space="0" w:color="auto"/>
        <w:left w:val="none" w:sz="0" w:space="0" w:color="auto"/>
        <w:bottom w:val="none" w:sz="0" w:space="0" w:color="auto"/>
        <w:right w:val="none" w:sz="0" w:space="0" w:color="auto"/>
      </w:divBdr>
    </w:div>
    <w:div w:id="1992054421">
      <w:bodyDiv w:val="1"/>
      <w:marLeft w:val="0"/>
      <w:marRight w:val="0"/>
      <w:marTop w:val="0"/>
      <w:marBottom w:val="0"/>
      <w:divBdr>
        <w:top w:val="none" w:sz="0" w:space="0" w:color="auto"/>
        <w:left w:val="none" w:sz="0" w:space="0" w:color="auto"/>
        <w:bottom w:val="none" w:sz="0" w:space="0" w:color="auto"/>
        <w:right w:val="none" w:sz="0" w:space="0" w:color="auto"/>
      </w:divBdr>
      <w:divsChild>
        <w:div w:id="676929284">
          <w:marLeft w:val="0"/>
          <w:marRight w:val="0"/>
          <w:marTop w:val="0"/>
          <w:marBottom w:val="0"/>
          <w:divBdr>
            <w:top w:val="none" w:sz="0" w:space="0" w:color="auto"/>
            <w:left w:val="none" w:sz="0" w:space="0" w:color="auto"/>
            <w:bottom w:val="none" w:sz="0" w:space="0" w:color="auto"/>
            <w:right w:val="none" w:sz="0" w:space="0" w:color="auto"/>
          </w:divBdr>
        </w:div>
      </w:divsChild>
    </w:div>
    <w:div w:id="1997568211">
      <w:bodyDiv w:val="1"/>
      <w:marLeft w:val="0"/>
      <w:marRight w:val="0"/>
      <w:marTop w:val="0"/>
      <w:marBottom w:val="0"/>
      <w:divBdr>
        <w:top w:val="none" w:sz="0" w:space="0" w:color="auto"/>
        <w:left w:val="none" w:sz="0" w:space="0" w:color="auto"/>
        <w:bottom w:val="none" w:sz="0" w:space="0" w:color="auto"/>
        <w:right w:val="none" w:sz="0" w:space="0" w:color="auto"/>
      </w:divBdr>
    </w:div>
    <w:div w:id="2000422678">
      <w:bodyDiv w:val="1"/>
      <w:marLeft w:val="0"/>
      <w:marRight w:val="0"/>
      <w:marTop w:val="0"/>
      <w:marBottom w:val="0"/>
      <w:divBdr>
        <w:top w:val="none" w:sz="0" w:space="0" w:color="auto"/>
        <w:left w:val="none" w:sz="0" w:space="0" w:color="auto"/>
        <w:bottom w:val="none" w:sz="0" w:space="0" w:color="auto"/>
        <w:right w:val="none" w:sz="0" w:space="0" w:color="auto"/>
      </w:divBdr>
      <w:divsChild>
        <w:div w:id="243950601">
          <w:marLeft w:val="0"/>
          <w:marRight w:val="0"/>
          <w:marTop w:val="0"/>
          <w:marBottom w:val="0"/>
          <w:divBdr>
            <w:top w:val="none" w:sz="0" w:space="0" w:color="auto"/>
            <w:left w:val="none" w:sz="0" w:space="0" w:color="auto"/>
            <w:bottom w:val="none" w:sz="0" w:space="0" w:color="auto"/>
            <w:right w:val="none" w:sz="0" w:space="0" w:color="auto"/>
          </w:divBdr>
        </w:div>
        <w:div w:id="1201433470">
          <w:marLeft w:val="0"/>
          <w:marRight w:val="0"/>
          <w:marTop w:val="0"/>
          <w:marBottom w:val="0"/>
          <w:divBdr>
            <w:top w:val="none" w:sz="0" w:space="0" w:color="auto"/>
            <w:left w:val="none" w:sz="0" w:space="0" w:color="auto"/>
            <w:bottom w:val="none" w:sz="0" w:space="0" w:color="auto"/>
            <w:right w:val="none" w:sz="0" w:space="0" w:color="auto"/>
          </w:divBdr>
        </w:div>
      </w:divsChild>
    </w:div>
    <w:div w:id="2000882167">
      <w:bodyDiv w:val="1"/>
      <w:marLeft w:val="0"/>
      <w:marRight w:val="0"/>
      <w:marTop w:val="0"/>
      <w:marBottom w:val="0"/>
      <w:divBdr>
        <w:top w:val="none" w:sz="0" w:space="0" w:color="auto"/>
        <w:left w:val="none" w:sz="0" w:space="0" w:color="auto"/>
        <w:bottom w:val="none" w:sz="0" w:space="0" w:color="auto"/>
        <w:right w:val="none" w:sz="0" w:space="0" w:color="auto"/>
      </w:divBdr>
      <w:divsChild>
        <w:div w:id="520775450">
          <w:marLeft w:val="0"/>
          <w:marRight w:val="0"/>
          <w:marTop w:val="0"/>
          <w:marBottom w:val="0"/>
          <w:divBdr>
            <w:top w:val="none" w:sz="0" w:space="0" w:color="auto"/>
            <w:left w:val="none" w:sz="0" w:space="0" w:color="auto"/>
            <w:bottom w:val="none" w:sz="0" w:space="0" w:color="auto"/>
            <w:right w:val="none" w:sz="0" w:space="0" w:color="auto"/>
          </w:divBdr>
          <w:divsChild>
            <w:div w:id="5115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581">
      <w:bodyDiv w:val="1"/>
      <w:marLeft w:val="0"/>
      <w:marRight w:val="0"/>
      <w:marTop w:val="0"/>
      <w:marBottom w:val="0"/>
      <w:divBdr>
        <w:top w:val="none" w:sz="0" w:space="0" w:color="auto"/>
        <w:left w:val="none" w:sz="0" w:space="0" w:color="auto"/>
        <w:bottom w:val="none" w:sz="0" w:space="0" w:color="auto"/>
        <w:right w:val="none" w:sz="0" w:space="0" w:color="auto"/>
      </w:divBdr>
      <w:divsChild>
        <w:div w:id="774443472">
          <w:marLeft w:val="0"/>
          <w:marRight w:val="0"/>
          <w:marTop w:val="0"/>
          <w:marBottom w:val="0"/>
          <w:divBdr>
            <w:top w:val="none" w:sz="0" w:space="0" w:color="auto"/>
            <w:left w:val="none" w:sz="0" w:space="0" w:color="auto"/>
            <w:bottom w:val="none" w:sz="0" w:space="0" w:color="auto"/>
            <w:right w:val="none" w:sz="0" w:space="0" w:color="auto"/>
          </w:divBdr>
        </w:div>
        <w:div w:id="1402484339">
          <w:marLeft w:val="0"/>
          <w:marRight w:val="0"/>
          <w:marTop w:val="0"/>
          <w:marBottom w:val="0"/>
          <w:divBdr>
            <w:top w:val="none" w:sz="0" w:space="0" w:color="auto"/>
            <w:left w:val="none" w:sz="0" w:space="0" w:color="auto"/>
            <w:bottom w:val="none" w:sz="0" w:space="0" w:color="auto"/>
            <w:right w:val="none" w:sz="0" w:space="0" w:color="auto"/>
          </w:divBdr>
        </w:div>
      </w:divsChild>
    </w:div>
    <w:div w:id="2001999392">
      <w:bodyDiv w:val="1"/>
      <w:marLeft w:val="0"/>
      <w:marRight w:val="0"/>
      <w:marTop w:val="0"/>
      <w:marBottom w:val="0"/>
      <w:divBdr>
        <w:top w:val="none" w:sz="0" w:space="0" w:color="auto"/>
        <w:left w:val="none" w:sz="0" w:space="0" w:color="auto"/>
        <w:bottom w:val="none" w:sz="0" w:space="0" w:color="auto"/>
        <w:right w:val="none" w:sz="0" w:space="0" w:color="auto"/>
      </w:divBdr>
      <w:divsChild>
        <w:div w:id="1072116678">
          <w:marLeft w:val="0"/>
          <w:marRight w:val="0"/>
          <w:marTop w:val="0"/>
          <w:marBottom w:val="0"/>
          <w:divBdr>
            <w:top w:val="none" w:sz="0" w:space="0" w:color="auto"/>
            <w:left w:val="none" w:sz="0" w:space="0" w:color="auto"/>
            <w:bottom w:val="none" w:sz="0" w:space="0" w:color="auto"/>
            <w:right w:val="none" w:sz="0" w:space="0" w:color="auto"/>
          </w:divBdr>
        </w:div>
        <w:div w:id="1428844675">
          <w:marLeft w:val="0"/>
          <w:marRight w:val="0"/>
          <w:marTop w:val="0"/>
          <w:marBottom w:val="0"/>
          <w:divBdr>
            <w:top w:val="none" w:sz="0" w:space="0" w:color="auto"/>
            <w:left w:val="none" w:sz="0" w:space="0" w:color="auto"/>
            <w:bottom w:val="none" w:sz="0" w:space="0" w:color="auto"/>
            <w:right w:val="none" w:sz="0" w:space="0" w:color="auto"/>
          </w:divBdr>
        </w:div>
      </w:divsChild>
    </w:div>
    <w:div w:id="2003657139">
      <w:bodyDiv w:val="1"/>
      <w:marLeft w:val="0"/>
      <w:marRight w:val="0"/>
      <w:marTop w:val="0"/>
      <w:marBottom w:val="0"/>
      <w:divBdr>
        <w:top w:val="none" w:sz="0" w:space="0" w:color="auto"/>
        <w:left w:val="none" w:sz="0" w:space="0" w:color="auto"/>
        <w:bottom w:val="none" w:sz="0" w:space="0" w:color="auto"/>
        <w:right w:val="none" w:sz="0" w:space="0" w:color="auto"/>
      </w:divBdr>
      <w:divsChild>
        <w:div w:id="316492064">
          <w:marLeft w:val="0"/>
          <w:marRight w:val="0"/>
          <w:marTop w:val="0"/>
          <w:marBottom w:val="0"/>
          <w:divBdr>
            <w:top w:val="none" w:sz="0" w:space="0" w:color="auto"/>
            <w:left w:val="none" w:sz="0" w:space="0" w:color="auto"/>
            <w:bottom w:val="none" w:sz="0" w:space="0" w:color="auto"/>
            <w:right w:val="none" w:sz="0" w:space="0" w:color="auto"/>
          </w:divBdr>
        </w:div>
      </w:divsChild>
    </w:div>
    <w:div w:id="2009601081">
      <w:bodyDiv w:val="1"/>
      <w:marLeft w:val="0"/>
      <w:marRight w:val="0"/>
      <w:marTop w:val="0"/>
      <w:marBottom w:val="0"/>
      <w:divBdr>
        <w:top w:val="none" w:sz="0" w:space="0" w:color="auto"/>
        <w:left w:val="none" w:sz="0" w:space="0" w:color="auto"/>
        <w:bottom w:val="none" w:sz="0" w:space="0" w:color="auto"/>
        <w:right w:val="none" w:sz="0" w:space="0" w:color="auto"/>
      </w:divBdr>
      <w:divsChild>
        <w:div w:id="584994871">
          <w:marLeft w:val="0"/>
          <w:marRight w:val="0"/>
          <w:marTop w:val="0"/>
          <w:marBottom w:val="0"/>
          <w:divBdr>
            <w:top w:val="none" w:sz="0" w:space="0" w:color="auto"/>
            <w:left w:val="none" w:sz="0" w:space="0" w:color="auto"/>
            <w:bottom w:val="none" w:sz="0" w:space="0" w:color="auto"/>
            <w:right w:val="none" w:sz="0" w:space="0" w:color="auto"/>
          </w:divBdr>
          <w:divsChild>
            <w:div w:id="9610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1854">
      <w:bodyDiv w:val="1"/>
      <w:marLeft w:val="0"/>
      <w:marRight w:val="0"/>
      <w:marTop w:val="0"/>
      <w:marBottom w:val="0"/>
      <w:divBdr>
        <w:top w:val="none" w:sz="0" w:space="0" w:color="auto"/>
        <w:left w:val="none" w:sz="0" w:space="0" w:color="auto"/>
        <w:bottom w:val="none" w:sz="0" w:space="0" w:color="auto"/>
        <w:right w:val="none" w:sz="0" w:space="0" w:color="auto"/>
      </w:divBdr>
      <w:divsChild>
        <w:div w:id="1116603237">
          <w:marLeft w:val="0"/>
          <w:marRight w:val="0"/>
          <w:marTop w:val="0"/>
          <w:marBottom w:val="0"/>
          <w:divBdr>
            <w:top w:val="none" w:sz="0" w:space="0" w:color="auto"/>
            <w:left w:val="none" w:sz="0" w:space="0" w:color="auto"/>
            <w:bottom w:val="none" w:sz="0" w:space="0" w:color="auto"/>
            <w:right w:val="none" w:sz="0" w:space="0" w:color="auto"/>
          </w:divBdr>
        </w:div>
        <w:div w:id="1046030605">
          <w:marLeft w:val="0"/>
          <w:marRight w:val="0"/>
          <w:marTop w:val="0"/>
          <w:marBottom w:val="0"/>
          <w:divBdr>
            <w:top w:val="none" w:sz="0" w:space="0" w:color="auto"/>
            <w:left w:val="none" w:sz="0" w:space="0" w:color="auto"/>
            <w:bottom w:val="none" w:sz="0" w:space="0" w:color="auto"/>
            <w:right w:val="none" w:sz="0" w:space="0" w:color="auto"/>
          </w:divBdr>
        </w:div>
      </w:divsChild>
    </w:div>
    <w:div w:id="2012174071">
      <w:bodyDiv w:val="1"/>
      <w:marLeft w:val="0"/>
      <w:marRight w:val="0"/>
      <w:marTop w:val="0"/>
      <w:marBottom w:val="0"/>
      <w:divBdr>
        <w:top w:val="none" w:sz="0" w:space="0" w:color="auto"/>
        <w:left w:val="none" w:sz="0" w:space="0" w:color="auto"/>
        <w:bottom w:val="none" w:sz="0" w:space="0" w:color="auto"/>
        <w:right w:val="none" w:sz="0" w:space="0" w:color="auto"/>
      </w:divBdr>
      <w:divsChild>
        <w:div w:id="670253904">
          <w:marLeft w:val="0"/>
          <w:marRight w:val="0"/>
          <w:marTop w:val="0"/>
          <w:marBottom w:val="0"/>
          <w:divBdr>
            <w:top w:val="none" w:sz="0" w:space="0" w:color="auto"/>
            <w:left w:val="none" w:sz="0" w:space="0" w:color="auto"/>
            <w:bottom w:val="none" w:sz="0" w:space="0" w:color="auto"/>
            <w:right w:val="none" w:sz="0" w:space="0" w:color="auto"/>
          </w:divBdr>
          <w:divsChild>
            <w:div w:id="967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4936">
      <w:bodyDiv w:val="1"/>
      <w:marLeft w:val="0"/>
      <w:marRight w:val="0"/>
      <w:marTop w:val="0"/>
      <w:marBottom w:val="0"/>
      <w:divBdr>
        <w:top w:val="none" w:sz="0" w:space="0" w:color="auto"/>
        <w:left w:val="none" w:sz="0" w:space="0" w:color="auto"/>
        <w:bottom w:val="none" w:sz="0" w:space="0" w:color="auto"/>
        <w:right w:val="none" w:sz="0" w:space="0" w:color="auto"/>
      </w:divBdr>
      <w:divsChild>
        <w:div w:id="1299645290">
          <w:marLeft w:val="0"/>
          <w:marRight w:val="0"/>
          <w:marTop w:val="0"/>
          <w:marBottom w:val="0"/>
          <w:divBdr>
            <w:top w:val="none" w:sz="0" w:space="0" w:color="auto"/>
            <w:left w:val="none" w:sz="0" w:space="0" w:color="auto"/>
            <w:bottom w:val="none" w:sz="0" w:space="0" w:color="auto"/>
            <w:right w:val="none" w:sz="0" w:space="0" w:color="auto"/>
          </w:divBdr>
          <w:divsChild>
            <w:div w:id="4611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7021">
      <w:bodyDiv w:val="1"/>
      <w:marLeft w:val="0"/>
      <w:marRight w:val="0"/>
      <w:marTop w:val="0"/>
      <w:marBottom w:val="0"/>
      <w:divBdr>
        <w:top w:val="none" w:sz="0" w:space="0" w:color="auto"/>
        <w:left w:val="none" w:sz="0" w:space="0" w:color="auto"/>
        <w:bottom w:val="none" w:sz="0" w:space="0" w:color="auto"/>
        <w:right w:val="none" w:sz="0" w:space="0" w:color="auto"/>
      </w:divBdr>
    </w:div>
    <w:div w:id="2027713541">
      <w:bodyDiv w:val="1"/>
      <w:marLeft w:val="0"/>
      <w:marRight w:val="0"/>
      <w:marTop w:val="0"/>
      <w:marBottom w:val="0"/>
      <w:divBdr>
        <w:top w:val="none" w:sz="0" w:space="0" w:color="auto"/>
        <w:left w:val="none" w:sz="0" w:space="0" w:color="auto"/>
        <w:bottom w:val="none" w:sz="0" w:space="0" w:color="auto"/>
        <w:right w:val="none" w:sz="0" w:space="0" w:color="auto"/>
      </w:divBdr>
      <w:divsChild>
        <w:div w:id="348606208">
          <w:marLeft w:val="0"/>
          <w:marRight w:val="0"/>
          <w:marTop w:val="0"/>
          <w:marBottom w:val="0"/>
          <w:divBdr>
            <w:top w:val="none" w:sz="0" w:space="0" w:color="auto"/>
            <w:left w:val="none" w:sz="0" w:space="0" w:color="auto"/>
            <w:bottom w:val="none" w:sz="0" w:space="0" w:color="auto"/>
            <w:right w:val="none" w:sz="0" w:space="0" w:color="auto"/>
          </w:divBdr>
        </w:div>
        <w:div w:id="1554463674">
          <w:marLeft w:val="0"/>
          <w:marRight w:val="0"/>
          <w:marTop w:val="0"/>
          <w:marBottom w:val="0"/>
          <w:divBdr>
            <w:top w:val="none" w:sz="0" w:space="0" w:color="auto"/>
            <w:left w:val="none" w:sz="0" w:space="0" w:color="auto"/>
            <w:bottom w:val="none" w:sz="0" w:space="0" w:color="auto"/>
            <w:right w:val="none" w:sz="0" w:space="0" w:color="auto"/>
          </w:divBdr>
        </w:div>
      </w:divsChild>
    </w:div>
    <w:div w:id="2027752333">
      <w:bodyDiv w:val="1"/>
      <w:marLeft w:val="0"/>
      <w:marRight w:val="0"/>
      <w:marTop w:val="0"/>
      <w:marBottom w:val="0"/>
      <w:divBdr>
        <w:top w:val="none" w:sz="0" w:space="0" w:color="auto"/>
        <w:left w:val="none" w:sz="0" w:space="0" w:color="auto"/>
        <w:bottom w:val="none" w:sz="0" w:space="0" w:color="auto"/>
        <w:right w:val="none" w:sz="0" w:space="0" w:color="auto"/>
      </w:divBdr>
      <w:divsChild>
        <w:div w:id="2044595474">
          <w:marLeft w:val="0"/>
          <w:marRight w:val="0"/>
          <w:marTop w:val="0"/>
          <w:marBottom w:val="0"/>
          <w:divBdr>
            <w:top w:val="none" w:sz="0" w:space="0" w:color="auto"/>
            <w:left w:val="none" w:sz="0" w:space="0" w:color="auto"/>
            <w:bottom w:val="none" w:sz="0" w:space="0" w:color="auto"/>
            <w:right w:val="none" w:sz="0" w:space="0" w:color="auto"/>
          </w:divBdr>
        </w:div>
      </w:divsChild>
    </w:div>
    <w:div w:id="2029213876">
      <w:bodyDiv w:val="1"/>
      <w:marLeft w:val="0"/>
      <w:marRight w:val="0"/>
      <w:marTop w:val="0"/>
      <w:marBottom w:val="0"/>
      <w:divBdr>
        <w:top w:val="none" w:sz="0" w:space="0" w:color="auto"/>
        <w:left w:val="none" w:sz="0" w:space="0" w:color="auto"/>
        <w:bottom w:val="none" w:sz="0" w:space="0" w:color="auto"/>
        <w:right w:val="none" w:sz="0" w:space="0" w:color="auto"/>
      </w:divBdr>
      <w:divsChild>
        <w:div w:id="113793537">
          <w:marLeft w:val="0"/>
          <w:marRight w:val="0"/>
          <w:marTop w:val="0"/>
          <w:marBottom w:val="0"/>
          <w:divBdr>
            <w:top w:val="none" w:sz="0" w:space="0" w:color="auto"/>
            <w:left w:val="none" w:sz="0" w:space="0" w:color="auto"/>
            <w:bottom w:val="none" w:sz="0" w:space="0" w:color="auto"/>
            <w:right w:val="none" w:sz="0" w:space="0" w:color="auto"/>
          </w:divBdr>
          <w:divsChild>
            <w:div w:id="11871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275">
      <w:bodyDiv w:val="1"/>
      <w:marLeft w:val="0"/>
      <w:marRight w:val="0"/>
      <w:marTop w:val="0"/>
      <w:marBottom w:val="0"/>
      <w:divBdr>
        <w:top w:val="none" w:sz="0" w:space="0" w:color="auto"/>
        <w:left w:val="none" w:sz="0" w:space="0" w:color="auto"/>
        <w:bottom w:val="none" w:sz="0" w:space="0" w:color="auto"/>
        <w:right w:val="none" w:sz="0" w:space="0" w:color="auto"/>
      </w:divBdr>
      <w:divsChild>
        <w:div w:id="1708485442">
          <w:marLeft w:val="0"/>
          <w:marRight w:val="0"/>
          <w:marTop w:val="0"/>
          <w:marBottom w:val="0"/>
          <w:divBdr>
            <w:top w:val="none" w:sz="0" w:space="0" w:color="auto"/>
            <w:left w:val="none" w:sz="0" w:space="0" w:color="auto"/>
            <w:bottom w:val="none" w:sz="0" w:space="0" w:color="auto"/>
            <w:right w:val="none" w:sz="0" w:space="0" w:color="auto"/>
          </w:divBdr>
          <w:divsChild>
            <w:div w:id="8109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808">
      <w:bodyDiv w:val="1"/>
      <w:marLeft w:val="0"/>
      <w:marRight w:val="0"/>
      <w:marTop w:val="0"/>
      <w:marBottom w:val="0"/>
      <w:divBdr>
        <w:top w:val="none" w:sz="0" w:space="0" w:color="auto"/>
        <w:left w:val="none" w:sz="0" w:space="0" w:color="auto"/>
        <w:bottom w:val="none" w:sz="0" w:space="0" w:color="auto"/>
        <w:right w:val="none" w:sz="0" w:space="0" w:color="auto"/>
      </w:divBdr>
    </w:div>
    <w:div w:id="2031712980">
      <w:bodyDiv w:val="1"/>
      <w:marLeft w:val="0"/>
      <w:marRight w:val="0"/>
      <w:marTop w:val="0"/>
      <w:marBottom w:val="0"/>
      <w:divBdr>
        <w:top w:val="none" w:sz="0" w:space="0" w:color="auto"/>
        <w:left w:val="none" w:sz="0" w:space="0" w:color="auto"/>
        <w:bottom w:val="none" w:sz="0" w:space="0" w:color="auto"/>
        <w:right w:val="none" w:sz="0" w:space="0" w:color="auto"/>
      </w:divBdr>
      <w:divsChild>
        <w:div w:id="397435857">
          <w:marLeft w:val="0"/>
          <w:marRight w:val="0"/>
          <w:marTop w:val="0"/>
          <w:marBottom w:val="0"/>
          <w:divBdr>
            <w:top w:val="none" w:sz="0" w:space="0" w:color="auto"/>
            <w:left w:val="none" w:sz="0" w:space="0" w:color="auto"/>
            <w:bottom w:val="none" w:sz="0" w:space="0" w:color="auto"/>
            <w:right w:val="none" w:sz="0" w:space="0" w:color="auto"/>
          </w:divBdr>
        </w:div>
      </w:divsChild>
    </w:div>
    <w:div w:id="2035038996">
      <w:bodyDiv w:val="1"/>
      <w:marLeft w:val="0"/>
      <w:marRight w:val="0"/>
      <w:marTop w:val="0"/>
      <w:marBottom w:val="0"/>
      <w:divBdr>
        <w:top w:val="none" w:sz="0" w:space="0" w:color="auto"/>
        <w:left w:val="none" w:sz="0" w:space="0" w:color="auto"/>
        <w:bottom w:val="none" w:sz="0" w:space="0" w:color="auto"/>
        <w:right w:val="none" w:sz="0" w:space="0" w:color="auto"/>
      </w:divBdr>
      <w:divsChild>
        <w:div w:id="1629704741">
          <w:marLeft w:val="0"/>
          <w:marRight w:val="0"/>
          <w:marTop w:val="0"/>
          <w:marBottom w:val="0"/>
          <w:divBdr>
            <w:top w:val="none" w:sz="0" w:space="0" w:color="auto"/>
            <w:left w:val="none" w:sz="0" w:space="0" w:color="auto"/>
            <w:bottom w:val="none" w:sz="0" w:space="0" w:color="auto"/>
            <w:right w:val="none" w:sz="0" w:space="0" w:color="auto"/>
          </w:divBdr>
        </w:div>
      </w:divsChild>
    </w:div>
    <w:div w:id="2035692805">
      <w:bodyDiv w:val="1"/>
      <w:marLeft w:val="0"/>
      <w:marRight w:val="0"/>
      <w:marTop w:val="0"/>
      <w:marBottom w:val="0"/>
      <w:divBdr>
        <w:top w:val="none" w:sz="0" w:space="0" w:color="auto"/>
        <w:left w:val="none" w:sz="0" w:space="0" w:color="auto"/>
        <w:bottom w:val="none" w:sz="0" w:space="0" w:color="auto"/>
        <w:right w:val="none" w:sz="0" w:space="0" w:color="auto"/>
      </w:divBdr>
      <w:divsChild>
        <w:div w:id="1105079923">
          <w:marLeft w:val="0"/>
          <w:marRight w:val="0"/>
          <w:marTop w:val="0"/>
          <w:marBottom w:val="0"/>
          <w:divBdr>
            <w:top w:val="none" w:sz="0" w:space="0" w:color="auto"/>
            <w:left w:val="none" w:sz="0" w:space="0" w:color="auto"/>
            <w:bottom w:val="none" w:sz="0" w:space="0" w:color="auto"/>
            <w:right w:val="none" w:sz="0" w:space="0" w:color="auto"/>
          </w:divBdr>
          <w:divsChild>
            <w:div w:id="16171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2613">
      <w:bodyDiv w:val="1"/>
      <w:marLeft w:val="0"/>
      <w:marRight w:val="0"/>
      <w:marTop w:val="0"/>
      <w:marBottom w:val="0"/>
      <w:divBdr>
        <w:top w:val="none" w:sz="0" w:space="0" w:color="auto"/>
        <w:left w:val="none" w:sz="0" w:space="0" w:color="auto"/>
        <w:bottom w:val="none" w:sz="0" w:space="0" w:color="auto"/>
        <w:right w:val="none" w:sz="0" w:space="0" w:color="auto"/>
      </w:divBdr>
      <w:divsChild>
        <w:div w:id="236210655">
          <w:marLeft w:val="0"/>
          <w:marRight w:val="0"/>
          <w:marTop w:val="0"/>
          <w:marBottom w:val="0"/>
          <w:divBdr>
            <w:top w:val="none" w:sz="0" w:space="0" w:color="auto"/>
            <w:left w:val="none" w:sz="0" w:space="0" w:color="auto"/>
            <w:bottom w:val="none" w:sz="0" w:space="0" w:color="auto"/>
            <w:right w:val="none" w:sz="0" w:space="0" w:color="auto"/>
          </w:divBdr>
        </w:div>
        <w:div w:id="314648185">
          <w:marLeft w:val="0"/>
          <w:marRight w:val="0"/>
          <w:marTop w:val="0"/>
          <w:marBottom w:val="0"/>
          <w:divBdr>
            <w:top w:val="none" w:sz="0" w:space="0" w:color="auto"/>
            <w:left w:val="none" w:sz="0" w:space="0" w:color="auto"/>
            <w:bottom w:val="none" w:sz="0" w:space="0" w:color="auto"/>
            <w:right w:val="none" w:sz="0" w:space="0" w:color="auto"/>
          </w:divBdr>
        </w:div>
      </w:divsChild>
    </w:div>
    <w:div w:id="2040354454">
      <w:bodyDiv w:val="1"/>
      <w:marLeft w:val="0"/>
      <w:marRight w:val="0"/>
      <w:marTop w:val="0"/>
      <w:marBottom w:val="0"/>
      <w:divBdr>
        <w:top w:val="none" w:sz="0" w:space="0" w:color="auto"/>
        <w:left w:val="none" w:sz="0" w:space="0" w:color="auto"/>
        <w:bottom w:val="none" w:sz="0" w:space="0" w:color="auto"/>
        <w:right w:val="none" w:sz="0" w:space="0" w:color="auto"/>
      </w:divBdr>
      <w:divsChild>
        <w:div w:id="1368487147">
          <w:marLeft w:val="0"/>
          <w:marRight w:val="0"/>
          <w:marTop w:val="0"/>
          <w:marBottom w:val="0"/>
          <w:divBdr>
            <w:top w:val="none" w:sz="0" w:space="0" w:color="auto"/>
            <w:left w:val="none" w:sz="0" w:space="0" w:color="auto"/>
            <w:bottom w:val="none" w:sz="0" w:space="0" w:color="auto"/>
            <w:right w:val="none" w:sz="0" w:space="0" w:color="auto"/>
          </w:divBdr>
          <w:divsChild>
            <w:div w:id="15051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4228">
      <w:bodyDiv w:val="1"/>
      <w:marLeft w:val="0"/>
      <w:marRight w:val="0"/>
      <w:marTop w:val="0"/>
      <w:marBottom w:val="0"/>
      <w:divBdr>
        <w:top w:val="none" w:sz="0" w:space="0" w:color="auto"/>
        <w:left w:val="none" w:sz="0" w:space="0" w:color="auto"/>
        <w:bottom w:val="none" w:sz="0" w:space="0" w:color="auto"/>
        <w:right w:val="none" w:sz="0" w:space="0" w:color="auto"/>
      </w:divBdr>
      <w:divsChild>
        <w:div w:id="1910965947">
          <w:marLeft w:val="0"/>
          <w:marRight w:val="0"/>
          <w:marTop w:val="0"/>
          <w:marBottom w:val="0"/>
          <w:divBdr>
            <w:top w:val="none" w:sz="0" w:space="0" w:color="auto"/>
            <w:left w:val="none" w:sz="0" w:space="0" w:color="auto"/>
            <w:bottom w:val="none" w:sz="0" w:space="0" w:color="auto"/>
            <w:right w:val="none" w:sz="0" w:space="0" w:color="auto"/>
          </w:divBdr>
          <w:divsChild>
            <w:div w:id="1026562850">
              <w:marLeft w:val="0"/>
              <w:marRight w:val="0"/>
              <w:marTop w:val="0"/>
              <w:marBottom w:val="0"/>
              <w:divBdr>
                <w:top w:val="none" w:sz="0" w:space="0" w:color="auto"/>
                <w:left w:val="none" w:sz="0" w:space="0" w:color="auto"/>
                <w:bottom w:val="none" w:sz="0" w:space="0" w:color="auto"/>
                <w:right w:val="none" w:sz="0" w:space="0" w:color="auto"/>
              </w:divBdr>
            </w:div>
          </w:divsChild>
        </w:div>
        <w:div w:id="1118110819">
          <w:marLeft w:val="0"/>
          <w:marRight w:val="0"/>
          <w:marTop w:val="0"/>
          <w:marBottom w:val="0"/>
          <w:divBdr>
            <w:top w:val="none" w:sz="0" w:space="0" w:color="auto"/>
            <w:left w:val="none" w:sz="0" w:space="0" w:color="auto"/>
            <w:bottom w:val="none" w:sz="0" w:space="0" w:color="auto"/>
            <w:right w:val="none" w:sz="0" w:space="0" w:color="auto"/>
          </w:divBdr>
        </w:div>
        <w:div w:id="2145350630">
          <w:marLeft w:val="0"/>
          <w:marRight w:val="0"/>
          <w:marTop w:val="0"/>
          <w:marBottom w:val="0"/>
          <w:divBdr>
            <w:top w:val="none" w:sz="0" w:space="0" w:color="auto"/>
            <w:left w:val="none" w:sz="0" w:space="0" w:color="auto"/>
            <w:bottom w:val="none" w:sz="0" w:space="0" w:color="auto"/>
            <w:right w:val="none" w:sz="0" w:space="0" w:color="auto"/>
          </w:divBdr>
          <w:divsChild>
            <w:div w:id="182474368">
              <w:marLeft w:val="0"/>
              <w:marRight w:val="0"/>
              <w:marTop w:val="0"/>
              <w:marBottom w:val="0"/>
              <w:divBdr>
                <w:top w:val="none" w:sz="0" w:space="0" w:color="auto"/>
                <w:left w:val="none" w:sz="0" w:space="0" w:color="auto"/>
                <w:bottom w:val="none" w:sz="0" w:space="0" w:color="auto"/>
                <w:right w:val="none" w:sz="0" w:space="0" w:color="auto"/>
              </w:divBdr>
            </w:div>
          </w:divsChild>
        </w:div>
        <w:div w:id="1698114184">
          <w:marLeft w:val="0"/>
          <w:marRight w:val="0"/>
          <w:marTop w:val="0"/>
          <w:marBottom w:val="0"/>
          <w:divBdr>
            <w:top w:val="none" w:sz="0" w:space="0" w:color="auto"/>
            <w:left w:val="none" w:sz="0" w:space="0" w:color="auto"/>
            <w:bottom w:val="none" w:sz="0" w:space="0" w:color="auto"/>
            <w:right w:val="none" w:sz="0" w:space="0" w:color="auto"/>
          </w:divBdr>
        </w:div>
        <w:div w:id="1052656236">
          <w:marLeft w:val="0"/>
          <w:marRight w:val="0"/>
          <w:marTop w:val="0"/>
          <w:marBottom w:val="0"/>
          <w:divBdr>
            <w:top w:val="none" w:sz="0" w:space="0" w:color="auto"/>
            <w:left w:val="none" w:sz="0" w:space="0" w:color="auto"/>
            <w:bottom w:val="none" w:sz="0" w:space="0" w:color="auto"/>
            <w:right w:val="none" w:sz="0" w:space="0" w:color="auto"/>
          </w:divBdr>
          <w:divsChild>
            <w:div w:id="1043673206">
              <w:marLeft w:val="0"/>
              <w:marRight w:val="0"/>
              <w:marTop w:val="0"/>
              <w:marBottom w:val="0"/>
              <w:divBdr>
                <w:top w:val="none" w:sz="0" w:space="0" w:color="auto"/>
                <w:left w:val="none" w:sz="0" w:space="0" w:color="auto"/>
                <w:bottom w:val="none" w:sz="0" w:space="0" w:color="auto"/>
                <w:right w:val="none" w:sz="0" w:space="0" w:color="auto"/>
              </w:divBdr>
            </w:div>
          </w:divsChild>
        </w:div>
        <w:div w:id="948312430">
          <w:marLeft w:val="0"/>
          <w:marRight w:val="0"/>
          <w:marTop w:val="0"/>
          <w:marBottom w:val="0"/>
          <w:divBdr>
            <w:top w:val="none" w:sz="0" w:space="0" w:color="auto"/>
            <w:left w:val="none" w:sz="0" w:space="0" w:color="auto"/>
            <w:bottom w:val="none" w:sz="0" w:space="0" w:color="auto"/>
            <w:right w:val="none" w:sz="0" w:space="0" w:color="auto"/>
          </w:divBdr>
        </w:div>
        <w:div w:id="1957712866">
          <w:marLeft w:val="0"/>
          <w:marRight w:val="0"/>
          <w:marTop w:val="0"/>
          <w:marBottom w:val="0"/>
          <w:divBdr>
            <w:top w:val="none" w:sz="0" w:space="0" w:color="auto"/>
            <w:left w:val="none" w:sz="0" w:space="0" w:color="auto"/>
            <w:bottom w:val="none" w:sz="0" w:space="0" w:color="auto"/>
            <w:right w:val="none" w:sz="0" w:space="0" w:color="auto"/>
          </w:divBdr>
          <w:divsChild>
            <w:div w:id="583418547">
              <w:marLeft w:val="0"/>
              <w:marRight w:val="0"/>
              <w:marTop w:val="0"/>
              <w:marBottom w:val="0"/>
              <w:divBdr>
                <w:top w:val="none" w:sz="0" w:space="0" w:color="auto"/>
                <w:left w:val="none" w:sz="0" w:space="0" w:color="auto"/>
                <w:bottom w:val="none" w:sz="0" w:space="0" w:color="auto"/>
                <w:right w:val="none" w:sz="0" w:space="0" w:color="auto"/>
              </w:divBdr>
            </w:div>
          </w:divsChild>
        </w:div>
        <w:div w:id="520243936">
          <w:marLeft w:val="0"/>
          <w:marRight w:val="0"/>
          <w:marTop w:val="0"/>
          <w:marBottom w:val="0"/>
          <w:divBdr>
            <w:top w:val="none" w:sz="0" w:space="0" w:color="auto"/>
            <w:left w:val="none" w:sz="0" w:space="0" w:color="auto"/>
            <w:bottom w:val="none" w:sz="0" w:space="0" w:color="auto"/>
            <w:right w:val="none" w:sz="0" w:space="0" w:color="auto"/>
          </w:divBdr>
        </w:div>
        <w:div w:id="2029335281">
          <w:marLeft w:val="0"/>
          <w:marRight w:val="0"/>
          <w:marTop w:val="0"/>
          <w:marBottom w:val="0"/>
          <w:divBdr>
            <w:top w:val="none" w:sz="0" w:space="0" w:color="auto"/>
            <w:left w:val="none" w:sz="0" w:space="0" w:color="auto"/>
            <w:bottom w:val="none" w:sz="0" w:space="0" w:color="auto"/>
            <w:right w:val="none" w:sz="0" w:space="0" w:color="auto"/>
          </w:divBdr>
          <w:divsChild>
            <w:div w:id="990404571">
              <w:marLeft w:val="0"/>
              <w:marRight w:val="0"/>
              <w:marTop w:val="0"/>
              <w:marBottom w:val="0"/>
              <w:divBdr>
                <w:top w:val="none" w:sz="0" w:space="0" w:color="auto"/>
                <w:left w:val="none" w:sz="0" w:space="0" w:color="auto"/>
                <w:bottom w:val="none" w:sz="0" w:space="0" w:color="auto"/>
                <w:right w:val="none" w:sz="0" w:space="0" w:color="auto"/>
              </w:divBdr>
            </w:div>
          </w:divsChild>
        </w:div>
        <w:div w:id="1269310906">
          <w:marLeft w:val="0"/>
          <w:marRight w:val="0"/>
          <w:marTop w:val="0"/>
          <w:marBottom w:val="0"/>
          <w:divBdr>
            <w:top w:val="none" w:sz="0" w:space="0" w:color="auto"/>
            <w:left w:val="none" w:sz="0" w:space="0" w:color="auto"/>
            <w:bottom w:val="none" w:sz="0" w:space="0" w:color="auto"/>
            <w:right w:val="none" w:sz="0" w:space="0" w:color="auto"/>
          </w:divBdr>
        </w:div>
        <w:div w:id="2054501918">
          <w:marLeft w:val="0"/>
          <w:marRight w:val="0"/>
          <w:marTop w:val="0"/>
          <w:marBottom w:val="0"/>
          <w:divBdr>
            <w:top w:val="none" w:sz="0" w:space="0" w:color="auto"/>
            <w:left w:val="none" w:sz="0" w:space="0" w:color="auto"/>
            <w:bottom w:val="none" w:sz="0" w:space="0" w:color="auto"/>
            <w:right w:val="none" w:sz="0" w:space="0" w:color="auto"/>
          </w:divBdr>
          <w:divsChild>
            <w:div w:id="1850096417">
              <w:marLeft w:val="0"/>
              <w:marRight w:val="0"/>
              <w:marTop w:val="0"/>
              <w:marBottom w:val="0"/>
              <w:divBdr>
                <w:top w:val="none" w:sz="0" w:space="0" w:color="auto"/>
                <w:left w:val="none" w:sz="0" w:space="0" w:color="auto"/>
                <w:bottom w:val="none" w:sz="0" w:space="0" w:color="auto"/>
                <w:right w:val="none" w:sz="0" w:space="0" w:color="auto"/>
              </w:divBdr>
            </w:div>
          </w:divsChild>
        </w:div>
        <w:div w:id="768962668">
          <w:marLeft w:val="0"/>
          <w:marRight w:val="0"/>
          <w:marTop w:val="0"/>
          <w:marBottom w:val="0"/>
          <w:divBdr>
            <w:top w:val="none" w:sz="0" w:space="0" w:color="auto"/>
            <w:left w:val="none" w:sz="0" w:space="0" w:color="auto"/>
            <w:bottom w:val="none" w:sz="0" w:space="0" w:color="auto"/>
            <w:right w:val="none" w:sz="0" w:space="0" w:color="auto"/>
          </w:divBdr>
        </w:div>
        <w:div w:id="1355763088">
          <w:marLeft w:val="0"/>
          <w:marRight w:val="0"/>
          <w:marTop w:val="0"/>
          <w:marBottom w:val="0"/>
          <w:divBdr>
            <w:top w:val="none" w:sz="0" w:space="0" w:color="auto"/>
            <w:left w:val="none" w:sz="0" w:space="0" w:color="auto"/>
            <w:bottom w:val="none" w:sz="0" w:space="0" w:color="auto"/>
            <w:right w:val="none" w:sz="0" w:space="0" w:color="auto"/>
          </w:divBdr>
          <w:divsChild>
            <w:div w:id="773936730">
              <w:marLeft w:val="0"/>
              <w:marRight w:val="0"/>
              <w:marTop w:val="0"/>
              <w:marBottom w:val="0"/>
              <w:divBdr>
                <w:top w:val="none" w:sz="0" w:space="0" w:color="auto"/>
                <w:left w:val="none" w:sz="0" w:space="0" w:color="auto"/>
                <w:bottom w:val="none" w:sz="0" w:space="0" w:color="auto"/>
                <w:right w:val="none" w:sz="0" w:space="0" w:color="auto"/>
              </w:divBdr>
            </w:div>
          </w:divsChild>
        </w:div>
        <w:div w:id="565921272">
          <w:marLeft w:val="0"/>
          <w:marRight w:val="0"/>
          <w:marTop w:val="0"/>
          <w:marBottom w:val="0"/>
          <w:divBdr>
            <w:top w:val="none" w:sz="0" w:space="0" w:color="auto"/>
            <w:left w:val="none" w:sz="0" w:space="0" w:color="auto"/>
            <w:bottom w:val="none" w:sz="0" w:space="0" w:color="auto"/>
            <w:right w:val="none" w:sz="0" w:space="0" w:color="auto"/>
          </w:divBdr>
        </w:div>
        <w:div w:id="977488603">
          <w:marLeft w:val="0"/>
          <w:marRight w:val="0"/>
          <w:marTop w:val="0"/>
          <w:marBottom w:val="0"/>
          <w:divBdr>
            <w:top w:val="none" w:sz="0" w:space="0" w:color="auto"/>
            <w:left w:val="none" w:sz="0" w:space="0" w:color="auto"/>
            <w:bottom w:val="none" w:sz="0" w:space="0" w:color="auto"/>
            <w:right w:val="none" w:sz="0" w:space="0" w:color="auto"/>
          </w:divBdr>
          <w:divsChild>
            <w:div w:id="1311984884">
              <w:marLeft w:val="0"/>
              <w:marRight w:val="0"/>
              <w:marTop w:val="0"/>
              <w:marBottom w:val="0"/>
              <w:divBdr>
                <w:top w:val="none" w:sz="0" w:space="0" w:color="auto"/>
                <w:left w:val="none" w:sz="0" w:space="0" w:color="auto"/>
                <w:bottom w:val="none" w:sz="0" w:space="0" w:color="auto"/>
                <w:right w:val="none" w:sz="0" w:space="0" w:color="auto"/>
              </w:divBdr>
            </w:div>
          </w:divsChild>
        </w:div>
        <w:div w:id="1533763355">
          <w:marLeft w:val="0"/>
          <w:marRight w:val="0"/>
          <w:marTop w:val="0"/>
          <w:marBottom w:val="0"/>
          <w:divBdr>
            <w:top w:val="none" w:sz="0" w:space="0" w:color="auto"/>
            <w:left w:val="none" w:sz="0" w:space="0" w:color="auto"/>
            <w:bottom w:val="none" w:sz="0" w:space="0" w:color="auto"/>
            <w:right w:val="none" w:sz="0" w:space="0" w:color="auto"/>
          </w:divBdr>
        </w:div>
        <w:div w:id="842747531">
          <w:marLeft w:val="0"/>
          <w:marRight w:val="0"/>
          <w:marTop w:val="0"/>
          <w:marBottom w:val="0"/>
          <w:divBdr>
            <w:top w:val="none" w:sz="0" w:space="0" w:color="auto"/>
            <w:left w:val="none" w:sz="0" w:space="0" w:color="auto"/>
            <w:bottom w:val="none" w:sz="0" w:space="0" w:color="auto"/>
            <w:right w:val="none" w:sz="0" w:space="0" w:color="auto"/>
          </w:divBdr>
          <w:divsChild>
            <w:div w:id="246577812">
              <w:marLeft w:val="0"/>
              <w:marRight w:val="0"/>
              <w:marTop w:val="0"/>
              <w:marBottom w:val="0"/>
              <w:divBdr>
                <w:top w:val="none" w:sz="0" w:space="0" w:color="auto"/>
                <w:left w:val="none" w:sz="0" w:space="0" w:color="auto"/>
                <w:bottom w:val="none" w:sz="0" w:space="0" w:color="auto"/>
                <w:right w:val="none" w:sz="0" w:space="0" w:color="auto"/>
              </w:divBdr>
            </w:div>
          </w:divsChild>
        </w:div>
        <w:div w:id="1163619213">
          <w:marLeft w:val="0"/>
          <w:marRight w:val="0"/>
          <w:marTop w:val="0"/>
          <w:marBottom w:val="0"/>
          <w:divBdr>
            <w:top w:val="none" w:sz="0" w:space="0" w:color="auto"/>
            <w:left w:val="none" w:sz="0" w:space="0" w:color="auto"/>
            <w:bottom w:val="none" w:sz="0" w:space="0" w:color="auto"/>
            <w:right w:val="none" w:sz="0" w:space="0" w:color="auto"/>
          </w:divBdr>
        </w:div>
        <w:div w:id="1069575313">
          <w:marLeft w:val="0"/>
          <w:marRight w:val="0"/>
          <w:marTop w:val="0"/>
          <w:marBottom w:val="0"/>
          <w:divBdr>
            <w:top w:val="none" w:sz="0" w:space="0" w:color="auto"/>
            <w:left w:val="none" w:sz="0" w:space="0" w:color="auto"/>
            <w:bottom w:val="none" w:sz="0" w:space="0" w:color="auto"/>
            <w:right w:val="none" w:sz="0" w:space="0" w:color="auto"/>
          </w:divBdr>
          <w:divsChild>
            <w:div w:id="1918703903">
              <w:marLeft w:val="0"/>
              <w:marRight w:val="0"/>
              <w:marTop w:val="0"/>
              <w:marBottom w:val="0"/>
              <w:divBdr>
                <w:top w:val="none" w:sz="0" w:space="0" w:color="auto"/>
                <w:left w:val="none" w:sz="0" w:space="0" w:color="auto"/>
                <w:bottom w:val="none" w:sz="0" w:space="0" w:color="auto"/>
                <w:right w:val="none" w:sz="0" w:space="0" w:color="auto"/>
              </w:divBdr>
            </w:div>
          </w:divsChild>
        </w:div>
        <w:div w:id="312176909">
          <w:marLeft w:val="0"/>
          <w:marRight w:val="0"/>
          <w:marTop w:val="0"/>
          <w:marBottom w:val="0"/>
          <w:divBdr>
            <w:top w:val="none" w:sz="0" w:space="0" w:color="auto"/>
            <w:left w:val="none" w:sz="0" w:space="0" w:color="auto"/>
            <w:bottom w:val="none" w:sz="0" w:space="0" w:color="auto"/>
            <w:right w:val="none" w:sz="0" w:space="0" w:color="auto"/>
          </w:divBdr>
        </w:div>
        <w:div w:id="144318372">
          <w:marLeft w:val="0"/>
          <w:marRight w:val="0"/>
          <w:marTop w:val="0"/>
          <w:marBottom w:val="0"/>
          <w:divBdr>
            <w:top w:val="none" w:sz="0" w:space="0" w:color="auto"/>
            <w:left w:val="none" w:sz="0" w:space="0" w:color="auto"/>
            <w:bottom w:val="none" w:sz="0" w:space="0" w:color="auto"/>
            <w:right w:val="none" w:sz="0" w:space="0" w:color="auto"/>
          </w:divBdr>
          <w:divsChild>
            <w:div w:id="873272925">
              <w:marLeft w:val="0"/>
              <w:marRight w:val="0"/>
              <w:marTop w:val="0"/>
              <w:marBottom w:val="0"/>
              <w:divBdr>
                <w:top w:val="none" w:sz="0" w:space="0" w:color="auto"/>
                <w:left w:val="none" w:sz="0" w:space="0" w:color="auto"/>
                <w:bottom w:val="none" w:sz="0" w:space="0" w:color="auto"/>
                <w:right w:val="none" w:sz="0" w:space="0" w:color="auto"/>
              </w:divBdr>
            </w:div>
          </w:divsChild>
        </w:div>
        <w:div w:id="1525820917">
          <w:marLeft w:val="0"/>
          <w:marRight w:val="0"/>
          <w:marTop w:val="0"/>
          <w:marBottom w:val="0"/>
          <w:divBdr>
            <w:top w:val="none" w:sz="0" w:space="0" w:color="auto"/>
            <w:left w:val="none" w:sz="0" w:space="0" w:color="auto"/>
            <w:bottom w:val="none" w:sz="0" w:space="0" w:color="auto"/>
            <w:right w:val="none" w:sz="0" w:space="0" w:color="auto"/>
          </w:divBdr>
        </w:div>
        <w:div w:id="1658993974">
          <w:marLeft w:val="0"/>
          <w:marRight w:val="0"/>
          <w:marTop w:val="0"/>
          <w:marBottom w:val="0"/>
          <w:divBdr>
            <w:top w:val="none" w:sz="0" w:space="0" w:color="auto"/>
            <w:left w:val="none" w:sz="0" w:space="0" w:color="auto"/>
            <w:bottom w:val="none" w:sz="0" w:space="0" w:color="auto"/>
            <w:right w:val="none" w:sz="0" w:space="0" w:color="auto"/>
          </w:divBdr>
          <w:divsChild>
            <w:div w:id="1945528380">
              <w:marLeft w:val="0"/>
              <w:marRight w:val="0"/>
              <w:marTop w:val="0"/>
              <w:marBottom w:val="0"/>
              <w:divBdr>
                <w:top w:val="none" w:sz="0" w:space="0" w:color="auto"/>
                <w:left w:val="none" w:sz="0" w:space="0" w:color="auto"/>
                <w:bottom w:val="none" w:sz="0" w:space="0" w:color="auto"/>
                <w:right w:val="none" w:sz="0" w:space="0" w:color="auto"/>
              </w:divBdr>
            </w:div>
          </w:divsChild>
        </w:div>
        <w:div w:id="1844858799">
          <w:marLeft w:val="0"/>
          <w:marRight w:val="0"/>
          <w:marTop w:val="0"/>
          <w:marBottom w:val="0"/>
          <w:divBdr>
            <w:top w:val="none" w:sz="0" w:space="0" w:color="auto"/>
            <w:left w:val="none" w:sz="0" w:space="0" w:color="auto"/>
            <w:bottom w:val="none" w:sz="0" w:space="0" w:color="auto"/>
            <w:right w:val="none" w:sz="0" w:space="0" w:color="auto"/>
          </w:divBdr>
        </w:div>
        <w:div w:id="342127694">
          <w:marLeft w:val="0"/>
          <w:marRight w:val="0"/>
          <w:marTop w:val="0"/>
          <w:marBottom w:val="0"/>
          <w:divBdr>
            <w:top w:val="none" w:sz="0" w:space="0" w:color="auto"/>
            <w:left w:val="none" w:sz="0" w:space="0" w:color="auto"/>
            <w:bottom w:val="none" w:sz="0" w:space="0" w:color="auto"/>
            <w:right w:val="none" w:sz="0" w:space="0" w:color="auto"/>
          </w:divBdr>
          <w:divsChild>
            <w:div w:id="844200922">
              <w:marLeft w:val="0"/>
              <w:marRight w:val="0"/>
              <w:marTop w:val="0"/>
              <w:marBottom w:val="0"/>
              <w:divBdr>
                <w:top w:val="none" w:sz="0" w:space="0" w:color="auto"/>
                <w:left w:val="none" w:sz="0" w:space="0" w:color="auto"/>
                <w:bottom w:val="none" w:sz="0" w:space="0" w:color="auto"/>
                <w:right w:val="none" w:sz="0" w:space="0" w:color="auto"/>
              </w:divBdr>
            </w:div>
          </w:divsChild>
        </w:div>
        <w:div w:id="127363907">
          <w:marLeft w:val="0"/>
          <w:marRight w:val="0"/>
          <w:marTop w:val="0"/>
          <w:marBottom w:val="0"/>
          <w:divBdr>
            <w:top w:val="none" w:sz="0" w:space="0" w:color="auto"/>
            <w:left w:val="none" w:sz="0" w:space="0" w:color="auto"/>
            <w:bottom w:val="none" w:sz="0" w:space="0" w:color="auto"/>
            <w:right w:val="none" w:sz="0" w:space="0" w:color="auto"/>
          </w:divBdr>
        </w:div>
        <w:div w:id="709692338">
          <w:marLeft w:val="0"/>
          <w:marRight w:val="0"/>
          <w:marTop w:val="0"/>
          <w:marBottom w:val="0"/>
          <w:divBdr>
            <w:top w:val="none" w:sz="0" w:space="0" w:color="auto"/>
            <w:left w:val="none" w:sz="0" w:space="0" w:color="auto"/>
            <w:bottom w:val="none" w:sz="0" w:space="0" w:color="auto"/>
            <w:right w:val="none" w:sz="0" w:space="0" w:color="auto"/>
          </w:divBdr>
          <w:divsChild>
            <w:div w:id="1158031307">
              <w:marLeft w:val="0"/>
              <w:marRight w:val="0"/>
              <w:marTop w:val="0"/>
              <w:marBottom w:val="0"/>
              <w:divBdr>
                <w:top w:val="none" w:sz="0" w:space="0" w:color="auto"/>
                <w:left w:val="none" w:sz="0" w:space="0" w:color="auto"/>
                <w:bottom w:val="none" w:sz="0" w:space="0" w:color="auto"/>
                <w:right w:val="none" w:sz="0" w:space="0" w:color="auto"/>
              </w:divBdr>
            </w:div>
          </w:divsChild>
        </w:div>
        <w:div w:id="718550075">
          <w:marLeft w:val="0"/>
          <w:marRight w:val="0"/>
          <w:marTop w:val="0"/>
          <w:marBottom w:val="0"/>
          <w:divBdr>
            <w:top w:val="none" w:sz="0" w:space="0" w:color="auto"/>
            <w:left w:val="none" w:sz="0" w:space="0" w:color="auto"/>
            <w:bottom w:val="none" w:sz="0" w:space="0" w:color="auto"/>
            <w:right w:val="none" w:sz="0" w:space="0" w:color="auto"/>
          </w:divBdr>
        </w:div>
        <w:div w:id="883709428">
          <w:marLeft w:val="0"/>
          <w:marRight w:val="0"/>
          <w:marTop w:val="0"/>
          <w:marBottom w:val="0"/>
          <w:divBdr>
            <w:top w:val="none" w:sz="0" w:space="0" w:color="auto"/>
            <w:left w:val="none" w:sz="0" w:space="0" w:color="auto"/>
            <w:bottom w:val="none" w:sz="0" w:space="0" w:color="auto"/>
            <w:right w:val="none" w:sz="0" w:space="0" w:color="auto"/>
          </w:divBdr>
          <w:divsChild>
            <w:div w:id="897548031">
              <w:marLeft w:val="0"/>
              <w:marRight w:val="0"/>
              <w:marTop w:val="0"/>
              <w:marBottom w:val="0"/>
              <w:divBdr>
                <w:top w:val="none" w:sz="0" w:space="0" w:color="auto"/>
                <w:left w:val="none" w:sz="0" w:space="0" w:color="auto"/>
                <w:bottom w:val="none" w:sz="0" w:space="0" w:color="auto"/>
                <w:right w:val="none" w:sz="0" w:space="0" w:color="auto"/>
              </w:divBdr>
            </w:div>
          </w:divsChild>
        </w:div>
        <w:div w:id="45111707">
          <w:marLeft w:val="0"/>
          <w:marRight w:val="0"/>
          <w:marTop w:val="0"/>
          <w:marBottom w:val="0"/>
          <w:divBdr>
            <w:top w:val="none" w:sz="0" w:space="0" w:color="auto"/>
            <w:left w:val="none" w:sz="0" w:space="0" w:color="auto"/>
            <w:bottom w:val="none" w:sz="0" w:space="0" w:color="auto"/>
            <w:right w:val="none" w:sz="0" w:space="0" w:color="auto"/>
          </w:divBdr>
        </w:div>
        <w:div w:id="461536969">
          <w:marLeft w:val="0"/>
          <w:marRight w:val="0"/>
          <w:marTop w:val="0"/>
          <w:marBottom w:val="0"/>
          <w:divBdr>
            <w:top w:val="none" w:sz="0" w:space="0" w:color="auto"/>
            <w:left w:val="none" w:sz="0" w:space="0" w:color="auto"/>
            <w:bottom w:val="none" w:sz="0" w:space="0" w:color="auto"/>
            <w:right w:val="none" w:sz="0" w:space="0" w:color="auto"/>
          </w:divBdr>
          <w:divsChild>
            <w:div w:id="1640838448">
              <w:marLeft w:val="0"/>
              <w:marRight w:val="0"/>
              <w:marTop w:val="0"/>
              <w:marBottom w:val="0"/>
              <w:divBdr>
                <w:top w:val="none" w:sz="0" w:space="0" w:color="auto"/>
                <w:left w:val="none" w:sz="0" w:space="0" w:color="auto"/>
                <w:bottom w:val="none" w:sz="0" w:space="0" w:color="auto"/>
                <w:right w:val="none" w:sz="0" w:space="0" w:color="auto"/>
              </w:divBdr>
            </w:div>
          </w:divsChild>
        </w:div>
        <w:div w:id="559754709">
          <w:marLeft w:val="0"/>
          <w:marRight w:val="0"/>
          <w:marTop w:val="0"/>
          <w:marBottom w:val="0"/>
          <w:divBdr>
            <w:top w:val="none" w:sz="0" w:space="0" w:color="auto"/>
            <w:left w:val="none" w:sz="0" w:space="0" w:color="auto"/>
            <w:bottom w:val="none" w:sz="0" w:space="0" w:color="auto"/>
            <w:right w:val="none" w:sz="0" w:space="0" w:color="auto"/>
          </w:divBdr>
        </w:div>
        <w:div w:id="1588736072">
          <w:marLeft w:val="0"/>
          <w:marRight w:val="0"/>
          <w:marTop w:val="0"/>
          <w:marBottom w:val="0"/>
          <w:divBdr>
            <w:top w:val="none" w:sz="0" w:space="0" w:color="auto"/>
            <w:left w:val="none" w:sz="0" w:space="0" w:color="auto"/>
            <w:bottom w:val="none" w:sz="0" w:space="0" w:color="auto"/>
            <w:right w:val="none" w:sz="0" w:space="0" w:color="auto"/>
          </w:divBdr>
          <w:divsChild>
            <w:div w:id="1959754303">
              <w:marLeft w:val="0"/>
              <w:marRight w:val="0"/>
              <w:marTop w:val="0"/>
              <w:marBottom w:val="0"/>
              <w:divBdr>
                <w:top w:val="none" w:sz="0" w:space="0" w:color="auto"/>
                <w:left w:val="none" w:sz="0" w:space="0" w:color="auto"/>
                <w:bottom w:val="none" w:sz="0" w:space="0" w:color="auto"/>
                <w:right w:val="none" w:sz="0" w:space="0" w:color="auto"/>
              </w:divBdr>
            </w:div>
          </w:divsChild>
        </w:div>
        <w:div w:id="1123961737">
          <w:marLeft w:val="0"/>
          <w:marRight w:val="0"/>
          <w:marTop w:val="0"/>
          <w:marBottom w:val="0"/>
          <w:divBdr>
            <w:top w:val="none" w:sz="0" w:space="0" w:color="auto"/>
            <w:left w:val="none" w:sz="0" w:space="0" w:color="auto"/>
            <w:bottom w:val="none" w:sz="0" w:space="0" w:color="auto"/>
            <w:right w:val="none" w:sz="0" w:space="0" w:color="auto"/>
          </w:divBdr>
        </w:div>
        <w:div w:id="1312977039">
          <w:marLeft w:val="0"/>
          <w:marRight w:val="0"/>
          <w:marTop w:val="0"/>
          <w:marBottom w:val="0"/>
          <w:divBdr>
            <w:top w:val="none" w:sz="0" w:space="0" w:color="auto"/>
            <w:left w:val="none" w:sz="0" w:space="0" w:color="auto"/>
            <w:bottom w:val="none" w:sz="0" w:space="0" w:color="auto"/>
            <w:right w:val="none" w:sz="0" w:space="0" w:color="auto"/>
          </w:divBdr>
          <w:divsChild>
            <w:div w:id="248275420">
              <w:marLeft w:val="0"/>
              <w:marRight w:val="0"/>
              <w:marTop w:val="0"/>
              <w:marBottom w:val="0"/>
              <w:divBdr>
                <w:top w:val="none" w:sz="0" w:space="0" w:color="auto"/>
                <w:left w:val="none" w:sz="0" w:space="0" w:color="auto"/>
                <w:bottom w:val="none" w:sz="0" w:space="0" w:color="auto"/>
                <w:right w:val="none" w:sz="0" w:space="0" w:color="auto"/>
              </w:divBdr>
            </w:div>
          </w:divsChild>
        </w:div>
        <w:div w:id="1494367895">
          <w:marLeft w:val="0"/>
          <w:marRight w:val="0"/>
          <w:marTop w:val="0"/>
          <w:marBottom w:val="0"/>
          <w:divBdr>
            <w:top w:val="none" w:sz="0" w:space="0" w:color="auto"/>
            <w:left w:val="none" w:sz="0" w:space="0" w:color="auto"/>
            <w:bottom w:val="none" w:sz="0" w:space="0" w:color="auto"/>
            <w:right w:val="none" w:sz="0" w:space="0" w:color="auto"/>
          </w:divBdr>
        </w:div>
        <w:div w:id="159081478">
          <w:marLeft w:val="0"/>
          <w:marRight w:val="0"/>
          <w:marTop w:val="0"/>
          <w:marBottom w:val="0"/>
          <w:divBdr>
            <w:top w:val="none" w:sz="0" w:space="0" w:color="auto"/>
            <w:left w:val="none" w:sz="0" w:space="0" w:color="auto"/>
            <w:bottom w:val="none" w:sz="0" w:space="0" w:color="auto"/>
            <w:right w:val="none" w:sz="0" w:space="0" w:color="auto"/>
          </w:divBdr>
          <w:divsChild>
            <w:div w:id="131480997">
              <w:marLeft w:val="0"/>
              <w:marRight w:val="0"/>
              <w:marTop w:val="0"/>
              <w:marBottom w:val="0"/>
              <w:divBdr>
                <w:top w:val="none" w:sz="0" w:space="0" w:color="auto"/>
                <w:left w:val="none" w:sz="0" w:space="0" w:color="auto"/>
                <w:bottom w:val="none" w:sz="0" w:space="0" w:color="auto"/>
                <w:right w:val="none" w:sz="0" w:space="0" w:color="auto"/>
              </w:divBdr>
            </w:div>
          </w:divsChild>
        </w:div>
        <w:div w:id="1512142681">
          <w:marLeft w:val="0"/>
          <w:marRight w:val="0"/>
          <w:marTop w:val="0"/>
          <w:marBottom w:val="0"/>
          <w:divBdr>
            <w:top w:val="none" w:sz="0" w:space="0" w:color="auto"/>
            <w:left w:val="none" w:sz="0" w:space="0" w:color="auto"/>
            <w:bottom w:val="none" w:sz="0" w:space="0" w:color="auto"/>
            <w:right w:val="none" w:sz="0" w:space="0" w:color="auto"/>
          </w:divBdr>
        </w:div>
        <w:div w:id="22679074">
          <w:marLeft w:val="0"/>
          <w:marRight w:val="0"/>
          <w:marTop w:val="0"/>
          <w:marBottom w:val="0"/>
          <w:divBdr>
            <w:top w:val="none" w:sz="0" w:space="0" w:color="auto"/>
            <w:left w:val="none" w:sz="0" w:space="0" w:color="auto"/>
            <w:bottom w:val="none" w:sz="0" w:space="0" w:color="auto"/>
            <w:right w:val="none" w:sz="0" w:space="0" w:color="auto"/>
          </w:divBdr>
          <w:divsChild>
            <w:div w:id="1070344935">
              <w:marLeft w:val="0"/>
              <w:marRight w:val="0"/>
              <w:marTop w:val="0"/>
              <w:marBottom w:val="0"/>
              <w:divBdr>
                <w:top w:val="none" w:sz="0" w:space="0" w:color="auto"/>
                <w:left w:val="none" w:sz="0" w:space="0" w:color="auto"/>
                <w:bottom w:val="none" w:sz="0" w:space="0" w:color="auto"/>
                <w:right w:val="none" w:sz="0" w:space="0" w:color="auto"/>
              </w:divBdr>
            </w:div>
          </w:divsChild>
        </w:div>
        <w:div w:id="793446849">
          <w:marLeft w:val="0"/>
          <w:marRight w:val="0"/>
          <w:marTop w:val="0"/>
          <w:marBottom w:val="0"/>
          <w:divBdr>
            <w:top w:val="none" w:sz="0" w:space="0" w:color="auto"/>
            <w:left w:val="none" w:sz="0" w:space="0" w:color="auto"/>
            <w:bottom w:val="none" w:sz="0" w:space="0" w:color="auto"/>
            <w:right w:val="none" w:sz="0" w:space="0" w:color="auto"/>
          </w:divBdr>
        </w:div>
        <w:div w:id="1611862129">
          <w:marLeft w:val="0"/>
          <w:marRight w:val="0"/>
          <w:marTop w:val="0"/>
          <w:marBottom w:val="0"/>
          <w:divBdr>
            <w:top w:val="none" w:sz="0" w:space="0" w:color="auto"/>
            <w:left w:val="none" w:sz="0" w:space="0" w:color="auto"/>
            <w:bottom w:val="none" w:sz="0" w:space="0" w:color="auto"/>
            <w:right w:val="none" w:sz="0" w:space="0" w:color="auto"/>
          </w:divBdr>
          <w:divsChild>
            <w:div w:id="1767730686">
              <w:marLeft w:val="0"/>
              <w:marRight w:val="0"/>
              <w:marTop w:val="0"/>
              <w:marBottom w:val="0"/>
              <w:divBdr>
                <w:top w:val="none" w:sz="0" w:space="0" w:color="auto"/>
                <w:left w:val="none" w:sz="0" w:space="0" w:color="auto"/>
                <w:bottom w:val="none" w:sz="0" w:space="0" w:color="auto"/>
                <w:right w:val="none" w:sz="0" w:space="0" w:color="auto"/>
              </w:divBdr>
            </w:div>
          </w:divsChild>
        </w:div>
        <w:div w:id="1058433121">
          <w:marLeft w:val="0"/>
          <w:marRight w:val="0"/>
          <w:marTop w:val="0"/>
          <w:marBottom w:val="0"/>
          <w:divBdr>
            <w:top w:val="none" w:sz="0" w:space="0" w:color="auto"/>
            <w:left w:val="none" w:sz="0" w:space="0" w:color="auto"/>
            <w:bottom w:val="none" w:sz="0" w:space="0" w:color="auto"/>
            <w:right w:val="none" w:sz="0" w:space="0" w:color="auto"/>
          </w:divBdr>
        </w:div>
        <w:div w:id="932083646">
          <w:marLeft w:val="0"/>
          <w:marRight w:val="0"/>
          <w:marTop w:val="0"/>
          <w:marBottom w:val="0"/>
          <w:divBdr>
            <w:top w:val="none" w:sz="0" w:space="0" w:color="auto"/>
            <w:left w:val="none" w:sz="0" w:space="0" w:color="auto"/>
            <w:bottom w:val="none" w:sz="0" w:space="0" w:color="auto"/>
            <w:right w:val="none" w:sz="0" w:space="0" w:color="auto"/>
          </w:divBdr>
          <w:divsChild>
            <w:div w:id="227423227">
              <w:marLeft w:val="0"/>
              <w:marRight w:val="0"/>
              <w:marTop w:val="0"/>
              <w:marBottom w:val="0"/>
              <w:divBdr>
                <w:top w:val="none" w:sz="0" w:space="0" w:color="auto"/>
                <w:left w:val="none" w:sz="0" w:space="0" w:color="auto"/>
                <w:bottom w:val="none" w:sz="0" w:space="0" w:color="auto"/>
                <w:right w:val="none" w:sz="0" w:space="0" w:color="auto"/>
              </w:divBdr>
            </w:div>
          </w:divsChild>
        </w:div>
        <w:div w:id="1323503412">
          <w:marLeft w:val="0"/>
          <w:marRight w:val="0"/>
          <w:marTop w:val="0"/>
          <w:marBottom w:val="0"/>
          <w:divBdr>
            <w:top w:val="none" w:sz="0" w:space="0" w:color="auto"/>
            <w:left w:val="none" w:sz="0" w:space="0" w:color="auto"/>
            <w:bottom w:val="none" w:sz="0" w:space="0" w:color="auto"/>
            <w:right w:val="none" w:sz="0" w:space="0" w:color="auto"/>
          </w:divBdr>
        </w:div>
        <w:div w:id="537164800">
          <w:marLeft w:val="0"/>
          <w:marRight w:val="0"/>
          <w:marTop w:val="0"/>
          <w:marBottom w:val="0"/>
          <w:divBdr>
            <w:top w:val="none" w:sz="0" w:space="0" w:color="auto"/>
            <w:left w:val="none" w:sz="0" w:space="0" w:color="auto"/>
            <w:bottom w:val="none" w:sz="0" w:space="0" w:color="auto"/>
            <w:right w:val="none" w:sz="0" w:space="0" w:color="auto"/>
          </w:divBdr>
          <w:divsChild>
            <w:div w:id="1683775138">
              <w:marLeft w:val="0"/>
              <w:marRight w:val="0"/>
              <w:marTop w:val="0"/>
              <w:marBottom w:val="0"/>
              <w:divBdr>
                <w:top w:val="none" w:sz="0" w:space="0" w:color="auto"/>
                <w:left w:val="none" w:sz="0" w:space="0" w:color="auto"/>
                <w:bottom w:val="none" w:sz="0" w:space="0" w:color="auto"/>
                <w:right w:val="none" w:sz="0" w:space="0" w:color="auto"/>
              </w:divBdr>
            </w:div>
          </w:divsChild>
        </w:div>
        <w:div w:id="1068118035">
          <w:marLeft w:val="0"/>
          <w:marRight w:val="0"/>
          <w:marTop w:val="0"/>
          <w:marBottom w:val="0"/>
          <w:divBdr>
            <w:top w:val="none" w:sz="0" w:space="0" w:color="auto"/>
            <w:left w:val="none" w:sz="0" w:space="0" w:color="auto"/>
            <w:bottom w:val="none" w:sz="0" w:space="0" w:color="auto"/>
            <w:right w:val="none" w:sz="0" w:space="0" w:color="auto"/>
          </w:divBdr>
        </w:div>
        <w:div w:id="2048871853">
          <w:marLeft w:val="0"/>
          <w:marRight w:val="0"/>
          <w:marTop w:val="0"/>
          <w:marBottom w:val="0"/>
          <w:divBdr>
            <w:top w:val="none" w:sz="0" w:space="0" w:color="auto"/>
            <w:left w:val="none" w:sz="0" w:space="0" w:color="auto"/>
            <w:bottom w:val="none" w:sz="0" w:space="0" w:color="auto"/>
            <w:right w:val="none" w:sz="0" w:space="0" w:color="auto"/>
          </w:divBdr>
          <w:divsChild>
            <w:div w:id="385421002">
              <w:marLeft w:val="0"/>
              <w:marRight w:val="0"/>
              <w:marTop w:val="0"/>
              <w:marBottom w:val="0"/>
              <w:divBdr>
                <w:top w:val="none" w:sz="0" w:space="0" w:color="auto"/>
                <w:left w:val="none" w:sz="0" w:space="0" w:color="auto"/>
                <w:bottom w:val="none" w:sz="0" w:space="0" w:color="auto"/>
                <w:right w:val="none" w:sz="0" w:space="0" w:color="auto"/>
              </w:divBdr>
            </w:div>
          </w:divsChild>
        </w:div>
        <w:div w:id="161438447">
          <w:marLeft w:val="0"/>
          <w:marRight w:val="0"/>
          <w:marTop w:val="0"/>
          <w:marBottom w:val="0"/>
          <w:divBdr>
            <w:top w:val="none" w:sz="0" w:space="0" w:color="auto"/>
            <w:left w:val="none" w:sz="0" w:space="0" w:color="auto"/>
            <w:bottom w:val="none" w:sz="0" w:space="0" w:color="auto"/>
            <w:right w:val="none" w:sz="0" w:space="0" w:color="auto"/>
          </w:divBdr>
        </w:div>
        <w:div w:id="876160876">
          <w:marLeft w:val="0"/>
          <w:marRight w:val="0"/>
          <w:marTop w:val="0"/>
          <w:marBottom w:val="0"/>
          <w:divBdr>
            <w:top w:val="none" w:sz="0" w:space="0" w:color="auto"/>
            <w:left w:val="none" w:sz="0" w:space="0" w:color="auto"/>
            <w:bottom w:val="none" w:sz="0" w:space="0" w:color="auto"/>
            <w:right w:val="none" w:sz="0" w:space="0" w:color="auto"/>
          </w:divBdr>
          <w:divsChild>
            <w:div w:id="1201551889">
              <w:marLeft w:val="0"/>
              <w:marRight w:val="0"/>
              <w:marTop w:val="0"/>
              <w:marBottom w:val="0"/>
              <w:divBdr>
                <w:top w:val="none" w:sz="0" w:space="0" w:color="auto"/>
                <w:left w:val="none" w:sz="0" w:space="0" w:color="auto"/>
                <w:bottom w:val="none" w:sz="0" w:space="0" w:color="auto"/>
                <w:right w:val="none" w:sz="0" w:space="0" w:color="auto"/>
              </w:divBdr>
            </w:div>
          </w:divsChild>
        </w:div>
        <w:div w:id="1664118128">
          <w:marLeft w:val="0"/>
          <w:marRight w:val="0"/>
          <w:marTop w:val="0"/>
          <w:marBottom w:val="0"/>
          <w:divBdr>
            <w:top w:val="none" w:sz="0" w:space="0" w:color="auto"/>
            <w:left w:val="none" w:sz="0" w:space="0" w:color="auto"/>
            <w:bottom w:val="none" w:sz="0" w:space="0" w:color="auto"/>
            <w:right w:val="none" w:sz="0" w:space="0" w:color="auto"/>
          </w:divBdr>
        </w:div>
        <w:div w:id="1617641640">
          <w:marLeft w:val="0"/>
          <w:marRight w:val="0"/>
          <w:marTop w:val="0"/>
          <w:marBottom w:val="0"/>
          <w:divBdr>
            <w:top w:val="none" w:sz="0" w:space="0" w:color="auto"/>
            <w:left w:val="none" w:sz="0" w:space="0" w:color="auto"/>
            <w:bottom w:val="none" w:sz="0" w:space="0" w:color="auto"/>
            <w:right w:val="none" w:sz="0" w:space="0" w:color="auto"/>
          </w:divBdr>
          <w:divsChild>
            <w:div w:id="406459316">
              <w:marLeft w:val="0"/>
              <w:marRight w:val="0"/>
              <w:marTop w:val="0"/>
              <w:marBottom w:val="0"/>
              <w:divBdr>
                <w:top w:val="none" w:sz="0" w:space="0" w:color="auto"/>
                <w:left w:val="none" w:sz="0" w:space="0" w:color="auto"/>
                <w:bottom w:val="none" w:sz="0" w:space="0" w:color="auto"/>
                <w:right w:val="none" w:sz="0" w:space="0" w:color="auto"/>
              </w:divBdr>
            </w:div>
          </w:divsChild>
        </w:div>
        <w:div w:id="2084141448">
          <w:marLeft w:val="0"/>
          <w:marRight w:val="0"/>
          <w:marTop w:val="0"/>
          <w:marBottom w:val="0"/>
          <w:divBdr>
            <w:top w:val="none" w:sz="0" w:space="0" w:color="auto"/>
            <w:left w:val="none" w:sz="0" w:space="0" w:color="auto"/>
            <w:bottom w:val="none" w:sz="0" w:space="0" w:color="auto"/>
            <w:right w:val="none" w:sz="0" w:space="0" w:color="auto"/>
          </w:divBdr>
        </w:div>
        <w:div w:id="852496290">
          <w:marLeft w:val="0"/>
          <w:marRight w:val="0"/>
          <w:marTop w:val="0"/>
          <w:marBottom w:val="0"/>
          <w:divBdr>
            <w:top w:val="none" w:sz="0" w:space="0" w:color="auto"/>
            <w:left w:val="none" w:sz="0" w:space="0" w:color="auto"/>
            <w:bottom w:val="none" w:sz="0" w:space="0" w:color="auto"/>
            <w:right w:val="none" w:sz="0" w:space="0" w:color="auto"/>
          </w:divBdr>
          <w:divsChild>
            <w:div w:id="964776683">
              <w:marLeft w:val="0"/>
              <w:marRight w:val="0"/>
              <w:marTop w:val="0"/>
              <w:marBottom w:val="0"/>
              <w:divBdr>
                <w:top w:val="none" w:sz="0" w:space="0" w:color="auto"/>
                <w:left w:val="none" w:sz="0" w:space="0" w:color="auto"/>
                <w:bottom w:val="none" w:sz="0" w:space="0" w:color="auto"/>
                <w:right w:val="none" w:sz="0" w:space="0" w:color="auto"/>
              </w:divBdr>
            </w:div>
          </w:divsChild>
        </w:div>
        <w:div w:id="1223057891">
          <w:marLeft w:val="0"/>
          <w:marRight w:val="0"/>
          <w:marTop w:val="0"/>
          <w:marBottom w:val="0"/>
          <w:divBdr>
            <w:top w:val="none" w:sz="0" w:space="0" w:color="auto"/>
            <w:left w:val="none" w:sz="0" w:space="0" w:color="auto"/>
            <w:bottom w:val="none" w:sz="0" w:space="0" w:color="auto"/>
            <w:right w:val="none" w:sz="0" w:space="0" w:color="auto"/>
          </w:divBdr>
        </w:div>
        <w:div w:id="1205950266">
          <w:marLeft w:val="0"/>
          <w:marRight w:val="0"/>
          <w:marTop w:val="0"/>
          <w:marBottom w:val="0"/>
          <w:divBdr>
            <w:top w:val="none" w:sz="0" w:space="0" w:color="auto"/>
            <w:left w:val="none" w:sz="0" w:space="0" w:color="auto"/>
            <w:bottom w:val="none" w:sz="0" w:space="0" w:color="auto"/>
            <w:right w:val="none" w:sz="0" w:space="0" w:color="auto"/>
          </w:divBdr>
          <w:divsChild>
            <w:div w:id="1493794530">
              <w:marLeft w:val="0"/>
              <w:marRight w:val="0"/>
              <w:marTop w:val="0"/>
              <w:marBottom w:val="0"/>
              <w:divBdr>
                <w:top w:val="none" w:sz="0" w:space="0" w:color="auto"/>
                <w:left w:val="none" w:sz="0" w:space="0" w:color="auto"/>
                <w:bottom w:val="none" w:sz="0" w:space="0" w:color="auto"/>
                <w:right w:val="none" w:sz="0" w:space="0" w:color="auto"/>
              </w:divBdr>
            </w:div>
          </w:divsChild>
        </w:div>
        <w:div w:id="1990940577">
          <w:marLeft w:val="0"/>
          <w:marRight w:val="0"/>
          <w:marTop w:val="0"/>
          <w:marBottom w:val="0"/>
          <w:divBdr>
            <w:top w:val="none" w:sz="0" w:space="0" w:color="auto"/>
            <w:left w:val="none" w:sz="0" w:space="0" w:color="auto"/>
            <w:bottom w:val="none" w:sz="0" w:space="0" w:color="auto"/>
            <w:right w:val="none" w:sz="0" w:space="0" w:color="auto"/>
          </w:divBdr>
        </w:div>
        <w:div w:id="1269460288">
          <w:marLeft w:val="0"/>
          <w:marRight w:val="0"/>
          <w:marTop w:val="0"/>
          <w:marBottom w:val="0"/>
          <w:divBdr>
            <w:top w:val="none" w:sz="0" w:space="0" w:color="auto"/>
            <w:left w:val="none" w:sz="0" w:space="0" w:color="auto"/>
            <w:bottom w:val="none" w:sz="0" w:space="0" w:color="auto"/>
            <w:right w:val="none" w:sz="0" w:space="0" w:color="auto"/>
          </w:divBdr>
        </w:div>
        <w:div w:id="131944556">
          <w:marLeft w:val="0"/>
          <w:marRight w:val="0"/>
          <w:marTop w:val="0"/>
          <w:marBottom w:val="0"/>
          <w:divBdr>
            <w:top w:val="none" w:sz="0" w:space="0" w:color="auto"/>
            <w:left w:val="none" w:sz="0" w:space="0" w:color="auto"/>
            <w:bottom w:val="none" w:sz="0" w:space="0" w:color="auto"/>
            <w:right w:val="none" w:sz="0" w:space="0" w:color="auto"/>
          </w:divBdr>
          <w:divsChild>
            <w:div w:id="1033460165">
              <w:marLeft w:val="0"/>
              <w:marRight w:val="0"/>
              <w:marTop w:val="0"/>
              <w:marBottom w:val="0"/>
              <w:divBdr>
                <w:top w:val="none" w:sz="0" w:space="0" w:color="auto"/>
                <w:left w:val="none" w:sz="0" w:space="0" w:color="auto"/>
                <w:bottom w:val="none" w:sz="0" w:space="0" w:color="auto"/>
                <w:right w:val="none" w:sz="0" w:space="0" w:color="auto"/>
              </w:divBdr>
            </w:div>
          </w:divsChild>
        </w:div>
        <w:div w:id="1640182850">
          <w:marLeft w:val="0"/>
          <w:marRight w:val="0"/>
          <w:marTop w:val="0"/>
          <w:marBottom w:val="0"/>
          <w:divBdr>
            <w:top w:val="none" w:sz="0" w:space="0" w:color="auto"/>
            <w:left w:val="none" w:sz="0" w:space="0" w:color="auto"/>
            <w:bottom w:val="none" w:sz="0" w:space="0" w:color="auto"/>
            <w:right w:val="none" w:sz="0" w:space="0" w:color="auto"/>
          </w:divBdr>
        </w:div>
        <w:div w:id="1473326174">
          <w:marLeft w:val="0"/>
          <w:marRight w:val="0"/>
          <w:marTop w:val="0"/>
          <w:marBottom w:val="0"/>
          <w:divBdr>
            <w:top w:val="none" w:sz="0" w:space="0" w:color="auto"/>
            <w:left w:val="none" w:sz="0" w:space="0" w:color="auto"/>
            <w:bottom w:val="none" w:sz="0" w:space="0" w:color="auto"/>
            <w:right w:val="none" w:sz="0" w:space="0" w:color="auto"/>
          </w:divBdr>
          <w:divsChild>
            <w:div w:id="1299645663">
              <w:marLeft w:val="0"/>
              <w:marRight w:val="0"/>
              <w:marTop w:val="0"/>
              <w:marBottom w:val="0"/>
              <w:divBdr>
                <w:top w:val="none" w:sz="0" w:space="0" w:color="auto"/>
                <w:left w:val="none" w:sz="0" w:space="0" w:color="auto"/>
                <w:bottom w:val="none" w:sz="0" w:space="0" w:color="auto"/>
                <w:right w:val="none" w:sz="0" w:space="0" w:color="auto"/>
              </w:divBdr>
            </w:div>
          </w:divsChild>
        </w:div>
        <w:div w:id="694962334">
          <w:marLeft w:val="0"/>
          <w:marRight w:val="0"/>
          <w:marTop w:val="0"/>
          <w:marBottom w:val="0"/>
          <w:divBdr>
            <w:top w:val="none" w:sz="0" w:space="0" w:color="auto"/>
            <w:left w:val="none" w:sz="0" w:space="0" w:color="auto"/>
            <w:bottom w:val="none" w:sz="0" w:space="0" w:color="auto"/>
            <w:right w:val="none" w:sz="0" w:space="0" w:color="auto"/>
          </w:divBdr>
        </w:div>
        <w:div w:id="1459647714">
          <w:marLeft w:val="0"/>
          <w:marRight w:val="0"/>
          <w:marTop w:val="0"/>
          <w:marBottom w:val="0"/>
          <w:divBdr>
            <w:top w:val="none" w:sz="0" w:space="0" w:color="auto"/>
            <w:left w:val="none" w:sz="0" w:space="0" w:color="auto"/>
            <w:bottom w:val="none" w:sz="0" w:space="0" w:color="auto"/>
            <w:right w:val="none" w:sz="0" w:space="0" w:color="auto"/>
          </w:divBdr>
          <w:divsChild>
            <w:div w:id="2019963860">
              <w:marLeft w:val="0"/>
              <w:marRight w:val="0"/>
              <w:marTop w:val="0"/>
              <w:marBottom w:val="0"/>
              <w:divBdr>
                <w:top w:val="none" w:sz="0" w:space="0" w:color="auto"/>
                <w:left w:val="none" w:sz="0" w:space="0" w:color="auto"/>
                <w:bottom w:val="none" w:sz="0" w:space="0" w:color="auto"/>
                <w:right w:val="none" w:sz="0" w:space="0" w:color="auto"/>
              </w:divBdr>
            </w:div>
          </w:divsChild>
        </w:div>
        <w:div w:id="685207885">
          <w:marLeft w:val="0"/>
          <w:marRight w:val="0"/>
          <w:marTop w:val="0"/>
          <w:marBottom w:val="0"/>
          <w:divBdr>
            <w:top w:val="none" w:sz="0" w:space="0" w:color="auto"/>
            <w:left w:val="none" w:sz="0" w:space="0" w:color="auto"/>
            <w:bottom w:val="none" w:sz="0" w:space="0" w:color="auto"/>
            <w:right w:val="none" w:sz="0" w:space="0" w:color="auto"/>
          </w:divBdr>
        </w:div>
        <w:div w:id="396436942">
          <w:marLeft w:val="0"/>
          <w:marRight w:val="0"/>
          <w:marTop w:val="0"/>
          <w:marBottom w:val="0"/>
          <w:divBdr>
            <w:top w:val="none" w:sz="0" w:space="0" w:color="auto"/>
            <w:left w:val="none" w:sz="0" w:space="0" w:color="auto"/>
            <w:bottom w:val="none" w:sz="0" w:space="0" w:color="auto"/>
            <w:right w:val="none" w:sz="0" w:space="0" w:color="auto"/>
          </w:divBdr>
          <w:divsChild>
            <w:div w:id="1424954527">
              <w:marLeft w:val="0"/>
              <w:marRight w:val="0"/>
              <w:marTop w:val="0"/>
              <w:marBottom w:val="0"/>
              <w:divBdr>
                <w:top w:val="none" w:sz="0" w:space="0" w:color="auto"/>
                <w:left w:val="none" w:sz="0" w:space="0" w:color="auto"/>
                <w:bottom w:val="none" w:sz="0" w:space="0" w:color="auto"/>
                <w:right w:val="none" w:sz="0" w:space="0" w:color="auto"/>
              </w:divBdr>
            </w:div>
          </w:divsChild>
        </w:div>
        <w:div w:id="1633905513">
          <w:marLeft w:val="0"/>
          <w:marRight w:val="0"/>
          <w:marTop w:val="0"/>
          <w:marBottom w:val="0"/>
          <w:divBdr>
            <w:top w:val="none" w:sz="0" w:space="0" w:color="auto"/>
            <w:left w:val="none" w:sz="0" w:space="0" w:color="auto"/>
            <w:bottom w:val="none" w:sz="0" w:space="0" w:color="auto"/>
            <w:right w:val="none" w:sz="0" w:space="0" w:color="auto"/>
          </w:divBdr>
        </w:div>
        <w:div w:id="146434987">
          <w:marLeft w:val="0"/>
          <w:marRight w:val="0"/>
          <w:marTop w:val="0"/>
          <w:marBottom w:val="0"/>
          <w:divBdr>
            <w:top w:val="none" w:sz="0" w:space="0" w:color="auto"/>
            <w:left w:val="none" w:sz="0" w:space="0" w:color="auto"/>
            <w:bottom w:val="none" w:sz="0" w:space="0" w:color="auto"/>
            <w:right w:val="none" w:sz="0" w:space="0" w:color="auto"/>
          </w:divBdr>
          <w:divsChild>
            <w:div w:id="852645480">
              <w:marLeft w:val="0"/>
              <w:marRight w:val="0"/>
              <w:marTop w:val="0"/>
              <w:marBottom w:val="0"/>
              <w:divBdr>
                <w:top w:val="none" w:sz="0" w:space="0" w:color="auto"/>
                <w:left w:val="none" w:sz="0" w:space="0" w:color="auto"/>
                <w:bottom w:val="none" w:sz="0" w:space="0" w:color="auto"/>
                <w:right w:val="none" w:sz="0" w:space="0" w:color="auto"/>
              </w:divBdr>
            </w:div>
          </w:divsChild>
        </w:div>
        <w:div w:id="894588227">
          <w:marLeft w:val="0"/>
          <w:marRight w:val="0"/>
          <w:marTop w:val="0"/>
          <w:marBottom w:val="0"/>
          <w:divBdr>
            <w:top w:val="none" w:sz="0" w:space="0" w:color="auto"/>
            <w:left w:val="none" w:sz="0" w:space="0" w:color="auto"/>
            <w:bottom w:val="none" w:sz="0" w:space="0" w:color="auto"/>
            <w:right w:val="none" w:sz="0" w:space="0" w:color="auto"/>
          </w:divBdr>
        </w:div>
        <w:div w:id="1862477016">
          <w:marLeft w:val="0"/>
          <w:marRight w:val="0"/>
          <w:marTop w:val="0"/>
          <w:marBottom w:val="0"/>
          <w:divBdr>
            <w:top w:val="none" w:sz="0" w:space="0" w:color="auto"/>
            <w:left w:val="none" w:sz="0" w:space="0" w:color="auto"/>
            <w:bottom w:val="none" w:sz="0" w:space="0" w:color="auto"/>
            <w:right w:val="none" w:sz="0" w:space="0" w:color="auto"/>
          </w:divBdr>
          <w:divsChild>
            <w:div w:id="107166523">
              <w:marLeft w:val="0"/>
              <w:marRight w:val="0"/>
              <w:marTop w:val="0"/>
              <w:marBottom w:val="0"/>
              <w:divBdr>
                <w:top w:val="none" w:sz="0" w:space="0" w:color="auto"/>
                <w:left w:val="none" w:sz="0" w:space="0" w:color="auto"/>
                <w:bottom w:val="none" w:sz="0" w:space="0" w:color="auto"/>
                <w:right w:val="none" w:sz="0" w:space="0" w:color="auto"/>
              </w:divBdr>
            </w:div>
          </w:divsChild>
        </w:div>
        <w:div w:id="352343787">
          <w:marLeft w:val="0"/>
          <w:marRight w:val="0"/>
          <w:marTop w:val="0"/>
          <w:marBottom w:val="0"/>
          <w:divBdr>
            <w:top w:val="none" w:sz="0" w:space="0" w:color="auto"/>
            <w:left w:val="none" w:sz="0" w:space="0" w:color="auto"/>
            <w:bottom w:val="none" w:sz="0" w:space="0" w:color="auto"/>
            <w:right w:val="none" w:sz="0" w:space="0" w:color="auto"/>
          </w:divBdr>
        </w:div>
        <w:div w:id="2089646663">
          <w:marLeft w:val="0"/>
          <w:marRight w:val="0"/>
          <w:marTop w:val="0"/>
          <w:marBottom w:val="0"/>
          <w:divBdr>
            <w:top w:val="none" w:sz="0" w:space="0" w:color="auto"/>
            <w:left w:val="none" w:sz="0" w:space="0" w:color="auto"/>
            <w:bottom w:val="none" w:sz="0" w:space="0" w:color="auto"/>
            <w:right w:val="none" w:sz="0" w:space="0" w:color="auto"/>
          </w:divBdr>
          <w:divsChild>
            <w:div w:id="1911691756">
              <w:marLeft w:val="0"/>
              <w:marRight w:val="0"/>
              <w:marTop w:val="0"/>
              <w:marBottom w:val="0"/>
              <w:divBdr>
                <w:top w:val="none" w:sz="0" w:space="0" w:color="auto"/>
                <w:left w:val="none" w:sz="0" w:space="0" w:color="auto"/>
                <w:bottom w:val="none" w:sz="0" w:space="0" w:color="auto"/>
                <w:right w:val="none" w:sz="0" w:space="0" w:color="auto"/>
              </w:divBdr>
            </w:div>
          </w:divsChild>
        </w:div>
        <w:div w:id="414136696">
          <w:marLeft w:val="0"/>
          <w:marRight w:val="0"/>
          <w:marTop w:val="0"/>
          <w:marBottom w:val="0"/>
          <w:divBdr>
            <w:top w:val="none" w:sz="0" w:space="0" w:color="auto"/>
            <w:left w:val="none" w:sz="0" w:space="0" w:color="auto"/>
            <w:bottom w:val="none" w:sz="0" w:space="0" w:color="auto"/>
            <w:right w:val="none" w:sz="0" w:space="0" w:color="auto"/>
          </w:divBdr>
        </w:div>
        <w:div w:id="2011910085">
          <w:marLeft w:val="0"/>
          <w:marRight w:val="0"/>
          <w:marTop w:val="0"/>
          <w:marBottom w:val="0"/>
          <w:divBdr>
            <w:top w:val="none" w:sz="0" w:space="0" w:color="auto"/>
            <w:left w:val="none" w:sz="0" w:space="0" w:color="auto"/>
            <w:bottom w:val="none" w:sz="0" w:space="0" w:color="auto"/>
            <w:right w:val="none" w:sz="0" w:space="0" w:color="auto"/>
          </w:divBdr>
          <w:divsChild>
            <w:div w:id="228729484">
              <w:marLeft w:val="0"/>
              <w:marRight w:val="0"/>
              <w:marTop w:val="0"/>
              <w:marBottom w:val="0"/>
              <w:divBdr>
                <w:top w:val="none" w:sz="0" w:space="0" w:color="auto"/>
                <w:left w:val="none" w:sz="0" w:space="0" w:color="auto"/>
                <w:bottom w:val="none" w:sz="0" w:space="0" w:color="auto"/>
                <w:right w:val="none" w:sz="0" w:space="0" w:color="auto"/>
              </w:divBdr>
            </w:div>
          </w:divsChild>
        </w:div>
        <w:div w:id="1539510668">
          <w:marLeft w:val="0"/>
          <w:marRight w:val="0"/>
          <w:marTop w:val="0"/>
          <w:marBottom w:val="0"/>
          <w:divBdr>
            <w:top w:val="none" w:sz="0" w:space="0" w:color="auto"/>
            <w:left w:val="none" w:sz="0" w:space="0" w:color="auto"/>
            <w:bottom w:val="none" w:sz="0" w:space="0" w:color="auto"/>
            <w:right w:val="none" w:sz="0" w:space="0" w:color="auto"/>
          </w:divBdr>
        </w:div>
        <w:div w:id="937760241">
          <w:marLeft w:val="0"/>
          <w:marRight w:val="0"/>
          <w:marTop w:val="0"/>
          <w:marBottom w:val="0"/>
          <w:divBdr>
            <w:top w:val="none" w:sz="0" w:space="0" w:color="auto"/>
            <w:left w:val="none" w:sz="0" w:space="0" w:color="auto"/>
            <w:bottom w:val="none" w:sz="0" w:space="0" w:color="auto"/>
            <w:right w:val="none" w:sz="0" w:space="0" w:color="auto"/>
          </w:divBdr>
          <w:divsChild>
            <w:div w:id="2028561326">
              <w:marLeft w:val="0"/>
              <w:marRight w:val="0"/>
              <w:marTop w:val="0"/>
              <w:marBottom w:val="0"/>
              <w:divBdr>
                <w:top w:val="none" w:sz="0" w:space="0" w:color="auto"/>
                <w:left w:val="none" w:sz="0" w:space="0" w:color="auto"/>
                <w:bottom w:val="none" w:sz="0" w:space="0" w:color="auto"/>
                <w:right w:val="none" w:sz="0" w:space="0" w:color="auto"/>
              </w:divBdr>
            </w:div>
          </w:divsChild>
        </w:div>
        <w:div w:id="1512335705">
          <w:marLeft w:val="0"/>
          <w:marRight w:val="0"/>
          <w:marTop w:val="0"/>
          <w:marBottom w:val="0"/>
          <w:divBdr>
            <w:top w:val="none" w:sz="0" w:space="0" w:color="auto"/>
            <w:left w:val="none" w:sz="0" w:space="0" w:color="auto"/>
            <w:bottom w:val="none" w:sz="0" w:space="0" w:color="auto"/>
            <w:right w:val="none" w:sz="0" w:space="0" w:color="auto"/>
          </w:divBdr>
        </w:div>
        <w:div w:id="1963461254">
          <w:marLeft w:val="0"/>
          <w:marRight w:val="0"/>
          <w:marTop w:val="0"/>
          <w:marBottom w:val="0"/>
          <w:divBdr>
            <w:top w:val="none" w:sz="0" w:space="0" w:color="auto"/>
            <w:left w:val="none" w:sz="0" w:space="0" w:color="auto"/>
            <w:bottom w:val="none" w:sz="0" w:space="0" w:color="auto"/>
            <w:right w:val="none" w:sz="0" w:space="0" w:color="auto"/>
          </w:divBdr>
          <w:divsChild>
            <w:div w:id="555363608">
              <w:marLeft w:val="0"/>
              <w:marRight w:val="0"/>
              <w:marTop w:val="0"/>
              <w:marBottom w:val="0"/>
              <w:divBdr>
                <w:top w:val="none" w:sz="0" w:space="0" w:color="auto"/>
                <w:left w:val="none" w:sz="0" w:space="0" w:color="auto"/>
                <w:bottom w:val="none" w:sz="0" w:space="0" w:color="auto"/>
                <w:right w:val="none" w:sz="0" w:space="0" w:color="auto"/>
              </w:divBdr>
            </w:div>
          </w:divsChild>
        </w:div>
        <w:div w:id="1407528353">
          <w:marLeft w:val="0"/>
          <w:marRight w:val="0"/>
          <w:marTop w:val="0"/>
          <w:marBottom w:val="0"/>
          <w:divBdr>
            <w:top w:val="none" w:sz="0" w:space="0" w:color="auto"/>
            <w:left w:val="none" w:sz="0" w:space="0" w:color="auto"/>
            <w:bottom w:val="none" w:sz="0" w:space="0" w:color="auto"/>
            <w:right w:val="none" w:sz="0" w:space="0" w:color="auto"/>
          </w:divBdr>
        </w:div>
        <w:div w:id="460923185">
          <w:marLeft w:val="0"/>
          <w:marRight w:val="0"/>
          <w:marTop w:val="0"/>
          <w:marBottom w:val="0"/>
          <w:divBdr>
            <w:top w:val="none" w:sz="0" w:space="0" w:color="auto"/>
            <w:left w:val="none" w:sz="0" w:space="0" w:color="auto"/>
            <w:bottom w:val="none" w:sz="0" w:space="0" w:color="auto"/>
            <w:right w:val="none" w:sz="0" w:space="0" w:color="auto"/>
          </w:divBdr>
          <w:divsChild>
            <w:div w:id="688485748">
              <w:marLeft w:val="0"/>
              <w:marRight w:val="0"/>
              <w:marTop w:val="0"/>
              <w:marBottom w:val="0"/>
              <w:divBdr>
                <w:top w:val="none" w:sz="0" w:space="0" w:color="auto"/>
                <w:left w:val="none" w:sz="0" w:space="0" w:color="auto"/>
                <w:bottom w:val="none" w:sz="0" w:space="0" w:color="auto"/>
                <w:right w:val="none" w:sz="0" w:space="0" w:color="auto"/>
              </w:divBdr>
            </w:div>
          </w:divsChild>
        </w:div>
        <w:div w:id="1618567027">
          <w:marLeft w:val="0"/>
          <w:marRight w:val="0"/>
          <w:marTop w:val="0"/>
          <w:marBottom w:val="0"/>
          <w:divBdr>
            <w:top w:val="none" w:sz="0" w:space="0" w:color="auto"/>
            <w:left w:val="none" w:sz="0" w:space="0" w:color="auto"/>
            <w:bottom w:val="none" w:sz="0" w:space="0" w:color="auto"/>
            <w:right w:val="none" w:sz="0" w:space="0" w:color="auto"/>
          </w:divBdr>
        </w:div>
        <w:div w:id="1984656363">
          <w:marLeft w:val="0"/>
          <w:marRight w:val="0"/>
          <w:marTop w:val="0"/>
          <w:marBottom w:val="0"/>
          <w:divBdr>
            <w:top w:val="none" w:sz="0" w:space="0" w:color="auto"/>
            <w:left w:val="none" w:sz="0" w:space="0" w:color="auto"/>
            <w:bottom w:val="none" w:sz="0" w:space="0" w:color="auto"/>
            <w:right w:val="none" w:sz="0" w:space="0" w:color="auto"/>
          </w:divBdr>
          <w:divsChild>
            <w:div w:id="2026591291">
              <w:marLeft w:val="0"/>
              <w:marRight w:val="0"/>
              <w:marTop w:val="0"/>
              <w:marBottom w:val="0"/>
              <w:divBdr>
                <w:top w:val="none" w:sz="0" w:space="0" w:color="auto"/>
                <w:left w:val="none" w:sz="0" w:space="0" w:color="auto"/>
                <w:bottom w:val="none" w:sz="0" w:space="0" w:color="auto"/>
                <w:right w:val="none" w:sz="0" w:space="0" w:color="auto"/>
              </w:divBdr>
            </w:div>
          </w:divsChild>
        </w:div>
        <w:div w:id="693074712">
          <w:marLeft w:val="0"/>
          <w:marRight w:val="0"/>
          <w:marTop w:val="0"/>
          <w:marBottom w:val="0"/>
          <w:divBdr>
            <w:top w:val="none" w:sz="0" w:space="0" w:color="auto"/>
            <w:left w:val="none" w:sz="0" w:space="0" w:color="auto"/>
            <w:bottom w:val="none" w:sz="0" w:space="0" w:color="auto"/>
            <w:right w:val="none" w:sz="0" w:space="0" w:color="auto"/>
          </w:divBdr>
        </w:div>
        <w:div w:id="1593901548">
          <w:marLeft w:val="0"/>
          <w:marRight w:val="0"/>
          <w:marTop w:val="0"/>
          <w:marBottom w:val="0"/>
          <w:divBdr>
            <w:top w:val="none" w:sz="0" w:space="0" w:color="auto"/>
            <w:left w:val="none" w:sz="0" w:space="0" w:color="auto"/>
            <w:bottom w:val="none" w:sz="0" w:space="0" w:color="auto"/>
            <w:right w:val="none" w:sz="0" w:space="0" w:color="auto"/>
          </w:divBdr>
          <w:divsChild>
            <w:div w:id="1825125242">
              <w:marLeft w:val="0"/>
              <w:marRight w:val="0"/>
              <w:marTop w:val="0"/>
              <w:marBottom w:val="0"/>
              <w:divBdr>
                <w:top w:val="none" w:sz="0" w:space="0" w:color="auto"/>
                <w:left w:val="none" w:sz="0" w:space="0" w:color="auto"/>
                <w:bottom w:val="none" w:sz="0" w:space="0" w:color="auto"/>
                <w:right w:val="none" w:sz="0" w:space="0" w:color="auto"/>
              </w:divBdr>
            </w:div>
          </w:divsChild>
        </w:div>
        <w:div w:id="1112280931">
          <w:marLeft w:val="0"/>
          <w:marRight w:val="0"/>
          <w:marTop w:val="0"/>
          <w:marBottom w:val="0"/>
          <w:divBdr>
            <w:top w:val="none" w:sz="0" w:space="0" w:color="auto"/>
            <w:left w:val="none" w:sz="0" w:space="0" w:color="auto"/>
            <w:bottom w:val="none" w:sz="0" w:space="0" w:color="auto"/>
            <w:right w:val="none" w:sz="0" w:space="0" w:color="auto"/>
          </w:divBdr>
        </w:div>
        <w:div w:id="857498912">
          <w:marLeft w:val="0"/>
          <w:marRight w:val="0"/>
          <w:marTop w:val="0"/>
          <w:marBottom w:val="0"/>
          <w:divBdr>
            <w:top w:val="none" w:sz="0" w:space="0" w:color="auto"/>
            <w:left w:val="none" w:sz="0" w:space="0" w:color="auto"/>
            <w:bottom w:val="none" w:sz="0" w:space="0" w:color="auto"/>
            <w:right w:val="none" w:sz="0" w:space="0" w:color="auto"/>
          </w:divBdr>
          <w:divsChild>
            <w:div w:id="1225527775">
              <w:marLeft w:val="0"/>
              <w:marRight w:val="0"/>
              <w:marTop w:val="0"/>
              <w:marBottom w:val="0"/>
              <w:divBdr>
                <w:top w:val="none" w:sz="0" w:space="0" w:color="auto"/>
                <w:left w:val="none" w:sz="0" w:space="0" w:color="auto"/>
                <w:bottom w:val="none" w:sz="0" w:space="0" w:color="auto"/>
                <w:right w:val="none" w:sz="0" w:space="0" w:color="auto"/>
              </w:divBdr>
            </w:div>
          </w:divsChild>
        </w:div>
        <w:div w:id="648478798">
          <w:marLeft w:val="0"/>
          <w:marRight w:val="0"/>
          <w:marTop w:val="0"/>
          <w:marBottom w:val="0"/>
          <w:divBdr>
            <w:top w:val="none" w:sz="0" w:space="0" w:color="auto"/>
            <w:left w:val="none" w:sz="0" w:space="0" w:color="auto"/>
            <w:bottom w:val="none" w:sz="0" w:space="0" w:color="auto"/>
            <w:right w:val="none" w:sz="0" w:space="0" w:color="auto"/>
          </w:divBdr>
        </w:div>
        <w:div w:id="2026902290">
          <w:marLeft w:val="0"/>
          <w:marRight w:val="0"/>
          <w:marTop w:val="0"/>
          <w:marBottom w:val="0"/>
          <w:divBdr>
            <w:top w:val="none" w:sz="0" w:space="0" w:color="auto"/>
            <w:left w:val="none" w:sz="0" w:space="0" w:color="auto"/>
            <w:bottom w:val="none" w:sz="0" w:space="0" w:color="auto"/>
            <w:right w:val="none" w:sz="0" w:space="0" w:color="auto"/>
          </w:divBdr>
          <w:divsChild>
            <w:div w:id="1834561859">
              <w:marLeft w:val="0"/>
              <w:marRight w:val="0"/>
              <w:marTop w:val="0"/>
              <w:marBottom w:val="0"/>
              <w:divBdr>
                <w:top w:val="none" w:sz="0" w:space="0" w:color="auto"/>
                <w:left w:val="none" w:sz="0" w:space="0" w:color="auto"/>
                <w:bottom w:val="none" w:sz="0" w:space="0" w:color="auto"/>
                <w:right w:val="none" w:sz="0" w:space="0" w:color="auto"/>
              </w:divBdr>
            </w:div>
          </w:divsChild>
        </w:div>
        <w:div w:id="699890033">
          <w:marLeft w:val="0"/>
          <w:marRight w:val="0"/>
          <w:marTop w:val="0"/>
          <w:marBottom w:val="0"/>
          <w:divBdr>
            <w:top w:val="none" w:sz="0" w:space="0" w:color="auto"/>
            <w:left w:val="none" w:sz="0" w:space="0" w:color="auto"/>
            <w:bottom w:val="none" w:sz="0" w:space="0" w:color="auto"/>
            <w:right w:val="none" w:sz="0" w:space="0" w:color="auto"/>
          </w:divBdr>
        </w:div>
        <w:div w:id="46800717">
          <w:marLeft w:val="0"/>
          <w:marRight w:val="0"/>
          <w:marTop w:val="0"/>
          <w:marBottom w:val="0"/>
          <w:divBdr>
            <w:top w:val="none" w:sz="0" w:space="0" w:color="auto"/>
            <w:left w:val="none" w:sz="0" w:space="0" w:color="auto"/>
            <w:bottom w:val="none" w:sz="0" w:space="0" w:color="auto"/>
            <w:right w:val="none" w:sz="0" w:space="0" w:color="auto"/>
          </w:divBdr>
          <w:divsChild>
            <w:div w:id="1852332926">
              <w:marLeft w:val="0"/>
              <w:marRight w:val="0"/>
              <w:marTop w:val="0"/>
              <w:marBottom w:val="0"/>
              <w:divBdr>
                <w:top w:val="none" w:sz="0" w:space="0" w:color="auto"/>
                <w:left w:val="none" w:sz="0" w:space="0" w:color="auto"/>
                <w:bottom w:val="none" w:sz="0" w:space="0" w:color="auto"/>
                <w:right w:val="none" w:sz="0" w:space="0" w:color="auto"/>
              </w:divBdr>
            </w:div>
          </w:divsChild>
        </w:div>
        <w:div w:id="1340430371">
          <w:marLeft w:val="0"/>
          <w:marRight w:val="0"/>
          <w:marTop w:val="0"/>
          <w:marBottom w:val="0"/>
          <w:divBdr>
            <w:top w:val="none" w:sz="0" w:space="0" w:color="auto"/>
            <w:left w:val="none" w:sz="0" w:space="0" w:color="auto"/>
            <w:bottom w:val="none" w:sz="0" w:space="0" w:color="auto"/>
            <w:right w:val="none" w:sz="0" w:space="0" w:color="auto"/>
          </w:divBdr>
        </w:div>
        <w:div w:id="1413892929">
          <w:marLeft w:val="0"/>
          <w:marRight w:val="0"/>
          <w:marTop w:val="0"/>
          <w:marBottom w:val="0"/>
          <w:divBdr>
            <w:top w:val="none" w:sz="0" w:space="0" w:color="auto"/>
            <w:left w:val="none" w:sz="0" w:space="0" w:color="auto"/>
            <w:bottom w:val="none" w:sz="0" w:space="0" w:color="auto"/>
            <w:right w:val="none" w:sz="0" w:space="0" w:color="auto"/>
          </w:divBdr>
          <w:divsChild>
            <w:div w:id="692455984">
              <w:marLeft w:val="0"/>
              <w:marRight w:val="0"/>
              <w:marTop w:val="0"/>
              <w:marBottom w:val="0"/>
              <w:divBdr>
                <w:top w:val="none" w:sz="0" w:space="0" w:color="auto"/>
                <w:left w:val="none" w:sz="0" w:space="0" w:color="auto"/>
                <w:bottom w:val="none" w:sz="0" w:space="0" w:color="auto"/>
                <w:right w:val="none" w:sz="0" w:space="0" w:color="auto"/>
              </w:divBdr>
            </w:div>
          </w:divsChild>
        </w:div>
        <w:div w:id="341052271">
          <w:marLeft w:val="0"/>
          <w:marRight w:val="0"/>
          <w:marTop w:val="0"/>
          <w:marBottom w:val="0"/>
          <w:divBdr>
            <w:top w:val="none" w:sz="0" w:space="0" w:color="auto"/>
            <w:left w:val="none" w:sz="0" w:space="0" w:color="auto"/>
            <w:bottom w:val="none" w:sz="0" w:space="0" w:color="auto"/>
            <w:right w:val="none" w:sz="0" w:space="0" w:color="auto"/>
          </w:divBdr>
        </w:div>
        <w:div w:id="741489516">
          <w:marLeft w:val="0"/>
          <w:marRight w:val="0"/>
          <w:marTop w:val="0"/>
          <w:marBottom w:val="0"/>
          <w:divBdr>
            <w:top w:val="none" w:sz="0" w:space="0" w:color="auto"/>
            <w:left w:val="none" w:sz="0" w:space="0" w:color="auto"/>
            <w:bottom w:val="none" w:sz="0" w:space="0" w:color="auto"/>
            <w:right w:val="none" w:sz="0" w:space="0" w:color="auto"/>
          </w:divBdr>
          <w:divsChild>
            <w:div w:id="1105462780">
              <w:marLeft w:val="0"/>
              <w:marRight w:val="0"/>
              <w:marTop w:val="0"/>
              <w:marBottom w:val="0"/>
              <w:divBdr>
                <w:top w:val="none" w:sz="0" w:space="0" w:color="auto"/>
                <w:left w:val="none" w:sz="0" w:space="0" w:color="auto"/>
                <w:bottom w:val="none" w:sz="0" w:space="0" w:color="auto"/>
                <w:right w:val="none" w:sz="0" w:space="0" w:color="auto"/>
              </w:divBdr>
            </w:div>
          </w:divsChild>
        </w:div>
        <w:div w:id="710614971">
          <w:marLeft w:val="0"/>
          <w:marRight w:val="0"/>
          <w:marTop w:val="0"/>
          <w:marBottom w:val="0"/>
          <w:divBdr>
            <w:top w:val="none" w:sz="0" w:space="0" w:color="auto"/>
            <w:left w:val="none" w:sz="0" w:space="0" w:color="auto"/>
            <w:bottom w:val="none" w:sz="0" w:space="0" w:color="auto"/>
            <w:right w:val="none" w:sz="0" w:space="0" w:color="auto"/>
          </w:divBdr>
        </w:div>
        <w:div w:id="1827283098">
          <w:marLeft w:val="0"/>
          <w:marRight w:val="0"/>
          <w:marTop w:val="0"/>
          <w:marBottom w:val="0"/>
          <w:divBdr>
            <w:top w:val="none" w:sz="0" w:space="0" w:color="auto"/>
            <w:left w:val="none" w:sz="0" w:space="0" w:color="auto"/>
            <w:bottom w:val="none" w:sz="0" w:space="0" w:color="auto"/>
            <w:right w:val="none" w:sz="0" w:space="0" w:color="auto"/>
          </w:divBdr>
          <w:divsChild>
            <w:div w:id="1364289583">
              <w:marLeft w:val="0"/>
              <w:marRight w:val="0"/>
              <w:marTop w:val="0"/>
              <w:marBottom w:val="0"/>
              <w:divBdr>
                <w:top w:val="none" w:sz="0" w:space="0" w:color="auto"/>
                <w:left w:val="none" w:sz="0" w:space="0" w:color="auto"/>
                <w:bottom w:val="none" w:sz="0" w:space="0" w:color="auto"/>
                <w:right w:val="none" w:sz="0" w:space="0" w:color="auto"/>
              </w:divBdr>
            </w:div>
          </w:divsChild>
        </w:div>
        <w:div w:id="1487748868">
          <w:marLeft w:val="0"/>
          <w:marRight w:val="0"/>
          <w:marTop w:val="0"/>
          <w:marBottom w:val="0"/>
          <w:divBdr>
            <w:top w:val="none" w:sz="0" w:space="0" w:color="auto"/>
            <w:left w:val="none" w:sz="0" w:space="0" w:color="auto"/>
            <w:bottom w:val="none" w:sz="0" w:space="0" w:color="auto"/>
            <w:right w:val="none" w:sz="0" w:space="0" w:color="auto"/>
          </w:divBdr>
        </w:div>
        <w:div w:id="1568612552">
          <w:marLeft w:val="0"/>
          <w:marRight w:val="0"/>
          <w:marTop w:val="0"/>
          <w:marBottom w:val="0"/>
          <w:divBdr>
            <w:top w:val="none" w:sz="0" w:space="0" w:color="auto"/>
            <w:left w:val="none" w:sz="0" w:space="0" w:color="auto"/>
            <w:bottom w:val="none" w:sz="0" w:space="0" w:color="auto"/>
            <w:right w:val="none" w:sz="0" w:space="0" w:color="auto"/>
          </w:divBdr>
          <w:divsChild>
            <w:div w:id="997465996">
              <w:marLeft w:val="0"/>
              <w:marRight w:val="0"/>
              <w:marTop w:val="0"/>
              <w:marBottom w:val="0"/>
              <w:divBdr>
                <w:top w:val="none" w:sz="0" w:space="0" w:color="auto"/>
                <w:left w:val="none" w:sz="0" w:space="0" w:color="auto"/>
                <w:bottom w:val="none" w:sz="0" w:space="0" w:color="auto"/>
                <w:right w:val="none" w:sz="0" w:space="0" w:color="auto"/>
              </w:divBdr>
            </w:div>
          </w:divsChild>
        </w:div>
        <w:div w:id="660351988">
          <w:marLeft w:val="0"/>
          <w:marRight w:val="0"/>
          <w:marTop w:val="0"/>
          <w:marBottom w:val="0"/>
          <w:divBdr>
            <w:top w:val="none" w:sz="0" w:space="0" w:color="auto"/>
            <w:left w:val="none" w:sz="0" w:space="0" w:color="auto"/>
            <w:bottom w:val="none" w:sz="0" w:space="0" w:color="auto"/>
            <w:right w:val="none" w:sz="0" w:space="0" w:color="auto"/>
          </w:divBdr>
        </w:div>
        <w:div w:id="517931953">
          <w:marLeft w:val="0"/>
          <w:marRight w:val="0"/>
          <w:marTop w:val="0"/>
          <w:marBottom w:val="0"/>
          <w:divBdr>
            <w:top w:val="none" w:sz="0" w:space="0" w:color="auto"/>
            <w:left w:val="none" w:sz="0" w:space="0" w:color="auto"/>
            <w:bottom w:val="none" w:sz="0" w:space="0" w:color="auto"/>
            <w:right w:val="none" w:sz="0" w:space="0" w:color="auto"/>
          </w:divBdr>
          <w:divsChild>
            <w:div w:id="523637345">
              <w:marLeft w:val="0"/>
              <w:marRight w:val="0"/>
              <w:marTop w:val="0"/>
              <w:marBottom w:val="0"/>
              <w:divBdr>
                <w:top w:val="none" w:sz="0" w:space="0" w:color="auto"/>
                <w:left w:val="none" w:sz="0" w:space="0" w:color="auto"/>
                <w:bottom w:val="none" w:sz="0" w:space="0" w:color="auto"/>
                <w:right w:val="none" w:sz="0" w:space="0" w:color="auto"/>
              </w:divBdr>
            </w:div>
          </w:divsChild>
        </w:div>
        <w:div w:id="657926394">
          <w:marLeft w:val="0"/>
          <w:marRight w:val="0"/>
          <w:marTop w:val="0"/>
          <w:marBottom w:val="0"/>
          <w:divBdr>
            <w:top w:val="none" w:sz="0" w:space="0" w:color="auto"/>
            <w:left w:val="none" w:sz="0" w:space="0" w:color="auto"/>
            <w:bottom w:val="none" w:sz="0" w:space="0" w:color="auto"/>
            <w:right w:val="none" w:sz="0" w:space="0" w:color="auto"/>
          </w:divBdr>
        </w:div>
        <w:div w:id="1877503517">
          <w:marLeft w:val="0"/>
          <w:marRight w:val="0"/>
          <w:marTop w:val="0"/>
          <w:marBottom w:val="0"/>
          <w:divBdr>
            <w:top w:val="none" w:sz="0" w:space="0" w:color="auto"/>
            <w:left w:val="none" w:sz="0" w:space="0" w:color="auto"/>
            <w:bottom w:val="none" w:sz="0" w:space="0" w:color="auto"/>
            <w:right w:val="none" w:sz="0" w:space="0" w:color="auto"/>
          </w:divBdr>
          <w:divsChild>
            <w:div w:id="1855265783">
              <w:marLeft w:val="0"/>
              <w:marRight w:val="0"/>
              <w:marTop w:val="0"/>
              <w:marBottom w:val="0"/>
              <w:divBdr>
                <w:top w:val="none" w:sz="0" w:space="0" w:color="auto"/>
                <w:left w:val="none" w:sz="0" w:space="0" w:color="auto"/>
                <w:bottom w:val="none" w:sz="0" w:space="0" w:color="auto"/>
                <w:right w:val="none" w:sz="0" w:space="0" w:color="auto"/>
              </w:divBdr>
            </w:div>
          </w:divsChild>
        </w:div>
        <w:div w:id="1759674360">
          <w:marLeft w:val="0"/>
          <w:marRight w:val="0"/>
          <w:marTop w:val="0"/>
          <w:marBottom w:val="0"/>
          <w:divBdr>
            <w:top w:val="none" w:sz="0" w:space="0" w:color="auto"/>
            <w:left w:val="none" w:sz="0" w:space="0" w:color="auto"/>
            <w:bottom w:val="none" w:sz="0" w:space="0" w:color="auto"/>
            <w:right w:val="none" w:sz="0" w:space="0" w:color="auto"/>
          </w:divBdr>
        </w:div>
        <w:div w:id="1828546473">
          <w:marLeft w:val="0"/>
          <w:marRight w:val="0"/>
          <w:marTop w:val="0"/>
          <w:marBottom w:val="0"/>
          <w:divBdr>
            <w:top w:val="none" w:sz="0" w:space="0" w:color="auto"/>
            <w:left w:val="none" w:sz="0" w:space="0" w:color="auto"/>
            <w:bottom w:val="none" w:sz="0" w:space="0" w:color="auto"/>
            <w:right w:val="none" w:sz="0" w:space="0" w:color="auto"/>
          </w:divBdr>
          <w:divsChild>
            <w:div w:id="97453286">
              <w:marLeft w:val="0"/>
              <w:marRight w:val="0"/>
              <w:marTop w:val="0"/>
              <w:marBottom w:val="0"/>
              <w:divBdr>
                <w:top w:val="none" w:sz="0" w:space="0" w:color="auto"/>
                <w:left w:val="none" w:sz="0" w:space="0" w:color="auto"/>
                <w:bottom w:val="none" w:sz="0" w:space="0" w:color="auto"/>
                <w:right w:val="none" w:sz="0" w:space="0" w:color="auto"/>
              </w:divBdr>
            </w:div>
          </w:divsChild>
        </w:div>
        <w:div w:id="1870020829">
          <w:marLeft w:val="0"/>
          <w:marRight w:val="0"/>
          <w:marTop w:val="0"/>
          <w:marBottom w:val="0"/>
          <w:divBdr>
            <w:top w:val="none" w:sz="0" w:space="0" w:color="auto"/>
            <w:left w:val="none" w:sz="0" w:space="0" w:color="auto"/>
            <w:bottom w:val="none" w:sz="0" w:space="0" w:color="auto"/>
            <w:right w:val="none" w:sz="0" w:space="0" w:color="auto"/>
          </w:divBdr>
        </w:div>
        <w:div w:id="1139301232">
          <w:marLeft w:val="0"/>
          <w:marRight w:val="0"/>
          <w:marTop w:val="0"/>
          <w:marBottom w:val="0"/>
          <w:divBdr>
            <w:top w:val="none" w:sz="0" w:space="0" w:color="auto"/>
            <w:left w:val="none" w:sz="0" w:space="0" w:color="auto"/>
            <w:bottom w:val="none" w:sz="0" w:space="0" w:color="auto"/>
            <w:right w:val="none" w:sz="0" w:space="0" w:color="auto"/>
          </w:divBdr>
          <w:divsChild>
            <w:div w:id="663704013">
              <w:marLeft w:val="0"/>
              <w:marRight w:val="0"/>
              <w:marTop w:val="0"/>
              <w:marBottom w:val="0"/>
              <w:divBdr>
                <w:top w:val="none" w:sz="0" w:space="0" w:color="auto"/>
                <w:left w:val="none" w:sz="0" w:space="0" w:color="auto"/>
                <w:bottom w:val="none" w:sz="0" w:space="0" w:color="auto"/>
                <w:right w:val="none" w:sz="0" w:space="0" w:color="auto"/>
              </w:divBdr>
            </w:div>
          </w:divsChild>
        </w:div>
        <w:div w:id="87387571">
          <w:marLeft w:val="0"/>
          <w:marRight w:val="0"/>
          <w:marTop w:val="0"/>
          <w:marBottom w:val="0"/>
          <w:divBdr>
            <w:top w:val="none" w:sz="0" w:space="0" w:color="auto"/>
            <w:left w:val="none" w:sz="0" w:space="0" w:color="auto"/>
            <w:bottom w:val="none" w:sz="0" w:space="0" w:color="auto"/>
            <w:right w:val="none" w:sz="0" w:space="0" w:color="auto"/>
          </w:divBdr>
        </w:div>
        <w:div w:id="1209299402">
          <w:marLeft w:val="0"/>
          <w:marRight w:val="0"/>
          <w:marTop w:val="0"/>
          <w:marBottom w:val="0"/>
          <w:divBdr>
            <w:top w:val="none" w:sz="0" w:space="0" w:color="auto"/>
            <w:left w:val="none" w:sz="0" w:space="0" w:color="auto"/>
            <w:bottom w:val="none" w:sz="0" w:space="0" w:color="auto"/>
            <w:right w:val="none" w:sz="0" w:space="0" w:color="auto"/>
          </w:divBdr>
          <w:divsChild>
            <w:div w:id="965234882">
              <w:marLeft w:val="0"/>
              <w:marRight w:val="0"/>
              <w:marTop w:val="0"/>
              <w:marBottom w:val="0"/>
              <w:divBdr>
                <w:top w:val="none" w:sz="0" w:space="0" w:color="auto"/>
                <w:left w:val="none" w:sz="0" w:space="0" w:color="auto"/>
                <w:bottom w:val="none" w:sz="0" w:space="0" w:color="auto"/>
                <w:right w:val="none" w:sz="0" w:space="0" w:color="auto"/>
              </w:divBdr>
            </w:div>
          </w:divsChild>
        </w:div>
        <w:div w:id="131679218">
          <w:marLeft w:val="0"/>
          <w:marRight w:val="0"/>
          <w:marTop w:val="0"/>
          <w:marBottom w:val="0"/>
          <w:divBdr>
            <w:top w:val="none" w:sz="0" w:space="0" w:color="auto"/>
            <w:left w:val="none" w:sz="0" w:space="0" w:color="auto"/>
            <w:bottom w:val="none" w:sz="0" w:space="0" w:color="auto"/>
            <w:right w:val="none" w:sz="0" w:space="0" w:color="auto"/>
          </w:divBdr>
        </w:div>
        <w:div w:id="1018048933">
          <w:marLeft w:val="0"/>
          <w:marRight w:val="0"/>
          <w:marTop w:val="0"/>
          <w:marBottom w:val="0"/>
          <w:divBdr>
            <w:top w:val="none" w:sz="0" w:space="0" w:color="auto"/>
            <w:left w:val="none" w:sz="0" w:space="0" w:color="auto"/>
            <w:bottom w:val="none" w:sz="0" w:space="0" w:color="auto"/>
            <w:right w:val="none" w:sz="0" w:space="0" w:color="auto"/>
          </w:divBdr>
          <w:divsChild>
            <w:div w:id="1604342961">
              <w:marLeft w:val="0"/>
              <w:marRight w:val="0"/>
              <w:marTop w:val="0"/>
              <w:marBottom w:val="0"/>
              <w:divBdr>
                <w:top w:val="none" w:sz="0" w:space="0" w:color="auto"/>
                <w:left w:val="none" w:sz="0" w:space="0" w:color="auto"/>
                <w:bottom w:val="none" w:sz="0" w:space="0" w:color="auto"/>
                <w:right w:val="none" w:sz="0" w:space="0" w:color="auto"/>
              </w:divBdr>
            </w:div>
          </w:divsChild>
        </w:div>
        <w:div w:id="635991975">
          <w:marLeft w:val="0"/>
          <w:marRight w:val="0"/>
          <w:marTop w:val="0"/>
          <w:marBottom w:val="0"/>
          <w:divBdr>
            <w:top w:val="none" w:sz="0" w:space="0" w:color="auto"/>
            <w:left w:val="none" w:sz="0" w:space="0" w:color="auto"/>
            <w:bottom w:val="none" w:sz="0" w:space="0" w:color="auto"/>
            <w:right w:val="none" w:sz="0" w:space="0" w:color="auto"/>
          </w:divBdr>
        </w:div>
        <w:div w:id="1054083160">
          <w:marLeft w:val="0"/>
          <w:marRight w:val="0"/>
          <w:marTop w:val="0"/>
          <w:marBottom w:val="0"/>
          <w:divBdr>
            <w:top w:val="none" w:sz="0" w:space="0" w:color="auto"/>
            <w:left w:val="none" w:sz="0" w:space="0" w:color="auto"/>
            <w:bottom w:val="none" w:sz="0" w:space="0" w:color="auto"/>
            <w:right w:val="none" w:sz="0" w:space="0" w:color="auto"/>
          </w:divBdr>
          <w:divsChild>
            <w:div w:id="633174666">
              <w:marLeft w:val="0"/>
              <w:marRight w:val="0"/>
              <w:marTop w:val="0"/>
              <w:marBottom w:val="0"/>
              <w:divBdr>
                <w:top w:val="none" w:sz="0" w:space="0" w:color="auto"/>
                <w:left w:val="none" w:sz="0" w:space="0" w:color="auto"/>
                <w:bottom w:val="none" w:sz="0" w:space="0" w:color="auto"/>
                <w:right w:val="none" w:sz="0" w:space="0" w:color="auto"/>
              </w:divBdr>
            </w:div>
          </w:divsChild>
        </w:div>
        <w:div w:id="446507822">
          <w:marLeft w:val="0"/>
          <w:marRight w:val="0"/>
          <w:marTop w:val="0"/>
          <w:marBottom w:val="0"/>
          <w:divBdr>
            <w:top w:val="none" w:sz="0" w:space="0" w:color="auto"/>
            <w:left w:val="none" w:sz="0" w:space="0" w:color="auto"/>
            <w:bottom w:val="none" w:sz="0" w:space="0" w:color="auto"/>
            <w:right w:val="none" w:sz="0" w:space="0" w:color="auto"/>
          </w:divBdr>
        </w:div>
        <w:div w:id="187255795">
          <w:marLeft w:val="0"/>
          <w:marRight w:val="0"/>
          <w:marTop w:val="0"/>
          <w:marBottom w:val="0"/>
          <w:divBdr>
            <w:top w:val="none" w:sz="0" w:space="0" w:color="auto"/>
            <w:left w:val="none" w:sz="0" w:space="0" w:color="auto"/>
            <w:bottom w:val="none" w:sz="0" w:space="0" w:color="auto"/>
            <w:right w:val="none" w:sz="0" w:space="0" w:color="auto"/>
          </w:divBdr>
          <w:divsChild>
            <w:div w:id="1070736186">
              <w:marLeft w:val="0"/>
              <w:marRight w:val="0"/>
              <w:marTop w:val="0"/>
              <w:marBottom w:val="0"/>
              <w:divBdr>
                <w:top w:val="none" w:sz="0" w:space="0" w:color="auto"/>
                <w:left w:val="none" w:sz="0" w:space="0" w:color="auto"/>
                <w:bottom w:val="none" w:sz="0" w:space="0" w:color="auto"/>
                <w:right w:val="none" w:sz="0" w:space="0" w:color="auto"/>
              </w:divBdr>
            </w:div>
          </w:divsChild>
        </w:div>
        <w:div w:id="1181355842">
          <w:marLeft w:val="0"/>
          <w:marRight w:val="0"/>
          <w:marTop w:val="0"/>
          <w:marBottom w:val="0"/>
          <w:divBdr>
            <w:top w:val="none" w:sz="0" w:space="0" w:color="auto"/>
            <w:left w:val="none" w:sz="0" w:space="0" w:color="auto"/>
            <w:bottom w:val="none" w:sz="0" w:space="0" w:color="auto"/>
            <w:right w:val="none" w:sz="0" w:space="0" w:color="auto"/>
          </w:divBdr>
        </w:div>
        <w:div w:id="773594444">
          <w:marLeft w:val="0"/>
          <w:marRight w:val="0"/>
          <w:marTop w:val="0"/>
          <w:marBottom w:val="0"/>
          <w:divBdr>
            <w:top w:val="none" w:sz="0" w:space="0" w:color="auto"/>
            <w:left w:val="none" w:sz="0" w:space="0" w:color="auto"/>
            <w:bottom w:val="none" w:sz="0" w:space="0" w:color="auto"/>
            <w:right w:val="none" w:sz="0" w:space="0" w:color="auto"/>
          </w:divBdr>
          <w:divsChild>
            <w:div w:id="895625380">
              <w:marLeft w:val="0"/>
              <w:marRight w:val="0"/>
              <w:marTop w:val="0"/>
              <w:marBottom w:val="0"/>
              <w:divBdr>
                <w:top w:val="none" w:sz="0" w:space="0" w:color="auto"/>
                <w:left w:val="none" w:sz="0" w:space="0" w:color="auto"/>
                <w:bottom w:val="none" w:sz="0" w:space="0" w:color="auto"/>
                <w:right w:val="none" w:sz="0" w:space="0" w:color="auto"/>
              </w:divBdr>
            </w:div>
          </w:divsChild>
        </w:div>
        <w:div w:id="2009213221">
          <w:marLeft w:val="0"/>
          <w:marRight w:val="0"/>
          <w:marTop w:val="0"/>
          <w:marBottom w:val="0"/>
          <w:divBdr>
            <w:top w:val="none" w:sz="0" w:space="0" w:color="auto"/>
            <w:left w:val="none" w:sz="0" w:space="0" w:color="auto"/>
            <w:bottom w:val="none" w:sz="0" w:space="0" w:color="auto"/>
            <w:right w:val="none" w:sz="0" w:space="0" w:color="auto"/>
          </w:divBdr>
        </w:div>
        <w:div w:id="365451879">
          <w:marLeft w:val="0"/>
          <w:marRight w:val="0"/>
          <w:marTop w:val="0"/>
          <w:marBottom w:val="0"/>
          <w:divBdr>
            <w:top w:val="none" w:sz="0" w:space="0" w:color="auto"/>
            <w:left w:val="none" w:sz="0" w:space="0" w:color="auto"/>
            <w:bottom w:val="none" w:sz="0" w:space="0" w:color="auto"/>
            <w:right w:val="none" w:sz="0" w:space="0" w:color="auto"/>
          </w:divBdr>
          <w:divsChild>
            <w:div w:id="384527515">
              <w:marLeft w:val="0"/>
              <w:marRight w:val="0"/>
              <w:marTop w:val="0"/>
              <w:marBottom w:val="0"/>
              <w:divBdr>
                <w:top w:val="none" w:sz="0" w:space="0" w:color="auto"/>
                <w:left w:val="none" w:sz="0" w:space="0" w:color="auto"/>
                <w:bottom w:val="none" w:sz="0" w:space="0" w:color="auto"/>
                <w:right w:val="none" w:sz="0" w:space="0" w:color="auto"/>
              </w:divBdr>
            </w:div>
          </w:divsChild>
        </w:div>
        <w:div w:id="911818909">
          <w:marLeft w:val="0"/>
          <w:marRight w:val="0"/>
          <w:marTop w:val="0"/>
          <w:marBottom w:val="0"/>
          <w:divBdr>
            <w:top w:val="none" w:sz="0" w:space="0" w:color="auto"/>
            <w:left w:val="none" w:sz="0" w:space="0" w:color="auto"/>
            <w:bottom w:val="none" w:sz="0" w:space="0" w:color="auto"/>
            <w:right w:val="none" w:sz="0" w:space="0" w:color="auto"/>
          </w:divBdr>
        </w:div>
        <w:div w:id="943461309">
          <w:marLeft w:val="0"/>
          <w:marRight w:val="0"/>
          <w:marTop w:val="0"/>
          <w:marBottom w:val="0"/>
          <w:divBdr>
            <w:top w:val="none" w:sz="0" w:space="0" w:color="auto"/>
            <w:left w:val="none" w:sz="0" w:space="0" w:color="auto"/>
            <w:bottom w:val="none" w:sz="0" w:space="0" w:color="auto"/>
            <w:right w:val="none" w:sz="0" w:space="0" w:color="auto"/>
          </w:divBdr>
          <w:divsChild>
            <w:div w:id="894970734">
              <w:marLeft w:val="0"/>
              <w:marRight w:val="0"/>
              <w:marTop w:val="0"/>
              <w:marBottom w:val="0"/>
              <w:divBdr>
                <w:top w:val="none" w:sz="0" w:space="0" w:color="auto"/>
                <w:left w:val="none" w:sz="0" w:space="0" w:color="auto"/>
                <w:bottom w:val="none" w:sz="0" w:space="0" w:color="auto"/>
                <w:right w:val="none" w:sz="0" w:space="0" w:color="auto"/>
              </w:divBdr>
            </w:div>
          </w:divsChild>
        </w:div>
        <w:div w:id="907500627">
          <w:marLeft w:val="0"/>
          <w:marRight w:val="0"/>
          <w:marTop w:val="0"/>
          <w:marBottom w:val="0"/>
          <w:divBdr>
            <w:top w:val="none" w:sz="0" w:space="0" w:color="auto"/>
            <w:left w:val="none" w:sz="0" w:space="0" w:color="auto"/>
            <w:bottom w:val="none" w:sz="0" w:space="0" w:color="auto"/>
            <w:right w:val="none" w:sz="0" w:space="0" w:color="auto"/>
          </w:divBdr>
        </w:div>
        <w:div w:id="1664430330">
          <w:marLeft w:val="0"/>
          <w:marRight w:val="0"/>
          <w:marTop w:val="0"/>
          <w:marBottom w:val="0"/>
          <w:divBdr>
            <w:top w:val="none" w:sz="0" w:space="0" w:color="auto"/>
            <w:left w:val="none" w:sz="0" w:space="0" w:color="auto"/>
            <w:bottom w:val="none" w:sz="0" w:space="0" w:color="auto"/>
            <w:right w:val="none" w:sz="0" w:space="0" w:color="auto"/>
          </w:divBdr>
          <w:divsChild>
            <w:div w:id="885290525">
              <w:marLeft w:val="0"/>
              <w:marRight w:val="0"/>
              <w:marTop w:val="0"/>
              <w:marBottom w:val="0"/>
              <w:divBdr>
                <w:top w:val="none" w:sz="0" w:space="0" w:color="auto"/>
                <w:left w:val="none" w:sz="0" w:space="0" w:color="auto"/>
                <w:bottom w:val="none" w:sz="0" w:space="0" w:color="auto"/>
                <w:right w:val="none" w:sz="0" w:space="0" w:color="auto"/>
              </w:divBdr>
            </w:div>
          </w:divsChild>
        </w:div>
        <w:div w:id="10885944">
          <w:marLeft w:val="0"/>
          <w:marRight w:val="0"/>
          <w:marTop w:val="0"/>
          <w:marBottom w:val="0"/>
          <w:divBdr>
            <w:top w:val="none" w:sz="0" w:space="0" w:color="auto"/>
            <w:left w:val="none" w:sz="0" w:space="0" w:color="auto"/>
            <w:bottom w:val="none" w:sz="0" w:space="0" w:color="auto"/>
            <w:right w:val="none" w:sz="0" w:space="0" w:color="auto"/>
          </w:divBdr>
        </w:div>
        <w:div w:id="563298159">
          <w:marLeft w:val="0"/>
          <w:marRight w:val="0"/>
          <w:marTop w:val="0"/>
          <w:marBottom w:val="0"/>
          <w:divBdr>
            <w:top w:val="none" w:sz="0" w:space="0" w:color="auto"/>
            <w:left w:val="none" w:sz="0" w:space="0" w:color="auto"/>
            <w:bottom w:val="none" w:sz="0" w:space="0" w:color="auto"/>
            <w:right w:val="none" w:sz="0" w:space="0" w:color="auto"/>
          </w:divBdr>
          <w:divsChild>
            <w:div w:id="401223911">
              <w:marLeft w:val="0"/>
              <w:marRight w:val="0"/>
              <w:marTop w:val="0"/>
              <w:marBottom w:val="0"/>
              <w:divBdr>
                <w:top w:val="none" w:sz="0" w:space="0" w:color="auto"/>
                <w:left w:val="none" w:sz="0" w:space="0" w:color="auto"/>
                <w:bottom w:val="none" w:sz="0" w:space="0" w:color="auto"/>
                <w:right w:val="none" w:sz="0" w:space="0" w:color="auto"/>
              </w:divBdr>
            </w:div>
          </w:divsChild>
        </w:div>
        <w:div w:id="451900978">
          <w:marLeft w:val="0"/>
          <w:marRight w:val="0"/>
          <w:marTop w:val="0"/>
          <w:marBottom w:val="0"/>
          <w:divBdr>
            <w:top w:val="none" w:sz="0" w:space="0" w:color="auto"/>
            <w:left w:val="none" w:sz="0" w:space="0" w:color="auto"/>
            <w:bottom w:val="none" w:sz="0" w:space="0" w:color="auto"/>
            <w:right w:val="none" w:sz="0" w:space="0" w:color="auto"/>
          </w:divBdr>
        </w:div>
        <w:div w:id="1718358324">
          <w:marLeft w:val="0"/>
          <w:marRight w:val="0"/>
          <w:marTop w:val="0"/>
          <w:marBottom w:val="0"/>
          <w:divBdr>
            <w:top w:val="none" w:sz="0" w:space="0" w:color="auto"/>
            <w:left w:val="none" w:sz="0" w:space="0" w:color="auto"/>
            <w:bottom w:val="none" w:sz="0" w:space="0" w:color="auto"/>
            <w:right w:val="none" w:sz="0" w:space="0" w:color="auto"/>
          </w:divBdr>
          <w:divsChild>
            <w:div w:id="1514026000">
              <w:marLeft w:val="0"/>
              <w:marRight w:val="0"/>
              <w:marTop w:val="0"/>
              <w:marBottom w:val="0"/>
              <w:divBdr>
                <w:top w:val="none" w:sz="0" w:space="0" w:color="auto"/>
                <w:left w:val="none" w:sz="0" w:space="0" w:color="auto"/>
                <w:bottom w:val="none" w:sz="0" w:space="0" w:color="auto"/>
                <w:right w:val="none" w:sz="0" w:space="0" w:color="auto"/>
              </w:divBdr>
            </w:div>
          </w:divsChild>
        </w:div>
        <w:div w:id="401409310">
          <w:marLeft w:val="0"/>
          <w:marRight w:val="0"/>
          <w:marTop w:val="0"/>
          <w:marBottom w:val="0"/>
          <w:divBdr>
            <w:top w:val="none" w:sz="0" w:space="0" w:color="auto"/>
            <w:left w:val="none" w:sz="0" w:space="0" w:color="auto"/>
            <w:bottom w:val="none" w:sz="0" w:space="0" w:color="auto"/>
            <w:right w:val="none" w:sz="0" w:space="0" w:color="auto"/>
          </w:divBdr>
        </w:div>
        <w:div w:id="2138911978">
          <w:marLeft w:val="0"/>
          <w:marRight w:val="0"/>
          <w:marTop w:val="0"/>
          <w:marBottom w:val="0"/>
          <w:divBdr>
            <w:top w:val="none" w:sz="0" w:space="0" w:color="auto"/>
            <w:left w:val="none" w:sz="0" w:space="0" w:color="auto"/>
            <w:bottom w:val="none" w:sz="0" w:space="0" w:color="auto"/>
            <w:right w:val="none" w:sz="0" w:space="0" w:color="auto"/>
          </w:divBdr>
          <w:divsChild>
            <w:div w:id="1917934081">
              <w:marLeft w:val="0"/>
              <w:marRight w:val="0"/>
              <w:marTop w:val="0"/>
              <w:marBottom w:val="0"/>
              <w:divBdr>
                <w:top w:val="none" w:sz="0" w:space="0" w:color="auto"/>
                <w:left w:val="none" w:sz="0" w:space="0" w:color="auto"/>
                <w:bottom w:val="none" w:sz="0" w:space="0" w:color="auto"/>
                <w:right w:val="none" w:sz="0" w:space="0" w:color="auto"/>
              </w:divBdr>
            </w:div>
          </w:divsChild>
        </w:div>
        <w:div w:id="518156126">
          <w:marLeft w:val="0"/>
          <w:marRight w:val="0"/>
          <w:marTop w:val="0"/>
          <w:marBottom w:val="0"/>
          <w:divBdr>
            <w:top w:val="none" w:sz="0" w:space="0" w:color="auto"/>
            <w:left w:val="none" w:sz="0" w:space="0" w:color="auto"/>
            <w:bottom w:val="none" w:sz="0" w:space="0" w:color="auto"/>
            <w:right w:val="none" w:sz="0" w:space="0" w:color="auto"/>
          </w:divBdr>
        </w:div>
        <w:div w:id="1096898711">
          <w:marLeft w:val="0"/>
          <w:marRight w:val="0"/>
          <w:marTop w:val="0"/>
          <w:marBottom w:val="0"/>
          <w:divBdr>
            <w:top w:val="none" w:sz="0" w:space="0" w:color="auto"/>
            <w:left w:val="none" w:sz="0" w:space="0" w:color="auto"/>
            <w:bottom w:val="none" w:sz="0" w:space="0" w:color="auto"/>
            <w:right w:val="none" w:sz="0" w:space="0" w:color="auto"/>
          </w:divBdr>
          <w:divsChild>
            <w:div w:id="169876390">
              <w:marLeft w:val="0"/>
              <w:marRight w:val="0"/>
              <w:marTop w:val="0"/>
              <w:marBottom w:val="0"/>
              <w:divBdr>
                <w:top w:val="none" w:sz="0" w:space="0" w:color="auto"/>
                <w:left w:val="none" w:sz="0" w:space="0" w:color="auto"/>
                <w:bottom w:val="none" w:sz="0" w:space="0" w:color="auto"/>
                <w:right w:val="none" w:sz="0" w:space="0" w:color="auto"/>
              </w:divBdr>
            </w:div>
          </w:divsChild>
        </w:div>
        <w:div w:id="1048918153">
          <w:marLeft w:val="0"/>
          <w:marRight w:val="0"/>
          <w:marTop w:val="0"/>
          <w:marBottom w:val="0"/>
          <w:divBdr>
            <w:top w:val="none" w:sz="0" w:space="0" w:color="auto"/>
            <w:left w:val="none" w:sz="0" w:space="0" w:color="auto"/>
            <w:bottom w:val="none" w:sz="0" w:space="0" w:color="auto"/>
            <w:right w:val="none" w:sz="0" w:space="0" w:color="auto"/>
          </w:divBdr>
        </w:div>
        <w:div w:id="469251880">
          <w:marLeft w:val="0"/>
          <w:marRight w:val="0"/>
          <w:marTop w:val="0"/>
          <w:marBottom w:val="0"/>
          <w:divBdr>
            <w:top w:val="none" w:sz="0" w:space="0" w:color="auto"/>
            <w:left w:val="none" w:sz="0" w:space="0" w:color="auto"/>
            <w:bottom w:val="none" w:sz="0" w:space="0" w:color="auto"/>
            <w:right w:val="none" w:sz="0" w:space="0" w:color="auto"/>
          </w:divBdr>
          <w:divsChild>
            <w:div w:id="1800686932">
              <w:marLeft w:val="0"/>
              <w:marRight w:val="0"/>
              <w:marTop w:val="0"/>
              <w:marBottom w:val="0"/>
              <w:divBdr>
                <w:top w:val="none" w:sz="0" w:space="0" w:color="auto"/>
                <w:left w:val="none" w:sz="0" w:space="0" w:color="auto"/>
                <w:bottom w:val="none" w:sz="0" w:space="0" w:color="auto"/>
                <w:right w:val="none" w:sz="0" w:space="0" w:color="auto"/>
              </w:divBdr>
            </w:div>
          </w:divsChild>
        </w:div>
        <w:div w:id="398139994">
          <w:marLeft w:val="0"/>
          <w:marRight w:val="0"/>
          <w:marTop w:val="0"/>
          <w:marBottom w:val="0"/>
          <w:divBdr>
            <w:top w:val="none" w:sz="0" w:space="0" w:color="auto"/>
            <w:left w:val="none" w:sz="0" w:space="0" w:color="auto"/>
            <w:bottom w:val="none" w:sz="0" w:space="0" w:color="auto"/>
            <w:right w:val="none" w:sz="0" w:space="0" w:color="auto"/>
          </w:divBdr>
        </w:div>
        <w:div w:id="1015303707">
          <w:marLeft w:val="0"/>
          <w:marRight w:val="0"/>
          <w:marTop w:val="0"/>
          <w:marBottom w:val="0"/>
          <w:divBdr>
            <w:top w:val="none" w:sz="0" w:space="0" w:color="auto"/>
            <w:left w:val="none" w:sz="0" w:space="0" w:color="auto"/>
            <w:bottom w:val="none" w:sz="0" w:space="0" w:color="auto"/>
            <w:right w:val="none" w:sz="0" w:space="0" w:color="auto"/>
          </w:divBdr>
          <w:divsChild>
            <w:div w:id="1502355119">
              <w:marLeft w:val="0"/>
              <w:marRight w:val="0"/>
              <w:marTop w:val="0"/>
              <w:marBottom w:val="0"/>
              <w:divBdr>
                <w:top w:val="none" w:sz="0" w:space="0" w:color="auto"/>
                <w:left w:val="none" w:sz="0" w:space="0" w:color="auto"/>
                <w:bottom w:val="none" w:sz="0" w:space="0" w:color="auto"/>
                <w:right w:val="none" w:sz="0" w:space="0" w:color="auto"/>
              </w:divBdr>
            </w:div>
          </w:divsChild>
        </w:div>
        <w:div w:id="321738691">
          <w:marLeft w:val="0"/>
          <w:marRight w:val="0"/>
          <w:marTop w:val="0"/>
          <w:marBottom w:val="0"/>
          <w:divBdr>
            <w:top w:val="none" w:sz="0" w:space="0" w:color="auto"/>
            <w:left w:val="none" w:sz="0" w:space="0" w:color="auto"/>
            <w:bottom w:val="none" w:sz="0" w:space="0" w:color="auto"/>
            <w:right w:val="none" w:sz="0" w:space="0" w:color="auto"/>
          </w:divBdr>
        </w:div>
        <w:div w:id="1451242248">
          <w:marLeft w:val="0"/>
          <w:marRight w:val="0"/>
          <w:marTop w:val="0"/>
          <w:marBottom w:val="0"/>
          <w:divBdr>
            <w:top w:val="none" w:sz="0" w:space="0" w:color="auto"/>
            <w:left w:val="none" w:sz="0" w:space="0" w:color="auto"/>
            <w:bottom w:val="none" w:sz="0" w:space="0" w:color="auto"/>
            <w:right w:val="none" w:sz="0" w:space="0" w:color="auto"/>
          </w:divBdr>
          <w:divsChild>
            <w:div w:id="1385909916">
              <w:marLeft w:val="0"/>
              <w:marRight w:val="0"/>
              <w:marTop w:val="0"/>
              <w:marBottom w:val="0"/>
              <w:divBdr>
                <w:top w:val="none" w:sz="0" w:space="0" w:color="auto"/>
                <w:left w:val="none" w:sz="0" w:space="0" w:color="auto"/>
                <w:bottom w:val="none" w:sz="0" w:space="0" w:color="auto"/>
                <w:right w:val="none" w:sz="0" w:space="0" w:color="auto"/>
              </w:divBdr>
            </w:div>
          </w:divsChild>
        </w:div>
        <w:div w:id="1595434462">
          <w:marLeft w:val="0"/>
          <w:marRight w:val="0"/>
          <w:marTop w:val="0"/>
          <w:marBottom w:val="0"/>
          <w:divBdr>
            <w:top w:val="none" w:sz="0" w:space="0" w:color="auto"/>
            <w:left w:val="none" w:sz="0" w:space="0" w:color="auto"/>
            <w:bottom w:val="none" w:sz="0" w:space="0" w:color="auto"/>
            <w:right w:val="none" w:sz="0" w:space="0" w:color="auto"/>
          </w:divBdr>
        </w:div>
        <w:div w:id="1845316142">
          <w:marLeft w:val="0"/>
          <w:marRight w:val="0"/>
          <w:marTop w:val="0"/>
          <w:marBottom w:val="0"/>
          <w:divBdr>
            <w:top w:val="none" w:sz="0" w:space="0" w:color="auto"/>
            <w:left w:val="none" w:sz="0" w:space="0" w:color="auto"/>
            <w:bottom w:val="none" w:sz="0" w:space="0" w:color="auto"/>
            <w:right w:val="none" w:sz="0" w:space="0" w:color="auto"/>
          </w:divBdr>
          <w:divsChild>
            <w:div w:id="852451027">
              <w:marLeft w:val="0"/>
              <w:marRight w:val="0"/>
              <w:marTop w:val="0"/>
              <w:marBottom w:val="0"/>
              <w:divBdr>
                <w:top w:val="none" w:sz="0" w:space="0" w:color="auto"/>
                <w:left w:val="none" w:sz="0" w:space="0" w:color="auto"/>
                <w:bottom w:val="none" w:sz="0" w:space="0" w:color="auto"/>
                <w:right w:val="none" w:sz="0" w:space="0" w:color="auto"/>
              </w:divBdr>
            </w:div>
          </w:divsChild>
        </w:div>
        <w:div w:id="1822579595">
          <w:marLeft w:val="0"/>
          <w:marRight w:val="0"/>
          <w:marTop w:val="0"/>
          <w:marBottom w:val="0"/>
          <w:divBdr>
            <w:top w:val="none" w:sz="0" w:space="0" w:color="auto"/>
            <w:left w:val="none" w:sz="0" w:space="0" w:color="auto"/>
            <w:bottom w:val="none" w:sz="0" w:space="0" w:color="auto"/>
            <w:right w:val="none" w:sz="0" w:space="0" w:color="auto"/>
          </w:divBdr>
        </w:div>
        <w:div w:id="236869517">
          <w:marLeft w:val="0"/>
          <w:marRight w:val="0"/>
          <w:marTop w:val="0"/>
          <w:marBottom w:val="0"/>
          <w:divBdr>
            <w:top w:val="none" w:sz="0" w:space="0" w:color="auto"/>
            <w:left w:val="none" w:sz="0" w:space="0" w:color="auto"/>
            <w:bottom w:val="none" w:sz="0" w:space="0" w:color="auto"/>
            <w:right w:val="none" w:sz="0" w:space="0" w:color="auto"/>
          </w:divBdr>
          <w:divsChild>
            <w:div w:id="2089308122">
              <w:marLeft w:val="0"/>
              <w:marRight w:val="0"/>
              <w:marTop w:val="0"/>
              <w:marBottom w:val="0"/>
              <w:divBdr>
                <w:top w:val="none" w:sz="0" w:space="0" w:color="auto"/>
                <w:left w:val="none" w:sz="0" w:space="0" w:color="auto"/>
                <w:bottom w:val="none" w:sz="0" w:space="0" w:color="auto"/>
                <w:right w:val="none" w:sz="0" w:space="0" w:color="auto"/>
              </w:divBdr>
            </w:div>
          </w:divsChild>
        </w:div>
        <w:div w:id="1681809527">
          <w:marLeft w:val="0"/>
          <w:marRight w:val="0"/>
          <w:marTop w:val="0"/>
          <w:marBottom w:val="0"/>
          <w:divBdr>
            <w:top w:val="none" w:sz="0" w:space="0" w:color="auto"/>
            <w:left w:val="none" w:sz="0" w:space="0" w:color="auto"/>
            <w:bottom w:val="none" w:sz="0" w:space="0" w:color="auto"/>
            <w:right w:val="none" w:sz="0" w:space="0" w:color="auto"/>
          </w:divBdr>
        </w:div>
        <w:div w:id="1739547293">
          <w:marLeft w:val="0"/>
          <w:marRight w:val="0"/>
          <w:marTop w:val="0"/>
          <w:marBottom w:val="0"/>
          <w:divBdr>
            <w:top w:val="none" w:sz="0" w:space="0" w:color="auto"/>
            <w:left w:val="none" w:sz="0" w:space="0" w:color="auto"/>
            <w:bottom w:val="none" w:sz="0" w:space="0" w:color="auto"/>
            <w:right w:val="none" w:sz="0" w:space="0" w:color="auto"/>
          </w:divBdr>
          <w:divsChild>
            <w:div w:id="2123959393">
              <w:marLeft w:val="0"/>
              <w:marRight w:val="0"/>
              <w:marTop w:val="0"/>
              <w:marBottom w:val="0"/>
              <w:divBdr>
                <w:top w:val="none" w:sz="0" w:space="0" w:color="auto"/>
                <w:left w:val="none" w:sz="0" w:space="0" w:color="auto"/>
                <w:bottom w:val="none" w:sz="0" w:space="0" w:color="auto"/>
                <w:right w:val="none" w:sz="0" w:space="0" w:color="auto"/>
              </w:divBdr>
            </w:div>
          </w:divsChild>
        </w:div>
        <w:div w:id="1383361849">
          <w:marLeft w:val="0"/>
          <w:marRight w:val="0"/>
          <w:marTop w:val="0"/>
          <w:marBottom w:val="0"/>
          <w:divBdr>
            <w:top w:val="none" w:sz="0" w:space="0" w:color="auto"/>
            <w:left w:val="none" w:sz="0" w:space="0" w:color="auto"/>
            <w:bottom w:val="none" w:sz="0" w:space="0" w:color="auto"/>
            <w:right w:val="none" w:sz="0" w:space="0" w:color="auto"/>
          </w:divBdr>
        </w:div>
        <w:div w:id="416246579">
          <w:marLeft w:val="0"/>
          <w:marRight w:val="0"/>
          <w:marTop w:val="0"/>
          <w:marBottom w:val="0"/>
          <w:divBdr>
            <w:top w:val="none" w:sz="0" w:space="0" w:color="auto"/>
            <w:left w:val="none" w:sz="0" w:space="0" w:color="auto"/>
            <w:bottom w:val="none" w:sz="0" w:space="0" w:color="auto"/>
            <w:right w:val="none" w:sz="0" w:space="0" w:color="auto"/>
          </w:divBdr>
          <w:divsChild>
            <w:div w:id="411124698">
              <w:marLeft w:val="0"/>
              <w:marRight w:val="0"/>
              <w:marTop w:val="0"/>
              <w:marBottom w:val="0"/>
              <w:divBdr>
                <w:top w:val="none" w:sz="0" w:space="0" w:color="auto"/>
                <w:left w:val="none" w:sz="0" w:space="0" w:color="auto"/>
                <w:bottom w:val="none" w:sz="0" w:space="0" w:color="auto"/>
                <w:right w:val="none" w:sz="0" w:space="0" w:color="auto"/>
              </w:divBdr>
            </w:div>
          </w:divsChild>
        </w:div>
        <w:div w:id="587689057">
          <w:marLeft w:val="0"/>
          <w:marRight w:val="0"/>
          <w:marTop w:val="0"/>
          <w:marBottom w:val="0"/>
          <w:divBdr>
            <w:top w:val="none" w:sz="0" w:space="0" w:color="auto"/>
            <w:left w:val="none" w:sz="0" w:space="0" w:color="auto"/>
            <w:bottom w:val="none" w:sz="0" w:space="0" w:color="auto"/>
            <w:right w:val="none" w:sz="0" w:space="0" w:color="auto"/>
          </w:divBdr>
        </w:div>
        <w:div w:id="794181695">
          <w:marLeft w:val="0"/>
          <w:marRight w:val="0"/>
          <w:marTop w:val="0"/>
          <w:marBottom w:val="0"/>
          <w:divBdr>
            <w:top w:val="none" w:sz="0" w:space="0" w:color="auto"/>
            <w:left w:val="none" w:sz="0" w:space="0" w:color="auto"/>
            <w:bottom w:val="none" w:sz="0" w:space="0" w:color="auto"/>
            <w:right w:val="none" w:sz="0" w:space="0" w:color="auto"/>
          </w:divBdr>
          <w:divsChild>
            <w:div w:id="79838944">
              <w:marLeft w:val="0"/>
              <w:marRight w:val="0"/>
              <w:marTop w:val="0"/>
              <w:marBottom w:val="0"/>
              <w:divBdr>
                <w:top w:val="none" w:sz="0" w:space="0" w:color="auto"/>
                <w:left w:val="none" w:sz="0" w:space="0" w:color="auto"/>
                <w:bottom w:val="none" w:sz="0" w:space="0" w:color="auto"/>
                <w:right w:val="none" w:sz="0" w:space="0" w:color="auto"/>
              </w:divBdr>
            </w:div>
          </w:divsChild>
        </w:div>
        <w:div w:id="1121267159">
          <w:marLeft w:val="0"/>
          <w:marRight w:val="0"/>
          <w:marTop w:val="0"/>
          <w:marBottom w:val="0"/>
          <w:divBdr>
            <w:top w:val="none" w:sz="0" w:space="0" w:color="auto"/>
            <w:left w:val="none" w:sz="0" w:space="0" w:color="auto"/>
            <w:bottom w:val="none" w:sz="0" w:space="0" w:color="auto"/>
            <w:right w:val="none" w:sz="0" w:space="0" w:color="auto"/>
          </w:divBdr>
        </w:div>
        <w:div w:id="421803403">
          <w:marLeft w:val="0"/>
          <w:marRight w:val="0"/>
          <w:marTop w:val="0"/>
          <w:marBottom w:val="0"/>
          <w:divBdr>
            <w:top w:val="none" w:sz="0" w:space="0" w:color="auto"/>
            <w:left w:val="none" w:sz="0" w:space="0" w:color="auto"/>
            <w:bottom w:val="none" w:sz="0" w:space="0" w:color="auto"/>
            <w:right w:val="none" w:sz="0" w:space="0" w:color="auto"/>
          </w:divBdr>
          <w:divsChild>
            <w:div w:id="218135084">
              <w:marLeft w:val="0"/>
              <w:marRight w:val="0"/>
              <w:marTop w:val="0"/>
              <w:marBottom w:val="0"/>
              <w:divBdr>
                <w:top w:val="none" w:sz="0" w:space="0" w:color="auto"/>
                <w:left w:val="none" w:sz="0" w:space="0" w:color="auto"/>
                <w:bottom w:val="none" w:sz="0" w:space="0" w:color="auto"/>
                <w:right w:val="none" w:sz="0" w:space="0" w:color="auto"/>
              </w:divBdr>
            </w:div>
          </w:divsChild>
        </w:div>
        <w:div w:id="625889753">
          <w:marLeft w:val="0"/>
          <w:marRight w:val="0"/>
          <w:marTop w:val="0"/>
          <w:marBottom w:val="0"/>
          <w:divBdr>
            <w:top w:val="none" w:sz="0" w:space="0" w:color="auto"/>
            <w:left w:val="none" w:sz="0" w:space="0" w:color="auto"/>
            <w:bottom w:val="none" w:sz="0" w:space="0" w:color="auto"/>
            <w:right w:val="none" w:sz="0" w:space="0" w:color="auto"/>
          </w:divBdr>
        </w:div>
        <w:div w:id="1419641563">
          <w:marLeft w:val="0"/>
          <w:marRight w:val="0"/>
          <w:marTop w:val="0"/>
          <w:marBottom w:val="0"/>
          <w:divBdr>
            <w:top w:val="none" w:sz="0" w:space="0" w:color="auto"/>
            <w:left w:val="none" w:sz="0" w:space="0" w:color="auto"/>
            <w:bottom w:val="none" w:sz="0" w:space="0" w:color="auto"/>
            <w:right w:val="none" w:sz="0" w:space="0" w:color="auto"/>
          </w:divBdr>
          <w:divsChild>
            <w:div w:id="1852838702">
              <w:marLeft w:val="0"/>
              <w:marRight w:val="0"/>
              <w:marTop w:val="0"/>
              <w:marBottom w:val="0"/>
              <w:divBdr>
                <w:top w:val="none" w:sz="0" w:space="0" w:color="auto"/>
                <w:left w:val="none" w:sz="0" w:space="0" w:color="auto"/>
                <w:bottom w:val="none" w:sz="0" w:space="0" w:color="auto"/>
                <w:right w:val="none" w:sz="0" w:space="0" w:color="auto"/>
              </w:divBdr>
            </w:div>
          </w:divsChild>
        </w:div>
        <w:div w:id="431123531">
          <w:marLeft w:val="0"/>
          <w:marRight w:val="0"/>
          <w:marTop w:val="0"/>
          <w:marBottom w:val="0"/>
          <w:divBdr>
            <w:top w:val="none" w:sz="0" w:space="0" w:color="auto"/>
            <w:left w:val="none" w:sz="0" w:space="0" w:color="auto"/>
            <w:bottom w:val="none" w:sz="0" w:space="0" w:color="auto"/>
            <w:right w:val="none" w:sz="0" w:space="0" w:color="auto"/>
          </w:divBdr>
        </w:div>
        <w:div w:id="1724599538">
          <w:marLeft w:val="0"/>
          <w:marRight w:val="0"/>
          <w:marTop w:val="0"/>
          <w:marBottom w:val="0"/>
          <w:divBdr>
            <w:top w:val="none" w:sz="0" w:space="0" w:color="auto"/>
            <w:left w:val="none" w:sz="0" w:space="0" w:color="auto"/>
            <w:bottom w:val="none" w:sz="0" w:space="0" w:color="auto"/>
            <w:right w:val="none" w:sz="0" w:space="0" w:color="auto"/>
          </w:divBdr>
          <w:divsChild>
            <w:div w:id="491483563">
              <w:marLeft w:val="0"/>
              <w:marRight w:val="0"/>
              <w:marTop w:val="0"/>
              <w:marBottom w:val="0"/>
              <w:divBdr>
                <w:top w:val="none" w:sz="0" w:space="0" w:color="auto"/>
                <w:left w:val="none" w:sz="0" w:space="0" w:color="auto"/>
                <w:bottom w:val="none" w:sz="0" w:space="0" w:color="auto"/>
                <w:right w:val="none" w:sz="0" w:space="0" w:color="auto"/>
              </w:divBdr>
            </w:div>
          </w:divsChild>
        </w:div>
        <w:div w:id="2069186003">
          <w:marLeft w:val="0"/>
          <w:marRight w:val="0"/>
          <w:marTop w:val="0"/>
          <w:marBottom w:val="0"/>
          <w:divBdr>
            <w:top w:val="none" w:sz="0" w:space="0" w:color="auto"/>
            <w:left w:val="none" w:sz="0" w:space="0" w:color="auto"/>
            <w:bottom w:val="none" w:sz="0" w:space="0" w:color="auto"/>
            <w:right w:val="none" w:sz="0" w:space="0" w:color="auto"/>
          </w:divBdr>
        </w:div>
        <w:div w:id="1534879170">
          <w:marLeft w:val="0"/>
          <w:marRight w:val="0"/>
          <w:marTop w:val="0"/>
          <w:marBottom w:val="0"/>
          <w:divBdr>
            <w:top w:val="none" w:sz="0" w:space="0" w:color="auto"/>
            <w:left w:val="none" w:sz="0" w:space="0" w:color="auto"/>
            <w:bottom w:val="none" w:sz="0" w:space="0" w:color="auto"/>
            <w:right w:val="none" w:sz="0" w:space="0" w:color="auto"/>
          </w:divBdr>
          <w:divsChild>
            <w:div w:id="1658729698">
              <w:marLeft w:val="0"/>
              <w:marRight w:val="0"/>
              <w:marTop w:val="0"/>
              <w:marBottom w:val="0"/>
              <w:divBdr>
                <w:top w:val="none" w:sz="0" w:space="0" w:color="auto"/>
                <w:left w:val="none" w:sz="0" w:space="0" w:color="auto"/>
                <w:bottom w:val="none" w:sz="0" w:space="0" w:color="auto"/>
                <w:right w:val="none" w:sz="0" w:space="0" w:color="auto"/>
              </w:divBdr>
            </w:div>
          </w:divsChild>
        </w:div>
        <w:div w:id="1504470952">
          <w:marLeft w:val="0"/>
          <w:marRight w:val="0"/>
          <w:marTop w:val="0"/>
          <w:marBottom w:val="0"/>
          <w:divBdr>
            <w:top w:val="none" w:sz="0" w:space="0" w:color="auto"/>
            <w:left w:val="none" w:sz="0" w:space="0" w:color="auto"/>
            <w:bottom w:val="none" w:sz="0" w:space="0" w:color="auto"/>
            <w:right w:val="none" w:sz="0" w:space="0" w:color="auto"/>
          </w:divBdr>
        </w:div>
        <w:div w:id="1220626179">
          <w:marLeft w:val="0"/>
          <w:marRight w:val="0"/>
          <w:marTop w:val="0"/>
          <w:marBottom w:val="0"/>
          <w:divBdr>
            <w:top w:val="none" w:sz="0" w:space="0" w:color="auto"/>
            <w:left w:val="none" w:sz="0" w:space="0" w:color="auto"/>
            <w:bottom w:val="none" w:sz="0" w:space="0" w:color="auto"/>
            <w:right w:val="none" w:sz="0" w:space="0" w:color="auto"/>
          </w:divBdr>
        </w:div>
        <w:div w:id="1624847298">
          <w:marLeft w:val="0"/>
          <w:marRight w:val="0"/>
          <w:marTop w:val="0"/>
          <w:marBottom w:val="0"/>
          <w:divBdr>
            <w:top w:val="none" w:sz="0" w:space="0" w:color="auto"/>
            <w:left w:val="none" w:sz="0" w:space="0" w:color="auto"/>
            <w:bottom w:val="none" w:sz="0" w:space="0" w:color="auto"/>
            <w:right w:val="none" w:sz="0" w:space="0" w:color="auto"/>
          </w:divBdr>
          <w:divsChild>
            <w:div w:id="545029905">
              <w:marLeft w:val="0"/>
              <w:marRight w:val="0"/>
              <w:marTop w:val="0"/>
              <w:marBottom w:val="0"/>
              <w:divBdr>
                <w:top w:val="none" w:sz="0" w:space="0" w:color="auto"/>
                <w:left w:val="none" w:sz="0" w:space="0" w:color="auto"/>
                <w:bottom w:val="none" w:sz="0" w:space="0" w:color="auto"/>
                <w:right w:val="none" w:sz="0" w:space="0" w:color="auto"/>
              </w:divBdr>
            </w:div>
          </w:divsChild>
        </w:div>
        <w:div w:id="1068109955">
          <w:marLeft w:val="0"/>
          <w:marRight w:val="0"/>
          <w:marTop w:val="0"/>
          <w:marBottom w:val="0"/>
          <w:divBdr>
            <w:top w:val="none" w:sz="0" w:space="0" w:color="auto"/>
            <w:left w:val="none" w:sz="0" w:space="0" w:color="auto"/>
            <w:bottom w:val="none" w:sz="0" w:space="0" w:color="auto"/>
            <w:right w:val="none" w:sz="0" w:space="0" w:color="auto"/>
          </w:divBdr>
        </w:div>
        <w:div w:id="466628265">
          <w:marLeft w:val="0"/>
          <w:marRight w:val="0"/>
          <w:marTop w:val="0"/>
          <w:marBottom w:val="0"/>
          <w:divBdr>
            <w:top w:val="none" w:sz="0" w:space="0" w:color="auto"/>
            <w:left w:val="none" w:sz="0" w:space="0" w:color="auto"/>
            <w:bottom w:val="none" w:sz="0" w:space="0" w:color="auto"/>
            <w:right w:val="none" w:sz="0" w:space="0" w:color="auto"/>
          </w:divBdr>
          <w:divsChild>
            <w:div w:id="1810052414">
              <w:marLeft w:val="0"/>
              <w:marRight w:val="0"/>
              <w:marTop w:val="0"/>
              <w:marBottom w:val="0"/>
              <w:divBdr>
                <w:top w:val="none" w:sz="0" w:space="0" w:color="auto"/>
                <w:left w:val="none" w:sz="0" w:space="0" w:color="auto"/>
                <w:bottom w:val="none" w:sz="0" w:space="0" w:color="auto"/>
                <w:right w:val="none" w:sz="0" w:space="0" w:color="auto"/>
              </w:divBdr>
            </w:div>
          </w:divsChild>
        </w:div>
        <w:div w:id="516890508">
          <w:marLeft w:val="0"/>
          <w:marRight w:val="0"/>
          <w:marTop w:val="0"/>
          <w:marBottom w:val="0"/>
          <w:divBdr>
            <w:top w:val="none" w:sz="0" w:space="0" w:color="auto"/>
            <w:left w:val="none" w:sz="0" w:space="0" w:color="auto"/>
            <w:bottom w:val="none" w:sz="0" w:space="0" w:color="auto"/>
            <w:right w:val="none" w:sz="0" w:space="0" w:color="auto"/>
          </w:divBdr>
        </w:div>
        <w:div w:id="320472057">
          <w:marLeft w:val="0"/>
          <w:marRight w:val="0"/>
          <w:marTop w:val="0"/>
          <w:marBottom w:val="0"/>
          <w:divBdr>
            <w:top w:val="none" w:sz="0" w:space="0" w:color="auto"/>
            <w:left w:val="none" w:sz="0" w:space="0" w:color="auto"/>
            <w:bottom w:val="none" w:sz="0" w:space="0" w:color="auto"/>
            <w:right w:val="none" w:sz="0" w:space="0" w:color="auto"/>
          </w:divBdr>
          <w:divsChild>
            <w:div w:id="885874745">
              <w:marLeft w:val="0"/>
              <w:marRight w:val="0"/>
              <w:marTop w:val="0"/>
              <w:marBottom w:val="0"/>
              <w:divBdr>
                <w:top w:val="none" w:sz="0" w:space="0" w:color="auto"/>
                <w:left w:val="none" w:sz="0" w:space="0" w:color="auto"/>
                <w:bottom w:val="none" w:sz="0" w:space="0" w:color="auto"/>
                <w:right w:val="none" w:sz="0" w:space="0" w:color="auto"/>
              </w:divBdr>
            </w:div>
          </w:divsChild>
        </w:div>
        <w:div w:id="1759473670">
          <w:marLeft w:val="0"/>
          <w:marRight w:val="0"/>
          <w:marTop w:val="0"/>
          <w:marBottom w:val="0"/>
          <w:divBdr>
            <w:top w:val="none" w:sz="0" w:space="0" w:color="auto"/>
            <w:left w:val="none" w:sz="0" w:space="0" w:color="auto"/>
            <w:bottom w:val="none" w:sz="0" w:space="0" w:color="auto"/>
            <w:right w:val="none" w:sz="0" w:space="0" w:color="auto"/>
          </w:divBdr>
        </w:div>
        <w:div w:id="1625960708">
          <w:marLeft w:val="0"/>
          <w:marRight w:val="0"/>
          <w:marTop w:val="0"/>
          <w:marBottom w:val="0"/>
          <w:divBdr>
            <w:top w:val="none" w:sz="0" w:space="0" w:color="auto"/>
            <w:left w:val="none" w:sz="0" w:space="0" w:color="auto"/>
            <w:bottom w:val="none" w:sz="0" w:space="0" w:color="auto"/>
            <w:right w:val="none" w:sz="0" w:space="0" w:color="auto"/>
          </w:divBdr>
          <w:divsChild>
            <w:div w:id="1373188699">
              <w:marLeft w:val="0"/>
              <w:marRight w:val="0"/>
              <w:marTop w:val="0"/>
              <w:marBottom w:val="0"/>
              <w:divBdr>
                <w:top w:val="none" w:sz="0" w:space="0" w:color="auto"/>
                <w:left w:val="none" w:sz="0" w:space="0" w:color="auto"/>
                <w:bottom w:val="none" w:sz="0" w:space="0" w:color="auto"/>
                <w:right w:val="none" w:sz="0" w:space="0" w:color="auto"/>
              </w:divBdr>
            </w:div>
          </w:divsChild>
        </w:div>
        <w:div w:id="255943367">
          <w:marLeft w:val="0"/>
          <w:marRight w:val="0"/>
          <w:marTop w:val="0"/>
          <w:marBottom w:val="0"/>
          <w:divBdr>
            <w:top w:val="none" w:sz="0" w:space="0" w:color="auto"/>
            <w:left w:val="none" w:sz="0" w:space="0" w:color="auto"/>
            <w:bottom w:val="none" w:sz="0" w:space="0" w:color="auto"/>
            <w:right w:val="none" w:sz="0" w:space="0" w:color="auto"/>
          </w:divBdr>
        </w:div>
        <w:div w:id="1640987882">
          <w:marLeft w:val="0"/>
          <w:marRight w:val="0"/>
          <w:marTop w:val="0"/>
          <w:marBottom w:val="0"/>
          <w:divBdr>
            <w:top w:val="none" w:sz="0" w:space="0" w:color="auto"/>
            <w:left w:val="none" w:sz="0" w:space="0" w:color="auto"/>
            <w:bottom w:val="none" w:sz="0" w:space="0" w:color="auto"/>
            <w:right w:val="none" w:sz="0" w:space="0" w:color="auto"/>
          </w:divBdr>
          <w:divsChild>
            <w:div w:id="1365061171">
              <w:marLeft w:val="0"/>
              <w:marRight w:val="0"/>
              <w:marTop w:val="0"/>
              <w:marBottom w:val="0"/>
              <w:divBdr>
                <w:top w:val="none" w:sz="0" w:space="0" w:color="auto"/>
                <w:left w:val="none" w:sz="0" w:space="0" w:color="auto"/>
                <w:bottom w:val="none" w:sz="0" w:space="0" w:color="auto"/>
                <w:right w:val="none" w:sz="0" w:space="0" w:color="auto"/>
              </w:divBdr>
            </w:div>
          </w:divsChild>
        </w:div>
        <w:div w:id="989098013">
          <w:marLeft w:val="0"/>
          <w:marRight w:val="0"/>
          <w:marTop w:val="0"/>
          <w:marBottom w:val="0"/>
          <w:divBdr>
            <w:top w:val="none" w:sz="0" w:space="0" w:color="auto"/>
            <w:left w:val="none" w:sz="0" w:space="0" w:color="auto"/>
            <w:bottom w:val="none" w:sz="0" w:space="0" w:color="auto"/>
            <w:right w:val="none" w:sz="0" w:space="0" w:color="auto"/>
          </w:divBdr>
        </w:div>
        <w:div w:id="352801969">
          <w:marLeft w:val="0"/>
          <w:marRight w:val="0"/>
          <w:marTop w:val="0"/>
          <w:marBottom w:val="0"/>
          <w:divBdr>
            <w:top w:val="none" w:sz="0" w:space="0" w:color="auto"/>
            <w:left w:val="none" w:sz="0" w:space="0" w:color="auto"/>
            <w:bottom w:val="none" w:sz="0" w:space="0" w:color="auto"/>
            <w:right w:val="none" w:sz="0" w:space="0" w:color="auto"/>
          </w:divBdr>
          <w:divsChild>
            <w:div w:id="2115054552">
              <w:marLeft w:val="0"/>
              <w:marRight w:val="0"/>
              <w:marTop w:val="0"/>
              <w:marBottom w:val="0"/>
              <w:divBdr>
                <w:top w:val="none" w:sz="0" w:space="0" w:color="auto"/>
                <w:left w:val="none" w:sz="0" w:space="0" w:color="auto"/>
                <w:bottom w:val="none" w:sz="0" w:space="0" w:color="auto"/>
                <w:right w:val="none" w:sz="0" w:space="0" w:color="auto"/>
              </w:divBdr>
            </w:div>
          </w:divsChild>
        </w:div>
        <w:div w:id="535508240">
          <w:marLeft w:val="0"/>
          <w:marRight w:val="0"/>
          <w:marTop w:val="0"/>
          <w:marBottom w:val="0"/>
          <w:divBdr>
            <w:top w:val="none" w:sz="0" w:space="0" w:color="auto"/>
            <w:left w:val="none" w:sz="0" w:space="0" w:color="auto"/>
            <w:bottom w:val="none" w:sz="0" w:space="0" w:color="auto"/>
            <w:right w:val="none" w:sz="0" w:space="0" w:color="auto"/>
          </w:divBdr>
        </w:div>
        <w:div w:id="1513495486">
          <w:marLeft w:val="0"/>
          <w:marRight w:val="0"/>
          <w:marTop w:val="0"/>
          <w:marBottom w:val="0"/>
          <w:divBdr>
            <w:top w:val="none" w:sz="0" w:space="0" w:color="auto"/>
            <w:left w:val="none" w:sz="0" w:space="0" w:color="auto"/>
            <w:bottom w:val="none" w:sz="0" w:space="0" w:color="auto"/>
            <w:right w:val="none" w:sz="0" w:space="0" w:color="auto"/>
          </w:divBdr>
          <w:divsChild>
            <w:div w:id="907761372">
              <w:marLeft w:val="0"/>
              <w:marRight w:val="0"/>
              <w:marTop w:val="0"/>
              <w:marBottom w:val="0"/>
              <w:divBdr>
                <w:top w:val="none" w:sz="0" w:space="0" w:color="auto"/>
                <w:left w:val="none" w:sz="0" w:space="0" w:color="auto"/>
                <w:bottom w:val="none" w:sz="0" w:space="0" w:color="auto"/>
                <w:right w:val="none" w:sz="0" w:space="0" w:color="auto"/>
              </w:divBdr>
            </w:div>
          </w:divsChild>
        </w:div>
        <w:div w:id="1601719584">
          <w:marLeft w:val="0"/>
          <w:marRight w:val="0"/>
          <w:marTop w:val="0"/>
          <w:marBottom w:val="0"/>
          <w:divBdr>
            <w:top w:val="none" w:sz="0" w:space="0" w:color="auto"/>
            <w:left w:val="none" w:sz="0" w:space="0" w:color="auto"/>
            <w:bottom w:val="none" w:sz="0" w:space="0" w:color="auto"/>
            <w:right w:val="none" w:sz="0" w:space="0" w:color="auto"/>
          </w:divBdr>
        </w:div>
        <w:div w:id="1600143723">
          <w:marLeft w:val="0"/>
          <w:marRight w:val="0"/>
          <w:marTop w:val="0"/>
          <w:marBottom w:val="0"/>
          <w:divBdr>
            <w:top w:val="none" w:sz="0" w:space="0" w:color="auto"/>
            <w:left w:val="none" w:sz="0" w:space="0" w:color="auto"/>
            <w:bottom w:val="none" w:sz="0" w:space="0" w:color="auto"/>
            <w:right w:val="none" w:sz="0" w:space="0" w:color="auto"/>
          </w:divBdr>
          <w:divsChild>
            <w:div w:id="68620435">
              <w:marLeft w:val="0"/>
              <w:marRight w:val="0"/>
              <w:marTop w:val="0"/>
              <w:marBottom w:val="0"/>
              <w:divBdr>
                <w:top w:val="none" w:sz="0" w:space="0" w:color="auto"/>
                <w:left w:val="none" w:sz="0" w:space="0" w:color="auto"/>
                <w:bottom w:val="none" w:sz="0" w:space="0" w:color="auto"/>
                <w:right w:val="none" w:sz="0" w:space="0" w:color="auto"/>
              </w:divBdr>
            </w:div>
          </w:divsChild>
        </w:div>
        <w:div w:id="1312752078">
          <w:marLeft w:val="0"/>
          <w:marRight w:val="0"/>
          <w:marTop w:val="0"/>
          <w:marBottom w:val="0"/>
          <w:divBdr>
            <w:top w:val="none" w:sz="0" w:space="0" w:color="auto"/>
            <w:left w:val="none" w:sz="0" w:space="0" w:color="auto"/>
            <w:bottom w:val="none" w:sz="0" w:space="0" w:color="auto"/>
            <w:right w:val="none" w:sz="0" w:space="0" w:color="auto"/>
          </w:divBdr>
        </w:div>
        <w:div w:id="1700086505">
          <w:marLeft w:val="0"/>
          <w:marRight w:val="0"/>
          <w:marTop w:val="0"/>
          <w:marBottom w:val="0"/>
          <w:divBdr>
            <w:top w:val="none" w:sz="0" w:space="0" w:color="auto"/>
            <w:left w:val="none" w:sz="0" w:space="0" w:color="auto"/>
            <w:bottom w:val="none" w:sz="0" w:space="0" w:color="auto"/>
            <w:right w:val="none" w:sz="0" w:space="0" w:color="auto"/>
          </w:divBdr>
          <w:divsChild>
            <w:div w:id="1812364726">
              <w:marLeft w:val="0"/>
              <w:marRight w:val="0"/>
              <w:marTop w:val="0"/>
              <w:marBottom w:val="0"/>
              <w:divBdr>
                <w:top w:val="none" w:sz="0" w:space="0" w:color="auto"/>
                <w:left w:val="none" w:sz="0" w:space="0" w:color="auto"/>
                <w:bottom w:val="none" w:sz="0" w:space="0" w:color="auto"/>
                <w:right w:val="none" w:sz="0" w:space="0" w:color="auto"/>
              </w:divBdr>
            </w:div>
          </w:divsChild>
        </w:div>
        <w:div w:id="273633726">
          <w:marLeft w:val="0"/>
          <w:marRight w:val="0"/>
          <w:marTop w:val="0"/>
          <w:marBottom w:val="0"/>
          <w:divBdr>
            <w:top w:val="none" w:sz="0" w:space="0" w:color="auto"/>
            <w:left w:val="none" w:sz="0" w:space="0" w:color="auto"/>
            <w:bottom w:val="none" w:sz="0" w:space="0" w:color="auto"/>
            <w:right w:val="none" w:sz="0" w:space="0" w:color="auto"/>
          </w:divBdr>
        </w:div>
        <w:div w:id="1940019909">
          <w:marLeft w:val="0"/>
          <w:marRight w:val="0"/>
          <w:marTop w:val="0"/>
          <w:marBottom w:val="0"/>
          <w:divBdr>
            <w:top w:val="none" w:sz="0" w:space="0" w:color="auto"/>
            <w:left w:val="none" w:sz="0" w:space="0" w:color="auto"/>
            <w:bottom w:val="none" w:sz="0" w:space="0" w:color="auto"/>
            <w:right w:val="none" w:sz="0" w:space="0" w:color="auto"/>
          </w:divBdr>
          <w:divsChild>
            <w:div w:id="661543468">
              <w:marLeft w:val="0"/>
              <w:marRight w:val="0"/>
              <w:marTop w:val="0"/>
              <w:marBottom w:val="0"/>
              <w:divBdr>
                <w:top w:val="none" w:sz="0" w:space="0" w:color="auto"/>
                <w:left w:val="none" w:sz="0" w:space="0" w:color="auto"/>
                <w:bottom w:val="none" w:sz="0" w:space="0" w:color="auto"/>
                <w:right w:val="none" w:sz="0" w:space="0" w:color="auto"/>
              </w:divBdr>
            </w:div>
          </w:divsChild>
        </w:div>
        <w:div w:id="1434202083">
          <w:marLeft w:val="0"/>
          <w:marRight w:val="0"/>
          <w:marTop w:val="0"/>
          <w:marBottom w:val="0"/>
          <w:divBdr>
            <w:top w:val="none" w:sz="0" w:space="0" w:color="auto"/>
            <w:left w:val="none" w:sz="0" w:space="0" w:color="auto"/>
            <w:bottom w:val="none" w:sz="0" w:space="0" w:color="auto"/>
            <w:right w:val="none" w:sz="0" w:space="0" w:color="auto"/>
          </w:divBdr>
        </w:div>
        <w:div w:id="1019621191">
          <w:marLeft w:val="0"/>
          <w:marRight w:val="0"/>
          <w:marTop w:val="0"/>
          <w:marBottom w:val="0"/>
          <w:divBdr>
            <w:top w:val="none" w:sz="0" w:space="0" w:color="auto"/>
            <w:left w:val="none" w:sz="0" w:space="0" w:color="auto"/>
            <w:bottom w:val="none" w:sz="0" w:space="0" w:color="auto"/>
            <w:right w:val="none" w:sz="0" w:space="0" w:color="auto"/>
          </w:divBdr>
          <w:divsChild>
            <w:div w:id="1679188547">
              <w:marLeft w:val="0"/>
              <w:marRight w:val="0"/>
              <w:marTop w:val="0"/>
              <w:marBottom w:val="0"/>
              <w:divBdr>
                <w:top w:val="none" w:sz="0" w:space="0" w:color="auto"/>
                <w:left w:val="none" w:sz="0" w:space="0" w:color="auto"/>
                <w:bottom w:val="none" w:sz="0" w:space="0" w:color="auto"/>
                <w:right w:val="none" w:sz="0" w:space="0" w:color="auto"/>
              </w:divBdr>
            </w:div>
          </w:divsChild>
        </w:div>
        <w:div w:id="975111411">
          <w:marLeft w:val="0"/>
          <w:marRight w:val="0"/>
          <w:marTop w:val="0"/>
          <w:marBottom w:val="0"/>
          <w:divBdr>
            <w:top w:val="none" w:sz="0" w:space="0" w:color="auto"/>
            <w:left w:val="none" w:sz="0" w:space="0" w:color="auto"/>
            <w:bottom w:val="none" w:sz="0" w:space="0" w:color="auto"/>
            <w:right w:val="none" w:sz="0" w:space="0" w:color="auto"/>
          </w:divBdr>
        </w:div>
        <w:div w:id="256057358">
          <w:marLeft w:val="0"/>
          <w:marRight w:val="0"/>
          <w:marTop w:val="0"/>
          <w:marBottom w:val="0"/>
          <w:divBdr>
            <w:top w:val="none" w:sz="0" w:space="0" w:color="auto"/>
            <w:left w:val="none" w:sz="0" w:space="0" w:color="auto"/>
            <w:bottom w:val="none" w:sz="0" w:space="0" w:color="auto"/>
            <w:right w:val="none" w:sz="0" w:space="0" w:color="auto"/>
          </w:divBdr>
          <w:divsChild>
            <w:div w:id="2045904426">
              <w:marLeft w:val="0"/>
              <w:marRight w:val="0"/>
              <w:marTop w:val="0"/>
              <w:marBottom w:val="0"/>
              <w:divBdr>
                <w:top w:val="none" w:sz="0" w:space="0" w:color="auto"/>
                <w:left w:val="none" w:sz="0" w:space="0" w:color="auto"/>
                <w:bottom w:val="none" w:sz="0" w:space="0" w:color="auto"/>
                <w:right w:val="none" w:sz="0" w:space="0" w:color="auto"/>
              </w:divBdr>
            </w:div>
          </w:divsChild>
        </w:div>
        <w:div w:id="931475309">
          <w:marLeft w:val="0"/>
          <w:marRight w:val="0"/>
          <w:marTop w:val="0"/>
          <w:marBottom w:val="0"/>
          <w:divBdr>
            <w:top w:val="none" w:sz="0" w:space="0" w:color="auto"/>
            <w:left w:val="none" w:sz="0" w:space="0" w:color="auto"/>
            <w:bottom w:val="none" w:sz="0" w:space="0" w:color="auto"/>
            <w:right w:val="none" w:sz="0" w:space="0" w:color="auto"/>
          </w:divBdr>
        </w:div>
        <w:div w:id="529490727">
          <w:marLeft w:val="0"/>
          <w:marRight w:val="0"/>
          <w:marTop w:val="0"/>
          <w:marBottom w:val="0"/>
          <w:divBdr>
            <w:top w:val="none" w:sz="0" w:space="0" w:color="auto"/>
            <w:left w:val="none" w:sz="0" w:space="0" w:color="auto"/>
            <w:bottom w:val="none" w:sz="0" w:space="0" w:color="auto"/>
            <w:right w:val="none" w:sz="0" w:space="0" w:color="auto"/>
          </w:divBdr>
          <w:divsChild>
            <w:div w:id="214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sChild>
        <w:div w:id="2065134837">
          <w:marLeft w:val="0"/>
          <w:marRight w:val="0"/>
          <w:marTop w:val="0"/>
          <w:marBottom w:val="0"/>
          <w:divBdr>
            <w:top w:val="none" w:sz="0" w:space="0" w:color="auto"/>
            <w:left w:val="none" w:sz="0" w:space="0" w:color="auto"/>
            <w:bottom w:val="none" w:sz="0" w:space="0" w:color="auto"/>
            <w:right w:val="none" w:sz="0" w:space="0" w:color="auto"/>
          </w:divBdr>
          <w:divsChild>
            <w:div w:id="14626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0958">
      <w:bodyDiv w:val="1"/>
      <w:marLeft w:val="0"/>
      <w:marRight w:val="0"/>
      <w:marTop w:val="0"/>
      <w:marBottom w:val="0"/>
      <w:divBdr>
        <w:top w:val="none" w:sz="0" w:space="0" w:color="auto"/>
        <w:left w:val="none" w:sz="0" w:space="0" w:color="auto"/>
        <w:bottom w:val="none" w:sz="0" w:space="0" w:color="auto"/>
        <w:right w:val="none" w:sz="0" w:space="0" w:color="auto"/>
      </w:divBdr>
      <w:divsChild>
        <w:div w:id="1191457303">
          <w:marLeft w:val="0"/>
          <w:marRight w:val="0"/>
          <w:marTop w:val="0"/>
          <w:marBottom w:val="0"/>
          <w:divBdr>
            <w:top w:val="none" w:sz="0" w:space="0" w:color="auto"/>
            <w:left w:val="none" w:sz="0" w:space="0" w:color="auto"/>
            <w:bottom w:val="none" w:sz="0" w:space="0" w:color="auto"/>
            <w:right w:val="none" w:sz="0" w:space="0" w:color="auto"/>
          </w:divBdr>
        </w:div>
        <w:div w:id="995492420">
          <w:marLeft w:val="0"/>
          <w:marRight w:val="0"/>
          <w:marTop w:val="0"/>
          <w:marBottom w:val="0"/>
          <w:divBdr>
            <w:top w:val="none" w:sz="0" w:space="0" w:color="auto"/>
            <w:left w:val="none" w:sz="0" w:space="0" w:color="auto"/>
            <w:bottom w:val="none" w:sz="0" w:space="0" w:color="auto"/>
            <w:right w:val="none" w:sz="0" w:space="0" w:color="auto"/>
          </w:divBdr>
        </w:div>
      </w:divsChild>
    </w:div>
    <w:div w:id="2054647103">
      <w:bodyDiv w:val="1"/>
      <w:marLeft w:val="0"/>
      <w:marRight w:val="0"/>
      <w:marTop w:val="0"/>
      <w:marBottom w:val="0"/>
      <w:divBdr>
        <w:top w:val="none" w:sz="0" w:space="0" w:color="auto"/>
        <w:left w:val="none" w:sz="0" w:space="0" w:color="auto"/>
        <w:bottom w:val="none" w:sz="0" w:space="0" w:color="auto"/>
        <w:right w:val="none" w:sz="0" w:space="0" w:color="auto"/>
      </w:divBdr>
    </w:div>
    <w:div w:id="2055037620">
      <w:bodyDiv w:val="1"/>
      <w:marLeft w:val="0"/>
      <w:marRight w:val="0"/>
      <w:marTop w:val="0"/>
      <w:marBottom w:val="0"/>
      <w:divBdr>
        <w:top w:val="none" w:sz="0" w:space="0" w:color="auto"/>
        <w:left w:val="none" w:sz="0" w:space="0" w:color="auto"/>
        <w:bottom w:val="none" w:sz="0" w:space="0" w:color="auto"/>
        <w:right w:val="none" w:sz="0" w:space="0" w:color="auto"/>
      </w:divBdr>
      <w:divsChild>
        <w:div w:id="88432823">
          <w:marLeft w:val="0"/>
          <w:marRight w:val="0"/>
          <w:marTop w:val="0"/>
          <w:marBottom w:val="0"/>
          <w:divBdr>
            <w:top w:val="none" w:sz="0" w:space="0" w:color="auto"/>
            <w:left w:val="none" w:sz="0" w:space="0" w:color="auto"/>
            <w:bottom w:val="none" w:sz="0" w:space="0" w:color="auto"/>
            <w:right w:val="none" w:sz="0" w:space="0" w:color="auto"/>
          </w:divBdr>
          <w:divsChild>
            <w:div w:id="20745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5254">
      <w:bodyDiv w:val="1"/>
      <w:marLeft w:val="0"/>
      <w:marRight w:val="0"/>
      <w:marTop w:val="0"/>
      <w:marBottom w:val="0"/>
      <w:divBdr>
        <w:top w:val="none" w:sz="0" w:space="0" w:color="auto"/>
        <w:left w:val="none" w:sz="0" w:space="0" w:color="auto"/>
        <w:bottom w:val="none" w:sz="0" w:space="0" w:color="auto"/>
        <w:right w:val="none" w:sz="0" w:space="0" w:color="auto"/>
      </w:divBdr>
      <w:divsChild>
        <w:div w:id="114640724">
          <w:marLeft w:val="0"/>
          <w:marRight w:val="0"/>
          <w:marTop w:val="0"/>
          <w:marBottom w:val="0"/>
          <w:divBdr>
            <w:top w:val="none" w:sz="0" w:space="0" w:color="auto"/>
            <w:left w:val="none" w:sz="0" w:space="0" w:color="auto"/>
            <w:bottom w:val="none" w:sz="0" w:space="0" w:color="auto"/>
            <w:right w:val="none" w:sz="0" w:space="0" w:color="auto"/>
          </w:divBdr>
          <w:divsChild>
            <w:div w:id="8150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676">
      <w:bodyDiv w:val="1"/>
      <w:marLeft w:val="0"/>
      <w:marRight w:val="0"/>
      <w:marTop w:val="0"/>
      <w:marBottom w:val="0"/>
      <w:divBdr>
        <w:top w:val="none" w:sz="0" w:space="0" w:color="auto"/>
        <w:left w:val="none" w:sz="0" w:space="0" w:color="auto"/>
        <w:bottom w:val="none" w:sz="0" w:space="0" w:color="auto"/>
        <w:right w:val="none" w:sz="0" w:space="0" w:color="auto"/>
      </w:divBdr>
    </w:div>
    <w:div w:id="2062946587">
      <w:bodyDiv w:val="1"/>
      <w:marLeft w:val="0"/>
      <w:marRight w:val="0"/>
      <w:marTop w:val="0"/>
      <w:marBottom w:val="0"/>
      <w:divBdr>
        <w:top w:val="none" w:sz="0" w:space="0" w:color="auto"/>
        <w:left w:val="none" w:sz="0" w:space="0" w:color="auto"/>
        <w:bottom w:val="none" w:sz="0" w:space="0" w:color="auto"/>
        <w:right w:val="none" w:sz="0" w:space="0" w:color="auto"/>
      </w:divBdr>
      <w:divsChild>
        <w:div w:id="364647516">
          <w:marLeft w:val="0"/>
          <w:marRight w:val="0"/>
          <w:marTop w:val="0"/>
          <w:marBottom w:val="0"/>
          <w:divBdr>
            <w:top w:val="none" w:sz="0" w:space="0" w:color="auto"/>
            <w:left w:val="none" w:sz="0" w:space="0" w:color="auto"/>
            <w:bottom w:val="none" w:sz="0" w:space="0" w:color="auto"/>
            <w:right w:val="none" w:sz="0" w:space="0" w:color="auto"/>
          </w:divBdr>
          <w:divsChild>
            <w:div w:id="450974950">
              <w:marLeft w:val="0"/>
              <w:marRight w:val="0"/>
              <w:marTop w:val="0"/>
              <w:marBottom w:val="0"/>
              <w:divBdr>
                <w:top w:val="none" w:sz="0" w:space="0" w:color="auto"/>
                <w:left w:val="none" w:sz="0" w:space="0" w:color="auto"/>
                <w:bottom w:val="none" w:sz="0" w:space="0" w:color="auto"/>
                <w:right w:val="none" w:sz="0" w:space="0" w:color="auto"/>
              </w:divBdr>
            </w:div>
          </w:divsChild>
        </w:div>
        <w:div w:id="456799438">
          <w:marLeft w:val="0"/>
          <w:marRight w:val="0"/>
          <w:marTop w:val="0"/>
          <w:marBottom w:val="0"/>
          <w:divBdr>
            <w:top w:val="none" w:sz="0" w:space="0" w:color="auto"/>
            <w:left w:val="none" w:sz="0" w:space="0" w:color="auto"/>
            <w:bottom w:val="none" w:sz="0" w:space="0" w:color="auto"/>
            <w:right w:val="none" w:sz="0" w:space="0" w:color="auto"/>
          </w:divBdr>
        </w:div>
        <w:div w:id="1264916656">
          <w:marLeft w:val="0"/>
          <w:marRight w:val="0"/>
          <w:marTop w:val="0"/>
          <w:marBottom w:val="0"/>
          <w:divBdr>
            <w:top w:val="none" w:sz="0" w:space="0" w:color="auto"/>
            <w:left w:val="none" w:sz="0" w:space="0" w:color="auto"/>
            <w:bottom w:val="none" w:sz="0" w:space="0" w:color="auto"/>
            <w:right w:val="none" w:sz="0" w:space="0" w:color="auto"/>
          </w:divBdr>
          <w:divsChild>
            <w:div w:id="1407990033">
              <w:marLeft w:val="0"/>
              <w:marRight w:val="0"/>
              <w:marTop w:val="0"/>
              <w:marBottom w:val="0"/>
              <w:divBdr>
                <w:top w:val="none" w:sz="0" w:space="0" w:color="auto"/>
                <w:left w:val="none" w:sz="0" w:space="0" w:color="auto"/>
                <w:bottom w:val="none" w:sz="0" w:space="0" w:color="auto"/>
                <w:right w:val="none" w:sz="0" w:space="0" w:color="auto"/>
              </w:divBdr>
            </w:div>
          </w:divsChild>
        </w:div>
        <w:div w:id="401371868">
          <w:marLeft w:val="0"/>
          <w:marRight w:val="0"/>
          <w:marTop w:val="0"/>
          <w:marBottom w:val="0"/>
          <w:divBdr>
            <w:top w:val="none" w:sz="0" w:space="0" w:color="auto"/>
            <w:left w:val="none" w:sz="0" w:space="0" w:color="auto"/>
            <w:bottom w:val="none" w:sz="0" w:space="0" w:color="auto"/>
            <w:right w:val="none" w:sz="0" w:space="0" w:color="auto"/>
          </w:divBdr>
        </w:div>
        <w:div w:id="1367488567">
          <w:marLeft w:val="0"/>
          <w:marRight w:val="0"/>
          <w:marTop w:val="0"/>
          <w:marBottom w:val="0"/>
          <w:divBdr>
            <w:top w:val="none" w:sz="0" w:space="0" w:color="auto"/>
            <w:left w:val="none" w:sz="0" w:space="0" w:color="auto"/>
            <w:bottom w:val="none" w:sz="0" w:space="0" w:color="auto"/>
            <w:right w:val="none" w:sz="0" w:space="0" w:color="auto"/>
          </w:divBdr>
          <w:divsChild>
            <w:div w:id="1270240014">
              <w:marLeft w:val="0"/>
              <w:marRight w:val="0"/>
              <w:marTop w:val="0"/>
              <w:marBottom w:val="0"/>
              <w:divBdr>
                <w:top w:val="none" w:sz="0" w:space="0" w:color="auto"/>
                <w:left w:val="none" w:sz="0" w:space="0" w:color="auto"/>
                <w:bottom w:val="none" w:sz="0" w:space="0" w:color="auto"/>
                <w:right w:val="none" w:sz="0" w:space="0" w:color="auto"/>
              </w:divBdr>
            </w:div>
          </w:divsChild>
        </w:div>
        <w:div w:id="700055885">
          <w:marLeft w:val="0"/>
          <w:marRight w:val="0"/>
          <w:marTop w:val="0"/>
          <w:marBottom w:val="0"/>
          <w:divBdr>
            <w:top w:val="none" w:sz="0" w:space="0" w:color="auto"/>
            <w:left w:val="none" w:sz="0" w:space="0" w:color="auto"/>
            <w:bottom w:val="none" w:sz="0" w:space="0" w:color="auto"/>
            <w:right w:val="none" w:sz="0" w:space="0" w:color="auto"/>
          </w:divBdr>
        </w:div>
        <w:div w:id="1356073721">
          <w:marLeft w:val="0"/>
          <w:marRight w:val="0"/>
          <w:marTop w:val="0"/>
          <w:marBottom w:val="0"/>
          <w:divBdr>
            <w:top w:val="none" w:sz="0" w:space="0" w:color="auto"/>
            <w:left w:val="none" w:sz="0" w:space="0" w:color="auto"/>
            <w:bottom w:val="none" w:sz="0" w:space="0" w:color="auto"/>
            <w:right w:val="none" w:sz="0" w:space="0" w:color="auto"/>
          </w:divBdr>
          <w:divsChild>
            <w:div w:id="1260604737">
              <w:marLeft w:val="0"/>
              <w:marRight w:val="0"/>
              <w:marTop w:val="0"/>
              <w:marBottom w:val="0"/>
              <w:divBdr>
                <w:top w:val="none" w:sz="0" w:space="0" w:color="auto"/>
                <w:left w:val="none" w:sz="0" w:space="0" w:color="auto"/>
                <w:bottom w:val="none" w:sz="0" w:space="0" w:color="auto"/>
                <w:right w:val="none" w:sz="0" w:space="0" w:color="auto"/>
              </w:divBdr>
            </w:div>
          </w:divsChild>
        </w:div>
        <w:div w:id="2142575190">
          <w:marLeft w:val="0"/>
          <w:marRight w:val="0"/>
          <w:marTop w:val="0"/>
          <w:marBottom w:val="0"/>
          <w:divBdr>
            <w:top w:val="none" w:sz="0" w:space="0" w:color="auto"/>
            <w:left w:val="none" w:sz="0" w:space="0" w:color="auto"/>
            <w:bottom w:val="none" w:sz="0" w:space="0" w:color="auto"/>
            <w:right w:val="none" w:sz="0" w:space="0" w:color="auto"/>
          </w:divBdr>
        </w:div>
        <w:div w:id="575625821">
          <w:marLeft w:val="0"/>
          <w:marRight w:val="0"/>
          <w:marTop w:val="0"/>
          <w:marBottom w:val="0"/>
          <w:divBdr>
            <w:top w:val="none" w:sz="0" w:space="0" w:color="auto"/>
            <w:left w:val="none" w:sz="0" w:space="0" w:color="auto"/>
            <w:bottom w:val="none" w:sz="0" w:space="0" w:color="auto"/>
            <w:right w:val="none" w:sz="0" w:space="0" w:color="auto"/>
          </w:divBdr>
          <w:divsChild>
            <w:div w:id="1907840657">
              <w:marLeft w:val="0"/>
              <w:marRight w:val="0"/>
              <w:marTop w:val="0"/>
              <w:marBottom w:val="0"/>
              <w:divBdr>
                <w:top w:val="none" w:sz="0" w:space="0" w:color="auto"/>
                <w:left w:val="none" w:sz="0" w:space="0" w:color="auto"/>
                <w:bottom w:val="none" w:sz="0" w:space="0" w:color="auto"/>
                <w:right w:val="none" w:sz="0" w:space="0" w:color="auto"/>
              </w:divBdr>
            </w:div>
          </w:divsChild>
        </w:div>
        <w:div w:id="1223253374">
          <w:marLeft w:val="0"/>
          <w:marRight w:val="0"/>
          <w:marTop w:val="0"/>
          <w:marBottom w:val="0"/>
          <w:divBdr>
            <w:top w:val="none" w:sz="0" w:space="0" w:color="auto"/>
            <w:left w:val="none" w:sz="0" w:space="0" w:color="auto"/>
            <w:bottom w:val="none" w:sz="0" w:space="0" w:color="auto"/>
            <w:right w:val="none" w:sz="0" w:space="0" w:color="auto"/>
          </w:divBdr>
        </w:div>
        <w:div w:id="350884715">
          <w:marLeft w:val="0"/>
          <w:marRight w:val="0"/>
          <w:marTop w:val="0"/>
          <w:marBottom w:val="0"/>
          <w:divBdr>
            <w:top w:val="none" w:sz="0" w:space="0" w:color="auto"/>
            <w:left w:val="none" w:sz="0" w:space="0" w:color="auto"/>
            <w:bottom w:val="none" w:sz="0" w:space="0" w:color="auto"/>
            <w:right w:val="none" w:sz="0" w:space="0" w:color="auto"/>
          </w:divBdr>
          <w:divsChild>
            <w:div w:id="919680825">
              <w:marLeft w:val="0"/>
              <w:marRight w:val="0"/>
              <w:marTop w:val="0"/>
              <w:marBottom w:val="0"/>
              <w:divBdr>
                <w:top w:val="none" w:sz="0" w:space="0" w:color="auto"/>
                <w:left w:val="none" w:sz="0" w:space="0" w:color="auto"/>
                <w:bottom w:val="none" w:sz="0" w:space="0" w:color="auto"/>
                <w:right w:val="none" w:sz="0" w:space="0" w:color="auto"/>
              </w:divBdr>
            </w:div>
          </w:divsChild>
        </w:div>
        <w:div w:id="2002349059">
          <w:marLeft w:val="0"/>
          <w:marRight w:val="0"/>
          <w:marTop w:val="0"/>
          <w:marBottom w:val="0"/>
          <w:divBdr>
            <w:top w:val="none" w:sz="0" w:space="0" w:color="auto"/>
            <w:left w:val="none" w:sz="0" w:space="0" w:color="auto"/>
            <w:bottom w:val="none" w:sz="0" w:space="0" w:color="auto"/>
            <w:right w:val="none" w:sz="0" w:space="0" w:color="auto"/>
          </w:divBdr>
        </w:div>
        <w:div w:id="1250190166">
          <w:marLeft w:val="0"/>
          <w:marRight w:val="0"/>
          <w:marTop w:val="0"/>
          <w:marBottom w:val="0"/>
          <w:divBdr>
            <w:top w:val="none" w:sz="0" w:space="0" w:color="auto"/>
            <w:left w:val="none" w:sz="0" w:space="0" w:color="auto"/>
            <w:bottom w:val="none" w:sz="0" w:space="0" w:color="auto"/>
            <w:right w:val="none" w:sz="0" w:space="0" w:color="auto"/>
          </w:divBdr>
          <w:divsChild>
            <w:div w:id="1271279121">
              <w:marLeft w:val="0"/>
              <w:marRight w:val="0"/>
              <w:marTop w:val="0"/>
              <w:marBottom w:val="0"/>
              <w:divBdr>
                <w:top w:val="none" w:sz="0" w:space="0" w:color="auto"/>
                <w:left w:val="none" w:sz="0" w:space="0" w:color="auto"/>
                <w:bottom w:val="none" w:sz="0" w:space="0" w:color="auto"/>
                <w:right w:val="none" w:sz="0" w:space="0" w:color="auto"/>
              </w:divBdr>
            </w:div>
          </w:divsChild>
        </w:div>
        <w:div w:id="1897474115">
          <w:marLeft w:val="0"/>
          <w:marRight w:val="0"/>
          <w:marTop w:val="0"/>
          <w:marBottom w:val="0"/>
          <w:divBdr>
            <w:top w:val="none" w:sz="0" w:space="0" w:color="auto"/>
            <w:left w:val="none" w:sz="0" w:space="0" w:color="auto"/>
            <w:bottom w:val="none" w:sz="0" w:space="0" w:color="auto"/>
            <w:right w:val="none" w:sz="0" w:space="0" w:color="auto"/>
          </w:divBdr>
        </w:div>
        <w:div w:id="636223621">
          <w:marLeft w:val="0"/>
          <w:marRight w:val="0"/>
          <w:marTop w:val="0"/>
          <w:marBottom w:val="0"/>
          <w:divBdr>
            <w:top w:val="none" w:sz="0" w:space="0" w:color="auto"/>
            <w:left w:val="none" w:sz="0" w:space="0" w:color="auto"/>
            <w:bottom w:val="none" w:sz="0" w:space="0" w:color="auto"/>
            <w:right w:val="none" w:sz="0" w:space="0" w:color="auto"/>
          </w:divBdr>
          <w:divsChild>
            <w:div w:id="235631548">
              <w:marLeft w:val="0"/>
              <w:marRight w:val="0"/>
              <w:marTop w:val="0"/>
              <w:marBottom w:val="0"/>
              <w:divBdr>
                <w:top w:val="none" w:sz="0" w:space="0" w:color="auto"/>
                <w:left w:val="none" w:sz="0" w:space="0" w:color="auto"/>
                <w:bottom w:val="none" w:sz="0" w:space="0" w:color="auto"/>
                <w:right w:val="none" w:sz="0" w:space="0" w:color="auto"/>
              </w:divBdr>
            </w:div>
          </w:divsChild>
        </w:div>
        <w:div w:id="2036421718">
          <w:marLeft w:val="0"/>
          <w:marRight w:val="0"/>
          <w:marTop w:val="0"/>
          <w:marBottom w:val="0"/>
          <w:divBdr>
            <w:top w:val="none" w:sz="0" w:space="0" w:color="auto"/>
            <w:left w:val="none" w:sz="0" w:space="0" w:color="auto"/>
            <w:bottom w:val="none" w:sz="0" w:space="0" w:color="auto"/>
            <w:right w:val="none" w:sz="0" w:space="0" w:color="auto"/>
          </w:divBdr>
        </w:div>
        <w:div w:id="1897819476">
          <w:marLeft w:val="0"/>
          <w:marRight w:val="0"/>
          <w:marTop w:val="0"/>
          <w:marBottom w:val="0"/>
          <w:divBdr>
            <w:top w:val="none" w:sz="0" w:space="0" w:color="auto"/>
            <w:left w:val="none" w:sz="0" w:space="0" w:color="auto"/>
            <w:bottom w:val="none" w:sz="0" w:space="0" w:color="auto"/>
            <w:right w:val="none" w:sz="0" w:space="0" w:color="auto"/>
          </w:divBdr>
          <w:divsChild>
            <w:div w:id="468401116">
              <w:marLeft w:val="0"/>
              <w:marRight w:val="0"/>
              <w:marTop w:val="0"/>
              <w:marBottom w:val="0"/>
              <w:divBdr>
                <w:top w:val="none" w:sz="0" w:space="0" w:color="auto"/>
                <w:left w:val="none" w:sz="0" w:space="0" w:color="auto"/>
                <w:bottom w:val="none" w:sz="0" w:space="0" w:color="auto"/>
                <w:right w:val="none" w:sz="0" w:space="0" w:color="auto"/>
              </w:divBdr>
            </w:div>
          </w:divsChild>
        </w:div>
        <w:div w:id="1728020323">
          <w:marLeft w:val="0"/>
          <w:marRight w:val="0"/>
          <w:marTop w:val="0"/>
          <w:marBottom w:val="0"/>
          <w:divBdr>
            <w:top w:val="none" w:sz="0" w:space="0" w:color="auto"/>
            <w:left w:val="none" w:sz="0" w:space="0" w:color="auto"/>
            <w:bottom w:val="none" w:sz="0" w:space="0" w:color="auto"/>
            <w:right w:val="none" w:sz="0" w:space="0" w:color="auto"/>
          </w:divBdr>
        </w:div>
        <w:div w:id="175776676">
          <w:marLeft w:val="0"/>
          <w:marRight w:val="0"/>
          <w:marTop w:val="0"/>
          <w:marBottom w:val="0"/>
          <w:divBdr>
            <w:top w:val="none" w:sz="0" w:space="0" w:color="auto"/>
            <w:left w:val="none" w:sz="0" w:space="0" w:color="auto"/>
            <w:bottom w:val="none" w:sz="0" w:space="0" w:color="auto"/>
            <w:right w:val="none" w:sz="0" w:space="0" w:color="auto"/>
          </w:divBdr>
          <w:divsChild>
            <w:div w:id="1276205903">
              <w:marLeft w:val="0"/>
              <w:marRight w:val="0"/>
              <w:marTop w:val="0"/>
              <w:marBottom w:val="0"/>
              <w:divBdr>
                <w:top w:val="none" w:sz="0" w:space="0" w:color="auto"/>
                <w:left w:val="none" w:sz="0" w:space="0" w:color="auto"/>
                <w:bottom w:val="none" w:sz="0" w:space="0" w:color="auto"/>
                <w:right w:val="none" w:sz="0" w:space="0" w:color="auto"/>
              </w:divBdr>
            </w:div>
          </w:divsChild>
        </w:div>
        <w:div w:id="1719621134">
          <w:marLeft w:val="0"/>
          <w:marRight w:val="0"/>
          <w:marTop w:val="0"/>
          <w:marBottom w:val="0"/>
          <w:divBdr>
            <w:top w:val="none" w:sz="0" w:space="0" w:color="auto"/>
            <w:left w:val="none" w:sz="0" w:space="0" w:color="auto"/>
            <w:bottom w:val="none" w:sz="0" w:space="0" w:color="auto"/>
            <w:right w:val="none" w:sz="0" w:space="0" w:color="auto"/>
          </w:divBdr>
        </w:div>
        <w:div w:id="2055881124">
          <w:marLeft w:val="0"/>
          <w:marRight w:val="0"/>
          <w:marTop w:val="0"/>
          <w:marBottom w:val="0"/>
          <w:divBdr>
            <w:top w:val="none" w:sz="0" w:space="0" w:color="auto"/>
            <w:left w:val="none" w:sz="0" w:space="0" w:color="auto"/>
            <w:bottom w:val="none" w:sz="0" w:space="0" w:color="auto"/>
            <w:right w:val="none" w:sz="0" w:space="0" w:color="auto"/>
          </w:divBdr>
          <w:divsChild>
            <w:div w:id="1153837702">
              <w:marLeft w:val="0"/>
              <w:marRight w:val="0"/>
              <w:marTop w:val="0"/>
              <w:marBottom w:val="0"/>
              <w:divBdr>
                <w:top w:val="none" w:sz="0" w:space="0" w:color="auto"/>
                <w:left w:val="none" w:sz="0" w:space="0" w:color="auto"/>
                <w:bottom w:val="none" w:sz="0" w:space="0" w:color="auto"/>
                <w:right w:val="none" w:sz="0" w:space="0" w:color="auto"/>
              </w:divBdr>
            </w:div>
          </w:divsChild>
        </w:div>
        <w:div w:id="1116412025">
          <w:marLeft w:val="0"/>
          <w:marRight w:val="0"/>
          <w:marTop w:val="0"/>
          <w:marBottom w:val="0"/>
          <w:divBdr>
            <w:top w:val="none" w:sz="0" w:space="0" w:color="auto"/>
            <w:left w:val="none" w:sz="0" w:space="0" w:color="auto"/>
            <w:bottom w:val="none" w:sz="0" w:space="0" w:color="auto"/>
            <w:right w:val="none" w:sz="0" w:space="0" w:color="auto"/>
          </w:divBdr>
        </w:div>
        <w:div w:id="1355879774">
          <w:marLeft w:val="0"/>
          <w:marRight w:val="0"/>
          <w:marTop w:val="0"/>
          <w:marBottom w:val="0"/>
          <w:divBdr>
            <w:top w:val="none" w:sz="0" w:space="0" w:color="auto"/>
            <w:left w:val="none" w:sz="0" w:space="0" w:color="auto"/>
            <w:bottom w:val="none" w:sz="0" w:space="0" w:color="auto"/>
            <w:right w:val="none" w:sz="0" w:space="0" w:color="auto"/>
          </w:divBdr>
          <w:divsChild>
            <w:div w:id="2129270968">
              <w:marLeft w:val="0"/>
              <w:marRight w:val="0"/>
              <w:marTop w:val="0"/>
              <w:marBottom w:val="0"/>
              <w:divBdr>
                <w:top w:val="none" w:sz="0" w:space="0" w:color="auto"/>
                <w:left w:val="none" w:sz="0" w:space="0" w:color="auto"/>
                <w:bottom w:val="none" w:sz="0" w:space="0" w:color="auto"/>
                <w:right w:val="none" w:sz="0" w:space="0" w:color="auto"/>
              </w:divBdr>
            </w:div>
          </w:divsChild>
        </w:div>
        <w:div w:id="1209300293">
          <w:marLeft w:val="0"/>
          <w:marRight w:val="0"/>
          <w:marTop w:val="0"/>
          <w:marBottom w:val="0"/>
          <w:divBdr>
            <w:top w:val="none" w:sz="0" w:space="0" w:color="auto"/>
            <w:left w:val="none" w:sz="0" w:space="0" w:color="auto"/>
            <w:bottom w:val="none" w:sz="0" w:space="0" w:color="auto"/>
            <w:right w:val="none" w:sz="0" w:space="0" w:color="auto"/>
          </w:divBdr>
        </w:div>
        <w:div w:id="81072844">
          <w:marLeft w:val="0"/>
          <w:marRight w:val="0"/>
          <w:marTop w:val="0"/>
          <w:marBottom w:val="0"/>
          <w:divBdr>
            <w:top w:val="none" w:sz="0" w:space="0" w:color="auto"/>
            <w:left w:val="none" w:sz="0" w:space="0" w:color="auto"/>
            <w:bottom w:val="none" w:sz="0" w:space="0" w:color="auto"/>
            <w:right w:val="none" w:sz="0" w:space="0" w:color="auto"/>
          </w:divBdr>
          <w:divsChild>
            <w:div w:id="1184517529">
              <w:marLeft w:val="0"/>
              <w:marRight w:val="0"/>
              <w:marTop w:val="0"/>
              <w:marBottom w:val="0"/>
              <w:divBdr>
                <w:top w:val="none" w:sz="0" w:space="0" w:color="auto"/>
                <w:left w:val="none" w:sz="0" w:space="0" w:color="auto"/>
                <w:bottom w:val="none" w:sz="0" w:space="0" w:color="auto"/>
                <w:right w:val="none" w:sz="0" w:space="0" w:color="auto"/>
              </w:divBdr>
            </w:div>
          </w:divsChild>
        </w:div>
        <w:div w:id="636758836">
          <w:marLeft w:val="0"/>
          <w:marRight w:val="0"/>
          <w:marTop w:val="0"/>
          <w:marBottom w:val="0"/>
          <w:divBdr>
            <w:top w:val="none" w:sz="0" w:space="0" w:color="auto"/>
            <w:left w:val="none" w:sz="0" w:space="0" w:color="auto"/>
            <w:bottom w:val="none" w:sz="0" w:space="0" w:color="auto"/>
            <w:right w:val="none" w:sz="0" w:space="0" w:color="auto"/>
          </w:divBdr>
        </w:div>
        <w:div w:id="136535905">
          <w:marLeft w:val="0"/>
          <w:marRight w:val="0"/>
          <w:marTop w:val="0"/>
          <w:marBottom w:val="0"/>
          <w:divBdr>
            <w:top w:val="none" w:sz="0" w:space="0" w:color="auto"/>
            <w:left w:val="none" w:sz="0" w:space="0" w:color="auto"/>
            <w:bottom w:val="none" w:sz="0" w:space="0" w:color="auto"/>
            <w:right w:val="none" w:sz="0" w:space="0" w:color="auto"/>
          </w:divBdr>
          <w:divsChild>
            <w:div w:id="20251251">
              <w:marLeft w:val="0"/>
              <w:marRight w:val="0"/>
              <w:marTop w:val="0"/>
              <w:marBottom w:val="0"/>
              <w:divBdr>
                <w:top w:val="none" w:sz="0" w:space="0" w:color="auto"/>
                <w:left w:val="none" w:sz="0" w:space="0" w:color="auto"/>
                <w:bottom w:val="none" w:sz="0" w:space="0" w:color="auto"/>
                <w:right w:val="none" w:sz="0" w:space="0" w:color="auto"/>
              </w:divBdr>
            </w:div>
          </w:divsChild>
        </w:div>
        <w:div w:id="845755296">
          <w:marLeft w:val="0"/>
          <w:marRight w:val="0"/>
          <w:marTop w:val="0"/>
          <w:marBottom w:val="0"/>
          <w:divBdr>
            <w:top w:val="none" w:sz="0" w:space="0" w:color="auto"/>
            <w:left w:val="none" w:sz="0" w:space="0" w:color="auto"/>
            <w:bottom w:val="none" w:sz="0" w:space="0" w:color="auto"/>
            <w:right w:val="none" w:sz="0" w:space="0" w:color="auto"/>
          </w:divBdr>
        </w:div>
        <w:div w:id="532353824">
          <w:marLeft w:val="0"/>
          <w:marRight w:val="0"/>
          <w:marTop w:val="0"/>
          <w:marBottom w:val="0"/>
          <w:divBdr>
            <w:top w:val="none" w:sz="0" w:space="0" w:color="auto"/>
            <w:left w:val="none" w:sz="0" w:space="0" w:color="auto"/>
            <w:bottom w:val="none" w:sz="0" w:space="0" w:color="auto"/>
            <w:right w:val="none" w:sz="0" w:space="0" w:color="auto"/>
          </w:divBdr>
          <w:divsChild>
            <w:div w:id="1004474767">
              <w:marLeft w:val="0"/>
              <w:marRight w:val="0"/>
              <w:marTop w:val="0"/>
              <w:marBottom w:val="0"/>
              <w:divBdr>
                <w:top w:val="none" w:sz="0" w:space="0" w:color="auto"/>
                <w:left w:val="none" w:sz="0" w:space="0" w:color="auto"/>
                <w:bottom w:val="none" w:sz="0" w:space="0" w:color="auto"/>
                <w:right w:val="none" w:sz="0" w:space="0" w:color="auto"/>
              </w:divBdr>
            </w:div>
          </w:divsChild>
        </w:div>
        <w:div w:id="1152720134">
          <w:marLeft w:val="0"/>
          <w:marRight w:val="0"/>
          <w:marTop w:val="0"/>
          <w:marBottom w:val="0"/>
          <w:divBdr>
            <w:top w:val="none" w:sz="0" w:space="0" w:color="auto"/>
            <w:left w:val="none" w:sz="0" w:space="0" w:color="auto"/>
            <w:bottom w:val="none" w:sz="0" w:space="0" w:color="auto"/>
            <w:right w:val="none" w:sz="0" w:space="0" w:color="auto"/>
          </w:divBdr>
        </w:div>
        <w:div w:id="424307834">
          <w:marLeft w:val="0"/>
          <w:marRight w:val="0"/>
          <w:marTop w:val="0"/>
          <w:marBottom w:val="0"/>
          <w:divBdr>
            <w:top w:val="none" w:sz="0" w:space="0" w:color="auto"/>
            <w:left w:val="none" w:sz="0" w:space="0" w:color="auto"/>
            <w:bottom w:val="none" w:sz="0" w:space="0" w:color="auto"/>
            <w:right w:val="none" w:sz="0" w:space="0" w:color="auto"/>
          </w:divBdr>
          <w:divsChild>
            <w:div w:id="544291931">
              <w:marLeft w:val="0"/>
              <w:marRight w:val="0"/>
              <w:marTop w:val="0"/>
              <w:marBottom w:val="0"/>
              <w:divBdr>
                <w:top w:val="none" w:sz="0" w:space="0" w:color="auto"/>
                <w:left w:val="none" w:sz="0" w:space="0" w:color="auto"/>
                <w:bottom w:val="none" w:sz="0" w:space="0" w:color="auto"/>
                <w:right w:val="none" w:sz="0" w:space="0" w:color="auto"/>
              </w:divBdr>
            </w:div>
          </w:divsChild>
        </w:div>
        <w:div w:id="819731531">
          <w:marLeft w:val="0"/>
          <w:marRight w:val="0"/>
          <w:marTop w:val="0"/>
          <w:marBottom w:val="0"/>
          <w:divBdr>
            <w:top w:val="none" w:sz="0" w:space="0" w:color="auto"/>
            <w:left w:val="none" w:sz="0" w:space="0" w:color="auto"/>
            <w:bottom w:val="none" w:sz="0" w:space="0" w:color="auto"/>
            <w:right w:val="none" w:sz="0" w:space="0" w:color="auto"/>
          </w:divBdr>
        </w:div>
        <w:div w:id="1743747042">
          <w:marLeft w:val="0"/>
          <w:marRight w:val="0"/>
          <w:marTop w:val="0"/>
          <w:marBottom w:val="0"/>
          <w:divBdr>
            <w:top w:val="none" w:sz="0" w:space="0" w:color="auto"/>
            <w:left w:val="none" w:sz="0" w:space="0" w:color="auto"/>
            <w:bottom w:val="none" w:sz="0" w:space="0" w:color="auto"/>
            <w:right w:val="none" w:sz="0" w:space="0" w:color="auto"/>
          </w:divBdr>
          <w:divsChild>
            <w:div w:id="1120225638">
              <w:marLeft w:val="0"/>
              <w:marRight w:val="0"/>
              <w:marTop w:val="0"/>
              <w:marBottom w:val="0"/>
              <w:divBdr>
                <w:top w:val="none" w:sz="0" w:space="0" w:color="auto"/>
                <w:left w:val="none" w:sz="0" w:space="0" w:color="auto"/>
                <w:bottom w:val="none" w:sz="0" w:space="0" w:color="auto"/>
                <w:right w:val="none" w:sz="0" w:space="0" w:color="auto"/>
              </w:divBdr>
            </w:div>
          </w:divsChild>
        </w:div>
        <w:div w:id="1068918767">
          <w:marLeft w:val="0"/>
          <w:marRight w:val="0"/>
          <w:marTop w:val="0"/>
          <w:marBottom w:val="0"/>
          <w:divBdr>
            <w:top w:val="none" w:sz="0" w:space="0" w:color="auto"/>
            <w:left w:val="none" w:sz="0" w:space="0" w:color="auto"/>
            <w:bottom w:val="none" w:sz="0" w:space="0" w:color="auto"/>
            <w:right w:val="none" w:sz="0" w:space="0" w:color="auto"/>
          </w:divBdr>
        </w:div>
        <w:div w:id="1471510905">
          <w:marLeft w:val="0"/>
          <w:marRight w:val="0"/>
          <w:marTop w:val="0"/>
          <w:marBottom w:val="0"/>
          <w:divBdr>
            <w:top w:val="none" w:sz="0" w:space="0" w:color="auto"/>
            <w:left w:val="none" w:sz="0" w:space="0" w:color="auto"/>
            <w:bottom w:val="none" w:sz="0" w:space="0" w:color="auto"/>
            <w:right w:val="none" w:sz="0" w:space="0" w:color="auto"/>
          </w:divBdr>
          <w:divsChild>
            <w:div w:id="1990328359">
              <w:marLeft w:val="0"/>
              <w:marRight w:val="0"/>
              <w:marTop w:val="0"/>
              <w:marBottom w:val="0"/>
              <w:divBdr>
                <w:top w:val="none" w:sz="0" w:space="0" w:color="auto"/>
                <w:left w:val="none" w:sz="0" w:space="0" w:color="auto"/>
                <w:bottom w:val="none" w:sz="0" w:space="0" w:color="auto"/>
                <w:right w:val="none" w:sz="0" w:space="0" w:color="auto"/>
              </w:divBdr>
            </w:div>
          </w:divsChild>
        </w:div>
        <w:div w:id="1445884333">
          <w:marLeft w:val="0"/>
          <w:marRight w:val="0"/>
          <w:marTop w:val="0"/>
          <w:marBottom w:val="0"/>
          <w:divBdr>
            <w:top w:val="none" w:sz="0" w:space="0" w:color="auto"/>
            <w:left w:val="none" w:sz="0" w:space="0" w:color="auto"/>
            <w:bottom w:val="none" w:sz="0" w:space="0" w:color="auto"/>
            <w:right w:val="none" w:sz="0" w:space="0" w:color="auto"/>
          </w:divBdr>
        </w:div>
        <w:div w:id="867180735">
          <w:marLeft w:val="0"/>
          <w:marRight w:val="0"/>
          <w:marTop w:val="0"/>
          <w:marBottom w:val="0"/>
          <w:divBdr>
            <w:top w:val="none" w:sz="0" w:space="0" w:color="auto"/>
            <w:left w:val="none" w:sz="0" w:space="0" w:color="auto"/>
            <w:bottom w:val="none" w:sz="0" w:space="0" w:color="auto"/>
            <w:right w:val="none" w:sz="0" w:space="0" w:color="auto"/>
          </w:divBdr>
          <w:divsChild>
            <w:div w:id="1907453397">
              <w:marLeft w:val="0"/>
              <w:marRight w:val="0"/>
              <w:marTop w:val="0"/>
              <w:marBottom w:val="0"/>
              <w:divBdr>
                <w:top w:val="none" w:sz="0" w:space="0" w:color="auto"/>
                <w:left w:val="none" w:sz="0" w:space="0" w:color="auto"/>
                <w:bottom w:val="none" w:sz="0" w:space="0" w:color="auto"/>
                <w:right w:val="none" w:sz="0" w:space="0" w:color="auto"/>
              </w:divBdr>
            </w:div>
          </w:divsChild>
        </w:div>
        <w:div w:id="1496415941">
          <w:marLeft w:val="0"/>
          <w:marRight w:val="0"/>
          <w:marTop w:val="0"/>
          <w:marBottom w:val="0"/>
          <w:divBdr>
            <w:top w:val="none" w:sz="0" w:space="0" w:color="auto"/>
            <w:left w:val="none" w:sz="0" w:space="0" w:color="auto"/>
            <w:bottom w:val="none" w:sz="0" w:space="0" w:color="auto"/>
            <w:right w:val="none" w:sz="0" w:space="0" w:color="auto"/>
          </w:divBdr>
        </w:div>
        <w:div w:id="1530990303">
          <w:marLeft w:val="0"/>
          <w:marRight w:val="0"/>
          <w:marTop w:val="0"/>
          <w:marBottom w:val="0"/>
          <w:divBdr>
            <w:top w:val="none" w:sz="0" w:space="0" w:color="auto"/>
            <w:left w:val="none" w:sz="0" w:space="0" w:color="auto"/>
            <w:bottom w:val="none" w:sz="0" w:space="0" w:color="auto"/>
            <w:right w:val="none" w:sz="0" w:space="0" w:color="auto"/>
          </w:divBdr>
          <w:divsChild>
            <w:div w:id="5908792">
              <w:marLeft w:val="0"/>
              <w:marRight w:val="0"/>
              <w:marTop w:val="0"/>
              <w:marBottom w:val="0"/>
              <w:divBdr>
                <w:top w:val="none" w:sz="0" w:space="0" w:color="auto"/>
                <w:left w:val="none" w:sz="0" w:space="0" w:color="auto"/>
                <w:bottom w:val="none" w:sz="0" w:space="0" w:color="auto"/>
                <w:right w:val="none" w:sz="0" w:space="0" w:color="auto"/>
              </w:divBdr>
            </w:div>
          </w:divsChild>
        </w:div>
        <w:div w:id="2125417054">
          <w:marLeft w:val="0"/>
          <w:marRight w:val="0"/>
          <w:marTop w:val="0"/>
          <w:marBottom w:val="0"/>
          <w:divBdr>
            <w:top w:val="none" w:sz="0" w:space="0" w:color="auto"/>
            <w:left w:val="none" w:sz="0" w:space="0" w:color="auto"/>
            <w:bottom w:val="none" w:sz="0" w:space="0" w:color="auto"/>
            <w:right w:val="none" w:sz="0" w:space="0" w:color="auto"/>
          </w:divBdr>
        </w:div>
        <w:div w:id="1596208705">
          <w:marLeft w:val="0"/>
          <w:marRight w:val="0"/>
          <w:marTop w:val="0"/>
          <w:marBottom w:val="0"/>
          <w:divBdr>
            <w:top w:val="none" w:sz="0" w:space="0" w:color="auto"/>
            <w:left w:val="none" w:sz="0" w:space="0" w:color="auto"/>
            <w:bottom w:val="none" w:sz="0" w:space="0" w:color="auto"/>
            <w:right w:val="none" w:sz="0" w:space="0" w:color="auto"/>
          </w:divBdr>
          <w:divsChild>
            <w:div w:id="6955421">
              <w:marLeft w:val="0"/>
              <w:marRight w:val="0"/>
              <w:marTop w:val="0"/>
              <w:marBottom w:val="0"/>
              <w:divBdr>
                <w:top w:val="none" w:sz="0" w:space="0" w:color="auto"/>
                <w:left w:val="none" w:sz="0" w:space="0" w:color="auto"/>
                <w:bottom w:val="none" w:sz="0" w:space="0" w:color="auto"/>
                <w:right w:val="none" w:sz="0" w:space="0" w:color="auto"/>
              </w:divBdr>
            </w:div>
            <w:div w:id="510264179">
              <w:marLeft w:val="0"/>
              <w:marRight w:val="0"/>
              <w:marTop w:val="0"/>
              <w:marBottom w:val="0"/>
              <w:divBdr>
                <w:top w:val="none" w:sz="0" w:space="0" w:color="auto"/>
                <w:left w:val="none" w:sz="0" w:space="0" w:color="auto"/>
                <w:bottom w:val="none" w:sz="0" w:space="0" w:color="auto"/>
                <w:right w:val="none" w:sz="0" w:space="0" w:color="auto"/>
              </w:divBdr>
            </w:div>
            <w:div w:id="2082285564">
              <w:marLeft w:val="0"/>
              <w:marRight w:val="0"/>
              <w:marTop w:val="0"/>
              <w:marBottom w:val="0"/>
              <w:divBdr>
                <w:top w:val="none" w:sz="0" w:space="0" w:color="auto"/>
                <w:left w:val="none" w:sz="0" w:space="0" w:color="auto"/>
                <w:bottom w:val="none" w:sz="0" w:space="0" w:color="auto"/>
                <w:right w:val="none" w:sz="0" w:space="0" w:color="auto"/>
              </w:divBdr>
              <w:divsChild>
                <w:div w:id="1622565458">
                  <w:marLeft w:val="0"/>
                  <w:marRight w:val="0"/>
                  <w:marTop w:val="0"/>
                  <w:marBottom w:val="0"/>
                  <w:divBdr>
                    <w:top w:val="none" w:sz="0" w:space="0" w:color="auto"/>
                    <w:left w:val="none" w:sz="0" w:space="0" w:color="auto"/>
                    <w:bottom w:val="none" w:sz="0" w:space="0" w:color="auto"/>
                    <w:right w:val="none" w:sz="0" w:space="0" w:color="auto"/>
                  </w:divBdr>
                </w:div>
              </w:divsChild>
            </w:div>
            <w:div w:id="2012415219">
              <w:marLeft w:val="0"/>
              <w:marRight w:val="0"/>
              <w:marTop w:val="0"/>
              <w:marBottom w:val="0"/>
              <w:divBdr>
                <w:top w:val="none" w:sz="0" w:space="0" w:color="auto"/>
                <w:left w:val="none" w:sz="0" w:space="0" w:color="auto"/>
                <w:bottom w:val="none" w:sz="0" w:space="0" w:color="auto"/>
                <w:right w:val="none" w:sz="0" w:space="0" w:color="auto"/>
              </w:divBdr>
            </w:div>
            <w:div w:id="96025900">
              <w:marLeft w:val="0"/>
              <w:marRight w:val="0"/>
              <w:marTop w:val="0"/>
              <w:marBottom w:val="0"/>
              <w:divBdr>
                <w:top w:val="none" w:sz="0" w:space="0" w:color="auto"/>
                <w:left w:val="none" w:sz="0" w:space="0" w:color="auto"/>
                <w:bottom w:val="none" w:sz="0" w:space="0" w:color="auto"/>
                <w:right w:val="none" w:sz="0" w:space="0" w:color="auto"/>
              </w:divBdr>
              <w:divsChild>
                <w:div w:id="1653366938">
                  <w:marLeft w:val="0"/>
                  <w:marRight w:val="0"/>
                  <w:marTop w:val="0"/>
                  <w:marBottom w:val="0"/>
                  <w:divBdr>
                    <w:top w:val="none" w:sz="0" w:space="0" w:color="auto"/>
                    <w:left w:val="none" w:sz="0" w:space="0" w:color="auto"/>
                    <w:bottom w:val="none" w:sz="0" w:space="0" w:color="auto"/>
                    <w:right w:val="none" w:sz="0" w:space="0" w:color="auto"/>
                  </w:divBdr>
                </w:div>
              </w:divsChild>
            </w:div>
            <w:div w:id="1736973877">
              <w:marLeft w:val="0"/>
              <w:marRight w:val="0"/>
              <w:marTop w:val="0"/>
              <w:marBottom w:val="0"/>
              <w:divBdr>
                <w:top w:val="none" w:sz="0" w:space="0" w:color="auto"/>
                <w:left w:val="none" w:sz="0" w:space="0" w:color="auto"/>
                <w:bottom w:val="none" w:sz="0" w:space="0" w:color="auto"/>
                <w:right w:val="none" w:sz="0" w:space="0" w:color="auto"/>
              </w:divBdr>
            </w:div>
            <w:div w:id="128254411">
              <w:marLeft w:val="0"/>
              <w:marRight w:val="0"/>
              <w:marTop w:val="0"/>
              <w:marBottom w:val="0"/>
              <w:divBdr>
                <w:top w:val="none" w:sz="0" w:space="0" w:color="auto"/>
                <w:left w:val="none" w:sz="0" w:space="0" w:color="auto"/>
                <w:bottom w:val="none" w:sz="0" w:space="0" w:color="auto"/>
                <w:right w:val="none" w:sz="0" w:space="0" w:color="auto"/>
              </w:divBdr>
              <w:divsChild>
                <w:div w:id="613751423">
                  <w:marLeft w:val="0"/>
                  <w:marRight w:val="0"/>
                  <w:marTop w:val="0"/>
                  <w:marBottom w:val="0"/>
                  <w:divBdr>
                    <w:top w:val="none" w:sz="0" w:space="0" w:color="auto"/>
                    <w:left w:val="none" w:sz="0" w:space="0" w:color="auto"/>
                    <w:bottom w:val="none" w:sz="0" w:space="0" w:color="auto"/>
                    <w:right w:val="none" w:sz="0" w:space="0" w:color="auto"/>
                  </w:divBdr>
                </w:div>
              </w:divsChild>
            </w:div>
            <w:div w:id="1267470345">
              <w:marLeft w:val="0"/>
              <w:marRight w:val="0"/>
              <w:marTop w:val="0"/>
              <w:marBottom w:val="0"/>
              <w:divBdr>
                <w:top w:val="none" w:sz="0" w:space="0" w:color="auto"/>
                <w:left w:val="none" w:sz="0" w:space="0" w:color="auto"/>
                <w:bottom w:val="none" w:sz="0" w:space="0" w:color="auto"/>
                <w:right w:val="none" w:sz="0" w:space="0" w:color="auto"/>
              </w:divBdr>
            </w:div>
            <w:div w:id="685062738">
              <w:marLeft w:val="0"/>
              <w:marRight w:val="0"/>
              <w:marTop w:val="0"/>
              <w:marBottom w:val="0"/>
              <w:divBdr>
                <w:top w:val="none" w:sz="0" w:space="0" w:color="auto"/>
                <w:left w:val="none" w:sz="0" w:space="0" w:color="auto"/>
                <w:bottom w:val="none" w:sz="0" w:space="0" w:color="auto"/>
                <w:right w:val="none" w:sz="0" w:space="0" w:color="auto"/>
              </w:divBdr>
              <w:divsChild>
                <w:div w:id="1049039054">
                  <w:marLeft w:val="0"/>
                  <w:marRight w:val="0"/>
                  <w:marTop w:val="0"/>
                  <w:marBottom w:val="0"/>
                  <w:divBdr>
                    <w:top w:val="none" w:sz="0" w:space="0" w:color="auto"/>
                    <w:left w:val="none" w:sz="0" w:space="0" w:color="auto"/>
                    <w:bottom w:val="none" w:sz="0" w:space="0" w:color="auto"/>
                    <w:right w:val="none" w:sz="0" w:space="0" w:color="auto"/>
                  </w:divBdr>
                </w:div>
              </w:divsChild>
            </w:div>
            <w:div w:id="1839687064">
              <w:marLeft w:val="0"/>
              <w:marRight w:val="0"/>
              <w:marTop w:val="0"/>
              <w:marBottom w:val="0"/>
              <w:divBdr>
                <w:top w:val="none" w:sz="0" w:space="0" w:color="auto"/>
                <w:left w:val="none" w:sz="0" w:space="0" w:color="auto"/>
                <w:bottom w:val="none" w:sz="0" w:space="0" w:color="auto"/>
                <w:right w:val="none" w:sz="0" w:space="0" w:color="auto"/>
              </w:divBdr>
            </w:div>
            <w:div w:id="1439566679">
              <w:marLeft w:val="0"/>
              <w:marRight w:val="0"/>
              <w:marTop w:val="0"/>
              <w:marBottom w:val="0"/>
              <w:divBdr>
                <w:top w:val="none" w:sz="0" w:space="0" w:color="auto"/>
                <w:left w:val="none" w:sz="0" w:space="0" w:color="auto"/>
                <w:bottom w:val="none" w:sz="0" w:space="0" w:color="auto"/>
                <w:right w:val="none" w:sz="0" w:space="0" w:color="auto"/>
              </w:divBdr>
              <w:divsChild>
                <w:div w:id="1858998659">
                  <w:marLeft w:val="0"/>
                  <w:marRight w:val="0"/>
                  <w:marTop w:val="0"/>
                  <w:marBottom w:val="0"/>
                  <w:divBdr>
                    <w:top w:val="none" w:sz="0" w:space="0" w:color="auto"/>
                    <w:left w:val="none" w:sz="0" w:space="0" w:color="auto"/>
                    <w:bottom w:val="none" w:sz="0" w:space="0" w:color="auto"/>
                    <w:right w:val="none" w:sz="0" w:space="0" w:color="auto"/>
                  </w:divBdr>
                </w:div>
              </w:divsChild>
            </w:div>
            <w:div w:id="622079722">
              <w:marLeft w:val="0"/>
              <w:marRight w:val="0"/>
              <w:marTop w:val="0"/>
              <w:marBottom w:val="0"/>
              <w:divBdr>
                <w:top w:val="none" w:sz="0" w:space="0" w:color="auto"/>
                <w:left w:val="none" w:sz="0" w:space="0" w:color="auto"/>
                <w:bottom w:val="none" w:sz="0" w:space="0" w:color="auto"/>
                <w:right w:val="none" w:sz="0" w:space="0" w:color="auto"/>
              </w:divBdr>
            </w:div>
            <w:div w:id="1728793754">
              <w:marLeft w:val="0"/>
              <w:marRight w:val="0"/>
              <w:marTop w:val="0"/>
              <w:marBottom w:val="0"/>
              <w:divBdr>
                <w:top w:val="none" w:sz="0" w:space="0" w:color="auto"/>
                <w:left w:val="none" w:sz="0" w:space="0" w:color="auto"/>
                <w:bottom w:val="none" w:sz="0" w:space="0" w:color="auto"/>
                <w:right w:val="none" w:sz="0" w:space="0" w:color="auto"/>
              </w:divBdr>
              <w:divsChild>
                <w:div w:id="1943567278">
                  <w:marLeft w:val="0"/>
                  <w:marRight w:val="0"/>
                  <w:marTop w:val="0"/>
                  <w:marBottom w:val="0"/>
                  <w:divBdr>
                    <w:top w:val="none" w:sz="0" w:space="0" w:color="auto"/>
                    <w:left w:val="none" w:sz="0" w:space="0" w:color="auto"/>
                    <w:bottom w:val="none" w:sz="0" w:space="0" w:color="auto"/>
                    <w:right w:val="none" w:sz="0" w:space="0" w:color="auto"/>
                  </w:divBdr>
                </w:div>
              </w:divsChild>
            </w:div>
            <w:div w:id="1423066717">
              <w:marLeft w:val="0"/>
              <w:marRight w:val="0"/>
              <w:marTop w:val="0"/>
              <w:marBottom w:val="0"/>
              <w:divBdr>
                <w:top w:val="none" w:sz="0" w:space="0" w:color="auto"/>
                <w:left w:val="none" w:sz="0" w:space="0" w:color="auto"/>
                <w:bottom w:val="none" w:sz="0" w:space="0" w:color="auto"/>
                <w:right w:val="none" w:sz="0" w:space="0" w:color="auto"/>
              </w:divBdr>
            </w:div>
            <w:div w:id="969212927">
              <w:marLeft w:val="0"/>
              <w:marRight w:val="0"/>
              <w:marTop w:val="0"/>
              <w:marBottom w:val="0"/>
              <w:divBdr>
                <w:top w:val="none" w:sz="0" w:space="0" w:color="auto"/>
                <w:left w:val="none" w:sz="0" w:space="0" w:color="auto"/>
                <w:bottom w:val="none" w:sz="0" w:space="0" w:color="auto"/>
                <w:right w:val="none" w:sz="0" w:space="0" w:color="auto"/>
              </w:divBdr>
              <w:divsChild>
                <w:div w:id="448162038">
                  <w:marLeft w:val="0"/>
                  <w:marRight w:val="0"/>
                  <w:marTop w:val="0"/>
                  <w:marBottom w:val="0"/>
                  <w:divBdr>
                    <w:top w:val="none" w:sz="0" w:space="0" w:color="auto"/>
                    <w:left w:val="none" w:sz="0" w:space="0" w:color="auto"/>
                    <w:bottom w:val="none" w:sz="0" w:space="0" w:color="auto"/>
                    <w:right w:val="none" w:sz="0" w:space="0" w:color="auto"/>
                  </w:divBdr>
                </w:div>
              </w:divsChild>
            </w:div>
            <w:div w:id="1705016123">
              <w:marLeft w:val="0"/>
              <w:marRight w:val="0"/>
              <w:marTop w:val="0"/>
              <w:marBottom w:val="0"/>
              <w:divBdr>
                <w:top w:val="none" w:sz="0" w:space="0" w:color="auto"/>
                <w:left w:val="none" w:sz="0" w:space="0" w:color="auto"/>
                <w:bottom w:val="none" w:sz="0" w:space="0" w:color="auto"/>
                <w:right w:val="none" w:sz="0" w:space="0" w:color="auto"/>
              </w:divBdr>
            </w:div>
            <w:div w:id="1234926278">
              <w:marLeft w:val="0"/>
              <w:marRight w:val="0"/>
              <w:marTop w:val="0"/>
              <w:marBottom w:val="0"/>
              <w:divBdr>
                <w:top w:val="none" w:sz="0" w:space="0" w:color="auto"/>
                <w:left w:val="none" w:sz="0" w:space="0" w:color="auto"/>
                <w:bottom w:val="none" w:sz="0" w:space="0" w:color="auto"/>
                <w:right w:val="none" w:sz="0" w:space="0" w:color="auto"/>
              </w:divBdr>
              <w:divsChild>
                <w:div w:id="1169447010">
                  <w:marLeft w:val="0"/>
                  <w:marRight w:val="0"/>
                  <w:marTop w:val="0"/>
                  <w:marBottom w:val="0"/>
                  <w:divBdr>
                    <w:top w:val="none" w:sz="0" w:space="0" w:color="auto"/>
                    <w:left w:val="none" w:sz="0" w:space="0" w:color="auto"/>
                    <w:bottom w:val="none" w:sz="0" w:space="0" w:color="auto"/>
                    <w:right w:val="none" w:sz="0" w:space="0" w:color="auto"/>
                  </w:divBdr>
                </w:div>
              </w:divsChild>
            </w:div>
            <w:div w:id="906767262">
              <w:marLeft w:val="0"/>
              <w:marRight w:val="0"/>
              <w:marTop w:val="0"/>
              <w:marBottom w:val="0"/>
              <w:divBdr>
                <w:top w:val="none" w:sz="0" w:space="0" w:color="auto"/>
                <w:left w:val="none" w:sz="0" w:space="0" w:color="auto"/>
                <w:bottom w:val="none" w:sz="0" w:space="0" w:color="auto"/>
                <w:right w:val="none" w:sz="0" w:space="0" w:color="auto"/>
              </w:divBdr>
            </w:div>
            <w:div w:id="484594649">
              <w:marLeft w:val="0"/>
              <w:marRight w:val="0"/>
              <w:marTop w:val="0"/>
              <w:marBottom w:val="0"/>
              <w:divBdr>
                <w:top w:val="none" w:sz="0" w:space="0" w:color="auto"/>
                <w:left w:val="none" w:sz="0" w:space="0" w:color="auto"/>
                <w:bottom w:val="none" w:sz="0" w:space="0" w:color="auto"/>
                <w:right w:val="none" w:sz="0" w:space="0" w:color="auto"/>
              </w:divBdr>
              <w:divsChild>
                <w:div w:id="2145780273">
                  <w:marLeft w:val="0"/>
                  <w:marRight w:val="0"/>
                  <w:marTop w:val="0"/>
                  <w:marBottom w:val="0"/>
                  <w:divBdr>
                    <w:top w:val="none" w:sz="0" w:space="0" w:color="auto"/>
                    <w:left w:val="none" w:sz="0" w:space="0" w:color="auto"/>
                    <w:bottom w:val="none" w:sz="0" w:space="0" w:color="auto"/>
                    <w:right w:val="none" w:sz="0" w:space="0" w:color="auto"/>
                  </w:divBdr>
                </w:div>
              </w:divsChild>
            </w:div>
            <w:div w:id="1595162987">
              <w:marLeft w:val="0"/>
              <w:marRight w:val="0"/>
              <w:marTop w:val="0"/>
              <w:marBottom w:val="0"/>
              <w:divBdr>
                <w:top w:val="none" w:sz="0" w:space="0" w:color="auto"/>
                <w:left w:val="none" w:sz="0" w:space="0" w:color="auto"/>
                <w:bottom w:val="none" w:sz="0" w:space="0" w:color="auto"/>
                <w:right w:val="none" w:sz="0" w:space="0" w:color="auto"/>
              </w:divBdr>
            </w:div>
            <w:div w:id="1192038190">
              <w:marLeft w:val="0"/>
              <w:marRight w:val="0"/>
              <w:marTop w:val="0"/>
              <w:marBottom w:val="0"/>
              <w:divBdr>
                <w:top w:val="none" w:sz="0" w:space="0" w:color="auto"/>
                <w:left w:val="none" w:sz="0" w:space="0" w:color="auto"/>
                <w:bottom w:val="none" w:sz="0" w:space="0" w:color="auto"/>
                <w:right w:val="none" w:sz="0" w:space="0" w:color="auto"/>
              </w:divBdr>
              <w:divsChild>
                <w:div w:id="468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39884">
      <w:bodyDiv w:val="1"/>
      <w:marLeft w:val="0"/>
      <w:marRight w:val="0"/>
      <w:marTop w:val="0"/>
      <w:marBottom w:val="0"/>
      <w:divBdr>
        <w:top w:val="none" w:sz="0" w:space="0" w:color="auto"/>
        <w:left w:val="none" w:sz="0" w:space="0" w:color="auto"/>
        <w:bottom w:val="none" w:sz="0" w:space="0" w:color="auto"/>
        <w:right w:val="none" w:sz="0" w:space="0" w:color="auto"/>
      </w:divBdr>
      <w:divsChild>
        <w:div w:id="813985292">
          <w:marLeft w:val="0"/>
          <w:marRight w:val="0"/>
          <w:marTop w:val="0"/>
          <w:marBottom w:val="0"/>
          <w:divBdr>
            <w:top w:val="none" w:sz="0" w:space="0" w:color="auto"/>
            <w:left w:val="none" w:sz="0" w:space="0" w:color="auto"/>
            <w:bottom w:val="none" w:sz="0" w:space="0" w:color="auto"/>
            <w:right w:val="none" w:sz="0" w:space="0" w:color="auto"/>
          </w:divBdr>
        </w:div>
      </w:divsChild>
    </w:div>
    <w:div w:id="2064789220">
      <w:bodyDiv w:val="1"/>
      <w:marLeft w:val="0"/>
      <w:marRight w:val="0"/>
      <w:marTop w:val="0"/>
      <w:marBottom w:val="0"/>
      <w:divBdr>
        <w:top w:val="none" w:sz="0" w:space="0" w:color="auto"/>
        <w:left w:val="none" w:sz="0" w:space="0" w:color="auto"/>
        <w:bottom w:val="none" w:sz="0" w:space="0" w:color="auto"/>
        <w:right w:val="none" w:sz="0" w:space="0" w:color="auto"/>
      </w:divBdr>
      <w:divsChild>
        <w:div w:id="1920940139">
          <w:marLeft w:val="0"/>
          <w:marRight w:val="0"/>
          <w:marTop w:val="0"/>
          <w:marBottom w:val="0"/>
          <w:divBdr>
            <w:top w:val="none" w:sz="0" w:space="0" w:color="auto"/>
            <w:left w:val="none" w:sz="0" w:space="0" w:color="auto"/>
            <w:bottom w:val="none" w:sz="0" w:space="0" w:color="auto"/>
            <w:right w:val="none" w:sz="0" w:space="0" w:color="auto"/>
          </w:divBdr>
        </w:div>
      </w:divsChild>
    </w:div>
    <w:div w:id="2065330220">
      <w:bodyDiv w:val="1"/>
      <w:marLeft w:val="0"/>
      <w:marRight w:val="0"/>
      <w:marTop w:val="0"/>
      <w:marBottom w:val="0"/>
      <w:divBdr>
        <w:top w:val="none" w:sz="0" w:space="0" w:color="auto"/>
        <w:left w:val="none" w:sz="0" w:space="0" w:color="auto"/>
        <w:bottom w:val="none" w:sz="0" w:space="0" w:color="auto"/>
        <w:right w:val="none" w:sz="0" w:space="0" w:color="auto"/>
      </w:divBdr>
      <w:divsChild>
        <w:div w:id="580064868">
          <w:marLeft w:val="0"/>
          <w:marRight w:val="0"/>
          <w:marTop w:val="0"/>
          <w:marBottom w:val="0"/>
          <w:divBdr>
            <w:top w:val="none" w:sz="0" w:space="0" w:color="auto"/>
            <w:left w:val="none" w:sz="0" w:space="0" w:color="auto"/>
            <w:bottom w:val="none" w:sz="0" w:space="0" w:color="auto"/>
            <w:right w:val="none" w:sz="0" w:space="0" w:color="auto"/>
          </w:divBdr>
          <w:divsChild>
            <w:div w:id="17572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214">
      <w:bodyDiv w:val="1"/>
      <w:marLeft w:val="0"/>
      <w:marRight w:val="0"/>
      <w:marTop w:val="0"/>
      <w:marBottom w:val="0"/>
      <w:divBdr>
        <w:top w:val="none" w:sz="0" w:space="0" w:color="auto"/>
        <w:left w:val="none" w:sz="0" w:space="0" w:color="auto"/>
        <w:bottom w:val="none" w:sz="0" w:space="0" w:color="auto"/>
        <w:right w:val="none" w:sz="0" w:space="0" w:color="auto"/>
      </w:divBdr>
      <w:divsChild>
        <w:div w:id="1625504842">
          <w:marLeft w:val="0"/>
          <w:marRight w:val="0"/>
          <w:marTop w:val="0"/>
          <w:marBottom w:val="0"/>
          <w:divBdr>
            <w:top w:val="none" w:sz="0" w:space="0" w:color="auto"/>
            <w:left w:val="none" w:sz="0" w:space="0" w:color="auto"/>
            <w:bottom w:val="none" w:sz="0" w:space="0" w:color="auto"/>
            <w:right w:val="none" w:sz="0" w:space="0" w:color="auto"/>
          </w:divBdr>
        </w:div>
      </w:divsChild>
    </w:div>
    <w:div w:id="2068214304">
      <w:bodyDiv w:val="1"/>
      <w:marLeft w:val="0"/>
      <w:marRight w:val="0"/>
      <w:marTop w:val="0"/>
      <w:marBottom w:val="0"/>
      <w:divBdr>
        <w:top w:val="none" w:sz="0" w:space="0" w:color="auto"/>
        <w:left w:val="none" w:sz="0" w:space="0" w:color="auto"/>
        <w:bottom w:val="none" w:sz="0" w:space="0" w:color="auto"/>
        <w:right w:val="none" w:sz="0" w:space="0" w:color="auto"/>
      </w:divBdr>
      <w:divsChild>
        <w:div w:id="1268660408">
          <w:marLeft w:val="0"/>
          <w:marRight w:val="0"/>
          <w:marTop w:val="0"/>
          <w:marBottom w:val="0"/>
          <w:divBdr>
            <w:top w:val="none" w:sz="0" w:space="0" w:color="auto"/>
            <w:left w:val="none" w:sz="0" w:space="0" w:color="auto"/>
            <w:bottom w:val="none" w:sz="0" w:space="0" w:color="auto"/>
            <w:right w:val="none" w:sz="0" w:space="0" w:color="auto"/>
          </w:divBdr>
          <w:divsChild>
            <w:div w:id="8184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1341">
      <w:bodyDiv w:val="1"/>
      <w:marLeft w:val="0"/>
      <w:marRight w:val="0"/>
      <w:marTop w:val="0"/>
      <w:marBottom w:val="0"/>
      <w:divBdr>
        <w:top w:val="none" w:sz="0" w:space="0" w:color="auto"/>
        <w:left w:val="none" w:sz="0" w:space="0" w:color="auto"/>
        <w:bottom w:val="none" w:sz="0" w:space="0" w:color="auto"/>
        <w:right w:val="none" w:sz="0" w:space="0" w:color="auto"/>
      </w:divBdr>
      <w:divsChild>
        <w:div w:id="423191015">
          <w:marLeft w:val="0"/>
          <w:marRight w:val="0"/>
          <w:marTop w:val="0"/>
          <w:marBottom w:val="0"/>
          <w:divBdr>
            <w:top w:val="none" w:sz="0" w:space="0" w:color="auto"/>
            <w:left w:val="none" w:sz="0" w:space="0" w:color="auto"/>
            <w:bottom w:val="none" w:sz="0" w:space="0" w:color="auto"/>
            <w:right w:val="none" w:sz="0" w:space="0" w:color="auto"/>
          </w:divBdr>
        </w:div>
      </w:divsChild>
    </w:div>
    <w:div w:id="2073767799">
      <w:bodyDiv w:val="1"/>
      <w:marLeft w:val="0"/>
      <w:marRight w:val="0"/>
      <w:marTop w:val="0"/>
      <w:marBottom w:val="0"/>
      <w:divBdr>
        <w:top w:val="none" w:sz="0" w:space="0" w:color="auto"/>
        <w:left w:val="none" w:sz="0" w:space="0" w:color="auto"/>
        <w:bottom w:val="none" w:sz="0" w:space="0" w:color="auto"/>
        <w:right w:val="none" w:sz="0" w:space="0" w:color="auto"/>
      </w:divBdr>
      <w:divsChild>
        <w:div w:id="1301497647">
          <w:marLeft w:val="0"/>
          <w:marRight w:val="0"/>
          <w:marTop w:val="0"/>
          <w:marBottom w:val="0"/>
          <w:divBdr>
            <w:top w:val="none" w:sz="0" w:space="0" w:color="auto"/>
            <w:left w:val="none" w:sz="0" w:space="0" w:color="auto"/>
            <w:bottom w:val="none" w:sz="0" w:space="0" w:color="auto"/>
            <w:right w:val="none" w:sz="0" w:space="0" w:color="auto"/>
          </w:divBdr>
          <w:divsChild>
            <w:div w:id="12638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4207">
      <w:bodyDiv w:val="1"/>
      <w:marLeft w:val="0"/>
      <w:marRight w:val="0"/>
      <w:marTop w:val="0"/>
      <w:marBottom w:val="0"/>
      <w:divBdr>
        <w:top w:val="none" w:sz="0" w:space="0" w:color="auto"/>
        <w:left w:val="none" w:sz="0" w:space="0" w:color="auto"/>
        <w:bottom w:val="none" w:sz="0" w:space="0" w:color="auto"/>
        <w:right w:val="none" w:sz="0" w:space="0" w:color="auto"/>
      </w:divBdr>
      <w:divsChild>
        <w:div w:id="125974892">
          <w:marLeft w:val="0"/>
          <w:marRight w:val="0"/>
          <w:marTop w:val="0"/>
          <w:marBottom w:val="0"/>
          <w:divBdr>
            <w:top w:val="none" w:sz="0" w:space="0" w:color="auto"/>
            <w:left w:val="none" w:sz="0" w:space="0" w:color="auto"/>
            <w:bottom w:val="none" w:sz="0" w:space="0" w:color="auto"/>
            <w:right w:val="none" w:sz="0" w:space="0" w:color="auto"/>
          </w:divBdr>
          <w:divsChild>
            <w:div w:id="1803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66">
      <w:bodyDiv w:val="1"/>
      <w:marLeft w:val="0"/>
      <w:marRight w:val="0"/>
      <w:marTop w:val="0"/>
      <w:marBottom w:val="0"/>
      <w:divBdr>
        <w:top w:val="none" w:sz="0" w:space="0" w:color="auto"/>
        <w:left w:val="none" w:sz="0" w:space="0" w:color="auto"/>
        <w:bottom w:val="none" w:sz="0" w:space="0" w:color="auto"/>
        <w:right w:val="none" w:sz="0" w:space="0" w:color="auto"/>
      </w:divBdr>
    </w:div>
    <w:div w:id="2078630509">
      <w:bodyDiv w:val="1"/>
      <w:marLeft w:val="0"/>
      <w:marRight w:val="0"/>
      <w:marTop w:val="0"/>
      <w:marBottom w:val="0"/>
      <w:divBdr>
        <w:top w:val="none" w:sz="0" w:space="0" w:color="auto"/>
        <w:left w:val="none" w:sz="0" w:space="0" w:color="auto"/>
        <w:bottom w:val="none" w:sz="0" w:space="0" w:color="auto"/>
        <w:right w:val="none" w:sz="0" w:space="0" w:color="auto"/>
      </w:divBdr>
      <w:divsChild>
        <w:div w:id="711343972">
          <w:marLeft w:val="0"/>
          <w:marRight w:val="0"/>
          <w:marTop w:val="0"/>
          <w:marBottom w:val="0"/>
          <w:divBdr>
            <w:top w:val="none" w:sz="0" w:space="0" w:color="auto"/>
            <w:left w:val="none" w:sz="0" w:space="0" w:color="auto"/>
            <w:bottom w:val="none" w:sz="0" w:space="0" w:color="auto"/>
            <w:right w:val="none" w:sz="0" w:space="0" w:color="auto"/>
          </w:divBdr>
          <w:divsChild>
            <w:div w:id="19531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930">
      <w:bodyDiv w:val="1"/>
      <w:marLeft w:val="0"/>
      <w:marRight w:val="0"/>
      <w:marTop w:val="0"/>
      <w:marBottom w:val="0"/>
      <w:divBdr>
        <w:top w:val="none" w:sz="0" w:space="0" w:color="auto"/>
        <w:left w:val="none" w:sz="0" w:space="0" w:color="auto"/>
        <w:bottom w:val="none" w:sz="0" w:space="0" w:color="auto"/>
        <w:right w:val="none" w:sz="0" w:space="0" w:color="auto"/>
      </w:divBdr>
      <w:divsChild>
        <w:div w:id="1321544547">
          <w:marLeft w:val="0"/>
          <w:marRight w:val="0"/>
          <w:marTop w:val="0"/>
          <w:marBottom w:val="0"/>
          <w:divBdr>
            <w:top w:val="none" w:sz="0" w:space="0" w:color="auto"/>
            <w:left w:val="none" w:sz="0" w:space="0" w:color="auto"/>
            <w:bottom w:val="none" w:sz="0" w:space="0" w:color="auto"/>
            <w:right w:val="none" w:sz="0" w:space="0" w:color="auto"/>
          </w:divBdr>
          <w:divsChild>
            <w:div w:id="177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4938">
      <w:bodyDiv w:val="1"/>
      <w:marLeft w:val="0"/>
      <w:marRight w:val="0"/>
      <w:marTop w:val="0"/>
      <w:marBottom w:val="0"/>
      <w:divBdr>
        <w:top w:val="none" w:sz="0" w:space="0" w:color="auto"/>
        <w:left w:val="none" w:sz="0" w:space="0" w:color="auto"/>
        <w:bottom w:val="none" w:sz="0" w:space="0" w:color="auto"/>
        <w:right w:val="none" w:sz="0" w:space="0" w:color="auto"/>
      </w:divBdr>
      <w:divsChild>
        <w:div w:id="642659378">
          <w:marLeft w:val="0"/>
          <w:marRight w:val="0"/>
          <w:marTop w:val="0"/>
          <w:marBottom w:val="0"/>
          <w:divBdr>
            <w:top w:val="none" w:sz="0" w:space="0" w:color="auto"/>
            <w:left w:val="none" w:sz="0" w:space="0" w:color="auto"/>
            <w:bottom w:val="none" w:sz="0" w:space="0" w:color="auto"/>
            <w:right w:val="none" w:sz="0" w:space="0" w:color="auto"/>
          </w:divBdr>
          <w:divsChild>
            <w:div w:id="14615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3856">
      <w:bodyDiv w:val="1"/>
      <w:marLeft w:val="0"/>
      <w:marRight w:val="0"/>
      <w:marTop w:val="0"/>
      <w:marBottom w:val="0"/>
      <w:divBdr>
        <w:top w:val="none" w:sz="0" w:space="0" w:color="auto"/>
        <w:left w:val="none" w:sz="0" w:space="0" w:color="auto"/>
        <w:bottom w:val="none" w:sz="0" w:space="0" w:color="auto"/>
        <w:right w:val="none" w:sz="0" w:space="0" w:color="auto"/>
      </w:divBdr>
    </w:div>
    <w:div w:id="2085561719">
      <w:bodyDiv w:val="1"/>
      <w:marLeft w:val="0"/>
      <w:marRight w:val="0"/>
      <w:marTop w:val="0"/>
      <w:marBottom w:val="0"/>
      <w:divBdr>
        <w:top w:val="none" w:sz="0" w:space="0" w:color="auto"/>
        <w:left w:val="none" w:sz="0" w:space="0" w:color="auto"/>
        <w:bottom w:val="none" w:sz="0" w:space="0" w:color="auto"/>
        <w:right w:val="none" w:sz="0" w:space="0" w:color="auto"/>
      </w:divBdr>
      <w:divsChild>
        <w:div w:id="756754381">
          <w:marLeft w:val="0"/>
          <w:marRight w:val="0"/>
          <w:marTop w:val="0"/>
          <w:marBottom w:val="0"/>
          <w:divBdr>
            <w:top w:val="none" w:sz="0" w:space="0" w:color="auto"/>
            <w:left w:val="none" w:sz="0" w:space="0" w:color="auto"/>
            <w:bottom w:val="none" w:sz="0" w:space="0" w:color="auto"/>
            <w:right w:val="none" w:sz="0" w:space="0" w:color="auto"/>
          </w:divBdr>
          <w:divsChild>
            <w:div w:id="19036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302">
      <w:bodyDiv w:val="1"/>
      <w:marLeft w:val="0"/>
      <w:marRight w:val="0"/>
      <w:marTop w:val="0"/>
      <w:marBottom w:val="0"/>
      <w:divBdr>
        <w:top w:val="none" w:sz="0" w:space="0" w:color="auto"/>
        <w:left w:val="none" w:sz="0" w:space="0" w:color="auto"/>
        <w:bottom w:val="none" w:sz="0" w:space="0" w:color="auto"/>
        <w:right w:val="none" w:sz="0" w:space="0" w:color="auto"/>
      </w:divBdr>
      <w:divsChild>
        <w:div w:id="1595432076">
          <w:marLeft w:val="0"/>
          <w:marRight w:val="0"/>
          <w:marTop w:val="0"/>
          <w:marBottom w:val="0"/>
          <w:divBdr>
            <w:top w:val="none" w:sz="0" w:space="0" w:color="auto"/>
            <w:left w:val="none" w:sz="0" w:space="0" w:color="auto"/>
            <w:bottom w:val="none" w:sz="0" w:space="0" w:color="auto"/>
            <w:right w:val="none" w:sz="0" w:space="0" w:color="auto"/>
          </w:divBdr>
          <w:divsChild>
            <w:div w:id="21457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07">
      <w:bodyDiv w:val="1"/>
      <w:marLeft w:val="0"/>
      <w:marRight w:val="0"/>
      <w:marTop w:val="0"/>
      <w:marBottom w:val="0"/>
      <w:divBdr>
        <w:top w:val="none" w:sz="0" w:space="0" w:color="auto"/>
        <w:left w:val="none" w:sz="0" w:space="0" w:color="auto"/>
        <w:bottom w:val="none" w:sz="0" w:space="0" w:color="auto"/>
        <w:right w:val="none" w:sz="0" w:space="0" w:color="auto"/>
      </w:divBdr>
      <w:divsChild>
        <w:div w:id="209810698">
          <w:marLeft w:val="0"/>
          <w:marRight w:val="0"/>
          <w:marTop w:val="0"/>
          <w:marBottom w:val="0"/>
          <w:divBdr>
            <w:top w:val="none" w:sz="0" w:space="0" w:color="auto"/>
            <w:left w:val="none" w:sz="0" w:space="0" w:color="auto"/>
            <w:bottom w:val="none" w:sz="0" w:space="0" w:color="auto"/>
            <w:right w:val="none" w:sz="0" w:space="0" w:color="auto"/>
          </w:divBdr>
          <w:divsChild>
            <w:div w:id="1877621894">
              <w:marLeft w:val="0"/>
              <w:marRight w:val="0"/>
              <w:marTop w:val="0"/>
              <w:marBottom w:val="0"/>
              <w:divBdr>
                <w:top w:val="none" w:sz="0" w:space="0" w:color="auto"/>
                <w:left w:val="none" w:sz="0" w:space="0" w:color="auto"/>
                <w:bottom w:val="none" w:sz="0" w:space="0" w:color="auto"/>
                <w:right w:val="none" w:sz="0" w:space="0" w:color="auto"/>
              </w:divBdr>
            </w:div>
          </w:divsChild>
        </w:div>
        <w:div w:id="1524129915">
          <w:marLeft w:val="0"/>
          <w:marRight w:val="0"/>
          <w:marTop w:val="0"/>
          <w:marBottom w:val="0"/>
          <w:divBdr>
            <w:top w:val="none" w:sz="0" w:space="0" w:color="auto"/>
            <w:left w:val="none" w:sz="0" w:space="0" w:color="auto"/>
            <w:bottom w:val="none" w:sz="0" w:space="0" w:color="auto"/>
            <w:right w:val="none" w:sz="0" w:space="0" w:color="auto"/>
          </w:divBdr>
          <w:divsChild>
            <w:div w:id="8432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699">
      <w:bodyDiv w:val="1"/>
      <w:marLeft w:val="0"/>
      <w:marRight w:val="0"/>
      <w:marTop w:val="0"/>
      <w:marBottom w:val="0"/>
      <w:divBdr>
        <w:top w:val="none" w:sz="0" w:space="0" w:color="auto"/>
        <w:left w:val="none" w:sz="0" w:space="0" w:color="auto"/>
        <w:bottom w:val="none" w:sz="0" w:space="0" w:color="auto"/>
        <w:right w:val="none" w:sz="0" w:space="0" w:color="auto"/>
      </w:divBdr>
      <w:divsChild>
        <w:div w:id="633634217">
          <w:marLeft w:val="0"/>
          <w:marRight w:val="0"/>
          <w:marTop w:val="0"/>
          <w:marBottom w:val="0"/>
          <w:divBdr>
            <w:top w:val="none" w:sz="0" w:space="0" w:color="auto"/>
            <w:left w:val="none" w:sz="0" w:space="0" w:color="auto"/>
            <w:bottom w:val="none" w:sz="0" w:space="0" w:color="auto"/>
            <w:right w:val="none" w:sz="0" w:space="0" w:color="auto"/>
          </w:divBdr>
          <w:divsChild>
            <w:div w:id="10798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142">
      <w:bodyDiv w:val="1"/>
      <w:marLeft w:val="0"/>
      <w:marRight w:val="0"/>
      <w:marTop w:val="0"/>
      <w:marBottom w:val="0"/>
      <w:divBdr>
        <w:top w:val="none" w:sz="0" w:space="0" w:color="auto"/>
        <w:left w:val="none" w:sz="0" w:space="0" w:color="auto"/>
        <w:bottom w:val="none" w:sz="0" w:space="0" w:color="auto"/>
        <w:right w:val="none" w:sz="0" w:space="0" w:color="auto"/>
      </w:divBdr>
      <w:divsChild>
        <w:div w:id="838933246">
          <w:marLeft w:val="0"/>
          <w:marRight w:val="0"/>
          <w:marTop w:val="0"/>
          <w:marBottom w:val="0"/>
          <w:divBdr>
            <w:top w:val="none" w:sz="0" w:space="0" w:color="auto"/>
            <w:left w:val="none" w:sz="0" w:space="0" w:color="auto"/>
            <w:bottom w:val="none" w:sz="0" w:space="0" w:color="auto"/>
            <w:right w:val="none" w:sz="0" w:space="0" w:color="auto"/>
          </w:divBdr>
        </w:div>
        <w:div w:id="335114404">
          <w:marLeft w:val="0"/>
          <w:marRight w:val="0"/>
          <w:marTop w:val="0"/>
          <w:marBottom w:val="0"/>
          <w:divBdr>
            <w:top w:val="none" w:sz="0" w:space="0" w:color="auto"/>
            <w:left w:val="none" w:sz="0" w:space="0" w:color="auto"/>
            <w:bottom w:val="none" w:sz="0" w:space="0" w:color="auto"/>
            <w:right w:val="none" w:sz="0" w:space="0" w:color="auto"/>
          </w:divBdr>
        </w:div>
      </w:divsChild>
    </w:div>
    <w:div w:id="2100373007">
      <w:bodyDiv w:val="1"/>
      <w:marLeft w:val="0"/>
      <w:marRight w:val="0"/>
      <w:marTop w:val="0"/>
      <w:marBottom w:val="0"/>
      <w:divBdr>
        <w:top w:val="none" w:sz="0" w:space="0" w:color="auto"/>
        <w:left w:val="none" w:sz="0" w:space="0" w:color="auto"/>
        <w:bottom w:val="none" w:sz="0" w:space="0" w:color="auto"/>
        <w:right w:val="none" w:sz="0" w:space="0" w:color="auto"/>
      </w:divBdr>
      <w:divsChild>
        <w:div w:id="2132433579">
          <w:marLeft w:val="0"/>
          <w:marRight w:val="0"/>
          <w:marTop w:val="0"/>
          <w:marBottom w:val="0"/>
          <w:divBdr>
            <w:top w:val="none" w:sz="0" w:space="0" w:color="auto"/>
            <w:left w:val="none" w:sz="0" w:space="0" w:color="auto"/>
            <w:bottom w:val="none" w:sz="0" w:space="0" w:color="auto"/>
            <w:right w:val="none" w:sz="0" w:space="0" w:color="auto"/>
          </w:divBdr>
          <w:divsChild>
            <w:div w:id="7582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7194">
      <w:bodyDiv w:val="1"/>
      <w:marLeft w:val="0"/>
      <w:marRight w:val="0"/>
      <w:marTop w:val="0"/>
      <w:marBottom w:val="0"/>
      <w:divBdr>
        <w:top w:val="none" w:sz="0" w:space="0" w:color="auto"/>
        <w:left w:val="none" w:sz="0" w:space="0" w:color="auto"/>
        <w:bottom w:val="none" w:sz="0" w:space="0" w:color="auto"/>
        <w:right w:val="none" w:sz="0" w:space="0" w:color="auto"/>
      </w:divBdr>
      <w:divsChild>
        <w:div w:id="37511091">
          <w:marLeft w:val="0"/>
          <w:marRight w:val="0"/>
          <w:marTop w:val="0"/>
          <w:marBottom w:val="0"/>
          <w:divBdr>
            <w:top w:val="none" w:sz="0" w:space="0" w:color="auto"/>
            <w:left w:val="none" w:sz="0" w:space="0" w:color="auto"/>
            <w:bottom w:val="none" w:sz="0" w:space="0" w:color="auto"/>
            <w:right w:val="none" w:sz="0" w:space="0" w:color="auto"/>
          </w:divBdr>
          <w:divsChild>
            <w:div w:id="12126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4441">
      <w:bodyDiv w:val="1"/>
      <w:marLeft w:val="0"/>
      <w:marRight w:val="0"/>
      <w:marTop w:val="0"/>
      <w:marBottom w:val="0"/>
      <w:divBdr>
        <w:top w:val="none" w:sz="0" w:space="0" w:color="auto"/>
        <w:left w:val="none" w:sz="0" w:space="0" w:color="auto"/>
        <w:bottom w:val="none" w:sz="0" w:space="0" w:color="auto"/>
        <w:right w:val="none" w:sz="0" w:space="0" w:color="auto"/>
      </w:divBdr>
    </w:div>
    <w:div w:id="2104183964">
      <w:bodyDiv w:val="1"/>
      <w:marLeft w:val="0"/>
      <w:marRight w:val="0"/>
      <w:marTop w:val="0"/>
      <w:marBottom w:val="0"/>
      <w:divBdr>
        <w:top w:val="none" w:sz="0" w:space="0" w:color="auto"/>
        <w:left w:val="none" w:sz="0" w:space="0" w:color="auto"/>
        <w:bottom w:val="none" w:sz="0" w:space="0" w:color="auto"/>
        <w:right w:val="none" w:sz="0" w:space="0" w:color="auto"/>
      </w:divBdr>
      <w:divsChild>
        <w:div w:id="1468358723">
          <w:marLeft w:val="0"/>
          <w:marRight w:val="0"/>
          <w:marTop w:val="0"/>
          <w:marBottom w:val="0"/>
          <w:divBdr>
            <w:top w:val="none" w:sz="0" w:space="0" w:color="auto"/>
            <w:left w:val="none" w:sz="0" w:space="0" w:color="auto"/>
            <w:bottom w:val="none" w:sz="0" w:space="0" w:color="auto"/>
            <w:right w:val="none" w:sz="0" w:space="0" w:color="auto"/>
          </w:divBdr>
          <w:divsChild>
            <w:div w:id="21088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1499">
      <w:bodyDiv w:val="1"/>
      <w:marLeft w:val="0"/>
      <w:marRight w:val="0"/>
      <w:marTop w:val="0"/>
      <w:marBottom w:val="0"/>
      <w:divBdr>
        <w:top w:val="none" w:sz="0" w:space="0" w:color="auto"/>
        <w:left w:val="none" w:sz="0" w:space="0" w:color="auto"/>
        <w:bottom w:val="none" w:sz="0" w:space="0" w:color="auto"/>
        <w:right w:val="none" w:sz="0" w:space="0" w:color="auto"/>
      </w:divBdr>
      <w:divsChild>
        <w:div w:id="1260719625">
          <w:marLeft w:val="0"/>
          <w:marRight w:val="0"/>
          <w:marTop w:val="0"/>
          <w:marBottom w:val="0"/>
          <w:divBdr>
            <w:top w:val="none" w:sz="0" w:space="0" w:color="auto"/>
            <w:left w:val="none" w:sz="0" w:space="0" w:color="auto"/>
            <w:bottom w:val="none" w:sz="0" w:space="0" w:color="auto"/>
            <w:right w:val="none" w:sz="0" w:space="0" w:color="auto"/>
          </w:divBdr>
        </w:div>
        <w:div w:id="215363380">
          <w:marLeft w:val="0"/>
          <w:marRight w:val="0"/>
          <w:marTop w:val="0"/>
          <w:marBottom w:val="0"/>
          <w:divBdr>
            <w:top w:val="none" w:sz="0" w:space="0" w:color="auto"/>
            <w:left w:val="none" w:sz="0" w:space="0" w:color="auto"/>
            <w:bottom w:val="none" w:sz="0" w:space="0" w:color="auto"/>
            <w:right w:val="none" w:sz="0" w:space="0" w:color="auto"/>
          </w:divBdr>
        </w:div>
      </w:divsChild>
    </w:div>
    <w:div w:id="2107073043">
      <w:bodyDiv w:val="1"/>
      <w:marLeft w:val="0"/>
      <w:marRight w:val="0"/>
      <w:marTop w:val="0"/>
      <w:marBottom w:val="0"/>
      <w:divBdr>
        <w:top w:val="none" w:sz="0" w:space="0" w:color="auto"/>
        <w:left w:val="none" w:sz="0" w:space="0" w:color="auto"/>
        <w:bottom w:val="none" w:sz="0" w:space="0" w:color="auto"/>
        <w:right w:val="none" w:sz="0" w:space="0" w:color="auto"/>
      </w:divBdr>
      <w:divsChild>
        <w:div w:id="304511675">
          <w:marLeft w:val="0"/>
          <w:marRight w:val="0"/>
          <w:marTop w:val="0"/>
          <w:marBottom w:val="0"/>
          <w:divBdr>
            <w:top w:val="none" w:sz="0" w:space="0" w:color="auto"/>
            <w:left w:val="none" w:sz="0" w:space="0" w:color="auto"/>
            <w:bottom w:val="none" w:sz="0" w:space="0" w:color="auto"/>
            <w:right w:val="none" w:sz="0" w:space="0" w:color="auto"/>
          </w:divBdr>
          <w:divsChild>
            <w:div w:id="12353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9180">
      <w:bodyDiv w:val="1"/>
      <w:marLeft w:val="0"/>
      <w:marRight w:val="0"/>
      <w:marTop w:val="0"/>
      <w:marBottom w:val="0"/>
      <w:divBdr>
        <w:top w:val="none" w:sz="0" w:space="0" w:color="auto"/>
        <w:left w:val="none" w:sz="0" w:space="0" w:color="auto"/>
        <w:bottom w:val="none" w:sz="0" w:space="0" w:color="auto"/>
        <w:right w:val="none" w:sz="0" w:space="0" w:color="auto"/>
      </w:divBdr>
    </w:div>
    <w:div w:id="2108382767">
      <w:bodyDiv w:val="1"/>
      <w:marLeft w:val="0"/>
      <w:marRight w:val="0"/>
      <w:marTop w:val="0"/>
      <w:marBottom w:val="0"/>
      <w:divBdr>
        <w:top w:val="none" w:sz="0" w:space="0" w:color="auto"/>
        <w:left w:val="none" w:sz="0" w:space="0" w:color="auto"/>
        <w:bottom w:val="none" w:sz="0" w:space="0" w:color="auto"/>
        <w:right w:val="none" w:sz="0" w:space="0" w:color="auto"/>
      </w:divBdr>
      <w:divsChild>
        <w:div w:id="1409578089">
          <w:marLeft w:val="0"/>
          <w:marRight w:val="0"/>
          <w:marTop w:val="0"/>
          <w:marBottom w:val="0"/>
          <w:divBdr>
            <w:top w:val="none" w:sz="0" w:space="0" w:color="auto"/>
            <w:left w:val="none" w:sz="0" w:space="0" w:color="auto"/>
            <w:bottom w:val="none" w:sz="0" w:space="0" w:color="auto"/>
            <w:right w:val="none" w:sz="0" w:space="0" w:color="auto"/>
          </w:divBdr>
          <w:divsChild>
            <w:div w:id="6801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327">
      <w:bodyDiv w:val="1"/>
      <w:marLeft w:val="0"/>
      <w:marRight w:val="0"/>
      <w:marTop w:val="0"/>
      <w:marBottom w:val="0"/>
      <w:divBdr>
        <w:top w:val="none" w:sz="0" w:space="0" w:color="auto"/>
        <w:left w:val="none" w:sz="0" w:space="0" w:color="auto"/>
        <w:bottom w:val="none" w:sz="0" w:space="0" w:color="auto"/>
        <w:right w:val="none" w:sz="0" w:space="0" w:color="auto"/>
      </w:divBdr>
      <w:divsChild>
        <w:div w:id="1225872059">
          <w:marLeft w:val="0"/>
          <w:marRight w:val="0"/>
          <w:marTop w:val="0"/>
          <w:marBottom w:val="0"/>
          <w:divBdr>
            <w:top w:val="none" w:sz="0" w:space="0" w:color="auto"/>
            <w:left w:val="none" w:sz="0" w:space="0" w:color="auto"/>
            <w:bottom w:val="none" w:sz="0" w:space="0" w:color="auto"/>
            <w:right w:val="none" w:sz="0" w:space="0" w:color="auto"/>
          </w:divBdr>
          <w:divsChild>
            <w:div w:id="4851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798">
      <w:bodyDiv w:val="1"/>
      <w:marLeft w:val="0"/>
      <w:marRight w:val="0"/>
      <w:marTop w:val="0"/>
      <w:marBottom w:val="0"/>
      <w:divBdr>
        <w:top w:val="none" w:sz="0" w:space="0" w:color="auto"/>
        <w:left w:val="none" w:sz="0" w:space="0" w:color="auto"/>
        <w:bottom w:val="none" w:sz="0" w:space="0" w:color="auto"/>
        <w:right w:val="none" w:sz="0" w:space="0" w:color="auto"/>
      </w:divBdr>
    </w:div>
    <w:div w:id="2112701035">
      <w:bodyDiv w:val="1"/>
      <w:marLeft w:val="0"/>
      <w:marRight w:val="0"/>
      <w:marTop w:val="0"/>
      <w:marBottom w:val="0"/>
      <w:divBdr>
        <w:top w:val="none" w:sz="0" w:space="0" w:color="auto"/>
        <w:left w:val="none" w:sz="0" w:space="0" w:color="auto"/>
        <w:bottom w:val="none" w:sz="0" w:space="0" w:color="auto"/>
        <w:right w:val="none" w:sz="0" w:space="0" w:color="auto"/>
      </w:divBdr>
      <w:divsChild>
        <w:div w:id="494928089">
          <w:marLeft w:val="0"/>
          <w:marRight w:val="0"/>
          <w:marTop w:val="0"/>
          <w:marBottom w:val="0"/>
          <w:divBdr>
            <w:top w:val="none" w:sz="0" w:space="0" w:color="auto"/>
            <w:left w:val="none" w:sz="0" w:space="0" w:color="auto"/>
            <w:bottom w:val="none" w:sz="0" w:space="0" w:color="auto"/>
            <w:right w:val="none" w:sz="0" w:space="0" w:color="auto"/>
          </w:divBdr>
          <w:divsChild>
            <w:div w:id="19390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961">
      <w:bodyDiv w:val="1"/>
      <w:marLeft w:val="0"/>
      <w:marRight w:val="0"/>
      <w:marTop w:val="0"/>
      <w:marBottom w:val="0"/>
      <w:divBdr>
        <w:top w:val="none" w:sz="0" w:space="0" w:color="auto"/>
        <w:left w:val="none" w:sz="0" w:space="0" w:color="auto"/>
        <w:bottom w:val="none" w:sz="0" w:space="0" w:color="auto"/>
        <w:right w:val="none" w:sz="0" w:space="0" w:color="auto"/>
      </w:divBdr>
      <w:divsChild>
        <w:div w:id="938022480">
          <w:marLeft w:val="0"/>
          <w:marRight w:val="0"/>
          <w:marTop w:val="0"/>
          <w:marBottom w:val="0"/>
          <w:divBdr>
            <w:top w:val="none" w:sz="0" w:space="0" w:color="auto"/>
            <w:left w:val="none" w:sz="0" w:space="0" w:color="auto"/>
            <w:bottom w:val="none" w:sz="0" w:space="0" w:color="auto"/>
            <w:right w:val="none" w:sz="0" w:space="0" w:color="auto"/>
          </w:divBdr>
        </w:div>
        <w:div w:id="76631629">
          <w:marLeft w:val="0"/>
          <w:marRight w:val="0"/>
          <w:marTop w:val="0"/>
          <w:marBottom w:val="0"/>
          <w:divBdr>
            <w:top w:val="none" w:sz="0" w:space="0" w:color="auto"/>
            <w:left w:val="none" w:sz="0" w:space="0" w:color="auto"/>
            <w:bottom w:val="none" w:sz="0" w:space="0" w:color="auto"/>
            <w:right w:val="none" w:sz="0" w:space="0" w:color="auto"/>
          </w:divBdr>
        </w:div>
      </w:divsChild>
    </w:div>
    <w:div w:id="2114205614">
      <w:bodyDiv w:val="1"/>
      <w:marLeft w:val="0"/>
      <w:marRight w:val="0"/>
      <w:marTop w:val="0"/>
      <w:marBottom w:val="0"/>
      <w:divBdr>
        <w:top w:val="none" w:sz="0" w:space="0" w:color="auto"/>
        <w:left w:val="none" w:sz="0" w:space="0" w:color="auto"/>
        <w:bottom w:val="none" w:sz="0" w:space="0" w:color="auto"/>
        <w:right w:val="none" w:sz="0" w:space="0" w:color="auto"/>
      </w:divBdr>
      <w:divsChild>
        <w:div w:id="1835223983">
          <w:marLeft w:val="0"/>
          <w:marRight w:val="0"/>
          <w:marTop w:val="0"/>
          <w:marBottom w:val="0"/>
          <w:divBdr>
            <w:top w:val="none" w:sz="0" w:space="0" w:color="auto"/>
            <w:left w:val="none" w:sz="0" w:space="0" w:color="auto"/>
            <w:bottom w:val="none" w:sz="0" w:space="0" w:color="auto"/>
            <w:right w:val="none" w:sz="0" w:space="0" w:color="auto"/>
          </w:divBdr>
        </w:div>
        <w:div w:id="460542735">
          <w:marLeft w:val="0"/>
          <w:marRight w:val="0"/>
          <w:marTop w:val="0"/>
          <w:marBottom w:val="0"/>
          <w:divBdr>
            <w:top w:val="none" w:sz="0" w:space="0" w:color="auto"/>
            <w:left w:val="none" w:sz="0" w:space="0" w:color="auto"/>
            <w:bottom w:val="none" w:sz="0" w:space="0" w:color="auto"/>
            <w:right w:val="none" w:sz="0" w:space="0" w:color="auto"/>
          </w:divBdr>
        </w:div>
      </w:divsChild>
    </w:div>
    <w:div w:id="2120835795">
      <w:bodyDiv w:val="1"/>
      <w:marLeft w:val="0"/>
      <w:marRight w:val="0"/>
      <w:marTop w:val="0"/>
      <w:marBottom w:val="0"/>
      <w:divBdr>
        <w:top w:val="none" w:sz="0" w:space="0" w:color="auto"/>
        <w:left w:val="none" w:sz="0" w:space="0" w:color="auto"/>
        <w:bottom w:val="none" w:sz="0" w:space="0" w:color="auto"/>
        <w:right w:val="none" w:sz="0" w:space="0" w:color="auto"/>
      </w:divBdr>
      <w:divsChild>
        <w:div w:id="2113739391">
          <w:marLeft w:val="0"/>
          <w:marRight w:val="0"/>
          <w:marTop w:val="0"/>
          <w:marBottom w:val="0"/>
          <w:divBdr>
            <w:top w:val="none" w:sz="0" w:space="0" w:color="auto"/>
            <w:left w:val="none" w:sz="0" w:space="0" w:color="auto"/>
            <w:bottom w:val="none" w:sz="0" w:space="0" w:color="auto"/>
            <w:right w:val="none" w:sz="0" w:space="0" w:color="auto"/>
          </w:divBdr>
        </w:div>
      </w:divsChild>
    </w:div>
    <w:div w:id="2123987948">
      <w:bodyDiv w:val="1"/>
      <w:marLeft w:val="0"/>
      <w:marRight w:val="0"/>
      <w:marTop w:val="0"/>
      <w:marBottom w:val="0"/>
      <w:divBdr>
        <w:top w:val="none" w:sz="0" w:space="0" w:color="auto"/>
        <w:left w:val="none" w:sz="0" w:space="0" w:color="auto"/>
        <w:bottom w:val="none" w:sz="0" w:space="0" w:color="auto"/>
        <w:right w:val="none" w:sz="0" w:space="0" w:color="auto"/>
      </w:divBdr>
      <w:divsChild>
        <w:div w:id="2115199903">
          <w:marLeft w:val="0"/>
          <w:marRight w:val="0"/>
          <w:marTop w:val="0"/>
          <w:marBottom w:val="0"/>
          <w:divBdr>
            <w:top w:val="none" w:sz="0" w:space="0" w:color="auto"/>
            <w:left w:val="none" w:sz="0" w:space="0" w:color="auto"/>
            <w:bottom w:val="none" w:sz="0" w:space="0" w:color="auto"/>
            <w:right w:val="none" w:sz="0" w:space="0" w:color="auto"/>
          </w:divBdr>
          <w:divsChild>
            <w:div w:id="2389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131">
      <w:bodyDiv w:val="1"/>
      <w:marLeft w:val="0"/>
      <w:marRight w:val="0"/>
      <w:marTop w:val="0"/>
      <w:marBottom w:val="0"/>
      <w:divBdr>
        <w:top w:val="none" w:sz="0" w:space="0" w:color="auto"/>
        <w:left w:val="none" w:sz="0" w:space="0" w:color="auto"/>
        <w:bottom w:val="none" w:sz="0" w:space="0" w:color="auto"/>
        <w:right w:val="none" w:sz="0" w:space="0" w:color="auto"/>
      </w:divBdr>
      <w:divsChild>
        <w:div w:id="1811709330">
          <w:marLeft w:val="0"/>
          <w:marRight w:val="0"/>
          <w:marTop w:val="0"/>
          <w:marBottom w:val="0"/>
          <w:divBdr>
            <w:top w:val="none" w:sz="0" w:space="0" w:color="auto"/>
            <w:left w:val="none" w:sz="0" w:space="0" w:color="auto"/>
            <w:bottom w:val="none" w:sz="0" w:space="0" w:color="auto"/>
            <w:right w:val="none" w:sz="0" w:space="0" w:color="auto"/>
          </w:divBdr>
          <w:divsChild>
            <w:div w:id="15066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2889">
      <w:bodyDiv w:val="1"/>
      <w:marLeft w:val="0"/>
      <w:marRight w:val="0"/>
      <w:marTop w:val="0"/>
      <w:marBottom w:val="0"/>
      <w:divBdr>
        <w:top w:val="none" w:sz="0" w:space="0" w:color="auto"/>
        <w:left w:val="none" w:sz="0" w:space="0" w:color="auto"/>
        <w:bottom w:val="none" w:sz="0" w:space="0" w:color="auto"/>
        <w:right w:val="none" w:sz="0" w:space="0" w:color="auto"/>
      </w:divBdr>
      <w:divsChild>
        <w:div w:id="1026633875">
          <w:marLeft w:val="0"/>
          <w:marRight w:val="0"/>
          <w:marTop w:val="0"/>
          <w:marBottom w:val="0"/>
          <w:divBdr>
            <w:top w:val="none" w:sz="0" w:space="0" w:color="auto"/>
            <w:left w:val="none" w:sz="0" w:space="0" w:color="auto"/>
            <w:bottom w:val="none" w:sz="0" w:space="0" w:color="auto"/>
            <w:right w:val="none" w:sz="0" w:space="0" w:color="auto"/>
          </w:divBdr>
          <w:divsChild>
            <w:div w:id="2762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2718">
      <w:bodyDiv w:val="1"/>
      <w:marLeft w:val="0"/>
      <w:marRight w:val="0"/>
      <w:marTop w:val="0"/>
      <w:marBottom w:val="0"/>
      <w:divBdr>
        <w:top w:val="none" w:sz="0" w:space="0" w:color="auto"/>
        <w:left w:val="none" w:sz="0" w:space="0" w:color="auto"/>
        <w:bottom w:val="none" w:sz="0" w:space="0" w:color="auto"/>
        <w:right w:val="none" w:sz="0" w:space="0" w:color="auto"/>
      </w:divBdr>
    </w:div>
    <w:div w:id="2133402815">
      <w:bodyDiv w:val="1"/>
      <w:marLeft w:val="0"/>
      <w:marRight w:val="0"/>
      <w:marTop w:val="0"/>
      <w:marBottom w:val="0"/>
      <w:divBdr>
        <w:top w:val="none" w:sz="0" w:space="0" w:color="auto"/>
        <w:left w:val="none" w:sz="0" w:space="0" w:color="auto"/>
        <w:bottom w:val="none" w:sz="0" w:space="0" w:color="auto"/>
        <w:right w:val="none" w:sz="0" w:space="0" w:color="auto"/>
      </w:divBdr>
      <w:divsChild>
        <w:div w:id="1519393730">
          <w:marLeft w:val="0"/>
          <w:marRight w:val="0"/>
          <w:marTop w:val="0"/>
          <w:marBottom w:val="0"/>
          <w:divBdr>
            <w:top w:val="none" w:sz="0" w:space="0" w:color="auto"/>
            <w:left w:val="none" w:sz="0" w:space="0" w:color="auto"/>
            <w:bottom w:val="none" w:sz="0" w:space="0" w:color="auto"/>
            <w:right w:val="none" w:sz="0" w:space="0" w:color="auto"/>
          </w:divBdr>
          <w:divsChild>
            <w:div w:id="20822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9568">
      <w:bodyDiv w:val="1"/>
      <w:marLeft w:val="0"/>
      <w:marRight w:val="0"/>
      <w:marTop w:val="0"/>
      <w:marBottom w:val="0"/>
      <w:divBdr>
        <w:top w:val="none" w:sz="0" w:space="0" w:color="auto"/>
        <w:left w:val="none" w:sz="0" w:space="0" w:color="auto"/>
        <w:bottom w:val="none" w:sz="0" w:space="0" w:color="auto"/>
        <w:right w:val="none" w:sz="0" w:space="0" w:color="auto"/>
      </w:divBdr>
      <w:divsChild>
        <w:div w:id="1164474608">
          <w:marLeft w:val="0"/>
          <w:marRight w:val="0"/>
          <w:marTop w:val="0"/>
          <w:marBottom w:val="0"/>
          <w:divBdr>
            <w:top w:val="none" w:sz="0" w:space="0" w:color="auto"/>
            <w:left w:val="none" w:sz="0" w:space="0" w:color="auto"/>
            <w:bottom w:val="none" w:sz="0" w:space="0" w:color="auto"/>
            <w:right w:val="none" w:sz="0" w:space="0" w:color="auto"/>
          </w:divBdr>
        </w:div>
        <w:div w:id="799882381">
          <w:marLeft w:val="0"/>
          <w:marRight w:val="0"/>
          <w:marTop w:val="0"/>
          <w:marBottom w:val="0"/>
          <w:divBdr>
            <w:top w:val="none" w:sz="0" w:space="0" w:color="auto"/>
            <w:left w:val="none" w:sz="0" w:space="0" w:color="auto"/>
            <w:bottom w:val="none" w:sz="0" w:space="0" w:color="auto"/>
            <w:right w:val="none" w:sz="0" w:space="0" w:color="auto"/>
          </w:divBdr>
        </w:div>
      </w:divsChild>
    </w:div>
    <w:div w:id="2137599961">
      <w:bodyDiv w:val="1"/>
      <w:marLeft w:val="0"/>
      <w:marRight w:val="0"/>
      <w:marTop w:val="0"/>
      <w:marBottom w:val="0"/>
      <w:divBdr>
        <w:top w:val="none" w:sz="0" w:space="0" w:color="auto"/>
        <w:left w:val="none" w:sz="0" w:space="0" w:color="auto"/>
        <w:bottom w:val="none" w:sz="0" w:space="0" w:color="auto"/>
        <w:right w:val="none" w:sz="0" w:space="0" w:color="auto"/>
      </w:divBdr>
    </w:div>
    <w:div w:id="2139565530">
      <w:bodyDiv w:val="1"/>
      <w:marLeft w:val="0"/>
      <w:marRight w:val="0"/>
      <w:marTop w:val="0"/>
      <w:marBottom w:val="0"/>
      <w:divBdr>
        <w:top w:val="none" w:sz="0" w:space="0" w:color="auto"/>
        <w:left w:val="none" w:sz="0" w:space="0" w:color="auto"/>
        <w:bottom w:val="none" w:sz="0" w:space="0" w:color="auto"/>
        <w:right w:val="none" w:sz="0" w:space="0" w:color="auto"/>
      </w:divBdr>
    </w:div>
    <w:div w:id="2140801970">
      <w:bodyDiv w:val="1"/>
      <w:marLeft w:val="0"/>
      <w:marRight w:val="0"/>
      <w:marTop w:val="0"/>
      <w:marBottom w:val="0"/>
      <w:divBdr>
        <w:top w:val="none" w:sz="0" w:space="0" w:color="auto"/>
        <w:left w:val="none" w:sz="0" w:space="0" w:color="auto"/>
        <w:bottom w:val="none" w:sz="0" w:space="0" w:color="auto"/>
        <w:right w:val="none" w:sz="0" w:space="0" w:color="auto"/>
      </w:divBdr>
      <w:divsChild>
        <w:div w:id="910383437">
          <w:marLeft w:val="0"/>
          <w:marRight w:val="0"/>
          <w:marTop w:val="0"/>
          <w:marBottom w:val="0"/>
          <w:divBdr>
            <w:top w:val="none" w:sz="0" w:space="0" w:color="auto"/>
            <w:left w:val="none" w:sz="0" w:space="0" w:color="auto"/>
            <w:bottom w:val="none" w:sz="0" w:space="0" w:color="auto"/>
            <w:right w:val="none" w:sz="0" w:space="0" w:color="auto"/>
          </w:divBdr>
          <w:divsChild>
            <w:div w:id="10635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4666">
      <w:bodyDiv w:val="1"/>
      <w:marLeft w:val="0"/>
      <w:marRight w:val="0"/>
      <w:marTop w:val="0"/>
      <w:marBottom w:val="0"/>
      <w:divBdr>
        <w:top w:val="none" w:sz="0" w:space="0" w:color="auto"/>
        <w:left w:val="none" w:sz="0" w:space="0" w:color="auto"/>
        <w:bottom w:val="none" w:sz="0" w:space="0" w:color="auto"/>
        <w:right w:val="none" w:sz="0" w:space="0" w:color="auto"/>
      </w:divBdr>
      <w:divsChild>
        <w:div w:id="158079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valexam.ru/index.php/%D0%A4%D0%A1%D0%9E-9"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tepik.org/course/9929/promo?fbclid=IwAR2qLMebRTQVcydBK2QI6wnkWM9cSBgZhhbaVYUbtIH1H8pMA3GuJjFxqAs" TargetMode="External"/><Relationship Id="rId1" Type="http://schemas.openxmlformats.org/officeDocument/2006/relationships/hyperlink" Target="https://stepik.org/course/8278/promo?fbclid=IwAR0DLObmpmRuvnMxApRJO_dUZBt09C71rQaPOP4qdAFku1UISOnt8vct8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0D31-9788-4347-80DD-FA88AB05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253</Pages>
  <Words>70159</Words>
  <Characters>399912</Characters>
  <Application>Microsoft Office Word</Application>
  <DocSecurity>0</DocSecurity>
  <Lines>3332</Lines>
  <Paragraphs>938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469133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Горев</dc:creator>
  <cp:lastModifiedBy>pentaxer</cp:lastModifiedBy>
  <cp:revision>4</cp:revision>
  <cp:lastPrinted>2018-01-02T19:11:00Z</cp:lastPrinted>
  <dcterms:created xsi:type="dcterms:W3CDTF">2023-09-06T16:09:00Z</dcterms:created>
  <dcterms:modified xsi:type="dcterms:W3CDTF">2023-09-07T04:46:00Z</dcterms:modified>
</cp:coreProperties>
</file>