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9F" w:rsidRPr="00CA49A1" w:rsidRDefault="00CB449F" w:rsidP="00CB449F">
      <w:pPr>
        <w:tabs>
          <w:tab w:val="left" w:pos="3480"/>
          <w:tab w:val="center" w:pos="4960"/>
        </w:tabs>
        <w:spacing w:before="120"/>
        <w:jc w:val="center"/>
        <w:rPr>
          <w:b/>
          <w:color w:val="000000"/>
          <w:sz w:val="26"/>
          <w:szCs w:val="26"/>
          <w:lang w:bidi="ru-RU"/>
        </w:rPr>
      </w:pPr>
      <w:r w:rsidRPr="00A50FC6">
        <w:rPr>
          <w:rFonts w:cs="Book Antiqua"/>
          <w:b/>
          <w:noProof/>
          <w:color w:val="FF0000"/>
          <w:sz w:val="32"/>
          <w:szCs w:val="32"/>
          <w:lang w:eastAsia="ru-RU"/>
        </w:rPr>
        <w:t>Заявка на участие в образовательных мероприятиях</w:t>
      </w:r>
    </w:p>
    <w:p w:rsidR="00CB449F" w:rsidRDefault="00CB449F" w:rsidP="00CB449F">
      <w:pPr>
        <w:spacing w:after="120"/>
        <w:jc w:val="center"/>
        <w:rPr>
          <w:b/>
          <w:sz w:val="26"/>
          <w:szCs w:val="26"/>
        </w:rPr>
      </w:pPr>
    </w:p>
    <w:p w:rsidR="00CB449F" w:rsidRPr="006D2D01" w:rsidRDefault="00CB449F" w:rsidP="00CB449F">
      <w:pPr>
        <w:spacing w:after="120"/>
        <w:jc w:val="center"/>
        <w:rPr>
          <w:b/>
          <w:sz w:val="26"/>
          <w:szCs w:val="26"/>
        </w:rPr>
      </w:pPr>
      <w:r w:rsidRPr="00CB449F">
        <w:rPr>
          <w:b/>
          <w:sz w:val="26"/>
          <w:szCs w:val="26"/>
        </w:rPr>
        <w:t>1</w:t>
      </w:r>
      <w:r w:rsidRPr="006D2D01">
        <w:rPr>
          <w:b/>
          <w:sz w:val="26"/>
          <w:szCs w:val="26"/>
        </w:rPr>
        <w:t xml:space="preserve">. </w:t>
      </w:r>
      <w:r w:rsidRPr="00CB449F">
        <w:rPr>
          <w:b/>
          <w:sz w:val="26"/>
          <w:szCs w:val="26"/>
        </w:rPr>
        <w:t>Общая ин</w:t>
      </w:r>
      <w:r>
        <w:rPr>
          <w:b/>
          <w:sz w:val="26"/>
          <w:szCs w:val="26"/>
        </w:rPr>
        <w:t>ф</w:t>
      </w:r>
      <w:r w:rsidRPr="00CB449F">
        <w:rPr>
          <w:b/>
          <w:sz w:val="26"/>
          <w:szCs w:val="26"/>
        </w:rPr>
        <w:t>ормация</w:t>
      </w:r>
    </w:p>
    <w:p w:rsidR="00CB449F" w:rsidRPr="006D2D01" w:rsidRDefault="00CB449F" w:rsidP="00CB449F">
      <w:pPr>
        <w:jc w:val="both"/>
        <w:rPr>
          <w:sz w:val="26"/>
          <w:szCs w:val="26"/>
        </w:rPr>
      </w:pPr>
      <w:r w:rsidRPr="006D2D01">
        <w:rPr>
          <w:sz w:val="26"/>
          <w:szCs w:val="26"/>
        </w:rPr>
        <w:t>1.1. Отметьте любым знаком мероприятия, в которых планируете принять участие: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4"/>
      </w:tblGrid>
      <w:tr w:rsidR="00CB449F" w:rsidRPr="00CA49A1" w:rsidTr="00534545">
        <w:tc>
          <w:tcPr>
            <w:tcW w:w="33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49F" w:rsidRDefault="00CB449F" w:rsidP="00534545">
            <w:pPr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</w:pPr>
            <w:r w:rsidRPr="00CA49A1"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  <w:t>семинар-практикум</w:t>
            </w:r>
            <w:r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CB449F" w:rsidRPr="00CA49A1" w:rsidRDefault="00CB449F" w:rsidP="00534545">
            <w:pPr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</w:pPr>
            <w:r w:rsidRPr="00CA49A1"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  <w:t>«Актуальные вопросы оценки недвижимости»</w:t>
            </w:r>
          </w:p>
          <w:p w:rsidR="00CB449F" w:rsidRPr="00984F36" w:rsidRDefault="00CB449F" w:rsidP="00534545">
            <w:pPr>
              <w:rPr>
                <w:rFonts w:cs="Book Antiqua"/>
                <w:noProof/>
                <w:color w:val="FF0000"/>
                <w:sz w:val="26"/>
                <w:szCs w:val="26"/>
                <w:lang w:eastAsia="ru-RU"/>
              </w:rPr>
            </w:pPr>
            <w:r w:rsidRPr="00984F36">
              <w:rPr>
                <w:rFonts w:cs="Book Antiqua"/>
                <w:noProof/>
                <w:color w:val="FF0000"/>
                <w:sz w:val="26"/>
                <w:szCs w:val="26"/>
                <w:lang w:eastAsia="ru-RU"/>
              </w:rPr>
              <w:t>15 марта 2017 года.</w:t>
            </w:r>
          </w:p>
          <w:p w:rsidR="00CB449F" w:rsidRPr="00CA49A1" w:rsidRDefault="00CB449F" w:rsidP="00534545">
            <w:pPr>
              <w:rPr>
                <w:sz w:val="26"/>
                <w:szCs w:val="26"/>
              </w:rPr>
            </w:pPr>
            <w:r w:rsidRPr="00984F36">
              <w:rPr>
                <w:rFonts w:cs="Book Antiqua"/>
                <w:noProof/>
                <w:color w:val="FF0000"/>
                <w:sz w:val="26"/>
                <w:szCs w:val="26"/>
                <w:lang w:eastAsia="ru-RU"/>
              </w:rPr>
              <w:t>Стоимость участия 1 500 руб.</w:t>
            </w:r>
          </w:p>
        </w:tc>
      </w:tr>
      <w:tr w:rsidR="00CB449F" w:rsidRPr="00CA49A1" w:rsidTr="00534545">
        <w:trPr>
          <w:trHeight w:val="823"/>
        </w:trPr>
        <w:tc>
          <w:tcPr>
            <w:tcW w:w="33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449F" w:rsidRPr="00CA49A1" w:rsidRDefault="00CB449F" w:rsidP="00534545">
            <w:pPr>
              <w:spacing w:before="120"/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</w:pPr>
            <w:r w:rsidRPr="00CA49A1"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  <w:t>семинар-тренинг</w:t>
            </w:r>
            <w:r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A49A1">
              <w:rPr>
                <w:rFonts w:cs="Book Antiqua"/>
                <w:b/>
                <w:noProof/>
                <w:color w:val="FF0000"/>
                <w:sz w:val="26"/>
                <w:szCs w:val="26"/>
                <w:lang w:eastAsia="ru-RU"/>
              </w:rPr>
              <w:t>«Безопасность Оценщика»</w:t>
            </w:r>
          </w:p>
          <w:p w:rsidR="00CB449F" w:rsidRPr="00984F36" w:rsidRDefault="00CB449F" w:rsidP="00534545">
            <w:pPr>
              <w:rPr>
                <w:rFonts w:cs="Book Antiqua"/>
                <w:noProof/>
                <w:color w:val="FF0000"/>
                <w:sz w:val="26"/>
                <w:szCs w:val="26"/>
                <w:lang w:eastAsia="ru-RU"/>
              </w:rPr>
            </w:pPr>
            <w:r w:rsidRPr="00984F36">
              <w:rPr>
                <w:rFonts w:cs="Book Antiqua"/>
                <w:noProof/>
                <w:color w:val="FF0000"/>
                <w:sz w:val="26"/>
                <w:szCs w:val="26"/>
                <w:lang w:eastAsia="ru-RU"/>
              </w:rPr>
              <w:t>16 марта 2017 года.</w:t>
            </w:r>
          </w:p>
          <w:p w:rsidR="00CB449F" w:rsidRPr="00CA49A1" w:rsidRDefault="00CB449F" w:rsidP="00534545">
            <w:pPr>
              <w:rPr>
                <w:sz w:val="26"/>
                <w:szCs w:val="26"/>
              </w:rPr>
            </w:pPr>
            <w:r w:rsidRPr="00984F36">
              <w:rPr>
                <w:rFonts w:cs="Book Antiqua"/>
                <w:noProof/>
                <w:color w:val="FF0000"/>
                <w:sz w:val="26"/>
                <w:szCs w:val="26"/>
                <w:lang w:eastAsia="ru-RU"/>
              </w:rPr>
              <w:t>Стоимость участия 1 000 руб.</w:t>
            </w:r>
          </w:p>
        </w:tc>
      </w:tr>
    </w:tbl>
    <w:p w:rsidR="00CB449F" w:rsidRDefault="00CB449F" w:rsidP="00CB449F">
      <w:pPr>
        <w:rPr>
          <w:rFonts w:eastAsia="Times New Roman"/>
          <w:sz w:val="26"/>
          <w:szCs w:val="26"/>
          <w:lang w:eastAsia="ru-RU"/>
        </w:rPr>
      </w:pPr>
    </w:p>
    <w:p w:rsidR="00CB449F" w:rsidRPr="006D2D01" w:rsidRDefault="00CB449F" w:rsidP="00CB449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1.2. Информация об участнике для подготовки сертификата:</w:t>
      </w:r>
    </w:p>
    <w:tbl>
      <w:tblPr>
        <w:tblW w:w="100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795"/>
      </w:tblGrid>
      <w:tr w:rsidR="00CB449F" w:rsidRPr="00CA49A1" w:rsidTr="00534545">
        <w:trPr>
          <w:cantSplit/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ind w:right="132"/>
              <w:jc w:val="right"/>
              <w:rPr>
                <w:sz w:val="26"/>
                <w:szCs w:val="26"/>
              </w:rPr>
            </w:pPr>
            <w:r w:rsidRPr="006D2D01">
              <w:rPr>
                <w:rFonts w:eastAsia="Times New Roman"/>
                <w:sz w:val="26"/>
                <w:szCs w:val="26"/>
                <w:lang w:eastAsia="ru-RU"/>
              </w:rPr>
              <w:t>ФИО участника</w:t>
            </w:r>
            <w:r w:rsidRPr="006D2D01">
              <w:rPr>
                <w:rStyle w:val="a4"/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6795" w:type="dxa"/>
            <w:shd w:val="clear" w:color="auto" w:fill="FFFFFF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</w:tr>
      <w:tr w:rsidR="00CB449F" w:rsidRPr="00CA49A1" w:rsidTr="00534545">
        <w:trPr>
          <w:cantSplit/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ind w:right="132"/>
              <w:jc w:val="right"/>
              <w:rPr>
                <w:rStyle w:val="a4"/>
                <w:rFonts w:eastAsia="Calibri"/>
                <w:sz w:val="26"/>
                <w:szCs w:val="26"/>
              </w:rPr>
            </w:pPr>
            <w:r w:rsidRPr="006D2D01">
              <w:rPr>
                <w:rFonts w:eastAsia="Times New Roman"/>
                <w:sz w:val="26"/>
                <w:szCs w:val="26"/>
                <w:lang w:eastAsia="ru-RU"/>
              </w:rPr>
              <w:t>Номер контактного телефона:</w:t>
            </w:r>
          </w:p>
        </w:tc>
        <w:tc>
          <w:tcPr>
            <w:tcW w:w="6795" w:type="dxa"/>
            <w:shd w:val="clear" w:color="auto" w:fill="FFFFFF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</w:tr>
    </w:tbl>
    <w:p w:rsidR="00CB449F" w:rsidRDefault="00CB449F" w:rsidP="00CB449F">
      <w:pPr>
        <w:rPr>
          <w:rFonts w:eastAsia="Times New Roman"/>
          <w:b/>
          <w:sz w:val="26"/>
          <w:szCs w:val="26"/>
          <w:lang w:eastAsia="ru-RU"/>
        </w:rPr>
      </w:pPr>
    </w:p>
    <w:p w:rsidR="00CB449F" w:rsidRDefault="00CB449F" w:rsidP="00CB449F">
      <w:pPr>
        <w:jc w:val="both"/>
        <w:rPr>
          <w:b/>
          <w:sz w:val="26"/>
          <w:szCs w:val="26"/>
        </w:rPr>
      </w:pPr>
    </w:p>
    <w:p w:rsidR="00CB449F" w:rsidRDefault="00CB449F" w:rsidP="00CB449F">
      <w:pPr>
        <w:jc w:val="center"/>
        <w:rPr>
          <w:b/>
          <w:sz w:val="26"/>
          <w:szCs w:val="26"/>
        </w:rPr>
      </w:pPr>
      <w:r w:rsidRPr="006D2D01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Реквизиты для формирования договора:</w:t>
      </w:r>
    </w:p>
    <w:p w:rsidR="00CB449F" w:rsidRDefault="00CB449F" w:rsidP="00CB449F">
      <w:pPr>
        <w:jc w:val="both"/>
        <w:rPr>
          <w:b/>
          <w:sz w:val="26"/>
          <w:szCs w:val="26"/>
        </w:rPr>
      </w:pPr>
    </w:p>
    <w:p w:rsidR="00CB449F" w:rsidRDefault="00CB449F" w:rsidP="00CB449F">
      <w:pPr>
        <w:jc w:val="both"/>
        <w:rPr>
          <w:b/>
          <w:sz w:val="26"/>
          <w:szCs w:val="26"/>
        </w:rPr>
      </w:pPr>
      <w:r w:rsidRPr="006D2D01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1. Заполняется для плательщика – юридического лица:</w:t>
      </w:r>
    </w:p>
    <w:tbl>
      <w:tblPr>
        <w:tblW w:w="100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795"/>
      </w:tblGrid>
      <w:tr w:rsidR="00CB449F" w:rsidRPr="006D2D01" w:rsidTr="00534545">
        <w:trPr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74" w:lineRule="exact"/>
              <w:ind w:left="120" w:right="132" w:firstLine="0"/>
              <w:jc w:val="right"/>
              <w:rPr>
                <w:rFonts w:ascii="Calibri" w:hAnsi="Calibri"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Полное название организации:</w:t>
            </w:r>
          </w:p>
        </w:tc>
        <w:tc>
          <w:tcPr>
            <w:tcW w:w="6795" w:type="dxa"/>
            <w:shd w:val="clear" w:color="auto" w:fill="FFFFFF"/>
          </w:tcPr>
          <w:p w:rsidR="00CB449F" w:rsidRPr="006D2D01" w:rsidRDefault="00CB449F" w:rsidP="00534545">
            <w:pPr>
              <w:rPr>
                <w:sz w:val="26"/>
                <w:szCs w:val="26"/>
              </w:rPr>
            </w:pPr>
          </w:p>
        </w:tc>
      </w:tr>
      <w:tr w:rsidR="00CB449F" w:rsidRPr="006D2D01" w:rsidTr="00534545">
        <w:trPr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74" w:lineRule="exact"/>
              <w:ind w:left="120" w:right="132" w:firstLine="0"/>
              <w:jc w:val="right"/>
              <w:rPr>
                <w:rStyle w:val="a4"/>
                <w:rFonts w:ascii="Calibri" w:hAnsi="Calibri"/>
                <w:b w:val="0"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ФИО и должность лица, подписывающего договор; документ, на основании которого действует</w:t>
            </w:r>
          </w:p>
        </w:tc>
        <w:tc>
          <w:tcPr>
            <w:tcW w:w="6795" w:type="dxa"/>
            <w:shd w:val="clear" w:color="auto" w:fill="FFFFFF"/>
          </w:tcPr>
          <w:p w:rsidR="00CB449F" w:rsidRPr="006D2D01" w:rsidRDefault="00CB449F" w:rsidP="00534545">
            <w:pPr>
              <w:rPr>
                <w:sz w:val="26"/>
                <w:szCs w:val="26"/>
              </w:rPr>
            </w:pPr>
          </w:p>
        </w:tc>
      </w:tr>
      <w:tr w:rsidR="00CB449F" w:rsidRPr="006D2D01" w:rsidTr="00534545">
        <w:trPr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40" w:lineRule="exact"/>
              <w:ind w:left="120" w:right="132" w:firstLine="0"/>
              <w:jc w:val="right"/>
              <w:rPr>
                <w:rFonts w:ascii="Calibri" w:hAnsi="Calibri"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Банковские реквизиты:</w:t>
            </w:r>
          </w:p>
        </w:tc>
        <w:tc>
          <w:tcPr>
            <w:tcW w:w="6795" w:type="dxa"/>
            <w:shd w:val="clear" w:color="auto" w:fill="FFFFFF"/>
          </w:tcPr>
          <w:p w:rsidR="00CB449F" w:rsidRPr="006D2D01" w:rsidRDefault="00CB449F" w:rsidP="00534545">
            <w:pPr>
              <w:rPr>
                <w:sz w:val="26"/>
                <w:szCs w:val="26"/>
              </w:rPr>
            </w:pPr>
          </w:p>
        </w:tc>
      </w:tr>
      <w:tr w:rsidR="00CB449F" w:rsidRPr="006D2D01" w:rsidTr="00534545">
        <w:trPr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40" w:lineRule="exact"/>
              <w:ind w:left="120" w:right="132" w:firstLine="0"/>
              <w:jc w:val="right"/>
              <w:rPr>
                <w:rStyle w:val="a4"/>
                <w:rFonts w:ascii="Calibri" w:hAnsi="Calibri"/>
                <w:b w:val="0"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Контактное лицо</w:t>
            </w:r>
          </w:p>
          <w:p w:rsidR="00CB449F" w:rsidRPr="006D2D01" w:rsidRDefault="00CB449F" w:rsidP="00534545">
            <w:pPr>
              <w:pStyle w:val="2"/>
              <w:shd w:val="clear" w:color="auto" w:fill="auto"/>
              <w:spacing w:line="240" w:lineRule="exact"/>
              <w:ind w:left="120" w:right="132" w:firstLine="0"/>
              <w:jc w:val="right"/>
              <w:rPr>
                <w:rStyle w:val="a4"/>
                <w:rFonts w:ascii="Calibri" w:hAnsi="Calibri"/>
                <w:b w:val="0"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в бухгалтерии</w:t>
            </w:r>
          </w:p>
        </w:tc>
        <w:tc>
          <w:tcPr>
            <w:tcW w:w="6795" w:type="dxa"/>
            <w:shd w:val="clear" w:color="auto" w:fill="FFFFFF"/>
          </w:tcPr>
          <w:p w:rsidR="00CB449F" w:rsidRPr="006D2D01" w:rsidRDefault="00CB449F" w:rsidP="00534545">
            <w:pPr>
              <w:rPr>
                <w:sz w:val="26"/>
                <w:szCs w:val="26"/>
              </w:rPr>
            </w:pPr>
          </w:p>
        </w:tc>
      </w:tr>
    </w:tbl>
    <w:p w:rsidR="00CB449F" w:rsidRPr="00CA49A1" w:rsidRDefault="00CB449F" w:rsidP="00CB449F">
      <w:pPr>
        <w:jc w:val="both"/>
        <w:rPr>
          <w:b/>
          <w:sz w:val="26"/>
          <w:szCs w:val="26"/>
        </w:rPr>
      </w:pPr>
    </w:p>
    <w:p w:rsidR="00CB449F" w:rsidRDefault="00CB449F" w:rsidP="00CB449F">
      <w:pPr>
        <w:jc w:val="both"/>
        <w:rPr>
          <w:b/>
          <w:sz w:val="26"/>
          <w:szCs w:val="26"/>
        </w:rPr>
      </w:pPr>
      <w:r w:rsidRPr="006D2D01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2. Заполняется для плательщика – физического лица:</w:t>
      </w:r>
    </w:p>
    <w:tbl>
      <w:tblPr>
        <w:tblW w:w="1006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795"/>
      </w:tblGrid>
      <w:tr w:rsidR="00CB449F" w:rsidRPr="00CA49A1" w:rsidTr="00534545">
        <w:trPr>
          <w:cantSplit/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74" w:lineRule="exact"/>
              <w:ind w:left="120" w:right="132" w:firstLine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ФИО:</w:t>
            </w:r>
          </w:p>
        </w:tc>
        <w:tc>
          <w:tcPr>
            <w:tcW w:w="6795" w:type="dxa"/>
            <w:shd w:val="clear" w:color="auto" w:fill="FFFFFF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</w:tr>
      <w:tr w:rsidR="00CB449F" w:rsidRPr="00CA49A1" w:rsidTr="00534545">
        <w:trPr>
          <w:cantSplit/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74" w:lineRule="exact"/>
              <w:ind w:left="120" w:right="132" w:firstLine="0"/>
              <w:jc w:val="right"/>
              <w:rPr>
                <w:rStyle w:val="a4"/>
                <w:rFonts w:ascii="Calibri" w:hAnsi="Calibri"/>
                <w:b w:val="0"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Паспортные данные:</w:t>
            </w:r>
          </w:p>
        </w:tc>
        <w:tc>
          <w:tcPr>
            <w:tcW w:w="6795" w:type="dxa"/>
            <w:shd w:val="clear" w:color="auto" w:fill="FFFFFF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</w:tr>
      <w:tr w:rsidR="00CB449F" w:rsidRPr="00CA49A1" w:rsidTr="00534545">
        <w:trPr>
          <w:cantSplit/>
          <w:trHeight w:val="20"/>
        </w:trPr>
        <w:tc>
          <w:tcPr>
            <w:tcW w:w="3271" w:type="dxa"/>
            <w:shd w:val="clear" w:color="auto" w:fill="FFFFFF"/>
            <w:vAlign w:val="center"/>
          </w:tcPr>
          <w:p w:rsidR="00CB449F" w:rsidRPr="006D2D01" w:rsidRDefault="00CB449F" w:rsidP="00534545">
            <w:pPr>
              <w:pStyle w:val="2"/>
              <w:shd w:val="clear" w:color="auto" w:fill="auto"/>
              <w:spacing w:line="240" w:lineRule="exact"/>
              <w:ind w:left="120" w:right="132" w:firstLine="0"/>
              <w:jc w:val="right"/>
              <w:rPr>
                <w:rFonts w:ascii="Calibri" w:hAnsi="Calibri"/>
                <w:b/>
                <w:sz w:val="26"/>
                <w:szCs w:val="26"/>
              </w:rPr>
            </w:pPr>
            <w:r w:rsidRPr="006D2D01">
              <w:rPr>
                <w:rStyle w:val="a4"/>
                <w:rFonts w:ascii="Calibri" w:hAnsi="Calibri"/>
                <w:b w:val="0"/>
                <w:sz w:val="26"/>
                <w:szCs w:val="26"/>
              </w:rPr>
              <w:t>Адрес регистрации:</w:t>
            </w:r>
          </w:p>
        </w:tc>
        <w:tc>
          <w:tcPr>
            <w:tcW w:w="6795" w:type="dxa"/>
            <w:shd w:val="clear" w:color="auto" w:fill="FFFFFF"/>
          </w:tcPr>
          <w:p w:rsidR="00CB449F" w:rsidRPr="00CA49A1" w:rsidRDefault="00CB449F" w:rsidP="00534545">
            <w:pPr>
              <w:rPr>
                <w:sz w:val="26"/>
                <w:szCs w:val="26"/>
              </w:rPr>
            </w:pPr>
          </w:p>
        </w:tc>
      </w:tr>
    </w:tbl>
    <w:p w:rsidR="00CB449F" w:rsidRDefault="00CB449F" w:rsidP="00CB449F">
      <w:pPr>
        <w:jc w:val="center"/>
        <w:rPr>
          <w:sz w:val="26"/>
          <w:szCs w:val="26"/>
        </w:rPr>
      </w:pPr>
    </w:p>
    <w:p w:rsidR="00CB449F" w:rsidRDefault="00CB449F" w:rsidP="00CB449F">
      <w:pPr>
        <w:jc w:val="center"/>
        <w:rPr>
          <w:sz w:val="26"/>
          <w:szCs w:val="26"/>
        </w:rPr>
      </w:pPr>
    </w:p>
    <w:p w:rsidR="00CB449F" w:rsidRDefault="00CB449F" w:rsidP="00CB449F">
      <w:pPr>
        <w:jc w:val="center"/>
        <w:rPr>
          <w:sz w:val="26"/>
          <w:szCs w:val="26"/>
        </w:rPr>
      </w:pPr>
    </w:p>
    <w:p w:rsidR="00CB449F" w:rsidRPr="00CB449F" w:rsidRDefault="00CB449F" w:rsidP="00CB449F">
      <w:pPr>
        <w:jc w:val="center"/>
        <w:rPr>
          <w:b/>
          <w:sz w:val="26"/>
          <w:szCs w:val="26"/>
        </w:rPr>
      </w:pPr>
      <w:r w:rsidRPr="00CA49A1">
        <w:rPr>
          <w:sz w:val="26"/>
          <w:szCs w:val="26"/>
        </w:rPr>
        <w:t xml:space="preserve">Заполненную заявку следует прислать на почту: </w:t>
      </w:r>
      <w:r w:rsidRPr="00CB449F">
        <w:rPr>
          <w:b/>
          <w:sz w:val="26"/>
          <w:szCs w:val="26"/>
        </w:rPr>
        <w:t>kseniya.kalinkina@srosovet.ru</w:t>
      </w:r>
      <w:r w:rsidRPr="00CA49A1">
        <w:rPr>
          <w:sz w:val="26"/>
          <w:szCs w:val="26"/>
        </w:rPr>
        <w:t xml:space="preserve"> </w:t>
      </w:r>
      <w:r w:rsidRPr="00CB449F">
        <w:rPr>
          <w:b/>
          <w:sz w:val="26"/>
          <w:szCs w:val="26"/>
        </w:rPr>
        <w:t>и </w:t>
      </w:r>
      <w:hyperlink r:id="rId4" w:history="1">
        <w:r w:rsidRPr="00CB449F">
          <w:rPr>
            <w:b/>
            <w:sz w:val="26"/>
            <w:szCs w:val="26"/>
          </w:rPr>
          <w:t>oce</w:t>
        </w:r>
        <w:bookmarkStart w:id="0" w:name="_GoBack"/>
        <w:bookmarkEnd w:id="0"/>
        <w:r w:rsidRPr="00CB449F">
          <w:rPr>
            <w:b/>
            <w:sz w:val="26"/>
            <w:szCs w:val="26"/>
          </w:rPr>
          <w:t>nkair@gmail.сом</w:t>
        </w:r>
      </w:hyperlink>
      <w:r w:rsidRPr="00CB449F">
        <w:rPr>
          <w:b/>
          <w:sz w:val="26"/>
          <w:szCs w:val="26"/>
        </w:rPr>
        <w:t>.</w:t>
      </w:r>
    </w:p>
    <w:p w:rsidR="00DB1D2C" w:rsidRDefault="00CB449F"/>
    <w:sectPr w:rsidR="00DB1D2C" w:rsidSect="00CA49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9F"/>
    <w:rsid w:val="00150C9A"/>
    <w:rsid w:val="00CB449F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2642-F019-476F-83BA-871DD70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B449F"/>
    <w:rPr>
      <w:rFonts w:ascii="Times New Roman" w:eastAsia="Times New Roman" w:hAnsi="Times New Roman"/>
      <w:shd w:val="clear" w:color="auto" w:fill="FFFFFF"/>
    </w:rPr>
  </w:style>
  <w:style w:type="character" w:customStyle="1" w:styleId="a4">
    <w:name w:val="Основной текст + Полужирный"/>
    <w:rsid w:val="00CB44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CB449F"/>
    <w:pPr>
      <w:widowControl w:val="0"/>
      <w:shd w:val="clear" w:color="auto" w:fill="FFFFFF"/>
      <w:spacing w:line="281" w:lineRule="exact"/>
      <w:ind w:hanging="360"/>
      <w:jc w:val="both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enkair@gmail.&#1089;&#1086;&#108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1</cp:revision>
  <dcterms:created xsi:type="dcterms:W3CDTF">2017-02-27T09:19:00Z</dcterms:created>
  <dcterms:modified xsi:type="dcterms:W3CDTF">2017-02-27T09:19:00Z</dcterms:modified>
</cp:coreProperties>
</file>