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Статья 56.8. Особенности определения размера возмещения в связи с изъятием земельных участков для государственных или муниципальных нужд</w:t>
      </w:r>
    </w:p>
    <w:p w:rsidR="002562DC" w:rsidRPr="002562DC" w:rsidRDefault="002562DC" w:rsidP="002562D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4" w:history="1">
        <w:r w:rsidRPr="002562DC">
          <w:rPr>
            <w:rFonts w:ascii="Times New Roman" w:eastAsia="Times New Roman" w:hAnsi="Times New Roman" w:cs="Times New Roman"/>
            <w:color w:val="000000" w:themeColor="text1"/>
            <w:sz w:val="24"/>
            <w:szCs w:val="24"/>
            <w:lang w:eastAsia="ru-RU"/>
          </w:rPr>
          <w:t>законом</w:t>
        </w:r>
      </w:hyperlink>
      <w:r w:rsidRPr="002562DC">
        <w:rPr>
          <w:rFonts w:ascii="Times New Roman" w:eastAsia="Times New Roman" w:hAnsi="Times New Roman" w:cs="Times New Roman"/>
          <w:color w:val="000000" w:themeColor="text1"/>
          <w:sz w:val="24"/>
          <w:szCs w:val="24"/>
          <w:lang w:eastAsia="ru-RU"/>
        </w:rPr>
        <w:t> от 29 июля 1998 года N 135-ФЗ "Об оценочной деятельности в Российской Федерации" с учетом особенностей, установленных настоящей статьей.</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2. При определении размера возмещения в него включаются рыночная стоимость земельных участков, право час</w:t>
      </w:r>
      <w:bookmarkStart w:id="0" w:name="_GoBack"/>
      <w:bookmarkEnd w:id="0"/>
      <w:r w:rsidRPr="002562DC">
        <w:rPr>
          <w:rFonts w:ascii="Times New Roman" w:eastAsia="Times New Roman" w:hAnsi="Times New Roman" w:cs="Times New Roman"/>
          <w:color w:val="000000" w:themeColor="text1"/>
          <w:sz w:val="24"/>
          <w:szCs w:val="24"/>
          <w:lang w:eastAsia="ru-RU"/>
        </w:rPr>
        <w:t>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w:t>
      </w:r>
      <w:r w:rsidRPr="002562DC">
        <w:rPr>
          <w:rFonts w:ascii="Times New Roman" w:eastAsia="Times New Roman" w:hAnsi="Times New Roman" w:cs="Times New Roman"/>
          <w:color w:val="000000" w:themeColor="text1"/>
          <w:sz w:val="24"/>
          <w:szCs w:val="24"/>
          <w:lang w:eastAsia="ru-RU"/>
        </w:rPr>
        <w:lastRenderedPageBreak/>
        <w:t>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8. При определении размера возмещения не подлежат учету:</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w:t>
      </w:r>
      <w:r w:rsidRPr="002562DC">
        <w:rPr>
          <w:rFonts w:ascii="Times New Roman" w:eastAsia="Times New Roman" w:hAnsi="Times New Roman" w:cs="Times New Roman"/>
          <w:color w:val="000000" w:themeColor="text1"/>
          <w:sz w:val="24"/>
          <w:szCs w:val="24"/>
          <w:lang w:eastAsia="ru-RU"/>
        </w:rPr>
        <w:lastRenderedPageBreak/>
        <w:t>случаев, если это строительство осуществлялось на основании ранее выданного разрешения на строительство;</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562DC" w:rsidRPr="002562DC" w:rsidRDefault="002562DC" w:rsidP="002562D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562DC">
        <w:rPr>
          <w:rFonts w:ascii="Times New Roman" w:eastAsia="Times New Roman" w:hAnsi="Times New Roman" w:cs="Times New Roman"/>
          <w:color w:val="000000" w:themeColor="text1"/>
          <w:sz w:val="24"/>
          <w:szCs w:val="24"/>
          <w:lang w:eastAsia="ru-RU"/>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B1D2C" w:rsidRPr="002562DC" w:rsidRDefault="002562DC">
      <w:pPr>
        <w:rPr>
          <w:color w:val="000000" w:themeColor="text1"/>
        </w:rPr>
      </w:pPr>
    </w:p>
    <w:sectPr w:rsidR="00DB1D2C" w:rsidRPr="0025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DC"/>
    <w:rsid w:val="00150C9A"/>
    <w:rsid w:val="002562DC"/>
    <w:rsid w:val="00CD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1B8C-6850-4D7B-9B05-D3E279A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76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7439</Characters>
  <Application>Microsoft Office Word</Application>
  <DocSecurity>0</DocSecurity>
  <Lines>123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Чеснокова</dc:creator>
  <cp:keywords/>
  <dc:description/>
  <cp:lastModifiedBy>Маша Чеснокова</cp:lastModifiedBy>
  <cp:revision>1</cp:revision>
  <dcterms:created xsi:type="dcterms:W3CDTF">2015-03-26T09:24:00Z</dcterms:created>
  <dcterms:modified xsi:type="dcterms:W3CDTF">2015-03-26T09:24:00Z</dcterms:modified>
</cp:coreProperties>
</file>