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ED" w:rsidRDefault="004833ED" w:rsidP="00D64174">
      <w:pPr>
        <w:spacing w:after="0" w:line="240" w:lineRule="auto"/>
        <w:jc w:val="center"/>
        <w:rPr>
          <w:rFonts w:ascii="Times New Roman" w:hAnsi="Times New Roman" w:cs="Times New Roman"/>
          <w:b/>
          <w:sz w:val="24"/>
          <w:szCs w:val="24"/>
        </w:rPr>
      </w:pPr>
      <w:r w:rsidRPr="004833ED">
        <w:rPr>
          <w:rFonts w:ascii="Times New Roman" w:hAnsi="Times New Roman" w:cs="Times New Roman"/>
          <w:b/>
          <w:sz w:val="24"/>
          <w:szCs w:val="24"/>
        </w:rPr>
        <w:t xml:space="preserve">Обзор судебной практики Верховного Суда Российской Федерации 1 </w:t>
      </w:r>
      <w:bookmarkStart w:id="0" w:name="_GoBack"/>
      <w:bookmarkEnd w:id="0"/>
      <w:r w:rsidRPr="004833ED">
        <w:rPr>
          <w:rFonts w:ascii="Times New Roman" w:hAnsi="Times New Roman" w:cs="Times New Roman"/>
          <w:b/>
          <w:sz w:val="24"/>
          <w:szCs w:val="24"/>
        </w:rPr>
        <w:t xml:space="preserve">(2014) </w:t>
      </w:r>
      <w:r w:rsidRPr="004833ED">
        <w:rPr>
          <w:rFonts w:ascii="Times New Roman" w:hAnsi="Times New Roman" w:cs="Times New Roman"/>
          <w:b/>
          <w:sz w:val="24"/>
          <w:szCs w:val="24"/>
        </w:rPr>
        <w:br/>
        <w:t>(утв. Президиумом Верховного Суда РФ 24.12.2014)</w:t>
      </w:r>
    </w:p>
    <w:p w:rsidR="00D64174" w:rsidRDefault="00D64174" w:rsidP="00D64174">
      <w:pPr>
        <w:spacing w:after="0" w:line="240" w:lineRule="auto"/>
        <w:jc w:val="center"/>
        <w:rPr>
          <w:rFonts w:ascii="Times New Roman" w:hAnsi="Times New Roman" w:cs="Times New Roman"/>
          <w:sz w:val="24"/>
          <w:szCs w:val="24"/>
        </w:rPr>
      </w:pPr>
      <w:r w:rsidRPr="00D64174">
        <w:rPr>
          <w:rFonts w:ascii="Times New Roman" w:hAnsi="Times New Roman" w:cs="Times New Roman"/>
          <w:sz w:val="24"/>
          <w:szCs w:val="24"/>
        </w:rPr>
        <w:t>Извлечение</w:t>
      </w:r>
    </w:p>
    <w:p w:rsidR="00D64174" w:rsidRPr="00D64174" w:rsidRDefault="00D64174" w:rsidP="00D64174">
      <w:pPr>
        <w:spacing w:after="0" w:line="240" w:lineRule="auto"/>
        <w:jc w:val="center"/>
        <w:rPr>
          <w:rFonts w:ascii="Times New Roman" w:hAnsi="Times New Roman" w:cs="Times New Roman"/>
          <w:sz w:val="24"/>
          <w:szCs w:val="24"/>
        </w:rPr>
      </w:pPr>
    </w:p>
    <w:p w:rsidR="004833ED" w:rsidRPr="004833ED" w:rsidRDefault="004833ED" w:rsidP="004833ED">
      <w:pPr>
        <w:spacing w:after="0" w:line="240" w:lineRule="auto"/>
        <w:ind w:firstLine="851"/>
        <w:jc w:val="both"/>
        <w:rPr>
          <w:rFonts w:ascii="Times New Roman" w:hAnsi="Times New Roman" w:cs="Times New Roman"/>
          <w:b/>
          <w:sz w:val="24"/>
          <w:szCs w:val="24"/>
        </w:rPr>
      </w:pPr>
      <w:r w:rsidRPr="004833ED">
        <w:rPr>
          <w:rFonts w:ascii="Times New Roman" w:hAnsi="Times New Roman" w:cs="Times New Roman"/>
          <w:sz w:val="24"/>
          <w:szCs w:val="24"/>
        </w:rPr>
        <w:t>ВОПРОС.</w:t>
      </w:r>
      <w:r>
        <w:rPr>
          <w:rFonts w:ascii="Times New Roman" w:hAnsi="Times New Roman" w:cs="Times New Roman"/>
          <w:b/>
          <w:sz w:val="24"/>
          <w:szCs w:val="24"/>
        </w:rPr>
        <w:t xml:space="preserve"> </w:t>
      </w:r>
      <w:r w:rsidRPr="004833ED">
        <w:rPr>
          <w:rFonts w:ascii="Times New Roman" w:hAnsi="Times New Roman" w:cs="Times New Roman"/>
          <w:b/>
          <w:sz w:val="24"/>
          <w:szCs w:val="24"/>
        </w:rPr>
        <w:t xml:space="preserve">На какой момент определяется стоимость земельного участка при рассмотрении иска о его выкупе для государственных или муниципальных нужд? </w:t>
      </w:r>
    </w:p>
    <w:p w:rsidR="004833ED" w:rsidRDefault="004833ED" w:rsidP="004833ED">
      <w:pPr>
        <w:spacing w:after="0" w:line="240" w:lineRule="auto"/>
        <w:ind w:firstLine="851"/>
        <w:jc w:val="both"/>
        <w:rPr>
          <w:rFonts w:ascii="Times New Roman" w:hAnsi="Times New Roman" w:cs="Times New Roman"/>
          <w:sz w:val="24"/>
          <w:szCs w:val="24"/>
        </w:rPr>
      </w:pPr>
      <w:r w:rsidRPr="004833ED">
        <w:rPr>
          <w:rFonts w:ascii="Times New Roman" w:hAnsi="Times New Roman" w:cs="Times New Roman"/>
          <w:sz w:val="24"/>
          <w:szCs w:val="24"/>
        </w:rPr>
        <w:t xml:space="preserve">ОТВЕТ. В силу п. 1 ст. 279 ГК РФ земельный участок может быть изъят у собственника для государственных или муниципальных нужд путём выкупа. Земельным кодексом Российской Федерации (далее – ЗК РФ) предусмотрены случаи выкупа земельных участков для государственных или муниципальных нужд (ст. 49). </w:t>
      </w:r>
    </w:p>
    <w:p w:rsidR="004833ED" w:rsidRDefault="004833ED" w:rsidP="004833ED">
      <w:pPr>
        <w:spacing w:after="0" w:line="240" w:lineRule="auto"/>
        <w:ind w:firstLine="851"/>
        <w:jc w:val="both"/>
        <w:rPr>
          <w:rFonts w:ascii="Times New Roman" w:hAnsi="Times New Roman" w:cs="Times New Roman"/>
          <w:sz w:val="24"/>
          <w:szCs w:val="24"/>
        </w:rPr>
      </w:pPr>
      <w:r w:rsidRPr="004833ED">
        <w:rPr>
          <w:rFonts w:ascii="Times New Roman" w:hAnsi="Times New Roman" w:cs="Times New Roman"/>
          <w:sz w:val="24"/>
          <w:szCs w:val="24"/>
        </w:rPr>
        <w:t xml:space="preserve">Для целей первоначального предложения о выкупе земельного участка при принятии решения органом публично-правого образования об изъятии этого участка для государственных или муниципальных нужд размер возмещения убытков собственника (пользователя) 55 определяется с учётом стоимости его имущества на день, предшествующий принятию решения об изъятии земельного участка (п. 4 ст. 57 ЗК РФ). </w:t>
      </w:r>
    </w:p>
    <w:p w:rsidR="004833ED" w:rsidRDefault="004833ED" w:rsidP="004833ED">
      <w:pPr>
        <w:spacing w:after="0" w:line="240" w:lineRule="auto"/>
        <w:ind w:firstLine="851"/>
        <w:jc w:val="both"/>
        <w:rPr>
          <w:rFonts w:ascii="Times New Roman" w:hAnsi="Times New Roman" w:cs="Times New Roman"/>
          <w:sz w:val="24"/>
          <w:szCs w:val="24"/>
        </w:rPr>
      </w:pPr>
      <w:r w:rsidRPr="004833ED">
        <w:rPr>
          <w:rFonts w:ascii="Times New Roman" w:hAnsi="Times New Roman" w:cs="Times New Roman"/>
          <w:sz w:val="24"/>
          <w:szCs w:val="24"/>
        </w:rPr>
        <w:t xml:space="preserve">В соответствии со ст. 282 ГК РФ, 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орган публично-правового образования, принявший такое решение, может предъявить иск о выкупе земельного участка в суд. </w:t>
      </w:r>
    </w:p>
    <w:p w:rsidR="004833ED" w:rsidRDefault="004833ED" w:rsidP="004833ED">
      <w:pPr>
        <w:spacing w:after="0" w:line="240" w:lineRule="auto"/>
        <w:ind w:firstLine="851"/>
        <w:jc w:val="both"/>
        <w:rPr>
          <w:rFonts w:ascii="Times New Roman" w:hAnsi="Times New Roman" w:cs="Times New Roman"/>
          <w:sz w:val="24"/>
          <w:szCs w:val="24"/>
        </w:rPr>
      </w:pPr>
      <w:r w:rsidRPr="004833ED">
        <w:rPr>
          <w:rFonts w:ascii="Times New Roman" w:hAnsi="Times New Roman" w:cs="Times New Roman"/>
          <w:sz w:val="24"/>
          <w:szCs w:val="24"/>
        </w:rPr>
        <w:t xml:space="preserve">В этом случае согласно ст. 55 ЗК РФ выкупная цена земельного участка определяется в порядке, установленном гражданским законодательством. При этом в силу с п. 1 ст. 62 ЗК РФ убытки, причинённые нарушением прав собственника (пользователя) земельного участка, подлежат возмещению в полном объёме в порядке, предусмотренном гражданским законодательством. </w:t>
      </w:r>
    </w:p>
    <w:p w:rsidR="004833ED" w:rsidRDefault="004833ED" w:rsidP="004833ED">
      <w:pPr>
        <w:spacing w:after="0" w:line="240" w:lineRule="auto"/>
        <w:ind w:firstLine="851"/>
        <w:jc w:val="both"/>
        <w:rPr>
          <w:rFonts w:ascii="Times New Roman" w:hAnsi="Times New Roman" w:cs="Times New Roman"/>
          <w:sz w:val="24"/>
          <w:szCs w:val="24"/>
        </w:rPr>
      </w:pPr>
      <w:r w:rsidRPr="004833ED">
        <w:rPr>
          <w:rFonts w:ascii="Times New Roman" w:hAnsi="Times New Roman" w:cs="Times New Roman"/>
          <w:sz w:val="24"/>
          <w:szCs w:val="24"/>
        </w:rPr>
        <w:t xml:space="preserve">Пунктом 2 ст. 281 ГК РФ предусмотрено, что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 </w:t>
      </w:r>
    </w:p>
    <w:p w:rsidR="004833ED" w:rsidRPr="004833ED" w:rsidRDefault="004833ED" w:rsidP="004833ED">
      <w:pPr>
        <w:spacing w:after="0" w:line="240" w:lineRule="auto"/>
        <w:ind w:firstLine="851"/>
        <w:jc w:val="both"/>
        <w:rPr>
          <w:rFonts w:ascii="Times New Roman" w:hAnsi="Times New Roman" w:cs="Times New Roman"/>
          <w:b/>
          <w:sz w:val="24"/>
          <w:szCs w:val="24"/>
        </w:rPr>
      </w:pPr>
      <w:r w:rsidRPr="004833ED">
        <w:rPr>
          <w:rFonts w:ascii="Times New Roman" w:hAnsi="Times New Roman" w:cs="Times New Roman"/>
          <w:b/>
          <w:sz w:val="24"/>
          <w:szCs w:val="24"/>
        </w:rPr>
        <w:t xml:space="preserve">Поэтому в тех случаях, когда собственник не согласен со стоимостью объекта, установленной в решении уполномоченного органа об изъятии земельного участка, </w:t>
      </w:r>
      <w:proofErr w:type="gramStart"/>
      <w:r w:rsidRPr="004833ED">
        <w:rPr>
          <w:rFonts w:ascii="Times New Roman" w:hAnsi="Times New Roman" w:cs="Times New Roman"/>
          <w:b/>
          <w:sz w:val="24"/>
          <w:szCs w:val="24"/>
        </w:rPr>
        <w:t>или</w:t>
      </w:r>
      <w:proofErr w:type="gramEnd"/>
      <w:r w:rsidRPr="004833ED">
        <w:rPr>
          <w:rFonts w:ascii="Times New Roman" w:hAnsi="Times New Roman" w:cs="Times New Roman"/>
          <w:b/>
          <w:sz w:val="24"/>
          <w:szCs w:val="24"/>
        </w:rPr>
        <w:t xml:space="preserve"> когда выкупная цена в нём не указана и сторонами после принятия решения об изъятии не достигнуто соглашение о выкупной цене, суд определяет стоимость объекта, исходя из его </w:t>
      </w:r>
      <w:r w:rsidRPr="004833ED">
        <w:rPr>
          <w:rFonts w:ascii="Times New Roman" w:hAnsi="Times New Roman" w:cs="Times New Roman"/>
          <w:b/>
          <w:sz w:val="24"/>
          <w:szCs w:val="24"/>
          <w:u w:val="single"/>
        </w:rPr>
        <w:t>рыночной стоимости на момент рассмотрения спора</w:t>
      </w:r>
      <w:r w:rsidRPr="004833ED">
        <w:rPr>
          <w:rFonts w:ascii="Times New Roman" w:hAnsi="Times New Roman" w:cs="Times New Roman"/>
          <w:b/>
          <w:sz w:val="24"/>
          <w:szCs w:val="24"/>
        </w:rPr>
        <w:t xml:space="preserve">. </w:t>
      </w:r>
    </w:p>
    <w:p w:rsidR="004833ED" w:rsidRDefault="004833ED" w:rsidP="004833ED">
      <w:pPr>
        <w:spacing w:after="0" w:line="240" w:lineRule="auto"/>
        <w:ind w:firstLine="851"/>
        <w:jc w:val="both"/>
        <w:rPr>
          <w:rFonts w:ascii="Times New Roman" w:hAnsi="Times New Roman" w:cs="Times New Roman"/>
          <w:sz w:val="24"/>
          <w:szCs w:val="24"/>
        </w:rPr>
      </w:pPr>
    </w:p>
    <w:p w:rsidR="004833ED" w:rsidRPr="004833ED" w:rsidRDefault="004833ED" w:rsidP="004833ED">
      <w:pPr>
        <w:spacing w:after="0" w:line="240" w:lineRule="auto"/>
        <w:ind w:firstLine="851"/>
        <w:jc w:val="both"/>
        <w:rPr>
          <w:rFonts w:ascii="Times New Roman" w:hAnsi="Times New Roman" w:cs="Times New Roman"/>
          <w:b/>
          <w:sz w:val="24"/>
          <w:szCs w:val="24"/>
        </w:rPr>
      </w:pPr>
      <w:r w:rsidRPr="004833ED">
        <w:rPr>
          <w:rFonts w:ascii="Times New Roman" w:hAnsi="Times New Roman" w:cs="Times New Roman"/>
          <w:sz w:val="24"/>
          <w:szCs w:val="24"/>
        </w:rPr>
        <w:t>ВОПРО</w:t>
      </w:r>
      <w:r>
        <w:rPr>
          <w:rFonts w:ascii="Times New Roman" w:hAnsi="Times New Roman" w:cs="Times New Roman"/>
          <w:sz w:val="24"/>
          <w:szCs w:val="24"/>
        </w:rPr>
        <w:t>С</w:t>
      </w:r>
      <w:r w:rsidRPr="004833ED">
        <w:rPr>
          <w:rFonts w:ascii="Times New Roman" w:hAnsi="Times New Roman" w:cs="Times New Roman"/>
          <w:sz w:val="24"/>
          <w:szCs w:val="24"/>
        </w:rPr>
        <w:t xml:space="preserve">. </w:t>
      </w:r>
      <w:r w:rsidRPr="004833ED">
        <w:rPr>
          <w:rFonts w:ascii="Times New Roman" w:hAnsi="Times New Roman" w:cs="Times New Roman"/>
          <w:b/>
          <w:sz w:val="24"/>
          <w:szCs w:val="24"/>
        </w:rPr>
        <w:t xml:space="preserve">Каким видом разрешённого использования (или категории земель) следует руководствоваться при определении стоимости земельного участка, изымаемого для государственных или муниципальных нужд: тем видом, на основании которого участок использовался собственником (например, сельскохозяйственные земли), или тем видом, который установлен для дальнейшего пользования участком после изъятия (например, земли транспорта)? </w:t>
      </w:r>
    </w:p>
    <w:p w:rsidR="004833ED" w:rsidRDefault="004833ED" w:rsidP="004833ED">
      <w:pPr>
        <w:spacing w:after="0" w:line="240" w:lineRule="auto"/>
        <w:ind w:firstLine="851"/>
        <w:jc w:val="both"/>
        <w:rPr>
          <w:rFonts w:ascii="Times New Roman" w:hAnsi="Times New Roman" w:cs="Times New Roman"/>
          <w:sz w:val="24"/>
          <w:szCs w:val="24"/>
        </w:rPr>
      </w:pPr>
      <w:r w:rsidRPr="004833ED">
        <w:rPr>
          <w:rFonts w:ascii="Times New Roman" w:hAnsi="Times New Roman" w:cs="Times New Roman"/>
          <w:sz w:val="24"/>
          <w:szCs w:val="24"/>
        </w:rPr>
        <w:t xml:space="preserve">ОТВЕТ. Согласно п. 4 ст. 279 ГК РФ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56 регистрацию прав на земельный участок. Собственник земельного участка должен быть извещён о произведённой регистрации с указанием её даты. </w:t>
      </w:r>
    </w:p>
    <w:p w:rsidR="004833ED" w:rsidRDefault="004833ED" w:rsidP="004833ED">
      <w:pPr>
        <w:spacing w:after="0" w:line="240" w:lineRule="auto"/>
        <w:ind w:firstLine="851"/>
        <w:jc w:val="both"/>
        <w:rPr>
          <w:rFonts w:ascii="Times New Roman" w:hAnsi="Times New Roman" w:cs="Times New Roman"/>
          <w:sz w:val="24"/>
          <w:szCs w:val="24"/>
        </w:rPr>
      </w:pPr>
      <w:r w:rsidRPr="004833ED">
        <w:rPr>
          <w:rFonts w:ascii="Times New Roman" w:hAnsi="Times New Roman" w:cs="Times New Roman"/>
          <w:sz w:val="24"/>
          <w:szCs w:val="24"/>
        </w:rPr>
        <w:t xml:space="preserve">С момента государственной регистрации решения соответствующего органа исполнительной власти об изъятии земельного участка в Государственный кадастр </w:t>
      </w:r>
      <w:r w:rsidRPr="004833ED">
        <w:rPr>
          <w:rFonts w:ascii="Times New Roman" w:hAnsi="Times New Roman" w:cs="Times New Roman"/>
          <w:sz w:val="24"/>
          <w:szCs w:val="24"/>
        </w:rPr>
        <w:lastRenderedPageBreak/>
        <w:t xml:space="preserve">недвижимости могут вноситься сведения об изменении вида разрешённого использования (или категории земель) в целях использования участка в будущем для государственных или муниципальных нужд (ч. 31 ст. 20 Федерального закона от 24 июля 2007 г. № 221-ФЗ «О государственном кадастре недвижимости»). </w:t>
      </w:r>
    </w:p>
    <w:p w:rsidR="004833ED" w:rsidRDefault="004833ED" w:rsidP="004833ED">
      <w:pPr>
        <w:spacing w:after="0" w:line="240" w:lineRule="auto"/>
        <w:ind w:firstLine="851"/>
        <w:jc w:val="both"/>
        <w:rPr>
          <w:rFonts w:ascii="Times New Roman" w:hAnsi="Times New Roman" w:cs="Times New Roman"/>
          <w:sz w:val="24"/>
          <w:szCs w:val="24"/>
        </w:rPr>
      </w:pPr>
      <w:r w:rsidRPr="004833ED">
        <w:rPr>
          <w:rFonts w:ascii="Times New Roman" w:hAnsi="Times New Roman" w:cs="Times New Roman"/>
          <w:sz w:val="24"/>
          <w:szCs w:val="24"/>
        </w:rPr>
        <w:t xml:space="preserve">По смыслу п. 2 ст. 281 ГК РФ с учётом положений ст. 280 ГК РФ, собственник изымаемого земельного участка вправе претендовать на получение возмещения, необходимого для восстановления его имущественных потерь, которое рассчитывается таким образом, как будто бы изъятия не было. </w:t>
      </w:r>
    </w:p>
    <w:p w:rsidR="00545033" w:rsidRPr="004833ED" w:rsidRDefault="004833ED" w:rsidP="004833ED">
      <w:pPr>
        <w:spacing w:after="0" w:line="240" w:lineRule="auto"/>
        <w:ind w:firstLine="851"/>
        <w:jc w:val="both"/>
        <w:rPr>
          <w:rFonts w:ascii="Times New Roman" w:hAnsi="Times New Roman" w:cs="Times New Roman"/>
          <w:b/>
          <w:sz w:val="24"/>
          <w:szCs w:val="24"/>
        </w:rPr>
      </w:pPr>
      <w:r w:rsidRPr="004833ED">
        <w:rPr>
          <w:rFonts w:ascii="Times New Roman" w:hAnsi="Times New Roman" w:cs="Times New Roman"/>
          <w:sz w:val="24"/>
          <w:szCs w:val="24"/>
        </w:rPr>
        <w:t>В связи с этим при наличии разн</w:t>
      </w:r>
      <w:r w:rsidR="004C7A42">
        <w:rPr>
          <w:rFonts w:ascii="Times New Roman" w:hAnsi="Times New Roman" w:cs="Times New Roman"/>
          <w:sz w:val="24"/>
          <w:szCs w:val="24"/>
        </w:rPr>
        <w:t>огласий между органом публично-</w:t>
      </w:r>
      <w:r w:rsidRPr="004833ED">
        <w:rPr>
          <w:rFonts w:ascii="Times New Roman" w:hAnsi="Times New Roman" w:cs="Times New Roman"/>
          <w:sz w:val="24"/>
          <w:szCs w:val="24"/>
        </w:rPr>
        <w:t xml:space="preserve">правового образования и собственником (пользователем) земельного участка </w:t>
      </w:r>
      <w:r w:rsidRPr="004833ED">
        <w:rPr>
          <w:rFonts w:ascii="Times New Roman" w:hAnsi="Times New Roman" w:cs="Times New Roman"/>
          <w:b/>
          <w:sz w:val="24"/>
          <w:szCs w:val="24"/>
        </w:rPr>
        <w:t xml:space="preserve">при определении рыночной стоимости земельного участка, подлежащего изъятию для государственных или муниципальных нужд, необходимо руководствоваться тем </w:t>
      </w:r>
      <w:r w:rsidRPr="004833ED">
        <w:rPr>
          <w:rFonts w:ascii="Times New Roman" w:hAnsi="Times New Roman" w:cs="Times New Roman"/>
          <w:b/>
          <w:sz w:val="24"/>
          <w:szCs w:val="24"/>
          <w:u w:val="single"/>
        </w:rPr>
        <w:t>видом разрешённого использования</w:t>
      </w:r>
      <w:r w:rsidRPr="004833ED">
        <w:rPr>
          <w:rFonts w:ascii="Times New Roman" w:hAnsi="Times New Roman" w:cs="Times New Roman"/>
          <w:b/>
          <w:sz w:val="24"/>
          <w:szCs w:val="24"/>
        </w:rPr>
        <w:t xml:space="preserve">, который был установлен в отношении такого участка </w:t>
      </w:r>
      <w:r w:rsidRPr="004833ED">
        <w:rPr>
          <w:rFonts w:ascii="Times New Roman" w:hAnsi="Times New Roman" w:cs="Times New Roman"/>
          <w:b/>
          <w:sz w:val="24"/>
          <w:szCs w:val="24"/>
          <w:u w:val="single"/>
        </w:rPr>
        <w:t>до начала процедуры его изъятия</w:t>
      </w:r>
      <w:r w:rsidRPr="004833ED">
        <w:rPr>
          <w:rFonts w:ascii="Times New Roman" w:hAnsi="Times New Roman" w:cs="Times New Roman"/>
          <w:b/>
          <w:sz w:val="24"/>
          <w:szCs w:val="24"/>
        </w:rPr>
        <w:t xml:space="preserve"> для государственных или муниципальных нужд.</w:t>
      </w:r>
    </w:p>
    <w:sectPr w:rsidR="00545033" w:rsidRPr="004833ED" w:rsidSect="00FB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ED"/>
    <w:rsid w:val="00005166"/>
    <w:rsid w:val="00014138"/>
    <w:rsid w:val="00031BDD"/>
    <w:rsid w:val="000364D0"/>
    <w:rsid w:val="00037598"/>
    <w:rsid w:val="000631AB"/>
    <w:rsid w:val="00066B00"/>
    <w:rsid w:val="000723D1"/>
    <w:rsid w:val="000727E0"/>
    <w:rsid w:val="00074193"/>
    <w:rsid w:val="000742CC"/>
    <w:rsid w:val="00081E57"/>
    <w:rsid w:val="0009220C"/>
    <w:rsid w:val="00092811"/>
    <w:rsid w:val="000C0ABB"/>
    <w:rsid w:val="000D24D9"/>
    <w:rsid w:val="000F1E51"/>
    <w:rsid w:val="000F7D77"/>
    <w:rsid w:val="00106741"/>
    <w:rsid w:val="00114C5C"/>
    <w:rsid w:val="001235C9"/>
    <w:rsid w:val="00124F12"/>
    <w:rsid w:val="001350A5"/>
    <w:rsid w:val="001421BF"/>
    <w:rsid w:val="0014446A"/>
    <w:rsid w:val="00146D91"/>
    <w:rsid w:val="00182DE5"/>
    <w:rsid w:val="001A6BE0"/>
    <w:rsid w:val="001B2712"/>
    <w:rsid w:val="001B4636"/>
    <w:rsid w:val="001C07E9"/>
    <w:rsid w:val="001C1BBE"/>
    <w:rsid w:val="001C3543"/>
    <w:rsid w:val="001E2133"/>
    <w:rsid w:val="001F15EE"/>
    <w:rsid w:val="002028BB"/>
    <w:rsid w:val="00206013"/>
    <w:rsid w:val="002268BD"/>
    <w:rsid w:val="002302BA"/>
    <w:rsid w:val="00231E9C"/>
    <w:rsid w:val="00244550"/>
    <w:rsid w:val="00254916"/>
    <w:rsid w:val="00255D9A"/>
    <w:rsid w:val="00257759"/>
    <w:rsid w:val="00263AD0"/>
    <w:rsid w:val="00287B6A"/>
    <w:rsid w:val="00293E2B"/>
    <w:rsid w:val="002A3E3F"/>
    <w:rsid w:val="002B47A4"/>
    <w:rsid w:val="002B5657"/>
    <w:rsid w:val="002B5B2D"/>
    <w:rsid w:val="002D16E7"/>
    <w:rsid w:val="002E08AC"/>
    <w:rsid w:val="002E36DC"/>
    <w:rsid w:val="002F72CA"/>
    <w:rsid w:val="003006B8"/>
    <w:rsid w:val="00302135"/>
    <w:rsid w:val="0030646B"/>
    <w:rsid w:val="0030713F"/>
    <w:rsid w:val="0031366F"/>
    <w:rsid w:val="00314538"/>
    <w:rsid w:val="0033024D"/>
    <w:rsid w:val="003416C7"/>
    <w:rsid w:val="00342020"/>
    <w:rsid w:val="00342A60"/>
    <w:rsid w:val="0035075B"/>
    <w:rsid w:val="0035134B"/>
    <w:rsid w:val="003554C6"/>
    <w:rsid w:val="0037085A"/>
    <w:rsid w:val="00377D27"/>
    <w:rsid w:val="003804EA"/>
    <w:rsid w:val="003B0698"/>
    <w:rsid w:val="003C43A1"/>
    <w:rsid w:val="003D3C26"/>
    <w:rsid w:val="003E4222"/>
    <w:rsid w:val="003E6135"/>
    <w:rsid w:val="00414131"/>
    <w:rsid w:val="00415A8E"/>
    <w:rsid w:val="00420DED"/>
    <w:rsid w:val="00422FC7"/>
    <w:rsid w:val="0045577F"/>
    <w:rsid w:val="0048125D"/>
    <w:rsid w:val="004833ED"/>
    <w:rsid w:val="00483D38"/>
    <w:rsid w:val="00486560"/>
    <w:rsid w:val="004926BB"/>
    <w:rsid w:val="00495012"/>
    <w:rsid w:val="00495DB9"/>
    <w:rsid w:val="00497B8B"/>
    <w:rsid w:val="004A1672"/>
    <w:rsid w:val="004A6385"/>
    <w:rsid w:val="004B2130"/>
    <w:rsid w:val="004C6714"/>
    <w:rsid w:val="004C7A42"/>
    <w:rsid w:val="004D3F9E"/>
    <w:rsid w:val="004D4F21"/>
    <w:rsid w:val="004E59D4"/>
    <w:rsid w:val="004E6824"/>
    <w:rsid w:val="004F42DC"/>
    <w:rsid w:val="004F494E"/>
    <w:rsid w:val="004F610E"/>
    <w:rsid w:val="004F7FF5"/>
    <w:rsid w:val="00511E3D"/>
    <w:rsid w:val="0051363A"/>
    <w:rsid w:val="00516700"/>
    <w:rsid w:val="0052560B"/>
    <w:rsid w:val="00532030"/>
    <w:rsid w:val="00533DF5"/>
    <w:rsid w:val="00533F2E"/>
    <w:rsid w:val="00550735"/>
    <w:rsid w:val="005726A2"/>
    <w:rsid w:val="00572BF5"/>
    <w:rsid w:val="005827E1"/>
    <w:rsid w:val="00584379"/>
    <w:rsid w:val="00586790"/>
    <w:rsid w:val="00586D5E"/>
    <w:rsid w:val="00590534"/>
    <w:rsid w:val="005A3F1A"/>
    <w:rsid w:val="005A61A9"/>
    <w:rsid w:val="005B1022"/>
    <w:rsid w:val="005B735B"/>
    <w:rsid w:val="005B77F0"/>
    <w:rsid w:val="005C5301"/>
    <w:rsid w:val="005D46BE"/>
    <w:rsid w:val="005D682E"/>
    <w:rsid w:val="005E5279"/>
    <w:rsid w:val="005E6200"/>
    <w:rsid w:val="005E738E"/>
    <w:rsid w:val="00621C62"/>
    <w:rsid w:val="00632894"/>
    <w:rsid w:val="00636466"/>
    <w:rsid w:val="00647E75"/>
    <w:rsid w:val="00661F0B"/>
    <w:rsid w:val="00674873"/>
    <w:rsid w:val="00684E3E"/>
    <w:rsid w:val="00695BC7"/>
    <w:rsid w:val="00696722"/>
    <w:rsid w:val="006B467B"/>
    <w:rsid w:val="006C7B9F"/>
    <w:rsid w:val="006E42F9"/>
    <w:rsid w:val="006E5AC2"/>
    <w:rsid w:val="006F4B24"/>
    <w:rsid w:val="00701D97"/>
    <w:rsid w:val="0070322F"/>
    <w:rsid w:val="00704D3F"/>
    <w:rsid w:val="00707C11"/>
    <w:rsid w:val="00737BBB"/>
    <w:rsid w:val="0075243E"/>
    <w:rsid w:val="00763CA7"/>
    <w:rsid w:val="00767EFD"/>
    <w:rsid w:val="0077662F"/>
    <w:rsid w:val="00783861"/>
    <w:rsid w:val="00785942"/>
    <w:rsid w:val="0079194B"/>
    <w:rsid w:val="007B321D"/>
    <w:rsid w:val="007B73F9"/>
    <w:rsid w:val="007C1D13"/>
    <w:rsid w:val="007D3730"/>
    <w:rsid w:val="007D6A97"/>
    <w:rsid w:val="007F4D5B"/>
    <w:rsid w:val="00800DDE"/>
    <w:rsid w:val="00801A1D"/>
    <w:rsid w:val="00806EBF"/>
    <w:rsid w:val="008250E5"/>
    <w:rsid w:val="00825478"/>
    <w:rsid w:val="008414D8"/>
    <w:rsid w:val="008458C5"/>
    <w:rsid w:val="008612D9"/>
    <w:rsid w:val="0086325F"/>
    <w:rsid w:val="00873E41"/>
    <w:rsid w:val="00875542"/>
    <w:rsid w:val="0088733C"/>
    <w:rsid w:val="008948A8"/>
    <w:rsid w:val="008A15B5"/>
    <w:rsid w:val="008D759A"/>
    <w:rsid w:val="008E2C14"/>
    <w:rsid w:val="008E6F20"/>
    <w:rsid w:val="008E769B"/>
    <w:rsid w:val="008F0568"/>
    <w:rsid w:val="00900688"/>
    <w:rsid w:val="00906EBB"/>
    <w:rsid w:val="0091390E"/>
    <w:rsid w:val="009149EC"/>
    <w:rsid w:val="00915965"/>
    <w:rsid w:val="00916028"/>
    <w:rsid w:val="00916527"/>
    <w:rsid w:val="009245AC"/>
    <w:rsid w:val="00927CAC"/>
    <w:rsid w:val="00947709"/>
    <w:rsid w:val="00950719"/>
    <w:rsid w:val="00961AA8"/>
    <w:rsid w:val="009621B9"/>
    <w:rsid w:val="00971204"/>
    <w:rsid w:val="00980A1A"/>
    <w:rsid w:val="0098458D"/>
    <w:rsid w:val="00986EC2"/>
    <w:rsid w:val="0099632C"/>
    <w:rsid w:val="009B07F2"/>
    <w:rsid w:val="009C09B9"/>
    <w:rsid w:val="009D7B79"/>
    <w:rsid w:val="009E3FC3"/>
    <w:rsid w:val="009E5B18"/>
    <w:rsid w:val="009F7BD2"/>
    <w:rsid w:val="00A018A2"/>
    <w:rsid w:val="00A25A1E"/>
    <w:rsid w:val="00A30AC9"/>
    <w:rsid w:val="00A31681"/>
    <w:rsid w:val="00A319D9"/>
    <w:rsid w:val="00A350EE"/>
    <w:rsid w:val="00A740D3"/>
    <w:rsid w:val="00A92463"/>
    <w:rsid w:val="00A96C40"/>
    <w:rsid w:val="00AA1BD6"/>
    <w:rsid w:val="00AA3B1E"/>
    <w:rsid w:val="00AC56FD"/>
    <w:rsid w:val="00AF50B5"/>
    <w:rsid w:val="00AF57CC"/>
    <w:rsid w:val="00B15641"/>
    <w:rsid w:val="00B2118B"/>
    <w:rsid w:val="00B2142A"/>
    <w:rsid w:val="00B21DB2"/>
    <w:rsid w:val="00B21FBF"/>
    <w:rsid w:val="00B307FA"/>
    <w:rsid w:val="00B36B75"/>
    <w:rsid w:val="00B422F4"/>
    <w:rsid w:val="00B439C8"/>
    <w:rsid w:val="00B50590"/>
    <w:rsid w:val="00B51F98"/>
    <w:rsid w:val="00B5367F"/>
    <w:rsid w:val="00B538F7"/>
    <w:rsid w:val="00B656B5"/>
    <w:rsid w:val="00B9623A"/>
    <w:rsid w:val="00BA798B"/>
    <w:rsid w:val="00BC4ABF"/>
    <w:rsid w:val="00BC7E45"/>
    <w:rsid w:val="00BD54F2"/>
    <w:rsid w:val="00BE10A0"/>
    <w:rsid w:val="00BE2781"/>
    <w:rsid w:val="00BE773A"/>
    <w:rsid w:val="00C12187"/>
    <w:rsid w:val="00C269E5"/>
    <w:rsid w:val="00C27E7A"/>
    <w:rsid w:val="00C4601B"/>
    <w:rsid w:val="00C50634"/>
    <w:rsid w:val="00C674D6"/>
    <w:rsid w:val="00C7278A"/>
    <w:rsid w:val="00C84776"/>
    <w:rsid w:val="00C85916"/>
    <w:rsid w:val="00C939E7"/>
    <w:rsid w:val="00CA29CB"/>
    <w:rsid w:val="00CB3FB5"/>
    <w:rsid w:val="00CC4362"/>
    <w:rsid w:val="00CC4B3F"/>
    <w:rsid w:val="00CC54EA"/>
    <w:rsid w:val="00CF0D1C"/>
    <w:rsid w:val="00CF6F02"/>
    <w:rsid w:val="00D02344"/>
    <w:rsid w:val="00D26F75"/>
    <w:rsid w:val="00D369AA"/>
    <w:rsid w:val="00D52221"/>
    <w:rsid w:val="00D530B5"/>
    <w:rsid w:val="00D64174"/>
    <w:rsid w:val="00D75503"/>
    <w:rsid w:val="00D911D3"/>
    <w:rsid w:val="00D9269F"/>
    <w:rsid w:val="00D95423"/>
    <w:rsid w:val="00DA6D30"/>
    <w:rsid w:val="00DA7A73"/>
    <w:rsid w:val="00DB344C"/>
    <w:rsid w:val="00DC3F1F"/>
    <w:rsid w:val="00DD3139"/>
    <w:rsid w:val="00DD7ADD"/>
    <w:rsid w:val="00DE3C65"/>
    <w:rsid w:val="00DF19CC"/>
    <w:rsid w:val="00E0259D"/>
    <w:rsid w:val="00E10CF6"/>
    <w:rsid w:val="00E22007"/>
    <w:rsid w:val="00E2712D"/>
    <w:rsid w:val="00E27786"/>
    <w:rsid w:val="00E425AE"/>
    <w:rsid w:val="00E52433"/>
    <w:rsid w:val="00E53710"/>
    <w:rsid w:val="00E543FB"/>
    <w:rsid w:val="00E64ED7"/>
    <w:rsid w:val="00E75C5F"/>
    <w:rsid w:val="00E76BB6"/>
    <w:rsid w:val="00E96BDE"/>
    <w:rsid w:val="00EB16CA"/>
    <w:rsid w:val="00EB2574"/>
    <w:rsid w:val="00EC4FA1"/>
    <w:rsid w:val="00ED0C3A"/>
    <w:rsid w:val="00ED4BFE"/>
    <w:rsid w:val="00EE12EA"/>
    <w:rsid w:val="00EE50E8"/>
    <w:rsid w:val="00EF3ABF"/>
    <w:rsid w:val="00EF3DCA"/>
    <w:rsid w:val="00F0686A"/>
    <w:rsid w:val="00F16BE3"/>
    <w:rsid w:val="00F17D79"/>
    <w:rsid w:val="00F20A1D"/>
    <w:rsid w:val="00F26DC3"/>
    <w:rsid w:val="00F27163"/>
    <w:rsid w:val="00F27EF3"/>
    <w:rsid w:val="00F31A53"/>
    <w:rsid w:val="00F45C19"/>
    <w:rsid w:val="00F64EA6"/>
    <w:rsid w:val="00F81753"/>
    <w:rsid w:val="00F8508A"/>
    <w:rsid w:val="00F86D04"/>
    <w:rsid w:val="00F86D30"/>
    <w:rsid w:val="00F93B36"/>
    <w:rsid w:val="00F96F0C"/>
    <w:rsid w:val="00FB6241"/>
    <w:rsid w:val="00FB7247"/>
    <w:rsid w:val="00FC431B"/>
    <w:rsid w:val="00FC62E0"/>
    <w:rsid w:val="00FD3BE0"/>
    <w:rsid w:val="00FD3C1E"/>
    <w:rsid w:val="00FE194A"/>
    <w:rsid w:val="00FE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790E9-4FC6-4283-B87F-27AFA846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4032</Characters>
  <Application>Microsoft Office Word</Application>
  <DocSecurity>0</DocSecurity>
  <Lines>504</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Кузяева ЕВ</dc:creator>
  <cp:lastModifiedBy>Маша Чеснокова</cp:lastModifiedBy>
  <cp:revision>2</cp:revision>
  <dcterms:created xsi:type="dcterms:W3CDTF">2015-02-16T08:41:00Z</dcterms:created>
  <dcterms:modified xsi:type="dcterms:W3CDTF">2015-02-16T08:41:00Z</dcterms:modified>
</cp:coreProperties>
</file>