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D6C0" w14:textId="5C5B609D" w:rsidR="001C0D5C" w:rsidRPr="002A3B80" w:rsidRDefault="001C0D5C" w:rsidP="00F31896">
      <w:pPr>
        <w:spacing w:after="0" w:line="240" w:lineRule="auto"/>
        <w:rPr>
          <w:rFonts w:cs="Times New Roman"/>
          <w:b/>
          <w:sz w:val="24"/>
          <w:szCs w:val="24"/>
          <w:lang w:eastAsia="ru-RU"/>
        </w:rPr>
      </w:pPr>
    </w:p>
    <w:p w14:paraId="3692CA85" w14:textId="5D8027E8" w:rsidR="004B6F5E" w:rsidRPr="00E92E67" w:rsidRDefault="004B6F5E" w:rsidP="004B6F5E">
      <w:pPr>
        <w:tabs>
          <w:tab w:val="left" w:pos="1372"/>
        </w:tabs>
        <w:jc w:val="right"/>
        <w:rPr>
          <w:rFonts w:cstheme="minorHAnsi"/>
          <w:sz w:val="24"/>
          <w:szCs w:val="24"/>
        </w:rPr>
      </w:pPr>
      <w:r w:rsidRPr="00E92E67">
        <w:rPr>
          <w:rFonts w:cstheme="minorHAnsi"/>
          <w:sz w:val="24"/>
          <w:szCs w:val="24"/>
        </w:rPr>
        <w:t>Приложение</w:t>
      </w:r>
    </w:p>
    <w:p w14:paraId="7B914ED8" w14:textId="1887E79E" w:rsidR="004B6F5E" w:rsidRPr="00F5730A" w:rsidRDefault="004B6F5E" w:rsidP="004B6F5E">
      <w:pPr>
        <w:tabs>
          <w:tab w:val="left" w:pos="1372"/>
        </w:tabs>
        <w:jc w:val="center"/>
        <w:rPr>
          <w:rFonts w:cstheme="minorHAnsi"/>
          <w:b/>
          <w:bCs/>
          <w:sz w:val="24"/>
          <w:szCs w:val="24"/>
        </w:rPr>
      </w:pPr>
      <w:r w:rsidRPr="00F5730A">
        <w:rPr>
          <w:rFonts w:cstheme="minorHAnsi"/>
          <w:b/>
          <w:bCs/>
          <w:sz w:val="24"/>
          <w:szCs w:val="24"/>
        </w:rPr>
        <w:t>Судебная практика</w:t>
      </w:r>
      <w:r w:rsidR="001A49EC" w:rsidRPr="00F5730A">
        <w:rPr>
          <w:rFonts w:cstheme="minorHAnsi"/>
          <w:b/>
          <w:bCs/>
          <w:sz w:val="24"/>
          <w:szCs w:val="24"/>
        </w:rPr>
        <w:t xml:space="preserve"> </w:t>
      </w:r>
      <w:r w:rsidR="00D61827" w:rsidRPr="00F5730A">
        <w:rPr>
          <w:rFonts w:cstheme="minorHAnsi"/>
          <w:b/>
          <w:bCs/>
          <w:sz w:val="24"/>
          <w:szCs w:val="24"/>
        </w:rPr>
        <w:t xml:space="preserve">рассмотрения </w:t>
      </w:r>
      <w:r w:rsidR="001A49EC" w:rsidRPr="00F5730A">
        <w:rPr>
          <w:rFonts w:cstheme="minorHAnsi"/>
          <w:b/>
          <w:bCs/>
          <w:sz w:val="24"/>
          <w:szCs w:val="24"/>
        </w:rPr>
        <w:t>суд</w:t>
      </w:r>
      <w:r w:rsidR="00D61827" w:rsidRPr="00F5730A">
        <w:rPr>
          <w:rFonts w:cstheme="minorHAnsi"/>
          <w:b/>
          <w:bCs/>
          <w:sz w:val="24"/>
          <w:szCs w:val="24"/>
        </w:rPr>
        <w:t>ами</w:t>
      </w:r>
      <w:r w:rsidR="001A49EC" w:rsidRPr="00F5730A">
        <w:rPr>
          <w:rFonts w:cstheme="minorHAnsi"/>
          <w:b/>
          <w:bCs/>
          <w:sz w:val="24"/>
          <w:szCs w:val="24"/>
        </w:rPr>
        <w:t xml:space="preserve"> иск</w:t>
      </w:r>
      <w:r w:rsidR="00D61827" w:rsidRPr="00F5730A">
        <w:rPr>
          <w:rFonts w:cstheme="minorHAnsi"/>
          <w:b/>
          <w:bCs/>
          <w:sz w:val="24"/>
          <w:szCs w:val="24"/>
        </w:rPr>
        <w:t>ов</w:t>
      </w:r>
      <w:r w:rsidR="001A49EC" w:rsidRPr="00F5730A">
        <w:rPr>
          <w:rFonts w:cstheme="minorHAnsi"/>
          <w:b/>
          <w:bCs/>
          <w:sz w:val="24"/>
          <w:szCs w:val="24"/>
        </w:rPr>
        <w:t xml:space="preserve"> об освобождении совместно нажитого имущества от ареста после его раздела</w:t>
      </w:r>
    </w:p>
    <w:tbl>
      <w:tblPr>
        <w:tblStyle w:val="14"/>
        <w:tblW w:w="4975" w:type="pct"/>
        <w:tblLook w:val="04A0" w:firstRow="1" w:lastRow="0" w:firstColumn="1" w:lastColumn="0" w:noHBand="0" w:noVBand="1"/>
      </w:tblPr>
      <w:tblGrid>
        <w:gridCol w:w="2827"/>
        <w:gridCol w:w="12337"/>
      </w:tblGrid>
      <w:tr w:rsidR="00C7283F" w:rsidRPr="00D61827" w14:paraId="55180EC9" w14:textId="77777777" w:rsidTr="00F5730A">
        <w:trPr>
          <w:trHeight w:val="557"/>
          <w:tblHeader/>
        </w:trPr>
        <w:tc>
          <w:tcPr>
            <w:tcW w:w="932" w:type="pct"/>
            <w:shd w:val="clear" w:color="auto" w:fill="FFFFFF" w:themeFill="background1"/>
            <w:vAlign w:val="center"/>
          </w:tcPr>
          <w:p w14:paraId="786141E8" w14:textId="77777777" w:rsidR="00C7283F" w:rsidRPr="00E92E67" w:rsidRDefault="00C7283F" w:rsidP="004B6F5E">
            <w:pPr>
              <w:jc w:val="center"/>
              <w:rPr>
                <w:rFonts w:cstheme="minorHAnsi"/>
                <w:b/>
              </w:rPr>
            </w:pPr>
            <w:r w:rsidRPr="00E92E67">
              <w:rPr>
                <w:rFonts w:cstheme="minorHAnsi"/>
                <w:b/>
              </w:rPr>
              <w:t>Реквизиты дела</w:t>
            </w:r>
          </w:p>
        </w:tc>
        <w:tc>
          <w:tcPr>
            <w:tcW w:w="4068" w:type="pct"/>
            <w:shd w:val="clear" w:color="auto" w:fill="FFFFFF" w:themeFill="background1"/>
            <w:vAlign w:val="center"/>
          </w:tcPr>
          <w:p w14:paraId="60E53B12" w14:textId="77777777" w:rsidR="00C7283F" w:rsidRPr="00E92E67" w:rsidRDefault="00C7283F" w:rsidP="004B6F5E">
            <w:pPr>
              <w:jc w:val="center"/>
              <w:rPr>
                <w:rFonts w:cstheme="minorHAnsi"/>
                <w:b/>
              </w:rPr>
            </w:pPr>
            <w:r w:rsidRPr="00E92E67">
              <w:rPr>
                <w:rFonts w:cstheme="minorHAnsi"/>
                <w:b/>
              </w:rPr>
              <w:t>Мотивировочная часть судебного акта</w:t>
            </w:r>
          </w:p>
        </w:tc>
      </w:tr>
      <w:tr w:rsidR="00C7283F" w:rsidRPr="00D61827" w14:paraId="62CCCCB9" w14:textId="77777777" w:rsidTr="00F5730A">
        <w:tc>
          <w:tcPr>
            <w:tcW w:w="5000" w:type="pct"/>
            <w:gridSpan w:val="2"/>
          </w:tcPr>
          <w:p w14:paraId="7D8E9A92" w14:textId="1E6FC066" w:rsidR="00C7283F" w:rsidRPr="00F5730A" w:rsidRDefault="00C7283F" w:rsidP="00F5730A">
            <w:pPr>
              <w:jc w:val="center"/>
              <w:rPr>
                <w:rFonts w:cstheme="minorHAnsi"/>
                <w:i/>
                <w:iCs/>
              </w:rPr>
            </w:pPr>
            <w:r w:rsidRPr="00F5730A">
              <w:rPr>
                <w:rFonts w:cstheme="minorHAnsi"/>
                <w:i/>
                <w:iCs/>
              </w:rPr>
              <w:t xml:space="preserve">Суд </w:t>
            </w:r>
            <w:r w:rsidRPr="00F5730A">
              <w:rPr>
                <w:rFonts w:cstheme="minorHAnsi"/>
                <w:i/>
                <w:iCs/>
                <w:u w:val="single"/>
              </w:rPr>
              <w:t>отказал</w:t>
            </w:r>
            <w:r w:rsidRPr="00F5730A">
              <w:rPr>
                <w:rFonts w:cstheme="minorHAnsi"/>
                <w:i/>
                <w:iCs/>
              </w:rPr>
              <w:t xml:space="preserve"> в иске об освобождении совместно нажитого имущества от ареста после его раздела</w:t>
            </w:r>
            <w:r w:rsidRPr="00F5730A" w:rsidDel="00C7283F">
              <w:rPr>
                <w:rFonts w:cstheme="minorHAnsi"/>
                <w:i/>
                <w:iCs/>
              </w:rPr>
              <w:t xml:space="preserve"> </w:t>
            </w:r>
          </w:p>
        </w:tc>
      </w:tr>
      <w:tr w:rsidR="00C7283F" w:rsidRPr="00D61827" w14:paraId="744C1F2E" w14:textId="77777777" w:rsidTr="00F5730A">
        <w:tc>
          <w:tcPr>
            <w:tcW w:w="932" w:type="pct"/>
          </w:tcPr>
          <w:p w14:paraId="2D183CB2" w14:textId="4034DEA0" w:rsidR="00C7283F" w:rsidRPr="00E92E67" w:rsidRDefault="00C7283F" w:rsidP="00C7283F">
            <w:pPr>
              <w:jc w:val="both"/>
              <w:rPr>
                <w:rFonts w:cstheme="minorHAnsi"/>
              </w:rPr>
            </w:pPr>
            <w:r w:rsidRPr="00E92E67">
              <w:rPr>
                <w:rFonts w:cstheme="minorHAnsi"/>
              </w:rPr>
              <w:t>Определение СК по гражданским делам Второго кассационного суда общей юрисдикции от 22</w:t>
            </w:r>
            <w:r>
              <w:rPr>
                <w:rFonts w:cstheme="minorHAnsi"/>
              </w:rPr>
              <w:t>.11</w:t>
            </w:r>
            <w:r w:rsidRPr="00E92E67">
              <w:rPr>
                <w:rFonts w:cstheme="minorHAnsi"/>
              </w:rPr>
              <w:t xml:space="preserve">2022 по делу </w:t>
            </w:r>
            <w:r w:rsidR="00E22CCD">
              <w:rPr>
                <w:rFonts w:cstheme="minorHAnsi"/>
              </w:rPr>
              <w:t>№</w:t>
            </w:r>
            <w:r w:rsidRPr="00E92E67">
              <w:rPr>
                <w:rFonts w:cstheme="minorHAnsi"/>
              </w:rPr>
              <w:t xml:space="preserve"> 8Г-25818/2022[88-26708/2022]</w:t>
            </w:r>
          </w:p>
        </w:tc>
        <w:tc>
          <w:tcPr>
            <w:tcW w:w="4068" w:type="pct"/>
          </w:tcPr>
          <w:p w14:paraId="3012C6C9" w14:textId="77777777" w:rsidR="00C7283F" w:rsidRPr="00E92E67" w:rsidRDefault="00C7283F" w:rsidP="00C7283F">
            <w:pPr>
              <w:jc w:val="both"/>
              <w:rPr>
                <w:rFonts w:cstheme="minorHAnsi"/>
              </w:rPr>
            </w:pPr>
            <w:r w:rsidRPr="00E92E67">
              <w:rPr>
                <w:rFonts w:cstheme="minorHAnsi"/>
              </w:rPr>
              <w:t>«Разрешая спор по существу и отказывая в удовлетворении исковых требований, исследовав и оценив представленные в материалы дела доказательства в их совокупности и взаимосвязи, суд первой инстанции исходил из того, что арест на спорное недвижимое имущество наложен в рамках уголовного дела и при наложении ареста имелись достаточные основания полагать, что имущество принадлежит Пухаеву Ф.П, наложение ареста было необходимо для обеспечения исполнения приговора по гражданскому иску, уголовное дело не завершено, судьба гражданского иска не разрешена.</w:t>
            </w:r>
          </w:p>
          <w:p w14:paraId="6406CF50" w14:textId="4ADBF7AB" w:rsidR="00C7283F" w:rsidRPr="00E92E67" w:rsidRDefault="00C7283F" w:rsidP="00C7283F">
            <w:pPr>
              <w:jc w:val="both"/>
              <w:rPr>
                <w:rFonts w:cstheme="minorHAnsi"/>
              </w:rPr>
            </w:pPr>
            <w:r w:rsidRPr="00E92E67">
              <w:rPr>
                <w:rFonts w:cstheme="minorHAnsi"/>
              </w:rPr>
              <w:t xml:space="preserve">При этом доводы истца о том, что решением Бабушкинского районного суда г. Москвы от 27.02.2019, вступившим в законную силу 13.04.2019, указанное имущество было передано в собственность Калаевой </w:t>
            </w:r>
            <w:proofErr w:type="gramStart"/>
            <w:r w:rsidRPr="00E92E67">
              <w:rPr>
                <w:rFonts w:cstheme="minorHAnsi"/>
              </w:rPr>
              <w:t>А.Г</w:t>
            </w:r>
            <w:r w:rsidR="00D81770">
              <w:rPr>
                <w:rFonts w:cstheme="minorHAnsi"/>
              </w:rPr>
              <w:t>.</w:t>
            </w:r>
            <w:proofErr w:type="gramEnd"/>
            <w:r w:rsidRPr="00E92E67">
              <w:rPr>
                <w:rFonts w:cstheme="minorHAnsi"/>
              </w:rPr>
              <w:t>, не были признаны судом в качестве основания для удовлетворения исковых требований, поскольку на момент наложения ареста спорное имущество в соответствии со сведениями ЕГРН находилось в собственности Пухаева Ф.П.»</w:t>
            </w:r>
            <w:r w:rsidR="00FE466E">
              <w:rPr>
                <w:rFonts w:cstheme="minorHAnsi"/>
              </w:rPr>
              <w:t>.</w:t>
            </w:r>
          </w:p>
        </w:tc>
      </w:tr>
      <w:tr w:rsidR="00C7283F" w:rsidRPr="00D61827" w14:paraId="48A18549" w14:textId="77777777" w:rsidTr="00F5730A">
        <w:tc>
          <w:tcPr>
            <w:tcW w:w="932" w:type="pct"/>
          </w:tcPr>
          <w:p w14:paraId="65D6AE72" w14:textId="6B39B683" w:rsidR="00C7283F" w:rsidRPr="00E92E67" w:rsidRDefault="00C7283F" w:rsidP="00C7283F">
            <w:pPr>
              <w:jc w:val="both"/>
              <w:rPr>
                <w:rFonts w:cstheme="minorHAnsi"/>
              </w:rPr>
            </w:pPr>
            <w:r w:rsidRPr="00E92E67">
              <w:rPr>
                <w:rFonts w:cstheme="minorHAnsi"/>
              </w:rPr>
              <w:t>Определение СК по гражданским делам Первого кассационного суда общей юрисдикции от 09</w:t>
            </w:r>
            <w:r>
              <w:rPr>
                <w:rFonts w:cstheme="minorHAnsi"/>
              </w:rPr>
              <w:t>.11.</w:t>
            </w:r>
            <w:r w:rsidRPr="00E92E67">
              <w:rPr>
                <w:rFonts w:cstheme="minorHAnsi"/>
              </w:rPr>
              <w:t xml:space="preserve">2022 по делу </w:t>
            </w:r>
            <w:r w:rsidR="00E22CCD">
              <w:rPr>
                <w:rFonts w:cstheme="minorHAnsi"/>
              </w:rPr>
              <w:t>№</w:t>
            </w:r>
            <w:r w:rsidR="00E22CCD" w:rsidRPr="00E92E67">
              <w:rPr>
                <w:rFonts w:cstheme="minorHAnsi"/>
              </w:rPr>
              <w:t xml:space="preserve"> </w:t>
            </w:r>
            <w:r w:rsidRPr="00E92E67">
              <w:rPr>
                <w:rFonts w:cstheme="minorHAnsi"/>
              </w:rPr>
              <w:t>8Г-26861/2022[88-27960/2022]</w:t>
            </w:r>
          </w:p>
        </w:tc>
        <w:tc>
          <w:tcPr>
            <w:tcW w:w="4068" w:type="pct"/>
          </w:tcPr>
          <w:p w14:paraId="2E608A2C" w14:textId="4CFAC191" w:rsidR="00C7283F" w:rsidRPr="00E92E67" w:rsidRDefault="00C7283F" w:rsidP="00C7283F">
            <w:pPr>
              <w:jc w:val="both"/>
              <w:rPr>
                <w:rFonts w:cstheme="minorHAnsi"/>
              </w:rPr>
            </w:pPr>
            <w:r w:rsidRPr="00E92E67">
              <w:rPr>
                <w:rFonts w:cstheme="minorHAnsi"/>
              </w:rPr>
              <w:t>«Как установлено материалами дела, решения судов о взыскании ущерба, причиненного преступлением Сафоновым С.В. не возмещен, арест на имущество был наложен судом в рамках уголовного дела до рассмотрения спора о разделе совместно нажитого супругами Сафоновыми имущества, при этом, решение Энгельсского районного суда Саратовской области от 14</w:t>
            </w:r>
            <w:r w:rsidR="00E22CCD">
              <w:rPr>
                <w:rFonts w:cstheme="minorHAnsi"/>
              </w:rPr>
              <w:t>.03.</w:t>
            </w:r>
            <w:r w:rsidRPr="00E92E67">
              <w:rPr>
                <w:rFonts w:cstheme="minorHAnsi"/>
              </w:rPr>
              <w:t>2017 по гражданскому делу по иску Сафоновой А.И. к Сафонову С.В. о разделе совместно нажитого имущества, в силу части 2 статьи 61 Гражданского процессуального кодекса Российской Федерации не имеет преюдициального значения, поскольку, за исключением Сафонова С.В. иные ответчики при рассмотрении дела к его участию не привлекались»</w:t>
            </w:r>
            <w:r w:rsidR="00E22CCD">
              <w:rPr>
                <w:rFonts w:cstheme="minorHAnsi"/>
              </w:rPr>
              <w:t>.</w:t>
            </w:r>
          </w:p>
        </w:tc>
      </w:tr>
      <w:tr w:rsidR="00C7283F" w:rsidRPr="00D61827" w14:paraId="282E03FB" w14:textId="77777777" w:rsidTr="00F5730A">
        <w:tc>
          <w:tcPr>
            <w:tcW w:w="932" w:type="pct"/>
          </w:tcPr>
          <w:p w14:paraId="77833069" w14:textId="2A56A9AC" w:rsidR="00C7283F" w:rsidRPr="00E92E67" w:rsidRDefault="00C7283F" w:rsidP="00C7283F">
            <w:pPr>
              <w:jc w:val="both"/>
              <w:rPr>
                <w:rFonts w:cstheme="minorHAnsi"/>
              </w:rPr>
            </w:pPr>
            <w:r w:rsidRPr="00E92E67">
              <w:rPr>
                <w:rFonts w:cstheme="minorHAnsi"/>
              </w:rPr>
              <w:t>Определение СК по гражданским делам Шестого кассационного суда общей юрисдикции от 08</w:t>
            </w:r>
            <w:r>
              <w:rPr>
                <w:rFonts w:cstheme="minorHAnsi"/>
              </w:rPr>
              <w:t>.06.</w:t>
            </w:r>
            <w:r w:rsidRPr="00E92E67">
              <w:rPr>
                <w:rFonts w:cstheme="minorHAnsi"/>
              </w:rPr>
              <w:t xml:space="preserve">2021 по делу </w:t>
            </w:r>
            <w:r w:rsidR="00E22CCD">
              <w:rPr>
                <w:rFonts w:cstheme="minorHAnsi"/>
              </w:rPr>
              <w:t>№</w:t>
            </w:r>
            <w:r w:rsidR="00E22CCD" w:rsidRPr="00E92E67">
              <w:rPr>
                <w:rFonts w:cstheme="minorHAnsi"/>
              </w:rPr>
              <w:t xml:space="preserve"> </w:t>
            </w:r>
            <w:r w:rsidRPr="00E92E67">
              <w:rPr>
                <w:rFonts w:cstheme="minorHAnsi"/>
              </w:rPr>
              <w:t>8Г-10082/2021[88-11073/2021]</w:t>
            </w:r>
          </w:p>
        </w:tc>
        <w:tc>
          <w:tcPr>
            <w:tcW w:w="4068" w:type="pct"/>
          </w:tcPr>
          <w:p w14:paraId="37E62F76" w14:textId="1E474DC4" w:rsidR="00C7283F" w:rsidRPr="00E92E67" w:rsidRDefault="00C7283F" w:rsidP="00C7283F">
            <w:pPr>
              <w:jc w:val="both"/>
              <w:rPr>
                <w:rFonts w:cstheme="minorHAnsi"/>
              </w:rPr>
            </w:pPr>
            <w:r w:rsidRPr="00E92E67">
              <w:rPr>
                <w:rFonts w:cstheme="minorHAnsi"/>
              </w:rPr>
              <w:t>«Суд апелляционной инстанции верно отметил, что определение Безенчукского районного суда Самарской области от 27</w:t>
            </w:r>
            <w:r w:rsidR="00E22CCD">
              <w:rPr>
                <w:rFonts w:cstheme="minorHAnsi"/>
              </w:rPr>
              <w:t>.04.</w:t>
            </w:r>
            <w:r w:rsidRPr="00E92E67">
              <w:rPr>
                <w:rFonts w:cstheme="minorHAnsi"/>
              </w:rPr>
              <w:t xml:space="preserve">2016 по делу </w:t>
            </w:r>
            <w:r w:rsidR="00E22CCD">
              <w:rPr>
                <w:rFonts w:cstheme="minorHAnsi"/>
              </w:rPr>
              <w:t>№</w:t>
            </w:r>
            <w:r w:rsidR="00E22CCD" w:rsidRPr="00E92E67">
              <w:rPr>
                <w:rFonts w:cstheme="minorHAnsi"/>
              </w:rPr>
              <w:t xml:space="preserve"> </w:t>
            </w:r>
            <w:r w:rsidRPr="00E92E67">
              <w:rPr>
                <w:rFonts w:cstheme="minorHAnsi"/>
              </w:rPr>
              <w:t>2-536/2016 об утверждении мирового соглашения, в соответствии с условиями которого недвижимое имущество передано в собственность Гордеевой Е.Н, не могло учитываться судом при разрешении данного спора, как не имеющее преюдициального значения для иных лиц, не участвующих в том деле (статья 61 Гражданского процессуального кодекса Российской Федерации). Супруги вправе были разделить имущество, имеющее статус совместно нажитого, по своему усмотрению. Однако такое решение не должно ущемлять законные интересы иного лица, имеющего право на возмещение ущерба, причиненного преступными действиями одного из супругов.</w:t>
            </w:r>
          </w:p>
          <w:p w14:paraId="60B55941" w14:textId="307F1845" w:rsidR="00C7283F" w:rsidRPr="00E92E67" w:rsidRDefault="00C7283F" w:rsidP="00C7283F">
            <w:pPr>
              <w:jc w:val="both"/>
              <w:rPr>
                <w:rFonts w:cstheme="minorHAnsi"/>
              </w:rPr>
            </w:pPr>
            <w:r w:rsidRPr="00E92E67">
              <w:rPr>
                <w:rFonts w:cstheme="minorHAnsi"/>
              </w:rPr>
              <w:t>Судебная коллегия по гражданским делам Шестого кассационного суда общей юрисдикции соглашается с выводами суда апелляционной инстанции, поскольку они постановлены с учетом установленных по делу обстоятельств и при правильном применении норм материального права»</w:t>
            </w:r>
            <w:r w:rsidR="00E22CCD">
              <w:rPr>
                <w:rFonts w:cstheme="minorHAnsi"/>
              </w:rPr>
              <w:t>.</w:t>
            </w:r>
          </w:p>
        </w:tc>
      </w:tr>
      <w:tr w:rsidR="00C7283F" w:rsidRPr="00D61827" w14:paraId="31BD2F44" w14:textId="77777777" w:rsidTr="00F5730A">
        <w:tc>
          <w:tcPr>
            <w:tcW w:w="932" w:type="pct"/>
          </w:tcPr>
          <w:p w14:paraId="085B8735" w14:textId="7C47080F" w:rsidR="00C7283F" w:rsidRPr="00E92E67" w:rsidRDefault="00C7283F" w:rsidP="00C7283F">
            <w:pPr>
              <w:jc w:val="both"/>
              <w:rPr>
                <w:rFonts w:cstheme="minorHAnsi"/>
              </w:rPr>
            </w:pPr>
            <w:r w:rsidRPr="00E92E67">
              <w:rPr>
                <w:rFonts w:cstheme="minorHAnsi"/>
              </w:rPr>
              <w:t xml:space="preserve">Определение СК по гражданским делам Первого кассационного суда общей юрисдикции от </w:t>
            </w:r>
            <w:r w:rsidRPr="00E92E67">
              <w:rPr>
                <w:rFonts w:cstheme="minorHAnsi"/>
              </w:rPr>
              <w:lastRenderedPageBreak/>
              <w:t>03</w:t>
            </w:r>
            <w:r>
              <w:rPr>
                <w:rFonts w:cstheme="minorHAnsi"/>
              </w:rPr>
              <w:t>.03.</w:t>
            </w:r>
            <w:r w:rsidRPr="00E92E67">
              <w:rPr>
                <w:rFonts w:cstheme="minorHAnsi"/>
              </w:rPr>
              <w:t xml:space="preserve">2021 по делу </w:t>
            </w:r>
            <w:r w:rsidR="00E22CCD">
              <w:rPr>
                <w:rFonts w:cstheme="minorHAnsi"/>
              </w:rPr>
              <w:t>№</w:t>
            </w:r>
            <w:r w:rsidR="00E22CCD" w:rsidRPr="00E92E67">
              <w:rPr>
                <w:rFonts w:cstheme="minorHAnsi"/>
              </w:rPr>
              <w:t xml:space="preserve"> </w:t>
            </w:r>
            <w:r w:rsidRPr="00E92E67">
              <w:rPr>
                <w:rFonts w:cstheme="minorHAnsi"/>
              </w:rPr>
              <w:t>8Г-1361/2021[88-3796/2021]</w:t>
            </w:r>
          </w:p>
        </w:tc>
        <w:tc>
          <w:tcPr>
            <w:tcW w:w="4068" w:type="pct"/>
          </w:tcPr>
          <w:p w14:paraId="5F03D988" w14:textId="4C0D2FBE" w:rsidR="00C7283F" w:rsidRPr="00E92E67" w:rsidRDefault="00C7283F" w:rsidP="00C7283F">
            <w:pPr>
              <w:jc w:val="both"/>
              <w:rPr>
                <w:rFonts w:cstheme="minorHAnsi"/>
              </w:rPr>
            </w:pPr>
            <w:r w:rsidRPr="00E92E67">
              <w:rPr>
                <w:rFonts w:cstheme="minorHAnsi"/>
              </w:rPr>
              <w:lastRenderedPageBreak/>
              <w:t xml:space="preserve">«Отказывая в удовлетворении исковых требований, суд первой инстанции, с выводом которого согласился суд апелляционной инстанции, с учетом установленных по делу обстоятельств, правоотношений сторон, а также соответствующих норм права, исходил из того, что на момент рассмотрения настоящего гражданского дела уголовное дело в отношении Эристова Х.А. не рассмотрено; спорное имущество было приобретено хоть и в период брака сторон, но уже после возбуждения уголовного дела, </w:t>
            </w:r>
            <w:r w:rsidRPr="00E92E67">
              <w:rPr>
                <w:rFonts w:cstheme="minorHAnsi"/>
              </w:rPr>
              <w:lastRenderedPageBreak/>
              <w:t>при этом в компетенцию суда, рассматривающего уголовное дело, входит установление и оценка фактических обстоятельств, исходя из которых снимаются ранее наложенные аресты на имущество должника; право собственности у истца по решению суда возникло на доли имущества, тогда как истец просит освободить от ареста полностью все объекты недвижимости; материалы дела не содержат сведений о получении спорного имущества ни в результате преступных действий обвиняемого, ни законным способом; сведений о том, что по уголовному делу принят итоговый судебный акт, о возмещении ущерба потерпевшему, об отсутствии оснований для сохранения ареста не имеется; снятие ареста с имущества является преждевременным»</w:t>
            </w:r>
            <w:r w:rsidR="00E22CCD">
              <w:rPr>
                <w:rFonts w:cstheme="minorHAnsi"/>
              </w:rPr>
              <w:t>.</w:t>
            </w:r>
          </w:p>
        </w:tc>
      </w:tr>
      <w:tr w:rsidR="00C7283F" w:rsidRPr="00D61827" w14:paraId="54C68E58" w14:textId="77777777" w:rsidTr="00F5730A">
        <w:tc>
          <w:tcPr>
            <w:tcW w:w="932" w:type="pct"/>
          </w:tcPr>
          <w:p w14:paraId="41CB1D05" w14:textId="6E86B9A6" w:rsidR="00C7283F" w:rsidRPr="00E92E67" w:rsidRDefault="00C7283F" w:rsidP="00C7283F">
            <w:pPr>
              <w:jc w:val="both"/>
              <w:rPr>
                <w:rFonts w:cstheme="minorHAnsi"/>
              </w:rPr>
            </w:pPr>
            <w:r w:rsidRPr="00E92E67">
              <w:rPr>
                <w:rFonts w:cstheme="minorHAnsi"/>
              </w:rPr>
              <w:t>Определение СК по гражданским делам Первого кассационного суда общей юрисдикции от 11</w:t>
            </w:r>
            <w:r>
              <w:rPr>
                <w:rFonts w:cstheme="minorHAnsi"/>
              </w:rPr>
              <w:t>.11.</w:t>
            </w:r>
            <w:r w:rsidRPr="00E92E67">
              <w:rPr>
                <w:rFonts w:cstheme="minorHAnsi"/>
              </w:rPr>
              <w:t xml:space="preserve">2020 по делу </w:t>
            </w:r>
            <w:r w:rsidR="00E22CCD">
              <w:rPr>
                <w:rFonts w:cstheme="minorHAnsi"/>
              </w:rPr>
              <w:t>№</w:t>
            </w:r>
            <w:r w:rsidR="00E22CCD" w:rsidRPr="00E92E67">
              <w:rPr>
                <w:rFonts w:cstheme="minorHAnsi"/>
              </w:rPr>
              <w:t xml:space="preserve"> </w:t>
            </w:r>
            <w:r w:rsidRPr="00E92E67">
              <w:rPr>
                <w:rFonts w:cstheme="minorHAnsi"/>
              </w:rPr>
              <w:t>8Г-25587/2020[88-25178/2020]</w:t>
            </w:r>
          </w:p>
        </w:tc>
        <w:tc>
          <w:tcPr>
            <w:tcW w:w="4068" w:type="pct"/>
          </w:tcPr>
          <w:p w14:paraId="30E678C7" w14:textId="77777777" w:rsidR="00C7283F" w:rsidRPr="00E92E67" w:rsidRDefault="00C7283F" w:rsidP="00C7283F">
            <w:pPr>
              <w:jc w:val="both"/>
              <w:rPr>
                <w:rFonts w:cstheme="minorHAnsi"/>
              </w:rPr>
            </w:pPr>
            <w:r w:rsidRPr="00E92E67">
              <w:rPr>
                <w:rFonts w:cstheme="minorHAnsi"/>
              </w:rPr>
              <w:t>«При разрешении спора суды исходили из того, что решение Кировского районного суда г. Астрахани от ДД.ММ.ГГГГ, которым произведен раздел общего имущества супругов, на момент вынесения постановления Кировского районного суда г. Астрахани от ДД.ММ.ГГГГ в рамках уголовного дела, возбужденного в отношении Курскова В.В, не вступило в законную силу, смена собственника на имущество - земельный участок не произошла, ранее доли супругов в имуществе не определялись, основанием для исключения имущества из описи, по мнению истца, является не режим совместной собственности.</w:t>
            </w:r>
          </w:p>
          <w:p w14:paraId="60847698" w14:textId="418D0B18" w:rsidR="00C7283F" w:rsidRPr="00E92E67" w:rsidRDefault="00C7283F" w:rsidP="00C7283F">
            <w:pPr>
              <w:jc w:val="both"/>
              <w:rPr>
                <w:rFonts w:cstheme="minorHAnsi"/>
              </w:rPr>
            </w:pPr>
            <w:r w:rsidRPr="00E92E67">
              <w:rPr>
                <w:rFonts w:cstheme="minorHAnsi"/>
              </w:rPr>
              <w:t>Арест на спорное имущество наложен в рамках уголовного дела, расследование по которому на день рассмотрения дела еще не было завершено и приговор в установленном законом порядке не постановлен. Указанные меры приняты для исполнения приговора, так как в ходе предварительного следствия установлено N потерпевших от действий ответчика, законные представители которых намерены в ходе предварительного следствия заявить гражданские иски с целью возмещения морального вреда»</w:t>
            </w:r>
            <w:r w:rsidR="00E22CCD">
              <w:rPr>
                <w:rFonts w:cstheme="minorHAnsi"/>
              </w:rPr>
              <w:t>.</w:t>
            </w:r>
          </w:p>
        </w:tc>
      </w:tr>
      <w:tr w:rsidR="00C7283F" w:rsidRPr="00D61827" w14:paraId="45C5C038" w14:textId="77777777" w:rsidTr="00F5730A">
        <w:tc>
          <w:tcPr>
            <w:tcW w:w="932" w:type="pct"/>
          </w:tcPr>
          <w:p w14:paraId="604F99BD" w14:textId="5AEF5FE0" w:rsidR="00C7283F" w:rsidRPr="00E92E67" w:rsidRDefault="00C7283F" w:rsidP="00C7283F">
            <w:pPr>
              <w:jc w:val="both"/>
              <w:rPr>
                <w:rFonts w:cstheme="minorHAnsi"/>
              </w:rPr>
            </w:pPr>
            <w:r w:rsidRPr="00E92E67">
              <w:rPr>
                <w:rFonts w:cstheme="minorHAnsi"/>
              </w:rPr>
              <w:t xml:space="preserve">Апелляционное определение СК по гражданским делам Верховного Суда Республики Коми от 03 июня 2019 г. по делу </w:t>
            </w:r>
            <w:r w:rsidR="00E22CCD">
              <w:rPr>
                <w:rFonts w:cstheme="minorHAnsi"/>
              </w:rPr>
              <w:t>№</w:t>
            </w:r>
            <w:r w:rsidR="00E22CCD" w:rsidRPr="00E92E67">
              <w:rPr>
                <w:rFonts w:cstheme="minorHAnsi"/>
              </w:rPr>
              <w:t xml:space="preserve"> </w:t>
            </w:r>
            <w:r w:rsidRPr="00E92E67">
              <w:rPr>
                <w:rFonts w:cstheme="minorHAnsi"/>
              </w:rPr>
              <w:t>33-3452/2019</w:t>
            </w:r>
          </w:p>
        </w:tc>
        <w:tc>
          <w:tcPr>
            <w:tcW w:w="4068" w:type="pct"/>
          </w:tcPr>
          <w:p w14:paraId="1F7E5843" w14:textId="77777777" w:rsidR="00C7283F" w:rsidRPr="00E92E67" w:rsidRDefault="00C7283F" w:rsidP="00C7283F">
            <w:pPr>
              <w:jc w:val="both"/>
              <w:rPr>
                <w:rFonts w:cstheme="minorHAnsi"/>
              </w:rPr>
            </w:pPr>
            <w:r w:rsidRPr="00E92E67">
              <w:rPr>
                <w:rFonts w:cstheme="minorHAnsi"/>
              </w:rPr>
              <w:t>«Из буквального толкования норм уголовно-процессуального законодательства следует, что отменить наложение ареста, как меры процессуального принуждения, может только лицо или орган, в производстве которого находится уголовное дело.</w:t>
            </w:r>
          </w:p>
          <w:p w14:paraId="7B1DEACD" w14:textId="2C3DEB25" w:rsidR="00C7283F" w:rsidRPr="00E92E67" w:rsidRDefault="00C7283F" w:rsidP="00C7283F">
            <w:pPr>
              <w:jc w:val="both"/>
              <w:rPr>
                <w:rFonts w:cstheme="minorHAnsi"/>
              </w:rPr>
            </w:pPr>
            <w:r w:rsidRPr="00E92E67">
              <w:rPr>
                <w:rFonts w:cstheme="minorHAnsi"/>
              </w:rPr>
              <w:t>Вместе с тем, доказательств отмены ареста, наложенного постановлением судьи, в материалах дела не содержится»</w:t>
            </w:r>
            <w:r w:rsidR="00E22CCD">
              <w:rPr>
                <w:rFonts w:cstheme="minorHAnsi"/>
              </w:rPr>
              <w:t>.</w:t>
            </w:r>
          </w:p>
        </w:tc>
      </w:tr>
      <w:tr w:rsidR="00C7283F" w:rsidRPr="00D61827" w14:paraId="76C7E271" w14:textId="77777777" w:rsidTr="00F5730A">
        <w:tc>
          <w:tcPr>
            <w:tcW w:w="932" w:type="pct"/>
          </w:tcPr>
          <w:p w14:paraId="4E6C0706" w14:textId="799A025C" w:rsidR="00C7283F" w:rsidRPr="00E92E67" w:rsidRDefault="00C7283F" w:rsidP="00C7283F">
            <w:pPr>
              <w:jc w:val="both"/>
              <w:rPr>
                <w:rFonts w:cstheme="minorHAnsi"/>
              </w:rPr>
            </w:pPr>
            <w:r w:rsidRPr="00E92E67">
              <w:rPr>
                <w:rFonts w:cstheme="minorHAnsi"/>
              </w:rPr>
              <w:t>Определение СК по гражданским делам Первого кассационного суда общей юрисдикции от 05</w:t>
            </w:r>
            <w:r>
              <w:rPr>
                <w:rFonts w:cstheme="minorHAnsi"/>
              </w:rPr>
              <w:t>.08.</w:t>
            </w:r>
            <w:r w:rsidRPr="00E92E67">
              <w:rPr>
                <w:rFonts w:cstheme="minorHAnsi"/>
              </w:rPr>
              <w:t xml:space="preserve">2020 по делу </w:t>
            </w:r>
            <w:r w:rsidR="00E22CCD">
              <w:rPr>
                <w:rFonts w:cstheme="minorHAnsi"/>
              </w:rPr>
              <w:t>№</w:t>
            </w:r>
            <w:r w:rsidR="00E22CCD" w:rsidRPr="00E92E67">
              <w:rPr>
                <w:rFonts w:cstheme="minorHAnsi"/>
              </w:rPr>
              <w:t xml:space="preserve"> </w:t>
            </w:r>
            <w:r w:rsidRPr="00E92E67">
              <w:rPr>
                <w:rFonts w:cstheme="minorHAnsi"/>
              </w:rPr>
              <w:t>8Г-17184/2020[88-19219/2020]</w:t>
            </w:r>
          </w:p>
        </w:tc>
        <w:tc>
          <w:tcPr>
            <w:tcW w:w="4068" w:type="pct"/>
          </w:tcPr>
          <w:p w14:paraId="07CDA1E1" w14:textId="6F50BF3D" w:rsidR="00C7283F" w:rsidRPr="00E92E67" w:rsidRDefault="00C7283F" w:rsidP="00C7283F">
            <w:pPr>
              <w:jc w:val="both"/>
              <w:rPr>
                <w:rFonts w:cstheme="minorHAnsi"/>
              </w:rPr>
            </w:pPr>
            <w:r w:rsidRPr="00E92E67">
              <w:rPr>
                <w:rFonts w:cstheme="minorHAnsi"/>
              </w:rPr>
              <w:t xml:space="preserve">«Отменяя решение суда первой инстанции, и принимая новое решение об отказе в удовлетворении исковых требований Мочалина Г.В, руководствуясь положениями статьи 442 Гражданского процессуального кодекса Российской Федерации, статьи 115 Уголовно-процессуального кодекса Российской Федерации, Федерального закона Российской Федерации от 2 октября 2007 года </w:t>
            </w:r>
            <w:r w:rsidR="00E22CCD">
              <w:rPr>
                <w:rFonts w:cstheme="minorHAnsi"/>
              </w:rPr>
              <w:t>№</w:t>
            </w:r>
            <w:r w:rsidR="00E22CCD" w:rsidRPr="00E92E67">
              <w:rPr>
                <w:rFonts w:cstheme="minorHAnsi"/>
              </w:rPr>
              <w:t xml:space="preserve"> </w:t>
            </w:r>
            <w:r w:rsidRPr="00E92E67">
              <w:rPr>
                <w:rFonts w:cstheme="minorHAnsi"/>
              </w:rPr>
              <w:t xml:space="preserve">229-ФЗ </w:t>
            </w:r>
            <w:r w:rsidR="00E22CCD" w:rsidRPr="00E92E67">
              <w:rPr>
                <w:rFonts w:cstheme="minorHAnsi"/>
              </w:rPr>
              <w:t>«</w:t>
            </w:r>
            <w:r w:rsidRPr="00E92E67">
              <w:rPr>
                <w:rFonts w:cstheme="minorHAnsi"/>
              </w:rPr>
              <w:t>Об исполнительном производстве</w:t>
            </w:r>
            <w:r w:rsidR="00E22CCD" w:rsidRPr="00E92E67">
              <w:rPr>
                <w:rFonts w:cstheme="minorHAnsi"/>
              </w:rPr>
              <w:t>»</w:t>
            </w:r>
            <w:r w:rsidRPr="00E92E67">
              <w:rPr>
                <w:rFonts w:cstheme="minorHAnsi"/>
              </w:rPr>
              <w:t>, разъяснениями, данными в постановлении Пленума Верховного Суда Российской Федерации, Высшего Арбитражного Суда Российской Федерации от 29</w:t>
            </w:r>
            <w:r w:rsidR="00E22CCD">
              <w:rPr>
                <w:rFonts w:cstheme="minorHAnsi"/>
              </w:rPr>
              <w:t>.04.</w:t>
            </w:r>
            <w:r w:rsidRPr="00E92E67">
              <w:rPr>
                <w:rFonts w:cstheme="minorHAnsi"/>
              </w:rPr>
              <w:t xml:space="preserve">2010 </w:t>
            </w:r>
            <w:r w:rsidR="00E22CCD">
              <w:rPr>
                <w:rFonts w:cstheme="minorHAnsi"/>
              </w:rPr>
              <w:t>№</w:t>
            </w:r>
            <w:r w:rsidR="00E22CCD" w:rsidRPr="00E92E67">
              <w:rPr>
                <w:rFonts w:cstheme="minorHAnsi"/>
              </w:rPr>
              <w:t xml:space="preserve"> </w:t>
            </w:r>
            <w:r w:rsidRPr="00E92E67">
              <w:rPr>
                <w:rFonts w:cstheme="minorHAnsi"/>
              </w:rPr>
              <w:t xml:space="preserve">10/22 </w:t>
            </w:r>
            <w:r w:rsidR="00E22CCD" w:rsidRPr="00E92E67">
              <w:rPr>
                <w:rFonts w:cstheme="minorHAnsi"/>
              </w:rPr>
              <w:t>«</w:t>
            </w:r>
            <w:r w:rsidRPr="00E92E67">
              <w:rPr>
                <w:rFonts w:cstheme="minorHAnsi"/>
              </w:rPr>
              <w:t>О некоторых вопросах, возникающих в судебной практике при разрешении споров, связанных с защитой права собственности и других вещных прав</w:t>
            </w:r>
            <w:r w:rsidR="00E22CCD" w:rsidRPr="00E92E67">
              <w:rPr>
                <w:rFonts w:cstheme="minorHAnsi"/>
              </w:rPr>
              <w:t>»</w:t>
            </w:r>
            <w:r w:rsidRPr="00E92E67">
              <w:rPr>
                <w:rFonts w:cstheme="minorHAnsi"/>
              </w:rPr>
              <w:t>, суд апелляционной инстанции правомерно исходил из того, что арест на имущество наложен в рамках уголовного дела по обвинению Мочалиной Т.В. и, поскольку материалы дела не содержат сведений о получении спорного имущества не в результате преступных действий обвиняемой Мочалиной Т.В, снятие ареста с имущества является преждевременным, при этом доказательства того, что основания для сохранения ареста на спорное имущество отпали, в материалах дела отсутствуют»</w:t>
            </w:r>
            <w:r w:rsidR="00E22CCD">
              <w:rPr>
                <w:rFonts w:cstheme="minorHAnsi"/>
              </w:rPr>
              <w:t>.</w:t>
            </w:r>
          </w:p>
        </w:tc>
      </w:tr>
      <w:tr w:rsidR="00C7283F" w:rsidRPr="00D61827" w14:paraId="2F47C14C" w14:textId="77777777" w:rsidTr="00F5730A">
        <w:tc>
          <w:tcPr>
            <w:tcW w:w="932" w:type="pct"/>
          </w:tcPr>
          <w:p w14:paraId="6D47019C" w14:textId="7ED91CA1" w:rsidR="00C7283F" w:rsidRPr="00E92E67" w:rsidRDefault="00C7283F" w:rsidP="00C7283F">
            <w:pPr>
              <w:jc w:val="both"/>
              <w:rPr>
                <w:rFonts w:cstheme="minorHAnsi"/>
              </w:rPr>
            </w:pPr>
            <w:r w:rsidRPr="00E92E67">
              <w:rPr>
                <w:rFonts w:cstheme="minorHAnsi"/>
              </w:rPr>
              <w:lastRenderedPageBreak/>
              <w:t>Апелляционное определение СК по гражданским делам Московского городского суда от 26</w:t>
            </w:r>
            <w:r>
              <w:rPr>
                <w:rFonts w:cstheme="minorHAnsi"/>
              </w:rPr>
              <w:t>.07.</w:t>
            </w:r>
            <w:r w:rsidRPr="00E92E67">
              <w:rPr>
                <w:rFonts w:cstheme="minorHAnsi"/>
              </w:rPr>
              <w:t xml:space="preserve">2018 по делу </w:t>
            </w:r>
            <w:r w:rsidR="00E22CCD">
              <w:rPr>
                <w:rFonts w:cstheme="minorHAnsi"/>
              </w:rPr>
              <w:t>№</w:t>
            </w:r>
            <w:r w:rsidR="00E22CCD" w:rsidRPr="00E92E67">
              <w:rPr>
                <w:rFonts w:cstheme="minorHAnsi"/>
              </w:rPr>
              <w:t xml:space="preserve"> </w:t>
            </w:r>
            <w:r w:rsidRPr="00E92E67">
              <w:rPr>
                <w:rFonts w:cstheme="minorHAnsi"/>
              </w:rPr>
              <w:t>33-32001/2018</w:t>
            </w:r>
          </w:p>
        </w:tc>
        <w:tc>
          <w:tcPr>
            <w:tcW w:w="4068" w:type="pct"/>
          </w:tcPr>
          <w:p w14:paraId="50E37D02" w14:textId="77777777" w:rsidR="00C7283F" w:rsidRPr="00E92E67" w:rsidRDefault="00C7283F" w:rsidP="00C7283F">
            <w:pPr>
              <w:jc w:val="both"/>
              <w:rPr>
                <w:rFonts w:cstheme="minorHAnsi"/>
              </w:rPr>
            </w:pPr>
            <w:r w:rsidRPr="00E92E67">
              <w:rPr>
                <w:rFonts w:cstheme="minorHAnsi"/>
              </w:rPr>
              <w:t>«Таким образом, разрешая спор по существу и отказывая в удовлетворении иска, суд исходил из того, что постановление суда, ставшее основанием для наложения ареста на имущество на день принятия решения не отменено, уголовное дело по существу не рассмотрено и находится в производстве СУ СК России по Ульяновской области, гражданские иски в рамках уголовного дела не разрешены, ущерб в добровольном порядке не возмещен.</w:t>
            </w:r>
          </w:p>
          <w:p w14:paraId="1A28EE39" w14:textId="6A2C56BB" w:rsidR="00C7283F" w:rsidRPr="00E92E67" w:rsidRDefault="00C7283F" w:rsidP="00C7283F">
            <w:pPr>
              <w:jc w:val="both"/>
              <w:rPr>
                <w:rFonts w:cstheme="minorHAnsi"/>
              </w:rPr>
            </w:pPr>
            <w:r w:rsidRPr="00E92E67">
              <w:rPr>
                <w:rFonts w:cstheme="minorHAnsi"/>
              </w:rPr>
              <w:t xml:space="preserve">Доводы апелляционной жалобы о наличии судебного определения о разделе имущества между супругами, - не может повлечь отмену оспариваемого решения, поскольку оно принято без привлечения к участию в деле всех заинтересованных лиц - потерпевших по уголовному делу, возбужденному в отношении Гудкова </w:t>
            </w:r>
            <w:proofErr w:type="gramStart"/>
            <w:r w:rsidRPr="00E92E67">
              <w:rPr>
                <w:rFonts w:cstheme="minorHAnsi"/>
              </w:rPr>
              <w:t>В.Н.</w:t>
            </w:r>
            <w:proofErr w:type="gramEnd"/>
            <w:r w:rsidRPr="00E92E67">
              <w:rPr>
                <w:rFonts w:cstheme="minorHAnsi"/>
              </w:rPr>
              <w:t xml:space="preserve"> Кроме того, данным определением утверждено мировое соглашение между супругами, по которому совместно нажитая квартира передается в собственность истца»</w:t>
            </w:r>
            <w:r w:rsidR="00E22CCD">
              <w:rPr>
                <w:rFonts w:cstheme="minorHAnsi"/>
              </w:rPr>
              <w:t>.</w:t>
            </w:r>
          </w:p>
        </w:tc>
      </w:tr>
      <w:tr w:rsidR="00C7283F" w:rsidRPr="00D61827" w14:paraId="2702D49B" w14:textId="77777777" w:rsidTr="00F5730A">
        <w:tc>
          <w:tcPr>
            <w:tcW w:w="932" w:type="pct"/>
          </w:tcPr>
          <w:p w14:paraId="6ECF4A1D" w14:textId="2F10681F" w:rsidR="00C7283F" w:rsidRPr="00E92E67" w:rsidRDefault="00C7283F" w:rsidP="00C7283F">
            <w:pPr>
              <w:jc w:val="both"/>
              <w:rPr>
                <w:rFonts w:cstheme="minorHAnsi"/>
              </w:rPr>
            </w:pPr>
            <w:r w:rsidRPr="00E92E67">
              <w:rPr>
                <w:rFonts w:cstheme="minorHAnsi"/>
              </w:rPr>
              <w:t>Апелляционное определение СК по гражданским делам Санкт-Петербургского городского суда от 27</w:t>
            </w:r>
            <w:r>
              <w:rPr>
                <w:rFonts w:cstheme="minorHAnsi"/>
              </w:rPr>
              <w:t>.09.</w:t>
            </w:r>
            <w:r w:rsidRPr="00E92E67">
              <w:rPr>
                <w:rFonts w:cstheme="minorHAnsi"/>
              </w:rPr>
              <w:t xml:space="preserve">2018 по делу </w:t>
            </w:r>
            <w:r w:rsidR="00E22CCD">
              <w:rPr>
                <w:rFonts w:cstheme="minorHAnsi"/>
              </w:rPr>
              <w:t>№</w:t>
            </w:r>
            <w:r w:rsidR="00E22CCD" w:rsidRPr="00E92E67">
              <w:rPr>
                <w:rFonts w:cstheme="minorHAnsi"/>
              </w:rPr>
              <w:t xml:space="preserve"> </w:t>
            </w:r>
            <w:r w:rsidRPr="00E92E67">
              <w:rPr>
                <w:rFonts w:cstheme="minorHAnsi"/>
              </w:rPr>
              <w:t>33-19704/2018</w:t>
            </w:r>
          </w:p>
        </w:tc>
        <w:tc>
          <w:tcPr>
            <w:tcW w:w="4068" w:type="pct"/>
          </w:tcPr>
          <w:p w14:paraId="3F404C01" w14:textId="77777777" w:rsidR="00C7283F" w:rsidRPr="00E92E67" w:rsidRDefault="00C7283F" w:rsidP="00C7283F">
            <w:pPr>
              <w:jc w:val="both"/>
              <w:rPr>
                <w:rFonts w:cstheme="minorHAnsi"/>
              </w:rPr>
            </w:pPr>
            <w:r w:rsidRPr="00E92E67">
              <w:rPr>
                <w:rFonts w:cstheme="minorHAnsi"/>
              </w:rPr>
              <w:t>«Из буквального толкования указанных норм следует, что отменить наложение ареста, как меры процессуального принуждения, может только лицо или орган, в производстве которого находится уголовное дело.</w:t>
            </w:r>
          </w:p>
          <w:p w14:paraId="2FEA0525" w14:textId="77777777" w:rsidR="00C7283F" w:rsidRPr="00E92E67" w:rsidRDefault="00C7283F" w:rsidP="00C7283F">
            <w:pPr>
              <w:jc w:val="both"/>
              <w:rPr>
                <w:rFonts w:cstheme="minorHAnsi"/>
              </w:rPr>
            </w:pPr>
            <w:r w:rsidRPr="00E92E67">
              <w:rPr>
                <w:rFonts w:cstheme="minorHAnsi"/>
              </w:rPr>
              <w:t>Вместе с тем, доказательств отмены ареста, наложенного постановлением Басманного районного суда г. Москвы от 08.06.2017 в материалах дела не содержится. Суд при рассмотрении настоящего спора не вправе проверять законность постановления суда о наложении ареста, вынесенного в рамках уголовного дела.</w:t>
            </w:r>
          </w:p>
          <w:p w14:paraId="49A3ABCE" w14:textId="23772DDA" w:rsidR="00C7283F" w:rsidRPr="00E92E67" w:rsidRDefault="00C7283F" w:rsidP="00C7283F">
            <w:pPr>
              <w:jc w:val="both"/>
              <w:rPr>
                <w:rFonts w:cstheme="minorHAnsi"/>
              </w:rPr>
            </w:pPr>
            <w:proofErr w:type="gramStart"/>
            <w:r w:rsidRPr="00E92E67">
              <w:rPr>
                <w:rFonts w:cstheme="minorHAnsi"/>
              </w:rPr>
              <w:t>Как верно</w:t>
            </w:r>
            <w:proofErr w:type="gramEnd"/>
            <w:r w:rsidRPr="00E92E67">
              <w:rPr>
                <w:rFonts w:cstheme="minorHAnsi"/>
              </w:rPr>
              <w:t xml:space="preserve"> указал суд в своем решении, поскольку арест квартиры был продиктован потребностями достижения публично-правовых целей уголовного судопроизводства, то, довод истца о том, что спорные объекты должны быть освобождены от ареста, поскольку на момент наложения ареста объекты Зарубину Д.В. не принадлежали, не может быть признан обоснованным»</w:t>
            </w:r>
            <w:r w:rsidR="00E22CCD">
              <w:rPr>
                <w:rFonts w:cstheme="minorHAnsi"/>
              </w:rPr>
              <w:t>.</w:t>
            </w:r>
          </w:p>
        </w:tc>
      </w:tr>
      <w:tr w:rsidR="00C7283F" w:rsidRPr="00D61827" w14:paraId="12CA7FCF" w14:textId="77777777" w:rsidTr="00F5730A">
        <w:tc>
          <w:tcPr>
            <w:tcW w:w="932" w:type="pct"/>
          </w:tcPr>
          <w:p w14:paraId="32A2FED3" w14:textId="32065AC7" w:rsidR="00C7283F" w:rsidRPr="00E92E67" w:rsidRDefault="00C7283F" w:rsidP="00C7283F">
            <w:pPr>
              <w:jc w:val="both"/>
              <w:rPr>
                <w:rFonts w:cstheme="minorHAnsi"/>
              </w:rPr>
            </w:pPr>
            <w:r w:rsidRPr="00E92E67">
              <w:rPr>
                <w:rFonts w:cstheme="minorHAnsi"/>
              </w:rPr>
              <w:t>Апелляционное определение СК по гражданским делам Саратовского областного суда от 14</w:t>
            </w:r>
            <w:r>
              <w:rPr>
                <w:rFonts w:cstheme="minorHAnsi"/>
              </w:rPr>
              <w:t>.06.2</w:t>
            </w:r>
            <w:r w:rsidRPr="00E92E67">
              <w:rPr>
                <w:rFonts w:cstheme="minorHAnsi"/>
              </w:rPr>
              <w:t xml:space="preserve">016 по делу </w:t>
            </w:r>
            <w:r w:rsidR="00E22CCD">
              <w:rPr>
                <w:rFonts w:cstheme="minorHAnsi"/>
              </w:rPr>
              <w:t>№</w:t>
            </w:r>
            <w:r w:rsidR="00E22CCD" w:rsidRPr="00E92E67">
              <w:rPr>
                <w:rFonts w:cstheme="minorHAnsi"/>
              </w:rPr>
              <w:t xml:space="preserve"> </w:t>
            </w:r>
            <w:r w:rsidRPr="00E92E67">
              <w:rPr>
                <w:rFonts w:cstheme="minorHAnsi"/>
              </w:rPr>
              <w:t>33-4157/2016</w:t>
            </w:r>
          </w:p>
        </w:tc>
        <w:tc>
          <w:tcPr>
            <w:tcW w:w="4068" w:type="pct"/>
          </w:tcPr>
          <w:p w14:paraId="2A18C1AB" w14:textId="53EAB72C" w:rsidR="00C7283F" w:rsidRPr="00E92E67" w:rsidRDefault="00C7283F" w:rsidP="00C7283F">
            <w:pPr>
              <w:jc w:val="both"/>
              <w:rPr>
                <w:rFonts w:cstheme="minorHAnsi"/>
              </w:rPr>
            </w:pPr>
            <w:r w:rsidRPr="00E92E67">
              <w:rPr>
                <w:rFonts w:cstheme="minorHAnsi"/>
              </w:rPr>
              <w:t>«Судебная коллегия соглашается с обжалуемым решением суда, в том числе, исходя из необходимости соблюдения баланса публичных и частных интересов, к нарушению которого направлено преждевременно поданное исковое заявление Сурковой Е.С., исходя из конкретных обстоятельств дела, а также принимая во внимание: 1) правовые основания и предмет заявленных к Суркову А.В., Министерству финансов РФ в лице УФК по Саратовской области требований, 2) даты принятия постановлений о наложении ареста на имущество (12</w:t>
            </w:r>
            <w:r w:rsidR="00E22CCD">
              <w:rPr>
                <w:rFonts w:cstheme="minorHAnsi"/>
              </w:rPr>
              <w:t>.09.</w:t>
            </w:r>
            <w:r w:rsidRPr="00E92E67">
              <w:rPr>
                <w:rFonts w:cstheme="minorHAnsi"/>
              </w:rPr>
              <w:t>2013, 14</w:t>
            </w:r>
            <w:r w:rsidR="00E22CCD">
              <w:rPr>
                <w:rFonts w:cstheme="minorHAnsi"/>
              </w:rPr>
              <w:t>.10.</w:t>
            </w:r>
            <w:r w:rsidRPr="00E92E67">
              <w:rPr>
                <w:rFonts w:cstheme="minorHAnsi"/>
              </w:rPr>
              <w:t>2013), являющегося мерой процессуального принуждения, ограничивающей собственника в праве распоряжаться им и оцениваемого судом как разумное вмешательство в права собственника, 3) принятие обеспечительных мер судом в ходе расследования уголовного дела в целях обеспечения исполнения приговора, а не судебным приставом-исполнителем в рамках гражданского дела об обращении взыскания на имущество, 4) отсутствие ссылки в исковом заявлении на освобождение имущества от ареста согласно какой-либо описи, составленной судебным приставом-исполнителем, какому-либо постановлению об обращении взыскания на имущество, вынесенному судебным приставом-исполнителем, 5) передачу имущества после вынесения постановлений о наложении ареста, приговора, вступивших в законную силу, в собственность супруги по результатам рассмотрения дела о разделе имущества, при этом вывод о принадлежности движимого имущества Сурковой Е.С. можно сделать лишь с 25</w:t>
            </w:r>
            <w:r w:rsidR="00E22CCD">
              <w:rPr>
                <w:rFonts w:cstheme="minorHAnsi"/>
              </w:rPr>
              <w:t>.08.</w:t>
            </w:r>
            <w:r w:rsidRPr="00E92E67">
              <w:rPr>
                <w:rFonts w:cstheme="minorHAnsi"/>
              </w:rPr>
              <w:t>2015, право собственности на недвижимое имущество не зарегистрировано, 6) отсутствие в приговоре суда вывода о конфискации спорного имущества, отсутствие доказательств утраты истцом спорного имущества, 7) непредставление доказательств исполнения приговора суда в части назначенного наказания в виде штрафа»</w:t>
            </w:r>
            <w:r w:rsidR="00E22CCD">
              <w:rPr>
                <w:rFonts w:cstheme="minorHAnsi"/>
              </w:rPr>
              <w:t>.</w:t>
            </w:r>
          </w:p>
        </w:tc>
      </w:tr>
      <w:tr w:rsidR="00C7283F" w:rsidRPr="00D61827" w14:paraId="64129296" w14:textId="77777777" w:rsidTr="00F5730A">
        <w:tc>
          <w:tcPr>
            <w:tcW w:w="932" w:type="pct"/>
          </w:tcPr>
          <w:p w14:paraId="7D95F4FF" w14:textId="6DA9A4F2" w:rsidR="00C7283F" w:rsidRPr="00E92E67" w:rsidRDefault="00C7283F" w:rsidP="00C7283F">
            <w:pPr>
              <w:jc w:val="both"/>
              <w:rPr>
                <w:rFonts w:cstheme="minorHAnsi"/>
              </w:rPr>
            </w:pPr>
            <w:r w:rsidRPr="00E92E67">
              <w:rPr>
                <w:rFonts w:cstheme="minorHAnsi"/>
              </w:rPr>
              <w:t xml:space="preserve">Апелляционное определение СК по </w:t>
            </w:r>
            <w:r w:rsidRPr="00E92E67">
              <w:rPr>
                <w:rFonts w:cstheme="minorHAnsi"/>
              </w:rPr>
              <w:lastRenderedPageBreak/>
              <w:t>гражданским делам Ростовского областного суда от 21</w:t>
            </w:r>
            <w:r>
              <w:rPr>
                <w:rFonts w:cstheme="minorHAnsi"/>
              </w:rPr>
              <w:t>.04.</w:t>
            </w:r>
            <w:r w:rsidRPr="00E92E67">
              <w:rPr>
                <w:rFonts w:cstheme="minorHAnsi"/>
              </w:rPr>
              <w:t xml:space="preserve">2016 по делу </w:t>
            </w:r>
            <w:r w:rsidR="00E22CCD">
              <w:rPr>
                <w:rFonts w:cstheme="minorHAnsi"/>
              </w:rPr>
              <w:t>№</w:t>
            </w:r>
            <w:r w:rsidR="00E22CCD" w:rsidRPr="00E92E67">
              <w:rPr>
                <w:rFonts w:cstheme="minorHAnsi"/>
              </w:rPr>
              <w:t xml:space="preserve"> </w:t>
            </w:r>
            <w:r w:rsidRPr="00E92E67">
              <w:rPr>
                <w:rFonts w:cstheme="minorHAnsi"/>
              </w:rPr>
              <w:t>33-6571/2016</w:t>
            </w:r>
          </w:p>
        </w:tc>
        <w:tc>
          <w:tcPr>
            <w:tcW w:w="4068" w:type="pct"/>
          </w:tcPr>
          <w:p w14:paraId="73B78FBF" w14:textId="00F2E19D" w:rsidR="00C7283F" w:rsidRPr="00E92E67" w:rsidRDefault="00C7283F" w:rsidP="00C7283F">
            <w:pPr>
              <w:jc w:val="both"/>
              <w:rPr>
                <w:rFonts w:cstheme="minorHAnsi"/>
              </w:rPr>
            </w:pPr>
            <w:r w:rsidRPr="00E92E67">
              <w:rPr>
                <w:rFonts w:cstheme="minorHAnsi"/>
              </w:rPr>
              <w:lastRenderedPageBreak/>
              <w:t xml:space="preserve">«Поскольку арест имущества, собственником которого на момент наложения ареста являлся обвиняемый Келигов А.Т., был продиктован потребностями достижения публично-правовых целей уголовного судопроизводства, в том значении, какое </w:t>
            </w:r>
            <w:r w:rsidRPr="00E92E67">
              <w:rPr>
                <w:rFonts w:cstheme="minorHAnsi"/>
              </w:rPr>
              <w:lastRenderedPageBreak/>
              <w:t xml:space="preserve">придается этой мере принуждения Конституционным Судом РФ, и принимая во внимание, что раздел имущества между бывшими супругами Келиговыми с передачей последней в собственность части имущества, подвергнутого аресту по указанному уголовному делу, произведен после наложения ареста на это имущество, в то время как суть ареста заключается в запрете, адресованном собственнику или владельцу имущества, распоряжаться этим имуществом, то сам по себе раздел между супругами этого имущество безусловным основанием для освобождения его от ареста до разрешения уголовного дела не является, поскольку иное может привести к нарушению справедливого баланса между требованиями соблюдения публичных интересов и защиты права собственности, на недопустимость нарушения которого прямо указано в Постановлении Конституционного Суда РФ от 31.01.2011 </w:t>
            </w:r>
            <w:r w:rsidR="00E22CCD">
              <w:rPr>
                <w:rFonts w:cstheme="minorHAnsi"/>
              </w:rPr>
              <w:t>№</w:t>
            </w:r>
            <w:r w:rsidR="00E22CCD" w:rsidRPr="00E92E67">
              <w:rPr>
                <w:rFonts w:cstheme="minorHAnsi"/>
              </w:rPr>
              <w:t xml:space="preserve"> </w:t>
            </w:r>
            <w:r w:rsidRPr="00E92E67">
              <w:rPr>
                <w:rFonts w:cstheme="minorHAnsi"/>
              </w:rPr>
              <w:t xml:space="preserve">1-П </w:t>
            </w:r>
            <w:r w:rsidR="00E22CCD" w:rsidRPr="00E92E67">
              <w:rPr>
                <w:rFonts w:cstheme="minorHAnsi"/>
              </w:rPr>
              <w:t>«</w:t>
            </w:r>
            <w:r w:rsidRPr="00E92E67">
              <w:rPr>
                <w:rFonts w:cstheme="minorHAnsi"/>
              </w:rPr>
              <w:t>По делу о проверке конституционности положений частей первой, третьей и девятой статьи 115 ... УПК РФ..».</w:t>
            </w:r>
          </w:p>
        </w:tc>
      </w:tr>
      <w:tr w:rsidR="00C7283F" w:rsidRPr="00D61827" w14:paraId="3BDDB5CA" w14:textId="77777777" w:rsidTr="00F5730A">
        <w:tc>
          <w:tcPr>
            <w:tcW w:w="932" w:type="pct"/>
          </w:tcPr>
          <w:p w14:paraId="378E7C9A" w14:textId="0E58C265" w:rsidR="00C7283F" w:rsidRPr="00E92E67" w:rsidRDefault="00C7283F" w:rsidP="00C7283F">
            <w:pPr>
              <w:jc w:val="both"/>
              <w:rPr>
                <w:rFonts w:cstheme="minorHAnsi"/>
              </w:rPr>
            </w:pPr>
            <w:r w:rsidRPr="00E92E67">
              <w:rPr>
                <w:rFonts w:cstheme="minorHAnsi"/>
              </w:rPr>
              <w:t>Апелляционное определение СК по гражданским делам Волгоградского областного суда Волгоградской области от 29</w:t>
            </w:r>
            <w:r>
              <w:rPr>
                <w:rFonts w:cstheme="minorHAnsi"/>
              </w:rPr>
              <w:t>.11.</w:t>
            </w:r>
            <w:r w:rsidRPr="00E92E67">
              <w:rPr>
                <w:rFonts w:cstheme="minorHAnsi"/>
              </w:rPr>
              <w:t xml:space="preserve">2013 по делу </w:t>
            </w:r>
            <w:r w:rsidR="00E22CCD">
              <w:rPr>
                <w:rFonts w:cstheme="minorHAnsi"/>
              </w:rPr>
              <w:t>№</w:t>
            </w:r>
            <w:r w:rsidR="00E22CCD" w:rsidRPr="00E92E67">
              <w:rPr>
                <w:rFonts w:cstheme="minorHAnsi"/>
              </w:rPr>
              <w:t xml:space="preserve"> </w:t>
            </w:r>
            <w:r w:rsidRPr="00E92E67">
              <w:rPr>
                <w:rFonts w:cstheme="minorHAnsi"/>
              </w:rPr>
              <w:t>33-12515/2013</w:t>
            </w:r>
          </w:p>
        </w:tc>
        <w:tc>
          <w:tcPr>
            <w:tcW w:w="4068" w:type="pct"/>
          </w:tcPr>
          <w:p w14:paraId="21CB7A71" w14:textId="77777777" w:rsidR="00C7283F" w:rsidRPr="00E92E67" w:rsidRDefault="00C7283F" w:rsidP="00C7283F">
            <w:pPr>
              <w:jc w:val="both"/>
              <w:rPr>
                <w:rFonts w:cstheme="minorHAnsi"/>
              </w:rPr>
            </w:pPr>
            <w:r w:rsidRPr="00E92E67">
              <w:rPr>
                <w:rFonts w:cstheme="minorHAnsi"/>
              </w:rPr>
              <w:t>«Доводы Михайлевского А.И., изложенные в апелляционной жалобе, о том, что арест на спорное имущество был наложен в рамках уголовного дела в отношении Михайлевской Т.С., участником которого он не являлся, и приговором суда не было установлено, что какое-либо из совместно нажитого в браке с Михайлевской Т.С. имущества было добыто преступным путем, не могут служить основанием для отмены постановленного решения суда, поскольку данные обстоятельства не имеют правового значения по существу рассматриваемого спора.</w:t>
            </w:r>
          </w:p>
          <w:p w14:paraId="267A460A" w14:textId="53CDB4E2" w:rsidR="00C7283F" w:rsidRPr="00E92E67" w:rsidRDefault="00C7283F" w:rsidP="00C7283F">
            <w:pPr>
              <w:jc w:val="both"/>
              <w:rPr>
                <w:rFonts w:cstheme="minorHAnsi"/>
              </w:rPr>
            </w:pPr>
            <w:r w:rsidRPr="00E92E67">
              <w:rPr>
                <w:rFonts w:cstheme="minorHAnsi"/>
              </w:rPr>
              <w:t xml:space="preserve">Также не могут служить основанием для отмены решения суда, доводы апелляционной жалобы о том, что Михайлевский А.И. является собственником спорного имущества в силу закона, со ссылкой на ст. 34 СК РФ и ст. 256 ГК РФ, а также на решение суда о разделе совместно нажитого имущества, которым за ним признано право собственности на указанное имущество, поскольку в соответствии со ст. 2 Федерального закона </w:t>
            </w:r>
            <w:r w:rsidR="00E22CCD">
              <w:rPr>
                <w:rFonts w:cstheme="minorHAnsi"/>
              </w:rPr>
              <w:t>№</w:t>
            </w:r>
            <w:r w:rsidR="00E22CCD" w:rsidRPr="00E92E67">
              <w:rPr>
                <w:rFonts w:cstheme="minorHAnsi"/>
              </w:rPr>
              <w:t xml:space="preserve"> </w:t>
            </w:r>
            <w:r w:rsidRPr="00E92E67">
              <w:rPr>
                <w:rFonts w:cstheme="minorHAnsi"/>
              </w:rPr>
              <w:t xml:space="preserve">" ... " </w:t>
            </w:r>
            <w:r w:rsidR="00E22CCD" w:rsidRPr="00E92E67">
              <w:rPr>
                <w:rFonts w:cstheme="minorHAnsi"/>
              </w:rPr>
              <w:t>«</w:t>
            </w:r>
            <w:r w:rsidRPr="00E92E67">
              <w:rPr>
                <w:rFonts w:cstheme="minorHAnsi"/>
              </w:rPr>
              <w:t>О государственной регистрации прав на недвижимое имущество и сделок с ним</w:t>
            </w:r>
            <w:r w:rsidR="00E22CCD" w:rsidRPr="00E92E67">
              <w:rPr>
                <w:rFonts w:cstheme="minorHAnsi"/>
              </w:rPr>
              <w:t>»</w:t>
            </w:r>
            <w:r w:rsidRPr="00E92E67">
              <w:rPr>
                <w:rFonts w:cstheme="minorHAnsi"/>
              </w:rPr>
              <w:t xml:space="preserve"> единственным доказательством существования права является государственная регистрация права в ЕГР, иск об освобождении имущества от ареста может быть удовлетворен в случае представления доказательств возникновения у заявителя права собственности на спорное имущество до наложения ареста»</w:t>
            </w:r>
            <w:r w:rsidR="00E22CCD">
              <w:rPr>
                <w:rFonts w:cstheme="minorHAnsi"/>
              </w:rPr>
              <w:t>.</w:t>
            </w:r>
          </w:p>
        </w:tc>
      </w:tr>
      <w:tr w:rsidR="00C7283F" w:rsidRPr="00D61827" w14:paraId="3F40773C" w14:textId="77777777" w:rsidTr="00F5730A">
        <w:tc>
          <w:tcPr>
            <w:tcW w:w="932" w:type="pct"/>
          </w:tcPr>
          <w:p w14:paraId="4393DD26" w14:textId="0A1B4BE0" w:rsidR="00C7283F" w:rsidRPr="005C0288" w:rsidRDefault="00C7283F" w:rsidP="00C7283F">
            <w:pPr>
              <w:jc w:val="both"/>
              <w:rPr>
                <w:rFonts w:cstheme="minorHAnsi"/>
              </w:rPr>
            </w:pPr>
            <w:r w:rsidRPr="005C0288">
              <w:rPr>
                <w:rFonts w:cstheme="minorHAnsi"/>
              </w:rPr>
              <w:t>Апелляционное постановление Пермского краевого суда от 27</w:t>
            </w:r>
            <w:r>
              <w:rPr>
                <w:rFonts w:cstheme="minorHAnsi"/>
              </w:rPr>
              <w:t>.11.</w:t>
            </w:r>
            <w:r w:rsidRPr="005C0288">
              <w:rPr>
                <w:rFonts w:cstheme="minorHAnsi"/>
              </w:rPr>
              <w:t xml:space="preserve">2014 по делу </w:t>
            </w:r>
            <w:r w:rsidR="00E22CCD">
              <w:rPr>
                <w:rFonts w:cstheme="minorHAnsi"/>
              </w:rPr>
              <w:t>№</w:t>
            </w:r>
            <w:r w:rsidR="00E22CCD" w:rsidRPr="005C0288">
              <w:rPr>
                <w:rFonts w:cstheme="minorHAnsi"/>
              </w:rPr>
              <w:t xml:space="preserve"> </w:t>
            </w:r>
            <w:r w:rsidRPr="005C0288">
              <w:rPr>
                <w:rFonts w:cstheme="minorHAnsi"/>
              </w:rPr>
              <w:t>22-8223</w:t>
            </w:r>
          </w:p>
        </w:tc>
        <w:tc>
          <w:tcPr>
            <w:tcW w:w="4068" w:type="pct"/>
          </w:tcPr>
          <w:p w14:paraId="4FB9B91C" w14:textId="77777777" w:rsidR="00C7283F" w:rsidRPr="005C0288" w:rsidRDefault="00C7283F" w:rsidP="00C7283F">
            <w:pPr>
              <w:jc w:val="both"/>
              <w:rPr>
                <w:rFonts w:cstheme="minorHAnsi"/>
              </w:rPr>
            </w:pPr>
            <w:r w:rsidRPr="005C0288">
              <w:rPr>
                <w:rFonts w:cstheme="minorHAnsi"/>
              </w:rPr>
              <w:t>«Основания, послужившие поводом для применения названной выше меры процессуального принуждения, в настоящее время не изменились, необходимость в ее применении не отпала.</w:t>
            </w:r>
          </w:p>
          <w:p w14:paraId="3722CE1B" w14:textId="669014F5" w:rsidR="00C7283F" w:rsidRPr="005C0288" w:rsidRDefault="00C7283F" w:rsidP="00C7283F">
            <w:pPr>
              <w:jc w:val="both"/>
              <w:rPr>
                <w:rFonts w:cstheme="minorHAnsi"/>
              </w:rPr>
            </w:pPr>
            <w:r w:rsidRPr="005C0288">
              <w:rPr>
                <w:rFonts w:cstheme="minorHAnsi"/>
              </w:rPr>
              <w:t>Доводы заявителя о несоразмерности стоимости арестованного имущества исковым требованиям и о нарушении прав и законных интересов членов семьи А2</w:t>
            </w:r>
            <w:proofErr w:type="gramStart"/>
            <w:r w:rsidRPr="005C0288">
              <w:rPr>
                <w:rFonts w:cstheme="minorHAnsi"/>
              </w:rPr>
              <w:t>. ,</w:t>
            </w:r>
            <w:proofErr w:type="gramEnd"/>
            <w:r w:rsidRPr="005C0288">
              <w:rPr>
                <w:rFonts w:cstheme="minorHAnsi"/>
              </w:rPr>
              <w:t xml:space="preserve"> уже был предметом рассмотрения в суде апелляционной инстанции при оспаривании самого постановления от 22</w:t>
            </w:r>
            <w:r w:rsidR="00E22CCD">
              <w:rPr>
                <w:rFonts w:cstheme="minorHAnsi"/>
              </w:rPr>
              <w:t>.07.</w:t>
            </w:r>
            <w:r w:rsidRPr="005C0288">
              <w:rPr>
                <w:rFonts w:cstheme="minorHAnsi"/>
              </w:rPr>
              <w:t>2013 о разрешении наложения ареста на имущество.</w:t>
            </w:r>
          </w:p>
          <w:p w14:paraId="1EBC777B" w14:textId="60009476" w:rsidR="00C7283F" w:rsidRPr="005C0288" w:rsidRDefault="00C7283F" w:rsidP="00C7283F">
            <w:pPr>
              <w:jc w:val="both"/>
              <w:rPr>
                <w:rFonts w:cstheme="minorHAnsi"/>
              </w:rPr>
            </w:pPr>
            <w:r w:rsidRPr="005C0288">
              <w:rPr>
                <w:rFonts w:cstheme="minorHAnsi"/>
              </w:rPr>
              <w:t>Ссылка заявителя на соглашение от 1</w:t>
            </w:r>
            <w:r w:rsidR="00E22CCD">
              <w:rPr>
                <w:rFonts w:cstheme="minorHAnsi"/>
              </w:rPr>
              <w:t>.02.</w:t>
            </w:r>
            <w:r w:rsidRPr="005C0288">
              <w:rPr>
                <w:rFonts w:cstheme="minorHAnsi"/>
              </w:rPr>
              <w:t>2012, заключенное между супругами А. о разделе общего имущества, само по себе не является безусловным основанием для отмены этой меры процессуального принуждения, поскольку на момент наложения ареста на имущество никто из супругов на это обстоятельство не ссылался, как не указывал на него и при оспаривании постановления в суде апелляционной инстанции 24</w:t>
            </w:r>
            <w:r w:rsidR="00E22CCD">
              <w:rPr>
                <w:rFonts w:cstheme="minorHAnsi"/>
              </w:rPr>
              <w:t>.09.</w:t>
            </w:r>
            <w:r w:rsidRPr="005C0288">
              <w:rPr>
                <w:rFonts w:cstheme="minorHAnsi"/>
              </w:rPr>
              <w:t>2013.»</w:t>
            </w:r>
          </w:p>
        </w:tc>
      </w:tr>
      <w:tr w:rsidR="00C7283F" w:rsidRPr="00D61827" w14:paraId="194B052F" w14:textId="77777777" w:rsidTr="00C7283F">
        <w:tc>
          <w:tcPr>
            <w:tcW w:w="5000" w:type="pct"/>
            <w:gridSpan w:val="2"/>
          </w:tcPr>
          <w:p w14:paraId="0F570AEE" w14:textId="6E12A2CE" w:rsidR="00C7283F" w:rsidRPr="00F5730A" w:rsidRDefault="00C7283F" w:rsidP="00F5730A">
            <w:pPr>
              <w:jc w:val="center"/>
              <w:rPr>
                <w:rFonts w:cstheme="minorHAnsi"/>
                <w:i/>
                <w:iCs/>
              </w:rPr>
            </w:pPr>
            <w:r w:rsidRPr="00F5730A">
              <w:rPr>
                <w:rFonts w:cstheme="minorHAnsi"/>
                <w:i/>
                <w:iCs/>
              </w:rPr>
              <w:t>Суд освободил совместно нажитое имущество от ареста после его раздела</w:t>
            </w:r>
          </w:p>
        </w:tc>
      </w:tr>
      <w:tr w:rsidR="00C7283F" w:rsidRPr="00D61827" w14:paraId="32BA57CA" w14:textId="77777777" w:rsidTr="00F5730A">
        <w:tc>
          <w:tcPr>
            <w:tcW w:w="932" w:type="pct"/>
          </w:tcPr>
          <w:p w14:paraId="1C4550BE" w14:textId="114C6D87" w:rsidR="00C7283F" w:rsidRPr="005C0288" w:rsidRDefault="00C7283F" w:rsidP="00C7283F">
            <w:pPr>
              <w:jc w:val="both"/>
              <w:rPr>
                <w:rFonts w:cstheme="minorHAnsi"/>
              </w:rPr>
            </w:pPr>
            <w:r w:rsidRPr="00BB2D26">
              <w:rPr>
                <w:rFonts w:cstheme="minorHAnsi"/>
              </w:rPr>
              <w:t xml:space="preserve">Определение Нижегородского областного суда от </w:t>
            </w:r>
            <w:r w:rsidRPr="00BB2D26">
              <w:rPr>
                <w:rFonts w:cstheme="minorHAnsi"/>
              </w:rPr>
              <w:lastRenderedPageBreak/>
              <w:t xml:space="preserve">01.11.2011 по делу </w:t>
            </w:r>
            <w:r w:rsidR="00E22CCD">
              <w:rPr>
                <w:rFonts w:cstheme="minorHAnsi"/>
              </w:rPr>
              <w:t>№</w:t>
            </w:r>
            <w:r w:rsidR="00E22CCD" w:rsidRPr="00BB2D26">
              <w:rPr>
                <w:rFonts w:cstheme="minorHAnsi"/>
              </w:rPr>
              <w:t xml:space="preserve"> </w:t>
            </w:r>
            <w:r w:rsidRPr="00BB2D26">
              <w:rPr>
                <w:rFonts w:cstheme="minorHAnsi"/>
              </w:rPr>
              <w:t>33-11146</w:t>
            </w:r>
          </w:p>
        </w:tc>
        <w:tc>
          <w:tcPr>
            <w:tcW w:w="4068" w:type="pct"/>
          </w:tcPr>
          <w:p w14:paraId="34E736FB" w14:textId="1FDD5C0A" w:rsidR="00C7283F" w:rsidRDefault="00C7283F" w:rsidP="00C7283F">
            <w:pPr>
              <w:jc w:val="both"/>
              <w:rPr>
                <w:rFonts w:cstheme="minorHAnsi"/>
              </w:rPr>
            </w:pPr>
            <w:r w:rsidRPr="00BB2D26">
              <w:rPr>
                <w:rFonts w:cstheme="minorHAnsi"/>
              </w:rPr>
              <w:lastRenderedPageBreak/>
              <w:t>Иск о разделе совместно нажитого имущества и об освобождении имущества от ареста удовлетворен правомерно, поскольку при разделе общего имущества супругов и определении долей в этом имуществе доли супругов признаются равными</w:t>
            </w:r>
            <w:r>
              <w:rPr>
                <w:rFonts w:cstheme="minorHAnsi"/>
              </w:rPr>
              <w:t>.</w:t>
            </w:r>
          </w:p>
          <w:p w14:paraId="7DA4B081" w14:textId="25351DA4" w:rsidR="00C7283F" w:rsidRPr="00BB2D26" w:rsidRDefault="00C7283F" w:rsidP="00F5730A">
            <w:pPr>
              <w:spacing w:before="120"/>
              <w:jc w:val="both"/>
              <w:rPr>
                <w:rFonts w:cstheme="minorHAnsi"/>
              </w:rPr>
            </w:pPr>
            <w:r>
              <w:rPr>
                <w:rFonts w:cstheme="minorHAnsi"/>
              </w:rPr>
              <w:lastRenderedPageBreak/>
              <w:t>«</w:t>
            </w:r>
            <w:r w:rsidRPr="00BB2D26">
              <w:rPr>
                <w:rFonts w:cstheme="minorHAnsi"/>
              </w:rPr>
              <w:t>Разрешая заявленные по делу требования, суд первой инстанции дал аргументированное суждение о том, спорное имущество подлежит разделу с определением долей сторон-супругов равными, в связи с чем, постановил об освобождении части имущества, выделенной в собственность истице от ареста.</w:t>
            </w:r>
          </w:p>
          <w:p w14:paraId="26B96DE9" w14:textId="06235994" w:rsidR="00C7283F" w:rsidRPr="005C0288" w:rsidRDefault="00C7283F" w:rsidP="00C7283F">
            <w:pPr>
              <w:jc w:val="both"/>
              <w:rPr>
                <w:rFonts w:cstheme="minorHAnsi"/>
              </w:rPr>
            </w:pPr>
            <w:r w:rsidRPr="00BB2D26">
              <w:rPr>
                <w:rFonts w:cstheme="minorHAnsi"/>
              </w:rPr>
              <w:t>Изучив доводы кассатора, суд кассационной инстанции не может признать их состоятельными, поскольку при осуществлении раздела имущества супругов суд первой инстанции учел разъяснения Постановления Пленума Верховного Суда РФ от 5</w:t>
            </w:r>
            <w:r w:rsidR="00E22CCD">
              <w:rPr>
                <w:rFonts w:cstheme="minorHAnsi"/>
              </w:rPr>
              <w:t>.11.</w:t>
            </w:r>
            <w:r w:rsidRPr="00BB2D26">
              <w:rPr>
                <w:rFonts w:cstheme="minorHAnsi"/>
              </w:rPr>
              <w:t xml:space="preserve">1998 </w:t>
            </w:r>
            <w:r w:rsidR="00E22CCD">
              <w:rPr>
                <w:rFonts w:cstheme="minorHAnsi"/>
              </w:rPr>
              <w:t>№</w:t>
            </w:r>
            <w:r w:rsidR="00E22CCD" w:rsidRPr="00BB2D26">
              <w:rPr>
                <w:rFonts w:cstheme="minorHAnsi"/>
              </w:rPr>
              <w:t xml:space="preserve"> </w:t>
            </w:r>
            <w:r w:rsidRPr="00BB2D26">
              <w:rPr>
                <w:rFonts w:cstheme="minorHAnsi"/>
              </w:rPr>
              <w:t xml:space="preserve">15 </w:t>
            </w:r>
            <w:r w:rsidR="00E22CCD">
              <w:rPr>
                <w:rFonts w:cstheme="minorHAnsi"/>
              </w:rPr>
              <w:t>«</w:t>
            </w:r>
            <w:r w:rsidRPr="00BB2D26">
              <w:rPr>
                <w:rFonts w:cstheme="minorHAnsi"/>
              </w:rPr>
              <w:t>О применении судами законодательства при рассмотрении дел о расторжении брака</w:t>
            </w:r>
            <w:r w:rsidR="00E22CCD">
              <w:rPr>
                <w:rFonts w:cstheme="minorHAnsi"/>
              </w:rPr>
              <w:t>»</w:t>
            </w:r>
            <w:r w:rsidRPr="00BB2D26">
              <w:rPr>
                <w:rFonts w:cstheme="minorHAnsi"/>
              </w:rPr>
              <w:t>, и определил стоимость имущества, подлежащего разделу, на момент рассмотрения дела с учетом доказательств, представленных сторонами</w:t>
            </w:r>
            <w:r>
              <w:rPr>
                <w:rFonts w:cstheme="minorHAnsi"/>
              </w:rPr>
              <w:t>»</w:t>
            </w:r>
            <w:r w:rsidR="00E22CCD">
              <w:rPr>
                <w:rFonts w:cstheme="minorHAnsi"/>
              </w:rPr>
              <w:t>.</w:t>
            </w:r>
          </w:p>
        </w:tc>
      </w:tr>
      <w:tr w:rsidR="00C7283F" w:rsidRPr="00D61827" w14:paraId="576BC66C" w14:textId="77777777" w:rsidTr="00F5730A">
        <w:tc>
          <w:tcPr>
            <w:tcW w:w="932" w:type="pct"/>
          </w:tcPr>
          <w:p w14:paraId="1BD794E4" w14:textId="15302F93" w:rsidR="00C7283F" w:rsidRPr="005C0288" w:rsidRDefault="00C7283F" w:rsidP="00C7283F">
            <w:pPr>
              <w:jc w:val="both"/>
              <w:rPr>
                <w:rFonts w:cstheme="minorHAnsi"/>
              </w:rPr>
            </w:pPr>
            <w:r w:rsidRPr="000B6124">
              <w:rPr>
                <w:rFonts w:cstheme="minorHAnsi"/>
              </w:rPr>
              <w:t xml:space="preserve">Апелляционное определение Московского областного суда от 24.04.2019 по делу </w:t>
            </w:r>
            <w:r w:rsidR="00E22CCD">
              <w:rPr>
                <w:rFonts w:cstheme="minorHAnsi"/>
              </w:rPr>
              <w:t>№</w:t>
            </w:r>
            <w:r w:rsidR="00E22CCD" w:rsidRPr="000B6124">
              <w:rPr>
                <w:rFonts w:cstheme="minorHAnsi"/>
              </w:rPr>
              <w:t xml:space="preserve"> </w:t>
            </w:r>
            <w:r w:rsidRPr="000B6124">
              <w:rPr>
                <w:rFonts w:cstheme="minorHAnsi"/>
              </w:rPr>
              <w:t>33-10116/2019</w:t>
            </w:r>
          </w:p>
        </w:tc>
        <w:tc>
          <w:tcPr>
            <w:tcW w:w="4068" w:type="pct"/>
          </w:tcPr>
          <w:p w14:paraId="37F92654" w14:textId="0E0817AA" w:rsidR="00C7283F" w:rsidRDefault="00C7283F" w:rsidP="00C7283F">
            <w:pPr>
              <w:jc w:val="both"/>
              <w:rPr>
                <w:rFonts w:cstheme="minorHAnsi"/>
              </w:rPr>
            </w:pPr>
            <w:r w:rsidRPr="000B6124">
              <w:rPr>
                <w:rFonts w:cstheme="minorHAnsi"/>
              </w:rPr>
              <w:t xml:space="preserve">Требование </w:t>
            </w:r>
            <w:r>
              <w:rPr>
                <w:rFonts w:cstheme="minorHAnsi"/>
              </w:rPr>
              <w:t>о</w:t>
            </w:r>
            <w:r w:rsidRPr="000B6124">
              <w:rPr>
                <w:rFonts w:cstheme="minorHAnsi"/>
              </w:rPr>
              <w:t xml:space="preserve"> разделе совместно нажитого имущества и освобождении имущества от ареста</w:t>
            </w:r>
            <w:r>
              <w:rPr>
                <w:rFonts w:cstheme="minorHAnsi"/>
              </w:rPr>
              <w:t xml:space="preserve"> </w:t>
            </w:r>
            <w:r w:rsidRPr="000B6124">
              <w:rPr>
                <w:rFonts w:cstheme="minorHAnsi"/>
              </w:rPr>
              <w:t>удовлетворено</w:t>
            </w:r>
            <w:r>
              <w:rPr>
                <w:rFonts w:cstheme="minorHAnsi"/>
              </w:rPr>
              <w:t>.</w:t>
            </w:r>
          </w:p>
          <w:p w14:paraId="33AEEF5B" w14:textId="63470E36" w:rsidR="00C7283F" w:rsidRPr="000B6124" w:rsidRDefault="00C7283F" w:rsidP="00F5730A">
            <w:pPr>
              <w:spacing w:before="120"/>
              <w:jc w:val="both"/>
              <w:rPr>
                <w:rFonts w:cstheme="minorHAnsi"/>
              </w:rPr>
            </w:pPr>
            <w:r>
              <w:rPr>
                <w:rFonts w:cstheme="minorHAnsi"/>
              </w:rPr>
              <w:t>«</w:t>
            </w:r>
            <w:r w:rsidRPr="000B6124">
              <w:rPr>
                <w:rFonts w:cstheme="minorHAnsi"/>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 (абз. 2 п. 2 ст. 45 СК РФ).</w:t>
            </w:r>
          </w:p>
          <w:p w14:paraId="592141BC" w14:textId="3B58A97A" w:rsidR="00C7283F" w:rsidRPr="000B6124" w:rsidRDefault="00C7283F" w:rsidP="00C7283F">
            <w:pPr>
              <w:jc w:val="both"/>
              <w:rPr>
                <w:rFonts w:cstheme="minorHAnsi"/>
              </w:rPr>
            </w:pPr>
            <w:r w:rsidRPr="000B6124">
              <w:rPr>
                <w:rFonts w:cstheme="minorHAnsi"/>
              </w:rPr>
              <w:t>В соответствии с ч. 3 ст. 115 УПК РФ и правовой позицией, изложенной в Постановлениях Конституционного Суда РФ от 31</w:t>
            </w:r>
            <w:r w:rsidR="00E22CCD">
              <w:rPr>
                <w:rFonts w:cstheme="minorHAnsi"/>
              </w:rPr>
              <w:t>.01.</w:t>
            </w:r>
            <w:r w:rsidRPr="000B6124">
              <w:rPr>
                <w:rFonts w:cstheme="minorHAnsi"/>
              </w:rPr>
              <w:t>2011 и 21</w:t>
            </w:r>
            <w:r w:rsidR="00E22CCD">
              <w:rPr>
                <w:rFonts w:cstheme="minorHAnsi"/>
              </w:rPr>
              <w:t>.10.</w:t>
            </w:r>
            <w:r w:rsidRPr="000B6124">
              <w:rPr>
                <w:rFonts w:cstheme="minorHAnsi"/>
              </w:rPr>
              <w:t>2014, наложение ареста на имущество лица, которое не является подозреваемым, обвиняемым и не привлекается по уголовному делу в качестве гражданского ответчика, допускается лишь при условии, что относительно этого имущества имеются достаточные, подтвержденные доказательствами,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преступной деятельности, при этом срок наложения ареста на имущество должен быть разумным.</w:t>
            </w:r>
          </w:p>
          <w:p w14:paraId="1996E921" w14:textId="77777777" w:rsidR="00C7283F" w:rsidRDefault="00C7283F" w:rsidP="00C7283F">
            <w:pPr>
              <w:jc w:val="both"/>
              <w:rPr>
                <w:rFonts w:cstheme="minorHAnsi"/>
              </w:rPr>
            </w:pPr>
            <w:r w:rsidRPr="000B6124">
              <w:rPr>
                <w:rFonts w:cstheme="minorHAnsi"/>
              </w:rPr>
              <w:t>Таким образом, действующее законодательство допускает возможность ограничения либо лишения лица, не являющегося подозреваемым, обвиняемым и не привлекающимся по уголовному делу в качестве гражданского ответчика, прав на супружеское имущество лишь в случае, если это имущество приобретено или увеличено за счет средств, полученных одним из супругов преступным путем.</w:t>
            </w:r>
          </w:p>
          <w:p w14:paraId="633DDD9D" w14:textId="3599E68E" w:rsidR="00C7283F" w:rsidRPr="005C0288" w:rsidRDefault="00C7283F" w:rsidP="00F5730A">
            <w:pPr>
              <w:spacing w:before="120"/>
              <w:jc w:val="both"/>
              <w:rPr>
                <w:rFonts w:cstheme="minorHAnsi"/>
              </w:rPr>
            </w:pPr>
            <w:r w:rsidRPr="000B6124">
              <w:rPr>
                <w:rFonts w:cstheme="minorHAnsi"/>
              </w:rPr>
              <w:t>В приговоре суда не содержится указания о том, что спорное имущество было приобретено за счет средств, полученных Ш.А. преступным путем</w:t>
            </w:r>
            <w:r>
              <w:rPr>
                <w:rFonts w:cstheme="minorHAnsi"/>
              </w:rPr>
              <w:t>»</w:t>
            </w:r>
            <w:r w:rsidR="00E22CCD">
              <w:rPr>
                <w:rFonts w:cstheme="minorHAnsi"/>
              </w:rPr>
              <w:t>.</w:t>
            </w:r>
          </w:p>
        </w:tc>
      </w:tr>
    </w:tbl>
    <w:p w14:paraId="0C385578" w14:textId="77777777" w:rsidR="004B6F5E" w:rsidRPr="005C0288" w:rsidRDefault="004B6F5E" w:rsidP="00D61827">
      <w:pPr>
        <w:tabs>
          <w:tab w:val="left" w:pos="1372"/>
        </w:tabs>
        <w:jc w:val="center"/>
        <w:rPr>
          <w:rFonts w:cstheme="minorHAnsi"/>
          <w:sz w:val="24"/>
          <w:szCs w:val="24"/>
        </w:rPr>
      </w:pPr>
    </w:p>
    <w:sectPr w:rsidR="004B6F5E" w:rsidRPr="005C0288" w:rsidSect="004B6F5E">
      <w:headerReference w:type="even" r:id="rId8"/>
      <w:headerReference w:type="default" r:id="rId9"/>
      <w:footerReference w:type="default" r:id="rId10"/>
      <w:headerReference w:type="first" r:id="rId11"/>
      <w:pgSz w:w="16838" w:h="11906" w:orient="landscape"/>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2F1A" w14:textId="77777777" w:rsidR="00D75CDA" w:rsidRDefault="00D75CDA" w:rsidP="003973D9">
      <w:pPr>
        <w:spacing w:after="0" w:line="240" w:lineRule="auto"/>
      </w:pPr>
      <w:r>
        <w:separator/>
      </w:r>
    </w:p>
  </w:endnote>
  <w:endnote w:type="continuationSeparator" w:id="0">
    <w:p w14:paraId="7BC477F5" w14:textId="77777777" w:rsidR="00D75CDA" w:rsidRDefault="00D75CDA"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375A7C43" w14:textId="634A742D" w:rsidR="008F7CA4" w:rsidRDefault="00F60BBE">
        <w:pPr>
          <w:pStyle w:val="af0"/>
          <w:jc w:val="right"/>
        </w:pPr>
        <w:r>
          <w:fldChar w:fldCharType="begin"/>
        </w:r>
        <w:r w:rsidR="008F7CA4">
          <w:instrText>PAGE   \* MERGEFORMAT</w:instrText>
        </w:r>
        <w:r>
          <w:fldChar w:fldCharType="separate"/>
        </w:r>
        <w:r w:rsidR="00440AF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269E" w14:textId="77777777" w:rsidR="00D75CDA" w:rsidRDefault="00D75CDA" w:rsidP="003973D9">
      <w:pPr>
        <w:spacing w:after="0" w:line="240" w:lineRule="auto"/>
      </w:pPr>
      <w:r>
        <w:separator/>
      </w:r>
    </w:p>
  </w:footnote>
  <w:footnote w:type="continuationSeparator" w:id="0">
    <w:p w14:paraId="5C6F82F9" w14:textId="77777777" w:rsidR="00D75CDA" w:rsidRDefault="00D75CDA" w:rsidP="0039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6111" w14:textId="2F3CE9DF" w:rsidR="008A0C1D" w:rsidRDefault="008A0C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3323" w14:textId="4EE4E115" w:rsidR="008A0C1D" w:rsidRDefault="008A0C1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128" w14:textId="658EB830" w:rsidR="008A0C1D" w:rsidRDefault="008A0C1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F36684"/>
    <w:multiLevelType w:val="multilevel"/>
    <w:tmpl w:val="424CE4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02DFD"/>
    <w:multiLevelType w:val="hybridMultilevel"/>
    <w:tmpl w:val="FCF6EFBC"/>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 w15:restartNumberingAfterBreak="0">
    <w:nsid w:val="05CE5ACD"/>
    <w:multiLevelType w:val="hybridMultilevel"/>
    <w:tmpl w:val="3F9A6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B7BEA"/>
    <w:multiLevelType w:val="hybridMultilevel"/>
    <w:tmpl w:val="01FEA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02385"/>
    <w:multiLevelType w:val="hybridMultilevel"/>
    <w:tmpl w:val="01F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E643AB"/>
    <w:multiLevelType w:val="multilevel"/>
    <w:tmpl w:val="78247A5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260363"/>
    <w:multiLevelType w:val="hybridMultilevel"/>
    <w:tmpl w:val="42F89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F74784"/>
    <w:multiLevelType w:val="hybridMultilevel"/>
    <w:tmpl w:val="A7A6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5E4B9F"/>
    <w:multiLevelType w:val="hybridMultilevel"/>
    <w:tmpl w:val="C676245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0" w15:restartNumberingAfterBreak="0">
    <w:nsid w:val="367260AC"/>
    <w:multiLevelType w:val="hybridMultilevel"/>
    <w:tmpl w:val="D8F8339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1" w15:restartNumberingAfterBreak="0">
    <w:nsid w:val="471A79E8"/>
    <w:multiLevelType w:val="multilevel"/>
    <w:tmpl w:val="424CE4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1B0A3D"/>
    <w:multiLevelType w:val="hybridMultilevel"/>
    <w:tmpl w:val="0F42B244"/>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15:restartNumberingAfterBreak="0">
    <w:nsid w:val="52A8502C"/>
    <w:multiLevelType w:val="hybridMultilevel"/>
    <w:tmpl w:val="DED07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2D6F07"/>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2D6B2D"/>
    <w:multiLevelType w:val="hybridMultilevel"/>
    <w:tmpl w:val="DDCA50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68264367"/>
    <w:multiLevelType w:val="hybridMultilevel"/>
    <w:tmpl w:val="C6FE8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16541A"/>
    <w:multiLevelType w:val="hybridMultilevel"/>
    <w:tmpl w:val="15327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2EE718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A13608"/>
    <w:multiLevelType w:val="hybridMultilevel"/>
    <w:tmpl w:val="1E26E74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0" w15:restartNumberingAfterBreak="0">
    <w:nsid w:val="793D7016"/>
    <w:multiLevelType w:val="multilevel"/>
    <w:tmpl w:val="AEC437A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8447728">
    <w:abstractNumId w:val="18"/>
  </w:num>
  <w:num w:numId="2" w16cid:durableId="101924541">
    <w:abstractNumId w:val="5"/>
  </w:num>
  <w:num w:numId="3" w16cid:durableId="824860353">
    <w:abstractNumId w:val="16"/>
  </w:num>
  <w:num w:numId="4" w16cid:durableId="1198662026">
    <w:abstractNumId w:val="20"/>
  </w:num>
  <w:num w:numId="5" w16cid:durableId="193541922">
    <w:abstractNumId w:val="3"/>
  </w:num>
  <w:num w:numId="6" w16cid:durableId="1225877344">
    <w:abstractNumId w:val="4"/>
  </w:num>
  <w:num w:numId="7" w16cid:durableId="52432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5193381">
    <w:abstractNumId w:val="6"/>
  </w:num>
  <w:num w:numId="9" w16cid:durableId="583220398">
    <w:abstractNumId w:val="1"/>
  </w:num>
  <w:num w:numId="10" w16cid:durableId="700125976">
    <w:abstractNumId w:val="0"/>
  </w:num>
  <w:num w:numId="11" w16cid:durableId="239368008">
    <w:abstractNumId w:val="11"/>
  </w:num>
  <w:num w:numId="12" w16cid:durableId="1665670681">
    <w:abstractNumId w:val="10"/>
  </w:num>
  <w:num w:numId="13" w16cid:durableId="1377006211">
    <w:abstractNumId w:val="13"/>
  </w:num>
  <w:num w:numId="14" w16cid:durableId="521632597">
    <w:abstractNumId w:val="2"/>
  </w:num>
  <w:num w:numId="15" w16cid:durableId="1066221565">
    <w:abstractNumId w:val="9"/>
  </w:num>
  <w:num w:numId="16" w16cid:durableId="1445076238">
    <w:abstractNumId w:val="12"/>
  </w:num>
  <w:num w:numId="17" w16cid:durableId="175190693">
    <w:abstractNumId w:val="19"/>
  </w:num>
  <w:num w:numId="18" w16cid:durableId="16854760">
    <w:abstractNumId w:val="8"/>
  </w:num>
  <w:num w:numId="19" w16cid:durableId="288899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8932404">
    <w:abstractNumId w:val="15"/>
  </w:num>
  <w:num w:numId="21" w16cid:durableId="1440026712">
    <w:abstractNumId w:val="14"/>
  </w:num>
  <w:num w:numId="22" w16cid:durableId="15229391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439B"/>
    <w:rsid w:val="00004736"/>
    <w:rsid w:val="00006760"/>
    <w:rsid w:val="00007EF4"/>
    <w:rsid w:val="00010BBD"/>
    <w:rsid w:val="00011C7D"/>
    <w:rsid w:val="00013797"/>
    <w:rsid w:val="00013C77"/>
    <w:rsid w:val="00013EC5"/>
    <w:rsid w:val="000143A9"/>
    <w:rsid w:val="000157AA"/>
    <w:rsid w:val="0001628C"/>
    <w:rsid w:val="00017977"/>
    <w:rsid w:val="00017DE0"/>
    <w:rsid w:val="00020E63"/>
    <w:rsid w:val="00021996"/>
    <w:rsid w:val="00023641"/>
    <w:rsid w:val="000240A6"/>
    <w:rsid w:val="00024482"/>
    <w:rsid w:val="000248EE"/>
    <w:rsid w:val="00027AF7"/>
    <w:rsid w:val="00031250"/>
    <w:rsid w:val="00031935"/>
    <w:rsid w:val="00033BCB"/>
    <w:rsid w:val="00033FA9"/>
    <w:rsid w:val="00034F53"/>
    <w:rsid w:val="00035014"/>
    <w:rsid w:val="00035660"/>
    <w:rsid w:val="00036FE7"/>
    <w:rsid w:val="00037F9E"/>
    <w:rsid w:val="00043016"/>
    <w:rsid w:val="000468D4"/>
    <w:rsid w:val="00050070"/>
    <w:rsid w:val="00051217"/>
    <w:rsid w:val="00052926"/>
    <w:rsid w:val="00053AE1"/>
    <w:rsid w:val="00061499"/>
    <w:rsid w:val="00062D25"/>
    <w:rsid w:val="00063614"/>
    <w:rsid w:val="00063C77"/>
    <w:rsid w:val="0006622E"/>
    <w:rsid w:val="00066E15"/>
    <w:rsid w:val="00067233"/>
    <w:rsid w:val="00067D37"/>
    <w:rsid w:val="00070A32"/>
    <w:rsid w:val="00071F3B"/>
    <w:rsid w:val="0007203D"/>
    <w:rsid w:val="00073707"/>
    <w:rsid w:val="00074F38"/>
    <w:rsid w:val="0008176C"/>
    <w:rsid w:val="000817A6"/>
    <w:rsid w:val="00082AEB"/>
    <w:rsid w:val="0008505B"/>
    <w:rsid w:val="00085D9D"/>
    <w:rsid w:val="000876AC"/>
    <w:rsid w:val="00090CF2"/>
    <w:rsid w:val="000910AC"/>
    <w:rsid w:val="00091985"/>
    <w:rsid w:val="0009273D"/>
    <w:rsid w:val="00093C1E"/>
    <w:rsid w:val="0009709C"/>
    <w:rsid w:val="00097C18"/>
    <w:rsid w:val="000A095B"/>
    <w:rsid w:val="000A1546"/>
    <w:rsid w:val="000A6A23"/>
    <w:rsid w:val="000B058F"/>
    <w:rsid w:val="000B1213"/>
    <w:rsid w:val="000B1FE2"/>
    <w:rsid w:val="000B3319"/>
    <w:rsid w:val="000B6124"/>
    <w:rsid w:val="000B7718"/>
    <w:rsid w:val="000C095D"/>
    <w:rsid w:val="000C0B34"/>
    <w:rsid w:val="000C27B7"/>
    <w:rsid w:val="000C3C4D"/>
    <w:rsid w:val="000C58C5"/>
    <w:rsid w:val="000C6F7A"/>
    <w:rsid w:val="000C7B77"/>
    <w:rsid w:val="000D1021"/>
    <w:rsid w:val="000D1931"/>
    <w:rsid w:val="000D27AF"/>
    <w:rsid w:val="000D4E13"/>
    <w:rsid w:val="000D52C8"/>
    <w:rsid w:val="000D6BE3"/>
    <w:rsid w:val="000E0823"/>
    <w:rsid w:val="000E0906"/>
    <w:rsid w:val="000E34BF"/>
    <w:rsid w:val="000E40DE"/>
    <w:rsid w:val="000E46AA"/>
    <w:rsid w:val="000E5B27"/>
    <w:rsid w:val="000E6FE4"/>
    <w:rsid w:val="000E7E6D"/>
    <w:rsid w:val="000F01F7"/>
    <w:rsid w:val="000F148E"/>
    <w:rsid w:val="000F20F2"/>
    <w:rsid w:val="000F4069"/>
    <w:rsid w:val="000F4A0F"/>
    <w:rsid w:val="000F514D"/>
    <w:rsid w:val="000F571E"/>
    <w:rsid w:val="000F57CC"/>
    <w:rsid w:val="000F5D8F"/>
    <w:rsid w:val="000F6094"/>
    <w:rsid w:val="000F73F2"/>
    <w:rsid w:val="000F7587"/>
    <w:rsid w:val="000F7E32"/>
    <w:rsid w:val="00101375"/>
    <w:rsid w:val="001017E2"/>
    <w:rsid w:val="0010271B"/>
    <w:rsid w:val="001027CD"/>
    <w:rsid w:val="00105AEA"/>
    <w:rsid w:val="0010674F"/>
    <w:rsid w:val="00111329"/>
    <w:rsid w:val="00112BD9"/>
    <w:rsid w:val="00114C3F"/>
    <w:rsid w:val="001166C2"/>
    <w:rsid w:val="001174E6"/>
    <w:rsid w:val="001179F7"/>
    <w:rsid w:val="001236A4"/>
    <w:rsid w:val="001237AD"/>
    <w:rsid w:val="00125CAF"/>
    <w:rsid w:val="0012746A"/>
    <w:rsid w:val="00130619"/>
    <w:rsid w:val="001315FC"/>
    <w:rsid w:val="00132680"/>
    <w:rsid w:val="0013434A"/>
    <w:rsid w:val="00134536"/>
    <w:rsid w:val="00135131"/>
    <w:rsid w:val="0013597D"/>
    <w:rsid w:val="00136969"/>
    <w:rsid w:val="00141D4F"/>
    <w:rsid w:val="00143378"/>
    <w:rsid w:val="0014345F"/>
    <w:rsid w:val="00145B7F"/>
    <w:rsid w:val="00146073"/>
    <w:rsid w:val="00146163"/>
    <w:rsid w:val="0014684A"/>
    <w:rsid w:val="001514B2"/>
    <w:rsid w:val="00153621"/>
    <w:rsid w:val="001539E1"/>
    <w:rsid w:val="001552E6"/>
    <w:rsid w:val="00155E42"/>
    <w:rsid w:val="001560B5"/>
    <w:rsid w:val="00156683"/>
    <w:rsid w:val="00157E6D"/>
    <w:rsid w:val="00160707"/>
    <w:rsid w:val="0016104D"/>
    <w:rsid w:val="001611DC"/>
    <w:rsid w:val="001634E2"/>
    <w:rsid w:val="00164CE3"/>
    <w:rsid w:val="00164D16"/>
    <w:rsid w:val="00164F22"/>
    <w:rsid w:val="00165B85"/>
    <w:rsid w:val="00167278"/>
    <w:rsid w:val="00170F05"/>
    <w:rsid w:val="00174519"/>
    <w:rsid w:val="00174B4A"/>
    <w:rsid w:val="00181612"/>
    <w:rsid w:val="00181C89"/>
    <w:rsid w:val="00182023"/>
    <w:rsid w:val="0018228E"/>
    <w:rsid w:val="001838EB"/>
    <w:rsid w:val="0018581E"/>
    <w:rsid w:val="00185859"/>
    <w:rsid w:val="00185D73"/>
    <w:rsid w:val="00186C0A"/>
    <w:rsid w:val="001874CE"/>
    <w:rsid w:val="001876CD"/>
    <w:rsid w:val="001878AB"/>
    <w:rsid w:val="001903FC"/>
    <w:rsid w:val="00190625"/>
    <w:rsid w:val="0019082C"/>
    <w:rsid w:val="00190CB9"/>
    <w:rsid w:val="00190F63"/>
    <w:rsid w:val="00191E58"/>
    <w:rsid w:val="0019260C"/>
    <w:rsid w:val="001930ED"/>
    <w:rsid w:val="00193F28"/>
    <w:rsid w:val="001946EA"/>
    <w:rsid w:val="00194759"/>
    <w:rsid w:val="00195810"/>
    <w:rsid w:val="00196278"/>
    <w:rsid w:val="00196A8E"/>
    <w:rsid w:val="00196C3B"/>
    <w:rsid w:val="00196D4D"/>
    <w:rsid w:val="001A074B"/>
    <w:rsid w:val="001A1A08"/>
    <w:rsid w:val="001A2811"/>
    <w:rsid w:val="001A3200"/>
    <w:rsid w:val="001A3872"/>
    <w:rsid w:val="001A49EC"/>
    <w:rsid w:val="001A53E7"/>
    <w:rsid w:val="001A63EB"/>
    <w:rsid w:val="001A64B6"/>
    <w:rsid w:val="001A70AA"/>
    <w:rsid w:val="001A791C"/>
    <w:rsid w:val="001B175B"/>
    <w:rsid w:val="001B1F02"/>
    <w:rsid w:val="001B3F46"/>
    <w:rsid w:val="001B5ECE"/>
    <w:rsid w:val="001B70E8"/>
    <w:rsid w:val="001B7560"/>
    <w:rsid w:val="001C0D5C"/>
    <w:rsid w:val="001C1ED3"/>
    <w:rsid w:val="001C3E2A"/>
    <w:rsid w:val="001C5F4B"/>
    <w:rsid w:val="001C6126"/>
    <w:rsid w:val="001C7F36"/>
    <w:rsid w:val="001D24BF"/>
    <w:rsid w:val="001D5CFA"/>
    <w:rsid w:val="001D70FB"/>
    <w:rsid w:val="001E0BA3"/>
    <w:rsid w:val="001E134F"/>
    <w:rsid w:val="001E21A5"/>
    <w:rsid w:val="001E355D"/>
    <w:rsid w:val="001E4928"/>
    <w:rsid w:val="001E4F97"/>
    <w:rsid w:val="001E5DF2"/>
    <w:rsid w:val="001E60F8"/>
    <w:rsid w:val="001E6425"/>
    <w:rsid w:val="001E67B2"/>
    <w:rsid w:val="001E72F0"/>
    <w:rsid w:val="001E7ADD"/>
    <w:rsid w:val="001F053F"/>
    <w:rsid w:val="001F12AF"/>
    <w:rsid w:val="001F420F"/>
    <w:rsid w:val="001F50AE"/>
    <w:rsid w:val="001F6400"/>
    <w:rsid w:val="001F6464"/>
    <w:rsid w:val="001F6E09"/>
    <w:rsid w:val="001F7759"/>
    <w:rsid w:val="0020070B"/>
    <w:rsid w:val="002026FE"/>
    <w:rsid w:val="00203CB1"/>
    <w:rsid w:val="0020551E"/>
    <w:rsid w:val="002058D5"/>
    <w:rsid w:val="0020766E"/>
    <w:rsid w:val="002101D4"/>
    <w:rsid w:val="00210239"/>
    <w:rsid w:val="0021196F"/>
    <w:rsid w:val="002119FF"/>
    <w:rsid w:val="00214BE0"/>
    <w:rsid w:val="00214DCB"/>
    <w:rsid w:val="00216852"/>
    <w:rsid w:val="00216B87"/>
    <w:rsid w:val="00217B29"/>
    <w:rsid w:val="002235FD"/>
    <w:rsid w:val="00223D82"/>
    <w:rsid w:val="00224346"/>
    <w:rsid w:val="002249AB"/>
    <w:rsid w:val="00224D1B"/>
    <w:rsid w:val="0022586A"/>
    <w:rsid w:val="0023084B"/>
    <w:rsid w:val="002309DF"/>
    <w:rsid w:val="00230E8F"/>
    <w:rsid w:val="0023141B"/>
    <w:rsid w:val="00236451"/>
    <w:rsid w:val="00242EA5"/>
    <w:rsid w:val="002432C9"/>
    <w:rsid w:val="00243C51"/>
    <w:rsid w:val="002445DA"/>
    <w:rsid w:val="002447DB"/>
    <w:rsid w:val="00245C08"/>
    <w:rsid w:val="0024648E"/>
    <w:rsid w:val="00246E5C"/>
    <w:rsid w:val="00250087"/>
    <w:rsid w:val="00250753"/>
    <w:rsid w:val="00250971"/>
    <w:rsid w:val="002512C8"/>
    <w:rsid w:val="002520E7"/>
    <w:rsid w:val="0025211B"/>
    <w:rsid w:val="00252763"/>
    <w:rsid w:val="00254342"/>
    <w:rsid w:val="00254BB5"/>
    <w:rsid w:val="00255DB5"/>
    <w:rsid w:val="00256664"/>
    <w:rsid w:val="0026185D"/>
    <w:rsid w:val="002636FD"/>
    <w:rsid w:val="00264266"/>
    <w:rsid w:val="00264F28"/>
    <w:rsid w:val="0026626B"/>
    <w:rsid w:val="0027015D"/>
    <w:rsid w:val="00270DE8"/>
    <w:rsid w:val="00271DC9"/>
    <w:rsid w:val="0027384A"/>
    <w:rsid w:val="00274C05"/>
    <w:rsid w:val="00275EC9"/>
    <w:rsid w:val="00276B7B"/>
    <w:rsid w:val="00276F6D"/>
    <w:rsid w:val="00280DB8"/>
    <w:rsid w:val="00281521"/>
    <w:rsid w:val="002819F8"/>
    <w:rsid w:val="002835C8"/>
    <w:rsid w:val="002836A5"/>
    <w:rsid w:val="00283BB6"/>
    <w:rsid w:val="0028475A"/>
    <w:rsid w:val="00286B27"/>
    <w:rsid w:val="00287420"/>
    <w:rsid w:val="00287501"/>
    <w:rsid w:val="00287E62"/>
    <w:rsid w:val="00291263"/>
    <w:rsid w:val="00292C7D"/>
    <w:rsid w:val="0029389D"/>
    <w:rsid w:val="00293C9E"/>
    <w:rsid w:val="00295CA5"/>
    <w:rsid w:val="00296186"/>
    <w:rsid w:val="002961FF"/>
    <w:rsid w:val="002964DF"/>
    <w:rsid w:val="002969B8"/>
    <w:rsid w:val="00297179"/>
    <w:rsid w:val="002A0491"/>
    <w:rsid w:val="002A1373"/>
    <w:rsid w:val="002A258A"/>
    <w:rsid w:val="002A3403"/>
    <w:rsid w:val="002A340A"/>
    <w:rsid w:val="002A3B80"/>
    <w:rsid w:val="002A4739"/>
    <w:rsid w:val="002A6CB5"/>
    <w:rsid w:val="002A7081"/>
    <w:rsid w:val="002A7507"/>
    <w:rsid w:val="002A7A72"/>
    <w:rsid w:val="002B0DF1"/>
    <w:rsid w:val="002B31DB"/>
    <w:rsid w:val="002B3421"/>
    <w:rsid w:val="002B3B94"/>
    <w:rsid w:val="002C3C21"/>
    <w:rsid w:val="002C3E01"/>
    <w:rsid w:val="002C7771"/>
    <w:rsid w:val="002C7D1F"/>
    <w:rsid w:val="002D00B0"/>
    <w:rsid w:val="002D0DE4"/>
    <w:rsid w:val="002D117E"/>
    <w:rsid w:val="002D229A"/>
    <w:rsid w:val="002D715D"/>
    <w:rsid w:val="002D7AAE"/>
    <w:rsid w:val="002D7AD3"/>
    <w:rsid w:val="002D7B0C"/>
    <w:rsid w:val="002E07DB"/>
    <w:rsid w:val="002E33A8"/>
    <w:rsid w:val="002E4504"/>
    <w:rsid w:val="002E45B5"/>
    <w:rsid w:val="002E5A07"/>
    <w:rsid w:val="002E686A"/>
    <w:rsid w:val="002E6D97"/>
    <w:rsid w:val="002E77D6"/>
    <w:rsid w:val="002E7D1B"/>
    <w:rsid w:val="002F1C63"/>
    <w:rsid w:val="002F2E87"/>
    <w:rsid w:val="002F3BB2"/>
    <w:rsid w:val="002F3CCA"/>
    <w:rsid w:val="002F588C"/>
    <w:rsid w:val="002F5D3A"/>
    <w:rsid w:val="002F649C"/>
    <w:rsid w:val="002F65D7"/>
    <w:rsid w:val="0030006A"/>
    <w:rsid w:val="00300C8E"/>
    <w:rsid w:val="003015BE"/>
    <w:rsid w:val="00301E50"/>
    <w:rsid w:val="003029C3"/>
    <w:rsid w:val="00304917"/>
    <w:rsid w:val="00305D26"/>
    <w:rsid w:val="00310373"/>
    <w:rsid w:val="0031246A"/>
    <w:rsid w:val="00315DB8"/>
    <w:rsid w:val="0031613A"/>
    <w:rsid w:val="00317984"/>
    <w:rsid w:val="00317C9C"/>
    <w:rsid w:val="003206A7"/>
    <w:rsid w:val="003212ED"/>
    <w:rsid w:val="0032131C"/>
    <w:rsid w:val="0032433F"/>
    <w:rsid w:val="00324BB0"/>
    <w:rsid w:val="00325C49"/>
    <w:rsid w:val="00325DB2"/>
    <w:rsid w:val="00326A6F"/>
    <w:rsid w:val="00331387"/>
    <w:rsid w:val="00331A29"/>
    <w:rsid w:val="00331C88"/>
    <w:rsid w:val="003338D8"/>
    <w:rsid w:val="00333CAA"/>
    <w:rsid w:val="003369D6"/>
    <w:rsid w:val="00336BF4"/>
    <w:rsid w:val="003371A4"/>
    <w:rsid w:val="0033720B"/>
    <w:rsid w:val="003379EF"/>
    <w:rsid w:val="00340205"/>
    <w:rsid w:val="00340ADC"/>
    <w:rsid w:val="00342D8C"/>
    <w:rsid w:val="00347CD8"/>
    <w:rsid w:val="00350507"/>
    <w:rsid w:val="00350B95"/>
    <w:rsid w:val="00351BC8"/>
    <w:rsid w:val="00352177"/>
    <w:rsid w:val="00353701"/>
    <w:rsid w:val="003545B5"/>
    <w:rsid w:val="003567D6"/>
    <w:rsid w:val="0035769A"/>
    <w:rsid w:val="00357774"/>
    <w:rsid w:val="00360025"/>
    <w:rsid w:val="003603D2"/>
    <w:rsid w:val="00362082"/>
    <w:rsid w:val="003627D7"/>
    <w:rsid w:val="00364263"/>
    <w:rsid w:val="003642F9"/>
    <w:rsid w:val="0036601E"/>
    <w:rsid w:val="00366518"/>
    <w:rsid w:val="00375A18"/>
    <w:rsid w:val="00375A98"/>
    <w:rsid w:val="0038096B"/>
    <w:rsid w:val="00384692"/>
    <w:rsid w:val="00385C60"/>
    <w:rsid w:val="00386221"/>
    <w:rsid w:val="003869AB"/>
    <w:rsid w:val="00386CAE"/>
    <w:rsid w:val="00392243"/>
    <w:rsid w:val="00393418"/>
    <w:rsid w:val="003943DF"/>
    <w:rsid w:val="003944DB"/>
    <w:rsid w:val="00395261"/>
    <w:rsid w:val="00395482"/>
    <w:rsid w:val="003973D9"/>
    <w:rsid w:val="00397CC3"/>
    <w:rsid w:val="00397DE1"/>
    <w:rsid w:val="003A0166"/>
    <w:rsid w:val="003A0207"/>
    <w:rsid w:val="003A08D7"/>
    <w:rsid w:val="003A08DC"/>
    <w:rsid w:val="003A169D"/>
    <w:rsid w:val="003A1C03"/>
    <w:rsid w:val="003A3C3B"/>
    <w:rsid w:val="003A471F"/>
    <w:rsid w:val="003A60A9"/>
    <w:rsid w:val="003A6EF3"/>
    <w:rsid w:val="003B3660"/>
    <w:rsid w:val="003B4361"/>
    <w:rsid w:val="003B4AC6"/>
    <w:rsid w:val="003B57C1"/>
    <w:rsid w:val="003C057E"/>
    <w:rsid w:val="003C1C5C"/>
    <w:rsid w:val="003C3A1E"/>
    <w:rsid w:val="003C496F"/>
    <w:rsid w:val="003C523C"/>
    <w:rsid w:val="003C55BD"/>
    <w:rsid w:val="003C6B5E"/>
    <w:rsid w:val="003C7102"/>
    <w:rsid w:val="003D0BA6"/>
    <w:rsid w:val="003D190D"/>
    <w:rsid w:val="003D4821"/>
    <w:rsid w:val="003D4982"/>
    <w:rsid w:val="003D4C54"/>
    <w:rsid w:val="003D65D5"/>
    <w:rsid w:val="003D70E2"/>
    <w:rsid w:val="003E1D4F"/>
    <w:rsid w:val="003E32ED"/>
    <w:rsid w:val="003E3ADE"/>
    <w:rsid w:val="003E6283"/>
    <w:rsid w:val="003E6E55"/>
    <w:rsid w:val="003E7851"/>
    <w:rsid w:val="003E78CB"/>
    <w:rsid w:val="003F0E85"/>
    <w:rsid w:val="003F489F"/>
    <w:rsid w:val="003F4C7C"/>
    <w:rsid w:val="003F6F01"/>
    <w:rsid w:val="003F72D0"/>
    <w:rsid w:val="00404004"/>
    <w:rsid w:val="004046D9"/>
    <w:rsid w:val="00404C6A"/>
    <w:rsid w:val="00407F3B"/>
    <w:rsid w:val="00412144"/>
    <w:rsid w:val="0041241F"/>
    <w:rsid w:val="00413B65"/>
    <w:rsid w:val="00413E3C"/>
    <w:rsid w:val="00416214"/>
    <w:rsid w:val="004173E7"/>
    <w:rsid w:val="004201BB"/>
    <w:rsid w:val="00420C52"/>
    <w:rsid w:val="0042317A"/>
    <w:rsid w:val="0042496E"/>
    <w:rsid w:val="00426282"/>
    <w:rsid w:val="00430800"/>
    <w:rsid w:val="004316B6"/>
    <w:rsid w:val="004377DB"/>
    <w:rsid w:val="00437FC3"/>
    <w:rsid w:val="0044085E"/>
    <w:rsid w:val="00440AFC"/>
    <w:rsid w:val="004415B7"/>
    <w:rsid w:val="004443C9"/>
    <w:rsid w:val="00446DBB"/>
    <w:rsid w:val="004507DA"/>
    <w:rsid w:val="004516BF"/>
    <w:rsid w:val="00451C03"/>
    <w:rsid w:val="00451F2B"/>
    <w:rsid w:val="00452868"/>
    <w:rsid w:val="00453035"/>
    <w:rsid w:val="00454131"/>
    <w:rsid w:val="00454C50"/>
    <w:rsid w:val="00455BC9"/>
    <w:rsid w:val="00456C87"/>
    <w:rsid w:val="00457253"/>
    <w:rsid w:val="0045734A"/>
    <w:rsid w:val="004607A9"/>
    <w:rsid w:val="00460CE3"/>
    <w:rsid w:val="004619BC"/>
    <w:rsid w:val="00463382"/>
    <w:rsid w:val="00463E89"/>
    <w:rsid w:val="00464DDD"/>
    <w:rsid w:val="004653BD"/>
    <w:rsid w:val="004674ED"/>
    <w:rsid w:val="00470459"/>
    <w:rsid w:val="00471D3A"/>
    <w:rsid w:val="00472086"/>
    <w:rsid w:val="0047256A"/>
    <w:rsid w:val="004733B6"/>
    <w:rsid w:val="0047436C"/>
    <w:rsid w:val="004747DB"/>
    <w:rsid w:val="00474B50"/>
    <w:rsid w:val="00475D49"/>
    <w:rsid w:val="00475F6F"/>
    <w:rsid w:val="00476092"/>
    <w:rsid w:val="00477A95"/>
    <w:rsid w:val="004800E5"/>
    <w:rsid w:val="0048085C"/>
    <w:rsid w:val="00480FA7"/>
    <w:rsid w:val="00482CAB"/>
    <w:rsid w:val="00484E73"/>
    <w:rsid w:val="00486FAE"/>
    <w:rsid w:val="00487770"/>
    <w:rsid w:val="00487CEB"/>
    <w:rsid w:val="004905C0"/>
    <w:rsid w:val="004930BA"/>
    <w:rsid w:val="004963C4"/>
    <w:rsid w:val="004A0115"/>
    <w:rsid w:val="004A1CFB"/>
    <w:rsid w:val="004A2550"/>
    <w:rsid w:val="004A4BF3"/>
    <w:rsid w:val="004A7456"/>
    <w:rsid w:val="004B2706"/>
    <w:rsid w:val="004B32A5"/>
    <w:rsid w:val="004B3D56"/>
    <w:rsid w:val="004B621F"/>
    <w:rsid w:val="004B6F5E"/>
    <w:rsid w:val="004B7628"/>
    <w:rsid w:val="004B7935"/>
    <w:rsid w:val="004C1517"/>
    <w:rsid w:val="004C18E4"/>
    <w:rsid w:val="004C2815"/>
    <w:rsid w:val="004C52BF"/>
    <w:rsid w:val="004C532F"/>
    <w:rsid w:val="004C58CF"/>
    <w:rsid w:val="004C7E08"/>
    <w:rsid w:val="004D5FD1"/>
    <w:rsid w:val="004E0978"/>
    <w:rsid w:val="004E2390"/>
    <w:rsid w:val="004E2AEF"/>
    <w:rsid w:val="004E3967"/>
    <w:rsid w:val="004E40B2"/>
    <w:rsid w:val="004E57CF"/>
    <w:rsid w:val="004E6BF5"/>
    <w:rsid w:val="004E7D82"/>
    <w:rsid w:val="004F0BC8"/>
    <w:rsid w:val="004F0BD3"/>
    <w:rsid w:val="004F2A95"/>
    <w:rsid w:val="004F3EE9"/>
    <w:rsid w:val="004F663E"/>
    <w:rsid w:val="00501AA2"/>
    <w:rsid w:val="00503279"/>
    <w:rsid w:val="00503556"/>
    <w:rsid w:val="0050380A"/>
    <w:rsid w:val="00503B76"/>
    <w:rsid w:val="00504401"/>
    <w:rsid w:val="00504455"/>
    <w:rsid w:val="005053AB"/>
    <w:rsid w:val="0051186B"/>
    <w:rsid w:val="00511C17"/>
    <w:rsid w:val="00512B90"/>
    <w:rsid w:val="00513E7B"/>
    <w:rsid w:val="00514079"/>
    <w:rsid w:val="00514528"/>
    <w:rsid w:val="00514FAE"/>
    <w:rsid w:val="00520473"/>
    <w:rsid w:val="00523C8D"/>
    <w:rsid w:val="00524D43"/>
    <w:rsid w:val="00524E06"/>
    <w:rsid w:val="00526964"/>
    <w:rsid w:val="00527722"/>
    <w:rsid w:val="00530786"/>
    <w:rsid w:val="00531EBD"/>
    <w:rsid w:val="00532D35"/>
    <w:rsid w:val="005334DD"/>
    <w:rsid w:val="005338FA"/>
    <w:rsid w:val="00537565"/>
    <w:rsid w:val="005404AA"/>
    <w:rsid w:val="0054085A"/>
    <w:rsid w:val="005420C3"/>
    <w:rsid w:val="005443C5"/>
    <w:rsid w:val="00544AA0"/>
    <w:rsid w:val="00544F01"/>
    <w:rsid w:val="00544F62"/>
    <w:rsid w:val="005470E3"/>
    <w:rsid w:val="00547D88"/>
    <w:rsid w:val="00553A49"/>
    <w:rsid w:val="00553B28"/>
    <w:rsid w:val="00554234"/>
    <w:rsid w:val="00554BF2"/>
    <w:rsid w:val="00556178"/>
    <w:rsid w:val="00557ABE"/>
    <w:rsid w:val="00562506"/>
    <w:rsid w:val="00563054"/>
    <w:rsid w:val="005636C2"/>
    <w:rsid w:val="005639A3"/>
    <w:rsid w:val="00563DC2"/>
    <w:rsid w:val="00564A5C"/>
    <w:rsid w:val="00571B8D"/>
    <w:rsid w:val="00574FE1"/>
    <w:rsid w:val="00575637"/>
    <w:rsid w:val="0057581C"/>
    <w:rsid w:val="00575F66"/>
    <w:rsid w:val="005801A8"/>
    <w:rsid w:val="00581606"/>
    <w:rsid w:val="00582583"/>
    <w:rsid w:val="00583391"/>
    <w:rsid w:val="00586A75"/>
    <w:rsid w:val="00586E45"/>
    <w:rsid w:val="00586F4F"/>
    <w:rsid w:val="005915ED"/>
    <w:rsid w:val="00592812"/>
    <w:rsid w:val="00592B42"/>
    <w:rsid w:val="005945D0"/>
    <w:rsid w:val="00595D8F"/>
    <w:rsid w:val="00596239"/>
    <w:rsid w:val="0059701E"/>
    <w:rsid w:val="00597649"/>
    <w:rsid w:val="005A1D9D"/>
    <w:rsid w:val="005A24F2"/>
    <w:rsid w:val="005A3293"/>
    <w:rsid w:val="005A382E"/>
    <w:rsid w:val="005A4BA4"/>
    <w:rsid w:val="005A5161"/>
    <w:rsid w:val="005A518B"/>
    <w:rsid w:val="005A5501"/>
    <w:rsid w:val="005A55BC"/>
    <w:rsid w:val="005A646E"/>
    <w:rsid w:val="005A6B68"/>
    <w:rsid w:val="005A7528"/>
    <w:rsid w:val="005A7BE2"/>
    <w:rsid w:val="005B29EE"/>
    <w:rsid w:val="005B3638"/>
    <w:rsid w:val="005B3A43"/>
    <w:rsid w:val="005B5016"/>
    <w:rsid w:val="005B61D6"/>
    <w:rsid w:val="005C0288"/>
    <w:rsid w:val="005C191F"/>
    <w:rsid w:val="005C4C2D"/>
    <w:rsid w:val="005C554B"/>
    <w:rsid w:val="005C7C1D"/>
    <w:rsid w:val="005D0A0B"/>
    <w:rsid w:val="005D1B96"/>
    <w:rsid w:val="005D2474"/>
    <w:rsid w:val="005D24E3"/>
    <w:rsid w:val="005D2BDA"/>
    <w:rsid w:val="005D3DA3"/>
    <w:rsid w:val="005D3F8B"/>
    <w:rsid w:val="005D4C7A"/>
    <w:rsid w:val="005D5171"/>
    <w:rsid w:val="005D54D2"/>
    <w:rsid w:val="005D6533"/>
    <w:rsid w:val="005D6543"/>
    <w:rsid w:val="005D6DA7"/>
    <w:rsid w:val="005E1A01"/>
    <w:rsid w:val="005E3A88"/>
    <w:rsid w:val="005E3D8F"/>
    <w:rsid w:val="005E40BA"/>
    <w:rsid w:val="005E69FB"/>
    <w:rsid w:val="005E6C0D"/>
    <w:rsid w:val="005E71E5"/>
    <w:rsid w:val="005E7275"/>
    <w:rsid w:val="005F1325"/>
    <w:rsid w:val="005F1F48"/>
    <w:rsid w:val="005F2895"/>
    <w:rsid w:val="005F3357"/>
    <w:rsid w:val="005F36F2"/>
    <w:rsid w:val="005F3F2D"/>
    <w:rsid w:val="005F73CB"/>
    <w:rsid w:val="00600850"/>
    <w:rsid w:val="006015F6"/>
    <w:rsid w:val="0060165B"/>
    <w:rsid w:val="0060204C"/>
    <w:rsid w:val="0060348A"/>
    <w:rsid w:val="006037B5"/>
    <w:rsid w:val="00604DEF"/>
    <w:rsid w:val="006053CC"/>
    <w:rsid w:val="00610E57"/>
    <w:rsid w:val="00613DB2"/>
    <w:rsid w:val="00620872"/>
    <w:rsid w:val="00621288"/>
    <w:rsid w:val="00621AF2"/>
    <w:rsid w:val="00622CD6"/>
    <w:rsid w:val="00623FC2"/>
    <w:rsid w:val="0062594C"/>
    <w:rsid w:val="00625AE2"/>
    <w:rsid w:val="006261D2"/>
    <w:rsid w:val="00630AAD"/>
    <w:rsid w:val="00632294"/>
    <w:rsid w:val="00632DD6"/>
    <w:rsid w:val="0063346B"/>
    <w:rsid w:val="00635C47"/>
    <w:rsid w:val="006364BD"/>
    <w:rsid w:val="00636FFD"/>
    <w:rsid w:val="00637BBA"/>
    <w:rsid w:val="00640940"/>
    <w:rsid w:val="00640C5A"/>
    <w:rsid w:val="00641D27"/>
    <w:rsid w:val="00641D79"/>
    <w:rsid w:val="006423C9"/>
    <w:rsid w:val="0064491D"/>
    <w:rsid w:val="006455F6"/>
    <w:rsid w:val="00646CF5"/>
    <w:rsid w:val="0064729E"/>
    <w:rsid w:val="0065068D"/>
    <w:rsid w:val="006530CE"/>
    <w:rsid w:val="00653D40"/>
    <w:rsid w:val="00654F04"/>
    <w:rsid w:val="00657B4B"/>
    <w:rsid w:val="006620BD"/>
    <w:rsid w:val="0066524E"/>
    <w:rsid w:val="00667A56"/>
    <w:rsid w:val="00672707"/>
    <w:rsid w:val="00673C91"/>
    <w:rsid w:val="00675DB8"/>
    <w:rsid w:val="006769EB"/>
    <w:rsid w:val="00680177"/>
    <w:rsid w:val="00680885"/>
    <w:rsid w:val="006812C0"/>
    <w:rsid w:val="00682080"/>
    <w:rsid w:val="00682493"/>
    <w:rsid w:val="00682547"/>
    <w:rsid w:val="00683BC0"/>
    <w:rsid w:val="00683FA6"/>
    <w:rsid w:val="00684D9C"/>
    <w:rsid w:val="006851A8"/>
    <w:rsid w:val="00685A27"/>
    <w:rsid w:val="0068651F"/>
    <w:rsid w:val="00687F7B"/>
    <w:rsid w:val="006901D1"/>
    <w:rsid w:val="0069417E"/>
    <w:rsid w:val="00695EEA"/>
    <w:rsid w:val="00695F0D"/>
    <w:rsid w:val="00696893"/>
    <w:rsid w:val="00696D25"/>
    <w:rsid w:val="00697A6A"/>
    <w:rsid w:val="00697F7D"/>
    <w:rsid w:val="006A062D"/>
    <w:rsid w:val="006A06AC"/>
    <w:rsid w:val="006A0D7A"/>
    <w:rsid w:val="006A1F05"/>
    <w:rsid w:val="006A3E9D"/>
    <w:rsid w:val="006A42A1"/>
    <w:rsid w:val="006A6EA1"/>
    <w:rsid w:val="006A70F8"/>
    <w:rsid w:val="006B03AA"/>
    <w:rsid w:val="006B133C"/>
    <w:rsid w:val="006B197D"/>
    <w:rsid w:val="006B1EF1"/>
    <w:rsid w:val="006B28C5"/>
    <w:rsid w:val="006B35C1"/>
    <w:rsid w:val="006B4154"/>
    <w:rsid w:val="006B4F62"/>
    <w:rsid w:val="006B6CE7"/>
    <w:rsid w:val="006B74DA"/>
    <w:rsid w:val="006B77C7"/>
    <w:rsid w:val="006C013D"/>
    <w:rsid w:val="006C3A24"/>
    <w:rsid w:val="006C49DA"/>
    <w:rsid w:val="006C4D5D"/>
    <w:rsid w:val="006C50D6"/>
    <w:rsid w:val="006C5141"/>
    <w:rsid w:val="006C7CEF"/>
    <w:rsid w:val="006D0CFB"/>
    <w:rsid w:val="006D23C2"/>
    <w:rsid w:val="006D274E"/>
    <w:rsid w:val="006D3406"/>
    <w:rsid w:val="006D3880"/>
    <w:rsid w:val="006D3895"/>
    <w:rsid w:val="006D40FF"/>
    <w:rsid w:val="006D47A1"/>
    <w:rsid w:val="006D4836"/>
    <w:rsid w:val="006D6A96"/>
    <w:rsid w:val="006E5892"/>
    <w:rsid w:val="006E591D"/>
    <w:rsid w:val="006E5D22"/>
    <w:rsid w:val="006E6B86"/>
    <w:rsid w:val="006E7604"/>
    <w:rsid w:val="006E7724"/>
    <w:rsid w:val="006F192B"/>
    <w:rsid w:val="006F2124"/>
    <w:rsid w:val="006F260A"/>
    <w:rsid w:val="006F2B37"/>
    <w:rsid w:val="006F32EB"/>
    <w:rsid w:val="0070264F"/>
    <w:rsid w:val="00702D18"/>
    <w:rsid w:val="00703137"/>
    <w:rsid w:val="00705125"/>
    <w:rsid w:val="007065A2"/>
    <w:rsid w:val="00706821"/>
    <w:rsid w:val="00706AE9"/>
    <w:rsid w:val="00710DCE"/>
    <w:rsid w:val="00711236"/>
    <w:rsid w:val="00713C3C"/>
    <w:rsid w:val="00714572"/>
    <w:rsid w:val="007149A9"/>
    <w:rsid w:val="00715C93"/>
    <w:rsid w:val="00720922"/>
    <w:rsid w:val="00720E9E"/>
    <w:rsid w:val="00721518"/>
    <w:rsid w:val="0072268A"/>
    <w:rsid w:val="00723FCF"/>
    <w:rsid w:val="0072522B"/>
    <w:rsid w:val="007254E7"/>
    <w:rsid w:val="00726EEE"/>
    <w:rsid w:val="0073063C"/>
    <w:rsid w:val="00732E79"/>
    <w:rsid w:val="00733175"/>
    <w:rsid w:val="0073324E"/>
    <w:rsid w:val="0073369A"/>
    <w:rsid w:val="00734C92"/>
    <w:rsid w:val="007367D9"/>
    <w:rsid w:val="00737FA9"/>
    <w:rsid w:val="00741C41"/>
    <w:rsid w:val="00741DD2"/>
    <w:rsid w:val="00746075"/>
    <w:rsid w:val="00746E6C"/>
    <w:rsid w:val="00747B12"/>
    <w:rsid w:val="0075010D"/>
    <w:rsid w:val="0075022D"/>
    <w:rsid w:val="00750612"/>
    <w:rsid w:val="007527E3"/>
    <w:rsid w:val="00753327"/>
    <w:rsid w:val="007546C8"/>
    <w:rsid w:val="00756E94"/>
    <w:rsid w:val="00756F12"/>
    <w:rsid w:val="007576BA"/>
    <w:rsid w:val="007601C2"/>
    <w:rsid w:val="00760588"/>
    <w:rsid w:val="00760B0C"/>
    <w:rsid w:val="00760BE8"/>
    <w:rsid w:val="00761C89"/>
    <w:rsid w:val="007622D8"/>
    <w:rsid w:val="0076326B"/>
    <w:rsid w:val="00764086"/>
    <w:rsid w:val="007648BE"/>
    <w:rsid w:val="00766BA0"/>
    <w:rsid w:val="007677F6"/>
    <w:rsid w:val="00770363"/>
    <w:rsid w:val="0077061B"/>
    <w:rsid w:val="007724B7"/>
    <w:rsid w:val="00772821"/>
    <w:rsid w:val="00772A58"/>
    <w:rsid w:val="007736CD"/>
    <w:rsid w:val="00773955"/>
    <w:rsid w:val="00774E6B"/>
    <w:rsid w:val="00775498"/>
    <w:rsid w:val="00775840"/>
    <w:rsid w:val="0077676A"/>
    <w:rsid w:val="00776C7D"/>
    <w:rsid w:val="00780A8A"/>
    <w:rsid w:val="00782568"/>
    <w:rsid w:val="00783A8D"/>
    <w:rsid w:val="00784993"/>
    <w:rsid w:val="00785167"/>
    <w:rsid w:val="00785A62"/>
    <w:rsid w:val="00785D06"/>
    <w:rsid w:val="00786FDF"/>
    <w:rsid w:val="00791FD6"/>
    <w:rsid w:val="00792484"/>
    <w:rsid w:val="007A1DAB"/>
    <w:rsid w:val="007A3AE7"/>
    <w:rsid w:val="007A6B5E"/>
    <w:rsid w:val="007B0500"/>
    <w:rsid w:val="007B107E"/>
    <w:rsid w:val="007B10B7"/>
    <w:rsid w:val="007B11B4"/>
    <w:rsid w:val="007B172D"/>
    <w:rsid w:val="007B1794"/>
    <w:rsid w:val="007B20CF"/>
    <w:rsid w:val="007B6C4C"/>
    <w:rsid w:val="007B77D2"/>
    <w:rsid w:val="007C1CC2"/>
    <w:rsid w:val="007C2936"/>
    <w:rsid w:val="007C2C49"/>
    <w:rsid w:val="007C6D37"/>
    <w:rsid w:val="007D068C"/>
    <w:rsid w:val="007D14E1"/>
    <w:rsid w:val="007D20D0"/>
    <w:rsid w:val="007D40BA"/>
    <w:rsid w:val="007D43CB"/>
    <w:rsid w:val="007D4C3B"/>
    <w:rsid w:val="007D5532"/>
    <w:rsid w:val="007D6E3C"/>
    <w:rsid w:val="007E0B3F"/>
    <w:rsid w:val="007E1220"/>
    <w:rsid w:val="007E53D4"/>
    <w:rsid w:val="007E7BED"/>
    <w:rsid w:val="007F009F"/>
    <w:rsid w:val="007F2281"/>
    <w:rsid w:val="007F473F"/>
    <w:rsid w:val="007F47DC"/>
    <w:rsid w:val="007F6E25"/>
    <w:rsid w:val="00800327"/>
    <w:rsid w:val="00800DD6"/>
    <w:rsid w:val="00801A8C"/>
    <w:rsid w:val="00801AEC"/>
    <w:rsid w:val="00801E80"/>
    <w:rsid w:val="00802CDF"/>
    <w:rsid w:val="00803FE0"/>
    <w:rsid w:val="0080570D"/>
    <w:rsid w:val="008059B6"/>
    <w:rsid w:val="00806C94"/>
    <w:rsid w:val="00811224"/>
    <w:rsid w:val="0081173A"/>
    <w:rsid w:val="00811BB6"/>
    <w:rsid w:val="00812424"/>
    <w:rsid w:val="00812D02"/>
    <w:rsid w:val="00812ED6"/>
    <w:rsid w:val="0081438C"/>
    <w:rsid w:val="00815C89"/>
    <w:rsid w:val="0081600D"/>
    <w:rsid w:val="00816D32"/>
    <w:rsid w:val="00816E3F"/>
    <w:rsid w:val="00816EAC"/>
    <w:rsid w:val="008179C1"/>
    <w:rsid w:val="00817EF9"/>
    <w:rsid w:val="00817FD0"/>
    <w:rsid w:val="00822607"/>
    <w:rsid w:val="008232E9"/>
    <w:rsid w:val="00823ACD"/>
    <w:rsid w:val="00824216"/>
    <w:rsid w:val="00824321"/>
    <w:rsid w:val="008244BC"/>
    <w:rsid w:val="00825D45"/>
    <w:rsid w:val="0082681D"/>
    <w:rsid w:val="0082691C"/>
    <w:rsid w:val="008273DD"/>
    <w:rsid w:val="0083092A"/>
    <w:rsid w:val="00831A52"/>
    <w:rsid w:val="00831CFF"/>
    <w:rsid w:val="008321AF"/>
    <w:rsid w:val="00832A8A"/>
    <w:rsid w:val="00832F72"/>
    <w:rsid w:val="0083384B"/>
    <w:rsid w:val="00833B1B"/>
    <w:rsid w:val="00833C7E"/>
    <w:rsid w:val="008343A8"/>
    <w:rsid w:val="00834D82"/>
    <w:rsid w:val="00835A80"/>
    <w:rsid w:val="00836079"/>
    <w:rsid w:val="00836140"/>
    <w:rsid w:val="00836A56"/>
    <w:rsid w:val="00840CE4"/>
    <w:rsid w:val="00840FF6"/>
    <w:rsid w:val="008427A7"/>
    <w:rsid w:val="008438EA"/>
    <w:rsid w:val="0084774B"/>
    <w:rsid w:val="00847827"/>
    <w:rsid w:val="00850AF9"/>
    <w:rsid w:val="00851D6B"/>
    <w:rsid w:val="00852A4C"/>
    <w:rsid w:val="00852B57"/>
    <w:rsid w:val="00853C53"/>
    <w:rsid w:val="00854894"/>
    <w:rsid w:val="00854E03"/>
    <w:rsid w:val="0085799F"/>
    <w:rsid w:val="0086119F"/>
    <w:rsid w:val="008611F2"/>
    <w:rsid w:val="008612FB"/>
    <w:rsid w:val="008630E4"/>
    <w:rsid w:val="00863575"/>
    <w:rsid w:val="00864E1A"/>
    <w:rsid w:val="00865065"/>
    <w:rsid w:val="0086769D"/>
    <w:rsid w:val="00870439"/>
    <w:rsid w:val="00870DF1"/>
    <w:rsid w:val="00871282"/>
    <w:rsid w:val="00872481"/>
    <w:rsid w:val="00872827"/>
    <w:rsid w:val="00872E22"/>
    <w:rsid w:val="00874043"/>
    <w:rsid w:val="00874678"/>
    <w:rsid w:val="00877540"/>
    <w:rsid w:val="0087782B"/>
    <w:rsid w:val="00880027"/>
    <w:rsid w:val="00883D79"/>
    <w:rsid w:val="0088538A"/>
    <w:rsid w:val="008872E2"/>
    <w:rsid w:val="00887E5A"/>
    <w:rsid w:val="008905A5"/>
    <w:rsid w:val="00890CF8"/>
    <w:rsid w:val="00891CD2"/>
    <w:rsid w:val="0089320E"/>
    <w:rsid w:val="00895364"/>
    <w:rsid w:val="00895A2C"/>
    <w:rsid w:val="008973D3"/>
    <w:rsid w:val="008A0C1D"/>
    <w:rsid w:val="008A37D9"/>
    <w:rsid w:val="008A3A15"/>
    <w:rsid w:val="008A3DFD"/>
    <w:rsid w:val="008A7488"/>
    <w:rsid w:val="008B0D1A"/>
    <w:rsid w:val="008B1174"/>
    <w:rsid w:val="008B1776"/>
    <w:rsid w:val="008B60C9"/>
    <w:rsid w:val="008B6CBF"/>
    <w:rsid w:val="008B73C9"/>
    <w:rsid w:val="008C01AB"/>
    <w:rsid w:val="008C0599"/>
    <w:rsid w:val="008C09EF"/>
    <w:rsid w:val="008C0A12"/>
    <w:rsid w:val="008C1373"/>
    <w:rsid w:val="008C2179"/>
    <w:rsid w:val="008C228F"/>
    <w:rsid w:val="008C36CB"/>
    <w:rsid w:val="008C38BE"/>
    <w:rsid w:val="008C50B6"/>
    <w:rsid w:val="008C5E5F"/>
    <w:rsid w:val="008C702E"/>
    <w:rsid w:val="008C7440"/>
    <w:rsid w:val="008C78AF"/>
    <w:rsid w:val="008D0E09"/>
    <w:rsid w:val="008D193D"/>
    <w:rsid w:val="008D20F0"/>
    <w:rsid w:val="008D21A3"/>
    <w:rsid w:val="008D37BF"/>
    <w:rsid w:val="008D384B"/>
    <w:rsid w:val="008D3C9F"/>
    <w:rsid w:val="008D4EBE"/>
    <w:rsid w:val="008D578C"/>
    <w:rsid w:val="008D774E"/>
    <w:rsid w:val="008D7F75"/>
    <w:rsid w:val="008E008D"/>
    <w:rsid w:val="008E2082"/>
    <w:rsid w:val="008E3AE8"/>
    <w:rsid w:val="008E6859"/>
    <w:rsid w:val="008F05B4"/>
    <w:rsid w:val="008F1C1D"/>
    <w:rsid w:val="008F2270"/>
    <w:rsid w:val="008F3FAD"/>
    <w:rsid w:val="008F49DA"/>
    <w:rsid w:val="008F4AC1"/>
    <w:rsid w:val="008F6699"/>
    <w:rsid w:val="008F7CA4"/>
    <w:rsid w:val="00900435"/>
    <w:rsid w:val="00900739"/>
    <w:rsid w:val="00900767"/>
    <w:rsid w:val="00901243"/>
    <w:rsid w:val="009040B1"/>
    <w:rsid w:val="00905B43"/>
    <w:rsid w:val="00906743"/>
    <w:rsid w:val="00906ABA"/>
    <w:rsid w:val="00906ED1"/>
    <w:rsid w:val="00912CF3"/>
    <w:rsid w:val="009130EB"/>
    <w:rsid w:val="00913FA7"/>
    <w:rsid w:val="00917BED"/>
    <w:rsid w:val="00917D76"/>
    <w:rsid w:val="009218C2"/>
    <w:rsid w:val="00922374"/>
    <w:rsid w:val="00922747"/>
    <w:rsid w:val="00923378"/>
    <w:rsid w:val="0092359E"/>
    <w:rsid w:val="0092412F"/>
    <w:rsid w:val="009258AE"/>
    <w:rsid w:val="00932108"/>
    <w:rsid w:val="0093244C"/>
    <w:rsid w:val="0093533F"/>
    <w:rsid w:val="009360F0"/>
    <w:rsid w:val="009368CF"/>
    <w:rsid w:val="00936E02"/>
    <w:rsid w:val="0093758E"/>
    <w:rsid w:val="00937A98"/>
    <w:rsid w:val="0094065D"/>
    <w:rsid w:val="00940DCF"/>
    <w:rsid w:val="00941462"/>
    <w:rsid w:val="009425CE"/>
    <w:rsid w:val="009426F6"/>
    <w:rsid w:val="00950084"/>
    <w:rsid w:val="00950E83"/>
    <w:rsid w:val="0095163B"/>
    <w:rsid w:val="00951BDF"/>
    <w:rsid w:val="00951E29"/>
    <w:rsid w:val="0095321E"/>
    <w:rsid w:val="00953E4B"/>
    <w:rsid w:val="00955017"/>
    <w:rsid w:val="009552C8"/>
    <w:rsid w:val="00955335"/>
    <w:rsid w:val="0095602F"/>
    <w:rsid w:val="00960E2A"/>
    <w:rsid w:val="00961B6E"/>
    <w:rsid w:val="00963A93"/>
    <w:rsid w:val="00963D24"/>
    <w:rsid w:val="00965D48"/>
    <w:rsid w:val="009673FE"/>
    <w:rsid w:val="009677E8"/>
    <w:rsid w:val="00970C6C"/>
    <w:rsid w:val="009711F2"/>
    <w:rsid w:val="00971A7E"/>
    <w:rsid w:val="00972972"/>
    <w:rsid w:val="00974A46"/>
    <w:rsid w:val="009756CF"/>
    <w:rsid w:val="00975AFA"/>
    <w:rsid w:val="00976A0A"/>
    <w:rsid w:val="00980563"/>
    <w:rsid w:val="00982EF6"/>
    <w:rsid w:val="00987521"/>
    <w:rsid w:val="00987954"/>
    <w:rsid w:val="00990B3A"/>
    <w:rsid w:val="00990DF2"/>
    <w:rsid w:val="00991480"/>
    <w:rsid w:val="0099211B"/>
    <w:rsid w:val="00992D7C"/>
    <w:rsid w:val="00992EE1"/>
    <w:rsid w:val="00996D66"/>
    <w:rsid w:val="00996E70"/>
    <w:rsid w:val="009A06D0"/>
    <w:rsid w:val="009A06DA"/>
    <w:rsid w:val="009A115C"/>
    <w:rsid w:val="009A11D4"/>
    <w:rsid w:val="009A16CF"/>
    <w:rsid w:val="009A1E27"/>
    <w:rsid w:val="009A32DD"/>
    <w:rsid w:val="009A4613"/>
    <w:rsid w:val="009A485A"/>
    <w:rsid w:val="009A518C"/>
    <w:rsid w:val="009A6104"/>
    <w:rsid w:val="009A6595"/>
    <w:rsid w:val="009A6DD1"/>
    <w:rsid w:val="009B04F9"/>
    <w:rsid w:val="009B0864"/>
    <w:rsid w:val="009B375C"/>
    <w:rsid w:val="009B3D0C"/>
    <w:rsid w:val="009B40C4"/>
    <w:rsid w:val="009B56CA"/>
    <w:rsid w:val="009C0185"/>
    <w:rsid w:val="009C23F6"/>
    <w:rsid w:val="009C456A"/>
    <w:rsid w:val="009C5E34"/>
    <w:rsid w:val="009C6B4E"/>
    <w:rsid w:val="009D052E"/>
    <w:rsid w:val="009D0624"/>
    <w:rsid w:val="009D0943"/>
    <w:rsid w:val="009D0FD6"/>
    <w:rsid w:val="009D17D8"/>
    <w:rsid w:val="009D1EAB"/>
    <w:rsid w:val="009D21F6"/>
    <w:rsid w:val="009D2EA8"/>
    <w:rsid w:val="009D3FDC"/>
    <w:rsid w:val="009D615D"/>
    <w:rsid w:val="009D653B"/>
    <w:rsid w:val="009D673C"/>
    <w:rsid w:val="009D764D"/>
    <w:rsid w:val="009D7884"/>
    <w:rsid w:val="009E21E2"/>
    <w:rsid w:val="009E2546"/>
    <w:rsid w:val="009E3589"/>
    <w:rsid w:val="009E36B4"/>
    <w:rsid w:val="009E3D44"/>
    <w:rsid w:val="009E49E3"/>
    <w:rsid w:val="009F0328"/>
    <w:rsid w:val="009F04BB"/>
    <w:rsid w:val="009F09B6"/>
    <w:rsid w:val="009F276B"/>
    <w:rsid w:val="009F2AB9"/>
    <w:rsid w:val="009F2AC7"/>
    <w:rsid w:val="009F7F47"/>
    <w:rsid w:val="00A011FC"/>
    <w:rsid w:val="00A029DF"/>
    <w:rsid w:val="00A10033"/>
    <w:rsid w:val="00A10F35"/>
    <w:rsid w:val="00A1189B"/>
    <w:rsid w:val="00A11BA6"/>
    <w:rsid w:val="00A12075"/>
    <w:rsid w:val="00A13777"/>
    <w:rsid w:val="00A174C9"/>
    <w:rsid w:val="00A17A43"/>
    <w:rsid w:val="00A205EC"/>
    <w:rsid w:val="00A2338D"/>
    <w:rsid w:val="00A2384C"/>
    <w:rsid w:val="00A241E1"/>
    <w:rsid w:val="00A24236"/>
    <w:rsid w:val="00A24514"/>
    <w:rsid w:val="00A24ED3"/>
    <w:rsid w:val="00A256B9"/>
    <w:rsid w:val="00A26FFF"/>
    <w:rsid w:val="00A31FA0"/>
    <w:rsid w:val="00A33A7E"/>
    <w:rsid w:val="00A33D7C"/>
    <w:rsid w:val="00A348C2"/>
    <w:rsid w:val="00A36F3A"/>
    <w:rsid w:val="00A375D5"/>
    <w:rsid w:val="00A377CD"/>
    <w:rsid w:val="00A418AC"/>
    <w:rsid w:val="00A41E83"/>
    <w:rsid w:val="00A42D33"/>
    <w:rsid w:val="00A465B3"/>
    <w:rsid w:val="00A476A9"/>
    <w:rsid w:val="00A552F4"/>
    <w:rsid w:val="00A55716"/>
    <w:rsid w:val="00A55732"/>
    <w:rsid w:val="00A56818"/>
    <w:rsid w:val="00A56AB9"/>
    <w:rsid w:val="00A60080"/>
    <w:rsid w:val="00A6219B"/>
    <w:rsid w:val="00A63559"/>
    <w:rsid w:val="00A64384"/>
    <w:rsid w:val="00A64902"/>
    <w:rsid w:val="00A6560B"/>
    <w:rsid w:val="00A656FD"/>
    <w:rsid w:val="00A65DE8"/>
    <w:rsid w:val="00A70A64"/>
    <w:rsid w:val="00A71A6C"/>
    <w:rsid w:val="00A71C10"/>
    <w:rsid w:val="00A72867"/>
    <w:rsid w:val="00A7297D"/>
    <w:rsid w:val="00A738DA"/>
    <w:rsid w:val="00A74B92"/>
    <w:rsid w:val="00A74D0E"/>
    <w:rsid w:val="00A7627D"/>
    <w:rsid w:val="00A7671E"/>
    <w:rsid w:val="00A77A50"/>
    <w:rsid w:val="00A8096B"/>
    <w:rsid w:val="00A81BE7"/>
    <w:rsid w:val="00A834F0"/>
    <w:rsid w:val="00A83E14"/>
    <w:rsid w:val="00A84536"/>
    <w:rsid w:val="00A861C8"/>
    <w:rsid w:val="00A86353"/>
    <w:rsid w:val="00A86D6E"/>
    <w:rsid w:val="00A87AB9"/>
    <w:rsid w:val="00A90485"/>
    <w:rsid w:val="00A909DC"/>
    <w:rsid w:val="00A91311"/>
    <w:rsid w:val="00A91D80"/>
    <w:rsid w:val="00A9279D"/>
    <w:rsid w:val="00A9392B"/>
    <w:rsid w:val="00A95072"/>
    <w:rsid w:val="00A95B69"/>
    <w:rsid w:val="00A95BAC"/>
    <w:rsid w:val="00A967FB"/>
    <w:rsid w:val="00A97350"/>
    <w:rsid w:val="00AA3C9B"/>
    <w:rsid w:val="00AA46C8"/>
    <w:rsid w:val="00AA4B0D"/>
    <w:rsid w:val="00AA57C0"/>
    <w:rsid w:val="00AA681C"/>
    <w:rsid w:val="00AA6C43"/>
    <w:rsid w:val="00AA6C7C"/>
    <w:rsid w:val="00AA7574"/>
    <w:rsid w:val="00AB0196"/>
    <w:rsid w:val="00AB08F7"/>
    <w:rsid w:val="00AB1B2B"/>
    <w:rsid w:val="00AB3703"/>
    <w:rsid w:val="00AB3BE2"/>
    <w:rsid w:val="00AB6139"/>
    <w:rsid w:val="00AB6693"/>
    <w:rsid w:val="00AC04C3"/>
    <w:rsid w:val="00AC381E"/>
    <w:rsid w:val="00AC3C4B"/>
    <w:rsid w:val="00AC40CA"/>
    <w:rsid w:val="00AC4502"/>
    <w:rsid w:val="00AC6825"/>
    <w:rsid w:val="00AD1C76"/>
    <w:rsid w:val="00AD1E62"/>
    <w:rsid w:val="00AD3037"/>
    <w:rsid w:val="00AD3A1F"/>
    <w:rsid w:val="00AD4EB9"/>
    <w:rsid w:val="00AD5EC2"/>
    <w:rsid w:val="00AD766E"/>
    <w:rsid w:val="00AE2788"/>
    <w:rsid w:val="00AE2E00"/>
    <w:rsid w:val="00AE3622"/>
    <w:rsid w:val="00AE3F8F"/>
    <w:rsid w:val="00AE4765"/>
    <w:rsid w:val="00AE4C18"/>
    <w:rsid w:val="00AE615C"/>
    <w:rsid w:val="00AE6CE0"/>
    <w:rsid w:val="00AE742F"/>
    <w:rsid w:val="00AF122B"/>
    <w:rsid w:val="00AF1542"/>
    <w:rsid w:val="00AF1806"/>
    <w:rsid w:val="00AF233F"/>
    <w:rsid w:val="00AF4F73"/>
    <w:rsid w:val="00AF53AD"/>
    <w:rsid w:val="00AF55F6"/>
    <w:rsid w:val="00AF6B12"/>
    <w:rsid w:val="00AF70BA"/>
    <w:rsid w:val="00AF715C"/>
    <w:rsid w:val="00AF7C15"/>
    <w:rsid w:val="00B00C65"/>
    <w:rsid w:val="00B03A3E"/>
    <w:rsid w:val="00B04333"/>
    <w:rsid w:val="00B052EC"/>
    <w:rsid w:val="00B05A6E"/>
    <w:rsid w:val="00B06233"/>
    <w:rsid w:val="00B069D2"/>
    <w:rsid w:val="00B07638"/>
    <w:rsid w:val="00B101D3"/>
    <w:rsid w:val="00B1313E"/>
    <w:rsid w:val="00B13705"/>
    <w:rsid w:val="00B14D38"/>
    <w:rsid w:val="00B202D5"/>
    <w:rsid w:val="00B2188A"/>
    <w:rsid w:val="00B22FC8"/>
    <w:rsid w:val="00B24571"/>
    <w:rsid w:val="00B2513E"/>
    <w:rsid w:val="00B264E3"/>
    <w:rsid w:val="00B26C55"/>
    <w:rsid w:val="00B27E15"/>
    <w:rsid w:val="00B3073E"/>
    <w:rsid w:val="00B30BDA"/>
    <w:rsid w:val="00B31D7C"/>
    <w:rsid w:val="00B3376A"/>
    <w:rsid w:val="00B34DF0"/>
    <w:rsid w:val="00B4046D"/>
    <w:rsid w:val="00B418BB"/>
    <w:rsid w:val="00B41AD4"/>
    <w:rsid w:val="00B4260B"/>
    <w:rsid w:val="00B42B27"/>
    <w:rsid w:val="00B46A8D"/>
    <w:rsid w:val="00B46A8E"/>
    <w:rsid w:val="00B471C8"/>
    <w:rsid w:val="00B50AE6"/>
    <w:rsid w:val="00B50EA2"/>
    <w:rsid w:val="00B51D27"/>
    <w:rsid w:val="00B55035"/>
    <w:rsid w:val="00B55329"/>
    <w:rsid w:val="00B5656A"/>
    <w:rsid w:val="00B576D1"/>
    <w:rsid w:val="00B63442"/>
    <w:rsid w:val="00B64C74"/>
    <w:rsid w:val="00B6579D"/>
    <w:rsid w:val="00B66375"/>
    <w:rsid w:val="00B665B2"/>
    <w:rsid w:val="00B70010"/>
    <w:rsid w:val="00B709F9"/>
    <w:rsid w:val="00B72BB7"/>
    <w:rsid w:val="00B7330B"/>
    <w:rsid w:val="00B73427"/>
    <w:rsid w:val="00B76230"/>
    <w:rsid w:val="00B763D4"/>
    <w:rsid w:val="00B76C71"/>
    <w:rsid w:val="00B77661"/>
    <w:rsid w:val="00B8256C"/>
    <w:rsid w:val="00B8323E"/>
    <w:rsid w:val="00B852C7"/>
    <w:rsid w:val="00B874FB"/>
    <w:rsid w:val="00B92DB3"/>
    <w:rsid w:val="00B93377"/>
    <w:rsid w:val="00B93B0D"/>
    <w:rsid w:val="00B949A9"/>
    <w:rsid w:val="00B94ADD"/>
    <w:rsid w:val="00B9552B"/>
    <w:rsid w:val="00B96BC2"/>
    <w:rsid w:val="00BA15FE"/>
    <w:rsid w:val="00BA1B21"/>
    <w:rsid w:val="00BA228F"/>
    <w:rsid w:val="00BA24B5"/>
    <w:rsid w:val="00BA4D29"/>
    <w:rsid w:val="00BA56B1"/>
    <w:rsid w:val="00BA6719"/>
    <w:rsid w:val="00BA67B4"/>
    <w:rsid w:val="00BA6F1A"/>
    <w:rsid w:val="00BA6FEA"/>
    <w:rsid w:val="00BA7177"/>
    <w:rsid w:val="00BB0504"/>
    <w:rsid w:val="00BB233A"/>
    <w:rsid w:val="00BB2D26"/>
    <w:rsid w:val="00BB4245"/>
    <w:rsid w:val="00BB4F9B"/>
    <w:rsid w:val="00BB5309"/>
    <w:rsid w:val="00BB57EE"/>
    <w:rsid w:val="00BB65FE"/>
    <w:rsid w:val="00BB685C"/>
    <w:rsid w:val="00BB6C24"/>
    <w:rsid w:val="00BC1A1E"/>
    <w:rsid w:val="00BC2947"/>
    <w:rsid w:val="00BC4008"/>
    <w:rsid w:val="00BC4569"/>
    <w:rsid w:val="00BC4C2A"/>
    <w:rsid w:val="00BC4EF6"/>
    <w:rsid w:val="00BC6039"/>
    <w:rsid w:val="00BC70B8"/>
    <w:rsid w:val="00BC7307"/>
    <w:rsid w:val="00BC7F56"/>
    <w:rsid w:val="00BD07BC"/>
    <w:rsid w:val="00BD1708"/>
    <w:rsid w:val="00BD1753"/>
    <w:rsid w:val="00BD1CDE"/>
    <w:rsid w:val="00BD2B66"/>
    <w:rsid w:val="00BD3197"/>
    <w:rsid w:val="00BD35C6"/>
    <w:rsid w:val="00BD431E"/>
    <w:rsid w:val="00BD4C86"/>
    <w:rsid w:val="00BD61B6"/>
    <w:rsid w:val="00BE04BC"/>
    <w:rsid w:val="00BE0EE1"/>
    <w:rsid w:val="00BE3039"/>
    <w:rsid w:val="00BE3686"/>
    <w:rsid w:val="00BE375B"/>
    <w:rsid w:val="00BE42A9"/>
    <w:rsid w:val="00BE43E4"/>
    <w:rsid w:val="00BE4A40"/>
    <w:rsid w:val="00BE672D"/>
    <w:rsid w:val="00BE684E"/>
    <w:rsid w:val="00BF12E3"/>
    <w:rsid w:val="00BF1EB6"/>
    <w:rsid w:val="00BF32D0"/>
    <w:rsid w:val="00BF477F"/>
    <w:rsid w:val="00BF49E3"/>
    <w:rsid w:val="00BF5128"/>
    <w:rsid w:val="00BF51CF"/>
    <w:rsid w:val="00BF51EE"/>
    <w:rsid w:val="00BF57EB"/>
    <w:rsid w:val="00BF795E"/>
    <w:rsid w:val="00BF7F40"/>
    <w:rsid w:val="00C00674"/>
    <w:rsid w:val="00C02680"/>
    <w:rsid w:val="00C05627"/>
    <w:rsid w:val="00C05D95"/>
    <w:rsid w:val="00C065F6"/>
    <w:rsid w:val="00C11C7B"/>
    <w:rsid w:val="00C1372D"/>
    <w:rsid w:val="00C144DE"/>
    <w:rsid w:val="00C1552C"/>
    <w:rsid w:val="00C15CC2"/>
    <w:rsid w:val="00C15CE9"/>
    <w:rsid w:val="00C16182"/>
    <w:rsid w:val="00C16746"/>
    <w:rsid w:val="00C20C91"/>
    <w:rsid w:val="00C2163A"/>
    <w:rsid w:val="00C21AB6"/>
    <w:rsid w:val="00C223A2"/>
    <w:rsid w:val="00C22C2C"/>
    <w:rsid w:val="00C231FD"/>
    <w:rsid w:val="00C25AA0"/>
    <w:rsid w:val="00C34D48"/>
    <w:rsid w:val="00C3510B"/>
    <w:rsid w:val="00C3570F"/>
    <w:rsid w:val="00C36AC7"/>
    <w:rsid w:val="00C40248"/>
    <w:rsid w:val="00C40DB4"/>
    <w:rsid w:val="00C42E8B"/>
    <w:rsid w:val="00C435CD"/>
    <w:rsid w:val="00C435D5"/>
    <w:rsid w:val="00C44720"/>
    <w:rsid w:val="00C46670"/>
    <w:rsid w:val="00C46799"/>
    <w:rsid w:val="00C4688C"/>
    <w:rsid w:val="00C471BD"/>
    <w:rsid w:val="00C51446"/>
    <w:rsid w:val="00C51F03"/>
    <w:rsid w:val="00C52E27"/>
    <w:rsid w:val="00C5582D"/>
    <w:rsid w:val="00C60BE3"/>
    <w:rsid w:val="00C636E3"/>
    <w:rsid w:val="00C6442C"/>
    <w:rsid w:val="00C64854"/>
    <w:rsid w:val="00C649ED"/>
    <w:rsid w:val="00C65199"/>
    <w:rsid w:val="00C6612C"/>
    <w:rsid w:val="00C674A4"/>
    <w:rsid w:val="00C67E30"/>
    <w:rsid w:val="00C70707"/>
    <w:rsid w:val="00C70F57"/>
    <w:rsid w:val="00C710B0"/>
    <w:rsid w:val="00C711B6"/>
    <w:rsid w:val="00C7245F"/>
    <w:rsid w:val="00C7283F"/>
    <w:rsid w:val="00C745D1"/>
    <w:rsid w:val="00C776EE"/>
    <w:rsid w:val="00C77AEE"/>
    <w:rsid w:val="00C8016A"/>
    <w:rsid w:val="00C82555"/>
    <w:rsid w:val="00C82B14"/>
    <w:rsid w:val="00C82E7E"/>
    <w:rsid w:val="00C83058"/>
    <w:rsid w:val="00C84A85"/>
    <w:rsid w:val="00C84B23"/>
    <w:rsid w:val="00C85A44"/>
    <w:rsid w:val="00C86987"/>
    <w:rsid w:val="00C92222"/>
    <w:rsid w:val="00C955A6"/>
    <w:rsid w:val="00C9575B"/>
    <w:rsid w:val="00C97185"/>
    <w:rsid w:val="00CA177E"/>
    <w:rsid w:val="00CA18FC"/>
    <w:rsid w:val="00CA1FF3"/>
    <w:rsid w:val="00CA33E3"/>
    <w:rsid w:val="00CA371D"/>
    <w:rsid w:val="00CA69A5"/>
    <w:rsid w:val="00CA7769"/>
    <w:rsid w:val="00CB0390"/>
    <w:rsid w:val="00CB1916"/>
    <w:rsid w:val="00CB2300"/>
    <w:rsid w:val="00CB246D"/>
    <w:rsid w:val="00CB3966"/>
    <w:rsid w:val="00CB4554"/>
    <w:rsid w:val="00CB6907"/>
    <w:rsid w:val="00CC0268"/>
    <w:rsid w:val="00CC2712"/>
    <w:rsid w:val="00CC3550"/>
    <w:rsid w:val="00CC3795"/>
    <w:rsid w:val="00CC4C58"/>
    <w:rsid w:val="00CC5259"/>
    <w:rsid w:val="00CC7105"/>
    <w:rsid w:val="00CC7FDA"/>
    <w:rsid w:val="00CD0BC8"/>
    <w:rsid w:val="00CD0E53"/>
    <w:rsid w:val="00CD2023"/>
    <w:rsid w:val="00CD649B"/>
    <w:rsid w:val="00CD6AEF"/>
    <w:rsid w:val="00CE1246"/>
    <w:rsid w:val="00CE21F3"/>
    <w:rsid w:val="00CE2851"/>
    <w:rsid w:val="00CE4252"/>
    <w:rsid w:val="00CE4CA8"/>
    <w:rsid w:val="00CE5359"/>
    <w:rsid w:val="00CE5583"/>
    <w:rsid w:val="00CE6AE7"/>
    <w:rsid w:val="00CF016E"/>
    <w:rsid w:val="00CF0D66"/>
    <w:rsid w:val="00CF1A1B"/>
    <w:rsid w:val="00CF4E0E"/>
    <w:rsid w:val="00CF68BA"/>
    <w:rsid w:val="00CF75A9"/>
    <w:rsid w:val="00CF79E5"/>
    <w:rsid w:val="00CF7F10"/>
    <w:rsid w:val="00D00F6B"/>
    <w:rsid w:val="00D01908"/>
    <w:rsid w:val="00D02FC7"/>
    <w:rsid w:val="00D034B1"/>
    <w:rsid w:val="00D04BE7"/>
    <w:rsid w:val="00D04E8E"/>
    <w:rsid w:val="00D05F51"/>
    <w:rsid w:val="00D1007A"/>
    <w:rsid w:val="00D11082"/>
    <w:rsid w:val="00D1135B"/>
    <w:rsid w:val="00D1375D"/>
    <w:rsid w:val="00D1465E"/>
    <w:rsid w:val="00D14D8A"/>
    <w:rsid w:val="00D1669D"/>
    <w:rsid w:val="00D20830"/>
    <w:rsid w:val="00D23046"/>
    <w:rsid w:val="00D24154"/>
    <w:rsid w:val="00D24240"/>
    <w:rsid w:val="00D24928"/>
    <w:rsid w:val="00D256F9"/>
    <w:rsid w:val="00D26A2D"/>
    <w:rsid w:val="00D26DCA"/>
    <w:rsid w:val="00D27172"/>
    <w:rsid w:val="00D2728B"/>
    <w:rsid w:val="00D325ED"/>
    <w:rsid w:val="00D32FB6"/>
    <w:rsid w:val="00D34740"/>
    <w:rsid w:val="00D41637"/>
    <w:rsid w:val="00D4386C"/>
    <w:rsid w:val="00D43A50"/>
    <w:rsid w:val="00D450A3"/>
    <w:rsid w:val="00D45801"/>
    <w:rsid w:val="00D462DA"/>
    <w:rsid w:val="00D46B6A"/>
    <w:rsid w:val="00D51278"/>
    <w:rsid w:val="00D51934"/>
    <w:rsid w:val="00D51A4F"/>
    <w:rsid w:val="00D51D22"/>
    <w:rsid w:val="00D51E55"/>
    <w:rsid w:val="00D5264A"/>
    <w:rsid w:val="00D531DC"/>
    <w:rsid w:val="00D54056"/>
    <w:rsid w:val="00D55324"/>
    <w:rsid w:val="00D614C1"/>
    <w:rsid w:val="00D61610"/>
    <w:rsid w:val="00D61827"/>
    <w:rsid w:val="00D6272C"/>
    <w:rsid w:val="00D63C67"/>
    <w:rsid w:val="00D66D2B"/>
    <w:rsid w:val="00D67F02"/>
    <w:rsid w:val="00D705BB"/>
    <w:rsid w:val="00D71789"/>
    <w:rsid w:val="00D73781"/>
    <w:rsid w:val="00D75B26"/>
    <w:rsid w:val="00D75CDA"/>
    <w:rsid w:val="00D76C13"/>
    <w:rsid w:val="00D77EEA"/>
    <w:rsid w:val="00D81770"/>
    <w:rsid w:val="00D81BB2"/>
    <w:rsid w:val="00D82CB4"/>
    <w:rsid w:val="00D8327C"/>
    <w:rsid w:val="00D84D17"/>
    <w:rsid w:val="00D85333"/>
    <w:rsid w:val="00D85929"/>
    <w:rsid w:val="00D859C5"/>
    <w:rsid w:val="00D85BA3"/>
    <w:rsid w:val="00D860D1"/>
    <w:rsid w:val="00D86707"/>
    <w:rsid w:val="00D86B27"/>
    <w:rsid w:val="00D87C8B"/>
    <w:rsid w:val="00D87F0A"/>
    <w:rsid w:val="00D90488"/>
    <w:rsid w:val="00D924CE"/>
    <w:rsid w:val="00D928CF"/>
    <w:rsid w:val="00D9403D"/>
    <w:rsid w:val="00D948C9"/>
    <w:rsid w:val="00D94B6E"/>
    <w:rsid w:val="00D9567B"/>
    <w:rsid w:val="00DA086C"/>
    <w:rsid w:val="00DA79DC"/>
    <w:rsid w:val="00DB0483"/>
    <w:rsid w:val="00DB1567"/>
    <w:rsid w:val="00DB1AA4"/>
    <w:rsid w:val="00DB3F64"/>
    <w:rsid w:val="00DB5C69"/>
    <w:rsid w:val="00DB6138"/>
    <w:rsid w:val="00DB73C3"/>
    <w:rsid w:val="00DC11D3"/>
    <w:rsid w:val="00DC131F"/>
    <w:rsid w:val="00DC1CD4"/>
    <w:rsid w:val="00DC42AC"/>
    <w:rsid w:val="00DC6221"/>
    <w:rsid w:val="00DC6885"/>
    <w:rsid w:val="00DC69C6"/>
    <w:rsid w:val="00DC6C24"/>
    <w:rsid w:val="00DC7BB4"/>
    <w:rsid w:val="00DC7CE8"/>
    <w:rsid w:val="00DD2DA7"/>
    <w:rsid w:val="00DD4213"/>
    <w:rsid w:val="00DD46B1"/>
    <w:rsid w:val="00DD5278"/>
    <w:rsid w:val="00DD65A2"/>
    <w:rsid w:val="00DD67BF"/>
    <w:rsid w:val="00DD69BC"/>
    <w:rsid w:val="00DD7D44"/>
    <w:rsid w:val="00DE039D"/>
    <w:rsid w:val="00DE055D"/>
    <w:rsid w:val="00DE3925"/>
    <w:rsid w:val="00DE3F6B"/>
    <w:rsid w:val="00DE5076"/>
    <w:rsid w:val="00DE53C5"/>
    <w:rsid w:val="00DE5648"/>
    <w:rsid w:val="00DE5D80"/>
    <w:rsid w:val="00DE6D3F"/>
    <w:rsid w:val="00DE75C3"/>
    <w:rsid w:val="00DF0725"/>
    <w:rsid w:val="00DF077D"/>
    <w:rsid w:val="00DF5F3D"/>
    <w:rsid w:val="00DF603B"/>
    <w:rsid w:val="00E004D3"/>
    <w:rsid w:val="00E00741"/>
    <w:rsid w:val="00E011A5"/>
    <w:rsid w:val="00E020C2"/>
    <w:rsid w:val="00E03177"/>
    <w:rsid w:val="00E034DA"/>
    <w:rsid w:val="00E03532"/>
    <w:rsid w:val="00E05B5F"/>
    <w:rsid w:val="00E05CCA"/>
    <w:rsid w:val="00E0606C"/>
    <w:rsid w:val="00E06B00"/>
    <w:rsid w:val="00E06EA1"/>
    <w:rsid w:val="00E10912"/>
    <w:rsid w:val="00E11C7C"/>
    <w:rsid w:val="00E13D99"/>
    <w:rsid w:val="00E14D22"/>
    <w:rsid w:val="00E14E54"/>
    <w:rsid w:val="00E22BB6"/>
    <w:rsid w:val="00E22CCD"/>
    <w:rsid w:val="00E2440E"/>
    <w:rsid w:val="00E266E5"/>
    <w:rsid w:val="00E266FA"/>
    <w:rsid w:val="00E27166"/>
    <w:rsid w:val="00E27430"/>
    <w:rsid w:val="00E3164B"/>
    <w:rsid w:val="00E31F3E"/>
    <w:rsid w:val="00E32E0D"/>
    <w:rsid w:val="00E337D8"/>
    <w:rsid w:val="00E3585B"/>
    <w:rsid w:val="00E35970"/>
    <w:rsid w:val="00E36F34"/>
    <w:rsid w:val="00E40F35"/>
    <w:rsid w:val="00E41263"/>
    <w:rsid w:val="00E4219D"/>
    <w:rsid w:val="00E42D27"/>
    <w:rsid w:val="00E45A65"/>
    <w:rsid w:val="00E45AB0"/>
    <w:rsid w:val="00E475F6"/>
    <w:rsid w:val="00E52BF6"/>
    <w:rsid w:val="00E54A63"/>
    <w:rsid w:val="00E54F9A"/>
    <w:rsid w:val="00E55EE3"/>
    <w:rsid w:val="00E56A36"/>
    <w:rsid w:val="00E56DEA"/>
    <w:rsid w:val="00E56FA6"/>
    <w:rsid w:val="00E5751D"/>
    <w:rsid w:val="00E575E9"/>
    <w:rsid w:val="00E5782C"/>
    <w:rsid w:val="00E57A91"/>
    <w:rsid w:val="00E602D7"/>
    <w:rsid w:val="00E60309"/>
    <w:rsid w:val="00E60F69"/>
    <w:rsid w:val="00E60F6E"/>
    <w:rsid w:val="00E64670"/>
    <w:rsid w:val="00E6584C"/>
    <w:rsid w:val="00E6725F"/>
    <w:rsid w:val="00E708AB"/>
    <w:rsid w:val="00E71041"/>
    <w:rsid w:val="00E718FC"/>
    <w:rsid w:val="00E71B24"/>
    <w:rsid w:val="00E72560"/>
    <w:rsid w:val="00E73D40"/>
    <w:rsid w:val="00E74CF3"/>
    <w:rsid w:val="00E772BE"/>
    <w:rsid w:val="00E77832"/>
    <w:rsid w:val="00E77DF3"/>
    <w:rsid w:val="00E8143B"/>
    <w:rsid w:val="00E83368"/>
    <w:rsid w:val="00E83476"/>
    <w:rsid w:val="00E83674"/>
    <w:rsid w:val="00E837D7"/>
    <w:rsid w:val="00E83D9A"/>
    <w:rsid w:val="00E840AD"/>
    <w:rsid w:val="00E841E9"/>
    <w:rsid w:val="00E8427D"/>
    <w:rsid w:val="00E8498E"/>
    <w:rsid w:val="00E8705D"/>
    <w:rsid w:val="00E904E0"/>
    <w:rsid w:val="00E92E67"/>
    <w:rsid w:val="00E93025"/>
    <w:rsid w:val="00E940BA"/>
    <w:rsid w:val="00E9477E"/>
    <w:rsid w:val="00E94E86"/>
    <w:rsid w:val="00E95DA6"/>
    <w:rsid w:val="00E9621B"/>
    <w:rsid w:val="00E973EA"/>
    <w:rsid w:val="00E97A02"/>
    <w:rsid w:val="00EA03F0"/>
    <w:rsid w:val="00EA3CAB"/>
    <w:rsid w:val="00EA4D6F"/>
    <w:rsid w:val="00EB120D"/>
    <w:rsid w:val="00EB1958"/>
    <w:rsid w:val="00EB2B95"/>
    <w:rsid w:val="00EB3A6B"/>
    <w:rsid w:val="00EB4F16"/>
    <w:rsid w:val="00EB5C09"/>
    <w:rsid w:val="00EB5C74"/>
    <w:rsid w:val="00EB7AF7"/>
    <w:rsid w:val="00EC0B2A"/>
    <w:rsid w:val="00EC1B33"/>
    <w:rsid w:val="00EC2E15"/>
    <w:rsid w:val="00EC3A24"/>
    <w:rsid w:val="00EC44CE"/>
    <w:rsid w:val="00EC4F04"/>
    <w:rsid w:val="00EC5267"/>
    <w:rsid w:val="00EC554F"/>
    <w:rsid w:val="00EC588A"/>
    <w:rsid w:val="00EC5D3E"/>
    <w:rsid w:val="00EC66C7"/>
    <w:rsid w:val="00ED1062"/>
    <w:rsid w:val="00ED1636"/>
    <w:rsid w:val="00ED1EF1"/>
    <w:rsid w:val="00ED2611"/>
    <w:rsid w:val="00ED28E5"/>
    <w:rsid w:val="00ED339B"/>
    <w:rsid w:val="00ED48F3"/>
    <w:rsid w:val="00ED491C"/>
    <w:rsid w:val="00ED4EC8"/>
    <w:rsid w:val="00ED530F"/>
    <w:rsid w:val="00ED559C"/>
    <w:rsid w:val="00ED609D"/>
    <w:rsid w:val="00ED7A14"/>
    <w:rsid w:val="00EE0122"/>
    <w:rsid w:val="00EE0130"/>
    <w:rsid w:val="00EE066D"/>
    <w:rsid w:val="00EE2228"/>
    <w:rsid w:val="00EE3404"/>
    <w:rsid w:val="00EE4444"/>
    <w:rsid w:val="00EE4812"/>
    <w:rsid w:val="00EE6223"/>
    <w:rsid w:val="00EE6FB9"/>
    <w:rsid w:val="00EF0794"/>
    <w:rsid w:val="00EF0E92"/>
    <w:rsid w:val="00EF15DE"/>
    <w:rsid w:val="00EF38A4"/>
    <w:rsid w:val="00EF4407"/>
    <w:rsid w:val="00EF4F22"/>
    <w:rsid w:val="00EF5A83"/>
    <w:rsid w:val="00EF7CD1"/>
    <w:rsid w:val="00F00A3E"/>
    <w:rsid w:val="00F00A67"/>
    <w:rsid w:val="00F00CD7"/>
    <w:rsid w:val="00F01D23"/>
    <w:rsid w:val="00F020F3"/>
    <w:rsid w:val="00F03A67"/>
    <w:rsid w:val="00F043A1"/>
    <w:rsid w:val="00F0543E"/>
    <w:rsid w:val="00F06299"/>
    <w:rsid w:val="00F06EF4"/>
    <w:rsid w:val="00F073ED"/>
    <w:rsid w:val="00F07EEB"/>
    <w:rsid w:val="00F1001C"/>
    <w:rsid w:val="00F1121E"/>
    <w:rsid w:val="00F116F2"/>
    <w:rsid w:val="00F11E7A"/>
    <w:rsid w:val="00F11F80"/>
    <w:rsid w:val="00F1213A"/>
    <w:rsid w:val="00F1252B"/>
    <w:rsid w:val="00F14184"/>
    <w:rsid w:val="00F141A2"/>
    <w:rsid w:val="00F14741"/>
    <w:rsid w:val="00F148F5"/>
    <w:rsid w:val="00F14B6E"/>
    <w:rsid w:val="00F14D8F"/>
    <w:rsid w:val="00F158BA"/>
    <w:rsid w:val="00F158FD"/>
    <w:rsid w:val="00F169AE"/>
    <w:rsid w:val="00F17B18"/>
    <w:rsid w:val="00F213D2"/>
    <w:rsid w:val="00F21A72"/>
    <w:rsid w:val="00F22C8E"/>
    <w:rsid w:val="00F2325C"/>
    <w:rsid w:val="00F250F6"/>
    <w:rsid w:val="00F25D36"/>
    <w:rsid w:val="00F263C2"/>
    <w:rsid w:val="00F26A4B"/>
    <w:rsid w:val="00F30411"/>
    <w:rsid w:val="00F31896"/>
    <w:rsid w:val="00F32F9D"/>
    <w:rsid w:val="00F3598E"/>
    <w:rsid w:val="00F35FBF"/>
    <w:rsid w:val="00F42278"/>
    <w:rsid w:val="00F42850"/>
    <w:rsid w:val="00F4542B"/>
    <w:rsid w:val="00F46540"/>
    <w:rsid w:val="00F47BB2"/>
    <w:rsid w:val="00F50117"/>
    <w:rsid w:val="00F50614"/>
    <w:rsid w:val="00F5078A"/>
    <w:rsid w:val="00F5382E"/>
    <w:rsid w:val="00F5440F"/>
    <w:rsid w:val="00F548B2"/>
    <w:rsid w:val="00F54E49"/>
    <w:rsid w:val="00F562B9"/>
    <w:rsid w:val="00F5634B"/>
    <w:rsid w:val="00F568E1"/>
    <w:rsid w:val="00F572CA"/>
    <w:rsid w:val="00F5730A"/>
    <w:rsid w:val="00F60BBE"/>
    <w:rsid w:val="00F615A7"/>
    <w:rsid w:val="00F64941"/>
    <w:rsid w:val="00F649BB"/>
    <w:rsid w:val="00F6529D"/>
    <w:rsid w:val="00F65987"/>
    <w:rsid w:val="00F65A56"/>
    <w:rsid w:val="00F671AE"/>
    <w:rsid w:val="00F72529"/>
    <w:rsid w:val="00F73D15"/>
    <w:rsid w:val="00F8022D"/>
    <w:rsid w:val="00F80701"/>
    <w:rsid w:val="00F80795"/>
    <w:rsid w:val="00F81493"/>
    <w:rsid w:val="00F82632"/>
    <w:rsid w:val="00F850B9"/>
    <w:rsid w:val="00F868C0"/>
    <w:rsid w:val="00F9084E"/>
    <w:rsid w:val="00F90AD4"/>
    <w:rsid w:val="00F917DF"/>
    <w:rsid w:val="00F92407"/>
    <w:rsid w:val="00F937DB"/>
    <w:rsid w:val="00F93AB0"/>
    <w:rsid w:val="00F949F0"/>
    <w:rsid w:val="00F94F8F"/>
    <w:rsid w:val="00F97161"/>
    <w:rsid w:val="00FA263B"/>
    <w:rsid w:val="00FA2E23"/>
    <w:rsid w:val="00FA7A72"/>
    <w:rsid w:val="00FB0542"/>
    <w:rsid w:val="00FB2C8D"/>
    <w:rsid w:val="00FB453F"/>
    <w:rsid w:val="00FB589A"/>
    <w:rsid w:val="00FB63CD"/>
    <w:rsid w:val="00FC3E28"/>
    <w:rsid w:val="00FC496D"/>
    <w:rsid w:val="00FC4995"/>
    <w:rsid w:val="00FC66FE"/>
    <w:rsid w:val="00FC6830"/>
    <w:rsid w:val="00FD08C7"/>
    <w:rsid w:val="00FD1935"/>
    <w:rsid w:val="00FD262F"/>
    <w:rsid w:val="00FD2F0A"/>
    <w:rsid w:val="00FD4CBB"/>
    <w:rsid w:val="00FD6CBF"/>
    <w:rsid w:val="00FE00ED"/>
    <w:rsid w:val="00FE17A8"/>
    <w:rsid w:val="00FE223A"/>
    <w:rsid w:val="00FE466E"/>
    <w:rsid w:val="00FE479E"/>
    <w:rsid w:val="00FE4F75"/>
    <w:rsid w:val="00FE5AFB"/>
    <w:rsid w:val="00FE5E78"/>
    <w:rsid w:val="00FE626C"/>
    <w:rsid w:val="00FF0877"/>
    <w:rsid w:val="00FF099D"/>
    <w:rsid w:val="00FF1129"/>
    <w:rsid w:val="00FF2269"/>
    <w:rsid w:val="00FF30DE"/>
    <w:rsid w:val="00FF4A5D"/>
    <w:rsid w:val="00FF5166"/>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6AE1"/>
  <w15:docId w15:val="{6560203C-2FC2-461B-8741-0859B7DD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iPriority w:val="99"/>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5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unhideWhenUsed/>
    <w:rsid w:val="00D924CE"/>
    <w:pPr>
      <w:spacing w:line="240" w:lineRule="auto"/>
    </w:pPr>
    <w:rPr>
      <w:sz w:val="20"/>
      <w:szCs w:val="20"/>
    </w:rPr>
  </w:style>
  <w:style w:type="character" w:customStyle="1" w:styleId="af4">
    <w:name w:val="Текст примечания Знак"/>
    <w:basedOn w:val="a0"/>
    <w:link w:val="af3"/>
    <w:uiPriority w:val="99"/>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 w:type="character" w:customStyle="1" w:styleId="highlight">
    <w:name w:val="highlight"/>
    <w:basedOn w:val="a0"/>
    <w:rsid w:val="00832F72"/>
  </w:style>
  <w:style w:type="character" w:customStyle="1" w:styleId="nobr">
    <w:name w:val="nobr"/>
    <w:basedOn w:val="a0"/>
    <w:rsid w:val="006A06AC"/>
  </w:style>
  <w:style w:type="paragraph" w:customStyle="1" w:styleId="228bf8a64b8551e1msonormal">
    <w:name w:val="228bf8a64b8551e1msonormal"/>
    <w:basedOn w:val="a"/>
    <w:rsid w:val="00DF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2412F"/>
    <w:pPr>
      <w:widowControl w:val="0"/>
      <w:autoSpaceDE w:val="0"/>
      <w:autoSpaceDN w:val="0"/>
      <w:spacing w:after="0" w:line="240" w:lineRule="auto"/>
    </w:pPr>
    <w:rPr>
      <w:rFonts w:ascii="Calibri" w:eastAsia="Times New Roman" w:hAnsi="Calibri" w:cs="Calibri"/>
      <w:b/>
      <w:szCs w:val="20"/>
      <w:lang w:eastAsia="ru-RU"/>
    </w:rPr>
  </w:style>
  <w:style w:type="character" w:styleId="afc">
    <w:name w:val="Strong"/>
    <w:basedOn w:val="a0"/>
    <w:uiPriority w:val="22"/>
    <w:qFormat/>
    <w:rsid w:val="0092359E"/>
    <w:rPr>
      <w:b/>
      <w:bCs/>
    </w:rPr>
  </w:style>
  <w:style w:type="paragraph" w:customStyle="1" w:styleId="aligncenter">
    <w:name w:val="align_center"/>
    <w:basedOn w:val="a"/>
    <w:rsid w:val="00657B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d"/>
    <w:uiPriority w:val="39"/>
    <w:rsid w:val="004B6F5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276061340">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11897268">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7732995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787312812">
      <w:bodyDiv w:val="1"/>
      <w:marLeft w:val="0"/>
      <w:marRight w:val="0"/>
      <w:marTop w:val="0"/>
      <w:marBottom w:val="0"/>
      <w:divBdr>
        <w:top w:val="none" w:sz="0" w:space="0" w:color="auto"/>
        <w:left w:val="none" w:sz="0" w:space="0" w:color="auto"/>
        <w:bottom w:val="none" w:sz="0" w:space="0" w:color="auto"/>
        <w:right w:val="none" w:sz="0" w:space="0" w:color="auto"/>
      </w:divBdr>
    </w:div>
    <w:div w:id="791441588">
      <w:bodyDiv w:val="1"/>
      <w:marLeft w:val="0"/>
      <w:marRight w:val="0"/>
      <w:marTop w:val="0"/>
      <w:marBottom w:val="0"/>
      <w:divBdr>
        <w:top w:val="none" w:sz="0" w:space="0" w:color="auto"/>
        <w:left w:val="none" w:sz="0" w:space="0" w:color="auto"/>
        <w:bottom w:val="none" w:sz="0" w:space="0" w:color="auto"/>
        <w:right w:val="none" w:sz="0" w:space="0" w:color="auto"/>
      </w:divBdr>
    </w:div>
    <w:div w:id="945888179">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627857032">
      <w:bodyDiv w:val="1"/>
      <w:marLeft w:val="0"/>
      <w:marRight w:val="0"/>
      <w:marTop w:val="0"/>
      <w:marBottom w:val="0"/>
      <w:divBdr>
        <w:top w:val="none" w:sz="0" w:space="0" w:color="auto"/>
        <w:left w:val="none" w:sz="0" w:space="0" w:color="auto"/>
        <w:bottom w:val="none" w:sz="0" w:space="0" w:color="auto"/>
        <w:right w:val="none" w:sz="0" w:space="0" w:color="auto"/>
      </w:divBdr>
    </w:div>
    <w:div w:id="1658917145">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28208382">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89904673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3749088">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46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BDC4-EDEA-4EDC-A43B-8293B1F2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2323</Words>
  <Characters>15548</Characters>
  <Application>Microsoft Office Word</Application>
  <DocSecurity>0</DocSecurity>
  <Lines>259</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Murat Kurbanov</cp:lastModifiedBy>
  <cp:revision>4</cp:revision>
  <cp:lastPrinted>2021-10-13T20:07:00Z</cp:lastPrinted>
  <dcterms:created xsi:type="dcterms:W3CDTF">2023-08-08T09:42:00Z</dcterms:created>
  <dcterms:modified xsi:type="dcterms:W3CDTF">2023-08-08T09:43:00Z</dcterms:modified>
</cp:coreProperties>
</file>