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19EA" w14:textId="12F31862" w:rsidR="009C01D5" w:rsidRPr="00E003AE" w:rsidRDefault="009C01D5" w:rsidP="009C01D5">
      <w:pPr>
        <w:pStyle w:val="a3"/>
        <w:tabs>
          <w:tab w:val="left" w:pos="0"/>
          <w:tab w:val="left" w:pos="1134"/>
        </w:tabs>
        <w:spacing w:after="0" w:line="252" w:lineRule="auto"/>
        <w:ind w:left="714"/>
        <w:jc w:val="right"/>
        <w:rPr>
          <w:sz w:val="24"/>
          <w:szCs w:val="24"/>
        </w:rPr>
      </w:pPr>
      <w:r w:rsidRPr="00E003AE">
        <w:rPr>
          <w:sz w:val="24"/>
          <w:szCs w:val="24"/>
        </w:rPr>
        <w:t xml:space="preserve">Приложение </w:t>
      </w:r>
      <w:r w:rsidR="00FE26C1">
        <w:rPr>
          <w:sz w:val="24"/>
          <w:szCs w:val="24"/>
        </w:rPr>
        <w:t>3</w:t>
      </w:r>
      <w:r w:rsidRPr="00E003AE">
        <w:rPr>
          <w:sz w:val="24"/>
          <w:szCs w:val="24"/>
        </w:rPr>
        <w:t>.</w:t>
      </w:r>
      <w:r w:rsidR="00644988">
        <w:rPr>
          <w:sz w:val="24"/>
          <w:szCs w:val="24"/>
        </w:rPr>
        <w:t xml:space="preserve"> </w:t>
      </w:r>
    </w:p>
    <w:p w14:paraId="6289D30A" w14:textId="779F16EB" w:rsidR="009C01D5" w:rsidRPr="00E003AE" w:rsidRDefault="007B1DF2" w:rsidP="009C01D5">
      <w:pPr>
        <w:pStyle w:val="a3"/>
        <w:tabs>
          <w:tab w:val="left" w:pos="0"/>
          <w:tab w:val="left" w:pos="1134"/>
        </w:tabs>
        <w:spacing w:after="120" w:line="252" w:lineRule="auto"/>
        <w:ind w:left="714"/>
        <w:contextualSpacing w:val="0"/>
        <w:jc w:val="center"/>
        <w:rPr>
          <w:b/>
          <w:bCs/>
          <w:sz w:val="24"/>
          <w:szCs w:val="24"/>
        </w:rPr>
      </w:pPr>
      <w:bookmarkStart w:id="0" w:name="_Hlk86935533"/>
      <w:r w:rsidRPr="00E003AE">
        <w:rPr>
          <w:b/>
          <w:bCs/>
          <w:sz w:val="24"/>
          <w:szCs w:val="24"/>
        </w:rPr>
        <w:t>Примеры ситуаций и формулировок выводов</w:t>
      </w:r>
    </w:p>
    <w:tbl>
      <w:tblPr>
        <w:tblStyle w:val="ad"/>
        <w:tblW w:w="15309" w:type="dxa"/>
        <w:jc w:val="center"/>
        <w:tblLook w:val="04A0" w:firstRow="1" w:lastRow="0" w:firstColumn="1" w:lastColumn="0" w:noHBand="0" w:noVBand="1"/>
      </w:tblPr>
      <w:tblGrid>
        <w:gridCol w:w="1980"/>
        <w:gridCol w:w="2551"/>
        <w:gridCol w:w="10778"/>
      </w:tblGrid>
      <w:tr w:rsidR="009C01D5" w:rsidRPr="00E003AE" w14:paraId="1B4863A2" w14:textId="77777777" w:rsidTr="004D16E3">
        <w:trPr>
          <w:tblHeader/>
          <w:jc w:val="center"/>
        </w:trPr>
        <w:tc>
          <w:tcPr>
            <w:tcW w:w="1980" w:type="dxa"/>
            <w:shd w:val="clear" w:color="auto" w:fill="F2F2F2" w:themeFill="background1" w:themeFillShade="F2"/>
          </w:tcPr>
          <w:p w14:paraId="5C7206D7" w14:textId="77777777" w:rsidR="009C01D5" w:rsidRPr="00E003AE" w:rsidRDefault="009C01D5" w:rsidP="005859EB">
            <w:pPr>
              <w:jc w:val="center"/>
              <w:rPr>
                <w:b/>
                <w:bCs/>
              </w:rPr>
            </w:pPr>
            <w:bookmarkStart w:id="1" w:name="_Hlk86935559"/>
            <w:bookmarkEnd w:id="0"/>
            <w:r w:rsidRPr="00E003AE">
              <w:rPr>
                <w:b/>
                <w:bCs/>
              </w:rPr>
              <w:t>Вариант вывода</w:t>
            </w:r>
          </w:p>
        </w:tc>
        <w:tc>
          <w:tcPr>
            <w:tcW w:w="2551" w:type="dxa"/>
            <w:shd w:val="clear" w:color="auto" w:fill="F2F2F2" w:themeFill="background1" w:themeFillShade="F2"/>
          </w:tcPr>
          <w:p w14:paraId="1D7D5FA4" w14:textId="77777777" w:rsidR="009C01D5" w:rsidRPr="00E003AE" w:rsidRDefault="009C01D5" w:rsidP="005859EB">
            <w:pPr>
              <w:jc w:val="center"/>
              <w:rPr>
                <w:b/>
                <w:bCs/>
              </w:rPr>
            </w:pPr>
            <w:r w:rsidRPr="00E003AE">
              <w:rPr>
                <w:b/>
                <w:bCs/>
              </w:rPr>
              <w:t>Суть вывода</w:t>
            </w:r>
          </w:p>
        </w:tc>
        <w:tc>
          <w:tcPr>
            <w:tcW w:w="10778" w:type="dxa"/>
            <w:shd w:val="clear" w:color="auto" w:fill="F2F2F2" w:themeFill="background1" w:themeFillShade="F2"/>
          </w:tcPr>
          <w:p w14:paraId="6DCAE1E1" w14:textId="0C87BA4F" w:rsidR="009C01D5" w:rsidRPr="00E003AE" w:rsidRDefault="009C01D5" w:rsidP="005859EB">
            <w:pPr>
              <w:jc w:val="center"/>
              <w:rPr>
                <w:b/>
                <w:bCs/>
              </w:rPr>
            </w:pPr>
            <w:r w:rsidRPr="00E003AE">
              <w:rPr>
                <w:b/>
                <w:bCs/>
              </w:rPr>
              <w:t>Пример</w:t>
            </w:r>
          </w:p>
        </w:tc>
      </w:tr>
      <w:tr w:rsidR="009C01D5" w:rsidRPr="00E003AE" w14:paraId="7265E019" w14:textId="77777777" w:rsidTr="004D16E3">
        <w:trPr>
          <w:jc w:val="center"/>
        </w:trPr>
        <w:tc>
          <w:tcPr>
            <w:tcW w:w="1980" w:type="dxa"/>
            <w:vAlign w:val="center"/>
          </w:tcPr>
          <w:p w14:paraId="43231119" w14:textId="77777777" w:rsidR="009C01D5" w:rsidRPr="00E003AE" w:rsidRDefault="009C01D5" w:rsidP="005859EB">
            <w:pPr>
              <w:jc w:val="center"/>
            </w:pPr>
            <w:r w:rsidRPr="00E003AE">
              <w:t>категорический (безусловный)</w:t>
            </w:r>
          </w:p>
        </w:tc>
        <w:tc>
          <w:tcPr>
            <w:tcW w:w="2551" w:type="dxa"/>
            <w:vAlign w:val="center"/>
          </w:tcPr>
          <w:p w14:paraId="3353BE5B" w14:textId="0D036901" w:rsidR="009C01D5" w:rsidRPr="00E003AE" w:rsidRDefault="0078791F" w:rsidP="0078791F">
            <w:pPr>
              <w:jc w:val="center"/>
            </w:pPr>
            <w:r>
              <w:t>к</w:t>
            </w:r>
            <w:r w:rsidR="009C01D5" w:rsidRPr="00E003AE">
              <w:t>онкретн</w:t>
            </w:r>
            <w:r>
              <w:t xml:space="preserve">ая </w:t>
            </w:r>
            <w:r w:rsidR="009C01D5" w:rsidRPr="00E003AE">
              <w:t>величина стоимости /</w:t>
            </w:r>
            <w:r>
              <w:t xml:space="preserve"> </w:t>
            </w:r>
            <w:r w:rsidR="009C01D5" w:rsidRPr="00E003AE">
              <w:t>интервал,</w:t>
            </w:r>
            <w:r>
              <w:br/>
            </w:r>
            <w:r w:rsidR="009C01D5" w:rsidRPr="00E003AE">
              <w:t>в котором находится величина стоимости</w:t>
            </w:r>
          </w:p>
        </w:tc>
        <w:tc>
          <w:tcPr>
            <w:tcW w:w="10778" w:type="dxa"/>
          </w:tcPr>
          <w:p w14:paraId="2B40AD53" w14:textId="77777777" w:rsidR="00E23B8F" w:rsidRPr="00E003AE" w:rsidRDefault="009C01D5" w:rsidP="007B1DF2">
            <w:pPr>
              <w:tabs>
                <w:tab w:val="left" w:pos="0"/>
              </w:tabs>
              <w:jc w:val="both"/>
            </w:pPr>
            <w:r w:rsidRPr="00E003AE">
              <w:t xml:space="preserve">Пример формулировки: </w:t>
            </w:r>
          </w:p>
          <w:p w14:paraId="61C3E21F" w14:textId="14079CAC" w:rsidR="009C01D5" w:rsidRPr="00E003AE" w:rsidRDefault="009C01D5" w:rsidP="00E23B8F">
            <w:pPr>
              <w:pStyle w:val="a3"/>
              <w:numPr>
                <w:ilvl w:val="0"/>
                <w:numId w:val="13"/>
              </w:numPr>
              <w:ind w:left="463" w:hanging="357"/>
              <w:jc w:val="both"/>
            </w:pPr>
            <w:r w:rsidRPr="00E003AE">
              <w:t>рыночная стоимост</w:t>
            </w:r>
            <w:r w:rsidR="009C4BBC">
              <w:t>ь</w:t>
            </w:r>
            <w:r w:rsidRPr="00E003AE">
              <w:t xml:space="preserve"> ХХХ по состоянию на ХХ.ХХ.ХХХХ составляет ХХХ руб.</w:t>
            </w:r>
            <w:r w:rsidR="00E23B8F" w:rsidRPr="00E003AE">
              <w:t>;</w:t>
            </w:r>
          </w:p>
          <w:p w14:paraId="2DD8D4BB" w14:textId="7008B84D" w:rsidR="00E23B8F" w:rsidRPr="00E003AE" w:rsidRDefault="00E23B8F" w:rsidP="0078791F">
            <w:pPr>
              <w:pStyle w:val="a3"/>
              <w:numPr>
                <w:ilvl w:val="0"/>
                <w:numId w:val="13"/>
              </w:numPr>
              <w:ind w:left="463" w:hanging="357"/>
              <w:jc w:val="both"/>
            </w:pPr>
            <w:r w:rsidRPr="00E003AE">
              <w:t xml:space="preserve">границы интервала, в котором находится величина стоимости: от ХХХ руб. до </w:t>
            </w:r>
            <w:r w:rsidR="009C4BBC">
              <w:rPr>
                <w:lang w:val="en-US"/>
              </w:rPr>
              <w:t>YYY</w:t>
            </w:r>
            <w:r w:rsidR="0078791F">
              <w:t xml:space="preserve"> руб</w:t>
            </w:r>
            <w:r w:rsidRPr="00E003AE">
              <w:t>.</w:t>
            </w:r>
          </w:p>
        </w:tc>
      </w:tr>
      <w:tr w:rsidR="009C01D5" w:rsidRPr="00E003AE" w14:paraId="30FC2053" w14:textId="77777777" w:rsidTr="004D16E3">
        <w:trPr>
          <w:jc w:val="center"/>
        </w:trPr>
        <w:tc>
          <w:tcPr>
            <w:tcW w:w="1980" w:type="dxa"/>
            <w:vAlign w:val="center"/>
          </w:tcPr>
          <w:p w14:paraId="49531AF0" w14:textId="77777777" w:rsidR="009C01D5" w:rsidRPr="00E003AE" w:rsidRDefault="009C01D5" w:rsidP="005859EB">
            <w:pPr>
              <w:jc w:val="center"/>
            </w:pPr>
            <w:r w:rsidRPr="00E003AE">
              <w:t>условный</w:t>
            </w:r>
          </w:p>
        </w:tc>
        <w:tc>
          <w:tcPr>
            <w:tcW w:w="2551" w:type="dxa"/>
            <w:vAlign w:val="center"/>
          </w:tcPr>
          <w:p w14:paraId="143D4CC5" w14:textId="1C850A61" w:rsidR="009C01D5" w:rsidRPr="00E003AE" w:rsidRDefault="0078791F" w:rsidP="0078791F">
            <w:pPr>
              <w:jc w:val="center"/>
            </w:pPr>
            <w:r>
              <w:t>с</w:t>
            </w:r>
            <w:r w:rsidR="009C01D5" w:rsidRPr="00E003AE">
              <w:t>тоимость</w:t>
            </w:r>
            <w:r>
              <w:br/>
            </w:r>
            <w:r w:rsidR="009C01D5" w:rsidRPr="00E003AE">
              <w:t>при выполнении условия (допущения)</w:t>
            </w:r>
          </w:p>
        </w:tc>
        <w:tc>
          <w:tcPr>
            <w:tcW w:w="10778" w:type="dxa"/>
          </w:tcPr>
          <w:p w14:paraId="19651E29" w14:textId="3B810B27" w:rsidR="009C01D5" w:rsidRPr="005F7761" w:rsidRDefault="009C01D5" w:rsidP="007B1DF2">
            <w:pPr>
              <w:tabs>
                <w:tab w:val="left" w:pos="0"/>
              </w:tabs>
              <w:jc w:val="both"/>
            </w:pPr>
            <w:r w:rsidRPr="005F7761">
              <w:t>Пример</w:t>
            </w:r>
            <w:r w:rsidR="00E23B8F" w:rsidRPr="005F7761">
              <w:t xml:space="preserve"> ситуации</w:t>
            </w:r>
            <w:r w:rsidRPr="005F7761">
              <w:t xml:space="preserve">: </w:t>
            </w:r>
            <w:r w:rsidR="009C6EB5" w:rsidRPr="005F7761">
              <w:t>отсутствует информация о характеристиках внутренней отделки объекта недвижимости при оценке на дату в прошлом.</w:t>
            </w:r>
          </w:p>
          <w:p w14:paraId="365D3662" w14:textId="1B251E62" w:rsidR="009C6EB5" w:rsidRPr="009C6EB5" w:rsidRDefault="005F7761" w:rsidP="007E677C">
            <w:pPr>
              <w:spacing w:before="60"/>
              <w:jc w:val="both"/>
              <w:rPr>
                <w:highlight w:val="yellow"/>
              </w:rPr>
            </w:pPr>
            <w:r>
              <w:t>Пример формулировки:</w:t>
            </w:r>
            <w:r w:rsidR="009C6EB5" w:rsidRPr="005F7761">
              <w:t xml:space="preserve"> </w:t>
            </w:r>
            <w:r w:rsidR="00644988">
              <w:t>в</w:t>
            </w:r>
            <w:r w:rsidR="009C6EB5" w:rsidRPr="005F7761">
              <w:t xml:space="preserve"> Материалах дела отсутствует информация о</w:t>
            </w:r>
            <w:r w:rsidR="007E677C">
              <w:t xml:space="preserve"> внутренней </w:t>
            </w:r>
            <w:r w:rsidR="009C6EB5" w:rsidRPr="005F7761">
              <w:t>отделк</w:t>
            </w:r>
            <w:r w:rsidR="007E677C">
              <w:t>е</w:t>
            </w:r>
            <w:r w:rsidR="009C6EB5" w:rsidRPr="005F7761">
              <w:t xml:space="preserve"> объекта </w:t>
            </w:r>
            <w:r w:rsidR="00644988">
              <w:t>исследования</w:t>
            </w:r>
            <w:r w:rsidR="009C6EB5" w:rsidRPr="005F7761">
              <w:t xml:space="preserve"> на дату оценки. Рыночная стоимость ХХХ составляет УУУ руб. при условии, что на дату оценки уровень</w:t>
            </w:r>
            <w:r w:rsidR="009C6EB5">
              <w:t xml:space="preserve"> </w:t>
            </w:r>
            <w:r w:rsidR="007E677C">
              <w:t xml:space="preserve">внутренней </w:t>
            </w:r>
            <w:r w:rsidR="009C6EB5">
              <w:t>отделки и ее состояние соответств</w:t>
            </w:r>
            <w:r w:rsidR="00644988">
              <w:t>овали</w:t>
            </w:r>
            <w:r w:rsidR="009C6EB5">
              <w:t xml:space="preserve"> типичным</w:t>
            </w:r>
            <w:r>
              <w:t xml:space="preserve"> </w:t>
            </w:r>
            <w:r w:rsidR="007E677C">
              <w:t xml:space="preserve">для данного сегмента рынка </w:t>
            </w:r>
            <w:r>
              <w:t>значениям</w:t>
            </w:r>
            <w:r w:rsidR="009C6EB5">
              <w:t xml:space="preserve"> </w:t>
            </w:r>
            <w:r w:rsidR="00644988">
              <w:t>(евроремонт</w:t>
            </w:r>
            <w:r w:rsidR="00644988" w:rsidRPr="00644988">
              <w:t xml:space="preserve">, сделан </w:t>
            </w:r>
            <w:r w:rsidR="007E677C">
              <w:t xml:space="preserve">в год </w:t>
            </w:r>
            <w:r w:rsidR="00644988" w:rsidRPr="00644988">
              <w:t>ввода объекта в эксплуатацию, име</w:t>
            </w:r>
            <w:r w:rsidR="007E677C">
              <w:t>л</w:t>
            </w:r>
            <w:r w:rsidR="00644988" w:rsidRPr="00644988">
              <w:t xml:space="preserve"> нормативную величину устаревания</w:t>
            </w:r>
            <w:r w:rsidR="00644988">
              <w:t>)</w:t>
            </w:r>
            <w:r w:rsidR="009C6EB5">
              <w:t>.</w:t>
            </w:r>
          </w:p>
        </w:tc>
      </w:tr>
      <w:tr w:rsidR="009C01D5" w:rsidRPr="00E003AE" w14:paraId="387422BC" w14:textId="77777777" w:rsidTr="004D16E3">
        <w:trPr>
          <w:jc w:val="center"/>
        </w:trPr>
        <w:tc>
          <w:tcPr>
            <w:tcW w:w="1980" w:type="dxa"/>
            <w:vAlign w:val="center"/>
          </w:tcPr>
          <w:p w14:paraId="5370D802" w14:textId="77777777" w:rsidR="009C01D5" w:rsidRPr="00E003AE" w:rsidRDefault="009C01D5" w:rsidP="005859EB">
            <w:pPr>
              <w:jc w:val="center"/>
            </w:pPr>
            <w:r w:rsidRPr="00E003AE">
              <w:t>альтернативный</w:t>
            </w:r>
          </w:p>
        </w:tc>
        <w:tc>
          <w:tcPr>
            <w:tcW w:w="2551" w:type="dxa"/>
            <w:vAlign w:val="center"/>
          </w:tcPr>
          <w:p w14:paraId="2B1BA5FC" w14:textId="77777777" w:rsidR="009C01D5" w:rsidRPr="00E003AE" w:rsidRDefault="009C01D5" w:rsidP="005859EB">
            <w:pPr>
              <w:jc w:val="center"/>
            </w:pPr>
            <w:r w:rsidRPr="00E003AE">
              <w:t>Если А, то стоимость С1,</w:t>
            </w:r>
          </w:p>
          <w:p w14:paraId="5EBB858B" w14:textId="77777777" w:rsidR="009C01D5" w:rsidRPr="00E003AE" w:rsidRDefault="009C01D5" w:rsidP="005859EB">
            <w:pPr>
              <w:jc w:val="center"/>
            </w:pPr>
            <w:r w:rsidRPr="00E003AE">
              <w:t>Если Б, то стоимость С2.</w:t>
            </w:r>
          </w:p>
          <w:p w14:paraId="5AFF0CE5" w14:textId="77777777" w:rsidR="009C01D5" w:rsidRPr="00E003AE" w:rsidRDefault="009C01D5" w:rsidP="005859EB">
            <w:pPr>
              <w:jc w:val="center"/>
            </w:pPr>
            <w:r w:rsidRPr="00E003AE">
              <w:t>При этом А и Б – все возможные варианты</w:t>
            </w:r>
          </w:p>
        </w:tc>
        <w:tc>
          <w:tcPr>
            <w:tcW w:w="10778" w:type="dxa"/>
          </w:tcPr>
          <w:p w14:paraId="3180639C" w14:textId="19752597" w:rsidR="009C01D5" w:rsidRPr="00644988" w:rsidRDefault="009C01D5" w:rsidP="007B1DF2">
            <w:pPr>
              <w:tabs>
                <w:tab w:val="left" w:pos="0"/>
              </w:tabs>
              <w:jc w:val="both"/>
            </w:pPr>
            <w:r w:rsidRPr="00644988">
              <w:t>Пример</w:t>
            </w:r>
            <w:r w:rsidR="00E23B8F" w:rsidRPr="00644988">
              <w:t xml:space="preserve"> ситуаци</w:t>
            </w:r>
            <w:r w:rsidR="004D16E3">
              <w:t>и</w:t>
            </w:r>
            <w:r w:rsidR="00644988">
              <w:t xml:space="preserve"> – в материалах Дела имеются документы с противоречивыми данными, например</w:t>
            </w:r>
            <w:r w:rsidR="0087064E" w:rsidRPr="00644988">
              <w:t>:</w:t>
            </w:r>
          </w:p>
          <w:p w14:paraId="5C014893" w14:textId="11F18837" w:rsidR="000A1C8F" w:rsidRPr="00644988" w:rsidRDefault="000A1C8F" w:rsidP="000A1C8F">
            <w:pPr>
              <w:pStyle w:val="a3"/>
              <w:numPr>
                <w:ilvl w:val="0"/>
                <w:numId w:val="13"/>
              </w:numPr>
              <w:ind w:left="463" w:hanging="357"/>
              <w:jc w:val="both"/>
            </w:pPr>
            <w:r w:rsidRPr="00644988">
              <w:t>оценка недвижимости –</w:t>
            </w:r>
            <w:r w:rsidR="00C343A2">
              <w:t xml:space="preserve"> о величине</w:t>
            </w:r>
            <w:r w:rsidR="005F7761" w:rsidRPr="00644988">
              <w:t xml:space="preserve"> площади (данные выписки из ЕГРП, технического паспорта</w:t>
            </w:r>
            <w:r w:rsidR="00C343A2">
              <w:t xml:space="preserve"> и </w:t>
            </w:r>
            <w:proofErr w:type="gramStart"/>
            <w:r w:rsidR="00C343A2">
              <w:t>т.д.</w:t>
            </w:r>
            <w:proofErr w:type="gramEnd"/>
            <w:r w:rsidR="005F7761" w:rsidRPr="00644988">
              <w:t>);</w:t>
            </w:r>
          </w:p>
          <w:p w14:paraId="257A1CFC" w14:textId="5774E936" w:rsidR="009C01D5" w:rsidRPr="00644988" w:rsidRDefault="005F7761" w:rsidP="005859EB">
            <w:pPr>
              <w:pStyle w:val="a3"/>
              <w:numPr>
                <w:ilvl w:val="0"/>
                <w:numId w:val="13"/>
              </w:numPr>
              <w:ind w:left="463" w:hanging="357"/>
              <w:jc w:val="both"/>
            </w:pPr>
            <w:r w:rsidRPr="00644988">
              <w:t>оценка бизнеса</w:t>
            </w:r>
            <w:r w:rsidR="000A1C8F" w:rsidRPr="00644988">
              <w:t xml:space="preserve"> –</w:t>
            </w:r>
            <w:r w:rsidR="00644988">
              <w:t xml:space="preserve"> </w:t>
            </w:r>
            <w:r w:rsidR="00C343A2">
              <w:t xml:space="preserve">о </w:t>
            </w:r>
            <w:r w:rsidRPr="00644988">
              <w:t>размер</w:t>
            </w:r>
            <w:r w:rsidR="00C343A2">
              <w:t>е</w:t>
            </w:r>
            <w:r w:rsidRPr="00644988">
              <w:t xml:space="preserve"> статей баланса (</w:t>
            </w:r>
            <w:r w:rsidR="00C343A2">
              <w:t>база</w:t>
            </w:r>
            <w:r w:rsidRPr="00644988">
              <w:t xml:space="preserve"> 1С, бухгалтерский баланса, первичные документы</w:t>
            </w:r>
            <w:r w:rsidR="00C343A2">
              <w:t xml:space="preserve"> и </w:t>
            </w:r>
            <w:proofErr w:type="gramStart"/>
            <w:r w:rsidR="00C343A2">
              <w:t>т.д.</w:t>
            </w:r>
            <w:proofErr w:type="gramEnd"/>
            <w:r w:rsidRPr="00644988">
              <w:t>)</w:t>
            </w:r>
            <w:r w:rsidR="000A1C8F" w:rsidRPr="00644988">
              <w:t>.</w:t>
            </w:r>
          </w:p>
          <w:p w14:paraId="0E78FE55" w14:textId="2CE3B4AE" w:rsidR="005F7761" w:rsidRPr="00644988" w:rsidRDefault="009C01D5" w:rsidP="00644988">
            <w:pPr>
              <w:spacing w:before="60"/>
              <w:jc w:val="both"/>
            </w:pPr>
            <w:r w:rsidRPr="00644988">
              <w:t xml:space="preserve">Пример формулировки: </w:t>
            </w:r>
            <w:r w:rsidR="005F7761" w:rsidRPr="00644988">
              <w:t xml:space="preserve">в материалах дела выявлены противоречия в размере </w:t>
            </w:r>
            <w:r w:rsidR="00644988" w:rsidRPr="00644988">
              <w:t>дебиторской задолженности</w:t>
            </w:r>
            <w:r w:rsidR="005F7761" w:rsidRPr="00644988">
              <w:t>. Рыночная стоимость объекта исследования составляет:</w:t>
            </w:r>
          </w:p>
          <w:p w14:paraId="20023143" w14:textId="6EA2BE7B" w:rsidR="005F7761" w:rsidRPr="00644988" w:rsidRDefault="005F7761" w:rsidP="00644988">
            <w:pPr>
              <w:pStyle w:val="a3"/>
              <w:numPr>
                <w:ilvl w:val="0"/>
                <w:numId w:val="13"/>
              </w:numPr>
              <w:ind w:left="463" w:hanging="357"/>
              <w:jc w:val="both"/>
            </w:pPr>
            <w:r w:rsidRPr="00644988">
              <w:t xml:space="preserve">ХХХ руб. при условии достоверности </w:t>
            </w:r>
            <w:r w:rsidR="00644988" w:rsidRPr="00644988">
              <w:t>данных бухгалтерского баланса;</w:t>
            </w:r>
          </w:p>
          <w:p w14:paraId="04BBECB2" w14:textId="587F6FE7" w:rsidR="009C01D5" w:rsidRPr="00644988" w:rsidRDefault="00644988" w:rsidP="00644988">
            <w:pPr>
              <w:pStyle w:val="a3"/>
              <w:numPr>
                <w:ilvl w:val="0"/>
                <w:numId w:val="13"/>
              </w:numPr>
              <w:ind w:left="463" w:hanging="357"/>
              <w:jc w:val="both"/>
            </w:pPr>
            <w:r w:rsidRPr="00644988">
              <w:t>УУУ руб. при условии достоверности данных первичных документов.</w:t>
            </w:r>
          </w:p>
        </w:tc>
      </w:tr>
      <w:tr w:rsidR="009C01D5" w:rsidRPr="00E003AE" w14:paraId="23DD155B" w14:textId="77777777" w:rsidTr="004D16E3">
        <w:trPr>
          <w:jc w:val="center"/>
        </w:trPr>
        <w:tc>
          <w:tcPr>
            <w:tcW w:w="1980" w:type="dxa"/>
            <w:vAlign w:val="center"/>
          </w:tcPr>
          <w:p w14:paraId="5A65575E" w14:textId="77777777" w:rsidR="009C01D5" w:rsidRPr="008B49AA" w:rsidRDefault="009C01D5" w:rsidP="005859EB">
            <w:pPr>
              <w:jc w:val="center"/>
            </w:pPr>
            <w:r w:rsidRPr="008B49AA">
              <w:t>вероятностный</w:t>
            </w:r>
          </w:p>
        </w:tc>
        <w:tc>
          <w:tcPr>
            <w:tcW w:w="2551" w:type="dxa"/>
            <w:vAlign w:val="center"/>
          </w:tcPr>
          <w:p w14:paraId="7CD59F84" w14:textId="6DA77673" w:rsidR="00E23B8F" w:rsidRPr="008B49AA" w:rsidRDefault="004E67F5" w:rsidP="004E67F5">
            <w:pPr>
              <w:tabs>
                <w:tab w:val="left" w:pos="0"/>
              </w:tabs>
              <w:jc w:val="center"/>
            </w:pPr>
            <w:r w:rsidRPr="008B49AA">
              <w:t>широкий интервал, в котором находится величина стоимости /</w:t>
            </w:r>
            <w:r w:rsidRPr="008B49AA">
              <w:rPr>
                <w:lang w:val="en-US"/>
              </w:rPr>
              <w:t> </w:t>
            </w:r>
            <w:r w:rsidR="009C01D5" w:rsidRPr="008B49AA">
              <w:t>степень вероятности</w:t>
            </w:r>
          </w:p>
        </w:tc>
        <w:tc>
          <w:tcPr>
            <w:tcW w:w="10778" w:type="dxa"/>
          </w:tcPr>
          <w:p w14:paraId="0D23721A" w14:textId="74C884D7" w:rsidR="009C01D5" w:rsidRPr="008B49AA" w:rsidRDefault="009C01D5" w:rsidP="007E677C">
            <w:pPr>
              <w:tabs>
                <w:tab w:val="left" w:pos="0"/>
              </w:tabs>
              <w:jc w:val="both"/>
              <w:rPr>
                <w:rFonts w:cstheme="minorHAnsi"/>
                <w:sz w:val="24"/>
                <w:szCs w:val="24"/>
              </w:rPr>
            </w:pPr>
            <w:r w:rsidRPr="008B49AA">
              <w:t>Пример формулировки: рынок</w:t>
            </w:r>
            <w:r w:rsidR="00C343A2" w:rsidRPr="008B49AA">
              <w:t xml:space="preserve"> </w:t>
            </w:r>
            <w:r w:rsidRPr="008B49AA">
              <w:t>объект</w:t>
            </w:r>
            <w:r w:rsidR="00C343A2" w:rsidRPr="008B49AA">
              <w:t>а</w:t>
            </w:r>
            <w:r w:rsidRPr="008B49AA">
              <w:t xml:space="preserve"> исследования характеризуется существенной волатильностью, вызванно</w:t>
            </w:r>
            <w:r w:rsidR="00C343A2" w:rsidRPr="008B49AA">
              <w:t>й</w:t>
            </w:r>
            <w:r w:rsidRPr="008B49AA">
              <w:t xml:space="preserve"> </w:t>
            </w:r>
            <w:proofErr w:type="gramStart"/>
            <w:r w:rsidR="007E677C" w:rsidRPr="008B49AA">
              <w:t xml:space="preserve">… </w:t>
            </w:r>
            <w:r w:rsidRPr="008B49AA">
              <w:t>.</w:t>
            </w:r>
            <w:proofErr w:type="gramEnd"/>
            <w:r w:rsidRPr="008B49AA">
              <w:t xml:space="preserve"> </w:t>
            </w:r>
            <w:r w:rsidR="00644988" w:rsidRPr="008B49AA">
              <w:t xml:space="preserve">Величина рыночной стоимости объекта исследования не может быть определена с разумной степенью достоверности (ст. 393 ГК РФ). Можно сделать вероятностный вывод: рыночная стоимость объекта исследования </w:t>
            </w:r>
            <w:r w:rsidR="00C343A2" w:rsidRPr="008B49AA">
              <w:t>находится</w:t>
            </w:r>
            <w:r w:rsidR="00644988" w:rsidRPr="008B49AA">
              <w:t xml:space="preserve"> в диапазоне от 50.000.000 до 120.000.000 руб.</w:t>
            </w:r>
          </w:p>
        </w:tc>
      </w:tr>
      <w:tr w:rsidR="009C01D5" w:rsidRPr="00E003AE" w14:paraId="46D8A763" w14:textId="77777777" w:rsidTr="004D16E3">
        <w:trPr>
          <w:jc w:val="center"/>
        </w:trPr>
        <w:tc>
          <w:tcPr>
            <w:tcW w:w="1980" w:type="dxa"/>
            <w:vAlign w:val="center"/>
          </w:tcPr>
          <w:p w14:paraId="73890997" w14:textId="77777777" w:rsidR="009C01D5" w:rsidRPr="00E003AE" w:rsidRDefault="009C01D5" w:rsidP="005859EB">
            <w:pPr>
              <w:jc w:val="center"/>
            </w:pPr>
            <w:r w:rsidRPr="00E003AE">
              <w:t>не представляется возможным</w:t>
            </w:r>
          </w:p>
          <w:p w14:paraId="6B41D546" w14:textId="77777777" w:rsidR="009C01D5" w:rsidRPr="00E003AE" w:rsidRDefault="009C01D5" w:rsidP="005859EB">
            <w:pPr>
              <w:jc w:val="center"/>
            </w:pPr>
            <w:r w:rsidRPr="00E003AE">
              <w:t>дать ответ</w:t>
            </w:r>
          </w:p>
        </w:tc>
        <w:tc>
          <w:tcPr>
            <w:tcW w:w="2551" w:type="dxa"/>
            <w:vAlign w:val="center"/>
          </w:tcPr>
          <w:p w14:paraId="579FBC2A" w14:textId="29215F63" w:rsidR="009C01D5" w:rsidRPr="00E003AE" w:rsidRDefault="00087A43" w:rsidP="007E677C">
            <w:pPr>
              <w:jc w:val="center"/>
            </w:pPr>
            <w:r w:rsidRPr="00E003AE">
              <w:t>исследование проведено,</w:t>
            </w:r>
            <w:r w:rsidR="00C343A2">
              <w:t xml:space="preserve"> </w:t>
            </w:r>
            <w:r w:rsidR="007E677C">
              <w:t xml:space="preserve">но </w:t>
            </w:r>
            <w:r w:rsidRPr="00E003AE">
              <w:t>дать ответ</w:t>
            </w:r>
            <w:r w:rsidR="007E677C">
              <w:t xml:space="preserve"> </w:t>
            </w:r>
            <w:r w:rsidRPr="00E003AE">
              <w:t>на вопрос</w:t>
            </w:r>
            <w:r w:rsidR="007E677C">
              <w:br/>
            </w:r>
            <w:r w:rsidRPr="00E003AE">
              <w:t>не представляется возможным</w:t>
            </w:r>
          </w:p>
        </w:tc>
        <w:tc>
          <w:tcPr>
            <w:tcW w:w="10778" w:type="dxa"/>
          </w:tcPr>
          <w:p w14:paraId="6BF5916B" w14:textId="649A7710" w:rsidR="009C01D5" w:rsidRPr="00E003AE" w:rsidRDefault="009C01D5" w:rsidP="004D16E3">
            <w:pPr>
              <w:jc w:val="both"/>
            </w:pPr>
            <w:r w:rsidRPr="00E003AE">
              <w:t xml:space="preserve">Пример формулировки: </w:t>
            </w:r>
            <w:r w:rsidR="00670140" w:rsidRPr="00E003AE">
              <w:t>ключевы</w:t>
            </w:r>
            <w:r w:rsidR="00670140">
              <w:t>м</w:t>
            </w:r>
            <w:r w:rsidR="00670140" w:rsidRPr="00E003AE">
              <w:t xml:space="preserve"> </w:t>
            </w:r>
            <w:r w:rsidRPr="00E003AE">
              <w:t xml:space="preserve">активом оцениваемого предприятия являются финансовые вложения в 100% </w:t>
            </w:r>
            <w:r w:rsidR="004D16E3">
              <w:t>акций</w:t>
            </w:r>
            <w:r w:rsidRPr="00E003AE">
              <w:t xml:space="preserve"> ХХХ, зарегистрированного на Вир</w:t>
            </w:r>
            <w:r w:rsidR="00ED3D20">
              <w:t>г</w:t>
            </w:r>
            <w:r w:rsidRPr="00E003AE">
              <w:t>инских островах (</w:t>
            </w:r>
            <w:r w:rsidR="004D16E3" w:rsidRPr="004D16E3">
              <w:t xml:space="preserve">~ </w:t>
            </w:r>
            <w:r w:rsidRPr="00E003AE">
              <w:t>90% балансовой стоимости активов п</w:t>
            </w:r>
            <w:r w:rsidR="004D16E3">
              <w:t>редприятия). В</w:t>
            </w:r>
            <w:r w:rsidR="004D16E3">
              <w:rPr>
                <w:lang w:val="en-US"/>
              </w:rPr>
              <w:t> </w:t>
            </w:r>
            <w:r w:rsidR="00C343A2">
              <w:t>материалах Дела</w:t>
            </w:r>
            <w:r w:rsidR="004D16E3">
              <w:t>,</w:t>
            </w:r>
            <w:r w:rsidR="00C343A2">
              <w:t xml:space="preserve"> </w:t>
            </w:r>
            <w:r w:rsidRPr="00E003AE">
              <w:t>открытых источниках отсутству</w:t>
            </w:r>
            <w:r w:rsidR="004D16E3">
              <w:t>ет информация о</w:t>
            </w:r>
            <w:r w:rsidRPr="00E003AE">
              <w:t>б активах и обязательствах, показателях деятельности</w:t>
            </w:r>
            <w:r w:rsidR="004D16E3">
              <w:t xml:space="preserve"> </w:t>
            </w:r>
            <w:r w:rsidR="004D16E3" w:rsidRPr="00E003AE">
              <w:t>ХХХ</w:t>
            </w:r>
            <w:r w:rsidRPr="00E003AE">
              <w:t xml:space="preserve">. Указанную информацию не удалось получить </w:t>
            </w:r>
            <w:r w:rsidR="00C343A2">
              <w:t xml:space="preserve">и </w:t>
            </w:r>
            <w:r w:rsidRPr="00E003AE">
              <w:t>у Сторон Дела по запросу Суда на основе ходатайства Эксперта.</w:t>
            </w:r>
            <w:r w:rsidR="004D16E3">
              <w:t xml:space="preserve"> В связи с изложенным </w:t>
            </w:r>
            <w:r w:rsidR="00670140">
              <w:t xml:space="preserve">дать </w:t>
            </w:r>
            <w:r w:rsidR="004D16E3">
              <w:t xml:space="preserve">ответ на вопрос Суда </w:t>
            </w:r>
            <w:r w:rsidRPr="00E003AE">
              <w:t>не представляется возможным.</w:t>
            </w:r>
          </w:p>
        </w:tc>
      </w:tr>
      <w:tr w:rsidR="00C971D4" w:rsidRPr="001F0ABC" w14:paraId="6871F690" w14:textId="77777777" w:rsidTr="004D16E3">
        <w:trPr>
          <w:jc w:val="center"/>
        </w:trPr>
        <w:tc>
          <w:tcPr>
            <w:tcW w:w="1980" w:type="dxa"/>
            <w:vAlign w:val="center"/>
          </w:tcPr>
          <w:p w14:paraId="432BCD9F" w14:textId="01CD9424" w:rsidR="00C971D4" w:rsidRPr="00E003AE" w:rsidRDefault="00C971D4" w:rsidP="005859EB">
            <w:pPr>
              <w:jc w:val="center"/>
            </w:pPr>
            <w:r w:rsidRPr="00E003AE">
              <w:t>экспертная инициатива</w:t>
            </w:r>
          </w:p>
        </w:tc>
        <w:tc>
          <w:tcPr>
            <w:tcW w:w="2551" w:type="dxa"/>
            <w:vAlign w:val="center"/>
          </w:tcPr>
          <w:p w14:paraId="027C185E" w14:textId="0D6DD9B0" w:rsidR="00C971D4" w:rsidRPr="00E003AE" w:rsidRDefault="00087A43" w:rsidP="007E677C">
            <w:pPr>
              <w:tabs>
                <w:tab w:val="left" w:pos="0"/>
              </w:tabs>
              <w:jc w:val="center"/>
            </w:pPr>
            <w:r w:rsidRPr="00E003AE">
              <w:t xml:space="preserve">Эксперту известны обстоятельства, </w:t>
            </w:r>
            <w:r w:rsidR="004D16E3">
              <w:t xml:space="preserve">существенные </w:t>
            </w:r>
            <w:r w:rsidRPr="00E003AE">
              <w:t>для дела</w:t>
            </w:r>
            <w:r w:rsidR="004D16E3">
              <w:t>,</w:t>
            </w:r>
            <w:r w:rsidRPr="00E003AE">
              <w:t xml:space="preserve"> по которы</w:t>
            </w:r>
            <w:r w:rsidR="007E677C">
              <w:t xml:space="preserve">м </w:t>
            </w:r>
            <w:r w:rsidRPr="00E003AE">
              <w:t>не были поставлены вопросы</w:t>
            </w:r>
          </w:p>
        </w:tc>
        <w:tc>
          <w:tcPr>
            <w:tcW w:w="10778" w:type="dxa"/>
          </w:tcPr>
          <w:p w14:paraId="6DBF8C30" w14:textId="165E15ED" w:rsidR="00C971D4" w:rsidRPr="00E003AE" w:rsidRDefault="00087A43" w:rsidP="007B1DF2">
            <w:pPr>
              <w:jc w:val="both"/>
            </w:pPr>
            <w:r w:rsidRPr="00E003AE">
              <w:t xml:space="preserve">Пример формулировки: </w:t>
            </w:r>
            <w:r w:rsidR="00A56C9C" w:rsidRPr="00E003AE">
              <w:t>в</w:t>
            </w:r>
            <w:r w:rsidRPr="00E003AE">
              <w:t xml:space="preserve"> рамках экспертной инициативы (с</w:t>
            </w:r>
            <w:r w:rsidRPr="00E003AE">
              <w:rPr>
                <w:rFonts w:cstheme="minorHAnsi"/>
              </w:rPr>
              <w:t>т. 86 АПК РФ</w:t>
            </w:r>
            <w:r w:rsidRPr="00E003AE">
              <w:t xml:space="preserve">) Эксперт считает, что следующие обстоятельства имеют значение для Дела № </w:t>
            </w:r>
            <w:proofErr w:type="spellStart"/>
            <w:r w:rsidRPr="00E003AE">
              <w:t>ххх</w:t>
            </w:r>
            <w:proofErr w:type="spellEnd"/>
            <w:r w:rsidRPr="00E003AE">
              <w:t xml:space="preserve">: </w:t>
            </w:r>
            <w:proofErr w:type="gramStart"/>
            <w:r w:rsidRPr="00E003AE">
              <w:t xml:space="preserve">… </w:t>
            </w:r>
            <w:r w:rsidR="008B49AA">
              <w:t>.</w:t>
            </w:r>
            <w:proofErr w:type="gramEnd"/>
          </w:p>
        </w:tc>
      </w:tr>
      <w:bookmarkEnd w:id="1"/>
    </w:tbl>
    <w:p w14:paraId="009A6200" w14:textId="3DAE5618" w:rsidR="009C01D5" w:rsidRPr="007E677C" w:rsidRDefault="009C01D5" w:rsidP="00B1723C">
      <w:pPr>
        <w:rPr>
          <w:sz w:val="2"/>
          <w:szCs w:val="2"/>
        </w:rPr>
      </w:pPr>
    </w:p>
    <w:sectPr w:rsidR="009C01D5" w:rsidRPr="007E677C" w:rsidSect="005419DB">
      <w:headerReference w:type="even" r:id="rId8"/>
      <w:headerReference w:type="default" r:id="rId9"/>
      <w:footerReference w:type="default" r:id="rId10"/>
      <w:headerReference w:type="first" r:id="rId11"/>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581C" w14:textId="77777777" w:rsidR="00E43349" w:rsidRDefault="00E43349" w:rsidP="003973D9">
      <w:pPr>
        <w:spacing w:after="0" w:line="240" w:lineRule="auto"/>
      </w:pPr>
      <w:r>
        <w:separator/>
      </w:r>
    </w:p>
  </w:endnote>
  <w:endnote w:type="continuationSeparator" w:id="0">
    <w:p w14:paraId="799A6AF0" w14:textId="77777777" w:rsidR="00E43349" w:rsidRDefault="00E43349" w:rsidP="0039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3500"/>
      <w:docPartObj>
        <w:docPartGallery w:val="Page Numbers (Bottom of Page)"/>
        <w:docPartUnique/>
      </w:docPartObj>
    </w:sdtPr>
    <w:sdtEndPr/>
    <w:sdtContent>
      <w:p w14:paraId="03B6DE2A" w14:textId="6B013DE1" w:rsidR="003B184D" w:rsidRDefault="003B184D">
        <w:pPr>
          <w:pStyle w:val="af0"/>
          <w:jc w:val="right"/>
        </w:pPr>
        <w:r>
          <w:fldChar w:fldCharType="begin"/>
        </w:r>
        <w:r>
          <w:instrText>PAGE   \* MERGEFORMAT</w:instrText>
        </w:r>
        <w:r>
          <w:fldChar w:fldCharType="separate"/>
        </w:r>
        <w:r w:rsidR="00C46376">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3568" w14:textId="77777777" w:rsidR="00E43349" w:rsidRDefault="00E43349" w:rsidP="003973D9">
      <w:pPr>
        <w:spacing w:after="0" w:line="240" w:lineRule="auto"/>
      </w:pPr>
      <w:r>
        <w:separator/>
      </w:r>
    </w:p>
  </w:footnote>
  <w:footnote w:type="continuationSeparator" w:id="0">
    <w:p w14:paraId="339C9EBF" w14:textId="77777777" w:rsidR="00E43349" w:rsidRDefault="00E43349" w:rsidP="0039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6342" w14:textId="370E397B" w:rsidR="003B184D" w:rsidRDefault="003B184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093" w14:textId="37BFE279" w:rsidR="003B184D" w:rsidRDefault="003B184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C6D9" w14:textId="1ABBF0B6" w:rsidR="003B184D" w:rsidRDefault="003B18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A31"/>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D342D"/>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324DC"/>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B6860"/>
    <w:multiLevelType w:val="hybridMultilevel"/>
    <w:tmpl w:val="F4A4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645C3"/>
    <w:multiLevelType w:val="hybridMultilevel"/>
    <w:tmpl w:val="2610B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0150E5"/>
    <w:multiLevelType w:val="hybridMultilevel"/>
    <w:tmpl w:val="6C48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D4362"/>
    <w:multiLevelType w:val="multilevel"/>
    <w:tmpl w:val="C48255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8942BA"/>
    <w:multiLevelType w:val="hybridMultilevel"/>
    <w:tmpl w:val="42A654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311E10C7"/>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9B1865"/>
    <w:multiLevelType w:val="hybridMultilevel"/>
    <w:tmpl w:val="2D789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9B11E1"/>
    <w:multiLevelType w:val="multilevel"/>
    <w:tmpl w:val="2D081C36"/>
    <w:lvl w:ilvl="0">
      <w:start w:val="1"/>
      <w:numFmt w:val="decimal"/>
      <w:lvlText w:val="%1."/>
      <w:lvlJc w:val="left"/>
      <w:pPr>
        <w:ind w:left="720" w:hanging="360"/>
      </w:pPr>
      <w:rPr>
        <w:rFonts w:hint="default"/>
        <w:b/>
        <w:bCs/>
        <w:i w:val="0"/>
        <w:iCs w:val="0"/>
      </w:rPr>
    </w:lvl>
    <w:lvl w:ilvl="1">
      <w:start w:val="1"/>
      <w:numFmt w:val="decimal"/>
      <w:isLgl/>
      <w:lvlText w:val="%1.%2."/>
      <w:lvlJc w:val="left"/>
      <w:pPr>
        <w:ind w:left="833" w:hanging="360"/>
      </w:pPr>
      <w:rPr>
        <w:rFonts w:hint="default"/>
        <w:b/>
      </w:rPr>
    </w:lvl>
    <w:lvl w:ilvl="2">
      <w:start w:val="1"/>
      <w:numFmt w:val="decimal"/>
      <w:isLgl/>
      <w:lvlText w:val="%1.%2.%3."/>
      <w:lvlJc w:val="left"/>
      <w:pPr>
        <w:ind w:left="130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2005" w:hanging="108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591" w:hanging="1440"/>
      </w:pPr>
      <w:rPr>
        <w:rFonts w:hint="default"/>
      </w:rPr>
    </w:lvl>
    <w:lvl w:ilvl="8">
      <w:start w:val="1"/>
      <w:numFmt w:val="decimal"/>
      <w:isLgl/>
      <w:lvlText w:val="%1.%2.%3.%4.%5.%6.%7.%8.%9."/>
      <w:lvlJc w:val="left"/>
      <w:pPr>
        <w:ind w:left="3064" w:hanging="1800"/>
      </w:pPr>
      <w:rPr>
        <w:rFonts w:hint="default"/>
      </w:rPr>
    </w:lvl>
  </w:abstractNum>
  <w:abstractNum w:abstractNumId="11" w15:restartNumberingAfterBreak="0">
    <w:nsid w:val="424A405C"/>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9032D2"/>
    <w:multiLevelType w:val="multilevel"/>
    <w:tmpl w:val="77D0EAB8"/>
    <w:lvl w:ilvl="0">
      <w:start w:val="1"/>
      <w:numFmt w:val="bullet"/>
      <w:lvlText w:val="o"/>
      <w:lvlJc w:val="left"/>
      <w:pPr>
        <w:ind w:left="360" w:hanging="360"/>
      </w:pPr>
      <w:rPr>
        <w:rFonts w:ascii="Courier New" w:hAnsi="Courier New" w:cs="Courier New"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A14422"/>
    <w:multiLevelType w:val="multilevel"/>
    <w:tmpl w:val="68C4B154"/>
    <w:lvl w:ilvl="0">
      <w:start w:val="1"/>
      <w:numFmt w:val="decimal"/>
      <w:lvlText w:val="%1."/>
      <w:lvlJc w:val="left"/>
      <w:pPr>
        <w:ind w:left="360" w:hanging="360"/>
      </w:pPr>
      <w:rPr>
        <w:rFonts w:hint="default"/>
      </w:rPr>
    </w:lvl>
    <w:lvl w:ilvl="1">
      <w:start w:val="1"/>
      <w:numFmt w:val="decimal"/>
      <w:lvlText w:val="%1.%2."/>
      <w:lvlJc w:val="left"/>
      <w:pPr>
        <w:ind w:left="833" w:hanging="360"/>
      </w:pPr>
      <w:rPr>
        <w:rFonts w:hint="default"/>
        <w:b/>
        <w:bCs/>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14" w15:restartNumberingAfterBreak="0">
    <w:nsid w:val="5E634960"/>
    <w:multiLevelType w:val="multilevel"/>
    <w:tmpl w:val="77D0EAB8"/>
    <w:lvl w:ilvl="0">
      <w:start w:val="1"/>
      <w:numFmt w:val="bullet"/>
      <w:lvlText w:val="o"/>
      <w:lvlJc w:val="left"/>
      <w:pPr>
        <w:ind w:left="360" w:hanging="360"/>
      </w:pPr>
      <w:rPr>
        <w:rFonts w:ascii="Courier New" w:hAnsi="Courier New" w:cs="Courier New"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802C8C"/>
    <w:multiLevelType w:val="multilevel"/>
    <w:tmpl w:val="43F471F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180403"/>
    <w:multiLevelType w:val="multilevel"/>
    <w:tmpl w:val="B6383408"/>
    <w:lvl w:ilvl="0">
      <w:start w:val="1"/>
      <w:numFmt w:val="decimal"/>
      <w:lvlText w:val="%1."/>
      <w:lvlJc w:val="left"/>
      <w:pPr>
        <w:ind w:left="720" w:hanging="360"/>
      </w:pPr>
      <w:rPr>
        <w:i w:val="0"/>
        <w:iCs w:val="0"/>
      </w:rPr>
    </w:lvl>
    <w:lvl w:ilvl="1">
      <w:start w:val="1"/>
      <w:numFmt w:val="decimal"/>
      <w:isLgl/>
      <w:lvlText w:val="%1.%2."/>
      <w:lvlJc w:val="left"/>
      <w:pPr>
        <w:ind w:left="833" w:hanging="360"/>
      </w:pPr>
      <w:rPr>
        <w:rFonts w:hint="default"/>
        <w:b/>
        <w:bCs w:val="0"/>
        <w:i w:val="0"/>
      </w:rPr>
    </w:lvl>
    <w:lvl w:ilvl="2">
      <w:start w:val="1"/>
      <w:numFmt w:val="decimal"/>
      <w:isLgl/>
      <w:lvlText w:val="%1.%2.%3."/>
      <w:lvlJc w:val="left"/>
      <w:pPr>
        <w:ind w:left="1306" w:hanging="720"/>
      </w:pPr>
      <w:rPr>
        <w:rFonts w:hint="default"/>
        <w:i w:val="0"/>
      </w:rPr>
    </w:lvl>
    <w:lvl w:ilvl="3">
      <w:start w:val="1"/>
      <w:numFmt w:val="decimal"/>
      <w:isLgl/>
      <w:lvlText w:val="%1.%2.%3.%4."/>
      <w:lvlJc w:val="left"/>
      <w:pPr>
        <w:ind w:left="1419" w:hanging="720"/>
      </w:pPr>
      <w:rPr>
        <w:rFonts w:hint="default"/>
        <w:i w:val="0"/>
      </w:rPr>
    </w:lvl>
    <w:lvl w:ilvl="4">
      <w:start w:val="1"/>
      <w:numFmt w:val="decimal"/>
      <w:isLgl/>
      <w:lvlText w:val="%1.%2.%3.%4.%5."/>
      <w:lvlJc w:val="left"/>
      <w:pPr>
        <w:ind w:left="1892" w:hanging="1080"/>
      </w:pPr>
      <w:rPr>
        <w:rFonts w:hint="default"/>
        <w:i w:val="0"/>
      </w:rPr>
    </w:lvl>
    <w:lvl w:ilvl="5">
      <w:start w:val="1"/>
      <w:numFmt w:val="decimal"/>
      <w:isLgl/>
      <w:lvlText w:val="%1.%2.%3.%4.%5.%6."/>
      <w:lvlJc w:val="left"/>
      <w:pPr>
        <w:ind w:left="2005" w:hanging="1080"/>
      </w:pPr>
      <w:rPr>
        <w:rFonts w:hint="default"/>
        <w:i w:val="0"/>
      </w:rPr>
    </w:lvl>
    <w:lvl w:ilvl="6">
      <w:start w:val="1"/>
      <w:numFmt w:val="decimal"/>
      <w:isLgl/>
      <w:lvlText w:val="%1.%2.%3.%4.%5.%6.%7."/>
      <w:lvlJc w:val="left"/>
      <w:pPr>
        <w:ind w:left="2478" w:hanging="1440"/>
      </w:pPr>
      <w:rPr>
        <w:rFonts w:hint="default"/>
        <w:i w:val="0"/>
      </w:rPr>
    </w:lvl>
    <w:lvl w:ilvl="7">
      <w:start w:val="1"/>
      <w:numFmt w:val="decimal"/>
      <w:isLgl/>
      <w:lvlText w:val="%1.%2.%3.%4.%5.%6.%7.%8."/>
      <w:lvlJc w:val="left"/>
      <w:pPr>
        <w:ind w:left="2591" w:hanging="1440"/>
      </w:pPr>
      <w:rPr>
        <w:rFonts w:hint="default"/>
        <w:i w:val="0"/>
      </w:rPr>
    </w:lvl>
    <w:lvl w:ilvl="8">
      <w:start w:val="1"/>
      <w:numFmt w:val="decimal"/>
      <w:isLgl/>
      <w:lvlText w:val="%1.%2.%3.%4.%5.%6.%7.%8.%9."/>
      <w:lvlJc w:val="left"/>
      <w:pPr>
        <w:ind w:left="3064" w:hanging="1800"/>
      </w:pPr>
      <w:rPr>
        <w:rFonts w:hint="default"/>
        <w:i w:val="0"/>
      </w:rPr>
    </w:lvl>
  </w:abstractNum>
  <w:abstractNum w:abstractNumId="17" w15:restartNumberingAfterBreak="0">
    <w:nsid w:val="67F74312"/>
    <w:multiLevelType w:val="hybridMultilevel"/>
    <w:tmpl w:val="01FEA8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1512C6"/>
    <w:multiLevelType w:val="multilevel"/>
    <w:tmpl w:val="C4825516"/>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32469"/>
    <w:multiLevelType w:val="hybridMultilevel"/>
    <w:tmpl w:val="224E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EE7186"/>
    <w:multiLevelType w:val="multilevel"/>
    <w:tmpl w:val="15769E6E"/>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6B46A1"/>
    <w:multiLevelType w:val="hybridMultilevel"/>
    <w:tmpl w:val="C8F8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8C381E"/>
    <w:multiLevelType w:val="multilevel"/>
    <w:tmpl w:val="3CE6A1A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0"/>
  </w:num>
  <w:num w:numId="3">
    <w:abstractNumId w:val="2"/>
  </w:num>
  <w:num w:numId="4">
    <w:abstractNumId w:val="5"/>
  </w:num>
  <w:num w:numId="5">
    <w:abstractNumId w:val="7"/>
  </w:num>
  <w:num w:numId="6">
    <w:abstractNumId w:val="18"/>
  </w:num>
  <w:num w:numId="7">
    <w:abstractNumId w:val="6"/>
  </w:num>
  <w:num w:numId="8">
    <w:abstractNumId w:val="19"/>
  </w:num>
  <w:num w:numId="9">
    <w:abstractNumId w:val="14"/>
  </w:num>
  <w:num w:numId="10">
    <w:abstractNumId w:val="12"/>
  </w:num>
  <w:num w:numId="11">
    <w:abstractNumId w:val="15"/>
  </w:num>
  <w:num w:numId="12">
    <w:abstractNumId w:val="21"/>
  </w:num>
  <w:num w:numId="13">
    <w:abstractNumId w:val="4"/>
  </w:num>
  <w:num w:numId="14">
    <w:abstractNumId w:val="17"/>
  </w:num>
  <w:num w:numId="15">
    <w:abstractNumId w:val="3"/>
  </w:num>
  <w:num w:numId="16">
    <w:abstractNumId w:val="10"/>
  </w:num>
  <w:num w:numId="17">
    <w:abstractNumId w:val="16"/>
  </w:num>
  <w:num w:numId="18">
    <w:abstractNumId w:val="0"/>
  </w:num>
  <w:num w:numId="19">
    <w:abstractNumId w:val="11"/>
  </w:num>
  <w:num w:numId="20">
    <w:abstractNumId w:val="13"/>
  </w:num>
  <w:num w:numId="21">
    <w:abstractNumId w:val="8"/>
  </w:num>
  <w:num w:numId="22">
    <w:abstractNumId w:val="1"/>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7A"/>
    <w:rsid w:val="00001BC1"/>
    <w:rsid w:val="0000277E"/>
    <w:rsid w:val="00002BD5"/>
    <w:rsid w:val="00002E9F"/>
    <w:rsid w:val="0000439B"/>
    <w:rsid w:val="00006760"/>
    <w:rsid w:val="00007EF4"/>
    <w:rsid w:val="00010BBD"/>
    <w:rsid w:val="00011C7D"/>
    <w:rsid w:val="00013C77"/>
    <w:rsid w:val="0001553B"/>
    <w:rsid w:val="000157AA"/>
    <w:rsid w:val="00015FFD"/>
    <w:rsid w:val="0001628C"/>
    <w:rsid w:val="00017745"/>
    <w:rsid w:val="00017977"/>
    <w:rsid w:val="00017DE0"/>
    <w:rsid w:val="00020E63"/>
    <w:rsid w:val="00021996"/>
    <w:rsid w:val="000240A6"/>
    <w:rsid w:val="00024482"/>
    <w:rsid w:val="00024BC5"/>
    <w:rsid w:val="00025885"/>
    <w:rsid w:val="00027AF7"/>
    <w:rsid w:val="00030D24"/>
    <w:rsid w:val="0003109D"/>
    <w:rsid w:val="00031250"/>
    <w:rsid w:val="000331B8"/>
    <w:rsid w:val="00033FA9"/>
    <w:rsid w:val="00033FF8"/>
    <w:rsid w:val="00034F53"/>
    <w:rsid w:val="00035014"/>
    <w:rsid w:val="00035660"/>
    <w:rsid w:val="00036F9D"/>
    <w:rsid w:val="00036FE7"/>
    <w:rsid w:val="00037F9E"/>
    <w:rsid w:val="000411CF"/>
    <w:rsid w:val="00043016"/>
    <w:rsid w:val="00047AEC"/>
    <w:rsid w:val="00050070"/>
    <w:rsid w:val="00051217"/>
    <w:rsid w:val="00052926"/>
    <w:rsid w:val="00053AE1"/>
    <w:rsid w:val="00055F48"/>
    <w:rsid w:val="00061499"/>
    <w:rsid w:val="00062D25"/>
    <w:rsid w:val="00063614"/>
    <w:rsid w:val="00063C77"/>
    <w:rsid w:val="00065833"/>
    <w:rsid w:val="00065E1B"/>
    <w:rsid w:val="00066E15"/>
    <w:rsid w:val="00067D37"/>
    <w:rsid w:val="00071E81"/>
    <w:rsid w:val="00071F3B"/>
    <w:rsid w:val="0007203D"/>
    <w:rsid w:val="00073707"/>
    <w:rsid w:val="000745D6"/>
    <w:rsid w:val="00074F38"/>
    <w:rsid w:val="00076C6A"/>
    <w:rsid w:val="0008176C"/>
    <w:rsid w:val="000817A6"/>
    <w:rsid w:val="000828F3"/>
    <w:rsid w:val="00082AEB"/>
    <w:rsid w:val="0008454D"/>
    <w:rsid w:val="0008505B"/>
    <w:rsid w:val="000857E0"/>
    <w:rsid w:val="000876AC"/>
    <w:rsid w:val="00087A43"/>
    <w:rsid w:val="00090CF2"/>
    <w:rsid w:val="000910AC"/>
    <w:rsid w:val="0009273D"/>
    <w:rsid w:val="000960EF"/>
    <w:rsid w:val="0009709C"/>
    <w:rsid w:val="00097C18"/>
    <w:rsid w:val="000A095B"/>
    <w:rsid w:val="000A1546"/>
    <w:rsid w:val="000A1C8F"/>
    <w:rsid w:val="000A3925"/>
    <w:rsid w:val="000A6A23"/>
    <w:rsid w:val="000B058F"/>
    <w:rsid w:val="000B0F21"/>
    <w:rsid w:val="000B1213"/>
    <w:rsid w:val="000B1FE2"/>
    <w:rsid w:val="000B3319"/>
    <w:rsid w:val="000B4B78"/>
    <w:rsid w:val="000B5FEA"/>
    <w:rsid w:val="000B6865"/>
    <w:rsid w:val="000B7718"/>
    <w:rsid w:val="000C095D"/>
    <w:rsid w:val="000C0B34"/>
    <w:rsid w:val="000C19F3"/>
    <w:rsid w:val="000C3C4D"/>
    <w:rsid w:val="000C58C5"/>
    <w:rsid w:val="000C5AD8"/>
    <w:rsid w:val="000C6F7A"/>
    <w:rsid w:val="000C7B77"/>
    <w:rsid w:val="000D1021"/>
    <w:rsid w:val="000D1339"/>
    <w:rsid w:val="000D1931"/>
    <w:rsid w:val="000D27AF"/>
    <w:rsid w:val="000D4E13"/>
    <w:rsid w:val="000D52C8"/>
    <w:rsid w:val="000D5D37"/>
    <w:rsid w:val="000D6BE3"/>
    <w:rsid w:val="000D76DF"/>
    <w:rsid w:val="000E010B"/>
    <w:rsid w:val="000E0823"/>
    <w:rsid w:val="000E0906"/>
    <w:rsid w:val="000E2B0A"/>
    <w:rsid w:val="000E34BF"/>
    <w:rsid w:val="000E40DE"/>
    <w:rsid w:val="000E46AA"/>
    <w:rsid w:val="000E5B27"/>
    <w:rsid w:val="000E6FE4"/>
    <w:rsid w:val="000E7E6D"/>
    <w:rsid w:val="000F01F7"/>
    <w:rsid w:val="000F148E"/>
    <w:rsid w:val="000F20F2"/>
    <w:rsid w:val="000F2D6F"/>
    <w:rsid w:val="000F4069"/>
    <w:rsid w:val="000F4A0F"/>
    <w:rsid w:val="000F571E"/>
    <w:rsid w:val="000F57CC"/>
    <w:rsid w:val="000F5B7E"/>
    <w:rsid w:val="000F5D8F"/>
    <w:rsid w:val="000F6094"/>
    <w:rsid w:val="000F7587"/>
    <w:rsid w:val="00101375"/>
    <w:rsid w:val="00101713"/>
    <w:rsid w:val="001017E2"/>
    <w:rsid w:val="0010271B"/>
    <w:rsid w:val="001027CD"/>
    <w:rsid w:val="0010674F"/>
    <w:rsid w:val="001067DF"/>
    <w:rsid w:val="00111044"/>
    <w:rsid w:val="00111329"/>
    <w:rsid w:val="00112BD9"/>
    <w:rsid w:val="001166C2"/>
    <w:rsid w:val="001174E6"/>
    <w:rsid w:val="001179F7"/>
    <w:rsid w:val="001236A4"/>
    <w:rsid w:val="001237AD"/>
    <w:rsid w:val="00125CAF"/>
    <w:rsid w:val="00126155"/>
    <w:rsid w:val="0012746A"/>
    <w:rsid w:val="00130619"/>
    <w:rsid w:val="001313C4"/>
    <w:rsid w:val="001315FC"/>
    <w:rsid w:val="00132680"/>
    <w:rsid w:val="0013434A"/>
    <w:rsid w:val="00134536"/>
    <w:rsid w:val="00135131"/>
    <w:rsid w:val="0013597D"/>
    <w:rsid w:val="0013668E"/>
    <w:rsid w:val="00141D4F"/>
    <w:rsid w:val="00143378"/>
    <w:rsid w:val="0014345F"/>
    <w:rsid w:val="00145B7F"/>
    <w:rsid w:val="00146073"/>
    <w:rsid w:val="00146163"/>
    <w:rsid w:val="0014684A"/>
    <w:rsid w:val="001514B2"/>
    <w:rsid w:val="001514E9"/>
    <w:rsid w:val="00153621"/>
    <w:rsid w:val="001539E1"/>
    <w:rsid w:val="001552E6"/>
    <w:rsid w:val="00155E42"/>
    <w:rsid w:val="00156683"/>
    <w:rsid w:val="00157E6D"/>
    <w:rsid w:val="00160F2A"/>
    <w:rsid w:val="0016104D"/>
    <w:rsid w:val="001611DC"/>
    <w:rsid w:val="00162553"/>
    <w:rsid w:val="001634E2"/>
    <w:rsid w:val="00163BE0"/>
    <w:rsid w:val="00164CE3"/>
    <w:rsid w:val="00164D16"/>
    <w:rsid w:val="00165B85"/>
    <w:rsid w:val="0016619A"/>
    <w:rsid w:val="00166A28"/>
    <w:rsid w:val="00167278"/>
    <w:rsid w:val="00170F05"/>
    <w:rsid w:val="00172374"/>
    <w:rsid w:val="001743EE"/>
    <w:rsid w:val="00174519"/>
    <w:rsid w:val="00174B4A"/>
    <w:rsid w:val="00181612"/>
    <w:rsid w:val="00181C89"/>
    <w:rsid w:val="0018228E"/>
    <w:rsid w:val="001838EB"/>
    <w:rsid w:val="0018581E"/>
    <w:rsid w:val="00185859"/>
    <w:rsid w:val="00186C0A"/>
    <w:rsid w:val="00187190"/>
    <w:rsid w:val="001874CE"/>
    <w:rsid w:val="001876CD"/>
    <w:rsid w:val="001878AB"/>
    <w:rsid w:val="001903FC"/>
    <w:rsid w:val="00190625"/>
    <w:rsid w:val="0019082C"/>
    <w:rsid w:val="00190CB9"/>
    <w:rsid w:val="00190F63"/>
    <w:rsid w:val="001910AD"/>
    <w:rsid w:val="00191E58"/>
    <w:rsid w:val="0019260C"/>
    <w:rsid w:val="001930ED"/>
    <w:rsid w:val="00193F28"/>
    <w:rsid w:val="001946EA"/>
    <w:rsid w:val="00194759"/>
    <w:rsid w:val="00195141"/>
    <w:rsid w:val="00195810"/>
    <w:rsid w:val="00196D4D"/>
    <w:rsid w:val="001A024F"/>
    <w:rsid w:val="001A06DB"/>
    <w:rsid w:val="001A074B"/>
    <w:rsid w:val="001A096D"/>
    <w:rsid w:val="001A1A08"/>
    <w:rsid w:val="001A2811"/>
    <w:rsid w:val="001A31C6"/>
    <w:rsid w:val="001A3200"/>
    <w:rsid w:val="001A3872"/>
    <w:rsid w:val="001A53E7"/>
    <w:rsid w:val="001A63EB"/>
    <w:rsid w:val="001A64B6"/>
    <w:rsid w:val="001A675A"/>
    <w:rsid w:val="001A6B91"/>
    <w:rsid w:val="001A70AA"/>
    <w:rsid w:val="001A791C"/>
    <w:rsid w:val="001B175B"/>
    <w:rsid w:val="001B1F02"/>
    <w:rsid w:val="001B70E8"/>
    <w:rsid w:val="001C0D5C"/>
    <w:rsid w:val="001C3E2A"/>
    <w:rsid w:val="001C5F4B"/>
    <w:rsid w:val="001C6126"/>
    <w:rsid w:val="001C6674"/>
    <w:rsid w:val="001C7F36"/>
    <w:rsid w:val="001D24BF"/>
    <w:rsid w:val="001D5CFA"/>
    <w:rsid w:val="001D70FB"/>
    <w:rsid w:val="001E0AD9"/>
    <w:rsid w:val="001E134F"/>
    <w:rsid w:val="001E355D"/>
    <w:rsid w:val="001E4928"/>
    <w:rsid w:val="001E4F97"/>
    <w:rsid w:val="001E5DF2"/>
    <w:rsid w:val="001E6041"/>
    <w:rsid w:val="001E60F8"/>
    <w:rsid w:val="001E6425"/>
    <w:rsid w:val="001E72F0"/>
    <w:rsid w:val="001E7ADD"/>
    <w:rsid w:val="001F0748"/>
    <w:rsid w:val="001F0ABC"/>
    <w:rsid w:val="001F12AF"/>
    <w:rsid w:val="001F235E"/>
    <w:rsid w:val="001F2512"/>
    <w:rsid w:val="001F50AE"/>
    <w:rsid w:val="001F6400"/>
    <w:rsid w:val="001F6464"/>
    <w:rsid w:val="001F6E09"/>
    <w:rsid w:val="001F7759"/>
    <w:rsid w:val="00200DC2"/>
    <w:rsid w:val="002026FE"/>
    <w:rsid w:val="00203CB1"/>
    <w:rsid w:val="0020551E"/>
    <w:rsid w:val="0020766E"/>
    <w:rsid w:val="002101D4"/>
    <w:rsid w:val="00210239"/>
    <w:rsid w:val="0021196F"/>
    <w:rsid w:val="002119FF"/>
    <w:rsid w:val="00211B92"/>
    <w:rsid w:val="00214BE0"/>
    <w:rsid w:val="00214DCB"/>
    <w:rsid w:val="00216852"/>
    <w:rsid w:val="00216B87"/>
    <w:rsid w:val="002235FD"/>
    <w:rsid w:val="00223D82"/>
    <w:rsid w:val="00224346"/>
    <w:rsid w:val="002249AB"/>
    <w:rsid w:val="00224D1B"/>
    <w:rsid w:val="0022586A"/>
    <w:rsid w:val="002309DF"/>
    <w:rsid w:val="00230E8F"/>
    <w:rsid w:val="00236451"/>
    <w:rsid w:val="002424AA"/>
    <w:rsid w:val="002432C9"/>
    <w:rsid w:val="00243C51"/>
    <w:rsid w:val="002445DA"/>
    <w:rsid w:val="002447DB"/>
    <w:rsid w:val="00245C08"/>
    <w:rsid w:val="0024648E"/>
    <w:rsid w:val="00246E5C"/>
    <w:rsid w:val="00250087"/>
    <w:rsid w:val="002502DA"/>
    <w:rsid w:val="00250753"/>
    <w:rsid w:val="00250971"/>
    <w:rsid w:val="002512C8"/>
    <w:rsid w:val="002520E7"/>
    <w:rsid w:val="0025211B"/>
    <w:rsid w:val="00252763"/>
    <w:rsid w:val="00254BB5"/>
    <w:rsid w:val="00255DB5"/>
    <w:rsid w:val="00256664"/>
    <w:rsid w:val="0026185D"/>
    <w:rsid w:val="00263321"/>
    <w:rsid w:val="002636FD"/>
    <w:rsid w:val="00264266"/>
    <w:rsid w:val="0026481A"/>
    <w:rsid w:val="00264F28"/>
    <w:rsid w:val="00270DE8"/>
    <w:rsid w:val="00271241"/>
    <w:rsid w:val="00271DC9"/>
    <w:rsid w:val="00274C05"/>
    <w:rsid w:val="00275EC9"/>
    <w:rsid w:val="00276F6D"/>
    <w:rsid w:val="00280DB8"/>
    <w:rsid w:val="00281521"/>
    <w:rsid w:val="00283683"/>
    <w:rsid w:val="002836A5"/>
    <w:rsid w:val="00283D23"/>
    <w:rsid w:val="0028475A"/>
    <w:rsid w:val="00285849"/>
    <w:rsid w:val="00286B27"/>
    <w:rsid w:val="00287501"/>
    <w:rsid w:val="00291263"/>
    <w:rsid w:val="0029389D"/>
    <w:rsid w:val="00293C9E"/>
    <w:rsid w:val="002961FF"/>
    <w:rsid w:val="002964DF"/>
    <w:rsid w:val="002969B8"/>
    <w:rsid w:val="00297179"/>
    <w:rsid w:val="002A0491"/>
    <w:rsid w:val="002A1373"/>
    <w:rsid w:val="002A258A"/>
    <w:rsid w:val="002A3403"/>
    <w:rsid w:val="002A340A"/>
    <w:rsid w:val="002A4739"/>
    <w:rsid w:val="002A6CB5"/>
    <w:rsid w:val="002A7081"/>
    <w:rsid w:val="002A7507"/>
    <w:rsid w:val="002A7A72"/>
    <w:rsid w:val="002B0B21"/>
    <w:rsid w:val="002B0DF1"/>
    <w:rsid w:val="002B31DB"/>
    <w:rsid w:val="002B336E"/>
    <w:rsid w:val="002B3421"/>
    <w:rsid w:val="002B3B94"/>
    <w:rsid w:val="002B5674"/>
    <w:rsid w:val="002B7EFF"/>
    <w:rsid w:val="002C08DF"/>
    <w:rsid w:val="002C11B2"/>
    <w:rsid w:val="002C1ECD"/>
    <w:rsid w:val="002C3C21"/>
    <w:rsid w:val="002C3E01"/>
    <w:rsid w:val="002C41B6"/>
    <w:rsid w:val="002C5F82"/>
    <w:rsid w:val="002C7771"/>
    <w:rsid w:val="002C7D1F"/>
    <w:rsid w:val="002D0DE4"/>
    <w:rsid w:val="002D117E"/>
    <w:rsid w:val="002D1329"/>
    <w:rsid w:val="002D229A"/>
    <w:rsid w:val="002D4BE7"/>
    <w:rsid w:val="002D715D"/>
    <w:rsid w:val="002D7AD3"/>
    <w:rsid w:val="002D7B0C"/>
    <w:rsid w:val="002E07DB"/>
    <w:rsid w:val="002E33A8"/>
    <w:rsid w:val="002E399C"/>
    <w:rsid w:val="002E4504"/>
    <w:rsid w:val="002E45B5"/>
    <w:rsid w:val="002E4F79"/>
    <w:rsid w:val="002E596D"/>
    <w:rsid w:val="002E686A"/>
    <w:rsid w:val="002E7D1B"/>
    <w:rsid w:val="002F2E87"/>
    <w:rsid w:val="002F3BB2"/>
    <w:rsid w:val="002F588C"/>
    <w:rsid w:val="002F5D3A"/>
    <w:rsid w:val="002F65D7"/>
    <w:rsid w:val="0030006A"/>
    <w:rsid w:val="00300C8E"/>
    <w:rsid w:val="003015BE"/>
    <w:rsid w:val="00301E50"/>
    <w:rsid w:val="003029C3"/>
    <w:rsid w:val="00304917"/>
    <w:rsid w:val="00304948"/>
    <w:rsid w:val="00305D26"/>
    <w:rsid w:val="00307291"/>
    <w:rsid w:val="00307FC6"/>
    <w:rsid w:val="00310373"/>
    <w:rsid w:val="00310DBD"/>
    <w:rsid w:val="00310E2C"/>
    <w:rsid w:val="0031246A"/>
    <w:rsid w:val="00315DB8"/>
    <w:rsid w:val="00316796"/>
    <w:rsid w:val="00317984"/>
    <w:rsid w:val="00317C9C"/>
    <w:rsid w:val="00317E85"/>
    <w:rsid w:val="003206A7"/>
    <w:rsid w:val="003212ED"/>
    <w:rsid w:val="0032131C"/>
    <w:rsid w:val="0032433F"/>
    <w:rsid w:val="00324BB0"/>
    <w:rsid w:val="003256C5"/>
    <w:rsid w:val="00325C49"/>
    <w:rsid w:val="00326A6F"/>
    <w:rsid w:val="00330569"/>
    <w:rsid w:val="00331387"/>
    <w:rsid w:val="00331A29"/>
    <w:rsid w:val="00331C88"/>
    <w:rsid w:val="003338D8"/>
    <w:rsid w:val="00333CAA"/>
    <w:rsid w:val="003369D6"/>
    <w:rsid w:val="003371A4"/>
    <w:rsid w:val="0033720B"/>
    <w:rsid w:val="00340205"/>
    <w:rsid w:val="00347CD8"/>
    <w:rsid w:val="00350507"/>
    <w:rsid w:val="00350B95"/>
    <w:rsid w:val="00351BC8"/>
    <w:rsid w:val="00352177"/>
    <w:rsid w:val="003545B5"/>
    <w:rsid w:val="003564CA"/>
    <w:rsid w:val="003567D6"/>
    <w:rsid w:val="0035769A"/>
    <w:rsid w:val="00357774"/>
    <w:rsid w:val="00360025"/>
    <w:rsid w:val="00362082"/>
    <w:rsid w:val="003627D7"/>
    <w:rsid w:val="003642F9"/>
    <w:rsid w:val="003654BE"/>
    <w:rsid w:val="0036601E"/>
    <w:rsid w:val="00366518"/>
    <w:rsid w:val="00375A18"/>
    <w:rsid w:val="00381F20"/>
    <w:rsid w:val="00384692"/>
    <w:rsid w:val="00385C60"/>
    <w:rsid w:val="00386221"/>
    <w:rsid w:val="003869AB"/>
    <w:rsid w:val="00386CAE"/>
    <w:rsid w:val="003907C3"/>
    <w:rsid w:val="00393418"/>
    <w:rsid w:val="003943DF"/>
    <w:rsid w:val="003944DB"/>
    <w:rsid w:val="00395261"/>
    <w:rsid w:val="00395482"/>
    <w:rsid w:val="003973D9"/>
    <w:rsid w:val="00397807"/>
    <w:rsid w:val="00397DE1"/>
    <w:rsid w:val="003A0166"/>
    <w:rsid w:val="003A0207"/>
    <w:rsid w:val="003A08D7"/>
    <w:rsid w:val="003A0D8E"/>
    <w:rsid w:val="003A169D"/>
    <w:rsid w:val="003A1C03"/>
    <w:rsid w:val="003A3C3B"/>
    <w:rsid w:val="003A471F"/>
    <w:rsid w:val="003A6D46"/>
    <w:rsid w:val="003A6EF3"/>
    <w:rsid w:val="003B184D"/>
    <w:rsid w:val="003B3660"/>
    <w:rsid w:val="003B4361"/>
    <w:rsid w:val="003B4AC6"/>
    <w:rsid w:val="003B57C1"/>
    <w:rsid w:val="003B6F9F"/>
    <w:rsid w:val="003C0480"/>
    <w:rsid w:val="003C057E"/>
    <w:rsid w:val="003C1C5C"/>
    <w:rsid w:val="003C42E0"/>
    <w:rsid w:val="003C496F"/>
    <w:rsid w:val="003C55BD"/>
    <w:rsid w:val="003C7102"/>
    <w:rsid w:val="003D0BA6"/>
    <w:rsid w:val="003D190D"/>
    <w:rsid w:val="003D4982"/>
    <w:rsid w:val="003D4C54"/>
    <w:rsid w:val="003D65D5"/>
    <w:rsid w:val="003D70E2"/>
    <w:rsid w:val="003E1D4F"/>
    <w:rsid w:val="003E32ED"/>
    <w:rsid w:val="003E6283"/>
    <w:rsid w:val="003E6E55"/>
    <w:rsid w:val="003E78CB"/>
    <w:rsid w:val="003F0E85"/>
    <w:rsid w:val="003F2E70"/>
    <w:rsid w:val="003F4781"/>
    <w:rsid w:val="003F489F"/>
    <w:rsid w:val="003F4C7C"/>
    <w:rsid w:val="003F72D0"/>
    <w:rsid w:val="00404004"/>
    <w:rsid w:val="00404C6A"/>
    <w:rsid w:val="00407F3B"/>
    <w:rsid w:val="00412144"/>
    <w:rsid w:val="00413DC6"/>
    <w:rsid w:val="00413E3C"/>
    <w:rsid w:val="00416214"/>
    <w:rsid w:val="004173E7"/>
    <w:rsid w:val="004201BB"/>
    <w:rsid w:val="00420C52"/>
    <w:rsid w:val="00425363"/>
    <w:rsid w:val="00426282"/>
    <w:rsid w:val="00426408"/>
    <w:rsid w:val="00427294"/>
    <w:rsid w:val="00430800"/>
    <w:rsid w:val="004316B6"/>
    <w:rsid w:val="004377DB"/>
    <w:rsid w:val="00437FC3"/>
    <w:rsid w:val="0044085E"/>
    <w:rsid w:val="00441450"/>
    <w:rsid w:val="004415B7"/>
    <w:rsid w:val="004426BD"/>
    <w:rsid w:val="004443C9"/>
    <w:rsid w:val="00446DBB"/>
    <w:rsid w:val="004507DA"/>
    <w:rsid w:val="004516BF"/>
    <w:rsid w:val="00451C03"/>
    <w:rsid w:val="00451F2B"/>
    <w:rsid w:val="00452237"/>
    <w:rsid w:val="0045247E"/>
    <w:rsid w:val="00452868"/>
    <w:rsid w:val="00453035"/>
    <w:rsid w:val="00454131"/>
    <w:rsid w:val="00454C50"/>
    <w:rsid w:val="00455BC9"/>
    <w:rsid w:val="00456C87"/>
    <w:rsid w:val="00457253"/>
    <w:rsid w:val="0045734A"/>
    <w:rsid w:val="00460CE3"/>
    <w:rsid w:val="004619BC"/>
    <w:rsid w:val="00463382"/>
    <w:rsid w:val="00463E89"/>
    <w:rsid w:val="00464DDD"/>
    <w:rsid w:val="004653BD"/>
    <w:rsid w:val="00467262"/>
    <w:rsid w:val="004674ED"/>
    <w:rsid w:val="00470459"/>
    <w:rsid w:val="00471D3A"/>
    <w:rsid w:val="00472086"/>
    <w:rsid w:val="0047256A"/>
    <w:rsid w:val="0047436C"/>
    <w:rsid w:val="004747DB"/>
    <w:rsid w:val="00475D49"/>
    <w:rsid w:val="00475F6F"/>
    <w:rsid w:val="00476092"/>
    <w:rsid w:val="00476D8F"/>
    <w:rsid w:val="004800E5"/>
    <w:rsid w:val="0048085C"/>
    <w:rsid w:val="00480FA7"/>
    <w:rsid w:val="00482CAB"/>
    <w:rsid w:val="00484E73"/>
    <w:rsid w:val="00486FAE"/>
    <w:rsid w:val="00487770"/>
    <w:rsid w:val="004905C0"/>
    <w:rsid w:val="004930BA"/>
    <w:rsid w:val="0049671B"/>
    <w:rsid w:val="004A0115"/>
    <w:rsid w:val="004A1CFB"/>
    <w:rsid w:val="004A2550"/>
    <w:rsid w:val="004A4BF3"/>
    <w:rsid w:val="004A7162"/>
    <w:rsid w:val="004A7456"/>
    <w:rsid w:val="004B27EC"/>
    <w:rsid w:val="004B2FBC"/>
    <w:rsid w:val="004B32A5"/>
    <w:rsid w:val="004B3D56"/>
    <w:rsid w:val="004B621F"/>
    <w:rsid w:val="004B715A"/>
    <w:rsid w:val="004B7628"/>
    <w:rsid w:val="004B7935"/>
    <w:rsid w:val="004C1517"/>
    <w:rsid w:val="004C18E4"/>
    <w:rsid w:val="004C2815"/>
    <w:rsid w:val="004C333C"/>
    <w:rsid w:val="004C52BF"/>
    <w:rsid w:val="004C532F"/>
    <w:rsid w:val="004C58CF"/>
    <w:rsid w:val="004C7657"/>
    <w:rsid w:val="004D06E8"/>
    <w:rsid w:val="004D16E3"/>
    <w:rsid w:val="004D3989"/>
    <w:rsid w:val="004D3DA1"/>
    <w:rsid w:val="004D56E3"/>
    <w:rsid w:val="004D5FD1"/>
    <w:rsid w:val="004D7803"/>
    <w:rsid w:val="004E003B"/>
    <w:rsid w:val="004E2390"/>
    <w:rsid w:val="004E3967"/>
    <w:rsid w:val="004E3D43"/>
    <w:rsid w:val="004E40B2"/>
    <w:rsid w:val="004E67F5"/>
    <w:rsid w:val="004E6BF5"/>
    <w:rsid w:val="004E7D82"/>
    <w:rsid w:val="004F0BC8"/>
    <w:rsid w:val="004F2A95"/>
    <w:rsid w:val="004F3EE9"/>
    <w:rsid w:val="004F663E"/>
    <w:rsid w:val="004F6C1A"/>
    <w:rsid w:val="00501AA2"/>
    <w:rsid w:val="00503556"/>
    <w:rsid w:val="0050380A"/>
    <w:rsid w:val="00503B76"/>
    <w:rsid w:val="00504455"/>
    <w:rsid w:val="00506F60"/>
    <w:rsid w:val="0051186B"/>
    <w:rsid w:val="00511C17"/>
    <w:rsid w:val="00512B90"/>
    <w:rsid w:val="00513E7B"/>
    <w:rsid w:val="00514079"/>
    <w:rsid w:val="00514528"/>
    <w:rsid w:val="00514FAE"/>
    <w:rsid w:val="005165AC"/>
    <w:rsid w:val="00516B47"/>
    <w:rsid w:val="005200D2"/>
    <w:rsid w:val="00520473"/>
    <w:rsid w:val="0052076D"/>
    <w:rsid w:val="00523C8D"/>
    <w:rsid w:val="00524D43"/>
    <w:rsid w:val="00524E06"/>
    <w:rsid w:val="00526016"/>
    <w:rsid w:val="00526964"/>
    <w:rsid w:val="00527722"/>
    <w:rsid w:val="00530786"/>
    <w:rsid w:val="00532D35"/>
    <w:rsid w:val="005334DD"/>
    <w:rsid w:val="005338FA"/>
    <w:rsid w:val="00537565"/>
    <w:rsid w:val="005404AA"/>
    <w:rsid w:val="0054085A"/>
    <w:rsid w:val="00540C7F"/>
    <w:rsid w:val="0054126C"/>
    <w:rsid w:val="005419DB"/>
    <w:rsid w:val="00541ACE"/>
    <w:rsid w:val="005420C3"/>
    <w:rsid w:val="005432A3"/>
    <w:rsid w:val="005433BD"/>
    <w:rsid w:val="005443C5"/>
    <w:rsid w:val="00544737"/>
    <w:rsid w:val="00544AA0"/>
    <w:rsid w:val="00544BDC"/>
    <w:rsid w:val="00544F62"/>
    <w:rsid w:val="005470E3"/>
    <w:rsid w:val="00547B43"/>
    <w:rsid w:val="00547D88"/>
    <w:rsid w:val="00553A49"/>
    <w:rsid w:val="00554234"/>
    <w:rsid w:val="00554BF2"/>
    <w:rsid w:val="00555544"/>
    <w:rsid w:val="00556178"/>
    <w:rsid w:val="00557ABE"/>
    <w:rsid w:val="005606AB"/>
    <w:rsid w:val="00562506"/>
    <w:rsid w:val="00563054"/>
    <w:rsid w:val="005636C2"/>
    <w:rsid w:val="00563928"/>
    <w:rsid w:val="005639A3"/>
    <w:rsid w:val="00564A5C"/>
    <w:rsid w:val="005657A5"/>
    <w:rsid w:val="00571542"/>
    <w:rsid w:val="00571B8D"/>
    <w:rsid w:val="00574E0D"/>
    <w:rsid w:val="00575637"/>
    <w:rsid w:val="0057581C"/>
    <w:rsid w:val="00575F66"/>
    <w:rsid w:val="005801A8"/>
    <w:rsid w:val="00581606"/>
    <w:rsid w:val="00586033"/>
    <w:rsid w:val="005861E4"/>
    <w:rsid w:val="00586A75"/>
    <w:rsid w:val="00586F4F"/>
    <w:rsid w:val="00590477"/>
    <w:rsid w:val="00590763"/>
    <w:rsid w:val="005915ED"/>
    <w:rsid w:val="005938B8"/>
    <w:rsid w:val="005945D0"/>
    <w:rsid w:val="00596239"/>
    <w:rsid w:val="0059701E"/>
    <w:rsid w:val="005A1D9D"/>
    <w:rsid w:val="005A3293"/>
    <w:rsid w:val="005A382E"/>
    <w:rsid w:val="005A4BA4"/>
    <w:rsid w:val="005A5161"/>
    <w:rsid w:val="005A518B"/>
    <w:rsid w:val="005A5501"/>
    <w:rsid w:val="005A6B68"/>
    <w:rsid w:val="005A7528"/>
    <w:rsid w:val="005A7BE2"/>
    <w:rsid w:val="005B3A43"/>
    <w:rsid w:val="005B3BEF"/>
    <w:rsid w:val="005B5016"/>
    <w:rsid w:val="005B61D6"/>
    <w:rsid w:val="005C191F"/>
    <w:rsid w:val="005C554B"/>
    <w:rsid w:val="005C7C1D"/>
    <w:rsid w:val="005D0A0B"/>
    <w:rsid w:val="005D1B96"/>
    <w:rsid w:val="005D2474"/>
    <w:rsid w:val="005D24E3"/>
    <w:rsid w:val="005D251E"/>
    <w:rsid w:val="005D2BDA"/>
    <w:rsid w:val="005D395B"/>
    <w:rsid w:val="005D3DA3"/>
    <w:rsid w:val="005D3F8B"/>
    <w:rsid w:val="005D4C7A"/>
    <w:rsid w:val="005D5171"/>
    <w:rsid w:val="005D54D2"/>
    <w:rsid w:val="005D6533"/>
    <w:rsid w:val="005D6AEE"/>
    <w:rsid w:val="005D6DA7"/>
    <w:rsid w:val="005D71F1"/>
    <w:rsid w:val="005D7E0C"/>
    <w:rsid w:val="005E03A1"/>
    <w:rsid w:val="005E1A01"/>
    <w:rsid w:val="005E3A88"/>
    <w:rsid w:val="005E3D8F"/>
    <w:rsid w:val="005E40BA"/>
    <w:rsid w:val="005E4856"/>
    <w:rsid w:val="005E6086"/>
    <w:rsid w:val="005E69FB"/>
    <w:rsid w:val="005E6C0D"/>
    <w:rsid w:val="005E6E47"/>
    <w:rsid w:val="005E71E5"/>
    <w:rsid w:val="005E7275"/>
    <w:rsid w:val="005F1F48"/>
    <w:rsid w:val="005F2895"/>
    <w:rsid w:val="005F3357"/>
    <w:rsid w:val="005F36F2"/>
    <w:rsid w:val="005F3F2D"/>
    <w:rsid w:val="005F73CB"/>
    <w:rsid w:val="005F7761"/>
    <w:rsid w:val="006015F6"/>
    <w:rsid w:val="0060204C"/>
    <w:rsid w:val="006037B5"/>
    <w:rsid w:val="00604DEF"/>
    <w:rsid w:val="00606C66"/>
    <w:rsid w:val="0060780C"/>
    <w:rsid w:val="006154C9"/>
    <w:rsid w:val="006168DD"/>
    <w:rsid w:val="00620872"/>
    <w:rsid w:val="006209B0"/>
    <w:rsid w:val="00621288"/>
    <w:rsid w:val="00621AF2"/>
    <w:rsid w:val="00622CD6"/>
    <w:rsid w:val="006261D2"/>
    <w:rsid w:val="00632DD6"/>
    <w:rsid w:val="0063346B"/>
    <w:rsid w:val="00635C47"/>
    <w:rsid w:val="006364BD"/>
    <w:rsid w:val="00636FFD"/>
    <w:rsid w:val="00640940"/>
    <w:rsid w:val="00640C5A"/>
    <w:rsid w:val="00641D27"/>
    <w:rsid w:val="00641D79"/>
    <w:rsid w:val="006423C9"/>
    <w:rsid w:val="0064491D"/>
    <w:rsid w:val="00644988"/>
    <w:rsid w:val="006455F6"/>
    <w:rsid w:val="006457FB"/>
    <w:rsid w:val="00646CF5"/>
    <w:rsid w:val="0064729E"/>
    <w:rsid w:val="0065068D"/>
    <w:rsid w:val="006530CE"/>
    <w:rsid w:val="00653D40"/>
    <w:rsid w:val="00656AB9"/>
    <w:rsid w:val="00657C8F"/>
    <w:rsid w:val="006620BD"/>
    <w:rsid w:val="006630B2"/>
    <w:rsid w:val="00663C08"/>
    <w:rsid w:val="006640C5"/>
    <w:rsid w:val="0066524E"/>
    <w:rsid w:val="00666CA5"/>
    <w:rsid w:val="00667A56"/>
    <w:rsid w:val="00670140"/>
    <w:rsid w:val="006706F9"/>
    <w:rsid w:val="00672707"/>
    <w:rsid w:val="00673C91"/>
    <w:rsid w:val="00675DB8"/>
    <w:rsid w:val="006769EB"/>
    <w:rsid w:val="00680177"/>
    <w:rsid w:val="00680885"/>
    <w:rsid w:val="00681EFD"/>
    <w:rsid w:val="00682080"/>
    <w:rsid w:val="00682493"/>
    <w:rsid w:val="00682547"/>
    <w:rsid w:val="00683BC0"/>
    <w:rsid w:val="00683FA6"/>
    <w:rsid w:val="006842DD"/>
    <w:rsid w:val="00684D9C"/>
    <w:rsid w:val="00685A27"/>
    <w:rsid w:val="0068651F"/>
    <w:rsid w:val="00687F7B"/>
    <w:rsid w:val="006901D1"/>
    <w:rsid w:val="006918B7"/>
    <w:rsid w:val="0069417E"/>
    <w:rsid w:val="00694227"/>
    <w:rsid w:val="00695EEA"/>
    <w:rsid w:val="00695F0D"/>
    <w:rsid w:val="00696D25"/>
    <w:rsid w:val="00697A6A"/>
    <w:rsid w:val="00697F1A"/>
    <w:rsid w:val="00697F7D"/>
    <w:rsid w:val="006A062D"/>
    <w:rsid w:val="006A06AC"/>
    <w:rsid w:val="006A0D7A"/>
    <w:rsid w:val="006A1F05"/>
    <w:rsid w:val="006A33CA"/>
    <w:rsid w:val="006A6EA1"/>
    <w:rsid w:val="006A70F8"/>
    <w:rsid w:val="006A73D4"/>
    <w:rsid w:val="006B03AA"/>
    <w:rsid w:val="006B0E2C"/>
    <w:rsid w:val="006B133C"/>
    <w:rsid w:val="006B197D"/>
    <w:rsid w:val="006B1EF1"/>
    <w:rsid w:val="006B35C1"/>
    <w:rsid w:val="006B4154"/>
    <w:rsid w:val="006B4D58"/>
    <w:rsid w:val="006B4F62"/>
    <w:rsid w:val="006B6CE7"/>
    <w:rsid w:val="006B74DA"/>
    <w:rsid w:val="006B7B4E"/>
    <w:rsid w:val="006C3D65"/>
    <w:rsid w:val="006C49DA"/>
    <w:rsid w:val="006C4D5D"/>
    <w:rsid w:val="006C50D6"/>
    <w:rsid w:val="006C5141"/>
    <w:rsid w:val="006C6E6C"/>
    <w:rsid w:val="006C7CEF"/>
    <w:rsid w:val="006D169C"/>
    <w:rsid w:val="006D23C2"/>
    <w:rsid w:val="006D274E"/>
    <w:rsid w:val="006D2BC8"/>
    <w:rsid w:val="006D325B"/>
    <w:rsid w:val="006D3406"/>
    <w:rsid w:val="006D3880"/>
    <w:rsid w:val="006D3895"/>
    <w:rsid w:val="006D40FF"/>
    <w:rsid w:val="006D47A1"/>
    <w:rsid w:val="006D4836"/>
    <w:rsid w:val="006D5D3E"/>
    <w:rsid w:val="006D6A96"/>
    <w:rsid w:val="006E4E46"/>
    <w:rsid w:val="006E591D"/>
    <w:rsid w:val="006E5D22"/>
    <w:rsid w:val="006E6B86"/>
    <w:rsid w:val="006E7724"/>
    <w:rsid w:val="006F260A"/>
    <w:rsid w:val="006F2B37"/>
    <w:rsid w:val="006F32EB"/>
    <w:rsid w:val="006F7F43"/>
    <w:rsid w:val="0070264F"/>
    <w:rsid w:val="00702D18"/>
    <w:rsid w:val="00703137"/>
    <w:rsid w:val="00703301"/>
    <w:rsid w:val="00705920"/>
    <w:rsid w:val="007065A2"/>
    <w:rsid w:val="00706821"/>
    <w:rsid w:val="00706AE9"/>
    <w:rsid w:val="00707F77"/>
    <w:rsid w:val="0071046A"/>
    <w:rsid w:val="00710684"/>
    <w:rsid w:val="00711236"/>
    <w:rsid w:val="00714572"/>
    <w:rsid w:val="00715C93"/>
    <w:rsid w:val="007201A8"/>
    <w:rsid w:val="00720922"/>
    <w:rsid w:val="00720E9E"/>
    <w:rsid w:val="00721518"/>
    <w:rsid w:val="00721DF7"/>
    <w:rsid w:val="0072268A"/>
    <w:rsid w:val="00722C9B"/>
    <w:rsid w:val="00723FCF"/>
    <w:rsid w:val="0072522B"/>
    <w:rsid w:val="00725BBE"/>
    <w:rsid w:val="00726EEE"/>
    <w:rsid w:val="007277F8"/>
    <w:rsid w:val="00727C89"/>
    <w:rsid w:val="0073063C"/>
    <w:rsid w:val="0073160C"/>
    <w:rsid w:val="00733175"/>
    <w:rsid w:val="0073324E"/>
    <w:rsid w:val="0073369A"/>
    <w:rsid w:val="00734C92"/>
    <w:rsid w:val="007367D9"/>
    <w:rsid w:val="00740328"/>
    <w:rsid w:val="00741C41"/>
    <w:rsid w:val="00741DD2"/>
    <w:rsid w:val="00742FB0"/>
    <w:rsid w:val="00743448"/>
    <w:rsid w:val="00746075"/>
    <w:rsid w:val="00746E6C"/>
    <w:rsid w:val="00747B12"/>
    <w:rsid w:val="0075010D"/>
    <w:rsid w:val="0075022D"/>
    <w:rsid w:val="00750612"/>
    <w:rsid w:val="007515D1"/>
    <w:rsid w:val="007527E3"/>
    <w:rsid w:val="00753327"/>
    <w:rsid w:val="0075343A"/>
    <w:rsid w:val="007537BD"/>
    <w:rsid w:val="007546C8"/>
    <w:rsid w:val="00756E94"/>
    <w:rsid w:val="007576BA"/>
    <w:rsid w:val="007601C2"/>
    <w:rsid w:val="00760B0C"/>
    <w:rsid w:val="00760BE8"/>
    <w:rsid w:val="00761C89"/>
    <w:rsid w:val="007622D8"/>
    <w:rsid w:val="0076326B"/>
    <w:rsid w:val="00764086"/>
    <w:rsid w:val="007665F0"/>
    <w:rsid w:val="00766BA0"/>
    <w:rsid w:val="00767AB1"/>
    <w:rsid w:val="0077061B"/>
    <w:rsid w:val="007724B7"/>
    <w:rsid w:val="00772821"/>
    <w:rsid w:val="00772A58"/>
    <w:rsid w:val="00773955"/>
    <w:rsid w:val="00774E6B"/>
    <w:rsid w:val="00775498"/>
    <w:rsid w:val="00775840"/>
    <w:rsid w:val="007765F8"/>
    <w:rsid w:val="0077676A"/>
    <w:rsid w:val="00776C7D"/>
    <w:rsid w:val="00780A8A"/>
    <w:rsid w:val="00783A8D"/>
    <w:rsid w:val="00784993"/>
    <w:rsid w:val="00785167"/>
    <w:rsid w:val="00785A62"/>
    <w:rsid w:val="00785D06"/>
    <w:rsid w:val="0078791F"/>
    <w:rsid w:val="00791D01"/>
    <w:rsid w:val="00791FD6"/>
    <w:rsid w:val="00792484"/>
    <w:rsid w:val="007928AA"/>
    <w:rsid w:val="007A3AE7"/>
    <w:rsid w:val="007A53D5"/>
    <w:rsid w:val="007A6B5E"/>
    <w:rsid w:val="007B036A"/>
    <w:rsid w:val="007B11B4"/>
    <w:rsid w:val="007B1575"/>
    <w:rsid w:val="007B1963"/>
    <w:rsid w:val="007B1DF2"/>
    <w:rsid w:val="007B20CF"/>
    <w:rsid w:val="007B38F4"/>
    <w:rsid w:val="007B470F"/>
    <w:rsid w:val="007B6855"/>
    <w:rsid w:val="007B6C4C"/>
    <w:rsid w:val="007B6D26"/>
    <w:rsid w:val="007B77D2"/>
    <w:rsid w:val="007C2936"/>
    <w:rsid w:val="007C2C49"/>
    <w:rsid w:val="007C6D37"/>
    <w:rsid w:val="007C7514"/>
    <w:rsid w:val="007D068C"/>
    <w:rsid w:val="007D14E1"/>
    <w:rsid w:val="007D3515"/>
    <w:rsid w:val="007D433C"/>
    <w:rsid w:val="007D43CB"/>
    <w:rsid w:val="007D5532"/>
    <w:rsid w:val="007D6E3C"/>
    <w:rsid w:val="007E0B3F"/>
    <w:rsid w:val="007E1220"/>
    <w:rsid w:val="007E53D4"/>
    <w:rsid w:val="007E677C"/>
    <w:rsid w:val="007F009F"/>
    <w:rsid w:val="007F2281"/>
    <w:rsid w:val="007F47DC"/>
    <w:rsid w:val="007F6E25"/>
    <w:rsid w:val="00800327"/>
    <w:rsid w:val="00800DD6"/>
    <w:rsid w:val="00801AEC"/>
    <w:rsid w:val="00801E80"/>
    <w:rsid w:val="00802CDF"/>
    <w:rsid w:val="0080377A"/>
    <w:rsid w:val="00803CFD"/>
    <w:rsid w:val="00803FE0"/>
    <w:rsid w:val="0080570D"/>
    <w:rsid w:val="008059B6"/>
    <w:rsid w:val="00806C94"/>
    <w:rsid w:val="00810AA9"/>
    <w:rsid w:val="00811224"/>
    <w:rsid w:val="0081173A"/>
    <w:rsid w:val="00811BB6"/>
    <w:rsid w:val="00812424"/>
    <w:rsid w:val="00812633"/>
    <w:rsid w:val="00812D02"/>
    <w:rsid w:val="00812FFC"/>
    <w:rsid w:val="0081438C"/>
    <w:rsid w:val="00815368"/>
    <w:rsid w:val="008158F5"/>
    <w:rsid w:val="00815C89"/>
    <w:rsid w:val="0081600D"/>
    <w:rsid w:val="00816D32"/>
    <w:rsid w:val="00816E3F"/>
    <w:rsid w:val="00816EAC"/>
    <w:rsid w:val="00817011"/>
    <w:rsid w:val="00817EF9"/>
    <w:rsid w:val="00822607"/>
    <w:rsid w:val="008232E9"/>
    <w:rsid w:val="00823ACD"/>
    <w:rsid w:val="00824216"/>
    <w:rsid w:val="00824321"/>
    <w:rsid w:val="008244BC"/>
    <w:rsid w:val="00824B52"/>
    <w:rsid w:val="00825D45"/>
    <w:rsid w:val="0082660C"/>
    <w:rsid w:val="0082681D"/>
    <w:rsid w:val="0082691C"/>
    <w:rsid w:val="008273DD"/>
    <w:rsid w:val="0083092A"/>
    <w:rsid w:val="00831A52"/>
    <w:rsid w:val="00831CFF"/>
    <w:rsid w:val="008321AF"/>
    <w:rsid w:val="00832A8A"/>
    <w:rsid w:val="00832F72"/>
    <w:rsid w:val="00833B1B"/>
    <w:rsid w:val="00833C7E"/>
    <w:rsid w:val="008343A8"/>
    <w:rsid w:val="00834D82"/>
    <w:rsid w:val="0083518C"/>
    <w:rsid w:val="00835A80"/>
    <w:rsid w:val="00836140"/>
    <w:rsid w:val="00836A56"/>
    <w:rsid w:val="00840CE4"/>
    <w:rsid w:val="00840FF6"/>
    <w:rsid w:val="008427A7"/>
    <w:rsid w:val="008438EA"/>
    <w:rsid w:val="0084774B"/>
    <w:rsid w:val="00847827"/>
    <w:rsid w:val="00850378"/>
    <w:rsid w:val="00850AF9"/>
    <w:rsid w:val="00852B57"/>
    <w:rsid w:val="00853C53"/>
    <w:rsid w:val="00854894"/>
    <w:rsid w:val="00854E03"/>
    <w:rsid w:val="0085799F"/>
    <w:rsid w:val="0086119F"/>
    <w:rsid w:val="008630E4"/>
    <w:rsid w:val="00863575"/>
    <w:rsid w:val="00864E1A"/>
    <w:rsid w:val="0086769D"/>
    <w:rsid w:val="00870439"/>
    <w:rsid w:val="0087064E"/>
    <w:rsid w:val="00870DF1"/>
    <w:rsid w:val="00872310"/>
    <w:rsid w:val="00872481"/>
    <w:rsid w:val="00872827"/>
    <w:rsid w:val="00872E22"/>
    <w:rsid w:val="00874043"/>
    <w:rsid w:val="00874678"/>
    <w:rsid w:val="00877540"/>
    <w:rsid w:val="00883D79"/>
    <w:rsid w:val="0088538A"/>
    <w:rsid w:val="00887A51"/>
    <w:rsid w:val="00887E5A"/>
    <w:rsid w:val="00892127"/>
    <w:rsid w:val="008921A5"/>
    <w:rsid w:val="0089320E"/>
    <w:rsid w:val="008946C4"/>
    <w:rsid w:val="00895364"/>
    <w:rsid w:val="00895A2C"/>
    <w:rsid w:val="008A0C1D"/>
    <w:rsid w:val="008A37D9"/>
    <w:rsid w:val="008A3A15"/>
    <w:rsid w:val="008A3DFD"/>
    <w:rsid w:val="008A63A0"/>
    <w:rsid w:val="008A7488"/>
    <w:rsid w:val="008B0D1A"/>
    <w:rsid w:val="008B0D85"/>
    <w:rsid w:val="008B1776"/>
    <w:rsid w:val="008B434E"/>
    <w:rsid w:val="008B49AA"/>
    <w:rsid w:val="008B6CBF"/>
    <w:rsid w:val="008B73C9"/>
    <w:rsid w:val="008C01AB"/>
    <w:rsid w:val="008C0599"/>
    <w:rsid w:val="008C09EF"/>
    <w:rsid w:val="008C0A12"/>
    <w:rsid w:val="008C1373"/>
    <w:rsid w:val="008C2179"/>
    <w:rsid w:val="008C228F"/>
    <w:rsid w:val="008C2D44"/>
    <w:rsid w:val="008C38BE"/>
    <w:rsid w:val="008C3ECC"/>
    <w:rsid w:val="008C50B6"/>
    <w:rsid w:val="008C5E5F"/>
    <w:rsid w:val="008C702E"/>
    <w:rsid w:val="008C7440"/>
    <w:rsid w:val="008D0E09"/>
    <w:rsid w:val="008D193D"/>
    <w:rsid w:val="008D20F0"/>
    <w:rsid w:val="008D21A3"/>
    <w:rsid w:val="008D37BF"/>
    <w:rsid w:val="008D384B"/>
    <w:rsid w:val="008D3C9F"/>
    <w:rsid w:val="008D4EBE"/>
    <w:rsid w:val="008D578C"/>
    <w:rsid w:val="008D6FC4"/>
    <w:rsid w:val="008D774E"/>
    <w:rsid w:val="008D7F75"/>
    <w:rsid w:val="008E0597"/>
    <w:rsid w:val="008E2082"/>
    <w:rsid w:val="008E3AE8"/>
    <w:rsid w:val="008E6859"/>
    <w:rsid w:val="008F05B4"/>
    <w:rsid w:val="008F1C1D"/>
    <w:rsid w:val="008F2270"/>
    <w:rsid w:val="008F3FAD"/>
    <w:rsid w:val="008F49DA"/>
    <w:rsid w:val="008F4AC1"/>
    <w:rsid w:val="008F5514"/>
    <w:rsid w:val="008F6699"/>
    <w:rsid w:val="008F7CA4"/>
    <w:rsid w:val="00901243"/>
    <w:rsid w:val="00902898"/>
    <w:rsid w:val="009040B1"/>
    <w:rsid w:val="009050BA"/>
    <w:rsid w:val="00906743"/>
    <w:rsid w:val="00906ABA"/>
    <w:rsid w:val="00906ED1"/>
    <w:rsid w:val="009072B7"/>
    <w:rsid w:val="009130EB"/>
    <w:rsid w:val="00913FA7"/>
    <w:rsid w:val="00917BED"/>
    <w:rsid w:val="00917D76"/>
    <w:rsid w:val="009218C2"/>
    <w:rsid w:val="00922374"/>
    <w:rsid w:val="00922747"/>
    <w:rsid w:val="00923378"/>
    <w:rsid w:val="0092412F"/>
    <w:rsid w:val="009258AE"/>
    <w:rsid w:val="00932108"/>
    <w:rsid w:val="0093244C"/>
    <w:rsid w:val="00933B0A"/>
    <w:rsid w:val="0093533F"/>
    <w:rsid w:val="00935492"/>
    <w:rsid w:val="009360F0"/>
    <w:rsid w:val="009368CF"/>
    <w:rsid w:val="00936E02"/>
    <w:rsid w:val="00937A98"/>
    <w:rsid w:val="00940C08"/>
    <w:rsid w:val="00940DCF"/>
    <w:rsid w:val="00941462"/>
    <w:rsid w:val="009425CE"/>
    <w:rsid w:val="009426F6"/>
    <w:rsid w:val="009437C1"/>
    <w:rsid w:val="00943F80"/>
    <w:rsid w:val="00947968"/>
    <w:rsid w:val="00950084"/>
    <w:rsid w:val="00951BDF"/>
    <w:rsid w:val="00951E29"/>
    <w:rsid w:val="00952B7A"/>
    <w:rsid w:val="0095321E"/>
    <w:rsid w:val="009532B1"/>
    <w:rsid w:val="00953E4B"/>
    <w:rsid w:val="00955017"/>
    <w:rsid w:val="00955335"/>
    <w:rsid w:val="0095602F"/>
    <w:rsid w:val="009568E3"/>
    <w:rsid w:val="0095771E"/>
    <w:rsid w:val="00961A92"/>
    <w:rsid w:val="00961B6E"/>
    <w:rsid w:val="00962D63"/>
    <w:rsid w:val="00965D48"/>
    <w:rsid w:val="00966DDC"/>
    <w:rsid w:val="009673FE"/>
    <w:rsid w:val="009711F2"/>
    <w:rsid w:val="009727BA"/>
    <w:rsid w:val="00972972"/>
    <w:rsid w:val="00974A46"/>
    <w:rsid w:val="009756CF"/>
    <w:rsid w:val="00975AFA"/>
    <w:rsid w:val="00976A0A"/>
    <w:rsid w:val="00980563"/>
    <w:rsid w:val="009818A3"/>
    <w:rsid w:val="00982EF6"/>
    <w:rsid w:val="00983F97"/>
    <w:rsid w:val="009847AC"/>
    <w:rsid w:val="00987954"/>
    <w:rsid w:val="00990B3A"/>
    <w:rsid w:val="00990DF2"/>
    <w:rsid w:val="00991480"/>
    <w:rsid w:val="0099211B"/>
    <w:rsid w:val="00992D7C"/>
    <w:rsid w:val="00996D66"/>
    <w:rsid w:val="00996E70"/>
    <w:rsid w:val="009A06DA"/>
    <w:rsid w:val="009A11D4"/>
    <w:rsid w:val="009A15E8"/>
    <w:rsid w:val="009A16CF"/>
    <w:rsid w:val="009A1E27"/>
    <w:rsid w:val="009A2A1F"/>
    <w:rsid w:val="009A3DCF"/>
    <w:rsid w:val="009A4613"/>
    <w:rsid w:val="009A485A"/>
    <w:rsid w:val="009A6104"/>
    <w:rsid w:val="009A6595"/>
    <w:rsid w:val="009A6DD1"/>
    <w:rsid w:val="009A71B2"/>
    <w:rsid w:val="009B04F9"/>
    <w:rsid w:val="009B31C6"/>
    <w:rsid w:val="009B375C"/>
    <w:rsid w:val="009B3D0C"/>
    <w:rsid w:val="009B40C4"/>
    <w:rsid w:val="009B56CA"/>
    <w:rsid w:val="009C0185"/>
    <w:rsid w:val="009C01D5"/>
    <w:rsid w:val="009C456A"/>
    <w:rsid w:val="009C4BBC"/>
    <w:rsid w:val="009C5E34"/>
    <w:rsid w:val="009C6B4E"/>
    <w:rsid w:val="009C6D37"/>
    <w:rsid w:val="009C6EB5"/>
    <w:rsid w:val="009C70F2"/>
    <w:rsid w:val="009D052E"/>
    <w:rsid w:val="009D0624"/>
    <w:rsid w:val="009D0943"/>
    <w:rsid w:val="009D0FD6"/>
    <w:rsid w:val="009D17D8"/>
    <w:rsid w:val="009D1EAB"/>
    <w:rsid w:val="009D2EA8"/>
    <w:rsid w:val="009D3FDC"/>
    <w:rsid w:val="009D615D"/>
    <w:rsid w:val="009D653B"/>
    <w:rsid w:val="009D673C"/>
    <w:rsid w:val="009D764D"/>
    <w:rsid w:val="009D7884"/>
    <w:rsid w:val="009E20F3"/>
    <w:rsid w:val="009E2546"/>
    <w:rsid w:val="009E3589"/>
    <w:rsid w:val="009E36B4"/>
    <w:rsid w:val="009E380E"/>
    <w:rsid w:val="009E3D44"/>
    <w:rsid w:val="009E49E3"/>
    <w:rsid w:val="009F04BB"/>
    <w:rsid w:val="009F09B6"/>
    <w:rsid w:val="009F276B"/>
    <w:rsid w:val="009F2AB9"/>
    <w:rsid w:val="009F2AC7"/>
    <w:rsid w:val="009F7BB6"/>
    <w:rsid w:val="00A07AE3"/>
    <w:rsid w:val="00A10033"/>
    <w:rsid w:val="00A10F35"/>
    <w:rsid w:val="00A110A9"/>
    <w:rsid w:val="00A1189B"/>
    <w:rsid w:val="00A11BA6"/>
    <w:rsid w:val="00A12075"/>
    <w:rsid w:val="00A16093"/>
    <w:rsid w:val="00A174C9"/>
    <w:rsid w:val="00A17A43"/>
    <w:rsid w:val="00A2384C"/>
    <w:rsid w:val="00A24514"/>
    <w:rsid w:val="00A24CB4"/>
    <w:rsid w:val="00A24ED3"/>
    <w:rsid w:val="00A256B9"/>
    <w:rsid w:val="00A26FFF"/>
    <w:rsid w:val="00A3036E"/>
    <w:rsid w:val="00A30EF4"/>
    <w:rsid w:val="00A33535"/>
    <w:rsid w:val="00A33A7E"/>
    <w:rsid w:val="00A33C98"/>
    <w:rsid w:val="00A33D7C"/>
    <w:rsid w:val="00A348C2"/>
    <w:rsid w:val="00A357F1"/>
    <w:rsid w:val="00A36F3A"/>
    <w:rsid w:val="00A375D5"/>
    <w:rsid w:val="00A377CD"/>
    <w:rsid w:val="00A418AC"/>
    <w:rsid w:val="00A41E83"/>
    <w:rsid w:val="00A42D33"/>
    <w:rsid w:val="00A42EAA"/>
    <w:rsid w:val="00A463D1"/>
    <w:rsid w:val="00A465B3"/>
    <w:rsid w:val="00A46B8F"/>
    <w:rsid w:val="00A476A9"/>
    <w:rsid w:val="00A552F4"/>
    <w:rsid w:val="00A55716"/>
    <w:rsid w:val="00A55732"/>
    <w:rsid w:val="00A56818"/>
    <w:rsid w:val="00A56AB9"/>
    <w:rsid w:val="00A56C9C"/>
    <w:rsid w:val="00A60080"/>
    <w:rsid w:val="00A6084C"/>
    <w:rsid w:val="00A61773"/>
    <w:rsid w:val="00A61FB0"/>
    <w:rsid w:val="00A6219B"/>
    <w:rsid w:val="00A64384"/>
    <w:rsid w:val="00A64902"/>
    <w:rsid w:val="00A6560B"/>
    <w:rsid w:val="00A656FD"/>
    <w:rsid w:val="00A65DE8"/>
    <w:rsid w:val="00A669CB"/>
    <w:rsid w:val="00A70A64"/>
    <w:rsid w:val="00A70CD2"/>
    <w:rsid w:val="00A71A6C"/>
    <w:rsid w:val="00A71C10"/>
    <w:rsid w:val="00A72867"/>
    <w:rsid w:val="00A7297D"/>
    <w:rsid w:val="00A72DC5"/>
    <w:rsid w:val="00A72FFF"/>
    <w:rsid w:val="00A738DA"/>
    <w:rsid w:val="00A74B92"/>
    <w:rsid w:val="00A74D0E"/>
    <w:rsid w:val="00A7627D"/>
    <w:rsid w:val="00A7671E"/>
    <w:rsid w:val="00A775AA"/>
    <w:rsid w:val="00A779E3"/>
    <w:rsid w:val="00A77A50"/>
    <w:rsid w:val="00A805E6"/>
    <w:rsid w:val="00A8096B"/>
    <w:rsid w:val="00A81BE7"/>
    <w:rsid w:val="00A83E14"/>
    <w:rsid w:val="00A84536"/>
    <w:rsid w:val="00A861C8"/>
    <w:rsid w:val="00A86D6E"/>
    <w:rsid w:val="00A87AB9"/>
    <w:rsid w:val="00A90099"/>
    <w:rsid w:val="00A90485"/>
    <w:rsid w:val="00A909DC"/>
    <w:rsid w:val="00A91311"/>
    <w:rsid w:val="00A91D80"/>
    <w:rsid w:val="00A91E9A"/>
    <w:rsid w:val="00A9279D"/>
    <w:rsid w:val="00A9347C"/>
    <w:rsid w:val="00A9392B"/>
    <w:rsid w:val="00A94789"/>
    <w:rsid w:val="00A95BAC"/>
    <w:rsid w:val="00A967FB"/>
    <w:rsid w:val="00A97350"/>
    <w:rsid w:val="00AA39C0"/>
    <w:rsid w:val="00AA3B13"/>
    <w:rsid w:val="00AA3C9B"/>
    <w:rsid w:val="00AA45D0"/>
    <w:rsid w:val="00AA46C8"/>
    <w:rsid w:val="00AA4B0D"/>
    <w:rsid w:val="00AA5236"/>
    <w:rsid w:val="00AA57C0"/>
    <w:rsid w:val="00AA681C"/>
    <w:rsid w:val="00AA6C43"/>
    <w:rsid w:val="00AA6C7C"/>
    <w:rsid w:val="00AA7574"/>
    <w:rsid w:val="00AB0196"/>
    <w:rsid w:val="00AB08F7"/>
    <w:rsid w:val="00AB3703"/>
    <w:rsid w:val="00AB4062"/>
    <w:rsid w:val="00AB6139"/>
    <w:rsid w:val="00AB6693"/>
    <w:rsid w:val="00AB719C"/>
    <w:rsid w:val="00AC381E"/>
    <w:rsid w:val="00AC3C4B"/>
    <w:rsid w:val="00AC40CA"/>
    <w:rsid w:val="00AC4502"/>
    <w:rsid w:val="00AC5E13"/>
    <w:rsid w:val="00AC6825"/>
    <w:rsid w:val="00AD1C76"/>
    <w:rsid w:val="00AD1E62"/>
    <w:rsid w:val="00AD2E28"/>
    <w:rsid w:val="00AD3004"/>
    <w:rsid w:val="00AD5EC2"/>
    <w:rsid w:val="00AD766E"/>
    <w:rsid w:val="00AE1051"/>
    <w:rsid w:val="00AE21AF"/>
    <w:rsid w:val="00AE2E00"/>
    <w:rsid w:val="00AE3622"/>
    <w:rsid w:val="00AE3F8F"/>
    <w:rsid w:val="00AE4C18"/>
    <w:rsid w:val="00AE6CE0"/>
    <w:rsid w:val="00AE742F"/>
    <w:rsid w:val="00AE7714"/>
    <w:rsid w:val="00AF122B"/>
    <w:rsid w:val="00AF1542"/>
    <w:rsid w:val="00AF1806"/>
    <w:rsid w:val="00AF53AD"/>
    <w:rsid w:val="00AF55F6"/>
    <w:rsid w:val="00AF6B12"/>
    <w:rsid w:val="00AF70BA"/>
    <w:rsid w:val="00AF715C"/>
    <w:rsid w:val="00AF7343"/>
    <w:rsid w:val="00AF7C15"/>
    <w:rsid w:val="00B04333"/>
    <w:rsid w:val="00B052EC"/>
    <w:rsid w:val="00B05A6E"/>
    <w:rsid w:val="00B066F0"/>
    <w:rsid w:val="00B07638"/>
    <w:rsid w:val="00B101D3"/>
    <w:rsid w:val="00B1313E"/>
    <w:rsid w:val="00B14D38"/>
    <w:rsid w:val="00B1723C"/>
    <w:rsid w:val="00B202D5"/>
    <w:rsid w:val="00B21351"/>
    <w:rsid w:val="00B2188A"/>
    <w:rsid w:val="00B22FC8"/>
    <w:rsid w:val="00B24318"/>
    <w:rsid w:val="00B24571"/>
    <w:rsid w:val="00B264E3"/>
    <w:rsid w:val="00B26C55"/>
    <w:rsid w:val="00B27E15"/>
    <w:rsid w:val="00B3073E"/>
    <w:rsid w:val="00B30BDA"/>
    <w:rsid w:val="00B311F8"/>
    <w:rsid w:val="00B31D7C"/>
    <w:rsid w:val="00B3376A"/>
    <w:rsid w:val="00B34DF0"/>
    <w:rsid w:val="00B36135"/>
    <w:rsid w:val="00B40416"/>
    <w:rsid w:val="00B4046D"/>
    <w:rsid w:val="00B418BB"/>
    <w:rsid w:val="00B41AD4"/>
    <w:rsid w:val="00B4218C"/>
    <w:rsid w:val="00B42B27"/>
    <w:rsid w:val="00B42D8D"/>
    <w:rsid w:val="00B46A8D"/>
    <w:rsid w:val="00B46A8E"/>
    <w:rsid w:val="00B479BD"/>
    <w:rsid w:val="00B50AE6"/>
    <w:rsid w:val="00B50EA2"/>
    <w:rsid w:val="00B518F1"/>
    <w:rsid w:val="00B51D27"/>
    <w:rsid w:val="00B52145"/>
    <w:rsid w:val="00B539F6"/>
    <w:rsid w:val="00B54CF4"/>
    <w:rsid w:val="00B55035"/>
    <w:rsid w:val="00B56364"/>
    <w:rsid w:val="00B5656A"/>
    <w:rsid w:val="00B576D1"/>
    <w:rsid w:val="00B60031"/>
    <w:rsid w:val="00B63442"/>
    <w:rsid w:val="00B64C74"/>
    <w:rsid w:val="00B6579D"/>
    <w:rsid w:val="00B6693D"/>
    <w:rsid w:val="00B709F9"/>
    <w:rsid w:val="00B72BB7"/>
    <w:rsid w:val="00B7330B"/>
    <w:rsid w:val="00B73427"/>
    <w:rsid w:val="00B76230"/>
    <w:rsid w:val="00B76C71"/>
    <w:rsid w:val="00B771FF"/>
    <w:rsid w:val="00B776B8"/>
    <w:rsid w:val="00B80DD6"/>
    <w:rsid w:val="00B8208C"/>
    <w:rsid w:val="00B82BC8"/>
    <w:rsid w:val="00B852C7"/>
    <w:rsid w:val="00B92DB3"/>
    <w:rsid w:val="00B92FB9"/>
    <w:rsid w:val="00B93377"/>
    <w:rsid w:val="00B93B0D"/>
    <w:rsid w:val="00B949A9"/>
    <w:rsid w:val="00B94ADD"/>
    <w:rsid w:val="00B9552B"/>
    <w:rsid w:val="00B95716"/>
    <w:rsid w:val="00B95980"/>
    <w:rsid w:val="00B96BC2"/>
    <w:rsid w:val="00BA15FE"/>
    <w:rsid w:val="00BA1B21"/>
    <w:rsid w:val="00BA469B"/>
    <w:rsid w:val="00BA4D29"/>
    <w:rsid w:val="00BA56B1"/>
    <w:rsid w:val="00BA66B0"/>
    <w:rsid w:val="00BA6719"/>
    <w:rsid w:val="00BA67B4"/>
    <w:rsid w:val="00BA6F1A"/>
    <w:rsid w:val="00BA6FEA"/>
    <w:rsid w:val="00BA7177"/>
    <w:rsid w:val="00BA758E"/>
    <w:rsid w:val="00BB0504"/>
    <w:rsid w:val="00BB233A"/>
    <w:rsid w:val="00BB3136"/>
    <w:rsid w:val="00BB4245"/>
    <w:rsid w:val="00BB508D"/>
    <w:rsid w:val="00BB5309"/>
    <w:rsid w:val="00BB57EE"/>
    <w:rsid w:val="00BB5C30"/>
    <w:rsid w:val="00BB65FE"/>
    <w:rsid w:val="00BB685C"/>
    <w:rsid w:val="00BB6C24"/>
    <w:rsid w:val="00BC2947"/>
    <w:rsid w:val="00BC4008"/>
    <w:rsid w:val="00BC4569"/>
    <w:rsid w:val="00BC4C2A"/>
    <w:rsid w:val="00BC4EF6"/>
    <w:rsid w:val="00BC5663"/>
    <w:rsid w:val="00BC6039"/>
    <w:rsid w:val="00BC70B8"/>
    <w:rsid w:val="00BC7307"/>
    <w:rsid w:val="00BC7F56"/>
    <w:rsid w:val="00BD07BC"/>
    <w:rsid w:val="00BD1708"/>
    <w:rsid w:val="00BD1753"/>
    <w:rsid w:val="00BD1CDE"/>
    <w:rsid w:val="00BD2657"/>
    <w:rsid w:val="00BD3197"/>
    <w:rsid w:val="00BD35C6"/>
    <w:rsid w:val="00BD431E"/>
    <w:rsid w:val="00BD4C86"/>
    <w:rsid w:val="00BD54BB"/>
    <w:rsid w:val="00BE04BC"/>
    <w:rsid w:val="00BE3039"/>
    <w:rsid w:val="00BE3686"/>
    <w:rsid w:val="00BE375B"/>
    <w:rsid w:val="00BE42A9"/>
    <w:rsid w:val="00BE659C"/>
    <w:rsid w:val="00BE672D"/>
    <w:rsid w:val="00BE684E"/>
    <w:rsid w:val="00BF12E3"/>
    <w:rsid w:val="00BF1EB6"/>
    <w:rsid w:val="00BF32D0"/>
    <w:rsid w:val="00BF4541"/>
    <w:rsid w:val="00BF49E3"/>
    <w:rsid w:val="00BF5128"/>
    <w:rsid w:val="00BF51CF"/>
    <w:rsid w:val="00BF51EE"/>
    <w:rsid w:val="00BF57EB"/>
    <w:rsid w:val="00BF7F40"/>
    <w:rsid w:val="00C00674"/>
    <w:rsid w:val="00C05627"/>
    <w:rsid w:val="00C0650F"/>
    <w:rsid w:val="00C065F6"/>
    <w:rsid w:val="00C12679"/>
    <w:rsid w:val="00C15036"/>
    <w:rsid w:val="00C15A45"/>
    <w:rsid w:val="00C15CC2"/>
    <w:rsid w:val="00C15CF8"/>
    <w:rsid w:val="00C16746"/>
    <w:rsid w:val="00C2163A"/>
    <w:rsid w:val="00C21AB6"/>
    <w:rsid w:val="00C22C2C"/>
    <w:rsid w:val="00C231FD"/>
    <w:rsid w:val="00C25AA0"/>
    <w:rsid w:val="00C26498"/>
    <w:rsid w:val="00C343A2"/>
    <w:rsid w:val="00C34D48"/>
    <w:rsid w:val="00C3510B"/>
    <w:rsid w:val="00C3570F"/>
    <w:rsid w:val="00C36540"/>
    <w:rsid w:val="00C40248"/>
    <w:rsid w:val="00C40DB4"/>
    <w:rsid w:val="00C435CD"/>
    <w:rsid w:val="00C435D5"/>
    <w:rsid w:val="00C44720"/>
    <w:rsid w:val="00C46376"/>
    <w:rsid w:val="00C46799"/>
    <w:rsid w:val="00C4688C"/>
    <w:rsid w:val="00C471BD"/>
    <w:rsid w:val="00C52E27"/>
    <w:rsid w:val="00C5582D"/>
    <w:rsid w:val="00C5624B"/>
    <w:rsid w:val="00C566D2"/>
    <w:rsid w:val="00C608C1"/>
    <w:rsid w:val="00C60BE3"/>
    <w:rsid w:val="00C6442C"/>
    <w:rsid w:val="00C64854"/>
    <w:rsid w:val="00C649ED"/>
    <w:rsid w:val="00C65199"/>
    <w:rsid w:val="00C65378"/>
    <w:rsid w:val="00C65A1C"/>
    <w:rsid w:val="00C6612C"/>
    <w:rsid w:val="00C67E30"/>
    <w:rsid w:val="00C70511"/>
    <w:rsid w:val="00C70707"/>
    <w:rsid w:val="00C70F57"/>
    <w:rsid w:val="00C710B0"/>
    <w:rsid w:val="00C711B6"/>
    <w:rsid w:val="00C7185E"/>
    <w:rsid w:val="00C7245F"/>
    <w:rsid w:val="00C73872"/>
    <w:rsid w:val="00C745D1"/>
    <w:rsid w:val="00C75640"/>
    <w:rsid w:val="00C7680A"/>
    <w:rsid w:val="00C776EE"/>
    <w:rsid w:val="00C8016A"/>
    <w:rsid w:val="00C82555"/>
    <w:rsid w:val="00C82901"/>
    <w:rsid w:val="00C82B14"/>
    <w:rsid w:val="00C82E7E"/>
    <w:rsid w:val="00C83058"/>
    <w:rsid w:val="00C84A85"/>
    <w:rsid w:val="00C84B23"/>
    <w:rsid w:val="00C86987"/>
    <w:rsid w:val="00C87E5C"/>
    <w:rsid w:val="00C91F03"/>
    <w:rsid w:val="00C92222"/>
    <w:rsid w:val="00C955A6"/>
    <w:rsid w:val="00C97185"/>
    <w:rsid w:val="00C971D4"/>
    <w:rsid w:val="00CA1FF3"/>
    <w:rsid w:val="00CA2F45"/>
    <w:rsid w:val="00CA33E3"/>
    <w:rsid w:val="00CA46FA"/>
    <w:rsid w:val="00CA69A5"/>
    <w:rsid w:val="00CA6BF4"/>
    <w:rsid w:val="00CA6DBA"/>
    <w:rsid w:val="00CA7769"/>
    <w:rsid w:val="00CB0390"/>
    <w:rsid w:val="00CB03E6"/>
    <w:rsid w:val="00CB0FE5"/>
    <w:rsid w:val="00CB13D6"/>
    <w:rsid w:val="00CB1916"/>
    <w:rsid w:val="00CB2300"/>
    <w:rsid w:val="00CB246D"/>
    <w:rsid w:val="00CB3966"/>
    <w:rsid w:val="00CB3B22"/>
    <w:rsid w:val="00CB4554"/>
    <w:rsid w:val="00CB6907"/>
    <w:rsid w:val="00CC0268"/>
    <w:rsid w:val="00CC2712"/>
    <w:rsid w:val="00CC3550"/>
    <w:rsid w:val="00CC3795"/>
    <w:rsid w:val="00CC4C58"/>
    <w:rsid w:val="00CC7105"/>
    <w:rsid w:val="00CC7E6D"/>
    <w:rsid w:val="00CC7FDA"/>
    <w:rsid w:val="00CD0BC8"/>
    <w:rsid w:val="00CD0E53"/>
    <w:rsid w:val="00CD2023"/>
    <w:rsid w:val="00CD557B"/>
    <w:rsid w:val="00CD649B"/>
    <w:rsid w:val="00CD6AEF"/>
    <w:rsid w:val="00CE1245"/>
    <w:rsid w:val="00CE1246"/>
    <w:rsid w:val="00CE2851"/>
    <w:rsid w:val="00CE4252"/>
    <w:rsid w:val="00CE5359"/>
    <w:rsid w:val="00CE5583"/>
    <w:rsid w:val="00CE7227"/>
    <w:rsid w:val="00CF016E"/>
    <w:rsid w:val="00CF0665"/>
    <w:rsid w:val="00CF0D66"/>
    <w:rsid w:val="00CF2E06"/>
    <w:rsid w:val="00CF4E0E"/>
    <w:rsid w:val="00CF5F09"/>
    <w:rsid w:val="00CF68BA"/>
    <w:rsid w:val="00CF71D1"/>
    <w:rsid w:val="00CF75A9"/>
    <w:rsid w:val="00CF79E5"/>
    <w:rsid w:val="00D00F6B"/>
    <w:rsid w:val="00D010EA"/>
    <w:rsid w:val="00D01908"/>
    <w:rsid w:val="00D01D57"/>
    <w:rsid w:val="00D02FC7"/>
    <w:rsid w:val="00D034B1"/>
    <w:rsid w:val="00D04102"/>
    <w:rsid w:val="00D04BE7"/>
    <w:rsid w:val="00D04E8E"/>
    <w:rsid w:val="00D05F51"/>
    <w:rsid w:val="00D1007A"/>
    <w:rsid w:val="00D11082"/>
    <w:rsid w:val="00D1135B"/>
    <w:rsid w:val="00D1375D"/>
    <w:rsid w:val="00D14D8A"/>
    <w:rsid w:val="00D1669D"/>
    <w:rsid w:val="00D20E0F"/>
    <w:rsid w:val="00D23046"/>
    <w:rsid w:val="00D24154"/>
    <w:rsid w:val="00D24240"/>
    <w:rsid w:val="00D256F9"/>
    <w:rsid w:val="00D26A2D"/>
    <w:rsid w:val="00D2728B"/>
    <w:rsid w:val="00D313E5"/>
    <w:rsid w:val="00D325ED"/>
    <w:rsid w:val="00D32FB6"/>
    <w:rsid w:val="00D34740"/>
    <w:rsid w:val="00D35EF9"/>
    <w:rsid w:val="00D41637"/>
    <w:rsid w:val="00D4386C"/>
    <w:rsid w:val="00D43A50"/>
    <w:rsid w:val="00D450A3"/>
    <w:rsid w:val="00D45801"/>
    <w:rsid w:val="00D462DA"/>
    <w:rsid w:val="00D46AC1"/>
    <w:rsid w:val="00D51934"/>
    <w:rsid w:val="00D51A4F"/>
    <w:rsid w:val="00D51D22"/>
    <w:rsid w:val="00D51E55"/>
    <w:rsid w:val="00D5264A"/>
    <w:rsid w:val="00D531DC"/>
    <w:rsid w:val="00D54056"/>
    <w:rsid w:val="00D5554D"/>
    <w:rsid w:val="00D578AE"/>
    <w:rsid w:val="00D614C1"/>
    <w:rsid w:val="00D6272C"/>
    <w:rsid w:val="00D66D2B"/>
    <w:rsid w:val="00D67F02"/>
    <w:rsid w:val="00D705BB"/>
    <w:rsid w:val="00D714EA"/>
    <w:rsid w:val="00D73781"/>
    <w:rsid w:val="00D76C13"/>
    <w:rsid w:val="00D77EEA"/>
    <w:rsid w:val="00D81015"/>
    <w:rsid w:val="00D81BB2"/>
    <w:rsid w:val="00D82CB4"/>
    <w:rsid w:val="00D8327C"/>
    <w:rsid w:val="00D84D17"/>
    <w:rsid w:val="00D85333"/>
    <w:rsid w:val="00D85929"/>
    <w:rsid w:val="00D859C5"/>
    <w:rsid w:val="00D85BA3"/>
    <w:rsid w:val="00D85E43"/>
    <w:rsid w:val="00D860D1"/>
    <w:rsid w:val="00D86B27"/>
    <w:rsid w:val="00D87C8B"/>
    <w:rsid w:val="00D87F0A"/>
    <w:rsid w:val="00D91C50"/>
    <w:rsid w:val="00D924CE"/>
    <w:rsid w:val="00D928CF"/>
    <w:rsid w:val="00D93824"/>
    <w:rsid w:val="00D93FBF"/>
    <w:rsid w:val="00D9403D"/>
    <w:rsid w:val="00D94419"/>
    <w:rsid w:val="00D94B6E"/>
    <w:rsid w:val="00D94E0F"/>
    <w:rsid w:val="00D9567B"/>
    <w:rsid w:val="00D97E8D"/>
    <w:rsid w:val="00DA086C"/>
    <w:rsid w:val="00DA1A59"/>
    <w:rsid w:val="00DA3889"/>
    <w:rsid w:val="00DA79DC"/>
    <w:rsid w:val="00DB0483"/>
    <w:rsid w:val="00DB1567"/>
    <w:rsid w:val="00DB1AA4"/>
    <w:rsid w:val="00DB377C"/>
    <w:rsid w:val="00DB3F64"/>
    <w:rsid w:val="00DB5C69"/>
    <w:rsid w:val="00DB6138"/>
    <w:rsid w:val="00DC11D3"/>
    <w:rsid w:val="00DC131F"/>
    <w:rsid w:val="00DC1CD4"/>
    <w:rsid w:val="00DC42AC"/>
    <w:rsid w:val="00DC6221"/>
    <w:rsid w:val="00DC69C6"/>
    <w:rsid w:val="00DC6C24"/>
    <w:rsid w:val="00DC72F7"/>
    <w:rsid w:val="00DC7BB4"/>
    <w:rsid w:val="00DD2DA7"/>
    <w:rsid w:val="00DD5278"/>
    <w:rsid w:val="00DD67BF"/>
    <w:rsid w:val="00DD7D44"/>
    <w:rsid w:val="00DE055D"/>
    <w:rsid w:val="00DE1424"/>
    <w:rsid w:val="00DE3925"/>
    <w:rsid w:val="00DE3F6B"/>
    <w:rsid w:val="00DE4556"/>
    <w:rsid w:val="00DE53C5"/>
    <w:rsid w:val="00DE5648"/>
    <w:rsid w:val="00DE5D80"/>
    <w:rsid w:val="00DE6D3F"/>
    <w:rsid w:val="00DE75C3"/>
    <w:rsid w:val="00DF0725"/>
    <w:rsid w:val="00DF077D"/>
    <w:rsid w:val="00DF4E30"/>
    <w:rsid w:val="00DF5F3D"/>
    <w:rsid w:val="00DF603B"/>
    <w:rsid w:val="00E003AE"/>
    <w:rsid w:val="00E004D3"/>
    <w:rsid w:val="00E00741"/>
    <w:rsid w:val="00E03177"/>
    <w:rsid w:val="00E034DA"/>
    <w:rsid w:val="00E03532"/>
    <w:rsid w:val="00E03A5F"/>
    <w:rsid w:val="00E05B5F"/>
    <w:rsid w:val="00E05CCA"/>
    <w:rsid w:val="00E0606C"/>
    <w:rsid w:val="00E06B00"/>
    <w:rsid w:val="00E06EA1"/>
    <w:rsid w:val="00E10912"/>
    <w:rsid w:val="00E11C7C"/>
    <w:rsid w:val="00E1288D"/>
    <w:rsid w:val="00E14D22"/>
    <w:rsid w:val="00E14E54"/>
    <w:rsid w:val="00E2284A"/>
    <w:rsid w:val="00E23B8F"/>
    <w:rsid w:val="00E2440E"/>
    <w:rsid w:val="00E25CF3"/>
    <w:rsid w:val="00E266E5"/>
    <w:rsid w:val="00E266FA"/>
    <w:rsid w:val="00E26D3F"/>
    <w:rsid w:val="00E27166"/>
    <w:rsid w:val="00E27430"/>
    <w:rsid w:val="00E31F3E"/>
    <w:rsid w:val="00E32E51"/>
    <w:rsid w:val="00E3585B"/>
    <w:rsid w:val="00E35970"/>
    <w:rsid w:val="00E36F34"/>
    <w:rsid w:val="00E40F35"/>
    <w:rsid w:val="00E41263"/>
    <w:rsid w:val="00E42D27"/>
    <w:rsid w:val="00E43349"/>
    <w:rsid w:val="00E45A65"/>
    <w:rsid w:val="00E45AB0"/>
    <w:rsid w:val="00E475F6"/>
    <w:rsid w:val="00E52590"/>
    <w:rsid w:val="00E52AC1"/>
    <w:rsid w:val="00E52BF6"/>
    <w:rsid w:val="00E54A63"/>
    <w:rsid w:val="00E5512B"/>
    <w:rsid w:val="00E557F2"/>
    <w:rsid w:val="00E56DEA"/>
    <w:rsid w:val="00E56FA6"/>
    <w:rsid w:val="00E575E9"/>
    <w:rsid w:val="00E5782C"/>
    <w:rsid w:val="00E57A91"/>
    <w:rsid w:val="00E60309"/>
    <w:rsid w:val="00E60F69"/>
    <w:rsid w:val="00E60F6E"/>
    <w:rsid w:val="00E63AFA"/>
    <w:rsid w:val="00E64670"/>
    <w:rsid w:val="00E6584C"/>
    <w:rsid w:val="00E6725F"/>
    <w:rsid w:val="00E708AB"/>
    <w:rsid w:val="00E71041"/>
    <w:rsid w:val="00E718FC"/>
    <w:rsid w:val="00E71A11"/>
    <w:rsid w:val="00E71B24"/>
    <w:rsid w:val="00E7250D"/>
    <w:rsid w:val="00E72560"/>
    <w:rsid w:val="00E772BE"/>
    <w:rsid w:val="00E77832"/>
    <w:rsid w:val="00E81191"/>
    <w:rsid w:val="00E8143B"/>
    <w:rsid w:val="00E83476"/>
    <w:rsid w:val="00E83674"/>
    <w:rsid w:val="00E8378E"/>
    <w:rsid w:val="00E837D7"/>
    <w:rsid w:val="00E840AD"/>
    <w:rsid w:val="00E841E9"/>
    <w:rsid w:val="00E8427D"/>
    <w:rsid w:val="00E8498E"/>
    <w:rsid w:val="00E866E1"/>
    <w:rsid w:val="00E8705D"/>
    <w:rsid w:val="00E904E0"/>
    <w:rsid w:val="00E912DE"/>
    <w:rsid w:val="00E924AB"/>
    <w:rsid w:val="00E93AE1"/>
    <w:rsid w:val="00E940BA"/>
    <w:rsid w:val="00E9477E"/>
    <w:rsid w:val="00E95DA6"/>
    <w:rsid w:val="00E9621B"/>
    <w:rsid w:val="00E97A02"/>
    <w:rsid w:val="00EA03F0"/>
    <w:rsid w:val="00EA3CAB"/>
    <w:rsid w:val="00EB120D"/>
    <w:rsid w:val="00EB1785"/>
    <w:rsid w:val="00EB2B95"/>
    <w:rsid w:val="00EB3A6B"/>
    <w:rsid w:val="00EB5C09"/>
    <w:rsid w:val="00EB5C74"/>
    <w:rsid w:val="00EB664A"/>
    <w:rsid w:val="00EB73BB"/>
    <w:rsid w:val="00EB7AF7"/>
    <w:rsid w:val="00EC0B2A"/>
    <w:rsid w:val="00EC170A"/>
    <w:rsid w:val="00EC1B33"/>
    <w:rsid w:val="00EC2E15"/>
    <w:rsid w:val="00EC3A24"/>
    <w:rsid w:val="00EC4F04"/>
    <w:rsid w:val="00EC5093"/>
    <w:rsid w:val="00EC554F"/>
    <w:rsid w:val="00EC588A"/>
    <w:rsid w:val="00EC5D3E"/>
    <w:rsid w:val="00EC66C7"/>
    <w:rsid w:val="00ED1636"/>
    <w:rsid w:val="00ED1EF1"/>
    <w:rsid w:val="00ED2611"/>
    <w:rsid w:val="00ED28E5"/>
    <w:rsid w:val="00ED339B"/>
    <w:rsid w:val="00ED3D20"/>
    <w:rsid w:val="00ED48F3"/>
    <w:rsid w:val="00ED491C"/>
    <w:rsid w:val="00ED559C"/>
    <w:rsid w:val="00ED609D"/>
    <w:rsid w:val="00ED7A14"/>
    <w:rsid w:val="00EE0122"/>
    <w:rsid w:val="00EE066D"/>
    <w:rsid w:val="00EE2228"/>
    <w:rsid w:val="00EE2617"/>
    <w:rsid w:val="00EE3B8C"/>
    <w:rsid w:val="00EE4444"/>
    <w:rsid w:val="00EE4812"/>
    <w:rsid w:val="00EE50B8"/>
    <w:rsid w:val="00EE6AC8"/>
    <w:rsid w:val="00EF0794"/>
    <w:rsid w:val="00EF15DE"/>
    <w:rsid w:val="00EF1F49"/>
    <w:rsid w:val="00EF2261"/>
    <w:rsid w:val="00EF38A4"/>
    <w:rsid w:val="00EF4407"/>
    <w:rsid w:val="00EF5A83"/>
    <w:rsid w:val="00EF7CD1"/>
    <w:rsid w:val="00F00A3E"/>
    <w:rsid w:val="00F00A67"/>
    <w:rsid w:val="00F00CD7"/>
    <w:rsid w:val="00F01D23"/>
    <w:rsid w:val="00F020F3"/>
    <w:rsid w:val="00F03A67"/>
    <w:rsid w:val="00F043A1"/>
    <w:rsid w:val="00F0543E"/>
    <w:rsid w:val="00F06299"/>
    <w:rsid w:val="00F06EF4"/>
    <w:rsid w:val="00F073ED"/>
    <w:rsid w:val="00F07CB2"/>
    <w:rsid w:val="00F07EEB"/>
    <w:rsid w:val="00F1001C"/>
    <w:rsid w:val="00F11F80"/>
    <w:rsid w:val="00F1213A"/>
    <w:rsid w:val="00F1252B"/>
    <w:rsid w:val="00F14184"/>
    <w:rsid w:val="00F141A2"/>
    <w:rsid w:val="00F14741"/>
    <w:rsid w:val="00F148F5"/>
    <w:rsid w:val="00F14D8F"/>
    <w:rsid w:val="00F158BA"/>
    <w:rsid w:val="00F158FD"/>
    <w:rsid w:val="00F169AE"/>
    <w:rsid w:val="00F170D0"/>
    <w:rsid w:val="00F17B18"/>
    <w:rsid w:val="00F213D2"/>
    <w:rsid w:val="00F21A72"/>
    <w:rsid w:val="00F22C8E"/>
    <w:rsid w:val="00F250F6"/>
    <w:rsid w:val="00F263C2"/>
    <w:rsid w:val="00F26A4B"/>
    <w:rsid w:val="00F30411"/>
    <w:rsid w:val="00F32A8D"/>
    <w:rsid w:val="00F32F9D"/>
    <w:rsid w:val="00F3598E"/>
    <w:rsid w:val="00F35FBF"/>
    <w:rsid w:val="00F42850"/>
    <w:rsid w:val="00F4542B"/>
    <w:rsid w:val="00F46540"/>
    <w:rsid w:val="00F46D83"/>
    <w:rsid w:val="00F50117"/>
    <w:rsid w:val="00F50614"/>
    <w:rsid w:val="00F50A31"/>
    <w:rsid w:val="00F50F90"/>
    <w:rsid w:val="00F5188F"/>
    <w:rsid w:val="00F5229E"/>
    <w:rsid w:val="00F5382E"/>
    <w:rsid w:val="00F5440F"/>
    <w:rsid w:val="00F548B2"/>
    <w:rsid w:val="00F55E03"/>
    <w:rsid w:val="00F562B9"/>
    <w:rsid w:val="00F5634B"/>
    <w:rsid w:val="00F568E1"/>
    <w:rsid w:val="00F572CA"/>
    <w:rsid w:val="00F60BBE"/>
    <w:rsid w:val="00F615A7"/>
    <w:rsid w:val="00F620FF"/>
    <w:rsid w:val="00F64941"/>
    <w:rsid w:val="00F6529D"/>
    <w:rsid w:val="00F65379"/>
    <w:rsid w:val="00F65987"/>
    <w:rsid w:val="00F65A56"/>
    <w:rsid w:val="00F72529"/>
    <w:rsid w:val="00F73D15"/>
    <w:rsid w:val="00F8022D"/>
    <w:rsid w:val="00F80701"/>
    <w:rsid w:val="00F80795"/>
    <w:rsid w:val="00F80CEB"/>
    <w:rsid w:val="00F813B6"/>
    <w:rsid w:val="00F82632"/>
    <w:rsid w:val="00F82D5C"/>
    <w:rsid w:val="00F850B9"/>
    <w:rsid w:val="00F8648B"/>
    <w:rsid w:val="00F868C0"/>
    <w:rsid w:val="00F9084E"/>
    <w:rsid w:val="00F90AD4"/>
    <w:rsid w:val="00F917DF"/>
    <w:rsid w:val="00F92407"/>
    <w:rsid w:val="00F93AB0"/>
    <w:rsid w:val="00F95BEB"/>
    <w:rsid w:val="00F95BF4"/>
    <w:rsid w:val="00F96D34"/>
    <w:rsid w:val="00F97161"/>
    <w:rsid w:val="00FA0649"/>
    <w:rsid w:val="00FA0F2F"/>
    <w:rsid w:val="00FA1952"/>
    <w:rsid w:val="00FA263B"/>
    <w:rsid w:val="00FA2E23"/>
    <w:rsid w:val="00FA317E"/>
    <w:rsid w:val="00FA7A72"/>
    <w:rsid w:val="00FB0542"/>
    <w:rsid w:val="00FB2C8D"/>
    <w:rsid w:val="00FB453F"/>
    <w:rsid w:val="00FB589A"/>
    <w:rsid w:val="00FB63CD"/>
    <w:rsid w:val="00FC1847"/>
    <w:rsid w:val="00FC3E28"/>
    <w:rsid w:val="00FC496D"/>
    <w:rsid w:val="00FC4995"/>
    <w:rsid w:val="00FC66FE"/>
    <w:rsid w:val="00FC6830"/>
    <w:rsid w:val="00FD08C7"/>
    <w:rsid w:val="00FD1935"/>
    <w:rsid w:val="00FD262F"/>
    <w:rsid w:val="00FD2D4F"/>
    <w:rsid w:val="00FD2F0A"/>
    <w:rsid w:val="00FD4CBB"/>
    <w:rsid w:val="00FD5BA3"/>
    <w:rsid w:val="00FD6BE6"/>
    <w:rsid w:val="00FD6CBF"/>
    <w:rsid w:val="00FD78E7"/>
    <w:rsid w:val="00FE00ED"/>
    <w:rsid w:val="00FE231C"/>
    <w:rsid w:val="00FE26C1"/>
    <w:rsid w:val="00FE599F"/>
    <w:rsid w:val="00FE5AFB"/>
    <w:rsid w:val="00FE5E78"/>
    <w:rsid w:val="00FE626C"/>
    <w:rsid w:val="00FE7A54"/>
    <w:rsid w:val="00FE7B0C"/>
    <w:rsid w:val="00FF0877"/>
    <w:rsid w:val="00FF1129"/>
    <w:rsid w:val="00FF2269"/>
    <w:rsid w:val="00FF4A5D"/>
    <w:rsid w:val="00FF4D5D"/>
    <w:rsid w:val="00FF5166"/>
    <w:rsid w:val="00FF5CE6"/>
    <w:rsid w:val="00FF63C8"/>
    <w:rsid w:val="00F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FDCA"/>
  <w15:docId w15:val="{7ABD2447-BAF8-407A-A848-562C7086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80"/>
  </w:style>
  <w:style w:type="paragraph" w:styleId="1">
    <w:name w:val="heading 1"/>
    <w:basedOn w:val="a"/>
    <w:next w:val="a"/>
    <w:link w:val="10"/>
    <w:uiPriority w:val="9"/>
    <w:qFormat/>
    <w:rsid w:val="002E07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DC6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2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4"/>
    <w:uiPriority w:val="34"/>
    <w:qFormat/>
    <w:rsid w:val="009C5E34"/>
    <w:pPr>
      <w:ind w:left="720"/>
      <w:contextualSpacing/>
    </w:pPr>
  </w:style>
  <w:style w:type="paragraph" w:styleId="a5">
    <w:name w:val="Balloon Text"/>
    <w:basedOn w:val="a"/>
    <w:link w:val="a6"/>
    <w:uiPriority w:val="99"/>
    <w:semiHidden/>
    <w:unhideWhenUsed/>
    <w:rsid w:val="00754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6C8"/>
    <w:rPr>
      <w:rFonts w:ascii="Tahoma" w:hAnsi="Tahoma" w:cs="Tahoma"/>
      <w:sz w:val="16"/>
      <w:szCs w:val="16"/>
    </w:rPr>
  </w:style>
  <w:style w:type="paragraph" w:styleId="a7">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Текст сноски-FN"/>
    <w:basedOn w:val="a"/>
    <w:link w:val="a8"/>
    <w:unhideWhenUsed/>
    <w:qFormat/>
    <w:rsid w:val="003973D9"/>
    <w:pPr>
      <w:spacing w:after="0" w:line="240" w:lineRule="auto"/>
    </w:pPr>
    <w:rPr>
      <w:sz w:val="20"/>
      <w:szCs w:val="20"/>
    </w:rPr>
  </w:style>
  <w:style w:type="character" w:customStyle="1" w:styleId="a8">
    <w:name w:val="Текст сноски Знак"/>
    <w:aliases w:val="Текст сноски VT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1"/>
    <w:basedOn w:val="a0"/>
    <w:link w:val="a7"/>
    <w:rsid w:val="003973D9"/>
    <w:rPr>
      <w:sz w:val="20"/>
      <w:szCs w:val="20"/>
    </w:rPr>
  </w:style>
  <w:style w:type="character" w:styleId="a9">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uiPriority w:val="99"/>
    <w:unhideWhenUsed/>
    <w:rsid w:val="003973D9"/>
    <w:rPr>
      <w:vertAlign w:val="superscript"/>
    </w:rPr>
  </w:style>
  <w:style w:type="character" w:styleId="aa">
    <w:name w:val="Hyperlink"/>
    <w:basedOn w:val="a0"/>
    <w:uiPriority w:val="99"/>
    <w:unhideWhenUsed/>
    <w:rsid w:val="00620872"/>
    <w:rPr>
      <w:color w:val="0563C1" w:themeColor="hyperlink"/>
      <w:u w:val="single"/>
    </w:rPr>
  </w:style>
  <w:style w:type="paragraph" w:styleId="ab">
    <w:name w:val="Title"/>
    <w:basedOn w:val="a"/>
    <w:link w:val="ac"/>
    <w:uiPriority w:val="99"/>
    <w:qFormat/>
    <w:rsid w:val="00486FAE"/>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uiPriority w:val="99"/>
    <w:rsid w:val="00486FAE"/>
    <w:rPr>
      <w:rFonts w:ascii="Times New Roman" w:eastAsia="Times New Roman" w:hAnsi="Times New Roman" w:cs="Times New Roman"/>
      <w:b/>
      <w:bCs/>
      <w:sz w:val="24"/>
      <w:szCs w:val="24"/>
      <w:lang w:eastAsia="ru-RU"/>
    </w:rPr>
  </w:style>
  <w:style w:type="table" w:styleId="ad">
    <w:name w:val="Table Grid"/>
    <w:basedOn w:val="a1"/>
    <w:uiPriority w:val="59"/>
    <w:rsid w:val="00D7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07DB"/>
    <w:rPr>
      <w:rFonts w:asciiTheme="majorHAnsi" w:eastAsiaTheme="majorEastAsia" w:hAnsiTheme="majorHAnsi" w:cstheme="majorBidi"/>
      <w:b/>
      <w:bCs/>
      <w:color w:val="2E74B5" w:themeColor="accent1" w:themeShade="BF"/>
      <w:sz w:val="28"/>
      <w:szCs w:val="28"/>
      <w:lang w:eastAsia="ru-RU"/>
    </w:rPr>
  </w:style>
  <w:style w:type="character" w:customStyle="1" w:styleId="a4">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link w:val="a3"/>
    <w:uiPriority w:val="34"/>
    <w:locked/>
    <w:rsid w:val="009C6B4E"/>
  </w:style>
  <w:style w:type="character" w:customStyle="1" w:styleId="11">
    <w:name w:val="Неразрешенное упоминание1"/>
    <w:basedOn w:val="a0"/>
    <w:uiPriority w:val="99"/>
    <w:semiHidden/>
    <w:unhideWhenUsed/>
    <w:rsid w:val="00B41AD4"/>
    <w:rPr>
      <w:color w:val="605E5C"/>
      <w:shd w:val="clear" w:color="auto" w:fill="E1DFDD"/>
    </w:rPr>
  </w:style>
  <w:style w:type="paragraph" w:styleId="ae">
    <w:name w:val="header"/>
    <w:basedOn w:val="a"/>
    <w:link w:val="af"/>
    <w:uiPriority w:val="99"/>
    <w:unhideWhenUsed/>
    <w:rsid w:val="008F7CA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7CA4"/>
  </w:style>
  <w:style w:type="paragraph" w:styleId="af0">
    <w:name w:val="footer"/>
    <w:basedOn w:val="a"/>
    <w:link w:val="af1"/>
    <w:uiPriority w:val="99"/>
    <w:unhideWhenUsed/>
    <w:rsid w:val="008F7C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7CA4"/>
  </w:style>
  <w:style w:type="character" w:styleId="af2">
    <w:name w:val="annotation reference"/>
    <w:basedOn w:val="a0"/>
    <w:uiPriority w:val="99"/>
    <w:semiHidden/>
    <w:unhideWhenUsed/>
    <w:rsid w:val="00D924CE"/>
    <w:rPr>
      <w:sz w:val="16"/>
      <w:szCs w:val="16"/>
    </w:rPr>
  </w:style>
  <w:style w:type="paragraph" w:styleId="af3">
    <w:name w:val="annotation text"/>
    <w:basedOn w:val="a"/>
    <w:link w:val="af4"/>
    <w:uiPriority w:val="99"/>
    <w:unhideWhenUsed/>
    <w:rsid w:val="00D924CE"/>
    <w:pPr>
      <w:spacing w:line="240" w:lineRule="auto"/>
    </w:pPr>
    <w:rPr>
      <w:sz w:val="20"/>
      <w:szCs w:val="20"/>
    </w:rPr>
  </w:style>
  <w:style w:type="character" w:customStyle="1" w:styleId="af4">
    <w:name w:val="Текст примечания Знак"/>
    <w:basedOn w:val="a0"/>
    <w:link w:val="af3"/>
    <w:uiPriority w:val="99"/>
    <w:rsid w:val="00D924CE"/>
    <w:rPr>
      <w:sz w:val="20"/>
      <w:szCs w:val="20"/>
    </w:rPr>
  </w:style>
  <w:style w:type="paragraph" w:styleId="af5">
    <w:name w:val="annotation subject"/>
    <w:basedOn w:val="af3"/>
    <w:next w:val="af3"/>
    <w:link w:val="af6"/>
    <w:uiPriority w:val="99"/>
    <w:semiHidden/>
    <w:unhideWhenUsed/>
    <w:rsid w:val="00D924CE"/>
    <w:rPr>
      <w:b/>
      <w:bCs/>
    </w:rPr>
  </w:style>
  <w:style w:type="character" w:customStyle="1" w:styleId="af6">
    <w:name w:val="Тема примечания Знак"/>
    <w:basedOn w:val="af4"/>
    <w:link w:val="af5"/>
    <w:uiPriority w:val="99"/>
    <w:semiHidden/>
    <w:rsid w:val="00D924CE"/>
    <w:rPr>
      <w:b/>
      <w:bCs/>
      <w:sz w:val="20"/>
      <w:szCs w:val="20"/>
    </w:rPr>
  </w:style>
  <w:style w:type="paragraph" w:styleId="af7">
    <w:name w:val="Revision"/>
    <w:hidden/>
    <w:uiPriority w:val="99"/>
    <w:semiHidden/>
    <w:rsid w:val="000D1021"/>
    <w:pPr>
      <w:spacing w:after="0" w:line="240" w:lineRule="auto"/>
    </w:pPr>
  </w:style>
  <w:style w:type="character" w:customStyle="1" w:styleId="21">
    <w:name w:val="Неразрешенное упоминание2"/>
    <w:basedOn w:val="a0"/>
    <w:uiPriority w:val="99"/>
    <w:semiHidden/>
    <w:unhideWhenUsed/>
    <w:rsid w:val="00B64C74"/>
    <w:rPr>
      <w:color w:val="605E5C"/>
      <w:shd w:val="clear" w:color="auto" w:fill="E1DFDD"/>
    </w:rPr>
  </w:style>
  <w:style w:type="character" w:customStyle="1" w:styleId="20">
    <w:name w:val="Заголовок 2 Знак"/>
    <w:basedOn w:val="a0"/>
    <w:link w:val="2"/>
    <w:uiPriority w:val="9"/>
    <w:semiHidden/>
    <w:rsid w:val="00DC6C24"/>
    <w:rPr>
      <w:rFonts w:asciiTheme="majorHAnsi" w:eastAsiaTheme="majorEastAsia" w:hAnsiTheme="majorHAnsi" w:cstheme="majorBidi"/>
      <w:color w:val="2E74B5" w:themeColor="accent1" w:themeShade="BF"/>
      <w:sz w:val="26"/>
      <w:szCs w:val="26"/>
    </w:rPr>
  </w:style>
  <w:style w:type="character" w:styleId="af8">
    <w:name w:val="Placeholder Text"/>
    <w:basedOn w:val="a0"/>
    <w:uiPriority w:val="99"/>
    <w:semiHidden/>
    <w:rsid w:val="005E3D8F"/>
    <w:rPr>
      <w:color w:val="808080"/>
    </w:rPr>
  </w:style>
  <w:style w:type="character" w:customStyle="1" w:styleId="12">
    <w:name w:val="Текст сноски Знак1"/>
    <w:aliases w:val="Текст сноски VT Знак,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1 Знак Знак Знак Знак Знак Знак1,З Знак"/>
    <w:uiPriority w:val="99"/>
    <w:semiHidden/>
    <w:locked/>
    <w:rsid w:val="001E134F"/>
  </w:style>
  <w:style w:type="character" w:customStyle="1" w:styleId="13">
    <w:name w:val="Название Знак1"/>
    <w:basedOn w:val="a0"/>
    <w:uiPriority w:val="99"/>
    <w:locked/>
    <w:rsid w:val="001C0D5C"/>
    <w:rPr>
      <w:rFonts w:asciiTheme="majorHAnsi" w:eastAsiaTheme="majorEastAsia" w:hAnsiTheme="majorHAnsi" w:cstheme="majorBidi"/>
      <w:caps/>
      <w:color w:val="5B9BD5" w:themeColor="accent1"/>
      <w:spacing w:val="10"/>
      <w:sz w:val="52"/>
      <w:szCs w:val="52"/>
    </w:rPr>
  </w:style>
  <w:style w:type="character" w:styleId="af9">
    <w:name w:val="FollowedHyperlink"/>
    <w:basedOn w:val="a0"/>
    <w:uiPriority w:val="99"/>
    <w:semiHidden/>
    <w:unhideWhenUsed/>
    <w:rsid w:val="00EF0794"/>
    <w:rPr>
      <w:color w:val="954F72" w:themeColor="followedHyperlink"/>
      <w:u w:val="single"/>
    </w:rPr>
  </w:style>
  <w:style w:type="paragraph" w:styleId="afa">
    <w:name w:val="Normal (Web)"/>
    <w:basedOn w:val="a"/>
    <w:uiPriority w:val="99"/>
    <w:semiHidden/>
    <w:unhideWhenUsed/>
    <w:rsid w:val="00CC4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32108"/>
    <w:rPr>
      <w:rFonts w:asciiTheme="majorHAnsi" w:eastAsiaTheme="majorEastAsia" w:hAnsiTheme="majorHAnsi" w:cstheme="majorBidi"/>
      <w:color w:val="1F4D78" w:themeColor="accent1" w:themeShade="7F"/>
      <w:sz w:val="24"/>
      <w:szCs w:val="24"/>
    </w:rPr>
  </w:style>
  <w:style w:type="character" w:styleId="afb">
    <w:name w:val="Emphasis"/>
    <w:basedOn w:val="a0"/>
    <w:uiPriority w:val="20"/>
    <w:qFormat/>
    <w:rsid w:val="00932108"/>
    <w:rPr>
      <w:i/>
      <w:iCs/>
    </w:rPr>
  </w:style>
  <w:style w:type="paragraph" w:customStyle="1" w:styleId="ConsPlusNormal">
    <w:name w:val="ConsPlusNormal"/>
    <w:uiPriority w:val="99"/>
    <w:rsid w:val="000C3C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31">
    <w:name w:val="Неразрешенное упоминание3"/>
    <w:basedOn w:val="a0"/>
    <w:uiPriority w:val="99"/>
    <w:semiHidden/>
    <w:unhideWhenUsed/>
    <w:rsid w:val="001A791C"/>
    <w:rPr>
      <w:color w:val="605E5C"/>
      <w:shd w:val="clear" w:color="auto" w:fill="E1DFDD"/>
    </w:rPr>
  </w:style>
  <w:style w:type="character" w:customStyle="1" w:styleId="highlight">
    <w:name w:val="highlight"/>
    <w:basedOn w:val="a0"/>
    <w:rsid w:val="00832F72"/>
  </w:style>
  <w:style w:type="character" w:customStyle="1" w:styleId="nobr">
    <w:name w:val="nobr"/>
    <w:basedOn w:val="a0"/>
    <w:rsid w:val="006A06AC"/>
  </w:style>
  <w:style w:type="paragraph" w:customStyle="1" w:styleId="228bf8a64b8551e1msonormal">
    <w:name w:val="228bf8a64b8551e1msonormal"/>
    <w:basedOn w:val="a"/>
    <w:rsid w:val="00DF6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412F"/>
    <w:pPr>
      <w:widowControl w:val="0"/>
      <w:autoSpaceDE w:val="0"/>
      <w:autoSpaceDN w:val="0"/>
      <w:spacing w:after="0" w:line="240" w:lineRule="auto"/>
    </w:pPr>
    <w:rPr>
      <w:rFonts w:ascii="Calibri" w:eastAsia="Times New Roman" w:hAnsi="Calibri" w:cs="Calibri"/>
      <w:b/>
      <w:szCs w:val="20"/>
      <w:lang w:eastAsia="ru-RU"/>
    </w:rPr>
  </w:style>
  <w:style w:type="character" w:customStyle="1" w:styleId="4">
    <w:name w:val="Неразрешенное упоминание4"/>
    <w:basedOn w:val="a0"/>
    <w:uiPriority w:val="99"/>
    <w:semiHidden/>
    <w:unhideWhenUsed/>
    <w:rsid w:val="003B6F9F"/>
    <w:rPr>
      <w:color w:val="605E5C"/>
      <w:shd w:val="clear" w:color="auto" w:fill="E1DFDD"/>
    </w:rPr>
  </w:style>
  <w:style w:type="character" w:customStyle="1" w:styleId="searchresult">
    <w:name w:val="search_result"/>
    <w:basedOn w:val="a0"/>
    <w:rsid w:val="00B066F0"/>
  </w:style>
  <w:style w:type="character" w:customStyle="1" w:styleId="5">
    <w:name w:val="Неразрешенное упоминание5"/>
    <w:basedOn w:val="a0"/>
    <w:uiPriority w:val="99"/>
    <w:semiHidden/>
    <w:unhideWhenUsed/>
    <w:rsid w:val="001A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0783">
      <w:bodyDiv w:val="1"/>
      <w:marLeft w:val="0"/>
      <w:marRight w:val="0"/>
      <w:marTop w:val="0"/>
      <w:marBottom w:val="0"/>
      <w:divBdr>
        <w:top w:val="none" w:sz="0" w:space="0" w:color="auto"/>
        <w:left w:val="none" w:sz="0" w:space="0" w:color="auto"/>
        <w:bottom w:val="none" w:sz="0" w:space="0" w:color="auto"/>
        <w:right w:val="none" w:sz="0" w:space="0" w:color="auto"/>
      </w:divBdr>
    </w:div>
    <w:div w:id="85007882">
      <w:bodyDiv w:val="1"/>
      <w:marLeft w:val="0"/>
      <w:marRight w:val="0"/>
      <w:marTop w:val="0"/>
      <w:marBottom w:val="0"/>
      <w:divBdr>
        <w:top w:val="none" w:sz="0" w:space="0" w:color="auto"/>
        <w:left w:val="none" w:sz="0" w:space="0" w:color="auto"/>
        <w:bottom w:val="none" w:sz="0" w:space="0" w:color="auto"/>
        <w:right w:val="none" w:sz="0" w:space="0" w:color="auto"/>
      </w:divBdr>
    </w:div>
    <w:div w:id="136842935">
      <w:bodyDiv w:val="1"/>
      <w:marLeft w:val="0"/>
      <w:marRight w:val="0"/>
      <w:marTop w:val="0"/>
      <w:marBottom w:val="0"/>
      <w:divBdr>
        <w:top w:val="none" w:sz="0" w:space="0" w:color="auto"/>
        <w:left w:val="none" w:sz="0" w:space="0" w:color="auto"/>
        <w:bottom w:val="none" w:sz="0" w:space="0" w:color="auto"/>
        <w:right w:val="none" w:sz="0" w:space="0" w:color="auto"/>
      </w:divBdr>
    </w:div>
    <w:div w:id="241379920">
      <w:bodyDiv w:val="1"/>
      <w:marLeft w:val="0"/>
      <w:marRight w:val="0"/>
      <w:marTop w:val="0"/>
      <w:marBottom w:val="0"/>
      <w:divBdr>
        <w:top w:val="none" w:sz="0" w:space="0" w:color="auto"/>
        <w:left w:val="none" w:sz="0" w:space="0" w:color="auto"/>
        <w:bottom w:val="none" w:sz="0" w:space="0" w:color="auto"/>
        <w:right w:val="none" w:sz="0" w:space="0" w:color="auto"/>
      </w:divBdr>
    </w:div>
    <w:div w:id="262150910">
      <w:bodyDiv w:val="1"/>
      <w:marLeft w:val="0"/>
      <w:marRight w:val="0"/>
      <w:marTop w:val="0"/>
      <w:marBottom w:val="0"/>
      <w:divBdr>
        <w:top w:val="none" w:sz="0" w:space="0" w:color="auto"/>
        <w:left w:val="none" w:sz="0" w:space="0" w:color="auto"/>
        <w:bottom w:val="none" w:sz="0" w:space="0" w:color="auto"/>
        <w:right w:val="none" w:sz="0" w:space="0" w:color="auto"/>
      </w:divBdr>
    </w:div>
    <w:div w:id="263541941">
      <w:bodyDiv w:val="1"/>
      <w:marLeft w:val="0"/>
      <w:marRight w:val="0"/>
      <w:marTop w:val="0"/>
      <w:marBottom w:val="0"/>
      <w:divBdr>
        <w:top w:val="none" w:sz="0" w:space="0" w:color="auto"/>
        <w:left w:val="none" w:sz="0" w:space="0" w:color="auto"/>
        <w:bottom w:val="none" w:sz="0" w:space="0" w:color="auto"/>
        <w:right w:val="none" w:sz="0" w:space="0" w:color="auto"/>
      </w:divBdr>
    </w:div>
    <w:div w:id="342245520">
      <w:bodyDiv w:val="1"/>
      <w:marLeft w:val="0"/>
      <w:marRight w:val="0"/>
      <w:marTop w:val="0"/>
      <w:marBottom w:val="0"/>
      <w:divBdr>
        <w:top w:val="none" w:sz="0" w:space="0" w:color="auto"/>
        <w:left w:val="none" w:sz="0" w:space="0" w:color="auto"/>
        <w:bottom w:val="none" w:sz="0" w:space="0" w:color="auto"/>
        <w:right w:val="none" w:sz="0" w:space="0" w:color="auto"/>
      </w:divBdr>
    </w:div>
    <w:div w:id="405693686">
      <w:bodyDiv w:val="1"/>
      <w:marLeft w:val="0"/>
      <w:marRight w:val="0"/>
      <w:marTop w:val="0"/>
      <w:marBottom w:val="0"/>
      <w:divBdr>
        <w:top w:val="none" w:sz="0" w:space="0" w:color="auto"/>
        <w:left w:val="none" w:sz="0" w:space="0" w:color="auto"/>
        <w:bottom w:val="none" w:sz="0" w:space="0" w:color="auto"/>
        <w:right w:val="none" w:sz="0" w:space="0" w:color="auto"/>
      </w:divBdr>
    </w:div>
    <w:div w:id="466972758">
      <w:bodyDiv w:val="1"/>
      <w:marLeft w:val="0"/>
      <w:marRight w:val="0"/>
      <w:marTop w:val="0"/>
      <w:marBottom w:val="0"/>
      <w:divBdr>
        <w:top w:val="none" w:sz="0" w:space="0" w:color="auto"/>
        <w:left w:val="none" w:sz="0" w:space="0" w:color="auto"/>
        <w:bottom w:val="none" w:sz="0" w:space="0" w:color="auto"/>
        <w:right w:val="none" w:sz="0" w:space="0" w:color="auto"/>
      </w:divBdr>
    </w:div>
    <w:div w:id="493766649">
      <w:bodyDiv w:val="1"/>
      <w:marLeft w:val="0"/>
      <w:marRight w:val="0"/>
      <w:marTop w:val="0"/>
      <w:marBottom w:val="0"/>
      <w:divBdr>
        <w:top w:val="none" w:sz="0" w:space="0" w:color="auto"/>
        <w:left w:val="none" w:sz="0" w:space="0" w:color="auto"/>
        <w:bottom w:val="none" w:sz="0" w:space="0" w:color="auto"/>
        <w:right w:val="none" w:sz="0" w:space="0" w:color="auto"/>
      </w:divBdr>
    </w:div>
    <w:div w:id="577329954">
      <w:bodyDiv w:val="1"/>
      <w:marLeft w:val="0"/>
      <w:marRight w:val="0"/>
      <w:marTop w:val="0"/>
      <w:marBottom w:val="0"/>
      <w:divBdr>
        <w:top w:val="none" w:sz="0" w:space="0" w:color="auto"/>
        <w:left w:val="none" w:sz="0" w:space="0" w:color="auto"/>
        <w:bottom w:val="none" w:sz="0" w:space="0" w:color="auto"/>
        <w:right w:val="none" w:sz="0" w:space="0" w:color="auto"/>
      </w:divBdr>
    </w:div>
    <w:div w:id="748503648">
      <w:bodyDiv w:val="1"/>
      <w:marLeft w:val="0"/>
      <w:marRight w:val="0"/>
      <w:marTop w:val="0"/>
      <w:marBottom w:val="0"/>
      <w:divBdr>
        <w:top w:val="none" w:sz="0" w:space="0" w:color="auto"/>
        <w:left w:val="none" w:sz="0" w:space="0" w:color="auto"/>
        <w:bottom w:val="none" w:sz="0" w:space="0" w:color="auto"/>
        <w:right w:val="none" w:sz="0" w:space="0" w:color="auto"/>
      </w:divBdr>
    </w:div>
    <w:div w:id="787312812">
      <w:bodyDiv w:val="1"/>
      <w:marLeft w:val="0"/>
      <w:marRight w:val="0"/>
      <w:marTop w:val="0"/>
      <w:marBottom w:val="0"/>
      <w:divBdr>
        <w:top w:val="none" w:sz="0" w:space="0" w:color="auto"/>
        <w:left w:val="none" w:sz="0" w:space="0" w:color="auto"/>
        <w:bottom w:val="none" w:sz="0" w:space="0" w:color="auto"/>
        <w:right w:val="none" w:sz="0" w:space="0" w:color="auto"/>
      </w:divBdr>
    </w:div>
    <w:div w:id="791441588">
      <w:bodyDiv w:val="1"/>
      <w:marLeft w:val="0"/>
      <w:marRight w:val="0"/>
      <w:marTop w:val="0"/>
      <w:marBottom w:val="0"/>
      <w:divBdr>
        <w:top w:val="none" w:sz="0" w:space="0" w:color="auto"/>
        <w:left w:val="none" w:sz="0" w:space="0" w:color="auto"/>
        <w:bottom w:val="none" w:sz="0" w:space="0" w:color="auto"/>
        <w:right w:val="none" w:sz="0" w:space="0" w:color="auto"/>
      </w:divBdr>
    </w:div>
    <w:div w:id="945888179">
      <w:bodyDiv w:val="1"/>
      <w:marLeft w:val="0"/>
      <w:marRight w:val="0"/>
      <w:marTop w:val="0"/>
      <w:marBottom w:val="0"/>
      <w:divBdr>
        <w:top w:val="none" w:sz="0" w:space="0" w:color="auto"/>
        <w:left w:val="none" w:sz="0" w:space="0" w:color="auto"/>
        <w:bottom w:val="none" w:sz="0" w:space="0" w:color="auto"/>
        <w:right w:val="none" w:sz="0" w:space="0" w:color="auto"/>
      </w:divBdr>
    </w:div>
    <w:div w:id="964583499">
      <w:bodyDiv w:val="1"/>
      <w:marLeft w:val="0"/>
      <w:marRight w:val="0"/>
      <w:marTop w:val="0"/>
      <w:marBottom w:val="0"/>
      <w:divBdr>
        <w:top w:val="none" w:sz="0" w:space="0" w:color="auto"/>
        <w:left w:val="none" w:sz="0" w:space="0" w:color="auto"/>
        <w:bottom w:val="none" w:sz="0" w:space="0" w:color="auto"/>
        <w:right w:val="none" w:sz="0" w:space="0" w:color="auto"/>
      </w:divBdr>
    </w:div>
    <w:div w:id="995569989">
      <w:bodyDiv w:val="1"/>
      <w:marLeft w:val="0"/>
      <w:marRight w:val="0"/>
      <w:marTop w:val="0"/>
      <w:marBottom w:val="0"/>
      <w:divBdr>
        <w:top w:val="none" w:sz="0" w:space="0" w:color="auto"/>
        <w:left w:val="none" w:sz="0" w:space="0" w:color="auto"/>
        <w:bottom w:val="none" w:sz="0" w:space="0" w:color="auto"/>
        <w:right w:val="none" w:sz="0" w:space="0" w:color="auto"/>
      </w:divBdr>
    </w:div>
    <w:div w:id="1011684040">
      <w:bodyDiv w:val="1"/>
      <w:marLeft w:val="0"/>
      <w:marRight w:val="0"/>
      <w:marTop w:val="0"/>
      <w:marBottom w:val="0"/>
      <w:divBdr>
        <w:top w:val="none" w:sz="0" w:space="0" w:color="auto"/>
        <w:left w:val="none" w:sz="0" w:space="0" w:color="auto"/>
        <w:bottom w:val="none" w:sz="0" w:space="0" w:color="auto"/>
        <w:right w:val="none" w:sz="0" w:space="0" w:color="auto"/>
      </w:divBdr>
    </w:div>
    <w:div w:id="1062212934">
      <w:bodyDiv w:val="1"/>
      <w:marLeft w:val="0"/>
      <w:marRight w:val="0"/>
      <w:marTop w:val="0"/>
      <w:marBottom w:val="0"/>
      <w:divBdr>
        <w:top w:val="none" w:sz="0" w:space="0" w:color="auto"/>
        <w:left w:val="none" w:sz="0" w:space="0" w:color="auto"/>
        <w:bottom w:val="none" w:sz="0" w:space="0" w:color="auto"/>
        <w:right w:val="none" w:sz="0" w:space="0" w:color="auto"/>
      </w:divBdr>
    </w:div>
    <w:div w:id="1161198736">
      <w:bodyDiv w:val="1"/>
      <w:marLeft w:val="0"/>
      <w:marRight w:val="0"/>
      <w:marTop w:val="0"/>
      <w:marBottom w:val="0"/>
      <w:divBdr>
        <w:top w:val="none" w:sz="0" w:space="0" w:color="auto"/>
        <w:left w:val="none" w:sz="0" w:space="0" w:color="auto"/>
        <w:bottom w:val="none" w:sz="0" w:space="0" w:color="auto"/>
        <w:right w:val="none" w:sz="0" w:space="0" w:color="auto"/>
      </w:divBdr>
    </w:div>
    <w:div w:id="1318070620">
      <w:bodyDiv w:val="1"/>
      <w:marLeft w:val="0"/>
      <w:marRight w:val="0"/>
      <w:marTop w:val="0"/>
      <w:marBottom w:val="0"/>
      <w:divBdr>
        <w:top w:val="none" w:sz="0" w:space="0" w:color="auto"/>
        <w:left w:val="none" w:sz="0" w:space="0" w:color="auto"/>
        <w:bottom w:val="none" w:sz="0" w:space="0" w:color="auto"/>
        <w:right w:val="none" w:sz="0" w:space="0" w:color="auto"/>
      </w:divBdr>
      <w:divsChild>
        <w:div w:id="1731271298">
          <w:marLeft w:val="0"/>
          <w:marRight w:val="0"/>
          <w:marTop w:val="0"/>
          <w:marBottom w:val="240"/>
          <w:divBdr>
            <w:top w:val="none" w:sz="0" w:space="0" w:color="auto"/>
            <w:left w:val="none" w:sz="0" w:space="0" w:color="auto"/>
            <w:bottom w:val="none" w:sz="0" w:space="0" w:color="auto"/>
            <w:right w:val="none" w:sz="0" w:space="0" w:color="auto"/>
          </w:divBdr>
        </w:div>
        <w:div w:id="1932616286">
          <w:marLeft w:val="0"/>
          <w:marRight w:val="0"/>
          <w:marTop w:val="0"/>
          <w:marBottom w:val="0"/>
          <w:divBdr>
            <w:top w:val="none" w:sz="0" w:space="0" w:color="auto"/>
            <w:left w:val="none" w:sz="0" w:space="0" w:color="auto"/>
            <w:bottom w:val="none" w:sz="0" w:space="0" w:color="auto"/>
            <w:right w:val="none" w:sz="0" w:space="0" w:color="auto"/>
          </w:divBdr>
        </w:div>
      </w:divsChild>
    </w:div>
    <w:div w:id="1436754920">
      <w:bodyDiv w:val="1"/>
      <w:marLeft w:val="0"/>
      <w:marRight w:val="0"/>
      <w:marTop w:val="0"/>
      <w:marBottom w:val="0"/>
      <w:divBdr>
        <w:top w:val="none" w:sz="0" w:space="0" w:color="auto"/>
        <w:left w:val="none" w:sz="0" w:space="0" w:color="auto"/>
        <w:bottom w:val="none" w:sz="0" w:space="0" w:color="auto"/>
        <w:right w:val="none" w:sz="0" w:space="0" w:color="auto"/>
      </w:divBdr>
    </w:div>
    <w:div w:id="1452237815">
      <w:bodyDiv w:val="1"/>
      <w:marLeft w:val="0"/>
      <w:marRight w:val="0"/>
      <w:marTop w:val="0"/>
      <w:marBottom w:val="0"/>
      <w:divBdr>
        <w:top w:val="none" w:sz="0" w:space="0" w:color="auto"/>
        <w:left w:val="none" w:sz="0" w:space="0" w:color="auto"/>
        <w:bottom w:val="none" w:sz="0" w:space="0" w:color="auto"/>
        <w:right w:val="none" w:sz="0" w:space="0" w:color="auto"/>
      </w:divBdr>
    </w:div>
    <w:div w:id="1471052193">
      <w:bodyDiv w:val="1"/>
      <w:marLeft w:val="0"/>
      <w:marRight w:val="0"/>
      <w:marTop w:val="0"/>
      <w:marBottom w:val="0"/>
      <w:divBdr>
        <w:top w:val="none" w:sz="0" w:space="0" w:color="auto"/>
        <w:left w:val="none" w:sz="0" w:space="0" w:color="auto"/>
        <w:bottom w:val="none" w:sz="0" w:space="0" w:color="auto"/>
        <w:right w:val="none" w:sz="0" w:space="0" w:color="auto"/>
      </w:divBdr>
      <w:divsChild>
        <w:div w:id="243346437">
          <w:marLeft w:val="0"/>
          <w:marRight w:val="0"/>
          <w:marTop w:val="0"/>
          <w:marBottom w:val="240"/>
          <w:divBdr>
            <w:top w:val="none" w:sz="0" w:space="0" w:color="auto"/>
            <w:left w:val="none" w:sz="0" w:space="0" w:color="auto"/>
            <w:bottom w:val="none" w:sz="0" w:space="0" w:color="auto"/>
            <w:right w:val="none" w:sz="0" w:space="0" w:color="auto"/>
          </w:divBdr>
        </w:div>
        <w:div w:id="1102074064">
          <w:marLeft w:val="0"/>
          <w:marRight w:val="0"/>
          <w:marTop w:val="0"/>
          <w:marBottom w:val="0"/>
          <w:divBdr>
            <w:top w:val="none" w:sz="0" w:space="0" w:color="auto"/>
            <w:left w:val="none" w:sz="0" w:space="0" w:color="auto"/>
            <w:bottom w:val="none" w:sz="0" w:space="0" w:color="auto"/>
            <w:right w:val="none" w:sz="0" w:space="0" w:color="auto"/>
          </w:divBdr>
        </w:div>
      </w:divsChild>
    </w:div>
    <w:div w:id="1504316277">
      <w:bodyDiv w:val="1"/>
      <w:marLeft w:val="0"/>
      <w:marRight w:val="0"/>
      <w:marTop w:val="0"/>
      <w:marBottom w:val="0"/>
      <w:divBdr>
        <w:top w:val="none" w:sz="0" w:space="0" w:color="auto"/>
        <w:left w:val="none" w:sz="0" w:space="0" w:color="auto"/>
        <w:bottom w:val="none" w:sz="0" w:space="0" w:color="auto"/>
        <w:right w:val="none" w:sz="0" w:space="0" w:color="auto"/>
      </w:divBdr>
    </w:div>
    <w:div w:id="1537036572">
      <w:bodyDiv w:val="1"/>
      <w:marLeft w:val="0"/>
      <w:marRight w:val="0"/>
      <w:marTop w:val="0"/>
      <w:marBottom w:val="0"/>
      <w:divBdr>
        <w:top w:val="none" w:sz="0" w:space="0" w:color="auto"/>
        <w:left w:val="none" w:sz="0" w:space="0" w:color="auto"/>
        <w:bottom w:val="none" w:sz="0" w:space="0" w:color="auto"/>
        <w:right w:val="none" w:sz="0" w:space="0" w:color="auto"/>
      </w:divBdr>
    </w:div>
    <w:div w:id="1627857032">
      <w:bodyDiv w:val="1"/>
      <w:marLeft w:val="0"/>
      <w:marRight w:val="0"/>
      <w:marTop w:val="0"/>
      <w:marBottom w:val="0"/>
      <w:divBdr>
        <w:top w:val="none" w:sz="0" w:space="0" w:color="auto"/>
        <w:left w:val="none" w:sz="0" w:space="0" w:color="auto"/>
        <w:bottom w:val="none" w:sz="0" w:space="0" w:color="auto"/>
        <w:right w:val="none" w:sz="0" w:space="0" w:color="auto"/>
      </w:divBdr>
    </w:div>
    <w:div w:id="1635015426">
      <w:bodyDiv w:val="1"/>
      <w:marLeft w:val="0"/>
      <w:marRight w:val="0"/>
      <w:marTop w:val="0"/>
      <w:marBottom w:val="0"/>
      <w:divBdr>
        <w:top w:val="none" w:sz="0" w:space="0" w:color="auto"/>
        <w:left w:val="none" w:sz="0" w:space="0" w:color="auto"/>
        <w:bottom w:val="none" w:sz="0" w:space="0" w:color="auto"/>
        <w:right w:val="none" w:sz="0" w:space="0" w:color="auto"/>
      </w:divBdr>
    </w:div>
    <w:div w:id="1672101766">
      <w:bodyDiv w:val="1"/>
      <w:marLeft w:val="0"/>
      <w:marRight w:val="0"/>
      <w:marTop w:val="0"/>
      <w:marBottom w:val="0"/>
      <w:divBdr>
        <w:top w:val="none" w:sz="0" w:space="0" w:color="auto"/>
        <w:left w:val="none" w:sz="0" w:space="0" w:color="auto"/>
        <w:bottom w:val="none" w:sz="0" w:space="0" w:color="auto"/>
        <w:right w:val="none" w:sz="0" w:space="0" w:color="auto"/>
      </w:divBdr>
    </w:div>
    <w:div w:id="1745639547">
      <w:bodyDiv w:val="1"/>
      <w:marLeft w:val="0"/>
      <w:marRight w:val="0"/>
      <w:marTop w:val="0"/>
      <w:marBottom w:val="0"/>
      <w:divBdr>
        <w:top w:val="none" w:sz="0" w:space="0" w:color="auto"/>
        <w:left w:val="none" w:sz="0" w:space="0" w:color="auto"/>
        <w:bottom w:val="none" w:sz="0" w:space="0" w:color="auto"/>
        <w:right w:val="none" w:sz="0" w:space="0" w:color="auto"/>
      </w:divBdr>
    </w:div>
    <w:div w:id="1828208382">
      <w:bodyDiv w:val="1"/>
      <w:marLeft w:val="0"/>
      <w:marRight w:val="0"/>
      <w:marTop w:val="0"/>
      <w:marBottom w:val="0"/>
      <w:divBdr>
        <w:top w:val="none" w:sz="0" w:space="0" w:color="auto"/>
        <w:left w:val="none" w:sz="0" w:space="0" w:color="auto"/>
        <w:bottom w:val="none" w:sz="0" w:space="0" w:color="auto"/>
        <w:right w:val="none" w:sz="0" w:space="0" w:color="auto"/>
      </w:divBdr>
    </w:div>
    <w:div w:id="1848908719">
      <w:bodyDiv w:val="1"/>
      <w:marLeft w:val="0"/>
      <w:marRight w:val="0"/>
      <w:marTop w:val="0"/>
      <w:marBottom w:val="0"/>
      <w:divBdr>
        <w:top w:val="none" w:sz="0" w:space="0" w:color="auto"/>
        <w:left w:val="none" w:sz="0" w:space="0" w:color="auto"/>
        <w:bottom w:val="none" w:sz="0" w:space="0" w:color="auto"/>
        <w:right w:val="none" w:sz="0" w:space="0" w:color="auto"/>
      </w:divBdr>
    </w:div>
    <w:div w:id="1899046739">
      <w:bodyDiv w:val="1"/>
      <w:marLeft w:val="0"/>
      <w:marRight w:val="0"/>
      <w:marTop w:val="0"/>
      <w:marBottom w:val="0"/>
      <w:divBdr>
        <w:top w:val="none" w:sz="0" w:space="0" w:color="auto"/>
        <w:left w:val="none" w:sz="0" w:space="0" w:color="auto"/>
        <w:bottom w:val="none" w:sz="0" w:space="0" w:color="auto"/>
        <w:right w:val="none" w:sz="0" w:space="0" w:color="auto"/>
      </w:divBdr>
    </w:div>
    <w:div w:id="2072579435">
      <w:bodyDiv w:val="1"/>
      <w:marLeft w:val="0"/>
      <w:marRight w:val="0"/>
      <w:marTop w:val="0"/>
      <w:marBottom w:val="0"/>
      <w:divBdr>
        <w:top w:val="none" w:sz="0" w:space="0" w:color="auto"/>
        <w:left w:val="none" w:sz="0" w:space="0" w:color="auto"/>
        <w:bottom w:val="none" w:sz="0" w:space="0" w:color="auto"/>
        <w:right w:val="none" w:sz="0" w:space="0" w:color="auto"/>
      </w:divBdr>
    </w:div>
    <w:div w:id="2138528233">
      <w:bodyDiv w:val="1"/>
      <w:marLeft w:val="0"/>
      <w:marRight w:val="0"/>
      <w:marTop w:val="0"/>
      <w:marBottom w:val="0"/>
      <w:divBdr>
        <w:top w:val="none" w:sz="0" w:space="0" w:color="auto"/>
        <w:left w:val="none" w:sz="0" w:space="0" w:color="auto"/>
        <w:bottom w:val="none" w:sz="0" w:space="0" w:color="auto"/>
        <w:right w:val="none" w:sz="0" w:space="0" w:color="auto"/>
      </w:divBdr>
    </w:div>
    <w:div w:id="21467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2209-F71B-4BF8-BD8E-0D6F742B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2606</Characters>
  <Application>Microsoft Office Word</Application>
  <DocSecurity>0</DocSecurity>
  <Lines>41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Лебединский ВИ</dc:creator>
  <cp:lastModifiedBy>Murat Kurbanov</cp:lastModifiedBy>
  <cp:revision>3</cp:revision>
  <cp:lastPrinted>2021-10-13T20:07:00Z</cp:lastPrinted>
  <dcterms:created xsi:type="dcterms:W3CDTF">2021-11-25T13:48:00Z</dcterms:created>
  <dcterms:modified xsi:type="dcterms:W3CDTF">2021-11-25T13:48:00Z</dcterms:modified>
</cp:coreProperties>
</file>