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67" w:rsidRDefault="000B5C36">
      <w:pPr>
        <w:pStyle w:val="10"/>
        <w:keepNext/>
        <w:keepLines/>
        <w:shd w:val="clear" w:color="auto" w:fill="auto"/>
        <w:ind w:right="100"/>
      </w:pPr>
      <w:bookmarkStart w:id="0" w:name="bookmark0"/>
      <w:r>
        <w:rPr>
          <w:rStyle w:val="11"/>
        </w:rPr>
        <w:t>РЕЗОЛЮЦИЯ</w:t>
      </w:r>
      <w:bookmarkEnd w:id="0"/>
    </w:p>
    <w:p w:rsidR="00EC7067" w:rsidRDefault="000B5C36">
      <w:pPr>
        <w:pStyle w:val="20"/>
        <w:keepNext/>
        <w:keepLines/>
        <w:shd w:val="clear" w:color="auto" w:fill="auto"/>
        <w:spacing w:after="301"/>
        <w:ind w:right="100"/>
      </w:pPr>
      <w:bookmarkStart w:id="1" w:name="bookmark1"/>
      <w:r>
        <w:rPr>
          <w:rStyle w:val="21"/>
        </w:rPr>
        <w:t>IV ВСЕРОССИЙСКОГО ОЦЕНОЧНОГО ФОРУМА «НЕЗАВИСИМАЯ ОЦЕНКА: БИТВА ЗА ПРОФЕССИЮ»</w:t>
      </w:r>
      <w:bookmarkEnd w:id="1"/>
    </w:p>
    <w:p w:rsidR="00EC7067" w:rsidRDefault="000B5C36">
      <w:pPr>
        <w:pStyle w:val="12"/>
        <w:shd w:val="clear" w:color="auto" w:fill="auto"/>
        <w:tabs>
          <w:tab w:val="left" w:pos="8797"/>
        </w:tabs>
        <w:spacing w:before="0" w:after="355" w:line="170" w:lineRule="exact"/>
        <w:ind w:left="320"/>
      </w:pPr>
      <w:r>
        <w:t>27</w:t>
      </w:r>
      <w:r w:rsidR="005B1043">
        <w:rPr>
          <w:lang w:val="ru-RU"/>
        </w:rPr>
        <w:t xml:space="preserve"> </w:t>
      </w:r>
      <w:r>
        <w:t>ноября 2015 г.</w:t>
      </w:r>
      <w:r>
        <w:tab/>
      </w:r>
      <w:r w:rsidR="005B1043">
        <w:rPr>
          <w:lang w:val="ru-RU"/>
        </w:rPr>
        <w:t xml:space="preserve">                    </w:t>
      </w:r>
      <w:r w:rsidR="005B1043">
        <w:t>г.</w:t>
      </w:r>
      <w:r w:rsidR="005B1043">
        <w:rPr>
          <w:lang w:val="ru-RU"/>
        </w:rPr>
        <w:t xml:space="preserve"> </w:t>
      </w:r>
      <w:r>
        <w:t>Москва</w:t>
      </w:r>
    </w:p>
    <w:p w:rsidR="00EC7067" w:rsidRDefault="000B5C36">
      <w:pPr>
        <w:pStyle w:val="12"/>
        <w:shd w:val="clear" w:color="auto" w:fill="auto"/>
        <w:spacing w:before="0" w:after="159" w:line="218" w:lineRule="exact"/>
        <w:ind w:left="40" w:right="40" w:firstLine="0"/>
      </w:pPr>
      <w:r>
        <w:t>Участники IV Всероссийского оценочного форума «Независимая оценка: битва за профессию» в целях содействия развитию института неза</w:t>
      </w:r>
      <w:r>
        <w:softHyphen/>
        <w:t>висимой профессиональной оценочной деятельности в Российской Федераци</w:t>
      </w:r>
      <w:bookmarkStart w:id="2" w:name="_GoBack"/>
      <w:bookmarkEnd w:id="2"/>
      <w:r>
        <w:t>и, на основании системного анализа действующих норматив</w:t>
      </w:r>
      <w:r>
        <w:softHyphen/>
        <w:t>но-правовых актов и по итогам открытого обсуждения с привлечением представителей государственной власти, крупнейших потребителей оценочных услуг, оценщиков, саморегулируемых организаций оценщиков и их объединений, считают необходимым довести до сведения всех заинтересованных лиц настоящую резолюцию по следующим вопросам:</w:t>
      </w:r>
    </w:p>
    <w:p w:rsidR="00EC7067" w:rsidRDefault="000B5C36">
      <w:pPr>
        <w:pStyle w:val="23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96" w:line="170" w:lineRule="exact"/>
        <w:ind w:left="320"/>
      </w:pPr>
      <w:r>
        <w:t>Информационная открытость и публичность деятельности Совета по оценочной деятельности при Минэкономразвития России</w:t>
      </w:r>
    </w:p>
    <w:p w:rsidR="00EC7067" w:rsidRDefault="000B5C36">
      <w:pPr>
        <w:pStyle w:val="12"/>
        <w:shd w:val="clear" w:color="auto" w:fill="auto"/>
        <w:spacing w:before="0" w:after="53" w:line="170" w:lineRule="exact"/>
        <w:ind w:left="320"/>
      </w:pPr>
      <w:r>
        <w:t>Участники Всероссийского оценочного форума: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122" w:line="221" w:lineRule="exact"/>
        <w:ind w:left="320" w:right="40"/>
      </w:pPr>
      <w:r>
        <w:t>считают необходимым внести изменения в Федеральный закон «Об оценочной деятельности в Российской Федерации» Ф3-135,</w:t>
      </w:r>
      <w:r w:rsidR="005B1043">
        <w:rPr>
          <w:lang w:val="ru-RU"/>
        </w:rPr>
        <w:t xml:space="preserve"> </w:t>
      </w:r>
      <w:r>
        <w:t>устанав</w:t>
      </w:r>
      <w:r>
        <w:softHyphen/>
        <w:t xml:space="preserve">ливающие требования о проведении обязательной </w:t>
      </w:r>
      <w:r w:rsidR="005B1043">
        <w:t>транс</w:t>
      </w:r>
      <w:r>
        <w:t>ляции всех заседаний Совета по оценочной деятельности при Минэкономразви</w:t>
      </w:r>
      <w:r>
        <w:softHyphen/>
        <w:t xml:space="preserve">тия России, а также заседаний его рабочих органов с размещением видеозаписей </w:t>
      </w:r>
      <w:r w:rsidR="005B1043">
        <w:t>заседаний на сайте Минэкономраз</w:t>
      </w:r>
      <w:r>
        <w:t>вития России;</w:t>
      </w:r>
    </w:p>
    <w:p w:rsidR="00EC7067" w:rsidRDefault="000B5C36" w:rsidP="005B1043">
      <w:pPr>
        <w:pStyle w:val="12"/>
        <w:numPr>
          <w:ilvl w:val="0"/>
          <w:numId w:val="2"/>
        </w:numPr>
        <w:shd w:val="clear" w:color="auto" w:fill="auto"/>
        <w:tabs>
          <w:tab w:val="left" w:pos="20"/>
          <w:tab w:val="left" w:pos="294"/>
        </w:tabs>
        <w:spacing w:before="0" w:after="159" w:line="218" w:lineRule="exact"/>
        <w:ind w:left="320" w:right="40"/>
      </w:pPr>
      <w:r>
        <w:t>считают необходимым внести изменения в положение о Совете по оценочной деятельности при Минэкономразвития России и по</w:t>
      </w:r>
      <w:r>
        <w:softHyphen/>
        <w:t xml:space="preserve">ложение о его рабочих органах </w:t>
      </w:r>
      <w:r w:rsidR="005B1043">
        <w:t>в части процедуры назначения ру</w:t>
      </w:r>
      <w:r>
        <w:t>ководителей рабочих органов и утверждения регламента работы рабочих органов, а именно регламент работы и руководитель рабочего органа должны выбирать</w:t>
      </w:r>
      <w:r w:rsidR="005B1043">
        <w:t>ся и утверждаться представителя</w:t>
      </w:r>
      <w:r>
        <w:t>ми оценочного сообщества - членами рабочего органа.</w:t>
      </w:r>
    </w:p>
    <w:p w:rsidR="00EC7067" w:rsidRDefault="000B5C36">
      <w:pPr>
        <w:pStyle w:val="30"/>
        <w:keepNext/>
        <w:keepLines/>
        <w:numPr>
          <w:ilvl w:val="1"/>
          <w:numId w:val="2"/>
        </w:numPr>
        <w:shd w:val="clear" w:color="auto" w:fill="auto"/>
        <w:tabs>
          <w:tab w:val="left" w:pos="205"/>
        </w:tabs>
        <w:spacing w:before="0" w:after="94" w:line="170" w:lineRule="exact"/>
        <w:ind w:left="320"/>
      </w:pPr>
      <w:bookmarkStart w:id="3" w:name="bookmark2"/>
      <w:r>
        <w:t>Государственная кадастровая оценка</w:t>
      </w:r>
      <w:bookmarkEnd w:id="3"/>
    </w:p>
    <w:p w:rsidR="00EC7067" w:rsidRDefault="000B5C36">
      <w:pPr>
        <w:pStyle w:val="12"/>
        <w:shd w:val="clear" w:color="auto" w:fill="auto"/>
        <w:spacing w:before="0" w:after="55" w:line="170" w:lineRule="exact"/>
        <w:ind w:left="320"/>
      </w:pPr>
      <w:r>
        <w:t>Участники Всероссийского оценочного форума: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18" w:lineRule="exact"/>
        <w:ind w:left="320" w:right="40"/>
      </w:pPr>
      <w:r>
        <w:t>считают нецелесообразным принятие законопроекта «О государственной кадастровой оценке», разработанного Минэкономразвития России и вводящего институт государственных налоговых оценщиков. Принятие данного законопроекта не улучшит качество кадастро</w:t>
      </w:r>
      <w:r>
        <w:softHyphen/>
        <w:t>вой оценки, не решит существующих проблем, но создаст новые и усугубит имеющиеся, а также приведет к ухудшению инвестиционно</w:t>
      </w:r>
      <w:r>
        <w:softHyphen/>
        <w:t>го климата в стране;</w:t>
      </w:r>
    </w:p>
    <w:p w:rsidR="00EC7067" w:rsidRDefault="000B5C36">
      <w:pPr>
        <w:pStyle w:val="32"/>
        <w:shd w:val="clear" w:color="auto" w:fill="auto"/>
        <w:spacing w:line="110" w:lineRule="exact"/>
        <w:ind w:left="1860"/>
      </w:pPr>
      <w:r>
        <w:t>*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126" w:line="223" w:lineRule="exact"/>
        <w:ind w:left="320" w:right="40"/>
      </w:pPr>
      <w:r>
        <w:t xml:space="preserve">отмечают, что существенного повышения качества результатов </w:t>
      </w:r>
      <w:r w:rsidR="005B1043">
        <w:t>кадастровой оценки и эффективно</w:t>
      </w:r>
      <w:r>
        <w:t>сти механизма оспаривания можно достичь в рамках существующей концепции кадастровой оценки и механизмов оспаривания кадастровой стоимости;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118" w:line="216" w:lineRule="exact"/>
        <w:ind w:left="320" w:right="40"/>
      </w:pPr>
      <w:r>
        <w:t>поддерживают инициативу профессионального и предпринимательского сообщества по глубокому изучению, анализу и широкому об</w:t>
      </w:r>
      <w:r>
        <w:softHyphen/>
        <w:t>суждению проблем государств</w:t>
      </w:r>
      <w:r w:rsidR="005B1043">
        <w:t>енной кадастровой оценки и меха</w:t>
      </w:r>
      <w:r>
        <w:t>низмов их решения;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120" w:line="218" w:lineRule="exact"/>
        <w:ind w:left="320" w:right="40"/>
      </w:pPr>
      <w:r>
        <w:t>считают необходимым поддержать инициативу группы депутатов (И</w:t>
      </w:r>
      <w:r w:rsidR="005B1043">
        <w:rPr>
          <w:lang w:val="ru-RU"/>
        </w:rPr>
        <w:t>.</w:t>
      </w:r>
      <w:r>
        <w:t>Д</w:t>
      </w:r>
      <w:r w:rsidR="005B1043">
        <w:rPr>
          <w:lang w:val="ru-RU"/>
        </w:rPr>
        <w:t>.</w:t>
      </w:r>
      <w:r>
        <w:t xml:space="preserve"> Грачев, О.Г.</w:t>
      </w:r>
      <w:r w:rsidR="005B1043">
        <w:rPr>
          <w:lang w:val="ru-RU"/>
        </w:rPr>
        <w:t xml:space="preserve"> </w:t>
      </w:r>
      <w:r>
        <w:t>Дмитриева,</w:t>
      </w:r>
      <w:r w:rsidR="005B1043">
        <w:rPr>
          <w:lang w:val="ru-RU"/>
        </w:rPr>
        <w:t xml:space="preserve"> </w:t>
      </w:r>
      <w:r>
        <w:t>А</w:t>
      </w:r>
      <w:r w:rsidR="005B1043">
        <w:rPr>
          <w:lang w:val="ru-RU"/>
        </w:rPr>
        <w:t>.</w:t>
      </w:r>
      <w:r>
        <w:t>Д</w:t>
      </w:r>
      <w:r w:rsidR="005B1043">
        <w:rPr>
          <w:lang w:val="ru-RU"/>
        </w:rPr>
        <w:t>.</w:t>
      </w:r>
      <w:r>
        <w:t xml:space="preserve"> Кругов, Н.Р. Петухова) по внесению в Государственную Думу РФ законопроекта «О государственной кадастровой оценке в Российской федерации» № 914532-6. Данный законопроект закрепляет, что кадастровая оценка относится к профессиональной оценочной деятельности, фиксирует, что</w:t>
      </w:r>
      <w:r w:rsidR="005B1043">
        <w:t xml:space="preserve"> кадастровая стоимость имеет ры</w:t>
      </w:r>
      <w:r>
        <w:t>ночную природу,</w:t>
      </w:r>
      <w:r w:rsidR="005B1043">
        <w:rPr>
          <w:lang w:val="ru-RU"/>
        </w:rPr>
        <w:t xml:space="preserve"> </w:t>
      </w:r>
      <w:r>
        <w:t>устанавливает</w:t>
      </w:r>
      <w:r w:rsidR="005B1043">
        <w:rPr>
          <w:lang w:val="ru-RU"/>
        </w:rPr>
        <w:t xml:space="preserve"> </w:t>
      </w:r>
      <w:r>
        <w:t>требования к исполнителям работ по определению кадастровой стоимости, а также создает условия для формирования качественной (полной и достоверной) информации по характеристикам объектов оценки, совер</w:t>
      </w:r>
      <w:r>
        <w:softHyphen/>
        <w:t>шенствует механизм оспаривания кадастровой стоимости;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120" w:line="218" w:lineRule="exact"/>
        <w:ind w:left="320" w:right="40"/>
      </w:pPr>
      <w:r>
        <w:t xml:space="preserve">считают целесообразным подготовить от профессионального сообщества </w:t>
      </w:r>
      <w:r w:rsidR="005B1043">
        <w:t>поправки в законопроект «О госу</w:t>
      </w:r>
      <w:r>
        <w:t>дарственной кадастровой оценке в Российской федерации» № 914532-6;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120" w:line="218" w:lineRule="exact"/>
        <w:ind w:left="320" w:right="40"/>
      </w:pPr>
      <w:r>
        <w:t>считают необходимым проведение практической апробации Методических указаний «О государственной кадастровой оценке» в тече</w:t>
      </w:r>
      <w:r>
        <w:softHyphen/>
        <w:t>ние не менее двух лет в 5-7 регионах России. По результатам апробации должны быть внесены изменения в Методические указания, обязательные к пр</w:t>
      </w:r>
      <w:r w:rsidR="005B1043">
        <w:t>именению и разработаны Методиче</w:t>
      </w:r>
      <w:r>
        <w:t>ские рекомендации, носящие рекомендательный характер;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159" w:line="218" w:lineRule="exact"/>
        <w:ind w:left="320" w:right="40"/>
      </w:pPr>
      <w:r>
        <w:t>обращаются с предложением к Правительству Российской Федерации рассмотреть возможность продления Плана мероприятий («до</w:t>
      </w:r>
      <w:r>
        <w:softHyphen/>
        <w:t>рожной карты») «Соверш</w:t>
      </w:r>
      <w:r w:rsidR="005B1043">
        <w:t>енствование оценочной деятельно</w:t>
      </w:r>
      <w:r>
        <w:t>сти», утвержденной Распоряжением Правительства РФ от 26.09.2013 г. № 1744-р (разработчик - АНО «Агентство стратегических инициатив») в части совершенствования института кадастровой оценки и оспаривания кадастровой стоимости.</w:t>
      </w:r>
    </w:p>
    <w:p w:rsidR="00EC7067" w:rsidRDefault="000B5C36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205"/>
        </w:tabs>
        <w:spacing w:before="0" w:after="96" w:line="170" w:lineRule="exact"/>
        <w:ind w:left="320"/>
      </w:pPr>
      <w:bookmarkStart w:id="4" w:name="bookmark3"/>
      <w:r>
        <w:t>Новые квалификационные требования к профессии «Оценщик»</w:t>
      </w:r>
      <w:bookmarkEnd w:id="4"/>
    </w:p>
    <w:p w:rsidR="00EC7067" w:rsidRDefault="000B5C36">
      <w:pPr>
        <w:pStyle w:val="12"/>
        <w:shd w:val="clear" w:color="auto" w:fill="auto"/>
        <w:spacing w:before="0" w:after="55" w:line="170" w:lineRule="exact"/>
        <w:ind w:left="320"/>
      </w:pPr>
      <w:r>
        <w:t>Участники Всероссийского оценочного форума: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120" w:line="218" w:lineRule="exact"/>
        <w:ind w:left="320" w:right="40"/>
      </w:pPr>
      <w:r>
        <w:t>заявляют, что принятый профессиональный стандарт в области оценочной деятельности не отражает в полной мере объективных по</w:t>
      </w:r>
      <w:r>
        <w:softHyphen/>
        <w:t>требностей рынка квалифицированных специалистов в области профессиональной оценочной деятельности. Оценочное сообще</w:t>
      </w:r>
      <w:r w:rsidR="005B1043">
        <w:t>ство и образовательные организа</w:t>
      </w:r>
      <w:r>
        <w:t>ции, осуществляющие подготовку оценщиков, не были привле</w:t>
      </w:r>
      <w:r w:rsidR="005B1043">
        <w:t>чены к обсуждению профессиональ</w:t>
      </w:r>
      <w:r>
        <w:t>ного стандарта. Большинство ведущих оценочных организаций не принимало участие в апробации стандарта;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1"/>
        </w:tabs>
        <w:spacing w:before="0" w:after="120" w:line="218" w:lineRule="exact"/>
        <w:ind w:left="320" w:right="40"/>
      </w:pPr>
      <w:r>
        <w:t>ходатайствуют в Национальный совет при Президенте Россий</w:t>
      </w:r>
      <w:r w:rsidR="005B1043">
        <w:t>ской Федерации по профессиональ</w:t>
      </w:r>
      <w:r>
        <w:t>ным квалификациям о создании от</w:t>
      </w:r>
      <w:r>
        <w:softHyphen/>
        <w:t>раслевого Совета по развитию профессиональных квалификаций в оценочной деятельности,</w:t>
      </w:r>
      <w:r w:rsidR="005B1043">
        <w:rPr>
          <w:lang w:val="ru-RU"/>
        </w:rPr>
        <w:t xml:space="preserve"> </w:t>
      </w:r>
      <w:r>
        <w:t>так как считают недопустимым отнесение вопросов квалификации оценщиков к компетенции Совета по развитию профессиональных квалификаций финансового рынка;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296"/>
        </w:tabs>
        <w:spacing w:before="0" w:after="0" w:line="218" w:lineRule="exact"/>
        <w:ind w:left="320" w:right="40"/>
      </w:pPr>
      <w:r>
        <w:t>поручают Оргкомитету Всероссийского оценочного форума координировать работу Рабочего органа Совета по оценочной деятель</w:t>
      </w:r>
      <w:r>
        <w:softHyphen/>
        <w:t>ности при Минэкономразвития России по квалификации и контролю качества с работой отраслевого Совета по развитию профессио</w:t>
      </w:r>
      <w:r>
        <w:softHyphen/>
        <w:t>нальных квалификаций в оценочной деятельности (в случае его создания);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60" w:line="218" w:lineRule="exact"/>
        <w:ind w:left="320" w:right="40" w:hanging="280"/>
      </w:pPr>
      <w:r>
        <w:t>поручают Оргкомитету Всероссийского оценочного форума ор</w:t>
      </w:r>
      <w:r w:rsidR="005B1043">
        <w:t>ганизовать сбор замечаний к про</w:t>
      </w:r>
      <w:r>
        <w:t>фессиональному стандарту «Специ</w:t>
      </w:r>
      <w:r>
        <w:softHyphen/>
        <w:t xml:space="preserve">алист в оценочной деятельности» в срок до конца февраля 2016 года и предоставить замечания в Рабочий орган Совета по оценочной </w:t>
      </w:r>
      <w:r w:rsidR="005B1043">
        <w:t>деятельности при Ми</w:t>
      </w:r>
      <w:r>
        <w:t>нэкономразвития России по квалификации и контролю качества и в отраслевой Совет по развитию профессио</w:t>
      </w:r>
      <w:r>
        <w:softHyphen/>
        <w:t>нальных квалификаций в оценочной деятельности (</w:t>
      </w:r>
      <w:r w:rsidR="005B1043">
        <w:t>в случае его создания) для даль</w:t>
      </w:r>
      <w:r>
        <w:t>нейшей доработки профессионального стандарта «Специалист в оценочной деятельности»;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91" w:line="218" w:lineRule="exact"/>
        <w:ind w:left="320" w:right="40" w:hanging="280"/>
      </w:pPr>
      <w:r>
        <w:lastRenderedPageBreak/>
        <w:t>считают недопустимым введение единого квалификационного экзамена для соискателей статуса «Оценщик» и процедуры их стажи</w:t>
      </w:r>
      <w:r>
        <w:softHyphen/>
        <w:t>ровки без общественного обсуждения профессиональным оценочным сообществом, саморегулируемыми организациями оценщиков, ведущими оценочными компаниями, образовательными организациями, выпускающими</w:t>
      </w:r>
      <w:r w:rsidR="005B1043">
        <w:t xml:space="preserve"> оценщиков, с учетом анализа ре</w:t>
      </w:r>
      <w:r>
        <w:t>зультатов целесообразности и эффективности введения единого квалификационного экзамена экспертов СРО оценщиков.</w:t>
      </w:r>
    </w:p>
    <w:p w:rsidR="00EC7067" w:rsidRDefault="000B5C36">
      <w:pPr>
        <w:pStyle w:val="40"/>
        <w:numPr>
          <w:ilvl w:val="0"/>
          <w:numId w:val="3"/>
        </w:numPr>
        <w:shd w:val="clear" w:color="auto" w:fill="auto"/>
        <w:tabs>
          <w:tab w:val="left" w:pos="230"/>
        </w:tabs>
        <w:spacing w:before="0" w:after="32" w:line="180" w:lineRule="exact"/>
        <w:ind w:left="320"/>
      </w:pPr>
      <w:r>
        <w:t>Федеральные стандарты оценки</w:t>
      </w:r>
    </w:p>
    <w:p w:rsidR="00EC7067" w:rsidRDefault="000B5C36">
      <w:pPr>
        <w:pStyle w:val="12"/>
        <w:shd w:val="clear" w:color="auto" w:fill="auto"/>
        <w:spacing w:before="0" w:after="0" w:line="170" w:lineRule="exact"/>
        <w:ind w:left="320" w:hanging="280"/>
      </w:pPr>
      <w:r>
        <w:t>Участники Всероссийского оценочного форума: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09"/>
        </w:tabs>
        <w:spacing w:before="0" w:after="58" w:line="218" w:lineRule="exact"/>
        <w:ind w:left="320" w:right="40" w:hanging="280"/>
      </w:pPr>
      <w:r>
        <w:t>ходатайствуют в Совет по оценочной деятельности при Минэко</w:t>
      </w:r>
      <w:r w:rsidR="005B1043">
        <w:t>номразвития России о необходимо</w:t>
      </w:r>
      <w:r>
        <w:t>сти обязательной публичной апро</w:t>
      </w:r>
      <w:r>
        <w:softHyphen/>
        <w:t>бации проектов федеральных стандартов оценки перед их утверждением с целью выявления в них положений, ухудшающих основ</w:t>
      </w:r>
      <w:r>
        <w:softHyphen/>
        <w:t>ные права и обязанности оценщиков при осуществлении оценочной деятельности;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62" w:line="221" w:lineRule="exact"/>
        <w:ind w:left="320" w:right="40" w:hanging="280"/>
      </w:pPr>
      <w:r>
        <w:t>считают необходимым представить в Совет по оценочной деятельности при Минэкономразвития России консолидированную по</w:t>
      </w:r>
      <w:r>
        <w:softHyphen/>
        <w:t>зицию оценочного сообщества п</w:t>
      </w:r>
      <w:r w:rsidR="005B1043">
        <w:t>о внесению изменений в действую</w:t>
      </w:r>
      <w:r>
        <w:t>щие Федеральные стандарты оценки и разработке и утвержде</w:t>
      </w:r>
      <w:r>
        <w:softHyphen/>
        <w:t>нию новых ФСО;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91" w:line="218" w:lineRule="exact"/>
        <w:ind w:left="320" w:right="40" w:hanging="280"/>
      </w:pPr>
      <w:r>
        <w:t>ходатайствуют в Совет по оценочной деятельности при Минэк</w:t>
      </w:r>
      <w:r w:rsidR="005B1043">
        <w:t>ономразвития России о недопусти</w:t>
      </w:r>
      <w:r>
        <w:t>мости включения в положения феде</w:t>
      </w:r>
      <w:r>
        <w:softHyphen/>
        <w:t>ральных стандартов оценки усло</w:t>
      </w:r>
      <w:r w:rsidR="005B1043">
        <w:t>вий о принудительном обязы</w:t>
      </w:r>
      <w:r>
        <w:t>вании оценщиков предоставлять потребителям оценочных услуг,</w:t>
      </w:r>
      <w:r w:rsidR="005B1043">
        <w:t xml:space="preserve"> в том числе кредитным организа</w:t>
      </w:r>
      <w:r>
        <w:t>циям,</w:t>
      </w:r>
      <w:r w:rsidR="005B1043">
        <w:rPr>
          <w:lang w:val="ru-RU"/>
        </w:rPr>
        <w:t xml:space="preserve"> </w:t>
      </w:r>
      <w:r>
        <w:t>по их требованиям и формам отдельные выдержки из отчетов об оценке (анализы рынков, сведения об объектах-аналогах и т.д.) с целью создания инфор</w:t>
      </w:r>
      <w:r w:rsidR="005B1043">
        <w:t>мационных баз данных и иных про</w:t>
      </w:r>
      <w:r>
        <w:t>граммных продуктов, имеющих целью заме</w:t>
      </w:r>
      <w:r>
        <w:softHyphen/>
        <w:t>нить собою деяте</w:t>
      </w:r>
      <w:r w:rsidR="005B1043">
        <w:t>льность профессиональных оценщи</w:t>
      </w:r>
      <w:r>
        <w:t>ков и принципы независимой оценки.</w:t>
      </w:r>
    </w:p>
    <w:p w:rsidR="00EC7067" w:rsidRDefault="000B5C36">
      <w:pPr>
        <w:pStyle w:val="40"/>
        <w:numPr>
          <w:ilvl w:val="0"/>
          <w:numId w:val="3"/>
        </w:numPr>
        <w:shd w:val="clear" w:color="auto" w:fill="auto"/>
        <w:tabs>
          <w:tab w:val="left" w:pos="227"/>
        </w:tabs>
        <w:spacing w:before="0" w:after="32" w:line="180" w:lineRule="exact"/>
        <w:ind w:left="320"/>
      </w:pPr>
      <w:r>
        <w:t>Национальное объединение</w:t>
      </w:r>
      <w:r>
        <w:rPr>
          <w:rStyle w:val="41"/>
        </w:rPr>
        <w:t xml:space="preserve"> в</w:t>
      </w:r>
      <w:r>
        <w:t xml:space="preserve"> оценочной отрасли</w:t>
      </w:r>
    </w:p>
    <w:p w:rsidR="00EC7067" w:rsidRDefault="000B5C36">
      <w:pPr>
        <w:pStyle w:val="12"/>
        <w:shd w:val="clear" w:color="auto" w:fill="auto"/>
        <w:spacing w:before="0" w:after="0" w:line="170" w:lineRule="exact"/>
        <w:ind w:left="320" w:hanging="280"/>
      </w:pPr>
      <w:r>
        <w:t>Участники Всероссийского оценочного форума: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58" w:line="218" w:lineRule="exact"/>
        <w:ind w:left="320" w:right="40" w:hanging="280"/>
      </w:pPr>
      <w:r>
        <w:t>считают необходимым консолидировать усилия оценочного сообщества для воссоздания в 2016 году полноценного и дееспособного Национального объединения саморегулируемых организаций оценщиков с целью реализации положений: Федерального закона «Об оценочной деятельности в Российской Федерации» Ф3-135, Федерального закона "О саморегулируемых организациях" № Ф3-315, Национальной системы профессиональных квалификаций;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1"/>
        </w:tabs>
        <w:spacing w:before="0" w:after="93" w:line="221" w:lineRule="exact"/>
        <w:ind w:left="320" w:right="40" w:hanging="280"/>
      </w:pPr>
      <w:r>
        <w:t>считают необходимым представить в Совет по оценочной деятельности при Минэкономразвития России консолидированную позицию оценочного сообщества об изменении в Федеральном законе «Об оценочной деятельности в Российской Федерации» Ф34</w:t>
      </w:r>
      <w:r w:rsidR="005B1043">
        <w:t>35 поло</w:t>
      </w:r>
      <w:r w:rsidR="005B1043">
        <w:softHyphen/>
        <w:t>жения о формировании На</w:t>
      </w:r>
      <w:r>
        <w:t xml:space="preserve">ционального объединения саморегулируемых организаций оценщиков. Необходимо исключить из состава требований к формированию Национального объединения положение о необходимости объединения более 50 процентов субъектов профессиональной </w:t>
      </w:r>
      <w:r w:rsidR="005B1043">
        <w:t>деятельности, либо ввести обяза</w:t>
      </w:r>
      <w:r>
        <w:t>тельное членство всех СРО оценщиков в Национальном объединении.</w:t>
      </w:r>
    </w:p>
    <w:p w:rsidR="00EC7067" w:rsidRDefault="000B5C36">
      <w:pPr>
        <w:pStyle w:val="50"/>
        <w:numPr>
          <w:ilvl w:val="0"/>
          <w:numId w:val="3"/>
        </w:numPr>
        <w:shd w:val="clear" w:color="auto" w:fill="auto"/>
        <w:tabs>
          <w:tab w:val="left" w:pos="225"/>
        </w:tabs>
        <w:spacing w:before="0" w:after="30" w:line="180" w:lineRule="exact"/>
        <w:ind w:left="320"/>
      </w:pPr>
      <w:r>
        <w:t>Ответственность оценщика</w:t>
      </w:r>
    </w:p>
    <w:p w:rsidR="00EC7067" w:rsidRDefault="000B5C36">
      <w:pPr>
        <w:pStyle w:val="12"/>
        <w:shd w:val="clear" w:color="auto" w:fill="auto"/>
        <w:spacing w:before="0" w:after="0" w:line="170" w:lineRule="exact"/>
        <w:ind w:left="320" w:hanging="280"/>
      </w:pPr>
      <w:r>
        <w:t>Участники Всероссийского оценочного форума: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62" w:line="221" w:lineRule="exact"/>
        <w:ind w:left="320" w:right="40" w:hanging="280"/>
      </w:pPr>
      <w:r>
        <w:t>считают недопустимой ситуацию установления законодательных требований к оценщику размещать информацию из отчетов об оценке в случаях обязательной оценки в Едином федеральном реестре сведений о фактах деятельности юридических лиц за счет оценщика;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60" w:line="218" w:lineRule="exact"/>
        <w:ind w:left="320" w:right="40" w:hanging="280"/>
      </w:pPr>
      <w:r>
        <w:t>считают необходимым направить консолидированную позицию оценочного сообщества в Совет по оценочной деятельности при Ми</w:t>
      </w:r>
      <w:r>
        <w:softHyphen/>
        <w:t>нэкономразвития России в отношении изменения ч.5 ст</w:t>
      </w:r>
      <w:r w:rsidR="005B1043">
        <w:rPr>
          <w:lang w:val="ru-RU"/>
        </w:rPr>
        <w:t>.</w:t>
      </w:r>
      <w:r>
        <w:t xml:space="preserve"> 8 ФЗ «Об оценочной деятельности в РФ», ФЗ «О приватизации государст</w:t>
      </w:r>
      <w:r w:rsidR="005B1043">
        <w:t>вен</w:t>
      </w:r>
      <w:r w:rsidR="005B1043">
        <w:softHyphen/>
        <w:t>ного и муниципального имуще</w:t>
      </w:r>
      <w:r>
        <w:t>ства», ФЗ «О государственной регистрации юридических лиц</w:t>
      </w:r>
      <w:r w:rsidR="005B1043">
        <w:t xml:space="preserve"> и индивидуальных предпринимате</w:t>
      </w:r>
      <w:r>
        <w:t>лей», приказа Минэкономразвития России от 05.04.2013 г. № 17</w:t>
      </w:r>
      <w:r w:rsidR="005B1043">
        <w:t>8 и иных нормативно-правовых ак</w:t>
      </w:r>
      <w:r>
        <w:t>тов в части создания единой системы публичного размещения правообладателями имущества от-четов об оценке государственного и муниципального имущества;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60" w:line="218" w:lineRule="exact"/>
        <w:ind w:left="320" w:right="40" w:hanging="280"/>
      </w:pPr>
      <w:r>
        <w:t>считают необходимым представить в Совет по оценочной деятельности при Минэкономразвития России консолидированную позицию оценочного сообщества по</w:t>
      </w:r>
      <w:r w:rsidR="005B1043">
        <w:t xml:space="preserve"> проекту приказа Минэкономразви</w:t>
      </w:r>
      <w:r>
        <w:t>тия России «Требования к рассмотрению саморегулируемой организа</w:t>
      </w:r>
      <w:r>
        <w:softHyphen/>
        <w:t>цией оценщиков жалобы на нарушение ее членом требований ФЗ,</w:t>
      </w:r>
      <w:r w:rsidR="005B1043">
        <w:rPr>
          <w:lang w:val="ru-RU"/>
        </w:rPr>
        <w:t xml:space="preserve"> </w:t>
      </w:r>
      <w:r>
        <w:t>ФСО и иных НПА»;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60" w:line="218" w:lineRule="exact"/>
        <w:ind w:left="320" w:right="40" w:hanging="280"/>
      </w:pPr>
      <w:r>
        <w:t>поручают Оргкомитету Всероссийского оценочного форума разработать план мероприятий, направленных на популяризацию оценоч</w:t>
      </w:r>
      <w:r>
        <w:softHyphen/>
        <w:t>ной деятельности в России с целью повышения авторитета оценщиков и поднятия статуса профессии оценщика;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60" w:line="218" w:lineRule="exact"/>
        <w:ind w:left="320" w:right="40" w:hanging="280"/>
      </w:pPr>
      <w:r>
        <w:t>поручают Оргкомитету Всероссийского оценочного форума разработать и реализовать положение о рейтинговании оценщиков и дру</w:t>
      </w:r>
      <w:r>
        <w:softHyphen/>
        <w:t>гие мероприятия, позволяющи</w:t>
      </w:r>
      <w:r w:rsidR="005B1043">
        <w:t>е развивать уважительное отноше</w:t>
      </w:r>
      <w:r>
        <w:t>ние общества к профессии оценщика;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58" w:line="218" w:lineRule="exact"/>
        <w:ind w:left="320" w:right="40" w:hanging="280"/>
      </w:pPr>
      <w:r>
        <w:t>поручают Оргкомитету Всероссийского оценочного форума разработать и направить в Совет по оценочной деятельности при Минэко</w:t>
      </w:r>
      <w:r>
        <w:softHyphen/>
        <w:t>номразвития России ко</w:t>
      </w:r>
      <w:r w:rsidR="005B1043">
        <w:t>нсолидированное предложение оце</w:t>
      </w:r>
      <w:r>
        <w:t>ночного сообщества для законодательного закрепления ответственности потребителя (заказчика) оценочных услуг за полноту и достоверность информации об объекте оценки, представляемой оценщику. Рас</w:t>
      </w:r>
      <w:r>
        <w:softHyphen/>
        <w:t xml:space="preserve">смотреть возможность формирования перечня </w:t>
      </w:r>
      <w:r w:rsidR="005B1043">
        <w:t>информации, необходимой для про</w:t>
      </w:r>
      <w:r>
        <w:t>ведения оценки, без которой оценщик не имеет права приступать к выполнению работы;</w:t>
      </w:r>
    </w:p>
    <w:p w:rsidR="00EC7067" w:rsidRDefault="000B5C36">
      <w:pPr>
        <w:pStyle w:val="12"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0" w:line="221" w:lineRule="exact"/>
        <w:ind w:left="320" w:right="40" w:hanging="280"/>
      </w:pPr>
      <w:r>
        <w:t>считают необходимым представить в Совет по оценочной деятельности при Минэкономразвития России консолидированную позицию оценочного сообщества о недопущении монополизации рынка оценки в рамках одной или двух саморегулируемых организациях оценщиков, при которой ухудшается контроль за деятельностью членов СРО оценщиков и увеличивается поток жалоб на действия оценщиков.</w:t>
      </w:r>
    </w:p>
    <w:sectPr w:rsidR="00EC7067" w:rsidSect="005B1043">
      <w:type w:val="continuous"/>
      <w:pgSz w:w="11905" w:h="16837"/>
      <w:pgMar w:top="848" w:right="706" w:bottom="85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20" w:rsidRDefault="00DC3020">
      <w:r>
        <w:separator/>
      </w:r>
    </w:p>
  </w:endnote>
  <w:endnote w:type="continuationSeparator" w:id="0">
    <w:p w:rsidR="00DC3020" w:rsidRDefault="00D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20" w:rsidRDefault="00DC3020"/>
  </w:footnote>
  <w:footnote w:type="continuationSeparator" w:id="0">
    <w:p w:rsidR="00DC3020" w:rsidRDefault="00DC30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7881"/>
    <w:multiLevelType w:val="multilevel"/>
    <w:tmpl w:val="67DA762A"/>
    <w:lvl w:ilvl="0">
      <w:start w:val="3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917"/>
    <w:multiLevelType w:val="multilevel"/>
    <w:tmpl w:val="2D78BA2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D00F2D"/>
    <w:multiLevelType w:val="multilevel"/>
    <w:tmpl w:val="D5E2CB7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2"/>
      <w:numFmt w:val="decimal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C7067"/>
    <w:rsid w:val="000B5C36"/>
    <w:rsid w:val="002F6DFD"/>
    <w:rsid w:val="005B1043"/>
    <w:rsid w:val="00DC3020"/>
    <w:rsid w:val="00E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2C798-E1B2-4B99-9C9A-1B192A9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11">
    <w:name w:val="Заголовок №1"/>
    <w:basedOn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27"/>
      <w:szCs w:val="27"/>
    </w:rPr>
  </w:style>
  <w:style w:type="character" w:customStyle="1" w:styleId="21">
    <w:name w:val="Заголовок №2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27"/>
      <w:szCs w:val="27"/>
    </w:rPr>
  </w:style>
  <w:style w:type="character" w:customStyle="1" w:styleId="a4">
    <w:name w:val="Основной текст_"/>
    <w:basedOn w:val="a0"/>
    <w:link w:val="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2">
    <w:name w:val="Основной текст (2)_"/>
    <w:basedOn w:val="a0"/>
    <w:link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Заголовок №3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_"/>
    <w:basedOn w:val="a0"/>
    <w:link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 + Не 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Arial Narrow" w:eastAsia="Arial Narrow" w:hAnsi="Arial Narrow" w:cs="Arial Narrow"/>
      <w:b/>
      <w:bCs/>
      <w:spacing w:val="10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322" w:lineRule="exact"/>
      <w:jc w:val="center"/>
      <w:outlineLvl w:val="1"/>
    </w:pPr>
    <w:rPr>
      <w:rFonts w:ascii="Arial Narrow" w:eastAsia="Arial Narrow" w:hAnsi="Arial Narrow" w:cs="Arial Narrow"/>
      <w:spacing w:val="20"/>
      <w:sz w:val="27"/>
      <w:szCs w:val="27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180" w:after="420" w:line="0" w:lineRule="atLeast"/>
      <w:ind w:hanging="300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after="120" w:line="0" w:lineRule="atLeast"/>
      <w:ind w:hanging="300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120" w:line="0" w:lineRule="atLeast"/>
      <w:ind w:hanging="300"/>
      <w:jc w:val="both"/>
      <w:outlineLvl w:val="2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ind w:hanging="280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ind w:hanging="280"/>
      <w:jc w:val="both"/>
    </w:pPr>
    <w:rPr>
      <w:rFonts w:ascii="Arial Narrow" w:eastAsia="Arial Narrow" w:hAnsi="Arial Narrow" w:cs="Arial Narro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Сасин</dc:creator>
  <cp:lastModifiedBy>Маша Чеснокова</cp:lastModifiedBy>
  <cp:revision>2</cp:revision>
  <dcterms:created xsi:type="dcterms:W3CDTF">2015-12-01T06:02:00Z</dcterms:created>
  <dcterms:modified xsi:type="dcterms:W3CDTF">2015-12-01T06:07:00Z</dcterms:modified>
</cp:coreProperties>
</file>