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CB" w:rsidRPr="00B26F3A" w:rsidRDefault="00861CCB" w:rsidP="00861CCB">
      <w:pPr>
        <w:shd w:val="clear" w:color="auto" w:fill="FFFFFF"/>
        <w:contextualSpacing/>
        <w:jc w:val="right"/>
        <w:rPr>
          <w:i/>
          <w:sz w:val="28"/>
          <w:szCs w:val="28"/>
        </w:rPr>
      </w:pPr>
      <w:r w:rsidRPr="00B26F3A">
        <w:rPr>
          <w:i/>
          <w:sz w:val="28"/>
          <w:szCs w:val="28"/>
        </w:rPr>
        <w:t>Проект</w:t>
      </w:r>
    </w:p>
    <w:p w:rsidR="00B26F3A" w:rsidRDefault="00B26F3A" w:rsidP="00537680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B61ADB" w:rsidRPr="00F97311" w:rsidRDefault="000A4EE9" w:rsidP="00537680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bookmarkStart w:id="0" w:name="_GoBack"/>
      <w:bookmarkEnd w:id="0"/>
    </w:p>
    <w:p w:rsidR="00B61ADB" w:rsidRPr="00F97311" w:rsidRDefault="00B61ADB" w:rsidP="00B61ADB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F97311">
        <w:rPr>
          <w:b/>
          <w:sz w:val="28"/>
          <w:szCs w:val="28"/>
        </w:rPr>
        <w:t xml:space="preserve">Общественной палаты Российской Федерации </w:t>
      </w:r>
    </w:p>
    <w:p w:rsidR="00B61ADB" w:rsidRPr="00F97311" w:rsidRDefault="00B026D3" w:rsidP="00B61ADB">
      <w:pPr>
        <w:shd w:val="clear" w:color="auto" w:fill="FFFFFF"/>
        <w:jc w:val="center"/>
        <w:rPr>
          <w:b/>
          <w:sz w:val="28"/>
          <w:szCs w:val="28"/>
        </w:rPr>
      </w:pPr>
      <w:r w:rsidRPr="00F97311">
        <w:rPr>
          <w:b/>
          <w:sz w:val="28"/>
          <w:szCs w:val="28"/>
        </w:rPr>
        <w:t xml:space="preserve">по итогам </w:t>
      </w:r>
      <w:r w:rsidR="0026499A" w:rsidRPr="00F97311">
        <w:rPr>
          <w:b/>
          <w:sz w:val="28"/>
          <w:szCs w:val="28"/>
        </w:rPr>
        <w:t>общественных слушаний по теме</w:t>
      </w:r>
      <w:r w:rsidR="00B61ADB" w:rsidRPr="00F97311">
        <w:rPr>
          <w:b/>
          <w:sz w:val="28"/>
          <w:szCs w:val="28"/>
        </w:rPr>
        <w:t xml:space="preserve"> </w:t>
      </w:r>
    </w:p>
    <w:p w:rsidR="0091095A" w:rsidRDefault="0091095A" w:rsidP="0091095A">
      <w:pPr>
        <w:jc w:val="center"/>
        <w:rPr>
          <w:b/>
          <w:sz w:val="28"/>
          <w:szCs w:val="28"/>
        </w:rPr>
      </w:pPr>
      <w:r w:rsidRPr="0091095A">
        <w:rPr>
          <w:b/>
          <w:sz w:val="28"/>
          <w:szCs w:val="28"/>
        </w:rPr>
        <w:t>«Пути совершенствования законодательного регулирования</w:t>
      </w:r>
      <w:r w:rsidRPr="009A1DAE">
        <w:rPr>
          <w:b/>
          <w:sz w:val="28"/>
          <w:szCs w:val="28"/>
        </w:rPr>
        <w:t xml:space="preserve"> </w:t>
      </w:r>
    </w:p>
    <w:p w:rsidR="0091095A" w:rsidRPr="0091095A" w:rsidRDefault="0091095A" w:rsidP="0091095A">
      <w:pPr>
        <w:jc w:val="center"/>
        <w:rPr>
          <w:b/>
          <w:sz w:val="28"/>
          <w:szCs w:val="28"/>
        </w:rPr>
      </w:pPr>
      <w:r w:rsidRPr="0091095A">
        <w:rPr>
          <w:b/>
          <w:sz w:val="28"/>
          <w:szCs w:val="28"/>
        </w:rPr>
        <w:t>в области кадастровой оценки»</w:t>
      </w:r>
    </w:p>
    <w:p w:rsidR="00B61ADB" w:rsidRPr="00F97311" w:rsidRDefault="00B61ADB" w:rsidP="00B26F3A">
      <w:p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8403B" w:rsidRPr="00F97311" w:rsidTr="000C2F3F">
        <w:tc>
          <w:tcPr>
            <w:tcW w:w="4927" w:type="dxa"/>
          </w:tcPr>
          <w:p w:rsidR="0058403B" w:rsidRPr="00F97311" w:rsidRDefault="0091095A" w:rsidP="00B26F3A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октября</w:t>
            </w:r>
            <w:r w:rsidR="0058403B" w:rsidRPr="00F97311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4927" w:type="dxa"/>
          </w:tcPr>
          <w:p w:rsidR="0058403B" w:rsidRPr="00F97311" w:rsidRDefault="0058403B" w:rsidP="00B26F3A">
            <w:pPr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F97311">
              <w:rPr>
                <w:sz w:val="28"/>
                <w:szCs w:val="28"/>
              </w:rPr>
              <w:t>г. Москва</w:t>
            </w:r>
          </w:p>
        </w:tc>
      </w:tr>
    </w:tbl>
    <w:p w:rsidR="009F1489" w:rsidRPr="00F97311" w:rsidRDefault="009F1489" w:rsidP="00B26F3A">
      <w:pPr>
        <w:spacing w:line="276" w:lineRule="auto"/>
        <w:jc w:val="both"/>
        <w:rPr>
          <w:sz w:val="28"/>
          <w:szCs w:val="28"/>
        </w:rPr>
      </w:pPr>
    </w:p>
    <w:p w:rsidR="00F97311" w:rsidRPr="0091095A" w:rsidRDefault="0091095A" w:rsidP="00B26F3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08 октября</w:t>
      </w:r>
      <w:r w:rsidR="00F97311" w:rsidRPr="00F97311">
        <w:rPr>
          <w:sz w:val="28"/>
          <w:szCs w:val="28"/>
        </w:rPr>
        <w:t xml:space="preserve"> 2015 года в Общественной палате Российской Федерации по инициативе Комиссии Общественной палаты Российской Федерации по развитию малого и среднего бизнеса состоялись общественные слушания по теме «</w:t>
      </w:r>
      <w:r w:rsidRPr="0091095A">
        <w:rPr>
          <w:b/>
          <w:sz w:val="28"/>
          <w:szCs w:val="28"/>
        </w:rPr>
        <w:t>Пути совершенствования законодательного регулирования в области кадастровой оценки</w:t>
      </w:r>
      <w:r w:rsidR="00F97311" w:rsidRPr="00F97311">
        <w:rPr>
          <w:sz w:val="28"/>
          <w:szCs w:val="28"/>
        </w:rPr>
        <w:t>».</w:t>
      </w:r>
    </w:p>
    <w:p w:rsidR="00F97311" w:rsidRDefault="00F97311" w:rsidP="00B26F3A">
      <w:pPr>
        <w:spacing w:line="276" w:lineRule="auto"/>
        <w:ind w:firstLine="708"/>
        <w:jc w:val="both"/>
        <w:rPr>
          <w:sz w:val="28"/>
          <w:szCs w:val="28"/>
        </w:rPr>
      </w:pPr>
      <w:r w:rsidRPr="00F97311">
        <w:rPr>
          <w:sz w:val="28"/>
          <w:szCs w:val="28"/>
        </w:rPr>
        <w:t xml:space="preserve">Участники слушаний </w:t>
      </w:r>
      <w:r w:rsidR="0091095A">
        <w:rPr>
          <w:sz w:val="28"/>
          <w:szCs w:val="28"/>
        </w:rPr>
        <w:t xml:space="preserve">проанализировали текущую ситуацию в области кадастровой оценки, </w:t>
      </w:r>
      <w:r w:rsidRPr="00F97311">
        <w:rPr>
          <w:sz w:val="28"/>
          <w:szCs w:val="28"/>
        </w:rPr>
        <w:t>обсудили существующие проблемы и возможные пути их решения</w:t>
      </w:r>
      <w:r w:rsidR="0091095A">
        <w:rPr>
          <w:sz w:val="28"/>
          <w:szCs w:val="28"/>
        </w:rPr>
        <w:t>, рассмотрели законопроект «О государственной кадастровой оценке» и риски для бизнеса и населения в случае его принятия</w:t>
      </w:r>
      <w:r w:rsidRPr="00F97311">
        <w:rPr>
          <w:sz w:val="28"/>
          <w:szCs w:val="28"/>
        </w:rPr>
        <w:t>.</w:t>
      </w:r>
    </w:p>
    <w:p w:rsidR="001C09FE" w:rsidRDefault="00B26F3A" w:rsidP="00B26F3A">
      <w:pPr>
        <w:pStyle w:val="ad"/>
        <w:spacing w:before="120" w:line="276" w:lineRule="auto"/>
        <w:ind w:firstLine="709"/>
        <w:outlineLvl w:val="0"/>
        <w:rPr>
          <w:b/>
          <w:i w:val="0"/>
          <w:sz w:val="28"/>
          <w:szCs w:val="28"/>
          <w:u w:val="none"/>
        </w:rPr>
      </w:pPr>
      <w:r>
        <w:rPr>
          <w:b/>
          <w:i w:val="0"/>
          <w:sz w:val="28"/>
          <w:szCs w:val="28"/>
          <w:u w:val="none"/>
        </w:rPr>
        <w:t>П</w:t>
      </w:r>
      <w:r w:rsidR="00EA0DD4">
        <w:rPr>
          <w:b/>
          <w:i w:val="0"/>
          <w:sz w:val="28"/>
          <w:szCs w:val="28"/>
          <w:u w:val="none"/>
        </w:rPr>
        <w:t>о итогам состоявшегося обсуждения</w:t>
      </w:r>
      <w:r w:rsidRPr="00B26F3A">
        <w:rPr>
          <w:b/>
          <w:i w:val="0"/>
          <w:sz w:val="28"/>
          <w:szCs w:val="28"/>
          <w:u w:val="none"/>
        </w:rPr>
        <w:t xml:space="preserve"> </w:t>
      </w:r>
      <w:r w:rsidRPr="005B2351">
        <w:rPr>
          <w:b/>
          <w:i w:val="0"/>
          <w:sz w:val="28"/>
          <w:szCs w:val="28"/>
          <w:u w:val="none"/>
        </w:rPr>
        <w:t xml:space="preserve">Участники </w:t>
      </w:r>
      <w:r>
        <w:rPr>
          <w:b/>
          <w:i w:val="0"/>
          <w:sz w:val="28"/>
          <w:szCs w:val="28"/>
          <w:u w:val="none"/>
        </w:rPr>
        <w:t xml:space="preserve">общественных </w:t>
      </w:r>
      <w:r w:rsidRPr="005B2351">
        <w:rPr>
          <w:b/>
          <w:i w:val="0"/>
          <w:sz w:val="28"/>
          <w:szCs w:val="28"/>
          <w:u w:val="none"/>
        </w:rPr>
        <w:t>слушаний</w:t>
      </w:r>
      <w:r w:rsidR="001C09FE">
        <w:rPr>
          <w:b/>
          <w:i w:val="0"/>
          <w:sz w:val="28"/>
          <w:szCs w:val="28"/>
          <w:u w:val="none"/>
        </w:rPr>
        <w:t>:</w:t>
      </w:r>
    </w:p>
    <w:p w:rsidR="001C09FE" w:rsidRPr="00B26F3A" w:rsidRDefault="005B2351" w:rsidP="00B26F3A">
      <w:pPr>
        <w:pStyle w:val="ad"/>
        <w:numPr>
          <w:ilvl w:val="0"/>
          <w:numId w:val="15"/>
        </w:numPr>
        <w:spacing w:line="276" w:lineRule="auto"/>
        <w:outlineLvl w:val="0"/>
        <w:rPr>
          <w:i w:val="0"/>
          <w:sz w:val="28"/>
          <w:szCs w:val="28"/>
          <w:u w:val="none"/>
        </w:rPr>
      </w:pPr>
      <w:r w:rsidRPr="00B26F3A">
        <w:rPr>
          <w:i w:val="0"/>
          <w:sz w:val="28"/>
          <w:szCs w:val="28"/>
          <w:u w:val="none"/>
        </w:rPr>
        <w:t>считают нецелесообр</w:t>
      </w:r>
      <w:r w:rsidR="00B26F3A" w:rsidRPr="00B26F3A">
        <w:rPr>
          <w:i w:val="0"/>
          <w:sz w:val="28"/>
          <w:szCs w:val="28"/>
          <w:u w:val="none"/>
        </w:rPr>
        <w:t>азным принятие законопроекта «О </w:t>
      </w:r>
      <w:r w:rsidRPr="00B26F3A">
        <w:rPr>
          <w:i w:val="0"/>
          <w:sz w:val="28"/>
          <w:szCs w:val="28"/>
          <w:u w:val="none"/>
        </w:rPr>
        <w:t>государственной кадастровой оценке»</w:t>
      </w:r>
      <w:r w:rsidR="001C09FE" w:rsidRPr="00B26F3A">
        <w:rPr>
          <w:i w:val="0"/>
          <w:sz w:val="28"/>
          <w:szCs w:val="28"/>
          <w:u w:val="none"/>
        </w:rPr>
        <w:t>;</w:t>
      </w:r>
    </w:p>
    <w:p w:rsidR="005B2351" w:rsidRPr="001C09FE" w:rsidRDefault="00213D2D" w:rsidP="00B26F3A">
      <w:pPr>
        <w:pStyle w:val="ad"/>
        <w:numPr>
          <w:ilvl w:val="0"/>
          <w:numId w:val="15"/>
        </w:numPr>
        <w:spacing w:line="276" w:lineRule="auto"/>
        <w:outlineLvl w:val="0"/>
        <w:rPr>
          <w:i w:val="0"/>
          <w:sz w:val="28"/>
          <w:szCs w:val="28"/>
          <w:u w:val="none"/>
        </w:rPr>
      </w:pPr>
      <w:r w:rsidRPr="001C09FE">
        <w:rPr>
          <w:i w:val="0"/>
          <w:sz w:val="28"/>
          <w:szCs w:val="28"/>
          <w:u w:val="none"/>
        </w:rPr>
        <w:t>отмечают необходимо</w:t>
      </w:r>
      <w:r w:rsidR="001C09FE" w:rsidRPr="001C09FE">
        <w:rPr>
          <w:i w:val="0"/>
          <w:sz w:val="28"/>
          <w:szCs w:val="28"/>
          <w:u w:val="none"/>
        </w:rPr>
        <w:t>сть внесения изменений в действующее законодательство в части</w:t>
      </w:r>
      <w:r w:rsidRPr="001C09FE">
        <w:rPr>
          <w:i w:val="0"/>
          <w:sz w:val="28"/>
          <w:szCs w:val="28"/>
          <w:u w:val="none"/>
        </w:rPr>
        <w:t xml:space="preserve"> совершенствова</w:t>
      </w:r>
      <w:r w:rsidR="001C09FE" w:rsidRPr="001C09FE">
        <w:rPr>
          <w:i w:val="0"/>
          <w:sz w:val="28"/>
          <w:szCs w:val="28"/>
          <w:u w:val="none"/>
        </w:rPr>
        <w:t xml:space="preserve">ния института кадастровой оценки и повышения эффективности оспаривания кадастровой стоимости </w:t>
      </w:r>
      <w:r w:rsidRPr="001C09FE">
        <w:rPr>
          <w:i w:val="0"/>
          <w:sz w:val="28"/>
          <w:szCs w:val="28"/>
          <w:u w:val="none"/>
        </w:rPr>
        <w:t>в рамках существующей концепции</w:t>
      </w:r>
      <w:r w:rsidR="001C09FE">
        <w:rPr>
          <w:i w:val="0"/>
          <w:sz w:val="28"/>
          <w:szCs w:val="28"/>
          <w:u w:val="none"/>
        </w:rPr>
        <w:t>;</w:t>
      </w:r>
    </w:p>
    <w:p w:rsidR="005B2351" w:rsidRPr="00213D2D" w:rsidRDefault="00213D2D" w:rsidP="00B26F3A">
      <w:pPr>
        <w:pStyle w:val="ad"/>
        <w:numPr>
          <w:ilvl w:val="0"/>
          <w:numId w:val="15"/>
        </w:numPr>
        <w:spacing w:line="276" w:lineRule="auto"/>
        <w:outlineLvl w:val="0"/>
        <w:rPr>
          <w:i w:val="0"/>
          <w:sz w:val="28"/>
          <w:szCs w:val="28"/>
          <w:u w:val="none"/>
        </w:rPr>
      </w:pPr>
      <w:r w:rsidRPr="00213D2D">
        <w:rPr>
          <w:i w:val="0"/>
          <w:sz w:val="28"/>
          <w:szCs w:val="28"/>
          <w:u w:val="none"/>
        </w:rPr>
        <w:t>считают необходимым поддержать инициативу профессионального и предпринимательского сообщества по широкому обсуждению проблем государственной кадастровой оценки и механизмов их решения.</w:t>
      </w:r>
    </w:p>
    <w:p w:rsidR="00B26F3A" w:rsidRDefault="00B26F3A" w:rsidP="00B26F3A">
      <w:pPr>
        <w:pStyle w:val="ad"/>
        <w:spacing w:line="276" w:lineRule="auto"/>
        <w:ind w:firstLine="709"/>
        <w:outlineLvl w:val="0"/>
        <w:rPr>
          <w:b/>
          <w:i w:val="0"/>
          <w:sz w:val="28"/>
          <w:szCs w:val="28"/>
          <w:u w:val="none"/>
        </w:rPr>
      </w:pPr>
    </w:p>
    <w:p w:rsidR="005B2351" w:rsidRPr="005B2351" w:rsidRDefault="005B2351" w:rsidP="00B26F3A">
      <w:pPr>
        <w:spacing w:line="276" w:lineRule="auto"/>
        <w:jc w:val="both"/>
        <w:rPr>
          <w:b/>
          <w:sz w:val="28"/>
          <w:szCs w:val="28"/>
        </w:rPr>
      </w:pPr>
      <w:r w:rsidRPr="005B2351">
        <w:rPr>
          <w:b/>
          <w:sz w:val="28"/>
          <w:szCs w:val="28"/>
        </w:rPr>
        <w:t>Участники слушаний рекомендуют:</w:t>
      </w:r>
    </w:p>
    <w:p w:rsidR="00213D2D" w:rsidRPr="001C09FE" w:rsidRDefault="00213D2D" w:rsidP="00824421">
      <w:pPr>
        <w:spacing w:line="276" w:lineRule="auto"/>
        <w:jc w:val="both"/>
        <w:rPr>
          <w:b/>
          <w:sz w:val="28"/>
          <w:szCs w:val="28"/>
        </w:rPr>
      </w:pPr>
      <w:r w:rsidRPr="001C09FE">
        <w:rPr>
          <w:b/>
          <w:sz w:val="28"/>
          <w:szCs w:val="28"/>
        </w:rPr>
        <w:t>1. Правительству Российской Федерации:</w:t>
      </w:r>
    </w:p>
    <w:p w:rsidR="00213D2D" w:rsidRDefault="00B26F3A" w:rsidP="00B26F3A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13D2D">
        <w:rPr>
          <w:sz w:val="28"/>
          <w:szCs w:val="28"/>
        </w:rPr>
        <w:t xml:space="preserve">ассмотреть возможность </w:t>
      </w:r>
      <w:r w:rsidR="00213D2D" w:rsidRPr="00746109">
        <w:rPr>
          <w:bCs/>
          <w:sz w:val="28"/>
          <w:szCs w:val="28"/>
        </w:rPr>
        <w:t xml:space="preserve">продления Плана мероприятий («дорожной карты») «Совершенствование оценочной деятельности», утвержденной Распоряжением Правительства РФ от 26.09.2013 г. № 1744-р (разработчик – АНО «Агентство стратегических инициатив») в части совершенствования </w:t>
      </w:r>
      <w:r w:rsidR="00843FAE">
        <w:rPr>
          <w:bCs/>
          <w:sz w:val="28"/>
          <w:szCs w:val="28"/>
        </w:rPr>
        <w:t>института кадастровой оценки и оспаривания кадастровой стоимости</w:t>
      </w:r>
      <w:r w:rsidR="00213D2D">
        <w:rPr>
          <w:bCs/>
          <w:sz w:val="28"/>
          <w:szCs w:val="28"/>
        </w:rPr>
        <w:t>.</w:t>
      </w:r>
    </w:p>
    <w:p w:rsidR="00213D2D" w:rsidRDefault="00213D2D" w:rsidP="00B26F3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5B2351" w:rsidRPr="001C09FE" w:rsidRDefault="00213D2D" w:rsidP="00824421">
      <w:pPr>
        <w:spacing w:line="276" w:lineRule="auto"/>
        <w:jc w:val="both"/>
        <w:rPr>
          <w:b/>
          <w:sz w:val="28"/>
          <w:szCs w:val="28"/>
        </w:rPr>
      </w:pPr>
      <w:r w:rsidRPr="001C09FE">
        <w:rPr>
          <w:b/>
          <w:sz w:val="28"/>
          <w:szCs w:val="28"/>
        </w:rPr>
        <w:lastRenderedPageBreak/>
        <w:t>2</w:t>
      </w:r>
      <w:r w:rsidR="005B2351" w:rsidRPr="001C09FE">
        <w:rPr>
          <w:b/>
          <w:sz w:val="28"/>
          <w:szCs w:val="28"/>
        </w:rPr>
        <w:t>. Министерству экономического развития Российской Федерации:</w:t>
      </w:r>
    </w:p>
    <w:p w:rsidR="00746109" w:rsidRPr="00824421" w:rsidRDefault="00843FAE" w:rsidP="00824421">
      <w:pPr>
        <w:spacing w:line="276" w:lineRule="auto"/>
        <w:ind w:firstLine="709"/>
        <w:jc w:val="both"/>
        <w:rPr>
          <w:sz w:val="28"/>
          <w:szCs w:val="28"/>
        </w:rPr>
      </w:pPr>
      <w:r w:rsidRPr="00824421">
        <w:rPr>
          <w:sz w:val="28"/>
          <w:szCs w:val="28"/>
        </w:rPr>
        <w:t xml:space="preserve">2.1. </w:t>
      </w:r>
      <w:r w:rsidR="004B1197">
        <w:rPr>
          <w:sz w:val="28"/>
          <w:szCs w:val="28"/>
        </w:rPr>
        <w:t>рассмотреть возможность</w:t>
      </w:r>
      <w:r w:rsidR="004B1197" w:rsidRPr="00824421">
        <w:rPr>
          <w:sz w:val="28"/>
          <w:szCs w:val="28"/>
        </w:rPr>
        <w:t xml:space="preserve"> внесения</w:t>
      </w:r>
      <w:r w:rsidR="00746109" w:rsidRPr="00824421">
        <w:rPr>
          <w:sz w:val="28"/>
          <w:szCs w:val="28"/>
        </w:rPr>
        <w:t xml:space="preserve"> изменений в законодательство </w:t>
      </w:r>
      <w:r w:rsidR="005B2351" w:rsidRPr="00824421">
        <w:rPr>
          <w:sz w:val="28"/>
          <w:szCs w:val="28"/>
        </w:rPr>
        <w:t xml:space="preserve">РФ </w:t>
      </w:r>
      <w:r w:rsidR="00746109" w:rsidRPr="00824421">
        <w:rPr>
          <w:sz w:val="28"/>
          <w:szCs w:val="28"/>
        </w:rPr>
        <w:t xml:space="preserve">для повышения качества кадастровой оценки и эффективности института оспаривания кадастровой стоимости, в том числе утвердить </w:t>
      </w:r>
      <w:r w:rsidR="00C839B5" w:rsidRPr="00824421">
        <w:rPr>
          <w:sz w:val="28"/>
          <w:szCs w:val="28"/>
        </w:rPr>
        <w:t xml:space="preserve">разработанные проекты </w:t>
      </w:r>
      <w:r w:rsidR="00746109" w:rsidRPr="00824421">
        <w:rPr>
          <w:sz w:val="28"/>
          <w:szCs w:val="28"/>
        </w:rPr>
        <w:t>приказ</w:t>
      </w:r>
      <w:r w:rsidR="00C839B5" w:rsidRPr="00824421">
        <w:rPr>
          <w:sz w:val="28"/>
          <w:szCs w:val="28"/>
        </w:rPr>
        <w:t>ов</w:t>
      </w:r>
      <w:r w:rsidR="00746109" w:rsidRPr="00824421">
        <w:rPr>
          <w:sz w:val="28"/>
          <w:szCs w:val="28"/>
        </w:rPr>
        <w:t xml:space="preserve"> Минэкономразвития России, устанавливающие:</w:t>
      </w:r>
    </w:p>
    <w:p w:rsidR="00746109" w:rsidRPr="00746109" w:rsidRDefault="00746109" w:rsidP="00B26F3A">
      <w:pPr>
        <w:numPr>
          <w:ilvl w:val="1"/>
          <w:numId w:val="7"/>
        </w:numPr>
        <w:tabs>
          <w:tab w:val="num" w:pos="1134"/>
        </w:tabs>
        <w:spacing w:line="276" w:lineRule="auto"/>
        <w:jc w:val="both"/>
        <w:rPr>
          <w:iCs/>
          <w:sz w:val="28"/>
          <w:szCs w:val="28"/>
        </w:rPr>
      </w:pPr>
      <w:r w:rsidRPr="00746109">
        <w:rPr>
          <w:iCs/>
          <w:sz w:val="28"/>
          <w:szCs w:val="28"/>
        </w:rPr>
        <w:t xml:space="preserve">требования к договорам на проведение </w:t>
      </w:r>
      <w:proofErr w:type="gramStart"/>
      <w:r w:rsidRPr="00746109">
        <w:rPr>
          <w:iCs/>
          <w:sz w:val="28"/>
          <w:szCs w:val="28"/>
        </w:rPr>
        <w:t>государственной</w:t>
      </w:r>
      <w:proofErr w:type="gramEnd"/>
      <w:r w:rsidRPr="00746109">
        <w:rPr>
          <w:iCs/>
          <w:sz w:val="28"/>
          <w:szCs w:val="28"/>
        </w:rPr>
        <w:t xml:space="preserve"> кадастровой оценки;</w:t>
      </w:r>
    </w:p>
    <w:p w:rsidR="00746109" w:rsidRPr="00746109" w:rsidRDefault="00746109" w:rsidP="00B26F3A">
      <w:pPr>
        <w:numPr>
          <w:ilvl w:val="1"/>
          <w:numId w:val="7"/>
        </w:numPr>
        <w:tabs>
          <w:tab w:val="num" w:pos="1134"/>
        </w:tabs>
        <w:spacing w:line="276" w:lineRule="auto"/>
        <w:jc w:val="both"/>
        <w:rPr>
          <w:iCs/>
          <w:sz w:val="28"/>
          <w:szCs w:val="28"/>
        </w:rPr>
      </w:pPr>
      <w:r w:rsidRPr="00746109">
        <w:rPr>
          <w:iCs/>
          <w:sz w:val="28"/>
          <w:szCs w:val="28"/>
        </w:rPr>
        <w:t>требования к качеству исходной информации по объектам оценки;</w:t>
      </w:r>
    </w:p>
    <w:p w:rsidR="00746109" w:rsidRPr="00746109" w:rsidRDefault="00746109" w:rsidP="00B26F3A">
      <w:pPr>
        <w:numPr>
          <w:ilvl w:val="1"/>
          <w:numId w:val="7"/>
        </w:numPr>
        <w:tabs>
          <w:tab w:val="num" w:pos="1134"/>
        </w:tabs>
        <w:spacing w:line="276" w:lineRule="auto"/>
        <w:jc w:val="both"/>
        <w:rPr>
          <w:iCs/>
          <w:sz w:val="28"/>
          <w:szCs w:val="28"/>
        </w:rPr>
      </w:pPr>
      <w:r w:rsidRPr="00746109">
        <w:rPr>
          <w:iCs/>
          <w:sz w:val="28"/>
          <w:szCs w:val="28"/>
        </w:rPr>
        <w:t>минимальные тарифы на проведение оценки и экспертизы отчетов об оценке объектов жилой недвижимости, принадлежащих физическим лицам;</w:t>
      </w:r>
    </w:p>
    <w:p w:rsidR="00746109" w:rsidRPr="00746109" w:rsidRDefault="00746109" w:rsidP="00B26F3A">
      <w:pPr>
        <w:numPr>
          <w:ilvl w:val="1"/>
          <w:numId w:val="7"/>
        </w:numPr>
        <w:tabs>
          <w:tab w:val="num" w:pos="1134"/>
        </w:tabs>
        <w:spacing w:line="276" w:lineRule="auto"/>
        <w:jc w:val="both"/>
        <w:rPr>
          <w:iCs/>
          <w:sz w:val="28"/>
          <w:szCs w:val="28"/>
        </w:rPr>
      </w:pPr>
      <w:r w:rsidRPr="00746109">
        <w:rPr>
          <w:iCs/>
          <w:sz w:val="28"/>
          <w:szCs w:val="28"/>
        </w:rPr>
        <w:t>требования по формированию состава Комиссий по рассмотрению споров о результатах определения кадастровой стоимости в составе: 3 представителей органов власти, 2 представителей профессионального оценочного сообщества, 2 представителей предпринимательского сообщества.</w:t>
      </w:r>
    </w:p>
    <w:p w:rsidR="00746109" w:rsidRPr="00824421" w:rsidRDefault="00824421" w:rsidP="008244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46109" w:rsidRPr="00824421">
        <w:rPr>
          <w:sz w:val="28"/>
          <w:szCs w:val="28"/>
        </w:rPr>
        <w:t xml:space="preserve">Провести </w:t>
      </w:r>
      <w:r w:rsidR="005B2351" w:rsidRPr="00824421">
        <w:rPr>
          <w:sz w:val="28"/>
          <w:szCs w:val="28"/>
        </w:rPr>
        <w:t xml:space="preserve">практическую </w:t>
      </w:r>
      <w:r w:rsidR="00746109" w:rsidRPr="00824421">
        <w:rPr>
          <w:sz w:val="28"/>
          <w:szCs w:val="28"/>
        </w:rPr>
        <w:t xml:space="preserve">апробацию Методических указаний «О государственной кадастровой оценке» в 5-7 пилотных регионах в течение не менее 2 лет. Предусмотреть паритетное финансирование из </w:t>
      </w:r>
      <w:proofErr w:type="gramStart"/>
      <w:r w:rsidR="00746109" w:rsidRPr="00824421">
        <w:rPr>
          <w:sz w:val="28"/>
          <w:szCs w:val="28"/>
        </w:rPr>
        <w:t>федерального</w:t>
      </w:r>
      <w:proofErr w:type="gramEnd"/>
      <w:r w:rsidR="00746109" w:rsidRPr="00824421">
        <w:rPr>
          <w:sz w:val="28"/>
          <w:szCs w:val="28"/>
        </w:rPr>
        <w:t xml:space="preserve"> и </w:t>
      </w:r>
      <w:proofErr w:type="spellStart"/>
      <w:r w:rsidR="00746109" w:rsidRPr="00824421">
        <w:rPr>
          <w:sz w:val="28"/>
          <w:szCs w:val="28"/>
        </w:rPr>
        <w:t>субъектового</w:t>
      </w:r>
      <w:proofErr w:type="spellEnd"/>
      <w:r w:rsidR="00746109" w:rsidRPr="00824421">
        <w:rPr>
          <w:sz w:val="28"/>
          <w:szCs w:val="28"/>
        </w:rPr>
        <w:t xml:space="preserve"> бюджетов. По результатам апробации внести изменения в Методические указания, обязательные к применению, и разработать Методические рекомендации, носящие рекомендательный характер.</w:t>
      </w:r>
    </w:p>
    <w:p w:rsidR="00746109" w:rsidRPr="00E8488D" w:rsidRDefault="00824421" w:rsidP="0082442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="00746109" w:rsidRPr="00824421">
        <w:rPr>
          <w:sz w:val="28"/>
          <w:szCs w:val="28"/>
        </w:rPr>
        <w:t>Законодательно</w:t>
      </w:r>
      <w:r w:rsidR="00746109" w:rsidRPr="00E8488D">
        <w:rPr>
          <w:bCs/>
          <w:sz w:val="28"/>
          <w:szCs w:val="28"/>
        </w:rPr>
        <w:t xml:space="preserve"> обязать Комиссии по рассмотрению споров о результатах определения кадастровой стоимости при рассмотрении заявлений о пересмотре кадастровой стоимости (далее – Заявления), поданных по основанию установления в отношении объекта недвижимости его рыночной стоимости:</w:t>
      </w:r>
    </w:p>
    <w:p w:rsidR="00746109" w:rsidRPr="00E8488D" w:rsidRDefault="00746109" w:rsidP="00B26F3A">
      <w:pPr>
        <w:numPr>
          <w:ilvl w:val="1"/>
          <w:numId w:val="5"/>
        </w:numPr>
        <w:tabs>
          <w:tab w:val="num" w:pos="1134"/>
        </w:tabs>
        <w:spacing w:line="276" w:lineRule="auto"/>
        <w:ind w:left="1134"/>
        <w:jc w:val="both"/>
        <w:rPr>
          <w:bCs/>
          <w:sz w:val="28"/>
          <w:szCs w:val="28"/>
        </w:rPr>
      </w:pPr>
      <w:r w:rsidRPr="00E8488D">
        <w:rPr>
          <w:bCs/>
          <w:sz w:val="28"/>
          <w:szCs w:val="28"/>
        </w:rPr>
        <w:t>при наличии положительного заключения СРОО на отчет об оценке, прилагаемый к Заявлению – принимать решение об установлении кадастровой стоимости объекта недвижимости в размере его рыночной стоимости;</w:t>
      </w:r>
    </w:p>
    <w:p w:rsidR="00746109" w:rsidRPr="004B1197" w:rsidRDefault="00746109" w:rsidP="00B26F3A">
      <w:pPr>
        <w:numPr>
          <w:ilvl w:val="1"/>
          <w:numId w:val="5"/>
        </w:numPr>
        <w:tabs>
          <w:tab w:val="num" w:pos="1134"/>
        </w:tabs>
        <w:spacing w:line="276" w:lineRule="auto"/>
        <w:ind w:left="1134"/>
        <w:jc w:val="both"/>
        <w:rPr>
          <w:sz w:val="28"/>
          <w:szCs w:val="28"/>
        </w:rPr>
      </w:pPr>
      <w:proofErr w:type="gramStart"/>
      <w:r w:rsidRPr="00E8488D">
        <w:rPr>
          <w:bCs/>
          <w:sz w:val="28"/>
          <w:szCs w:val="28"/>
        </w:rPr>
        <w:t>при отсутствии положительного заключения СРОО на отчет об оценке, прилагаемый к Заявлению об установлении кадастровой стоимости в размере рыночной в случае принятия решения об отклонении Заявления на основании несоответствия отчета об оценке требованиям законодательства Российской Федерации об оценочной деятельности – указывать полный перечень выявленных в отчете об оценке нарушений требований законодательства Российской Федерации об оценочной деятельности и их обоснование.</w:t>
      </w:r>
      <w:proofErr w:type="gramEnd"/>
    </w:p>
    <w:p w:rsidR="004B1197" w:rsidRPr="00E8488D" w:rsidRDefault="00824421" w:rsidP="008244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proofErr w:type="gramStart"/>
      <w:r w:rsidR="004B1197" w:rsidRPr="004B1197">
        <w:rPr>
          <w:sz w:val="28"/>
          <w:szCs w:val="28"/>
        </w:rPr>
        <w:t>При осуществлении закупки по выбору исполнителя работ по проведению государственной кадастровой оценки (далее ГКО) путем проведения открытого конкурса (распоряже</w:t>
      </w:r>
      <w:bookmarkStart w:id="1" w:name="_GoBack028d062fa40eb7b060203bb28d4d468e"/>
      <w:bookmarkEnd w:id="1"/>
      <w:r w:rsidR="004B1197" w:rsidRPr="004B1197">
        <w:rPr>
          <w:sz w:val="28"/>
          <w:szCs w:val="28"/>
        </w:rPr>
        <w:t>ние Правительства РФ 31 октября 2013 г. N 2019-р), установить в законе об оценочной деятельности исчерпывающий перечень требований к исполнителю работ по ГКО, а также изменить предельные величины значимости критериев оценки заявок участников как соотношение 30/70 (стоимостные/</w:t>
      </w:r>
      <w:proofErr w:type="spellStart"/>
      <w:r w:rsidR="004B1197" w:rsidRPr="004B1197">
        <w:rPr>
          <w:sz w:val="28"/>
          <w:szCs w:val="28"/>
        </w:rPr>
        <w:t>нестоимостные</w:t>
      </w:r>
      <w:proofErr w:type="spellEnd"/>
      <w:r w:rsidR="004B1197" w:rsidRPr="004B1197">
        <w:rPr>
          <w:sz w:val="28"/>
          <w:szCs w:val="28"/>
        </w:rPr>
        <w:t xml:space="preserve"> критерии)</w:t>
      </w:r>
      <w:r>
        <w:rPr>
          <w:sz w:val="28"/>
          <w:szCs w:val="28"/>
        </w:rPr>
        <w:t>.</w:t>
      </w:r>
      <w:proofErr w:type="gramEnd"/>
    </w:p>
    <w:p w:rsidR="004072A4" w:rsidRDefault="004072A4" w:rsidP="00B26F3A">
      <w:pPr>
        <w:spacing w:line="276" w:lineRule="auto"/>
        <w:jc w:val="both"/>
        <w:rPr>
          <w:b/>
          <w:bCs/>
          <w:sz w:val="28"/>
          <w:szCs w:val="28"/>
        </w:rPr>
      </w:pPr>
    </w:p>
    <w:p w:rsidR="00E8488D" w:rsidRDefault="00E8488D" w:rsidP="00B26F3A">
      <w:pPr>
        <w:spacing w:line="276" w:lineRule="auto"/>
        <w:jc w:val="both"/>
        <w:rPr>
          <w:b/>
          <w:bCs/>
          <w:sz w:val="28"/>
          <w:szCs w:val="28"/>
        </w:rPr>
      </w:pPr>
      <w:r w:rsidRPr="00E8488D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Агентству стратегических инициатив по продвижению новых проектов:</w:t>
      </w:r>
    </w:p>
    <w:p w:rsidR="005B2351" w:rsidRDefault="00B26F3A" w:rsidP="00B26F3A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E8488D">
        <w:rPr>
          <w:sz w:val="28"/>
          <w:szCs w:val="28"/>
        </w:rPr>
        <w:t>ассмотреть возможность п</w:t>
      </w:r>
      <w:r w:rsidR="005B2351" w:rsidRPr="00746109">
        <w:rPr>
          <w:bCs/>
          <w:sz w:val="28"/>
          <w:szCs w:val="28"/>
        </w:rPr>
        <w:t>родолжить работу по реализации положений Плана мероприятий («дорожной карты») «Совершенствование оценочной деятельности», утвержденной Распоряжением Правительства РФ от 26.09.2013 г. № 1744-р (разработчик – АНО «Агентство стратегических инициатив»)</w:t>
      </w:r>
      <w:r w:rsidR="00E8488D">
        <w:rPr>
          <w:bCs/>
          <w:sz w:val="28"/>
          <w:szCs w:val="28"/>
        </w:rPr>
        <w:t xml:space="preserve"> </w:t>
      </w:r>
      <w:r w:rsidR="00E8488D" w:rsidRPr="00746109">
        <w:rPr>
          <w:bCs/>
          <w:sz w:val="28"/>
          <w:szCs w:val="28"/>
        </w:rPr>
        <w:t>в части совершенствования ГКО</w:t>
      </w:r>
      <w:r w:rsidR="005B2351" w:rsidRPr="00746109">
        <w:rPr>
          <w:bCs/>
          <w:sz w:val="28"/>
          <w:szCs w:val="28"/>
        </w:rPr>
        <w:t>.</w:t>
      </w:r>
    </w:p>
    <w:p w:rsidR="004B1197" w:rsidRPr="00746109" w:rsidRDefault="004B1197" w:rsidP="00B26F3A">
      <w:pPr>
        <w:spacing w:line="276" w:lineRule="auto"/>
        <w:jc w:val="both"/>
        <w:rPr>
          <w:bCs/>
          <w:sz w:val="28"/>
          <w:szCs w:val="28"/>
        </w:rPr>
      </w:pPr>
      <w:r w:rsidRPr="004B1197">
        <w:rPr>
          <w:bCs/>
          <w:sz w:val="28"/>
          <w:szCs w:val="28"/>
        </w:rPr>
        <w:t>В рамках плана мероприятий (дорожная карта) «Совершенствование оценочной деятельности» проработать целесообразность проведения конкурса с ограниченным участием с установлением дополнительных требований к исполнителю работ по ГКО.</w:t>
      </w:r>
    </w:p>
    <w:p w:rsidR="005B2351" w:rsidRDefault="005B2351" w:rsidP="00B26F3A">
      <w:pPr>
        <w:spacing w:line="276" w:lineRule="auto"/>
        <w:jc w:val="both"/>
        <w:rPr>
          <w:bCs/>
          <w:sz w:val="28"/>
          <w:szCs w:val="28"/>
          <w:highlight w:val="yellow"/>
        </w:rPr>
      </w:pPr>
    </w:p>
    <w:p w:rsidR="00F15763" w:rsidRDefault="00F15763" w:rsidP="00B26F3A">
      <w:pPr>
        <w:spacing w:line="276" w:lineRule="auto"/>
        <w:jc w:val="both"/>
        <w:rPr>
          <w:b/>
          <w:bCs/>
          <w:sz w:val="28"/>
          <w:szCs w:val="28"/>
        </w:rPr>
      </w:pPr>
      <w:r w:rsidRPr="00F15763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Государственной Думе Федерального Собрания Российской Федерации:</w:t>
      </w:r>
    </w:p>
    <w:p w:rsidR="00F15763" w:rsidRPr="00F15763" w:rsidRDefault="00B26F3A" w:rsidP="00B26F3A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F15763">
        <w:rPr>
          <w:sz w:val="28"/>
          <w:szCs w:val="28"/>
        </w:rPr>
        <w:t>ассмотреть возможность</w:t>
      </w:r>
      <w:r w:rsidR="00F15763" w:rsidRPr="00F15763">
        <w:rPr>
          <w:bCs/>
          <w:sz w:val="28"/>
          <w:szCs w:val="28"/>
        </w:rPr>
        <w:t xml:space="preserve"> </w:t>
      </w:r>
      <w:r w:rsidR="00F15763" w:rsidRPr="00746109">
        <w:rPr>
          <w:bCs/>
          <w:sz w:val="28"/>
          <w:szCs w:val="28"/>
        </w:rPr>
        <w:t>прове</w:t>
      </w:r>
      <w:r w:rsidR="00824421">
        <w:rPr>
          <w:bCs/>
          <w:sz w:val="28"/>
          <w:szCs w:val="28"/>
        </w:rPr>
        <w:t>дения парламентских слушаний по </w:t>
      </w:r>
      <w:r w:rsidR="00F15763" w:rsidRPr="00746109">
        <w:rPr>
          <w:bCs/>
          <w:sz w:val="28"/>
          <w:szCs w:val="28"/>
        </w:rPr>
        <w:t>Законопроекту (в случае, если он будет внесен в Государственную Думу)</w:t>
      </w:r>
      <w:r w:rsidR="00824421">
        <w:rPr>
          <w:bCs/>
          <w:sz w:val="28"/>
          <w:szCs w:val="28"/>
        </w:rPr>
        <w:t>.</w:t>
      </w:r>
    </w:p>
    <w:p w:rsidR="005B2351" w:rsidRPr="003F5268" w:rsidRDefault="005B2351" w:rsidP="003F5268">
      <w:pPr>
        <w:spacing w:line="360" w:lineRule="auto"/>
        <w:jc w:val="both"/>
        <w:rPr>
          <w:b/>
          <w:bCs/>
          <w:sz w:val="28"/>
          <w:szCs w:val="28"/>
        </w:rPr>
      </w:pPr>
    </w:p>
    <w:sectPr w:rsidR="005B2351" w:rsidRPr="003F5268" w:rsidSect="00D039B4">
      <w:headerReference w:type="default" r:id="rId9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4A" w:rsidRDefault="00D1674A" w:rsidP="000C2F3F">
      <w:r>
        <w:separator/>
      </w:r>
    </w:p>
  </w:endnote>
  <w:endnote w:type="continuationSeparator" w:id="0">
    <w:p w:rsidR="00D1674A" w:rsidRDefault="00D1674A" w:rsidP="000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4A" w:rsidRDefault="00D1674A" w:rsidP="000C2F3F">
      <w:r>
        <w:separator/>
      </w:r>
    </w:p>
  </w:footnote>
  <w:footnote w:type="continuationSeparator" w:id="0">
    <w:p w:rsidR="00D1674A" w:rsidRDefault="00D1674A" w:rsidP="000C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F3F" w:rsidRDefault="004A39C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4EE9">
      <w:rPr>
        <w:noProof/>
      </w:rPr>
      <w:t>2</w:t>
    </w:r>
    <w:r>
      <w:rPr>
        <w:noProof/>
      </w:rPr>
      <w:fldChar w:fldCharType="end"/>
    </w:r>
  </w:p>
  <w:p w:rsidR="000C2F3F" w:rsidRDefault="000C2F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84"/>
    <w:multiLevelType w:val="hybridMultilevel"/>
    <w:tmpl w:val="7BC8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F143A"/>
    <w:multiLevelType w:val="hybridMultilevel"/>
    <w:tmpl w:val="7366943E"/>
    <w:lvl w:ilvl="0" w:tplc="136A1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1723B"/>
    <w:multiLevelType w:val="hybridMultilevel"/>
    <w:tmpl w:val="1EEA4E7E"/>
    <w:lvl w:ilvl="0" w:tplc="136A1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651D8"/>
    <w:multiLevelType w:val="hybridMultilevel"/>
    <w:tmpl w:val="FAFAF748"/>
    <w:lvl w:ilvl="0" w:tplc="D3F26ADC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816E69"/>
    <w:multiLevelType w:val="multilevel"/>
    <w:tmpl w:val="0D8AA9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92610D"/>
    <w:multiLevelType w:val="multilevel"/>
    <w:tmpl w:val="E0607D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D65AFD"/>
    <w:multiLevelType w:val="hybridMultilevel"/>
    <w:tmpl w:val="CD06DBF0"/>
    <w:lvl w:ilvl="0" w:tplc="07EA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9AA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8F7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626A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62E1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B9CF8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7A47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E835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2AE72142"/>
    <w:multiLevelType w:val="hybridMultilevel"/>
    <w:tmpl w:val="A920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45709"/>
    <w:multiLevelType w:val="multilevel"/>
    <w:tmpl w:val="5CFEFD3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5460B4A"/>
    <w:multiLevelType w:val="hybridMultilevel"/>
    <w:tmpl w:val="A1CE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C7C0A"/>
    <w:multiLevelType w:val="hybridMultilevel"/>
    <w:tmpl w:val="C952F538"/>
    <w:lvl w:ilvl="0" w:tplc="136A1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815B90"/>
    <w:multiLevelType w:val="hybridMultilevel"/>
    <w:tmpl w:val="BB543F70"/>
    <w:lvl w:ilvl="0" w:tplc="07EA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59AA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329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B8F7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626A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62E1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B9CF8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7A47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E835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43DA389E"/>
    <w:multiLevelType w:val="multilevel"/>
    <w:tmpl w:val="5CFEFD3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ED5A75"/>
    <w:multiLevelType w:val="hybridMultilevel"/>
    <w:tmpl w:val="A920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67C8A"/>
    <w:multiLevelType w:val="hybridMultilevel"/>
    <w:tmpl w:val="F778606E"/>
    <w:lvl w:ilvl="0" w:tplc="07EA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29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B8F7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626A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162E1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B9CF8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7A47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0E835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4A8A456F"/>
    <w:multiLevelType w:val="hybridMultilevel"/>
    <w:tmpl w:val="0916E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0B74C3"/>
    <w:multiLevelType w:val="hybridMultilevel"/>
    <w:tmpl w:val="7F7C4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AA7E87"/>
    <w:multiLevelType w:val="hybridMultilevel"/>
    <w:tmpl w:val="A920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0"/>
  </w:num>
  <w:num w:numId="9">
    <w:abstractNumId w:val="16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4"/>
  </w:num>
  <w:num w:numId="15">
    <w:abstractNumId w:val="15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6F"/>
    <w:rsid w:val="000109A8"/>
    <w:rsid w:val="0001489A"/>
    <w:rsid w:val="00020E7E"/>
    <w:rsid w:val="000315CF"/>
    <w:rsid w:val="0003605A"/>
    <w:rsid w:val="00036D49"/>
    <w:rsid w:val="00041756"/>
    <w:rsid w:val="00054280"/>
    <w:rsid w:val="000603F9"/>
    <w:rsid w:val="000700C7"/>
    <w:rsid w:val="000710A3"/>
    <w:rsid w:val="00071FAA"/>
    <w:rsid w:val="00081ED4"/>
    <w:rsid w:val="000A1DD4"/>
    <w:rsid w:val="000A398B"/>
    <w:rsid w:val="000A4EE9"/>
    <w:rsid w:val="000A7A65"/>
    <w:rsid w:val="000B1FC9"/>
    <w:rsid w:val="000C2B8D"/>
    <w:rsid w:val="000C2F3F"/>
    <w:rsid w:val="000C713A"/>
    <w:rsid w:val="000D56B9"/>
    <w:rsid w:val="000E027D"/>
    <w:rsid w:val="00122741"/>
    <w:rsid w:val="00123C36"/>
    <w:rsid w:val="001308D8"/>
    <w:rsid w:val="001318A0"/>
    <w:rsid w:val="001354D9"/>
    <w:rsid w:val="00135AD0"/>
    <w:rsid w:val="00137FFB"/>
    <w:rsid w:val="00143BFD"/>
    <w:rsid w:val="0016196F"/>
    <w:rsid w:val="0017157F"/>
    <w:rsid w:val="001743E3"/>
    <w:rsid w:val="00182034"/>
    <w:rsid w:val="001908B6"/>
    <w:rsid w:val="00190BE2"/>
    <w:rsid w:val="00192EBF"/>
    <w:rsid w:val="001942D4"/>
    <w:rsid w:val="001B5F6B"/>
    <w:rsid w:val="001C09FE"/>
    <w:rsid w:val="001C14E7"/>
    <w:rsid w:val="001E706E"/>
    <w:rsid w:val="001F61B0"/>
    <w:rsid w:val="00202BA1"/>
    <w:rsid w:val="00203C9A"/>
    <w:rsid w:val="00205183"/>
    <w:rsid w:val="002057A5"/>
    <w:rsid w:val="002103C5"/>
    <w:rsid w:val="00213D2D"/>
    <w:rsid w:val="00225163"/>
    <w:rsid w:val="00242B0B"/>
    <w:rsid w:val="00243CD6"/>
    <w:rsid w:val="00247A21"/>
    <w:rsid w:val="0026079F"/>
    <w:rsid w:val="0026499A"/>
    <w:rsid w:val="002834E3"/>
    <w:rsid w:val="002860AC"/>
    <w:rsid w:val="0029450D"/>
    <w:rsid w:val="002A680D"/>
    <w:rsid w:val="002B0F20"/>
    <w:rsid w:val="002C5E59"/>
    <w:rsid w:val="002D762B"/>
    <w:rsid w:val="002D7CCB"/>
    <w:rsid w:val="002E1558"/>
    <w:rsid w:val="002E5BA1"/>
    <w:rsid w:val="002F536E"/>
    <w:rsid w:val="00304C37"/>
    <w:rsid w:val="0031004B"/>
    <w:rsid w:val="00311664"/>
    <w:rsid w:val="0031603D"/>
    <w:rsid w:val="00324B94"/>
    <w:rsid w:val="0032644F"/>
    <w:rsid w:val="00326479"/>
    <w:rsid w:val="0033249E"/>
    <w:rsid w:val="00340D09"/>
    <w:rsid w:val="00351784"/>
    <w:rsid w:val="003522C0"/>
    <w:rsid w:val="00353D29"/>
    <w:rsid w:val="003557EB"/>
    <w:rsid w:val="003618E7"/>
    <w:rsid w:val="0037144A"/>
    <w:rsid w:val="00377B18"/>
    <w:rsid w:val="0038349B"/>
    <w:rsid w:val="003845DF"/>
    <w:rsid w:val="00393808"/>
    <w:rsid w:val="003A6405"/>
    <w:rsid w:val="003B31A8"/>
    <w:rsid w:val="003B7AF1"/>
    <w:rsid w:val="003C2029"/>
    <w:rsid w:val="003C3E42"/>
    <w:rsid w:val="003C47D2"/>
    <w:rsid w:val="003D2607"/>
    <w:rsid w:val="003F02C9"/>
    <w:rsid w:val="003F5268"/>
    <w:rsid w:val="003F779A"/>
    <w:rsid w:val="00400116"/>
    <w:rsid w:val="004072A4"/>
    <w:rsid w:val="0042062F"/>
    <w:rsid w:val="00425823"/>
    <w:rsid w:val="00451FF1"/>
    <w:rsid w:val="00462D8A"/>
    <w:rsid w:val="00467805"/>
    <w:rsid w:val="00471BE2"/>
    <w:rsid w:val="0047288E"/>
    <w:rsid w:val="00476A31"/>
    <w:rsid w:val="00476FCB"/>
    <w:rsid w:val="00492501"/>
    <w:rsid w:val="004934AC"/>
    <w:rsid w:val="0049584F"/>
    <w:rsid w:val="004A39C9"/>
    <w:rsid w:val="004A400E"/>
    <w:rsid w:val="004B1197"/>
    <w:rsid w:val="004C627F"/>
    <w:rsid w:val="004D544B"/>
    <w:rsid w:val="004F592C"/>
    <w:rsid w:val="004F7DDD"/>
    <w:rsid w:val="0050157C"/>
    <w:rsid w:val="00502A39"/>
    <w:rsid w:val="00512C4F"/>
    <w:rsid w:val="00531033"/>
    <w:rsid w:val="00537680"/>
    <w:rsid w:val="00543AA6"/>
    <w:rsid w:val="00551F40"/>
    <w:rsid w:val="00556C04"/>
    <w:rsid w:val="00564989"/>
    <w:rsid w:val="0058403B"/>
    <w:rsid w:val="00586FC8"/>
    <w:rsid w:val="005A4DB9"/>
    <w:rsid w:val="005B0B45"/>
    <w:rsid w:val="005B2351"/>
    <w:rsid w:val="005B4E7C"/>
    <w:rsid w:val="005B6905"/>
    <w:rsid w:val="005F29DB"/>
    <w:rsid w:val="005F2E15"/>
    <w:rsid w:val="005F7892"/>
    <w:rsid w:val="00603791"/>
    <w:rsid w:val="006050AE"/>
    <w:rsid w:val="00613D0F"/>
    <w:rsid w:val="00620AE3"/>
    <w:rsid w:val="00622E67"/>
    <w:rsid w:val="00631FBD"/>
    <w:rsid w:val="00650BCA"/>
    <w:rsid w:val="00654903"/>
    <w:rsid w:val="00656E52"/>
    <w:rsid w:val="00664338"/>
    <w:rsid w:val="006723A3"/>
    <w:rsid w:val="00673B65"/>
    <w:rsid w:val="006858EF"/>
    <w:rsid w:val="006970E7"/>
    <w:rsid w:val="006B2996"/>
    <w:rsid w:val="006E1FC6"/>
    <w:rsid w:val="006F3362"/>
    <w:rsid w:val="006F620A"/>
    <w:rsid w:val="007004D7"/>
    <w:rsid w:val="00713F09"/>
    <w:rsid w:val="0072170E"/>
    <w:rsid w:val="00736586"/>
    <w:rsid w:val="00746109"/>
    <w:rsid w:val="00750E55"/>
    <w:rsid w:val="00752595"/>
    <w:rsid w:val="00754C79"/>
    <w:rsid w:val="0076064A"/>
    <w:rsid w:val="007635BF"/>
    <w:rsid w:val="007658F7"/>
    <w:rsid w:val="007742E3"/>
    <w:rsid w:val="00776F97"/>
    <w:rsid w:val="007A126B"/>
    <w:rsid w:val="007A2DA6"/>
    <w:rsid w:val="007B0AA7"/>
    <w:rsid w:val="007B100A"/>
    <w:rsid w:val="007B2068"/>
    <w:rsid w:val="007B566D"/>
    <w:rsid w:val="007C1D25"/>
    <w:rsid w:val="007C630E"/>
    <w:rsid w:val="007D0E15"/>
    <w:rsid w:val="007D3D79"/>
    <w:rsid w:val="007E53DC"/>
    <w:rsid w:val="00803C05"/>
    <w:rsid w:val="008078AC"/>
    <w:rsid w:val="00807CCD"/>
    <w:rsid w:val="008153F3"/>
    <w:rsid w:val="00824421"/>
    <w:rsid w:val="0083268A"/>
    <w:rsid w:val="0084048C"/>
    <w:rsid w:val="00843FAE"/>
    <w:rsid w:val="00850AD9"/>
    <w:rsid w:val="00855A1E"/>
    <w:rsid w:val="00861CCB"/>
    <w:rsid w:val="00873504"/>
    <w:rsid w:val="0087364B"/>
    <w:rsid w:val="00876C0C"/>
    <w:rsid w:val="00884F76"/>
    <w:rsid w:val="0088651A"/>
    <w:rsid w:val="008905CA"/>
    <w:rsid w:val="00894714"/>
    <w:rsid w:val="00897BBF"/>
    <w:rsid w:val="008A66CF"/>
    <w:rsid w:val="008A7A46"/>
    <w:rsid w:val="008B2C5B"/>
    <w:rsid w:val="008B58BB"/>
    <w:rsid w:val="008C7AB4"/>
    <w:rsid w:val="008D1516"/>
    <w:rsid w:val="008E5E6C"/>
    <w:rsid w:val="008F2166"/>
    <w:rsid w:val="008F60F5"/>
    <w:rsid w:val="0091095A"/>
    <w:rsid w:val="00913C87"/>
    <w:rsid w:val="00916F07"/>
    <w:rsid w:val="0095714B"/>
    <w:rsid w:val="0096076E"/>
    <w:rsid w:val="009624A1"/>
    <w:rsid w:val="009644A7"/>
    <w:rsid w:val="009674A4"/>
    <w:rsid w:val="00987042"/>
    <w:rsid w:val="00996372"/>
    <w:rsid w:val="0099658E"/>
    <w:rsid w:val="009A5D86"/>
    <w:rsid w:val="009D0E6F"/>
    <w:rsid w:val="009E5074"/>
    <w:rsid w:val="009F1489"/>
    <w:rsid w:val="00A04488"/>
    <w:rsid w:val="00A1619B"/>
    <w:rsid w:val="00A16FBC"/>
    <w:rsid w:val="00A2573F"/>
    <w:rsid w:val="00A26C04"/>
    <w:rsid w:val="00A27467"/>
    <w:rsid w:val="00A407FB"/>
    <w:rsid w:val="00A50259"/>
    <w:rsid w:val="00A519F2"/>
    <w:rsid w:val="00A632B5"/>
    <w:rsid w:val="00A66A5F"/>
    <w:rsid w:val="00A67892"/>
    <w:rsid w:val="00A7095F"/>
    <w:rsid w:val="00AA42B3"/>
    <w:rsid w:val="00AB33E2"/>
    <w:rsid w:val="00AC44F3"/>
    <w:rsid w:val="00AD0675"/>
    <w:rsid w:val="00AD5214"/>
    <w:rsid w:val="00AE1718"/>
    <w:rsid w:val="00AE49D5"/>
    <w:rsid w:val="00B026D3"/>
    <w:rsid w:val="00B13170"/>
    <w:rsid w:val="00B204E3"/>
    <w:rsid w:val="00B21B83"/>
    <w:rsid w:val="00B26F3A"/>
    <w:rsid w:val="00B3426D"/>
    <w:rsid w:val="00B41658"/>
    <w:rsid w:val="00B46DF6"/>
    <w:rsid w:val="00B56DC9"/>
    <w:rsid w:val="00B61ADB"/>
    <w:rsid w:val="00B659A3"/>
    <w:rsid w:val="00B85F39"/>
    <w:rsid w:val="00B87A2B"/>
    <w:rsid w:val="00BA6581"/>
    <w:rsid w:val="00BB4E68"/>
    <w:rsid w:val="00BC2901"/>
    <w:rsid w:val="00BD505A"/>
    <w:rsid w:val="00BD7C94"/>
    <w:rsid w:val="00BF2A9F"/>
    <w:rsid w:val="00BF306E"/>
    <w:rsid w:val="00C001CF"/>
    <w:rsid w:val="00C201E9"/>
    <w:rsid w:val="00C33131"/>
    <w:rsid w:val="00C33464"/>
    <w:rsid w:val="00C5736A"/>
    <w:rsid w:val="00C7703E"/>
    <w:rsid w:val="00C80892"/>
    <w:rsid w:val="00C831FF"/>
    <w:rsid w:val="00C839B5"/>
    <w:rsid w:val="00C839B7"/>
    <w:rsid w:val="00C926E7"/>
    <w:rsid w:val="00CA6792"/>
    <w:rsid w:val="00CA7F12"/>
    <w:rsid w:val="00CB0795"/>
    <w:rsid w:val="00CC0807"/>
    <w:rsid w:val="00CC27FC"/>
    <w:rsid w:val="00CD670C"/>
    <w:rsid w:val="00CF069E"/>
    <w:rsid w:val="00CF198D"/>
    <w:rsid w:val="00CF7F13"/>
    <w:rsid w:val="00D012C2"/>
    <w:rsid w:val="00D02E6B"/>
    <w:rsid w:val="00D039B4"/>
    <w:rsid w:val="00D04804"/>
    <w:rsid w:val="00D04C07"/>
    <w:rsid w:val="00D1674A"/>
    <w:rsid w:val="00D23BF0"/>
    <w:rsid w:val="00D337C4"/>
    <w:rsid w:val="00D46358"/>
    <w:rsid w:val="00D46645"/>
    <w:rsid w:val="00D5043F"/>
    <w:rsid w:val="00D50461"/>
    <w:rsid w:val="00D50E42"/>
    <w:rsid w:val="00D56AA7"/>
    <w:rsid w:val="00D653EC"/>
    <w:rsid w:val="00D73C47"/>
    <w:rsid w:val="00D74606"/>
    <w:rsid w:val="00D92EED"/>
    <w:rsid w:val="00D93B41"/>
    <w:rsid w:val="00D95056"/>
    <w:rsid w:val="00DA0215"/>
    <w:rsid w:val="00DA3C5E"/>
    <w:rsid w:val="00DA7BF3"/>
    <w:rsid w:val="00DD16B7"/>
    <w:rsid w:val="00DE0C23"/>
    <w:rsid w:val="00DF5ADA"/>
    <w:rsid w:val="00E24297"/>
    <w:rsid w:val="00E242CD"/>
    <w:rsid w:val="00E3093D"/>
    <w:rsid w:val="00E65E9B"/>
    <w:rsid w:val="00E662B5"/>
    <w:rsid w:val="00E8488D"/>
    <w:rsid w:val="00E860D7"/>
    <w:rsid w:val="00EA0A4B"/>
    <w:rsid w:val="00EA0DD4"/>
    <w:rsid w:val="00EB024E"/>
    <w:rsid w:val="00EB10E2"/>
    <w:rsid w:val="00EB2C61"/>
    <w:rsid w:val="00EC06B9"/>
    <w:rsid w:val="00EC14D6"/>
    <w:rsid w:val="00EC7D9B"/>
    <w:rsid w:val="00EE6DFD"/>
    <w:rsid w:val="00EF64AD"/>
    <w:rsid w:val="00F015D8"/>
    <w:rsid w:val="00F15763"/>
    <w:rsid w:val="00F3128A"/>
    <w:rsid w:val="00F34A14"/>
    <w:rsid w:val="00F3673D"/>
    <w:rsid w:val="00F46D17"/>
    <w:rsid w:val="00F51EC9"/>
    <w:rsid w:val="00F53444"/>
    <w:rsid w:val="00F6197D"/>
    <w:rsid w:val="00F61C4E"/>
    <w:rsid w:val="00F65422"/>
    <w:rsid w:val="00F734C6"/>
    <w:rsid w:val="00F85BFA"/>
    <w:rsid w:val="00F9417E"/>
    <w:rsid w:val="00F97311"/>
    <w:rsid w:val="00FA0CE4"/>
    <w:rsid w:val="00FA5778"/>
    <w:rsid w:val="00FC14F2"/>
    <w:rsid w:val="00FC69A4"/>
    <w:rsid w:val="00FD3C12"/>
    <w:rsid w:val="00FD65CF"/>
    <w:rsid w:val="00FD6DFF"/>
    <w:rsid w:val="00FD7FC1"/>
    <w:rsid w:val="00FE2768"/>
    <w:rsid w:val="00FF4767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C7D9B"/>
    <w:rPr>
      <w:rFonts w:ascii="Times New Roman" w:hAnsi="Times New Roman" w:cs="Times New Roman"/>
      <w:i/>
    </w:rPr>
  </w:style>
  <w:style w:type="paragraph" w:styleId="a4">
    <w:name w:val="Balloon Text"/>
    <w:basedOn w:val="a"/>
    <w:link w:val="a5"/>
    <w:rsid w:val="00DA021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A02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5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71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58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43CD6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0C2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2F3F"/>
    <w:rPr>
      <w:sz w:val="24"/>
      <w:szCs w:val="24"/>
    </w:rPr>
  </w:style>
  <w:style w:type="paragraph" w:styleId="ab">
    <w:name w:val="footer"/>
    <w:basedOn w:val="a"/>
    <w:link w:val="ac"/>
    <w:uiPriority w:val="99"/>
    <w:rsid w:val="000C2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2F3F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746109"/>
    <w:pPr>
      <w:jc w:val="both"/>
    </w:pPr>
    <w:rPr>
      <w:i/>
      <w:iCs/>
      <w:u w:val="single"/>
    </w:rPr>
  </w:style>
  <w:style w:type="character" w:customStyle="1" w:styleId="ae">
    <w:name w:val="Основной текст Знак"/>
    <w:link w:val="ad"/>
    <w:uiPriority w:val="99"/>
    <w:rsid w:val="00746109"/>
    <w:rPr>
      <w:i/>
      <w:iCs/>
      <w:sz w:val="24"/>
      <w:szCs w:val="24"/>
      <w:u w:val="single"/>
    </w:rPr>
  </w:style>
  <w:style w:type="character" w:customStyle="1" w:styleId="a7">
    <w:name w:val="Абзац списка Знак"/>
    <w:link w:val="a6"/>
    <w:uiPriority w:val="34"/>
    <w:locked/>
    <w:rsid w:val="00746109"/>
    <w:rPr>
      <w:rFonts w:ascii="Calibri" w:eastAsia="Calibri" w:hAnsi="Calibri"/>
      <w:sz w:val="22"/>
      <w:szCs w:val="22"/>
      <w:lang w:eastAsia="en-US"/>
    </w:rPr>
  </w:style>
  <w:style w:type="paragraph" w:styleId="af">
    <w:name w:val="Document Map"/>
    <w:basedOn w:val="a"/>
    <w:link w:val="af0"/>
    <w:rsid w:val="00D337C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337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C7D9B"/>
    <w:rPr>
      <w:rFonts w:ascii="Times New Roman" w:hAnsi="Times New Roman" w:cs="Times New Roman"/>
      <w:i/>
    </w:rPr>
  </w:style>
  <w:style w:type="paragraph" w:styleId="a4">
    <w:name w:val="Balloon Text"/>
    <w:basedOn w:val="a"/>
    <w:link w:val="a5"/>
    <w:rsid w:val="00DA021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A02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5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71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58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243CD6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0C2F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2F3F"/>
    <w:rPr>
      <w:sz w:val="24"/>
      <w:szCs w:val="24"/>
    </w:rPr>
  </w:style>
  <w:style w:type="paragraph" w:styleId="ab">
    <w:name w:val="footer"/>
    <w:basedOn w:val="a"/>
    <w:link w:val="ac"/>
    <w:uiPriority w:val="99"/>
    <w:rsid w:val="000C2F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2F3F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746109"/>
    <w:pPr>
      <w:jc w:val="both"/>
    </w:pPr>
    <w:rPr>
      <w:i/>
      <w:iCs/>
      <w:u w:val="single"/>
    </w:rPr>
  </w:style>
  <w:style w:type="character" w:customStyle="1" w:styleId="ae">
    <w:name w:val="Основной текст Знак"/>
    <w:link w:val="ad"/>
    <w:uiPriority w:val="99"/>
    <w:rsid w:val="00746109"/>
    <w:rPr>
      <w:i/>
      <w:iCs/>
      <w:sz w:val="24"/>
      <w:szCs w:val="24"/>
      <w:u w:val="single"/>
    </w:rPr>
  </w:style>
  <w:style w:type="character" w:customStyle="1" w:styleId="a7">
    <w:name w:val="Абзац списка Знак"/>
    <w:link w:val="a6"/>
    <w:uiPriority w:val="34"/>
    <w:locked/>
    <w:rsid w:val="00746109"/>
    <w:rPr>
      <w:rFonts w:ascii="Calibri" w:eastAsia="Calibri" w:hAnsi="Calibri"/>
      <w:sz w:val="22"/>
      <w:szCs w:val="22"/>
      <w:lang w:eastAsia="en-US"/>
    </w:rPr>
  </w:style>
  <w:style w:type="paragraph" w:styleId="af">
    <w:name w:val="Document Map"/>
    <w:basedOn w:val="a"/>
    <w:link w:val="af0"/>
    <w:rsid w:val="00D337C4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337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B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DB00-3FA9-4921-BCCF-48945CA9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</dc:creator>
  <cp:lastModifiedBy>1</cp:lastModifiedBy>
  <cp:revision>3</cp:revision>
  <cp:lastPrinted>2015-10-08T06:05:00Z</cp:lastPrinted>
  <dcterms:created xsi:type="dcterms:W3CDTF">2015-10-08T06:19:00Z</dcterms:created>
  <dcterms:modified xsi:type="dcterms:W3CDTF">2015-10-08T06:30:00Z</dcterms:modified>
</cp:coreProperties>
</file>