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093"/>
        <w:gridCol w:w="5103"/>
      </w:tblGrid>
      <w:tr w:rsidR="001C0D5C" w:rsidRPr="002A3B80" w14:paraId="1AAE85D5" w14:textId="77777777" w:rsidTr="009425CE">
        <w:trPr>
          <w:trHeight w:val="1230"/>
        </w:trPr>
        <w:tc>
          <w:tcPr>
            <w:tcW w:w="5070" w:type="dxa"/>
            <w:gridSpan w:val="2"/>
            <w:tcBorders>
              <w:top w:val="nil"/>
              <w:left w:val="nil"/>
              <w:bottom w:val="nil"/>
              <w:right w:val="nil"/>
            </w:tcBorders>
            <w:vAlign w:val="center"/>
            <w:hideMark/>
          </w:tcPr>
          <w:p w14:paraId="1EC97F31" w14:textId="0AEA3CD2" w:rsidR="001C0D5C" w:rsidRPr="002A3B80" w:rsidRDefault="001C0D5C">
            <w:pPr>
              <w:jc w:val="center"/>
              <w:rPr>
                <w:b/>
                <w:sz w:val="28"/>
                <w:szCs w:val="28"/>
                <w:lang w:val="en-US"/>
              </w:rPr>
            </w:pPr>
            <w:r w:rsidRPr="002A3B80">
              <w:rPr>
                <w:rFonts w:ascii="Book Antiqua" w:hAnsi="Book Antiqua" w:cs="Book Antiqua"/>
                <w:b/>
                <w:noProof/>
                <w:color w:val="943634"/>
                <w:sz w:val="44"/>
                <w:szCs w:val="44"/>
                <w:lang w:eastAsia="ru-RU"/>
              </w:rPr>
              <w:drawing>
                <wp:inline distT="0" distB="0" distL="0" distR="0" wp14:anchorId="7F0D8046" wp14:editId="43FEEA60">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33212C55" w14:textId="77777777" w:rsidR="001C0D5C" w:rsidRPr="002A3B80" w:rsidRDefault="001C0D5C">
            <w:pPr>
              <w:jc w:val="center"/>
              <w:rPr>
                <w:b/>
                <w:sz w:val="28"/>
                <w:szCs w:val="28"/>
              </w:rPr>
            </w:pPr>
            <w:r w:rsidRPr="002A3B80">
              <w:rPr>
                <w:rFonts w:ascii="Book Antiqua" w:hAnsi="Book Antiqua" w:cs="Vrinda"/>
                <w:b/>
                <w:noProof/>
                <w:color w:val="002F8E"/>
                <w:sz w:val="30"/>
                <w:szCs w:val="30"/>
                <w:lang w:eastAsia="ru-RU"/>
              </w:rPr>
              <w:drawing>
                <wp:inline distT="0" distB="0" distL="0" distR="0" wp14:anchorId="257242E9" wp14:editId="62A42F0B">
                  <wp:extent cx="866007" cy="7486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880439" cy="761142"/>
                          </a:xfrm>
                          <a:prstGeom prst="rect">
                            <a:avLst/>
                          </a:prstGeom>
                          <a:noFill/>
                          <a:ln>
                            <a:noFill/>
                          </a:ln>
                        </pic:spPr>
                      </pic:pic>
                    </a:graphicData>
                  </a:graphic>
                </wp:inline>
              </w:drawing>
            </w:r>
          </w:p>
        </w:tc>
      </w:tr>
      <w:tr w:rsidR="001C0D5C" w:rsidRPr="002A3B80" w14:paraId="24D16B74" w14:textId="77777777" w:rsidTr="009425CE">
        <w:trPr>
          <w:trHeight w:val="705"/>
        </w:trPr>
        <w:tc>
          <w:tcPr>
            <w:tcW w:w="5070" w:type="dxa"/>
            <w:gridSpan w:val="2"/>
            <w:tcBorders>
              <w:top w:val="nil"/>
              <w:left w:val="nil"/>
              <w:bottom w:val="single" w:sz="4" w:space="0" w:color="auto"/>
              <w:right w:val="nil"/>
            </w:tcBorders>
            <w:hideMark/>
          </w:tcPr>
          <w:p w14:paraId="345104C3" w14:textId="77777777" w:rsidR="001C0D5C" w:rsidRPr="002A3B80" w:rsidRDefault="001C0D5C">
            <w:pPr>
              <w:jc w:val="center"/>
              <w:rPr>
                <w:rFonts w:ascii="Book Antiqua" w:hAnsi="Book Antiqua" w:cs="Vrinda"/>
                <w:b/>
                <w:bCs/>
                <w:color w:val="002F8E"/>
                <w:sz w:val="30"/>
                <w:szCs w:val="30"/>
              </w:rPr>
            </w:pPr>
            <w:r w:rsidRPr="002A3B80">
              <w:rPr>
                <w:rFonts w:ascii="Book Antiqua" w:hAnsi="Book Antiqua" w:cs="Vrinda"/>
                <w:b/>
                <w:bCs/>
                <w:color w:val="002F8E"/>
                <w:sz w:val="30"/>
                <w:szCs w:val="30"/>
              </w:rPr>
              <w:t>Ассоциация</w:t>
            </w:r>
          </w:p>
          <w:p w14:paraId="23307227" w14:textId="77777777" w:rsidR="001C0D5C" w:rsidRPr="002A3B80" w:rsidRDefault="001C0D5C">
            <w:pPr>
              <w:jc w:val="center"/>
              <w:rPr>
                <w:rFonts w:ascii="Book Antiqua" w:hAnsi="Book Antiqua" w:cs="Book Antiqua"/>
                <w:b/>
                <w:bCs/>
                <w:noProof/>
                <w:color w:val="943634"/>
                <w:sz w:val="44"/>
                <w:szCs w:val="44"/>
                <w:lang w:eastAsia="ru-RU"/>
              </w:rPr>
            </w:pPr>
            <w:r w:rsidRPr="002A3B80">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1497F652" w14:textId="77777777" w:rsidR="001C0D5C" w:rsidRPr="002A3B80" w:rsidRDefault="001C0D5C">
            <w:pPr>
              <w:jc w:val="center"/>
              <w:rPr>
                <w:rFonts w:ascii="Book Antiqua" w:hAnsi="Book Antiqua" w:cs="Vrinda"/>
                <w:b/>
                <w:bCs/>
                <w:noProof/>
                <w:color w:val="002F8E"/>
                <w:sz w:val="30"/>
                <w:szCs w:val="30"/>
                <w:lang w:eastAsia="ru-RU"/>
              </w:rPr>
            </w:pPr>
            <w:r w:rsidRPr="002A3B80">
              <w:rPr>
                <w:rFonts w:ascii="Book Antiqua" w:hAnsi="Book Antiqua" w:cs="Vrinda"/>
                <w:b/>
                <w:bCs/>
                <w:color w:val="002F8E"/>
                <w:sz w:val="30"/>
                <w:szCs w:val="30"/>
              </w:rPr>
              <w:t>Союз судебных экспертов «Экспертный совет»</w:t>
            </w:r>
          </w:p>
        </w:tc>
      </w:tr>
      <w:tr w:rsidR="001C0D5C" w:rsidRPr="002A3B80" w14:paraId="45BBC1A6" w14:textId="77777777" w:rsidTr="00000381">
        <w:tblPrEx>
          <w:tblBorders>
            <w:bottom w:val="none" w:sz="0" w:space="0" w:color="auto"/>
          </w:tblBorders>
        </w:tblPrEx>
        <w:trPr>
          <w:gridAfter w:val="2"/>
          <w:wAfter w:w="7196" w:type="dxa"/>
        </w:trPr>
        <w:tc>
          <w:tcPr>
            <w:tcW w:w="2977" w:type="dxa"/>
            <w:tcBorders>
              <w:bottom w:val="single" w:sz="4" w:space="0" w:color="auto"/>
            </w:tcBorders>
          </w:tcPr>
          <w:p w14:paraId="1113F572" w14:textId="6F64C873" w:rsidR="001C0D5C" w:rsidRPr="002F3E62" w:rsidRDefault="001C0D5C" w:rsidP="00597649">
            <w:pPr>
              <w:pStyle w:val="ab"/>
              <w:spacing w:before="240"/>
              <w:rPr>
                <w:b w:val="0"/>
              </w:rPr>
            </w:pPr>
            <w:r w:rsidRPr="002A3B80">
              <w:rPr>
                <w:rFonts w:asciiTheme="minorHAnsi" w:hAnsiTheme="minorHAnsi"/>
              </w:rPr>
              <w:t>МР</w:t>
            </w:r>
            <w:r w:rsidR="002F3E62">
              <w:rPr>
                <w:rFonts w:asciiTheme="minorHAnsi" w:hAnsiTheme="minorHAnsi"/>
              </w:rPr>
              <w:t>з</w:t>
            </w:r>
            <w:r w:rsidRPr="002A3B80">
              <w:rPr>
                <w:rFonts w:asciiTheme="minorHAnsi" w:hAnsiTheme="minorHAnsi"/>
              </w:rPr>
              <w:t>–</w:t>
            </w:r>
            <w:r w:rsidR="002F3E62" w:rsidRPr="004A6CCB">
              <w:rPr>
                <w:rFonts w:asciiTheme="minorHAnsi" w:hAnsiTheme="minorHAnsi"/>
              </w:rPr>
              <w:t>3</w:t>
            </w:r>
            <w:r w:rsidR="002F3E62" w:rsidRPr="004A6CCB">
              <w:rPr>
                <w:rFonts w:asciiTheme="minorHAnsi" w:hAnsiTheme="minorHAnsi"/>
                <w:lang w:val="en-US"/>
              </w:rPr>
              <w:t>/22</w:t>
            </w:r>
            <w:r w:rsidR="00000381" w:rsidRPr="004A6CCB">
              <w:rPr>
                <w:rFonts w:asciiTheme="minorHAnsi" w:hAnsiTheme="minorHAnsi"/>
              </w:rPr>
              <w:t>(2)</w:t>
            </w:r>
            <w:r w:rsidR="00597649" w:rsidRPr="004A6CCB">
              <w:rPr>
                <w:rFonts w:asciiTheme="minorHAnsi" w:hAnsiTheme="minorHAnsi"/>
              </w:rPr>
              <w:t xml:space="preserve"> </w:t>
            </w:r>
            <w:r w:rsidRPr="004A6CCB">
              <w:rPr>
                <w:rFonts w:asciiTheme="minorHAnsi" w:hAnsiTheme="minorHAnsi"/>
                <w:lang w:val="en-US"/>
              </w:rPr>
              <w:t>от</w:t>
            </w:r>
            <w:r w:rsidR="000157AA" w:rsidRPr="004A6CCB">
              <w:rPr>
                <w:rFonts w:asciiTheme="minorHAnsi" w:hAnsiTheme="minorHAnsi"/>
                <w:lang w:val="en-US"/>
              </w:rPr>
              <w:t xml:space="preserve"> </w:t>
            </w:r>
            <w:r w:rsidR="004A6CCB" w:rsidRPr="004A6CCB">
              <w:rPr>
                <w:rFonts w:asciiTheme="minorHAnsi" w:hAnsiTheme="minorHAnsi"/>
              </w:rPr>
              <w:t>14</w:t>
            </w:r>
            <w:r w:rsidR="002F3E62" w:rsidRPr="004A6CCB">
              <w:rPr>
                <w:rFonts w:asciiTheme="minorHAnsi" w:hAnsiTheme="minorHAnsi"/>
              </w:rPr>
              <w:t>.</w:t>
            </w:r>
            <w:r w:rsidR="00000381" w:rsidRPr="004A6CCB">
              <w:rPr>
                <w:rFonts w:asciiTheme="minorHAnsi" w:hAnsiTheme="minorHAnsi"/>
              </w:rPr>
              <w:t>06</w:t>
            </w:r>
            <w:r w:rsidR="002F3E62" w:rsidRPr="004A6CCB">
              <w:rPr>
                <w:rFonts w:asciiTheme="minorHAnsi" w:hAnsiTheme="minorHAnsi"/>
              </w:rPr>
              <w:t>.202</w:t>
            </w:r>
            <w:r w:rsidR="00000381" w:rsidRPr="004A6CCB">
              <w:rPr>
                <w:rFonts w:asciiTheme="minorHAnsi" w:hAnsiTheme="minorHAnsi"/>
              </w:rPr>
              <w:t>3</w:t>
            </w:r>
          </w:p>
        </w:tc>
      </w:tr>
      <w:tr w:rsidR="001C0D5C" w:rsidRPr="002A3B80" w14:paraId="6D2DE4EA" w14:textId="77777777" w:rsidTr="00000381">
        <w:tblPrEx>
          <w:tblBorders>
            <w:bottom w:val="none" w:sz="0" w:space="0" w:color="auto"/>
          </w:tblBorders>
        </w:tblPrEx>
        <w:trPr>
          <w:gridAfter w:val="2"/>
          <w:wAfter w:w="7196" w:type="dxa"/>
        </w:trPr>
        <w:tc>
          <w:tcPr>
            <w:tcW w:w="2977" w:type="dxa"/>
            <w:tcBorders>
              <w:top w:val="single" w:sz="4" w:space="0" w:color="auto"/>
            </w:tcBorders>
          </w:tcPr>
          <w:p w14:paraId="4F00CFBA" w14:textId="77777777" w:rsidR="001C0D5C" w:rsidRPr="002A3B80" w:rsidRDefault="001C0D5C" w:rsidP="00F31896">
            <w:pPr>
              <w:pStyle w:val="ab"/>
              <w:rPr>
                <w:b w:val="0"/>
                <w:sz w:val="16"/>
                <w:szCs w:val="16"/>
              </w:rPr>
            </w:pPr>
            <w:r w:rsidRPr="002A3B80">
              <w:rPr>
                <w:rFonts w:asciiTheme="minorHAnsi" w:hAnsiTheme="minorHAnsi"/>
                <w:b w:val="0"/>
                <w:i/>
                <w:sz w:val="16"/>
                <w:szCs w:val="16"/>
              </w:rPr>
              <w:t>реквизиты документа</w:t>
            </w:r>
          </w:p>
        </w:tc>
      </w:tr>
    </w:tbl>
    <w:p w14:paraId="14B3D6C0" w14:textId="77777777" w:rsidR="001C0D5C" w:rsidRPr="002A3B80" w:rsidRDefault="001C0D5C" w:rsidP="00F31896">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2A3B80" w14:paraId="09100EC1" w14:textId="77777777" w:rsidTr="001C0D5C">
        <w:trPr>
          <w:trHeight w:val="1642"/>
        </w:trPr>
        <w:tc>
          <w:tcPr>
            <w:tcW w:w="5103" w:type="dxa"/>
          </w:tcPr>
          <w:p w14:paraId="52425366" w14:textId="77777777" w:rsidR="001C0D5C" w:rsidRPr="002A3B80" w:rsidRDefault="001C0D5C" w:rsidP="00F31896">
            <w:pPr>
              <w:rPr>
                <w:rFonts w:cs="Times New Roman"/>
                <w:bCs/>
                <w:sz w:val="24"/>
                <w:szCs w:val="24"/>
                <w:lang w:eastAsia="ru-RU"/>
              </w:rPr>
            </w:pPr>
            <w:r w:rsidRPr="002A3B80">
              <w:rPr>
                <w:rFonts w:cs="Times New Roman"/>
                <w:bCs/>
                <w:sz w:val="24"/>
                <w:szCs w:val="24"/>
                <w:lang w:eastAsia="ru-RU"/>
              </w:rPr>
              <w:t>«УТВЕРЖДАЮ»</w:t>
            </w:r>
          </w:p>
          <w:p w14:paraId="55864D1D" w14:textId="61DE671A" w:rsidR="001C0D5C" w:rsidRPr="002A3B80" w:rsidRDefault="001C0D5C" w:rsidP="00F31896">
            <w:pPr>
              <w:spacing w:before="120"/>
              <w:rPr>
                <w:rFonts w:cs="Times New Roman"/>
                <w:bCs/>
                <w:sz w:val="24"/>
                <w:szCs w:val="24"/>
                <w:lang w:eastAsia="ru-RU"/>
              </w:rPr>
            </w:pPr>
            <w:r w:rsidRPr="002A3B80">
              <w:rPr>
                <w:rFonts w:cs="Times New Roman"/>
                <w:bCs/>
                <w:sz w:val="24"/>
                <w:szCs w:val="24"/>
                <w:lang w:eastAsia="ru-RU"/>
              </w:rPr>
              <w:t>Первый вице-президент,</w:t>
            </w:r>
            <w:r w:rsidRPr="002A3B80">
              <w:rPr>
                <w:rFonts w:cs="Times New Roman"/>
                <w:bCs/>
                <w:sz w:val="24"/>
                <w:szCs w:val="24"/>
                <w:lang w:eastAsia="ru-RU"/>
              </w:rPr>
              <w:br/>
              <w:t>Председ</w:t>
            </w:r>
            <w:r w:rsidR="00A2384C" w:rsidRPr="002A3B80">
              <w:rPr>
                <w:rFonts w:cs="Times New Roman"/>
                <w:bCs/>
                <w:sz w:val="24"/>
                <w:szCs w:val="24"/>
                <w:lang w:eastAsia="ru-RU"/>
              </w:rPr>
              <w:t>атель Экспертного совета</w:t>
            </w:r>
            <w:r w:rsidR="0008505B" w:rsidRPr="002A3B80">
              <w:rPr>
                <w:rFonts w:cs="Times New Roman"/>
                <w:bCs/>
                <w:sz w:val="24"/>
                <w:szCs w:val="24"/>
                <w:lang w:eastAsia="ru-RU"/>
              </w:rPr>
              <w:t>,</w:t>
            </w:r>
            <w:r w:rsidR="00A2384C" w:rsidRPr="002A3B80">
              <w:rPr>
                <w:rFonts w:cs="Times New Roman"/>
                <w:bCs/>
                <w:sz w:val="24"/>
                <w:szCs w:val="24"/>
                <w:lang w:eastAsia="ru-RU"/>
              </w:rPr>
              <w:t xml:space="preserve"> к.э.н.</w:t>
            </w:r>
          </w:p>
          <w:p w14:paraId="1C49424E" w14:textId="77777777" w:rsidR="001C0D5C" w:rsidRPr="002A3B80" w:rsidRDefault="001C0D5C" w:rsidP="00F31896">
            <w:pPr>
              <w:rPr>
                <w:rFonts w:cs="Times New Roman"/>
                <w:bCs/>
                <w:sz w:val="24"/>
                <w:szCs w:val="24"/>
                <w:lang w:eastAsia="ru-RU"/>
              </w:rPr>
            </w:pPr>
          </w:p>
          <w:p w14:paraId="41816BF9" w14:textId="77777777" w:rsidR="001C0D5C" w:rsidRPr="002A3B80" w:rsidRDefault="001C0D5C" w:rsidP="00F31896">
            <w:pPr>
              <w:rPr>
                <w:rFonts w:cs="Times New Roman"/>
                <w:bCs/>
                <w:sz w:val="24"/>
                <w:szCs w:val="24"/>
                <w:lang w:eastAsia="ru-RU"/>
              </w:rPr>
            </w:pPr>
            <w:r w:rsidRPr="002A3B80">
              <w:rPr>
                <w:rFonts w:cs="Times New Roman"/>
                <w:bCs/>
                <w:sz w:val="24"/>
                <w:szCs w:val="24"/>
                <w:lang w:eastAsia="ru-RU"/>
              </w:rPr>
              <w:t>_____________________ /В.И. Лебединский/</w:t>
            </w:r>
          </w:p>
        </w:tc>
        <w:tc>
          <w:tcPr>
            <w:tcW w:w="4973" w:type="dxa"/>
          </w:tcPr>
          <w:p w14:paraId="1D180DCB" w14:textId="77777777" w:rsidR="001C0D5C" w:rsidRPr="002A3B80" w:rsidRDefault="001C0D5C" w:rsidP="00F31896">
            <w:pPr>
              <w:pStyle w:val="ab"/>
              <w:jc w:val="right"/>
              <w:rPr>
                <w:rFonts w:asciiTheme="minorHAnsi" w:hAnsiTheme="minorHAnsi" w:cstheme="majorBidi"/>
                <w:b w:val="0"/>
              </w:rPr>
            </w:pPr>
            <w:r w:rsidRPr="002A3B80">
              <w:rPr>
                <w:rFonts w:asciiTheme="minorHAnsi" w:hAnsiTheme="minorHAnsi"/>
                <w:b w:val="0"/>
              </w:rPr>
              <w:t>«УТВЕРЖДАЮ»</w:t>
            </w:r>
          </w:p>
          <w:p w14:paraId="3ED5F286" w14:textId="77777777" w:rsidR="001C0D5C" w:rsidRPr="002A3B80" w:rsidRDefault="001C0D5C" w:rsidP="00F31896">
            <w:pPr>
              <w:spacing w:before="120"/>
              <w:jc w:val="right"/>
              <w:rPr>
                <w:rFonts w:cs="Times New Roman"/>
                <w:bCs/>
                <w:sz w:val="24"/>
                <w:szCs w:val="24"/>
                <w:lang w:eastAsia="ru-RU"/>
              </w:rPr>
            </w:pPr>
            <w:r w:rsidRPr="002A3B80">
              <w:rPr>
                <w:rFonts w:cs="Times New Roman"/>
                <w:bCs/>
                <w:sz w:val="24"/>
                <w:szCs w:val="24"/>
                <w:lang w:eastAsia="ru-RU"/>
              </w:rPr>
              <w:t>Исполнительный директор,</w:t>
            </w:r>
          </w:p>
          <w:p w14:paraId="30C5C6FD" w14:textId="1946115B" w:rsidR="001C0D5C" w:rsidRPr="002A3B80" w:rsidRDefault="000341D0" w:rsidP="00F31896">
            <w:pPr>
              <w:jc w:val="right"/>
              <w:rPr>
                <w:rFonts w:cs="Times New Roman"/>
                <w:bCs/>
                <w:sz w:val="24"/>
                <w:szCs w:val="24"/>
                <w:lang w:eastAsia="ru-RU"/>
              </w:rPr>
            </w:pPr>
            <w:r>
              <w:rPr>
                <w:rFonts w:cs="Times New Roman"/>
                <w:bCs/>
                <w:sz w:val="24"/>
                <w:szCs w:val="24"/>
                <w:lang w:eastAsia="ru-RU"/>
              </w:rPr>
              <w:t>Председатель</w:t>
            </w:r>
            <w:r w:rsidR="001C0D5C" w:rsidRPr="002A3B80">
              <w:rPr>
                <w:rFonts w:cs="Times New Roman"/>
                <w:bCs/>
                <w:sz w:val="24"/>
                <w:szCs w:val="24"/>
                <w:lang w:eastAsia="ru-RU"/>
              </w:rPr>
              <w:t xml:space="preserve"> Методического совета, к.э.н.</w:t>
            </w:r>
          </w:p>
          <w:p w14:paraId="2E6F9640" w14:textId="77777777" w:rsidR="001C0D5C" w:rsidRPr="002A3B80" w:rsidRDefault="001C0D5C" w:rsidP="00F31896">
            <w:pPr>
              <w:rPr>
                <w:rFonts w:cs="Times New Roman"/>
                <w:bCs/>
                <w:sz w:val="24"/>
                <w:szCs w:val="24"/>
                <w:lang w:eastAsia="ru-RU"/>
              </w:rPr>
            </w:pPr>
          </w:p>
          <w:p w14:paraId="09E3F3E3" w14:textId="77777777" w:rsidR="001C0D5C" w:rsidRPr="002A3B80" w:rsidRDefault="001C0D5C" w:rsidP="00F31896">
            <w:pPr>
              <w:jc w:val="right"/>
              <w:rPr>
                <w:sz w:val="24"/>
                <w:szCs w:val="24"/>
              </w:rPr>
            </w:pPr>
            <w:r w:rsidRPr="002A3B80">
              <w:rPr>
                <w:rFonts w:cs="Times New Roman"/>
                <w:bCs/>
                <w:sz w:val="24"/>
                <w:szCs w:val="24"/>
                <w:lang w:eastAsia="ru-RU"/>
              </w:rPr>
              <w:t>______________________ /М.О. Ильин/</w:t>
            </w:r>
          </w:p>
        </w:tc>
      </w:tr>
    </w:tbl>
    <w:p w14:paraId="4812B9EF" w14:textId="18543E92" w:rsidR="00746075" w:rsidRDefault="00746075" w:rsidP="00124A88">
      <w:pPr>
        <w:spacing w:before="120" w:after="0" w:line="240" w:lineRule="auto"/>
        <w:jc w:val="center"/>
        <w:rPr>
          <w:b/>
          <w:sz w:val="28"/>
          <w:szCs w:val="28"/>
        </w:rPr>
      </w:pPr>
    </w:p>
    <w:p w14:paraId="72F11C9C" w14:textId="77777777" w:rsidR="00124A88" w:rsidRPr="002A3B80" w:rsidRDefault="00124A88" w:rsidP="00124A88">
      <w:pPr>
        <w:spacing w:before="120" w:after="0" w:line="240" w:lineRule="auto"/>
        <w:jc w:val="center"/>
        <w:rPr>
          <w:b/>
          <w:sz w:val="28"/>
          <w:szCs w:val="28"/>
        </w:rPr>
      </w:pPr>
    </w:p>
    <w:p w14:paraId="1173EC08" w14:textId="4020DEFA" w:rsidR="00E6584C" w:rsidRPr="005B5C20" w:rsidRDefault="00E6584C" w:rsidP="00124A88">
      <w:pPr>
        <w:spacing w:before="120" w:after="0" w:line="240" w:lineRule="auto"/>
        <w:jc w:val="center"/>
        <w:rPr>
          <w:b/>
          <w:sz w:val="28"/>
          <w:szCs w:val="28"/>
        </w:rPr>
      </w:pPr>
      <w:r w:rsidRPr="005B5C20">
        <w:rPr>
          <w:b/>
          <w:sz w:val="28"/>
          <w:szCs w:val="28"/>
        </w:rPr>
        <w:t xml:space="preserve">МЕТОДИЧЕСКИЕ </w:t>
      </w:r>
      <w:r w:rsidR="007D4C3B" w:rsidRPr="005B5C20">
        <w:rPr>
          <w:b/>
          <w:sz w:val="28"/>
          <w:szCs w:val="28"/>
        </w:rPr>
        <w:t>РАЗЪЯСНЕНИЯ</w:t>
      </w:r>
    </w:p>
    <w:p w14:paraId="0B06CDAC" w14:textId="4B4D74FD" w:rsidR="002901A9" w:rsidRPr="005B5C20" w:rsidRDefault="002F3E62" w:rsidP="00F31896">
      <w:pPr>
        <w:spacing w:after="0" w:line="240" w:lineRule="auto"/>
        <w:ind w:right="-2"/>
        <w:jc w:val="center"/>
        <w:rPr>
          <w:b/>
          <w:sz w:val="24"/>
          <w:szCs w:val="24"/>
        </w:rPr>
      </w:pPr>
      <w:r w:rsidRPr="005B5C20">
        <w:rPr>
          <w:b/>
          <w:sz w:val="24"/>
          <w:szCs w:val="24"/>
        </w:rPr>
        <w:t xml:space="preserve">по </w:t>
      </w:r>
      <w:r w:rsidR="00AD5E48" w:rsidRPr="005B5C20">
        <w:rPr>
          <w:b/>
          <w:sz w:val="24"/>
          <w:szCs w:val="24"/>
        </w:rPr>
        <w:t>составлению</w:t>
      </w:r>
      <w:r w:rsidRPr="005B5C20">
        <w:rPr>
          <w:b/>
          <w:sz w:val="24"/>
          <w:szCs w:val="24"/>
        </w:rPr>
        <w:t xml:space="preserve"> отчета</w:t>
      </w:r>
      <w:r w:rsidR="005C54DF" w:rsidRPr="005B5C20">
        <w:rPr>
          <w:b/>
          <w:sz w:val="24"/>
          <w:szCs w:val="24"/>
        </w:rPr>
        <w:t xml:space="preserve"> об оценке</w:t>
      </w:r>
      <w:r w:rsidRPr="005B5C20">
        <w:rPr>
          <w:b/>
          <w:sz w:val="24"/>
          <w:szCs w:val="24"/>
        </w:rPr>
        <w:t xml:space="preserve"> в </w:t>
      </w:r>
      <w:r w:rsidR="005C54DF" w:rsidRPr="005B5C20">
        <w:rPr>
          <w:b/>
          <w:sz w:val="24"/>
          <w:szCs w:val="24"/>
        </w:rPr>
        <w:t xml:space="preserve">форме электронного документа и </w:t>
      </w:r>
      <w:r w:rsidR="003C611B" w:rsidRPr="005B5C20">
        <w:rPr>
          <w:b/>
          <w:sz w:val="24"/>
          <w:szCs w:val="24"/>
        </w:rPr>
        <w:t xml:space="preserve">совмещенной </w:t>
      </w:r>
      <w:r w:rsidRPr="005B5C20">
        <w:rPr>
          <w:b/>
          <w:sz w:val="24"/>
          <w:szCs w:val="24"/>
        </w:rPr>
        <w:t>форм</w:t>
      </w:r>
      <w:r w:rsidR="005C54DF" w:rsidRPr="005B5C20">
        <w:rPr>
          <w:b/>
          <w:sz w:val="24"/>
          <w:szCs w:val="24"/>
        </w:rPr>
        <w:t>е</w:t>
      </w:r>
    </w:p>
    <w:p w14:paraId="3513E05F" w14:textId="68135456" w:rsidR="00597649" w:rsidRPr="00322166" w:rsidRDefault="00597649" w:rsidP="009811B4">
      <w:pPr>
        <w:pStyle w:val="a3"/>
        <w:numPr>
          <w:ilvl w:val="0"/>
          <w:numId w:val="10"/>
        </w:numPr>
        <w:tabs>
          <w:tab w:val="left" w:pos="0"/>
          <w:tab w:val="left" w:pos="1134"/>
        </w:tabs>
        <w:spacing w:before="120" w:after="0" w:line="240" w:lineRule="auto"/>
        <w:ind w:left="0" w:firstLine="703"/>
        <w:contextualSpacing w:val="0"/>
        <w:jc w:val="both"/>
        <w:rPr>
          <w:sz w:val="24"/>
          <w:szCs w:val="24"/>
        </w:rPr>
      </w:pPr>
      <w:bookmarkStart w:id="0" w:name="_Hlk508534460"/>
      <w:r w:rsidRPr="005B5C20">
        <w:rPr>
          <w:sz w:val="24"/>
          <w:szCs w:val="24"/>
        </w:rPr>
        <w:t xml:space="preserve">Методические </w:t>
      </w:r>
      <w:r w:rsidR="007D4C3B" w:rsidRPr="005B5C20">
        <w:rPr>
          <w:sz w:val="24"/>
          <w:szCs w:val="24"/>
        </w:rPr>
        <w:t xml:space="preserve">разъяснения </w:t>
      </w:r>
      <w:r w:rsidR="001B69C1" w:rsidRPr="005B5C20">
        <w:rPr>
          <w:sz w:val="24"/>
          <w:szCs w:val="24"/>
        </w:rPr>
        <w:t>носят рекомендательный</w:t>
      </w:r>
      <w:r w:rsidRPr="005B5C20">
        <w:rPr>
          <w:sz w:val="24"/>
          <w:szCs w:val="24"/>
        </w:rPr>
        <w:t xml:space="preserve"> характер и предназначены для</w:t>
      </w:r>
      <w:r w:rsidR="00BD2238" w:rsidRPr="005B5C20">
        <w:rPr>
          <w:sz w:val="24"/>
          <w:szCs w:val="24"/>
        </w:rPr>
        <w:t> </w:t>
      </w:r>
      <w:r w:rsidRPr="005B5C20">
        <w:rPr>
          <w:sz w:val="24"/>
          <w:szCs w:val="24"/>
        </w:rPr>
        <w:t>подготовки отчетов об оценке</w:t>
      </w:r>
      <w:r w:rsidR="00124A88">
        <w:rPr>
          <w:sz w:val="24"/>
          <w:szCs w:val="24"/>
        </w:rPr>
        <w:t xml:space="preserve"> </w:t>
      </w:r>
      <w:r w:rsidR="00124A88" w:rsidRPr="00124A88">
        <w:rPr>
          <w:b/>
          <w:bCs/>
          <w:sz w:val="24"/>
          <w:szCs w:val="24"/>
        </w:rPr>
        <w:t xml:space="preserve">в соответствии требованиями ФСО </w:t>
      </w:r>
      <w:r w:rsidR="00124A88" w:rsidRPr="00124A88">
        <w:rPr>
          <w:b/>
          <w:bCs/>
          <w:sz w:val="24"/>
          <w:szCs w:val="24"/>
          <w:lang w:val="en-US"/>
        </w:rPr>
        <w:t>VI</w:t>
      </w:r>
      <w:r w:rsidR="009811B4" w:rsidRPr="005B5C20">
        <w:rPr>
          <w:sz w:val="24"/>
          <w:szCs w:val="24"/>
        </w:rPr>
        <w:t xml:space="preserve"> </w:t>
      </w:r>
      <w:r w:rsidR="00124A88" w:rsidRPr="00124A88">
        <w:rPr>
          <w:sz w:val="24"/>
          <w:szCs w:val="24"/>
        </w:rPr>
        <w:t>[</w:t>
      </w:r>
      <w:r w:rsidR="00000381">
        <w:rPr>
          <w:sz w:val="24"/>
          <w:szCs w:val="24"/>
        </w:rPr>
        <w:t>4</w:t>
      </w:r>
      <w:r w:rsidR="00124A88" w:rsidRPr="00124A88">
        <w:rPr>
          <w:sz w:val="24"/>
          <w:szCs w:val="24"/>
        </w:rPr>
        <w:t xml:space="preserve">] </w:t>
      </w:r>
      <w:r w:rsidR="009811B4" w:rsidRPr="005B5C20">
        <w:rPr>
          <w:sz w:val="24"/>
          <w:szCs w:val="24"/>
        </w:rPr>
        <w:t>(</w:t>
      </w:r>
      <w:r w:rsidR="005C54DF" w:rsidRPr="005B5C20">
        <w:rPr>
          <w:sz w:val="24"/>
          <w:szCs w:val="24"/>
        </w:rPr>
        <w:t xml:space="preserve">далее – </w:t>
      </w:r>
      <w:r w:rsidR="009811B4" w:rsidRPr="005B5C20">
        <w:rPr>
          <w:sz w:val="24"/>
          <w:szCs w:val="24"/>
        </w:rPr>
        <w:t>Отчетов)</w:t>
      </w:r>
      <w:r w:rsidR="00000381">
        <w:rPr>
          <w:sz w:val="24"/>
          <w:szCs w:val="24"/>
        </w:rPr>
        <w:t xml:space="preserve">, </w:t>
      </w:r>
      <w:r w:rsidR="00000381" w:rsidRPr="00322166">
        <w:rPr>
          <w:sz w:val="24"/>
          <w:szCs w:val="24"/>
        </w:rPr>
        <w:t xml:space="preserve">уточняют </w:t>
      </w:r>
      <w:r w:rsidR="0008585B" w:rsidRPr="00322166">
        <w:rPr>
          <w:sz w:val="24"/>
          <w:szCs w:val="24"/>
        </w:rPr>
        <w:t xml:space="preserve">и дополняют </w:t>
      </w:r>
      <w:r w:rsidR="00000381" w:rsidRPr="00322166">
        <w:rPr>
          <w:sz w:val="24"/>
          <w:szCs w:val="24"/>
        </w:rPr>
        <w:t>положения Методических рекомендаций МРз–3/22 от 27.10.2022 [6]</w:t>
      </w:r>
      <w:r w:rsidRPr="00322166">
        <w:rPr>
          <w:sz w:val="24"/>
          <w:szCs w:val="24"/>
        </w:rPr>
        <w:t>.</w:t>
      </w:r>
    </w:p>
    <w:bookmarkEnd w:id="0"/>
    <w:p w14:paraId="55CA5F8C" w14:textId="38134AE4" w:rsidR="002F3E62" w:rsidRDefault="00EF036D" w:rsidP="00DE30D2">
      <w:pPr>
        <w:pStyle w:val="a3"/>
        <w:numPr>
          <w:ilvl w:val="0"/>
          <w:numId w:val="10"/>
        </w:numPr>
        <w:tabs>
          <w:tab w:val="left" w:pos="0"/>
          <w:tab w:val="left" w:pos="1134"/>
        </w:tabs>
        <w:spacing w:before="120" w:after="0" w:line="240" w:lineRule="auto"/>
        <w:ind w:left="0" w:firstLine="703"/>
        <w:contextualSpacing w:val="0"/>
        <w:jc w:val="both"/>
        <w:rPr>
          <w:sz w:val="24"/>
          <w:szCs w:val="24"/>
        </w:rPr>
      </w:pPr>
      <w:r>
        <w:rPr>
          <w:sz w:val="24"/>
          <w:szCs w:val="24"/>
        </w:rPr>
        <w:t>С</w:t>
      </w:r>
      <w:r w:rsidR="002F3E62" w:rsidRPr="005B5C20">
        <w:rPr>
          <w:sz w:val="24"/>
          <w:szCs w:val="24"/>
        </w:rPr>
        <w:t>татьей 11 Закона об оценке [</w:t>
      </w:r>
      <w:r w:rsidR="00000381">
        <w:rPr>
          <w:sz w:val="24"/>
          <w:szCs w:val="24"/>
        </w:rPr>
        <w:t>1</w:t>
      </w:r>
      <w:r w:rsidR="002F3E62" w:rsidRPr="005B5C20">
        <w:rPr>
          <w:sz w:val="24"/>
          <w:szCs w:val="24"/>
        </w:rPr>
        <w:t xml:space="preserve">] и п. </w:t>
      </w:r>
      <w:r w:rsidR="00A14193" w:rsidRPr="005B5C20">
        <w:rPr>
          <w:sz w:val="24"/>
          <w:szCs w:val="24"/>
        </w:rPr>
        <w:t>3 – 5 Ф</w:t>
      </w:r>
      <w:r w:rsidR="002F3E62" w:rsidRPr="005B5C20">
        <w:rPr>
          <w:sz w:val="24"/>
          <w:szCs w:val="24"/>
        </w:rPr>
        <w:t xml:space="preserve">СО </w:t>
      </w:r>
      <w:r w:rsidR="00A14193" w:rsidRPr="005B5C20">
        <w:rPr>
          <w:sz w:val="24"/>
          <w:szCs w:val="24"/>
          <w:lang w:val="en-US"/>
        </w:rPr>
        <w:t>VI</w:t>
      </w:r>
      <w:r w:rsidR="002F3E62" w:rsidRPr="005B5C20">
        <w:rPr>
          <w:sz w:val="24"/>
          <w:szCs w:val="24"/>
        </w:rPr>
        <w:t xml:space="preserve"> установлено, что </w:t>
      </w:r>
      <w:r w:rsidR="009811B4" w:rsidRPr="005B5C20">
        <w:rPr>
          <w:sz w:val="24"/>
          <w:szCs w:val="24"/>
        </w:rPr>
        <w:t>Отчет</w:t>
      </w:r>
      <w:r w:rsidR="002F3E62" w:rsidRPr="005B5C20">
        <w:rPr>
          <w:sz w:val="24"/>
          <w:szCs w:val="24"/>
        </w:rPr>
        <w:t xml:space="preserve"> составляется на бумажном носителе </w:t>
      </w:r>
      <w:r w:rsidR="002F3E62" w:rsidRPr="005B5C20">
        <w:rPr>
          <w:bCs/>
          <w:sz w:val="24"/>
          <w:szCs w:val="24"/>
        </w:rPr>
        <w:t>и (или)</w:t>
      </w:r>
      <w:r w:rsidR="002F3E62" w:rsidRPr="005B5C20">
        <w:rPr>
          <w:sz w:val="24"/>
          <w:szCs w:val="24"/>
        </w:rPr>
        <w:t xml:space="preserve"> в форме электронного документа</w:t>
      </w:r>
      <w:r w:rsidR="00DE30D2">
        <w:rPr>
          <w:sz w:val="24"/>
          <w:szCs w:val="24"/>
        </w:rPr>
        <w:t>.</w:t>
      </w:r>
    </w:p>
    <w:p w14:paraId="6C2AF1A6" w14:textId="68067633" w:rsidR="00EF5D8C" w:rsidRDefault="00EF5D8C" w:rsidP="00DE30D2">
      <w:pPr>
        <w:pStyle w:val="a3"/>
        <w:numPr>
          <w:ilvl w:val="0"/>
          <w:numId w:val="10"/>
        </w:numPr>
        <w:tabs>
          <w:tab w:val="left" w:pos="0"/>
          <w:tab w:val="left" w:pos="1134"/>
        </w:tabs>
        <w:spacing w:before="120" w:after="0" w:line="240" w:lineRule="auto"/>
        <w:ind w:left="0" w:firstLine="703"/>
        <w:contextualSpacing w:val="0"/>
        <w:jc w:val="both"/>
        <w:rPr>
          <w:sz w:val="24"/>
          <w:szCs w:val="24"/>
        </w:rPr>
      </w:pPr>
      <w:r>
        <w:rPr>
          <w:sz w:val="24"/>
          <w:szCs w:val="24"/>
        </w:rPr>
        <w:t xml:space="preserve">Требования к </w:t>
      </w:r>
      <w:r w:rsidR="00EF036D">
        <w:rPr>
          <w:sz w:val="24"/>
          <w:szCs w:val="24"/>
        </w:rPr>
        <w:t xml:space="preserve">формам </w:t>
      </w:r>
      <w:r>
        <w:rPr>
          <w:sz w:val="24"/>
          <w:szCs w:val="24"/>
        </w:rPr>
        <w:t>Отчетам (</w:t>
      </w:r>
      <w:r w:rsidRPr="005B5C20">
        <w:rPr>
          <w:sz w:val="24"/>
          <w:szCs w:val="24"/>
        </w:rPr>
        <w:t>ст. 11 Закона об оценке и п. 3–</w:t>
      </w:r>
      <w:r>
        <w:rPr>
          <w:sz w:val="24"/>
          <w:szCs w:val="24"/>
        </w:rPr>
        <w:t>5</w:t>
      </w:r>
      <w:r w:rsidRPr="005B5C20">
        <w:rPr>
          <w:sz w:val="24"/>
          <w:szCs w:val="24"/>
        </w:rPr>
        <w:t xml:space="preserve"> ФСО </w:t>
      </w:r>
      <w:r w:rsidRPr="005B5C20">
        <w:rPr>
          <w:sz w:val="24"/>
          <w:szCs w:val="24"/>
          <w:lang w:val="en-US"/>
        </w:rPr>
        <w:t>VI</w:t>
      </w:r>
      <w:r>
        <w:rPr>
          <w:sz w:val="24"/>
          <w:szCs w:val="24"/>
        </w:rPr>
        <w:t>):</w:t>
      </w:r>
    </w:p>
    <w:p w14:paraId="710DBE98" w14:textId="6B89EB1F" w:rsidR="00EF5D8C" w:rsidRPr="005B5C20" w:rsidRDefault="00EF5D8C" w:rsidP="00EF5D8C">
      <w:pPr>
        <w:pStyle w:val="a3"/>
        <w:numPr>
          <w:ilvl w:val="1"/>
          <w:numId w:val="10"/>
        </w:numPr>
        <w:tabs>
          <w:tab w:val="left" w:pos="142"/>
          <w:tab w:val="left" w:pos="1276"/>
        </w:tabs>
        <w:spacing w:after="0" w:line="240" w:lineRule="auto"/>
        <w:ind w:left="0" w:firstLine="709"/>
        <w:contextualSpacing w:val="0"/>
        <w:jc w:val="both"/>
        <w:rPr>
          <w:sz w:val="24"/>
          <w:szCs w:val="24"/>
        </w:rPr>
      </w:pPr>
      <w:r>
        <w:rPr>
          <w:sz w:val="24"/>
          <w:szCs w:val="24"/>
        </w:rPr>
        <w:t>Н</w:t>
      </w:r>
      <w:r w:rsidRPr="005B5C20">
        <w:rPr>
          <w:sz w:val="24"/>
          <w:szCs w:val="24"/>
        </w:rPr>
        <w:t>а бумажном носителе – должны быть пронумерованы постранично</w:t>
      </w:r>
      <w:r w:rsidRPr="005B5C20">
        <w:rPr>
          <w:rStyle w:val="a9"/>
          <w:sz w:val="24"/>
          <w:szCs w:val="24"/>
        </w:rPr>
        <w:footnoteReference w:id="1"/>
      </w:r>
      <w:r w:rsidRPr="005B5C20">
        <w:rPr>
          <w:sz w:val="24"/>
          <w:szCs w:val="24"/>
        </w:rPr>
        <w:t>, прошиты, подписаны Оценщиком или Оценщиками, которые провели оценку, а также скреплены личной печатью Оценщика или Оценщиков либо печатью юридического лица, с</w:t>
      </w:r>
      <w:r>
        <w:rPr>
          <w:sz w:val="24"/>
          <w:szCs w:val="24"/>
        </w:rPr>
        <w:t> </w:t>
      </w:r>
      <w:r w:rsidRPr="005B5C20">
        <w:rPr>
          <w:sz w:val="24"/>
          <w:szCs w:val="24"/>
        </w:rPr>
        <w:t>которым Оценщик или Оценщики заключили трудовой договор (</w:t>
      </w:r>
      <w:r>
        <w:rPr>
          <w:sz w:val="24"/>
          <w:szCs w:val="24"/>
        </w:rPr>
        <w:t xml:space="preserve">далее – </w:t>
      </w:r>
      <w:r w:rsidRPr="005B5C20">
        <w:rPr>
          <w:sz w:val="24"/>
          <w:szCs w:val="24"/>
        </w:rPr>
        <w:t>Оценочная компания).</w:t>
      </w:r>
    </w:p>
    <w:p w14:paraId="3755C8DA" w14:textId="54E82DF7" w:rsidR="00EF5D8C" w:rsidRPr="00322166" w:rsidRDefault="00EF5D8C" w:rsidP="00000381">
      <w:pPr>
        <w:pStyle w:val="a3"/>
        <w:numPr>
          <w:ilvl w:val="1"/>
          <w:numId w:val="10"/>
        </w:numPr>
        <w:tabs>
          <w:tab w:val="left" w:pos="142"/>
          <w:tab w:val="left" w:pos="1276"/>
        </w:tabs>
        <w:spacing w:after="0" w:line="240" w:lineRule="auto"/>
        <w:ind w:left="0" w:firstLine="709"/>
        <w:contextualSpacing w:val="0"/>
        <w:jc w:val="both"/>
        <w:rPr>
          <w:sz w:val="24"/>
          <w:szCs w:val="24"/>
        </w:rPr>
      </w:pPr>
      <w:r>
        <w:rPr>
          <w:sz w:val="24"/>
          <w:szCs w:val="24"/>
        </w:rPr>
        <w:t>В</w:t>
      </w:r>
      <w:r w:rsidRPr="005B5C20">
        <w:rPr>
          <w:sz w:val="24"/>
          <w:szCs w:val="24"/>
        </w:rPr>
        <w:t xml:space="preserve"> форме электронного документа – должны быть подписаны усиленной квалифицированной электронной </w:t>
      </w:r>
      <w:r w:rsidR="00252A3D">
        <w:rPr>
          <w:sz w:val="24"/>
          <w:szCs w:val="24"/>
        </w:rPr>
        <w:t xml:space="preserve">цифровой </w:t>
      </w:r>
      <w:r w:rsidRPr="005B5C20">
        <w:rPr>
          <w:sz w:val="24"/>
          <w:szCs w:val="24"/>
        </w:rPr>
        <w:t>подписью</w:t>
      </w:r>
      <w:r w:rsidR="00252A3D">
        <w:rPr>
          <w:sz w:val="24"/>
          <w:szCs w:val="24"/>
        </w:rPr>
        <w:t xml:space="preserve"> (далее – ЭЦП)</w:t>
      </w:r>
      <w:r w:rsidR="006A0A6E">
        <w:rPr>
          <w:rStyle w:val="a9"/>
          <w:sz w:val="24"/>
          <w:szCs w:val="24"/>
        </w:rPr>
        <w:footnoteReference w:id="2"/>
      </w:r>
      <w:r w:rsidRPr="005B5C20">
        <w:rPr>
          <w:sz w:val="24"/>
          <w:szCs w:val="24"/>
        </w:rPr>
        <w:t xml:space="preserve"> Оценщиком или Оценщиками, которые провели оценку, </w:t>
      </w:r>
      <w:r w:rsidR="00000381" w:rsidRPr="00000381">
        <w:rPr>
          <w:sz w:val="24"/>
          <w:szCs w:val="24"/>
        </w:rPr>
        <w:t>а также подписью руководителя юридического лица,</w:t>
      </w:r>
      <w:r w:rsidR="00000381">
        <w:rPr>
          <w:sz w:val="24"/>
          <w:szCs w:val="24"/>
        </w:rPr>
        <w:t xml:space="preserve"> </w:t>
      </w:r>
      <w:r w:rsidR="00000381" w:rsidRPr="00000381">
        <w:rPr>
          <w:sz w:val="24"/>
          <w:szCs w:val="24"/>
        </w:rPr>
        <w:t>с</w:t>
      </w:r>
      <w:r w:rsidR="00000381">
        <w:rPr>
          <w:sz w:val="24"/>
          <w:szCs w:val="24"/>
        </w:rPr>
        <w:t> </w:t>
      </w:r>
      <w:r w:rsidR="00000381" w:rsidRPr="00000381">
        <w:rPr>
          <w:sz w:val="24"/>
          <w:szCs w:val="24"/>
        </w:rPr>
        <w:t>которым оценщик или оценщики заключили трудовой договор</w:t>
      </w:r>
      <w:r w:rsidR="00000381" w:rsidRPr="00322166">
        <w:rPr>
          <w:sz w:val="24"/>
          <w:szCs w:val="24"/>
        </w:rPr>
        <w:t>, или уполномоченным им лицом.</w:t>
      </w:r>
    </w:p>
    <w:p w14:paraId="117FA314" w14:textId="42763963" w:rsidR="00CF580D" w:rsidRPr="005B5C20" w:rsidRDefault="00CA44BE" w:rsidP="004A6CCB">
      <w:pPr>
        <w:pStyle w:val="a3"/>
        <w:tabs>
          <w:tab w:val="left" w:pos="0"/>
          <w:tab w:val="left" w:pos="1134"/>
        </w:tabs>
        <w:spacing w:before="120" w:after="0" w:line="240" w:lineRule="auto"/>
        <w:ind w:left="0" w:firstLine="703"/>
        <w:contextualSpacing w:val="0"/>
        <w:jc w:val="both"/>
        <w:rPr>
          <w:sz w:val="24"/>
          <w:szCs w:val="24"/>
        </w:rPr>
      </w:pPr>
      <w:r w:rsidRPr="004A6CCB">
        <w:rPr>
          <w:b/>
          <w:sz w:val="24"/>
          <w:szCs w:val="24"/>
        </w:rPr>
        <w:t>4.</w:t>
      </w:r>
      <w:r>
        <w:rPr>
          <w:sz w:val="24"/>
          <w:szCs w:val="24"/>
        </w:rPr>
        <w:t xml:space="preserve"> </w:t>
      </w:r>
      <w:r w:rsidR="00375421">
        <w:rPr>
          <w:sz w:val="24"/>
          <w:szCs w:val="24"/>
        </w:rPr>
        <w:t>П</w:t>
      </w:r>
      <w:r w:rsidR="00CF580D">
        <w:rPr>
          <w:sz w:val="24"/>
          <w:szCs w:val="24"/>
        </w:rPr>
        <w:t>у</w:t>
      </w:r>
      <w:r w:rsidR="00CF580D" w:rsidRPr="005B5C20">
        <w:rPr>
          <w:sz w:val="24"/>
          <w:szCs w:val="24"/>
        </w:rPr>
        <w:t>нктом 6 ФСО VI установлено, что Отчет «может состоять из нескольких частей, в одной или в разной форме</w:t>
      </w:r>
      <w:r w:rsidR="00EF036D">
        <w:rPr>
          <w:sz w:val="24"/>
          <w:szCs w:val="24"/>
        </w:rPr>
        <w:t xml:space="preserve"> </w:t>
      </w:r>
      <w:r w:rsidR="00CF580D" w:rsidRPr="005B5C20">
        <w:rPr>
          <w:sz w:val="24"/>
          <w:szCs w:val="24"/>
        </w:rPr>
        <w:t>– как на бумажном носителе, так и</w:t>
      </w:r>
      <w:r w:rsidR="00CF580D">
        <w:rPr>
          <w:sz w:val="24"/>
          <w:szCs w:val="24"/>
        </w:rPr>
        <w:t> </w:t>
      </w:r>
      <w:r w:rsidR="00CF580D" w:rsidRPr="005B5C20">
        <w:rPr>
          <w:sz w:val="24"/>
          <w:szCs w:val="24"/>
        </w:rPr>
        <w:t>в</w:t>
      </w:r>
      <w:r w:rsidR="00CF580D">
        <w:rPr>
          <w:sz w:val="24"/>
          <w:szCs w:val="24"/>
        </w:rPr>
        <w:t> </w:t>
      </w:r>
      <w:r w:rsidR="00CF580D" w:rsidRPr="005B5C20">
        <w:rPr>
          <w:sz w:val="24"/>
          <w:szCs w:val="24"/>
        </w:rPr>
        <w:t xml:space="preserve">форме электронного документа (характерно, например, для приложений). В таком случае Оценщик должен обеспечить идентификацию Отчета как совокупности всех частей, оформленных в соответствии с требованиями, установленными в </w:t>
      </w:r>
      <w:r w:rsidR="00EF5D8C" w:rsidRPr="00EF5D8C">
        <w:rPr>
          <w:sz w:val="24"/>
          <w:szCs w:val="24"/>
        </w:rPr>
        <w:t>[</w:t>
      </w:r>
      <w:r w:rsidR="00EF5D8C">
        <w:rPr>
          <w:sz w:val="24"/>
          <w:szCs w:val="24"/>
        </w:rPr>
        <w:t>п. 3.1, 3.2</w:t>
      </w:r>
      <w:r w:rsidR="00EF5D8C" w:rsidRPr="00EF5D8C">
        <w:rPr>
          <w:sz w:val="24"/>
          <w:szCs w:val="24"/>
        </w:rPr>
        <w:t>]</w:t>
      </w:r>
      <w:r w:rsidR="00F02385" w:rsidRPr="005B5C20">
        <w:rPr>
          <w:rStyle w:val="a9"/>
          <w:sz w:val="24"/>
          <w:szCs w:val="24"/>
        </w:rPr>
        <w:footnoteReference w:id="3"/>
      </w:r>
      <w:r w:rsidR="00CF580D" w:rsidRPr="005B5C20">
        <w:rPr>
          <w:sz w:val="24"/>
          <w:szCs w:val="24"/>
        </w:rPr>
        <w:t>. Приложения к</w:t>
      </w:r>
      <w:r w:rsidR="00EF5D8C">
        <w:rPr>
          <w:sz w:val="24"/>
          <w:szCs w:val="24"/>
        </w:rPr>
        <w:t> </w:t>
      </w:r>
      <w:r w:rsidR="00CF580D" w:rsidRPr="005B5C20">
        <w:rPr>
          <w:sz w:val="24"/>
          <w:szCs w:val="24"/>
        </w:rPr>
        <w:t>Отчету являются его неотъемлемой частью».</w:t>
      </w:r>
      <w:r w:rsidR="00EF036D">
        <w:rPr>
          <w:sz w:val="24"/>
          <w:szCs w:val="24"/>
        </w:rPr>
        <w:t xml:space="preserve"> Далее Отчет, состоящий из нескольких частей в разной форме, называется Отчетом </w:t>
      </w:r>
      <w:r w:rsidR="00EF036D" w:rsidRPr="00EF036D">
        <w:rPr>
          <w:b/>
          <w:bCs/>
          <w:sz w:val="24"/>
          <w:szCs w:val="24"/>
        </w:rPr>
        <w:t>в совмещенной форме</w:t>
      </w:r>
      <w:r w:rsidR="00EF036D">
        <w:rPr>
          <w:sz w:val="24"/>
          <w:szCs w:val="24"/>
        </w:rPr>
        <w:t>.</w:t>
      </w:r>
    </w:p>
    <w:p w14:paraId="7B1DC524" w14:textId="7AB5359D" w:rsidR="00124A88" w:rsidRPr="004A6CCB" w:rsidRDefault="00CA44BE" w:rsidP="004A6CCB">
      <w:pPr>
        <w:pStyle w:val="a3"/>
        <w:tabs>
          <w:tab w:val="left" w:pos="0"/>
          <w:tab w:val="left" w:pos="1134"/>
        </w:tabs>
        <w:spacing w:before="120" w:after="0" w:line="240" w:lineRule="auto"/>
        <w:ind w:left="0" w:firstLine="703"/>
        <w:contextualSpacing w:val="0"/>
        <w:jc w:val="both"/>
        <w:rPr>
          <w:sz w:val="24"/>
          <w:szCs w:val="24"/>
        </w:rPr>
      </w:pPr>
      <w:r w:rsidRPr="004A6CCB">
        <w:rPr>
          <w:b/>
          <w:sz w:val="24"/>
          <w:szCs w:val="24"/>
        </w:rPr>
        <w:lastRenderedPageBreak/>
        <w:t>5.</w:t>
      </w:r>
      <w:r>
        <w:rPr>
          <w:sz w:val="24"/>
          <w:szCs w:val="24"/>
        </w:rPr>
        <w:t xml:space="preserve"> </w:t>
      </w:r>
      <w:r w:rsidR="00375421" w:rsidRPr="004A6CCB">
        <w:rPr>
          <w:sz w:val="24"/>
          <w:szCs w:val="24"/>
        </w:rPr>
        <w:t xml:space="preserve">Согласно положениям ст. </w:t>
      </w:r>
      <w:r w:rsidR="00DE30D2" w:rsidRPr="004A6CCB">
        <w:rPr>
          <w:sz w:val="24"/>
          <w:szCs w:val="24"/>
        </w:rPr>
        <w:t>2 Закона об информации [</w:t>
      </w:r>
      <w:r w:rsidR="00000381" w:rsidRPr="004A6CCB">
        <w:rPr>
          <w:sz w:val="24"/>
          <w:szCs w:val="24"/>
        </w:rPr>
        <w:t>3</w:t>
      </w:r>
      <w:r w:rsidR="00DE30D2" w:rsidRPr="004A6CCB">
        <w:rPr>
          <w:sz w:val="24"/>
          <w:szCs w:val="24"/>
        </w:rPr>
        <w:t>]</w:t>
      </w:r>
      <w:r w:rsidR="00375421" w:rsidRPr="004A6CCB">
        <w:rPr>
          <w:sz w:val="24"/>
          <w:szCs w:val="24"/>
        </w:rPr>
        <w:t xml:space="preserve"> «электронный документ» п</w:t>
      </w:r>
      <w:r w:rsidR="00DE30D2" w:rsidRPr="004A6CCB">
        <w:rPr>
          <w:sz w:val="24"/>
          <w:szCs w:val="24"/>
        </w:rPr>
        <w:t>рименительно к Отчету следует понимать как «файл»</w:t>
      </w:r>
      <w:r w:rsidR="00375421" w:rsidRPr="004A6CCB">
        <w:rPr>
          <w:sz w:val="24"/>
          <w:szCs w:val="24"/>
        </w:rPr>
        <w:t xml:space="preserve"> (поименованная область данных [</w:t>
      </w:r>
      <w:r w:rsidR="00000381" w:rsidRPr="004A6CCB">
        <w:rPr>
          <w:sz w:val="24"/>
          <w:szCs w:val="24"/>
        </w:rPr>
        <w:t>5</w:t>
      </w:r>
      <w:r w:rsidR="00375421" w:rsidRPr="004A6CCB">
        <w:rPr>
          <w:sz w:val="24"/>
          <w:szCs w:val="24"/>
        </w:rPr>
        <w:t>]).</w:t>
      </w:r>
      <w:r w:rsidR="005131D6" w:rsidRPr="004A6CCB">
        <w:rPr>
          <w:sz w:val="24"/>
          <w:szCs w:val="24"/>
        </w:rPr>
        <w:t xml:space="preserve"> Соответственно, </w:t>
      </w:r>
      <w:r w:rsidR="005131D6" w:rsidRPr="004A6CCB">
        <w:rPr>
          <w:b/>
          <w:bCs/>
          <w:sz w:val="24"/>
          <w:szCs w:val="24"/>
        </w:rPr>
        <w:t>частью Отчета в форме электронного документа является каждый отдельный файл</w:t>
      </w:r>
      <w:r w:rsidR="005131D6" w:rsidRPr="004A6CCB">
        <w:rPr>
          <w:sz w:val="24"/>
          <w:szCs w:val="24"/>
        </w:rPr>
        <w:t>, а не физический носитель с ними.</w:t>
      </w:r>
    </w:p>
    <w:p w14:paraId="27E63F94" w14:textId="73406A95" w:rsidR="00CF580D" w:rsidRPr="005B5C20" w:rsidRDefault="00CA44BE" w:rsidP="004A6CCB">
      <w:pPr>
        <w:pStyle w:val="a3"/>
        <w:tabs>
          <w:tab w:val="left" w:pos="0"/>
          <w:tab w:val="left" w:pos="1134"/>
          <w:tab w:val="left" w:pos="1560"/>
        </w:tabs>
        <w:spacing w:before="120" w:after="0" w:line="240" w:lineRule="auto"/>
        <w:ind w:left="703"/>
        <w:contextualSpacing w:val="0"/>
        <w:jc w:val="both"/>
        <w:rPr>
          <w:sz w:val="24"/>
          <w:szCs w:val="24"/>
        </w:rPr>
      </w:pPr>
      <w:r w:rsidRPr="004A6CCB">
        <w:rPr>
          <w:b/>
          <w:sz w:val="24"/>
          <w:szCs w:val="24"/>
        </w:rPr>
        <w:t>6.</w:t>
      </w:r>
      <w:r>
        <w:rPr>
          <w:sz w:val="24"/>
          <w:szCs w:val="24"/>
        </w:rPr>
        <w:t xml:space="preserve"> </w:t>
      </w:r>
      <w:r w:rsidR="00CF580D">
        <w:rPr>
          <w:sz w:val="24"/>
          <w:szCs w:val="24"/>
        </w:rPr>
        <w:t xml:space="preserve">Для </w:t>
      </w:r>
      <w:r w:rsidR="00CF580D" w:rsidRPr="005B5C20">
        <w:rPr>
          <w:sz w:val="24"/>
          <w:szCs w:val="24"/>
        </w:rPr>
        <w:t xml:space="preserve">Отчета / его частей </w:t>
      </w:r>
      <w:r w:rsidR="00CF580D" w:rsidRPr="00EF5D8C">
        <w:rPr>
          <w:b/>
          <w:bCs/>
          <w:sz w:val="24"/>
          <w:szCs w:val="24"/>
        </w:rPr>
        <w:t>в форме электронного документа</w:t>
      </w:r>
      <w:r w:rsidR="00CF580D">
        <w:rPr>
          <w:sz w:val="24"/>
          <w:szCs w:val="24"/>
        </w:rPr>
        <w:t xml:space="preserve"> рекомендуется</w:t>
      </w:r>
      <w:r w:rsidR="00CF580D" w:rsidRPr="005B5C20">
        <w:rPr>
          <w:sz w:val="24"/>
          <w:szCs w:val="24"/>
        </w:rPr>
        <w:t>:</w:t>
      </w:r>
    </w:p>
    <w:p w14:paraId="4721E609" w14:textId="65FC1665" w:rsidR="00CF580D" w:rsidRPr="004A6CCB" w:rsidRDefault="00CA44BE" w:rsidP="004A6CCB">
      <w:pPr>
        <w:pStyle w:val="a3"/>
        <w:tabs>
          <w:tab w:val="left" w:pos="142"/>
          <w:tab w:val="left" w:pos="1276"/>
        </w:tabs>
        <w:spacing w:after="0" w:line="240" w:lineRule="auto"/>
        <w:ind w:left="709"/>
        <w:contextualSpacing w:val="0"/>
        <w:jc w:val="both"/>
        <w:rPr>
          <w:sz w:val="24"/>
          <w:szCs w:val="24"/>
        </w:rPr>
      </w:pPr>
      <w:r w:rsidRPr="004A6CCB">
        <w:rPr>
          <w:b/>
          <w:sz w:val="24"/>
          <w:szCs w:val="24"/>
        </w:rPr>
        <w:t>6.1.</w:t>
      </w:r>
      <w:r w:rsidRPr="004A6CCB">
        <w:rPr>
          <w:sz w:val="24"/>
          <w:szCs w:val="24"/>
        </w:rPr>
        <w:t xml:space="preserve"> </w:t>
      </w:r>
      <w:r w:rsidR="00CF580D" w:rsidRPr="004A6CCB">
        <w:rPr>
          <w:sz w:val="24"/>
          <w:szCs w:val="24"/>
        </w:rPr>
        <w:t>В договоре на оценку установить:</w:t>
      </w:r>
    </w:p>
    <w:p w14:paraId="555632CB" w14:textId="28325930" w:rsidR="00375421" w:rsidRPr="00A30DD6" w:rsidRDefault="00375421" w:rsidP="00375421">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 xml:space="preserve">формат электронного документа (п. </w:t>
      </w:r>
      <w:r w:rsidR="00214C95" w:rsidRPr="00A30DD6">
        <w:rPr>
          <w:sz w:val="24"/>
          <w:szCs w:val="24"/>
        </w:rPr>
        <w:t>6</w:t>
      </w:r>
      <w:r w:rsidRPr="00A30DD6">
        <w:rPr>
          <w:sz w:val="24"/>
          <w:szCs w:val="24"/>
        </w:rPr>
        <w:t>.2);</w:t>
      </w:r>
    </w:p>
    <w:p w14:paraId="21886B2B" w14:textId="072C3D38" w:rsidR="00375421" w:rsidRPr="00A30DD6" w:rsidRDefault="00375421" w:rsidP="00375421">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 xml:space="preserve">существенные параметры электронного документа </w:t>
      </w:r>
      <w:r w:rsidR="00AF2935" w:rsidRPr="00A30DD6">
        <w:rPr>
          <w:sz w:val="24"/>
          <w:szCs w:val="24"/>
        </w:rPr>
        <w:t xml:space="preserve">– </w:t>
      </w:r>
      <w:r w:rsidR="00E75E87" w:rsidRPr="00A30DD6">
        <w:rPr>
          <w:sz w:val="24"/>
          <w:szCs w:val="24"/>
        </w:rPr>
        <w:t xml:space="preserve">например, </w:t>
      </w:r>
      <w:r w:rsidRPr="00A30DD6">
        <w:rPr>
          <w:sz w:val="24"/>
          <w:szCs w:val="24"/>
        </w:rPr>
        <w:t>разрешение растровых изображений, предельный размер файла</w:t>
      </w:r>
      <w:r w:rsidR="00EF036D" w:rsidRPr="00A30DD6">
        <w:rPr>
          <w:sz w:val="24"/>
          <w:szCs w:val="24"/>
        </w:rPr>
        <w:t xml:space="preserve">, </w:t>
      </w:r>
      <w:r w:rsidR="00214C95" w:rsidRPr="00A30DD6">
        <w:rPr>
          <w:sz w:val="24"/>
          <w:szCs w:val="24"/>
        </w:rPr>
        <w:t xml:space="preserve">возможность </w:t>
      </w:r>
      <w:r w:rsidR="00EF036D" w:rsidRPr="00A30DD6">
        <w:rPr>
          <w:sz w:val="24"/>
          <w:szCs w:val="24"/>
        </w:rPr>
        <w:t>редактировани</w:t>
      </w:r>
      <w:r w:rsidR="00214C95" w:rsidRPr="00A30DD6">
        <w:rPr>
          <w:sz w:val="24"/>
          <w:szCs w:val="24"/>
        </w:rPr>
        <w:t>я</w:t>
      </w:r>
      <w:r w:rsidRPr="00A30DD6">
        <w:rPr>
          <w:sz w:val="24"/>
          <w:szCs w:val="24"/>
        </w:rPr>
        <w:t>;</w:t>
      </w:r>
    </w:p>
    <w:p w14:paraId="47D7A5E4" w14:textId="2B0F97AA" w:rsidR="00C42EE8" w:rsidRPr="00A30DD6" w:rsidRDefault="00AF2935" w:rsidP="00C42EE8">
      <w:pPr>
        <w:pStyle w:val="a3"/>
        <w:numPr>
          <w:ilvl w:val="0"/>
          <w:numId w:val="13"/>
        </w:numPr>
        <w:tabs>
          <w:tab w:val="left" w:pos="0"/>
          <w:tab w:val="left" w:pos="1134"/>
        </w:tabs>
        <w:spacing w:after="0" w:line="240" w:lineRule="auto"/>
        <w:jc w:val="both"/>
        <w:rPr>
          <w:sz w:val="24"/>
          <w:szCs w:val="24"/>
        </w:rPr>
      </w:pPr>
      <w:r w:rsidRPr="00A30DD6">
        <w:rPr>
          <w:sz w:val="24"/>
          <w:szCs w:val="24"/>
        </w:rPr>
        <w:t xml:space="preserve">специальные требования к </w:t>
      </w:r>
      <w:r w:rsidR="00252A3D" w:rsidRPr="00A30DD6">
        <w:rPr>
          <w:sz w:val="24"/>
          <w:szCs w:val="24"/>
        </w:rPr>
        <w:t xml:space="preserve">ЭЦП </w:t>
      </w:r>
      <w:r w:rsidRPr="00A30DD6">
        <w:rPr>
          <w:sz w:val="24"/>
          <w:szCs w:val="24"/>
        </w:rPr>
        <w:t xml:space="preserve">(при наличии) – </w:t>
      </w:r>
      <w:r w:rsidR="00E75E87" w:rsidRPr="00A30DD6">
        <w:rPr>
          <w:sz w:val="24"/>
          <w:szCs w:val="24"/>
        </w:rPr>
        <w:t>например, отсоединенная или присоединенная ЭЦП</w:t>
      </w:r>
      <w:r w:rsidR="00C42EE8" w:rsidRPr="00A30DD6">
        <w:rPr>
          <w:sz w:val="24"/>
          <w:szCs w:val="24"/>
        </w:rPr>
        <w:t>;</w:t>
      </w:r>
    </w:p>
    <w:p w14:paraId="6F0C3DA2" w14:textId="077E948D" w:rsidR="00375421" w:rsidRPr="00A30DD6" w:rsidRDefault="00CF580D" w:rsidP="00375421">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способ передачи электронных документов – на физическом носителе (CD/DVD диск, переносной жесткий диск и т.д.) или иным способом (например, по электронной почте, через облачное хранилище, мессенджер)</w:t>
      </w:r>
      <w:r w:rsidR="00375421" w:rsidRPr="00A30DD6">
        <w:rPr>
          <w:sz w:val="24"/>
          <w:szCs w:val="24"/>
        </w:rPr>
        <w:t>.</w:t>
      </w:r>
    </w:p>
    <w:p w14:paraId="11B1CC43" w14:textId="56D72817" w:rsidR="00CF580D" w:rsidRPr="00A30DD6" w:rsidRDefault="00CA44BE" w:rsidP="004A6CCB">
      <w:pPr>
        <w:pStyle w:val="a3"/>
        <w:tabs>
          <w:tab w:val="left" w:pos="142"/>
          <w:tab w:val="left" w:pos="1276"/>
        </w:tabs>
        <w:spacing w:after="0" w:line="240" w:lineRule="auto"/>
        <w:ind w:left="709"/>
        <w:contextualSpacing w:val="0"/>
        <w:jc w:val="both"/>
        <w:rPr>
          <w:sz w:val="24"/>
          <w:szCs w:val="24"/>
        </w:rPr>
      </w:pPr>
      <w:r w:rsidRPr="004A6CCB">
        <w:rPr>
          <w:b/>
          <w:sz w:val="24"/>
          <w:szCs w:val="24"/>
        </w:rPr>
        <w:t>6.2.</w:t>
      </w:r>
      <w:r>
        <w:rPr>
          <w:sz w:val="24"/>
          <w:szCs w:val="24"/>
        </w:rPr>
        <w:t xml:space="preserve"> </w:t>
      </w:r>
      <w:r w:rsidR="00CF580D" w:rsidRPr="00A30DD6">
        <w:rPr>
          <w:sz w:val="24"/>
          <w:szCs w:val="24"/>
        </w:rPr>
        <w:t xml:space="preserve">Использовать общепринятые форматы электронных документов (файлов), с которыми могут работать большинство устройств без установки дополнительного программного обеспечения. Как правило, это </w:t>
      </w:r>
      <w:r w:rsidR="00EF036D" w:rsidRPr="00A30DD6">
        <w:rPr>
          <w:sz w:val="24"/>
          <w:szCs w:val="24"/>
        </w:rPr>
        <w:t xml:space="preserve">(в скобках указаны основные расширения): </w:t>
      </w:r>
      <w:r w:rsidR="00CF580D" w:rsidRPr="00A30DD6">
        <w:rPr>
          <w:sz w:val="24"/>
          <w:szCs w:val="24"/>
        </w:rPr>
        <w:t>Portable Document Format</w:t>
      </w:r>
      <w:r w:rsidR="00EF036D" w:rsidRPr="00A30DD6">
        <w:rPr>
          <w:sz w:val="24"/>
          <w:szCs w:val="24"/>
        </w:rPr>
        <w:t xml:space="preserve"> (</w:t>
      </w:r>
      <w:r w:rsidR="00EF036D" w:rsidRPr="00A30DD6">
        <w:rPr>
          <w:sz w:val="24"/>
          <w:szCs w:val="24"/>
          <w:lang w:val="en-US"/>
        </w:rPr>
        <w:t>pdf</w:t>
      </w:r>
      <w:r w:rsidR="00CF580D" w:rsidRPr="00A30DD6">
        <w:rPr>
          <w:sz w:val="24"/>
          <w:szCs w:val="24"/>
        </w:rPr>
        <w:t xml:space="preserve">); </w:t>
      </w:r>
      <w:r w:rsidR="00CF580D" w:rsidRPr="00A30DD6">
        <w:rPr>
          <w:sz w:val="24"/>
          <w:szCs w:val="24"/>
          <w:lang w:val="en-US"/>
        </w:rPr>
        <w:t>Microsoft</w:t>
      </w:r>
      <w:r w:rsidR="00CF580D" w:rsidRPr="00A30DD6">
        <w:rPr>
          <w:sz w:val="24"/>
          <w:szCs w:val="24"/>
        </w:rPr>
        <w:t xml:space="preserve"> </w:t>
      </w:r>
      <w:r w:rsidR="00CF580D" w:rsidRPr="00A30DD6">
        <w:rPr>
          <w:sz w:val="24"/>
          <w:szCs w:val="24"/>
          <w:lang w:val="en-US"/>
        </w:rPr>
        <w:t>Office</w:t>
      </w:r>
      <w:r w:rsidR="00EF036D" w:rsidRPr="00A30DD6">
        <w:rPr>
          <w:sz w:val="24"/>
          <w:szCs w:val="24"/>
        </w:rPr>
        <w:t xml:space="preserve"> (</w:t>
      </w:r>
      <w:r w:rsidR="005D44F0" w:rsidRPr="00A30DD6">
        <w:rPr>
          <w:sz w:val="24"/>
          <w:szCs w:val="24"/>
          <w:lang w:val="en-US"/>
        </w:rPr>
        <w:t>doc</w:t>
      </w:r>
      <w:r w:rsidR="005D44F0" w:rsidRPr="00A30DD6">
        <w:rPr>
          <w:sz w:val="24"/>
          <w:szCs w:val="24"/>
        </w:rPr>
        <w:t>/</w:t>
      </w:r>
      <w:r w:rsidR="00EF036D" w:rsidRPr="00A30DD6">
        <w:rPr>
          <w:sz w:val="24"/>
          <w:szCs w:val="24"/>
          <w:lang w:val="en-US"/>
        </w:rPr>
        <w:t>docx</w:t>
      </w:r>
      <w:r w:rsidR="00EF036D" w:rsidRPr="00A30DD6">
        <w:rPr>
          <w:sz w:val="24"/>
          <w:szCs w:val="24"/>
        </w:rPr>
        <w:t xml:space="preserve">, </w:t>
      </w:r>
      <w:r w:rsidR="005D44F0" w:rsidRPr="00A30DD6">
        <w:rPr>
          <w:sz w:val="24"/>
          <w:szCs w:val="24"/>
          <w:lang w:val="en-US"/>
        </w:rPr>
        <w:t>xls</w:t>
      </w:r>
      <w:r w:rsidR="005D44F0" w:rsidRPr="00A30DD6">
        <w:rPr>
          <w:sz w:val="24"/>
          <w:szCs w:val="24"/>
        </w:rPr>
        <w:t>/</w:t>
      </w:r>
      <w:r w:rsidR="00EF036D" w:rsidRPr="00A30DD6">
        <w:rPr>
          <w:sz w:val="24"/>
          <w:szCs w:val="24"/>
          <w:lang w:val="en-US"/>
        </w:rPr>
        <w:t>xlsx</w:t>
      </w:r>
      <w:r w:rsidR="00CF580D" w:rsidRPr="00A30DD6">
        <w:rPr>
          <w:sz w:val="24"/>
          <w:szCs w:val="24"/>
        </w:rPr>
        <w:t>); Extensible Markup Language</w:t>
      </w:r>
      <w:r w:rsidR="00EF036D" w:rsidRPr="00A30DD6">
        <w:rPr>
          <w:sz w:val="24"/>
          <w:szCs w:val="24"/>
        </w:rPr>
        <w:t xml:space="preserve"> (</w:t>
      </w:r>
      <w:r w:rsidR="00EF036D" w:rsidRPr="00A30DD6">
        <w:rPr>
          <w:sz w:val="24"/>
          <w:szCs w:val="24"/>
          <w:lang w:val="en-US"/>
        </w:rPr>
        <w:t>xml</w:t>
      </w:r>
      <w:r w:rsidR="00CF580D" w:rsidRPr="00A30DD6">
        <w:rPr>
          <w:sz w:val="24"/>
          <w:szCs w:val="24"/>
        </w:rPr>
        <w:t xml:space="preserve">); </w:t>
      </w:r>
      <w:r w:rsidR="00EF036D" w:rsidRPr="00A30DD6">
        <w:rPr>
          <w:sz w:val="24"/>
          <w:szCs w:val="24"/>
          <w:lang w:val="en-US"/>
        </w:rPr>
        <w:t>Joint</w:t>
      </w:r>
      <w:r w:rsidR="00EF036D" w:rsidRPr="00A30DD6">
        <w:rPr>
          <w:sz w:val="24"/>
          <w:szCs w:val="24"/>
        </w:rPr>
        <w:t xml:space="preserve"> </w:t>
      </w:r>
      <w:r w:rsidR="00EF036D" w:rsidRPr="00A30DD6">
        <w:rPr>
          <w:sz w:val="24"/>
          <w:szCs w:val="24"/>
          <w:lang w:val="en-US"/>
        </w:rPr>
        <w:t>Photographic</w:t>
      </w:r>
      <w:r w:rsidR="00EF036D" w:rsidRPr="00A30DD6">
        <w:rPr>
          <w:sz w:val="24"/>
          <w:szCs w:val="24"/>
        </w:rPr>
        <w:t xml:space="preserve"> </w:t>
      </w:r>
      <w:r w:rsidR="00EF036D" w:rsidRPr="00A30DD6">
        <w:rPr>
          <w:sz w:val="24"/>
          <w:szCs w:val="24"/>
          <w:lang w:val="en-US"/>
        </w:rPr>
        <w:t>Experts</w:t>
      </w:r>
      <w:r w:rsidR="00EF036D" w:rsidRPr="00A30DD6">
        <w:rPr>
          <w:sz w:val="24"/>
          <w:szCs w:val="24"/>
        </w:rPr>
        <w:t xml:space="preserve"> </w:t>
      </w:r>
      <w:r w:rsidR="00EF036D" w:rsidRPr="00A30DD6">
        <w:rPr>
          <w:sz w:val="24"/>
          <w:szCs w:val="24"/>
          <w:lang w:val="en-US"/>
        </w:rPr>
        <w:t>Group</w:t>
      </w:r>
      <w:r w:rsidR="00EF036D" w:rsidRPr="00A30DD6">
        <w:rPr>
          <w:sz w:val="24"/>
          <w:szCs w:val="24"/>
        </w:rPr>
        <w:t xml:space="preserve"> (</w:t>
      </w:r>
      <w:r w:rsidR="00CF580D" w:rsidRPr="00A30DD6">
        <w:rPr>
          <w:sz w:val="24"/>
          <w:szCs w:val="24"/>
          <w:lang w:val="en-US"/>
        </w:rPr>
        <w:t>jpg</w:t>
      </w:r>
      <w:r w:rsidR="00CF580D" w:rsidRPr="00A30DD6">
        <w:rPr>
          <w:sz w:val="24"/>
          <w:szCs w:val="24"/>
        </w:rPr>
        <w:t xml:space="preserve">, </w:t>
      </w:r>
      <w:r w:rsidR="00CF580D" w:rsidRPr="00A30DD6">
        <w:rPr>
          <w:sz w:val="24"/>
          <w:szCs w:val="24"/>
          <w:lang w:val="en-US"/>
        </w:rPr>
        <w:t>JPEG</w:t>
      </w:r>
      <w:r w:rsidR="00CF580D" w:rsidRPr="00A30DD6">
        <w:rPr>
          <w:sz w:val="24"/>
          <w:szCs w:val="24"/>
        </w:rPr>
        <w:t xml:space="preserve">); </w:t>
      </w:r>
      <w:r w:rsidR="00CF580D" w:rsidRPr="00A30DD6">
        <w:rPr>
          <w:sz w:val="24"/>
          <w:szCs w:val="24"/>
          <w:lang w:val="en-US"/>
        </w:rPr>
        <w:t>zip</w:t>
      </w:r>
      <w:r w:rsidR="00CF580D" w:rsidRPr="00A30DD6">
        <w:rPr>
          <w:sz w:val="24"/>
          <w:szCs w:val="24"/>
        </w:rPr>
        <w:t xml:space="preserve">, </w:t>
      </w:r>
      <w:r w:rsidR="00CF580D" w:rsidRPr="00A30DD6">
        <w:rPr>
          <w:sz w:val="24"/>
          <w:szCs w:val="24"/>
          <w:lang w:val="en-US"/>
        </w:rPr>
        <w:t>rar</w:t>
      </w:r>
      <w:r w:rsidR="00CF580D" w:rsidRPr="00A30DD6">
        <w:rPr>
          <w:sz w:val="24"/>
          <w:szCs w:val="24"/>
        </w:rPr>
        <w:t xml:space="preserve"> архивы.</w:t>
      </w:r>
    </w:p>
    <w:p w14:paraId="6CF5E2BB" w14:textId="1729D64C" w:rsidR="00CF580D" w:rsidRPr="00A30DD6" w:rsidRDefault="00CA44BE" w:rsidP="004A6CCB">
      <w:pPr>
        <w:pStyle w:val="a3"/>
        <w:tabs>
          <w:tab w:val="left" w:pos="142"/>
          <w:tab w:val="left" w:pos="1276"/>
        </w:tabs>
        <w:spacing w:after="0" w:line="240" w:lineRule="auto"/>
        <w:ind w:left="709"/>
        <w:contextualSpacing w:val="0"/>
        <w:jc w:val="both"/>
        <w:rPr>
          <w:sz w:val="24"/>
          <w:szCs w:val="24"/>
        </w:rPr>
      </w:pPr>
      <w:r w:rsidRPr="004A6CCB">
        <w:rPr>
          <w:b/>
          <w:sz w:val="24"/>
          <w:szCs w:val="24"/>
        </w:rPr>
        <w:t>6.3.</w:t>
      </w:r>
      <w:r>
        <w:rPr>
          <w:sz w:val="24"/>
          <w:szCs w:val="24"/>
        </w:rPr>
        <w:t xml:space="preserve"> </w:t>
      </w:r>
      <w:r w:rsidR="00CF580D" w:rsidRPr="00A30DD6">
        <w:rPr>
          <w:sz w:val="24"/>
          <w:szCs w:val="24"/>
        </w:rPr>
        <w:t>При использовании мало распространенных форматов файлов – указать в Отчете наименование программного обеспечения для работы с ними</w:t>
      </w:r>
      <w:r w:rsidR="00CF580D" w:rsidRPr="00A30DD6">
        <w:rPr>
          <w:rStyle w:val="a9"/>
          <w:sz w:val="24"/>
          <w:szCs w:val="24"/>
        </w:rPr>
        <w:footnoteReference w:id="4"/>
      </w:r>
      <w:r w:rsidR="00CF580D" w:rsidRPr="00A30DD6">
        <w:rPr>
          <w:sz w:val="24"/>
          <w:szCs w:val="24"/>
        </w:rPr>
        <w:t>.</w:t>
      </w:r>
    </w:p>
    <w:p w14:paraId="5DB41C7E" w14:textId="3B0ED037" w:rsidR="00265F89" w:rsidRPr="00A30DD6" w:rsidRDefault="00CA44BE" w:rsidP="004A6CCB">
      <w:pPr>
        <w:pStyle w:val="a3"/>
        <w:tabs>
          <w:tab w:val="left" w:pos="142"/>
          <w:tab w:val="left" w:pos="1276"/>
        </w:tabs>
        <w:spacing w:after="0" w:line="240" w:lineRule="auto"/>
        <w:ind w:left="709"/>
        <w:contextualSpacing w:val="0"/>
        <w:jc w:val="both"/>
        <w:rPr>
          <w:sz w:val="24"/>
          <w:szCs w:val="24"/>
        </w:rPr>
      </w:pPr>
      <w:r w:rsidRPr="004A6CCB">
        <w:rPr>
          <w:b/>
          <w:sz w:val="24"/>
          <w:szCs w:val="24"/>
        </w:rPr>
        <w:t>6.4.</w:t>
      </w:r>
      <w:r>
        <w:rPr>
          <w:sz w:val="24"/>
          <w:szCs w:val="24"/>
        </w:rPr>
        <w:t xml:space="preserve"> </w:t>
      </w:r>
      <w:r w:rsidR="00CF580D" w:rsidRPr="00A30DD6">
        <w:rPr>
          <w:sz w:val="24"/>
          <w:szCs w:val="24"/>
        </w:rPr>
        <w:t xml:space="preserve">Использовать </w:t>
      </w:r>
      <w:r w:rsidR="00265F89" w:rsidRPr="00A30DD6">
        <w:rPr>
          <w:sz w:val="24"/>
          <w:szCs w:val="24"/>
        </w:rPr>
        <w:t xml:space="preserve">такие </w:t>
      </w:r>
      <w:r w:rsidR="00CF580D" w:rsidRPr="00A30DD6">
        <w:rPr>
          <w:sz w:val="24"/>
          <w:szCs w:val="24"/>
        </w:rPr>
        <w:t xml:space="preserve">названия файлов и </w:t>
      </w:r>
      <w:r w:rsidR="00375421" w:rsidRPr="00A30DD6">
        <w:rPr>
          <w:sz w:val="24"/>
          <w:szCs w:val="24"/>
        </w:rPr>
        <w:t xml:space="preserve">папок (каталогов), </w:t>
      </w:r>
      <w:r w:rsidR="00265F89" w:rsidRPr="00A30DD6">
        <w:rPr>
          <w:sz w:val="24"/>
          <w:szCs w:val="24"/>
        </w:rPr>
        <w:t xml:space="preserve">а также размещение файлов по папкам, которые </w:t>
      </w:r>
      <w:r w:rsidR="00CF580D" w:rsidRPr="00A30DD6">
        <w:rPr>
          <w:sz w:val="24"/>
          <w:szCs w:val="24"/>
        </w:rPr>
        <w:t>позволяют</w:t>
      </w:r>
      <w:r w:rsidR="005D44F0" w:rsidRPr="00A30DD6">
        <w:rPr>
          <w:rStyle w:val="a9"/>
          <w:sz w:val="24"/>
          <w:szCs w:val="24"/>
        </w:rPr>
        <w:footnoteReference w:id="5"/>
      </w:r>
      <w:r w:rsidR="00265F89" w:rsidRPr="00A30DD6">
        <w:rPr>
          <w:sz w:val="24"/>
          <w:szCs w:val="24"/>
        </w:rPr>
        <w:t>:</w:t>
      </w:r>
    </w:p>
    <w:p w14:paraId="49EB8B0A" w14:textId="77777777" w:rsidR="00265F89" w:rsidRPr="00A30DD6" w:rsidRDefault="00265F89" w:rsidP="00265F89">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и</w:t>
      </w:r>
      <w:r w:rsidR="00CF580D" w:rsidRPr="00A30DD6">
        <w:rPr>
          <w:sz w:val="24"/>
          <w:szCs w:val="24"/>
        </w:rPr>
        <w:t>дентифи</w:t>
      </w:r>
      <w:r w:rsidRPr="00A30DD6">
        <w:rPr>
          <w:sz w:val="24"/>
          <w:szCs w:val="24"/>
        </w:rPr>
        <w:t>цировать их;</w:t>
      </w:r>
    </w:p>
    <w:p w14:paraId="4A2573F9" w14:textId="2D0779B0" w:rsidR="00265F89" w:rsidRPr="00A30DD6" w:rsidRDefault="00265F89" w:rsidP="00265F89">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укрупненно идентифицировать их содержание;</w:t>
      </w:r>
    </w:p>
    <w:p w14:paraId="30080936" w14:textId="35A20FB9" w:rsidR="00CF580D" w:rsidRPr="00A30DD6" w:rsidRDefault="00265F89" w:rsidP="00265F89">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 xml:space="preserve">установить </w:t>
      </w:r>
      <w:r w:rsidR="00CF580D" w:rsidRPr="00A30DD6">
        <w:rPr>
          <w:sz w:val="24"/>
          <w:szCs w:val="24"/>
        </w:rPr>
        <w:t>взаимосвязь между ними.</w:t>
      </w:r>
    </w:p>
    <w:p w14:paraId="68D641D0" w14:textId="4256A712" w:rsidR="00FE6A6F" w:rsidRPr="00A30DD6" w:rsidRDefault="00CA44BE" w:rsidP="004A6CCB">
      <w:pPr>
        <w:pStyle w:val="a3"/>
        <w:tabs>
          <w:tab w:val="left" w:pos="142"/>
          <w:tab w:val="left" w:pos="1276"/>
        </w:tabs>
        <w:spacing w:after="0" w:line="240" w:lineRule="auto"/>
        <w:ind w:left="709"/>
        <w:contextualSpacing w:val="0"/>
        <w:jc w:val="both"/>
        <w:rPr>
          <w:sz w:val="24"/>
          <w:szCs w:val="24"/>
        </w:rPr>
      </w:pPr>
      <w:r w:rsidRPr="004A6CCB">
        <w:rPr>
          <w:b/>
          <w:sz w:val="24"/>
          <w:szCs w:val="24"/>
        </w:rPr>
        <w:t>6.5.</w:t>
      </w:r>
      <w:r>
        <w:rPr>
          <w:sz w:val="24"/>
          <w:szCs w:val="24"/>
        </w:rPr>
        <w:t xml:space="preserve"> </w:t>
      </w:r>
      <w:r w:rsidR="00C30089" w:rsidRPr="00A30DD6">
        <w:rPr>
          <w:sz w:val="24"/>
          <w:szCs w:val="24"/>
        </w:rPr>
        <w:t xml:space="preserve">Следовать </w:t>
      </w:r>
      <w:r w:rsidR="00ED6829" w:rsidRPr="00A30DD6">
        <w:rPr>
          <w:sz w:val="24"/>
          <w:szCs w:val="24"/>
        </w:rPr>
        <w:t>общеприняты</w:t>
      </w:r>
      <w:r w:rsidR="00A511FB" w:rsidRPr="00A30DD6">
        <w:rPr>
          <w:sz w:val="24"/>
          <w:szCs w:val="24"/>
        </w:rPr>
        <w:t>м</w:t>
      </w:r>
      <w:r w:rsidR="00ED6829" w:rsidRPr="00A30DD6">
        <w:rPr>
          <w:sz w:val="24"/>
          <w:szCs w:val="24"/>
        </w:rPr>
        <w:t xml:space="preserve"> правилам </w:t>
      </w:r>
      <w:r w:rsidR="00FE6A6F" w:rsidRPr="00A30DD6">
        <w:rPr>
          <w:sz w:val="24"/>
          <w:szCs w:val="24"/>
        </w:rPr>
        <w:t>электронного документооборота (размер электронных документов</w:t>
      </w:r>
      <w:r w:rsidR="00A511FB" w:rsidRPr="00A30DD6">
        <w:rPr>
          <w:sz w:val="24"/>
          <w:szCs w:val="24"/>
        </w:rPr>
        <w:t>;</w:t>
      </w:r>
      <w:r w:rsidR="00214C95" w:rsidRPr="00A30DD6">
        <w:rPr>
          <w:sz w:val="24"/>
          <w:szCs w:val="24"/>
        </w:rPr>
        <w:t xml:space="preserve"> </w:t>
      </w:r>
      <w:r w:rsidR="00FE6A6F" w:rsidRPr="00A30DD6">
        <w:rPr>
          <w:sz w:val="24"/>
          <w:szCs w:val="24"/>
        </w:rPr>
        <w:t>длина имени файлов</w:t>
      </w:r>
      <w:r w:rsidR="00A511FB" w:rsidRPr="00A30DD6">
        <w:rPr>
          <w:sz w:val="24"/>
          <w:szCs w:val="24"/>
        </w:rPr>
        <w:t xml:space="preserve"> и</w:t>
      </w:r>
      <w:r w:rsidR="00C30089" w:rsidRPr="00A30DD6">
        <w:rPr>
          <w:sz w:val="24"/>
          <w:szCs w:val="24"/>
        </w:rPr>
        <w:t xml:space="preserve"> </w:t>
      </w:r>
      <w:r w:rsidR="00FE6A6F" w:rsidRPr="00A30DD6">
        <w:rPr>
          <w:sz w:val="24"/>
          <w:szCs w:val="24"/>
        </w:rPr>
        <w:t>папок</w:t>
      </w:r>
      <w:r w:rsidR="00C30089" w:rsidRPr="00A30DD6">
        <w:rPr>
          <w:sz w:val="24"/>
          <w:szCs w:val="24"/>
        </w:rPr>
        <w:t>;</w:t>
      </w:r>
      <w:r w:rsidR="00FE6A6F" w:rsidRPr="00A30DD6">
        <w:rPr>
          <w:sz w:val="24"/>
          <w:szCs w:val="24"/>
        </w:rPr>
        <w:t xml:space="preserve"> </w:t>
      </w:r>
      <w:r w:rsidR="00ED6829" w:rsidRPr="00A30DD6">
        <w:rPr>
          <w:sz w:val="24"/>
          <w:szCs w:val="24"/>
        </w:rPr>
        <w:t>неиспользование в именах файлов и</w:t>
      </w:r>
      <w:r w:rsidR="00A511FB" w:rsidRPr="00A30DD6">
        <w:rPr>
          <w:sz w:val="24"/>
          <w:szCs w:val="24"/>
        </w:rPr>
        <w:t> </w:t>
      </w:r>
      <w:r w:rsidR="00ED6829" w:rsidRPr="00A30DD6">
        <w:rPr>
          <w:sz w:val="24"/>
          <w:szCs w:val="24"/>
        </w:rPr>
        <w:t xml:space="preserve">папок специальных символов; </w:t>
      </w:r>
      <w:r w:rsidR="00C30089" w:rsidRPr="00A30DD6">
        <w:rPr>
          <w:sz w:val="24"/>
          <w:szCs w:val="24"/>
        </w:rPr>
        <w:t xml:space="preserve">минимизация количества частей Отчета, в т.ч. </w:t>
      </w:r>
      <w:r w:rsidR="00AE6015" w:rsidRPr="00A30DD6">
        <w:rPr>
          <w:sz w:val="24"/>
          <w:szCs w:val="24"/>
        </w:rPr>
        <w:t xml:space="preserve">за счет </w:t>
      </w:r>
      <w:r w:rsidR="00C30089" w:rsidRPr="00A30DD6">
        <w:rPr>
          <w:sz w:val="24"/>
          <w:szCs w:val="24"/>
        </w:rPr>
        <w:t>архива</w:t>
      </w:r>
      <w:r w:rsidR="00A30DD6">
        <w:rPr>
          <w:sz w:val="24"/>
          <w:szCs w:val="24"/>
        </w:rPr>
        <w:t>ции</w:t>
      </w:r>
      <w:r w:rsidR="00C30089" w:rsidRPr="00A30DD6">
        <w:rPr>
          <w:rStyle w:val="a9"/>
          <w:sz w:val="24"/>
          <w:szCs w:val="24"/>
        </w:rPr>
        <w:footnoteReference w:id="6"/>
      </w:r>
      <w:r w:rsidR="00C30089" w:rsidRPr="00A30DD6">
        <w:rPr>
          <w:sz w:val="24"/>
          <w:szCs w:val="24"/>
        </w:rPr>
        <w:t xml:space="preserve"> </w:t>
      </w:r>
      <w:r w:rsidR="00FE6A6F" w:rsidRPr="00A30DD6">
        <w:rPr>
          <w:sz w:val="24"/>
          <w:szCs w:val="24"/>
        </w:rPr>
        <w:t>и т.д.).</w:t>
      </w:r>
    </w:p>
    <w:p w14:paraId="0B538ED9" w14:textId="11543642" w:rsidR="001C1866" w:rsidRPr="00A30DD6" w:rsidRDefault="00CA44BE" w:rsidP="004A6CCB">
      <w:pPr>
        <w:pStyle w:val="a3"/>
        <w:tabs>
          <w:tab w:val="left" w:pos="0"/>
          <w:tab w:val="left" w:pos="1134"/>
          <w:tab w:val="left" w:pos="1560"/>
        </w:tabs>
        <w:spacing w:before="120" w:after="0" w:line="240" w:lineRule="auto"/>
        <w:ind w:left="703"/>
        <w:contextualSpacing w:val="0"/>
        <w:jc w:val="both"/>
        <w:rPr>
          <w:sz w:val="24"/>
          <w:szCs w:val="24"/>
        </w:rPr>
      </w:pPr>
      <w:r w:rsidRPr="004A6CCB">
        <w:rPr>
          <w:b/>
          <w:sz w:val="24"/>
          <w:szCs w:val="24"/>
        </w:rPr>
        <w:t>7.</w:t>
      </w:r>
      <w:r>
        <w:rPr>
          <w:sz w:val="24"/>
          <w:szCs w:val="24"/>
        </w:rPr>
        <w:t xml:space="preserve"> </w:t>
      </w:r>
      <w:r w:rsidR="005131D6" w:rsidRPr="00A30DD6">
        <w:rPr>
          <w:sz w:val="24"/>
          <w:szCs w:val="24"/>
        </w:rPr>
        <w:t xml:space="preserve">Для Отчета </w:t>
      </w:r>
      <w:r w:rsidR="005131D6" w:rsidRPr="00A30DD6">
        <w:rPr>
          <w:b/>
          <w:bCs/>
          <w:sz w:val="24"/>
          <w:szCs w:val="24"/>
        </w:rPr>
        <w:t>в</w:t>
      </w:r>
      <w:r w:rsidR="001C1866" w:rsidRPr="00A30DD6">
        <w:rPr>
          <w:b/>
          <w:bCs/>
          <w:sz w:val="24"/>
          <w:szCs w:val="24"/>
        </w:rPr>
        <w:t xml:space="preserve"> совмещенной форме</w:t>
      </w:r>
      <w:r w:rsidR="001C1866" w:rsidRPr="00A30DD6">
        <w:rPr>
          <w:sz w:val="24"/>
          <w:szCs w:val="24"/>
        </w:rPr>
        <w:t>:</w:t>
      </w:r>
    </w:p>
    <w:p w14:paraId="59A2076B" w14:textId="66B237D9" w:rsidR="005131D6" w:rsidRPr="00A30DD6" w:rsidRDefault="00CA44BE" w:rsidP="004A6CCB">
      <w:pPr>
        <w:pStyle w:val="a3"/>
        <w:tabs>
          <w:tab w:val="left" w:pos="142"/>
          <w:tab w:val="left" w:pos="1276"/>
        </w:tabs>
        <w:spacing w:after="0" w:line="240" w:lineRule="auto"/>
        <w:ind w:left="709"/>
        <w:contextualSpacing w:val="0"/>
        <w:jc w:val="both"/>
        <w:rPr>
          <w:sz w:val="24"/>
          <w:szCs w:val="24"/>
        </w:rPr>
      </w:pPr>
      <w:r w:rsidRPr="004A6CCB">
        <w:rPr>
          <w:b/>
          <w:sz w:val="24"/>
          <w:szCs w:val="24"/>
        </w:rPr>
        <w:t>7.1.</w:t>
      </w:r>
      <w:r>
        <w:rPr>
          <w:sz w:val="24"/>
          <w:szCs w:val="24"/>
        </w:rPr>
        <w:t xml:space="preserve"> </w:t>
      </w:r>
      <w:r w:rsidR="00DA6611" w:rsidRPr="00A30DD6">
        <w:rPr>
          <w:sz w:val="24"/>
          <w:szCs w:val="24"/>
        </w:rPr>
        <w:t>Все части должны удовлетворять требованиям, указанным в п. 3.1 и 3.2</w:t>
      </w:r>
      <w:r w:rsidR="005131D6" w:rsidRPr="00A30DD6">
        <w:rPr>
          <w:sz w:val="24"/>
          <w:szCs w:val="24"/>
        </w:rPr>
        <w:t>;</w:t>
      </w:r>
    </w:p>
    <w:p w14:paraId="3939130D" w14:textId="77906573" w:rsidR="00DA6611" w:rsidRPr="00A30DD6" w:rsidRDefault="00CA44BE" w:rsidP="004A6CCB">
      <w:pPr>
        <w:pStyle w:val="a3"/>
        <w:tabs>
          <w:tab w:val="left" w:pos="142"/>
          <w:tab w:val="left" w:pos="1276"/>
        </w:tabs>
        <w:spacing w:after="0" w:line="240" w:lineRule="auto"/>
        <w:ind w:left="709"/>
        <w:contextualSpacing w:val="0"/>
        <w:jc w:val="both"/>
        <w:rPr>
          <w:sz w:val="24"/>
          <w:szCs w:val="24"/>
        </w:rPr>
      </w:pPr>
      <w:r w:rsidRPr="004A6CCB">
        <w:rPr>
          <w:b/>
          <w:sz w:val="24"/>
          <w:szCs w:val="24"/>
        </w:rPr>
        <w:t>7.2.</w:t>
      </w:r>
      <w:r>
        <w:rPr>
          <w:sz w:val="24"/>
          <w:szCs w:val="24"/>
        </w:rPr>
        <w:t xml:space="preserve"> </w:t>
      </w:r>
      <w:r w:rsidR="001C1866" w:rsidRPr="00A30DD6">
        <w:rPr>
          <w:sz w:val="24"/>
          <w:szCs w:val="24"/>
        </w:rPr>
        <w:t>«Идентификация Отчета как совокупности всех частей» (п. 6 ФСО VI) может осуществляться</w:t>
      </w:r>
      <w:r w:rsidR="00DA6611" w:rsidRPr="00A30DD6">
        <w:rPr>
          <w:sz w:val="24"/>
          <w:szCs w:val="24"/>
        </w:rPr>
        <w:t xml:space="preserve"> по следующим параметрам</w:t>
      </w:r>
      <w:r w:rsidR="00AF2935" w:rsidRPr="00A30DD6">
        <w:rPr>
          <w:vertAlign w:val="superscript"/>
        </w:rPr>
        <w:footnoteReference w:id="7"/>
      </w:r>
      <w:r w:rsidR="00DA6611" w:rsidRPr="00A30DD6">
        <w:rPr>
          <w:sz w:val="24"/>
          <w:szCs w:val="24"/>
        </w:rPr>
        <w:t>:</w:t>
      </w:r>
    </w:p>
    <w:p w14:paraId="2182DBAD" w14:textId="546A9815" w:rsidR="00DA6611" w:rsidRPr="00A30DD6" w:rsidRDefault="00DA6611" w:rsidP="00DA6611">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номер, дата составление и название Отчета;</w:t>
      </w:r>
    </w:p>
    <w:p w14:paraId="685F5183" w14:textId="7D93CB53" w:rsidR="00DA6611" w:rsidRPr="00A30DD6" w:rsidRDefault="00DA6611" w:rsidP="00DA6611">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форма (</w:t>
      </w:r>
      <w:r w:rsidR="00AF2935" w:rsidRPr="00A30DD6">
        <w:rPr>
          <w:sz w:val="24"/>
          <w:szCs w:val="24"/>
        </w:rPr>
        <w:t xml:space="preserve">п. </w:t>
      </w:r>
      <w:r w:rsidR="005D44F0" w:rsidRPr="00A30DD6">
        <w:rPr>
          <w:sz w:val="24"/>
          <w:szCs w:val="24"/>
        </w:rPr>
        <w:t>7.</w:t>
      </w:r>
      <w:r w:rsidR="00AF2935" w:rsidRPr="00A30DD6">
        <w:rPr>
          <w:sz w:val="24"/>
          <w:szCs w:val="24"/>
        </w:rPr>
        <w:t>3</w:t>
      </w:r>
      <w:r w:rsidRPr="00A30DD6">
        <w:rPr>
          <w:sz w:val="24"/>
          <w:szCs w:val="24"/>
        </w:rPr>
        <w:t>);</w:t>
      </w:r>
    </w:p>
    <w:p w14:paraId="15D98DEB" w14:textId="63BF8283" w:rsidR="00DA6611" w:rsidRPr="00A30DD6" w:rsidRDefault="00DA6611" w:rsidP="00AF2935">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наименование</w:t>
      </w:r>
      <w:r w:rsidR="005D44F0" w:rsidRPr="00A30DD6">
        <w:rPr>
          <w:sz w:val="24"/>
          <w:szCs w:val="24"/>
        </w:rPr>
        <w:t xml:space="preserve"> (п. 6.4)</w:t>
      </w:r>
      <w:r w:rsidR="00AF2935" w:rsidRPr="00A30DD6">
        <w:rPr>
          <w:sz w:val="24"/>
          <w:szCs w:val="24"/>
        </w:rPr>
        <w:t>,</w:t>
      </w:r>
      <w:r w:rsidRPr="00A30DD6">
        <w:rPr>
          <w:sz w:val="24"/>
          <w:szCs w:val="24"/>
        </w:rPr>
        <w:t xml:space="preserve"> формат </w:t>
      </w:r>
      <w:r w:rsidR="00AF2935" w:rsidRPr="00A30DD6">
        <w:rPr>
          <w:sz w:val="24"/>
          <w:szCs w:val="24"/>
        </w:rPr>
        <w:t xml:space="preserve">и размер </w:t>
      </w:r>
      <w:r w:rsidRPr="00A30DD6">
        <w:rPr>
          <w:sz w:val="24"/>
          <w:szCs w:val="24"/>
        </w:rPr>
        <w:t>файла</w:t>
      </w:r>
      <w:r w:rsidR="00AF2935" w:rsidRPr="00A30DD6">
        <w:rPr>
          <w:sz w:val="24"/>
          <w:szCs w:val="24"/>
        </w:rPr>
        <w:t>;</w:t>
      </w:r>
    </w:p>
    <w:p w14:paraId="13E60338" w14:textId="4F487DA9" w:rsidR="00DA6611" w:rsidRPr="00A30DD6" w:rsidRDefault="00DA6611" w:rsidP="00DA6611">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краткое содержание конкретной части.</w:t>
      </w:r>
    </w:p>
    <w:p w14:paraId="52485517" w14:textId="7990ED5A" w:rsidR="001C1866" w:rsidRPr="00A30DD6" w:rsidRDefault="00CA44BE" w:rsidP="004A6CCB">
      <w:pPr>
        <w:pStyle w:val="a3"/>
        <w:tabs>
          <w:tab w:val="left" w:pos="142"/>
          <w:tab w:val="left" w:pos="1276"/>
        </w:tabs>
        <w:spacing w:after="0" w:line="240" w:lineRule="auto"/>
        <w:ind w:left="709"/>
        <w:contextualSpacing w:val="0"/>
        <w:jc w:val="both"/>
        <w:rPr>
          <w:sz w:val="24"/>
          <w:szCs w:val="24"/>
        </w:rPr>
      </w:pPr>
      <w:r w:rsidRPr="004A6CCB">
        <w:rPr>
          <w:b/>
          <w:sz w:val="24"/>
          <w:szCs w:val="24"/>
        </w:rPr>
        <w:lastRenderedPageBreak/>
        <w:t>7.3.</w:t>
      </w:r>
      <w:r>
        <w:rPr>
          <w:sz w:val="24"/>
          <w:szCs w:val="24"/>
        </w:rPr>
        <w:t xml:space="preserve"> </w:t>
      </w:r>
      <w:r w:rsidR="005D44F0" w:rsidRPr="00A30DD6">
        <w:rPr>
          <w:sz w:val="24"/>
          <w:szCs w:val="24"/>
        </w:rPr>
        <w:t>И</w:t>
      </w:r>
      <w:r w:rsidR="00DA6611" w:rsidRPr="00A30DD6">
        <w:rPr>
          <w:sz w:val="24"/>
          <w:szCs w:val="24"/>
        </w:rPr>
        <w:t xml:space="preserve">нформация, идентифицирующая </w:t>
      </w:r>
      <w:r w:rsidR="005D44F0" w:rsidRPr="00A30DD6">
        <w:rPr>
          <w:sz w:val="24"/>
          <w:szCs w:val="24"/>
        </w:rPr>
        <w:t xml:space="preserve">конкретную часть </w:t>
      </w:r>
      <w:r w:rsidR="00AF2935" w:rsidRPr="00A30DD6">
        <w:rPr>
          <w:sz w:val="24"/>
          <w:szCs w:val="24"/>
        </w:rPr>
        <w:t>как часть Отчета (п. 7.2), может быть указана</w:t>
      </w:r>
      <w:r w:rsidR="00837106" w:rsidRPr="00A30DD6">
        <w:rPr>
          <w:sz w:val="24"/>
          <w:szCs w:val="24"/>
        </w:rPr>
        <w:t>:</w:t>
      </w:r>
    </w:p>
    <w:p w14:paraId="3BF52A59" w14:textId="6EBA7B16" w:rsidR="001C1866" w:rsidRPr="005B5C20" w:rsidRDefault="001C1866" w:rsidP="001C1866">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для частей на бумажном носителе –</w:t>
      </w:r>
      <w:r w:rsidR="00E5437E" w:rsidRPr="00A30DD6">
        <w:rPr>
          <w:sz w:val="24"/>
          <w:szCs w:val="24"/>
        </w:rPr>
        <w:t xml:space="preserve"> </w:t>
      </w:r>
      <w:r w:rsidR="00837106" w:rsidRPr="00A30DD6">
        <w:rPr>
          <w:sz w:val="24"/>
          <w:szCs w:val="24"/>
        </w:rPr>
        <w:t>на первой</w:t>
      </w:r>
      <w:r w:rsidR="00837106" w:rsidRPr="005B5C20">
        <w:rPr>
          <w:sz w:val="24"/>
          <w:szCs w:val="24"/>
        </w:rPr>
        <w:t xml:space="preserve"> странице, в колонтитула</w:t>
      </w:r>
      <w:r w:rsidR="00252A3D">
        <w:rPr>
          <w:sz w:val="24"/>
          <w:szCs w:val="24"/>
        </w:rPr>
        <w:t>х</w:t>
      </w:r>
      <w:r w:rsidRPr="005B5C20">
        <w:rPr>
          <w:sz w:val="24"/>
          <w:szCs w:val="24"/>
        </w:rPr>
        <w:t>;</w:t>
      </w:r>
    </w:p>
    <w:p w14:paraId="47666DC0" w14:textId="034EF45E" w:rsidR="001C1866" w:rsidRPr="005B5C20" w:rsidRDefault="001C1866" w:rsidP="001C1866">
      <w:pPr>
        <w:pStyle w:val="a3"/>
        <w:numPr>
          <w:ilvl w:val="0"/>
          <w:numId w:val="13"/>
        </w:numPr>
        <w:tabs>
          <w:tab w:val="left" w:pos="0"/>
          <w:tab w:val="left" w:pos="1134"/>
        </w:tabs>
        <w:spacing w:after="0" w:line="240" w:lineRule="auto"/>
        <w:contextualSpacing w:val="0"/>
        <w:jc w:val="both"/>
        <w:rPr>
          <w:sz w:val="24"/>
          <w:szCs w:val="24"/>
        </w:rPr>
      </w:pPr>
      <w:r w:rsidRPr="005B5C20">
        <w:rPr>
          <w:sz w:val="24"/>
          <w:szCs w:val="24"/>
        </w:rPr>
        <w:t>для частей в форме электронного документа –</w:t>
      </w:r>
      <w:r w:rsidR="00837106" w:rsidRPr="005B5C20">
        <w:rPr>
          <w:sz w:val="24"/>
          <w:szCs w:val="24"/>
        </w:rPr>
        <w:t xml:space="preserve"> </w:t>
      </w:r>
      <w:r w:rsidRPr="005B5C20">
        <w:rPr>
          <w:sz w:val="24"/>
          <w:szCs w:val="24"/>
        </w:rPr>
        <w:t>в названии файлов, папок</w:t>
      </w:r>
      <w:r w:rsidR="007617F5">
        <w:rPr>
          <w:sz w:val="24"/>
          <w:szCs w:val="24"/>
        </w:rPr>
        <w:t>,</w:t>
      </w:r>
      <w:r w:rsidRPr="005B5C20">
        <w:rPr>
          <w:sz w:val="24"/>
          <w:szCs w:val="24"/>
        </w:rPr>
        <w:t xml:space="preserve"> материального носителя, </w:t>
      </w:r>
      <w:r w:rsidR="007617F5">
        <w:rPr>
          <w:sz w:val="24"/>
          <w:szCs w:val="24"/>
        </w:rPr>
        <w:t xml:space="preserve">их </w:t>
      </w:r>
      <w:r w:rsidRPr="005B5C20">
        <w:rPr>
          <w:sz w:val="24"/>
          <w:szCs w:val="24"/>
        </w:rPr>
        <w:t>свойствах, содержании файлов</w:t>
      </w:r>
      <w:r w:rsidR="00E8512B">
        <w:rPr>
          <w:rStyle w:val="a9"/>
          <w:sz w:val="24"/>
          <w:szCs w:val="24"/>
        </w:rPr>
        <w:footnoteReference w:id="8"/>
      </w:r>
      <w:r w:rsidR="00E8512B">
        <w:rPr>
          <w:sz w:val="24"/>
          <w:szCs w:val="24"/>
        </w:rPr>
        <w:t>.</w:t>
      </w:r>
    </w:p>
    <w:p w14:paraId="294FF78D" w14:textId="47EE8A35" w:rsidR="005C54DF" w:rsidRPr="005B5C20" w:rsidRDefault="00CA44BE" w:rsidP="004A6CCB">
      <w:pPr>
        <w:pStyle w:val="a3"/>
        <w:tabs>
          <w:tab w:val="left" w:pos="142"/>
          <w:tab w:val="left" w:pos="1276"/>
        </w:tabs>
        <w:spacing w:after="0" w:line="240" w:lineRule="auto"/>
        <w:ind w:left="709"/>
        <w:contextualSpacing w:val="0"/>
        <w:jc w:val="both"/>
        <w:rPr>
          <w:sz w:val="24"/>
          <w:szCs w:val="24"/>
        </w:rPr>
      </w:pPr>
      <w:r w:rsidRPr="004A6CCB">
        <w:rPr>
          <w:b/>
          <w:sz w:val="24"/>
          <w:szCs w:val="24"/>
        </w:rPr>
        <w:t>7.4.</w:t>
      </w:r>
      <w:r>
        <w:rPr>
          <w:sz w:val="24"/>
          <w:szCs w:val="24"/>
        </w:rPr>
        <w:t xml:space="preserve"> </w:t>
      </w:r>
      <w:r w:rsidR="00CC5AA2">
        <w:rPr>
          <w:sz w:val="24"/>
          <w:szCs w:val="24"/>
        </w:rPr>
        <w:t>П</w:t>
      </w:r>
      <w:r w:rsidR="00124A88">
        <w:rPr>
          <w:sz w:val="24"/>
          <w:szCs w:val="24"/>
        </w:rPr>
        <w:t>ервую часть</w:t>
      </w:r>
      <w:r w:rsidR="00CC5AA2">
        <w:rPr>
          <w:sz w:val="24"/>
          <w:szCs w:val="24"/>
        </w:rPr>
        <w:t xml:space="preserve"> рекомендуется составлять на бумажном носителе</w:t>
      </w:r>
      <w:r w:rsidR="00124A88">
        <w:rPr>
          <w:sz w:val="24"/>
          <w:szCs w:val="24"/>
        </w:rPr>
        <w:t xml:space="preserve">, </w:t>
      </w:r>
      <w:r w:rsidR="00CC5AA2">
        <w:rPr>
          <w:sz w:val="24"/>
          <w:szCs w:val="24"/>
        </w:rPr>
        <w:t>включать в нее следующую информацию</w:t>
      </w:r>
      <w:r w:rsidR="005C54DF" w:rsidRPr="005B5C20">
        <w:rPr>
          <w:sz w:val="24"/>
          <w:szCs w:val="24"/>
        </w:rPr>
        <w:t>:</w:t>
      </w:r>
    </w:p>
    <w:p w14:paraId="7BD89BE9" w14:textId="2B70F30D" w:rsidR="005C54DF" w:rsidRDefault="00E65768" w:rsidP="005131D6">
      <w:pPr>
        <w:pStyle w:val="a3"/>
        <w:numPr>
          <w:ilvl w:val="0"/>
          <w:numId w:val="13"/>
        </w:numPr>
        <w:tabs>
          <w:tab w:val="left" w:pos="0"/>
          <w:tab w:val="left" w:pos="1134"/>
        </w:tabs>
        <w:spacing w:after="0" w:line="240" w:lineRule="auto"/>
        <w:contextualSpacing w:val="0"/>
        <w:jc w:val="both"/>
        <w:rPr>
          <w:sz w:val="24"/>
          <w:szCs w:val="24"/>
        </w:rPr>
      </w:pPr>
      <w:r w:rsidRPr="005B5C20">
        <w:rPr>
          <w:sz w:val="24"/>
          <w:szCs w:val="24"/>
        </w:rPr>
        <w:t>информаци</w:t>
      </w:r>
      <w:r w:rsidR="00124A88">
        <w:rPr>
          <w:sz w:val="24"/>
          <w:szCs w:val="24"/>
        </w:rPr>
        <w:t>ю</w:t>
      </w:r>
      <w:r w:rsidRPr="005B5C20">
        <w:rPr>
          <w:sz w:val="24"/>
          <w:szCs w:val="24"/>
        </w:rPr>
        <w:t xml:space="preserve"> из </w:t>
      </w:r>
      <w:r w:rsidR="005C54DF" w:rsidRPr="005B5C20">
        <w:rPr>
          <w:sz w:val="24"/>
          <w:szCs w:val="24"/>
        </w:rPr>
        <w:t>задани</w:t>
      </w:r>
      <w:r w:rsidRPr="005B5C20">
        <w:rPr>
          <w:sz w:val="24"/>
          <w:szCs w:val="24"/>
        </w:rPr>
        <w:t>я</w:t>
      </w:r>
      <w:r w:rsidR="005C54DF" w:rsidRPr="005B5C20">
        <w:rPr>
          <w:sz w:val="24"/>
          <w:szCs w:val="24"/>
        </w:rPr>
        <w:t xml:space="preserve"> на оценку;</w:t>
      </w:r>
    </w:p>
    <w:p w14:paraId="23AA8151" w14:textId="5829A5EA" w:rsidR="00E8512B" w:rsidRPr="005B5C20" w:rsidRDefault="00E8512B" w:rsidP="005131D6">
      <w:pPr>
        <w:pStyle w:val="a3"/>
        <w:numPr>
          <w:ilvl w:val="0"/>
          <w:numId w:val="13"/>
        </w:numPr>
        <w:tabs>
          <w:tab w:val="left" w:pos="0"/>
          <w:tab w:val="left" w:pos="1134"/>
        </w:tabs>
        <w:spacing w:after="0" w:line="240" w:lineRule="auto"/>
        <w:contextualSpacing w:val="0"/>
        <w:jc w:val="both"/>
        <w:rPr>
          <w:sz w:val="24"/>
          <w:szCs w:val="24"/>
        </w:rPr>
      </w:pPr>
      <w:r w:rsidRPr="005B5C20">
        <w:rPr>
          <w:sz w:val="24"/>
          <w:szCs w:val="24"/>
        </w:rPr>
        <w:t>результат оценки;</w:t>
      </w:r>
    </w:p>
    <w:p w14:paraId="5BE05020" w14:textId="6CF1B7B7" w:rsidR="00E8512B" w:rsidRPr="005B5C20" w:rsidRDefault="00E8512B" w:rsidP="005131D6">
      <w:pPr>
        <w:pStyle w:val="a3"/>
        <w:numPr>
          <w:ilvl w:val="0"/>
          <w:numId w:val="13"/>
        </w:numPr>
        <w:tabs>
          <w:tab w:val="left" w:pos="0"/>
          <w:tab w:val="left" w:pos="1134"/>
        </w:tabs>
        <w:spacing w:after="0" w:line="240" w:lineRule="auto"/>
        <w:contextualSpacing w:val="0"/>
        <w:jc w:val="both"/>
        <w:rPr>
          <w:sz w:val="24"/>
          <w:szCs w:val="24"/>
        </w:rPr>
      </w:pPr>
      <w:r>
        <w:rPr>
          <w:sz w:val="24"/>
          <w:szCs w:val="24"/>
        </w:rPr>
        <w:t>информаци</w:t>
      </w:r>
      <w:r w:rsidR="00124A88">
        <w:rPr>
          <w:sz w:val="24"/>
          <w:szCs w:val="24"/>
        </w:rPr>
        <w:t>ю</w:t>
      </w:r>
      <w:r>
        <w:rPr>
          <w:sz w:val="24"/>
          <w:szCs w:val="24"/>
        </w:rPr>
        <w:t xml:space="preserve"> об Оценщике и Оценочной компании, Заказчике;</w:t>
      </w:r>
    </w:p>
    <w:p w14:paraId="27224594" w14:textId="580952E0" w:rsidR="00124A88" w:rsidRPr="00124A88" w:rsidRDefault="00DA6611" w:rsidP="0069773A">
      <w:pPr>
        <w:pStyle w:val="a3"/>
        <w:numPr>
          <w:ilvl w:val="0"/>
          <w:numId w:val="13"/>
        </w:numPr>
        <w:tabs>
          <w:tab w:val="left" w:pos="0"/>
          <w:tab w:val="left" w:pos="1134"/>
        </w:tabs>
        <w:spacing w:after="0" w:line="240" w:lineRule="auto"/>
        <w:contextualSpacing w:val="0"/>
        <w:jc w:val="both"/>
        <w:rPr>
          <w:sz w:val="24"/>
          <w:szCs w:val="24"/>
        </w:rPr>
      </w:pPr>
      <w:r>
        <w:rPr>
          <w:sz w:val="24"/>
          <w:szCs w:val="24"/>
        </w:rPr>
        <w:t>идентификацию Отчета как совокупности всех частей</w:t>
      </w:r>
      <w:r w:rsidR="00AF2935">
        <w:rPr>
          <w:sz w:val="24"/>
          <w:szCs w:val="24"/>
        </w:rPr>
        <w:t xml:space="preserve"> (п. 7.2)</w:t>
      </w:r>
      <w:r w:rsidR="005C54DF" w:rsidRPr="00124A88">
        <w:rPr>
          <w:sz w:val="24"/>
          <w:szCs w:val="24"/>
        </w:rPr>
        <w:t>;</w:t>
      </w:r>
    </w:p>
    <w:p w14:paraId="5FCED304" w14:textId="25B836FD" w:rsidR="005C54DF" w:rsidRPr="005B5C20" w:rsidRDefault="005C54DF" w:rsidP="005131D6">
      <w:pPr>
        <w:pStyle w:val="a3"/>
        <w:numPr>
          <w:ilvl w:val="0"/>
          <w:numId w:val="13"/>
        </w:numPr>
        <w:tabs>
          <w:tab w:val="left" w:pos="0"/>
          <w:tab w:val="left" w:pos="1134"/>
        </w:tabs>
        <w:spacing w:after="0" w:line="240" w:lineRule="auto"/>
        <w:contextualSpacing w:val="0"/>
        <w:jc w:val="both"/>
        <w:rPr>
          <w:sz w:val="24"/>
          <w:szCs w:val="24"/>
        </w:rPr>
      </w:pPr>
      <w:r w:rsidRPr="005B5C20">
        <w:rPr>
          <w:sz w:val="24"/>
          <w:szCs w:val="24"/>
        </w:rPr>
        <w:t>общее описание реализованной методологии;</w:t>
      </w:r>
    </w:p>
    <w:p w14:paraId="1C822FE0" w14:textId="77777777" w:rsidR="005C54DF" w:rsidRPr="005B5C20" w:rsidRDefault="005C54DF" w:rsidP="005131D6">
      <w:pPr>
        <w:pStyle w:val="a3"/>
        <w:numPr>
          <w:ilvl w:val="0"/>
          <w:numId w:val="13"/>
        </w:numPr>
        <w:tabs>
          <w:tab w:val="left" w:pos="0"/>
          <w:tab w:val="left" w:pos="1134"/>
        </w:tabs>
        <w:spacing w:after="0" w:line="240" w:lineRule="auto"/>
        <w:contextualSpacing w:val="0"/>
        <w:jc w:val="both"/>
        <w:rPr>
          <w:sz w:val="24"/>
          <w:szCs w:val="24"/>
        </w:rPr>
      </w:pPr>
      <w:r w:rsidRPr="005B5C20">
        <w:rPr>
          <w:sz w:val="24"/>
          <w:szCs w:val="24"/>
        </w:rPr>
        <w:t>ключевые расчеты;</w:t>
      </w:r>
    </w:p>
    <w:p w14:paraId="49735BAC" w14:textId="37BA51F2" w:rsidR="005C54DF" w:rsidRPr="005B5C20" w:rsidRDefault="005B5C20" w:rsidP="005131D6">
      <w:pPr>
        <w:pStyle w:val="a3"/>
        <w:numPr>
          <w:ilvl w:val="0"/>
          <w:numId w:val="13"/>
        </w:numPr>
        <w:tabs>
          <w:tab w:val="left" w:pos="0"/>
          <w:tab w:val="left" w:pos="1134"/>
        </w:tabs>
        <w:spacing w:after="0" w:line="240" w:lineRule="auto"/>
        <w:contextualSpacing w:val="0"/>
        <w:jc w:val="both"/>
        <w:rPr>
          <w:sz w:val="24"/>
          <w:szCs w:val="24"/>
        </w:rPr>
      </w:pPr>
      <w:r w:rsidRPr="005B5C20">
        <w:rPr>
          <w:sz w:val="24"/>
          <w:szCs w:val="24"/>
        </w:rPr>
        <w:t>наиболее существенн</w:t>
      </w:r>
      <w:r w:rsidR="00124A88">
        <w:rPr>
          <w:sz w:val="24"/>
          <w:szCs w:val="24"/>
        </w:rPr>
        <w:t>ую</w:t>
      </w:r>
      <w:r w:rsidRPr="005B5C20">
        <w:rPr>
          <w:sz w:val="24"/>
          <w:szCs w:val="24"/>
        </w:rPr>
        <w:t xml:space="preserve"> </w:t>
      </w:r>
      <w:r w:rsidR="005C54DF" w:rsidRPr="005B5C20">
        <w:rPr>
          <w:sz w:val="24"/>
          <w:szCs w:val="24"/>
        </w:rPr>
        <w:t>информаци</w:t>
      </w:r>
      <w:r w:rsidR="00124A88">
        <w:rPr>
          <w:sz w:val="24"/>
          <w:szCs w:val="24"/>
        </w:rPr>
        <w:t>ю</w:t>
      </w:r>
      <w:r w:rsidR="005C54DF" w:rsidRPr="005B5C20">
        <w:rPr>
          <w:sz w:val="24"/>
          <w:szCs w:val="24"/>
        </w:rPr>
        <w:t>, использованн</w:t>
      </w:r>
      <w:r w:rsidR="007617F5">
        <w:rPr>
          <w:sz w:val="24"/>
          <w:szCs w:val="24"/>
        </w:rPr>
        <w:t>ая</w:t>
      </w:r>
      <w:r w:rsidR="005C54DF" w:rsidRPr="005B5C20">
        <w:rPr>
          <w:sz w:val="24"/>
          <w:szCs w:val="24"/>
        </w:rPr>
        <w:t xml:space="preserve"> </w:t>
      </w:r>
      <w:r w:rsidRPr="005B5C20">
        <w:rPr>
          <w:sz w:val="24"/>
          <w:szCs w:val="24"/>
        </w:rPr>
        <w:t>Оценщиком при определении стоимости (</w:t>
      </w:r>
      <w:r w:rsidR="00E8512B">
        <w:rPr>
          <w:sz w:val="24"/>
          <w:szCs w:val="24"/>
        </w:rPr>
        <w:t>м</w:t>
      </w:r>
      <w:r w:rsidRPr="005B5C20">
        <w:rPr>
          <w:sz w:val="24"/>
          <w:szCs w:val="24"/>
        </w:rPr>
        <w:t xml:space="preserve">ожет включать </w:t>
      </w:r>
      <w:r w:rsidR="00124A88">
        <w:rPr>
          <w:sz w:val="24"/>
          <w:szCs w:val="24"/>
        </w:rPr>
        <w:t xml:space="preserve">описание объекта оценки, конъюнктуры рынка, </w:t>
      </w:r>
      <w:r w:rsidRPr="005B5C20">
        <w:rPr>
          <w:sz w:val="24"/>
          <w:szCs w:val="24"/>
        </w:rPr>
        <w:t xml:space="preserve">копии </w:t>
      </w:r>
      <w:r w:rsidR="00E8512B">
        <w:rPr>
          <w:sz w:val="24"/>
          <w:szCs w:val="24"/>
        </w:rPr>
        <w:t>отдельных</w:t>
      </w:r>
      <w:r w:rsidRPr="005B5C20">
        <w:rPr>
          <w:sz w:val="24"/>
          <w:szCs w:val="24"/>
        </w:rPr>
        <w:t xml:space="preserve"> исходных д</w:t>
      </w:r>
      <w:r w:rsidR="00E8512B">
        <w:rPr>
          <w:sz w:val="24"/>
          <w:szCs w:val="24"/>
        </w:rPr>
        <w:t>ок</w:t>
      </w:r>
      <w:r w:rsidRPr="005B5C20">
        <w:rPr>
          <w:sz w:val="24"/>
          <w:szCs w:val="24"/>
        </w:rPr>
        <w:t>ументов).</w:t>
      </w:r>
    </w:p>
    <w:p w14:paraId="6739F3F4" w14:textId="77777777" w:rsidR="005131D6" w:rsidRDefault="005131D6" w:rsidP="009811B4">
      <w:pPr>
        <w:tabs>
          <w:tab w:val="left" w:pos="0"/>
        </w:tabs>
        <w:spacing w:after="0" w:line="240" w:lineRule="auto"/>
        <w:jc w:val="both"/>
        <w:rPr>
          <w:bCs/>
          <w:sz w:val="24"/>
          <w:szCs w:val="24"/>
        </w:rPr>
      </w:pPr>
    </w:p>
    <w:p w14:paraId="1F245C24" w14:textId="3BDB4D86" w:rsidR="00597649" w:rsidRPr="005B5C20" w:rsidRDefault="00597649" w:rsidP="009811B4">
      <w:pPr>
        <w:tabs>
          <w:tab w:val="left" w:pos="0"/>
        </w:tabs>
        <w:spacing w:after="0" w:line="240" w:lineRule="auto"/>
        <w:jc w:val="both"/>
        <w:rPr>
          <w:bCs/>
          <w:sz w:val="24"/>
          <w:szCs w:val="24"/>
        </w:rPr>
      </w:pPr>
      <w:r w:rsidRPr="005B5C20">
        <w:rPr>
          <w:bCs/>
          <w:sz w:val="24"/>
          <w:szCs w:val="24"/>
        </w:rPr>
        <w:t>Источники:</w:t>
      </w:r>
    </w:p>
    <w:p w14:paraId="5644E9D4" w14:textId="77777777" w:rsidR="00000381" w:rsidRPr="005B5C20" w:rsidRDefault="00000381" w:rsidP="00000381">
      <w:pPr>
        <w:pStyle w:val="a3"/>
        <w:numPr>
          <w:ilvl w:val="0"/>
          <w:numId w:val="7"/>
        </w:numPr>
        <w:tabs>
          <w:tab w:val="left" w:pos="0"/>
          <w:tab w:val="left" w:pos="1134"/>
        </w:tabs>
        <w:spacing w:after="0" w:line="240" w:lineRule="auto"/>
        <w:jc w:val="both"/>
        <w:rPr>
          <w:rFonts w:cstheme="minorHAnsi"/>
          <w:sz w:val="24"/>
          <w:szCs w:val="24"/>
        </w:rPr>
      </w:pPr>
      <w:r w:rsidRPr="005B5C20">
        <w:rPr>
          <w:sz w:val="24"/>
          <w:szCs w:val="24"/>
        </w:rPr>
        <w:t>Федеральный закон от 29.07.1998 № 135-ФЗ «Об оценочной деятельности в Российской Федерации».</w:t>
      </w:r>
    </w:p>
    <w:p w14:paraId="57AB1454" w14:textId="77777777" w:rsidR="00000381" w:rsidRPr="005B5C20" w:rsidRDefault="00000381" w:rsidP="00000381">
      <w:pPr>
        <w:pStyle w:val="a3"/>
        <w:numPr>
          <w:ilvl w:val="0"/>
          <w:numId w:val="7"/>
        </w:numPr>
        <w:tabs>
          <w:tab w:val="left" w:pos="0"/>
          <w:tab w:val="left" w:pos="1134"/>
        </w:tabs>
        <w:spacing w:after="0" w:line="240" w:lineRule="auto"/>
        <w:jc w:val="both"/>
        <w:rPr>
          <w:sz w:val="24"/>
          <w:szCs w:val="24"/>
        </w:rPr>
      </w:pPr>
      <w:r w:rsidRPr="005B5C20">
        <w:rPr>
          <w:sz w:val="24"/>
          <w:szCs w:val="24"/>
        </w:rPr>
        <w:t>Федеральный закон от 06.04.2011 № 63-ФЗ «Об электронной подписи».</w:t>
      </w:r>
    </w:p>
    <w:p w14:paraId="5937BBD9" w14:textId="77777777" w:rsidR="00000381" w:rsidRDefault="00000000" w:rsidP="00000381">
      <w:pPr>
        <w:pStyle w:val="a3"/>
        <w:numPr>
          <w:ilvl w:val="0"/>
          <w:numId w:val="7"/>
        </w:numPr>
        <w:tabs>
          <w:tab w:val="left" w:pos="0"/>
          <w:tab w:val="left" w:pos="1134"/>
        </w:tabs>
        <w:spacing w:after="0" w:line="240" w:lineRule="auto"/>
        <w:jc w:val="both"/>
        <w:rPr>
          <w:sz w:val="24"/>
          <w:szCs w:val="24"/>
        </w:rPr>
      </w:pPr>
      <w:hyperlink r:id="rId10" w:history="1">
        <w:r w:rsidR="00000381" w:rsidRPr="00CF580D">
          <w:rPr>
            <w:sz w:val="24"/>
            <w:szCs w:val="24"/>
          </w:rPr>
          <w:t xml:space="preserve">Федеральный закон от 27.07.2006 </w:t>
        </w:r>
        <w:r w:rsidR="00000381">
          <w:rPr>
            <w:sz w:val="24"/>
            <w:szCs w:val="24"/>
          </w:rPr>
          <w:t>№</w:t>
        </w:r>
        <w:r w:rsidR="00000381" w:rsidRPr="00CF580D">
          <w:rPr>
            <w:sz w:val="24"/>
            <w:szCs w:val="24"/>
          </w:rPr>
          <w:t xml:space="preserve">149-ФЗ </w:t>
        </w:r>
        <w:r w:rsidR="00000381">
          <w:rPr>
            <w:sz w:val="24"/>
            <w:szCs w:val="24"/>
          </w:rPr>
          <w:t>«</w:t>
        </w:r>
        <w:r w:rsidR="00000381" w:rsidRPr="00CF580D">
          <w:rPr>
            <w:sz w:val="24"/>
            <w:szCs w:val="24"/>
          </w:rPr>
          <w:t>Об информации, информационных технологиях и о защите информации</w:t>
        </w:r>
        <w:r w:rsidR="00000381">
          <w:rPr>
            <w:sz w:val="24"/>
            <w:szCs w:val="24"/>
          </w:rPr>
          <w:t>»</w:t>
        </w:r>
      </w:hyperlink>
    </w:p>
    <w:p w14:paraId="7B6A296C" w14:textId="77777777" w:rsidR="00124A88" w:rsidRDefault="00124A88" w:rsidP="00124A88">
      <w:pPr>
        <w:pStyle w:val="a3"/>
        <w:numPr>
          <w:ilvl w:val="0"/>
          <w:numId w:val="7"/>
        </w:numPr>
        <w:tabs>
          <w:tab w:val="left" w:pos="0"/>
          <w:tab w:val="left" w:pos="1134"/>
        </w:tabs>
        <w:spacing w:after="0" w:line="240" w:lineRule="auto"/>
        <w:jc w:val="both"/>
        <w:rPr>
          <w:sz w:val="24"/>
          <w:szCs w:val="24"/>
        </w:rPr>
      </w:pPr>
      <w:r w:rsidRPr="005B5C20">
        <w:rPr>
          <w:sz w:val="24"/>
          <w:szCs w:val="24"/>
        </w:rPr>
        <w:t>Федеральный стандарт оценки «Отчет об оценке (ФСО VI)», утвержденный Приказом Минэкономразвития России от 14.04.2022 № 200.</w:t>
      </w:r>
    </w:p>
    <w:p w14:paraId="57C06730" w14:textId="2215D527" w:rsidR="005131D6" w:rsidRPr="00322166" w:rsidRDefault="00375421" w:rsidP="00644C8C">
      <w:pPr>
        <w:pStyle w:val="a3"/>
        <w:numPr>
          <w:ilvl w:val="0"/>
          <w:numId w:val="7"/>
        </w:numPr>
        <w:tabs>
          <w:tab w:val="left" w:pos="0"/>
          <w:tab w:val="left" w:pos="1134"/>
        </w:tabs>
        <w:spacing w:after="0" w:line="240" w:lineRule="auto"/>
        <w:jc w:val="both"/>
        <w:rPr>
          <w:sz w:val="24"/>
          <w:szCs w:val="24"/>
        </w:rPr>
      </w:pPr>
      <w:r w:rsidRPr="005131D6">
        <w:rPr>
          <w:sz w:val="24"/>
          <w:szCs w:val="24"/>
        </w:rPr>
        <w:t>Ожегов С. И., Шведова Н. Ю. Толковый словарь русского языка: 80 000 слов и</w:t>
      </w:r>
      <w:r w:rsidR="005131D6">
        <w:rPr>
          <w:sz w:val="24"/>
          <w:szCs w:val="24"/>
        </w:rPr>
        <w:t> </w:t>
      </w:r>
      <w:r w:rsidRPr="005131D6">
        <w:rPr>
          <w:sz w:val="24"/>
          <w:szCs w:val="24"/>
        </w:rPr>
        <w:t xml:space="preserve">фразеологических выражений / Российская академия наук. Институт русского языка </w:t>
      </w:r>
      <w:r w:rsidRPr="00322166">
        <w:rPr>
          <w:sz w:val="24"/>
          <w:szCs w:val="24"/>
        </w:rPr>
        <w:t>им.</w:t>
      </w:r>
      <w:r w:rsidR="00A30DD6" w:rsidRPr="00322166">
        <w:rPr>
          <w:sz w:val="24"/>
          <w:szCs w:val="24"/>
        </w:rPr>
        <w:t> </w:t>
      </w:r>
      <w:r w:rsidRPr="00322166">
        <w:rPr>
          <w:sz w:val="24"/>
          <w:szCs w:val="24"/>
        </w:rPr>
        <w:t>В. В. Виноградова. — 4-е изд., дополненное. — М.: Азбуковник, 1999.</w:t>
      </w:r>
    </w:p>
    <w:p w14:paraId="3A9F0CB7" w14:textId="2242A3EA" w:rsidR="00000381" w:rsidRPr="00322166" w:rsidRDefault="00000381" w:rsidP="00CA44BE">
      <w:pPr>
        <w:pStyle w:val="a3"/>
        <w:numPr>
          <w:ilvl w:val="0"/>
          <w:numId w:val="7"/>
        </w:numPr>
        <w:tabs>
          <w:tab w:val="left" w:pos="0"/>
          <w:tab w:val="left" w:pos="1134"/>
        </w:tabs>
        <w:spacing w:after="0" w:line="240" w:lineRule="auto"/>
        <w:jc w:val="both"/>
        <w:rPr>
          <w:sz w:val="24"/>
          <w:szCs w:val="24"/>
        </w:rPr>
      </w:pPr>
      <w:r w:rsidRPr="00322166">
        <w:rPr>
          <w:sz w:val="24"/>
          <w:szCs w:val="24"/>
        </w:rPr>
        <w:t>Методические разъяснения по составлению отчета об оценке в форме электронного документа и совмещенной форме №</w:t>
      </w:r>
      <w:r w:rsidR="00CA44BE" w:rsidRPr="00322166">
        <w:rPr>
          <w:sz w:val="24"/>
          <w:szCs w:val="24"/>
        </w:rPr>
        <w:t xml:space="preserve"> </w:t>
      </w:r>
      <w:r w:rsidRPr="00322166">
        <w:rPr>
          <w:sz w:val="24"/>
          <w:szCs w:val="24"/>
        </w:rPr>
        <w:t>МРз–3/22 от 27.10.2022</w:t>
      </w:r>
      <w:r w:rsidR="00CA44BE" w:rsidRPr="00322166">
        <w:rPr>
          <w:sz w:val="24"/>
          <w:szCs w:val="24"/>
        </w:rPr>
        <w:t xml:space="preserve"> – [Электронный ресурс -</w:t>
      </w:r>
      <w:r w:rsidR="00CA44BE" w:rsidRPr="00322166">
        <w:t xml:space="preserve"> </w:t>
      </w:r>
      <w:r w:rsidR="00CA44BE" w:rsidRPr="00322166">
        <w:rPr>
          <w:sz w:val="24"/>
          <w:szCs w:val="24"/>
        </w:rPr>
        <w:t>https://srosovet.ru/content/editor/Metod/2022/322/3-22-Forma-otcheta.pdf ]</w:t>
      </w:r>
      <w:r w:rsidRPr="00322166">
        <w:rPr>
          <w:sz w:val="24"/>
          <w:szCs w:val="24"/>
        </w:rPr>
        <w:t>.</w:t>
      </w:r>
    </w:p>
    <w:sectPr w:rsidR="00000381" w:rsidRPr="00322166" w:rsidSect="00EA602D">
      <w:headerReference w:type="even" r:id="rId11"/>
      <w:headerReference w:type="default" r:id="rId12"/>
      <w:footerReference w:type="default" r:id="rId13"/>
      <w:headerReference w:type="first" r:id="rId14"/>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8C2B" w14:textId="77777777" w:rsidR="00925E2C" w:rsidRDefault="00925E2C" w:rsidP="003973D9">
      <w:pPr>
        <w:spacing w:after="0" w:line="240" w:lineRule="auto"/>
      </w:pPr>
      <w:r>
        <w:separator/>
      </w:r>
    </w:p>
  </w:endnote>
  <w:endnote w:type="continuationSeparator" w:id="0">
    <w:p w14:paraId="14DBD1FE" w14:textId="77777777" w:rsidR="00925E2C" w:rsidRDefault="00925E2C"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375A7C43" w14:textId="150AF2D4" w:rsidR="008F7CA4" w:rsidRDefault="007435B7" w:rsidP="007435B7">
        <w:pPr>
          <w:pBdr>
            <w:top w:val="single" w:sz="4" w:space="1" w:color="auto"/>
          </w:pBdr>
          <w:spacing w:before="240" w:after="0" w:line="240" w:lineRule="auto"/>
        </w:pPr>
        <w:r>
          <w:t xml:space="preserve">Ассоциация «СРОО «Экспертный совет» – </w:t>
        </w:r>
        <w:r w:rsidR="00EA602D" w:rsidRPr="002A3B80">
          <w:t>МР</w:t>
        </w:r>
        <w:r w:rsidR="00EA602D">
          <w:t>з</w:t>
        </w:r>
        <w:r w:rsidR="00EA602D" w:rsidRPr="004A6CCB">
          <w:t>–3/22</w:t>
        </w:r>
        <w:r w:rsidR="00000381" w:rsidRPr="004A6CCB">
          <w:t>(2)</w:t>
        </w:r>
        <w:r w:rsidR="00EA602D" w:rsidRPr="004A6CCB">
          <w:t xml:space="preserve"> </w:t>
        </w:r>
        <w:r w:rsidRPr="004A6CCB">
          <w:t xml:space="preserve">от </w:t>
        </w:r>
        <w:r w:rsidR="004A6CCB" w:rsidRPr="004A6CCB">
          <w:t>14</w:t>
        </w:r>
        <w:r w:rsidRPr="004A6CCB">
          <w:t>.</w:t>
        </w:r>
        <w:r w:rsidR="004A6CCB" w:rsidRPr="004A6CCB">
          <w:t>0</w:t>
        </w:r>
        <w:r w:rsidR="00000381" w:rsidRPr="004A6CCB">
          <w:t>6</w:t>
        </w:r>
        <w:r w:rsidRPr="004A6CCB">
          <w:t>.202</w:t>
        </w:r>
        <w:r w:rsidR="00000381" w:rsidRPr="004A6CCB">
          <w:t>3</w:t>
        </w:r>
        <w:r w:rsidR="00EA602D">
          <w:tab/>
        </w:r>
        <w:r w:rsidR="00EA602D">
          <w:tab/>
        </w:r>
        <w:r w:rsidR="00EA602D">
          <w:tab/>
        </w:r>
        <w:r>
          <w:tab/>
        </w:r>
        <w:r w:rsidR="00000381" w:rsidRPr="00000381">
          <w:t xml:space="preserve">           </w:t>
        </w:r>
        <w:r w:rsidR="007617F5">
          <w:t xml:space="preserve"> </w:t>
        </w:r>
        <w:r w:rsidR="00F60BBE">
          <w:fldChar w:fldCharType="begin"/>
        </w:r>
        <w:r w:rsidR="008F7CA4">
          <w:instrText>PAGE   \* MERGEFORMAT</w:instrText>
        </w:r>
        <w:r w:rsidR="00F60BBE">
          <w:fldChar w:fldCharType="separate"/>
        </w:r>
        <w:r w:rsidR="00CA44BE">
          <w:rPr>
            <w:noProof/>
          </w:rPr>
          <w:t>3</w:t>
        </w:r>
        <w:r w:rsidR="00F60BB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D0E0" w14:textId="77777777" w:rsidR="00925E2C" w:rsidRDefault="00925E2C" w:rsidP="003973D9">
      <w:pPr>
        <w:spacing w:after="0" w:line="240" w:lineRule="auto"/>
      </w:pPr>
      <w:r>
        <w:separator/>
      </w:r>
    </w:p>
  </w:footnote>
  <w:footnote w:type="continuationSeparator" w:id="0">
    <w:p w14:paraId="2EE65B91" w14:textId="77777777" w:rsidR="00925E2C" w:rsidRDefault="00925E2C" w:rsidP="003973D9">
      <w:pPr>
        <w:spacing w:after="0" w:line="240" w:lineRule="auto"/>
      </w:pPr>
      <w:r>
        <w:continuationSeparator/>
      </w:r>
    </w:p>
  </w:footnote>
  <w:footnote w:id="1">
    <w:p w14:paraId="710721F1" w14:textId="77777777" w:rsidR="00EF5D8C" w:rsidRPr="00214C95" w:rsidRDefault="00EF5D8C" w:rsidP="00EF5D8C">
      <w:pPr>
        <w:pStyle w:val="a7"/>
      </w:pPr>
      <w:r w:rsidRPr="00214C95">
        <w:rPr>
          <w:rStyle w:val="a9"/>
        </w:rPr>
        <w:footnoteRef/>
      </w:r>
      <w:r w:rsidRPr="00214C95">
        <w:t xml:space="preserve"> Единая нумерация для всех частей на бумажном носителе, страница со сшивкой тоже нумеруется</w:t>
      </w:r>
    </w:p>
  </w:footnote>
  <w:footnote w:id="2">
    <w:p w14:paraId="48FABB94" w14:textId="702FA493" w:rsidR="006A0A6E" w:rsidRPr="00214C95" w:rsidRDefault="006A0A6E" w:rsidP="006A0A6E">
      <w:pPr>
        <w:tabs>
          <w:tab w:val="left" w:pos="142"/>
          <w:tab w:val="left" w:pos="1560"/>
        </w:tabs>
        <w:spacing w:before="60" w:after="0" w:line="240" w:lineRule="auto"/>
        <w:jc w:val="both"/>
        <w:rPr>
          <w:sz w:val="20"/>
          <w:szCs w:val="20"/>
        </w:rPr>
      </w:pPr>
      <w:r w:rsidRPr="00214C95">
        <w:rPr>
          <w:rStyle w:val="a9"/>
          <w:sz w:val="20"/>
          <w:szCs w:val="20"/>
        </w:rPr>
        <w:footnoteRef/>
      </w:r>
      <w:r w:rsidRPr="00214C95">
        <w:rPr>
          <w:sz w:val="20"/>
          <w:szCs w:val="20"/>
        </w:rPr>
        <w:t xml:space="preserve"> Общая информация: https://www.nic.ru/info/blog/digital-signature/, Закон об электронной подписи [</w:t>
      </w:r>
      <w:r w:rsidR="00000381">
        <w:rPr>
          <w:sz w:val="20"/>
          <w:szCs w:val="20"/>
        </w:rPr>
        <w:t>2</w:t>
      </w:r>
      <w:r w:rsidRPr="00214C95">
        <w:rPr>
          <w:sz w:val="20"/>
          <w:szCs w:val="20"/>
        </w:rPr>
        <w:t>]</w:t>
      </w:r>
    </w:p>
  </w:footnote>
  <w:footnote w:id="3">
    <w:p w14:paraId="13B87A73" w14:textId="77777777" w:rsidR="00F02385" w:rsidRPr="00FB0803" w:rsidRDefault="00F02385" w:rsidP="00F02385">
      <w:pPr>
        <w:tabs>
          <w:tab w:val="left" w:pos="142"/>
          <w:tab w:val="left" w:pos="1560"/>
        </w:tabs>
        <w:spacing w:before="60" w:after="0" w:line="240" w:lineRule="auto"/>
        <w:jc w:val="both"/>
        <w:rPr>
          <w:sz w:val="20"/>
          <w:szCs w:val="20"/>
        </w:rPr>
      </w:pPr>
      <w:r w:rsidRPr="00214C95">
        <w:rPr>
          <w:rStyle w:val="a9"/>
          <w:sz w:val="20"/>
          <w:szCs w:val="20"/>
        </w:rPr>
        <w:footnoteRef/>
      </w:r>
      <w:r w:rsidRPr="00214C95">
        <w:rPr>
          <w:sz w:val="20"/>
          <w:szCs w:val="20"/>
        </w:rPr>
        <w:t xml:space="preserve"> Каждая из частей в форме электронного документа должна соответствовать требованиям п. 3.2</w:t>
      </w:r>
    </w:p>
  </w:footnote>
  <w:footnote w:id="4">
    <w:p w14:paraId="3D58C021" w14:textId="3D63EDD7" w:rsidR="00CF580D" w:rsidRPr="00A30DD6" w:rsidRDefault="00CF580D" w:rsidP="00CF580D">
      <w:pPr>
        <w:tabs>
          <w:tab w:val="left" w:pos="142"/>
          <w:tab w:val="left" w:pos="1560"/>
        </w:tabs>
        <w:spacing w:before="60" w:after="0" w:line="240" w:lineRule="auto"/>
        <w:jc w:val="both"/>
      </w:pPr>
      <w:r w:rsidRPr="00A30DD6">
        <w:rPr>
          <w:rStyle w:val="a9"/>
        </w:rPr>
        <w:footnoteRef/>
      </w:r>
      <w:r w:rsidRPr="00A30DD6">
        <w:t xml:space="preserve"> </w:t>
      </w:r>
      <w:r w:rsidRPr="00A30DD6">
        <w:rPr>
          <w:sz w:val="20"/>
          <w:szCs w:val="20"/>
        </w:rPr>
        <w:t xml:space="preserve">Например: </w:t>
      </w:r>
      <w:r w:rsidRPr="00A30DD6">
        <w:t>ф</w:t>
      </w:r>
      <w:r w:rsidRPr="00A30DD6">
        <w:rPr>
          <w:sz w:val="20"/>
          <w:szCs w:val="20"/>
        </w:rPr>
        <w:t xml:space="preserve">айл </w:t>
      </w:r>
      <w:r w:rsidRPr="00A30DD6">
        <w:t>«</w:t>
      </w:r>
      <w:r w:rsidRPr="00A30DD6">
        <w:rPr>
          <w:sz w:val="20"/>
          <w:szCs w:val="20"/>
        </w:rPr>
        <w:t>запасы_и_ДЗ.mxl</w:t>
      </w:r>
      <w:r w:rsidRPr="00A30DD6">
        <w:t>»</w:t>
      </w:r>
      <w:r w:rsidRPr="00A30DD6">
        <w:rPr>
          <w:sz w:val="20"/>
          <w:szCs w:val="20"/>
        </w:rPr>
        <w:t xml:space="preserve"> (информаци</w:t>
      </w:r>
      <w:r w:rsidR="00EF036D" w:rsidRPr="00A30DD6">
        <w:rPr>
          <w:sz w:val="20"/>
          <w:szCs w:val="20"/>
        </w:rPr>
        <w:t>я</w:t>
      </w:r>
      <w:r w:rsidRPr="00A30DD6">
        <w:rPr>
          <w:sz w:val="20"/>
          <w:szCs w:val="20"/>
        </w:rPr>
        <w:t xml:space="preserve"> о запасах и дебиторской задолженности) может быть открыт в</w:t>
      </w:r>
      <w:r w:rsidR="00124A88" w:rsidRPr="00A30DD6">
        <w:rPr>
          <w:sz w:val="20"/>
          <w:szCs w:val="20"/>
          <w:lang w:val="en-US"/>
        </w:rPr>
        <w:t> </w:t>
      </w:r>
      <w:r w:rsidRPr="00A30DD6">
        <w:rPr>
          <w:sz w:val="20"/>
          <w:szCs w:val="20"/>
        </w:rPr>
        <w:t>«1С: Предприятие» версии 8 и выше</w:t>
      </w:r>
    </w:p>
  </w:footnote>
  <w:footnote w:id="5">
    <w:p w14:paraId="1A66C388" w14:textId="5EFF0FFF" w:rsidR="005D44F0" w:rsidRPr="00A30DD6" w:rsidRDefault="005D44F0" w:rsidP="005D44F0">
      <w:pPr>
        <w:tabs>
          <w:tab w:val="left" w:pos="142"/>
          <w:tab w:val="left" w:pos="1560"/>
        </w:tabs>
        <w:spacing w:before="60" w:after="0" w:line="240" w:lineRule="auto"/>
        <w:jc w:val="both"/>
      </w:pPr>
      <w:r w:rsidRPr="00A30DD6">
        <w:rPr>
          <w:rStyle w:val="a9"/>
        </w:rPr>
        <w:footnoteRef/>
      </w:r>
      <w:r w:rsidRPr="00A30DD6">
        <w:rPr>
          <w:sz w:val="20"/>
          <w:szCs w:val="20"/>
        </w:rPr>
        <w:t>Например: «Письмо №13 от 20.10.2022 про объемы производства.pdf»; папка «Технические паспорта на здания»; «Часть 2. Оценка основных средств.pdf»; папка «Аналоги» внутри папки «Оценка основных средств».</w:t>
      </w:r>
    </w:p>
  </w:footnote>
  <w:footnote w:id="6">
    <w:p w14:paraId="10F2ECC8" w14:textId="30562667" w:rsidR="00C30089" w:rsidRPr="00A30DD6" w:rsidRDefault="00C30089" w:rsidP="00214C95">
      <w:pPr>
        <w:tabs>
          <w:tab w:val="left" w:pos="142"/>
          <w:tab w:val="left" w:pos="1560"/>
        </w:tabs>
        <w:spacing w:before="60" w:after="0" w:line="240" w:lineRule="auto"/>
        <w:jc w:val="both"/>
        <w:rPr>
          <w:sz w:val="20"/>
          <w:szCs w:val="20"/>
        </w:rPr>
      </w:pPr>
      <w:r w:rsidRPr="00A30DD6">
        <w:rPr>
          <w:rStyle w:val="a9"/>
          <w:sz w:val="20"/>
          <w:szCs w:val="20"/>
        </w:rPr>
        <w:footnoteRef/>
      </w:r>
      <w:r w:rsidRPr="00A30DD6">
        <w:rPr>
          <w:sz w:val="20"/>
          <w:szCs w:val="20"/>
        </w:rPr>
        <w:t xml:space="preserve"> С учетом п. 6 и п. 3.2 подпись </w:t>
      </w:r>
      <w:r w:rsidR="00252A3D" w:rsidRPr="00A30DD6">
        <w:rPr>
          <w:sz w:val="20"/>
          <w:szCs w:val="20"/>
        </w:rPr>
        <w:t xml:space="preserve">ЭЦП </w:t>
      </w:r>
      <w:r w:rsidRPr="00A30DD6">
        <w:rPr>
          <w:sz w:val="20"/>
          <w:szCs w:val="20"/>
        </w:rPr>
        <w:t>архива – обязательна, подпись файлов внутри архива – опциональна.</w:t>
      </w:r>
    </w:p>
  </w:footnote>
  <w:footnote w:id="7">
    <w:p w14:paraId="340624A0" w14:textId="77777777" w:rsidR="00AF2935" w:rsidRPr="00A30DD6" w:rsidRDefault="00AF2935" w:rsidP="00AF2935">
      <w:pPr>
        <w:tabs>
          <w:tab w:val="left" w:pos="142"/>
          <w:tab w:val="left" w:pos="1560"/>
        </w:tabs>
        <w:spacing w:before="60" w:after="0" w:line="240" w:lineRule="auto"/>
        <w:jc w:val="both"/>
        <w:rPr>
          <w:sz w:val="20"/>
          <w:szCs w:val="20"/>
        </w:rPr>
      </w:pPr>
      <w:r w:rsidRPr="00A30DD6">
        <w:rPr>
          <w:rStyle w:val="a9"/>
          <w:sz w:val="20"/>
          <w:szCs w:val="20"/>
        </w:rPr>
        <w:footnoteRef/>
      </w:r>
      <w:r w:rsidRPr="00A30DD6">
        <w:rPr>
          <w:sz w:val="20"/>
          <w:szCs w:val="20"/>
        </w:rPr>
        <w:t xml:space="preserve"> Например:</w:t>
      </w:r>
    </w:p>
    <w:p w14:paraId="5DD27415" w14:textId="02727AC8" w:rsidR="00AF2935" w:rsidRPr="00A30DD6" w:rsidRDefault="00AF2935" w:rsidP="00AF2935">
      <w:pPr>
        <w:pStyle w:val="a3"/>
        <w:numPr>
          <w:ilvl w:val="0"/>
          <w:numId w:val="17"/>
        </w:numPr>
        <w:tabs>
          <w:tab w:val="left" w:pos="142"/>
          <w:tab w:val="left" w:pos="1560"/>
        </w:tabs>
        <w:spacing w:after="0" w:line="240" w:lineRule="auto"/>
        <w:ind w:left="714" w:hanging="357"/>
        <w:contextualSpacing w:val="0"/>
        <w:jc w:val="both"/>
        <w:rPr>
          <w:sz w:val="20"/>
          <w:szCs w:val="20"/>
        </w:rPr>
      </w:pPr>
      <w:r w:rsidRPr="00A30DD6">
        <w:rPr>
          <w:sz w:val="20"/>
          <w:szCs w:val="20"/>
        </w:rPr>
        <w:t>Отчет №13/2022 от 20.10.2022. Часть 1 (аналитическая часть) на 90 стр. (на бумажном носителе);</w:t>
      </w:r>
    </w:p>
    <w:p w14:paraId="5B59FDF7" w14:textId="09B41A76" w:rsidR="00AF2935" w:rsidRPr="00AF2935" w:rsidRDefault="00AF2935" w:rsidP="00AF2935">
      <w:pPr>
        <w:pStyle w:val="a3"/>
        <w:numPr>
          <w:ilvl w:val="0"/>
          <w:numId w:val="17"/>
        </w:numPr>
        <w:tabs>
          <w:tab w:val="left" w:pos="142"/>
          <w:tab w:val="left" w:pos="1560"/>
        </w:tabs>
        <w:spacing w:after="0" w:line="240" w:lineRule="auto"/>
        <w:ind w:left="714" w:hanging="357"/>
        <w:contextualSpacing w:val="0"/>
        <w:jc w:val="both"/>
        <w:rPr>
          <w:sz w:val="20"/>
          <w:szCs w:val="20"/>
        </w:rPr>
      </w:pPr>
      <w:r w:rsidRPr="00A30DD6">
        <w:rPr>
          <w:sz w:val="20"/>
          <w:szCs w:val="20"/>
        </w:rPr>
        <w:t>Отчет №13/2022 от 20.10.2022. Часть 2 (копии исходных документов) в форме электронного документа формата Portable Document Format объемом 679 Мб на DVD диске.</w:t>
      </w:r>
    </w:p>
  </w:footnote>
  <w:footnote w:id="8">
    <w:p w14:paraId="28BA057E" w14:textId="5E7FA632" w:rsidR="00E8512B" w:rsidRPr="00214C95" w:rsidRDefault="00E8512B" w:rsidP="00214C95">
      <w:pPr>
        <w:tabs>
          <w:tab w:val="left" w:pos="142"/>
          <w:tab w:val="left" w:pos="1560"/>
        </w:tabs>
        <w:spacing w:before="60" w:after="0" w:line="240" w:lineRule="auto"/>
        <w:jc w:val="both"/>
        <w:rPr>
          <w:b/>
          <w:bCs/>
          <w:sz w:val="20"/>
          <w:szCs w:val="20"/>
        </w:rPr>
      </w:pPr>
      <w:r w:rsidRPr="00214C95">
        <w:rPr>
          <w:rStyle w:val="a9"/>
          <w:sz w:val="20"/>
          <w:szCs w:val="20"/>
        </w:rPr>
        <w:footnoteRef/>
      </w:r>
      <w:r w:rsidRPr="00214C95">
        <w:rPr>
          <w:sz w:val="20"/>
          <w:szCs w:val="20"/>
        </w:rPr>
        <w:t xml:space="preserve"> Например, текст внутри файла формата pdf, текст поверх графики в графических файлах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6111" w14:textId="4DBDAEEC" w:rsidR="008A0C1D" w:rsidRDefault="008A0C1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3323" w14:textId="00EC6E67" w:rsidR="008A0C1D" w:rsidRDefault="008A0C1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128" w14:textId="3D4CFE1F" w:rsidR="008A0C1D" w:rsidRDefault="008A0C1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3E5D5D"/>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E5ACD"/>
    <w:multiLevelType w:val="hybridMultilevel"/>
    <w:tmpl w:val="3F9A6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B7BEA"/>
    <w:multiLevelType w:val="hybridMultilevel"/>
    <w:tmpl w:val="01FEA8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002385"/>
    <w:multiLevelType w:val="hybridMultilevel"/>
    <w:tmpl w:val="01FE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643AB"/>
    <w:multiLevelType w:val="multilevel"/>
    <w:tmpl w:val="78247A5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8024A4"/>
    <w:multiLevelType w:val="hybridMultilevel"/>
    <w:tmpl w:val="BD807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BE25D0"/>
    <w:multiLevelType w:val="hybridMultilevel"/>
    <w:tmpl w:val="BB7865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DCC4863"/>
    <w:multiLevelType w:val="hybridMultilevel"/>
    <w:tmpl w:val="73F85D8C"/>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15:restartNumberingAfterBreak="0">
    <w:nsid w:val="56B8135D"/>
    <w:multiLevelType w:val="hybridMultilevel"/>
    <w:tmpl w:val="F0744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264367"/>
    <w:multiLevelType w:val="hybridMultilevel"/>
    <w:tmpl w:val="C6FE8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5863A7"/>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EE7186"/>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3D7016"/>
    <w:multiLevelType w:val="multilevel"/>
    <w:tmpl w:val="AEC437A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CC08C6"/>
    <w:multiLevelType w:val="hybridMultilevel"/>
    <w:tmpl w:val="9A1E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94171363">
    <w:abstractNumId w:val="12"/>
  </w:num>
  <w:num w:numId="2" w16cid:durableId="1009330209">
    <w:abstractNumId w:val="4"/>
  </w:num>
  <w:num w:numId="3" w16cid:durableId="1320157412">
    <w:abstractNumId w:val="10"/>
  </w:num>
  <w:num w:numId="4" w16cid:durableId="1082337955">
    <w:abstractNumId w:val="13"/>
  </w:num>
  <w:num w:numId="5" w16cid:durableId="1618826667">
    <w:abstractNumId w:val="2"/>
  </w:num>
  <w:num w:numId="6" w16cid:durableId="1630238667">
    <w:abstractNumId w:val="3"/>
  </w:num>
  <w:num w:numId="7" w16cid:durableId="466440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3113341">
    <w:abstractNumId w:val="5"/>
  </w:num>
  <w:num w:numId="9" w16cid:durableId="1299216847">
    <w:abstractNumId w:val="7"/>
  </w:num>
  <w:num w:numId="10" w16cid:durableId="938219415">
    <w:abstractNumId w:val="1"/>
  </w:num>
  <w:num w:numId="11" w16cid:durableId="426313528">
    <w:abstractNumId w:val="0"/>
  </w:num>
  <w:num w:numId="12" w16cid:durableId="1811942780">
    <w:abstractNumId w:val="14"/>
  </w:num>
  <w:num w:numId="13" w16cid:durableId="2116947582">
    <w:abstractNumId w:val="8"/>
  </w:num>
  <w:num w:numId="14" w16cid:durableId="56780500">
    <w:abstractNumId w:val="6"/>
  </w:num>
  <w:num w:numId="15" w16cid:durableId="257952318">
    <w:abstractNumId w:val="8"/>
  </w:num>
  <w:num w:numId="16" w16cid:durableId="529994349">
    <w:abstractNumId w:val="8"/>
  </w:num>
  <w:num w:numId="17" w16cid:durableId="1950045950">
    <w:abstractNumId w:val="9"/>
  </w:num>
  <w:num w:numId="18" w16cid:durableId="53080264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0381"/>
    <w:rsid w:val="0000277E"/>
    <w:rsid w:val="00002ADB"/>
    <w:rsid w:val="00002BD5"/>
    <w:rsid w:val="00002E9F"/>
    <w:rsid w:val="0000439B"/>
    <w:rsid w:val="00006760"/>
    <w:rsid w:val="00007EF4"/>
    <w:rsid w:val="00010BBD"/>
    <w:rsid w:val="00011C7D"/>
    <w:rsid w:val="00013797"/>
    <w:rsid w:val="00013C77"/>
    <w:rsid w:val="00013EC5"/>
    <w:rsid w:val="000157AA"/>
    <w:rsid w:val="0001628C"/>
    <w:rsid w:val="00017977"/>
    <w:rsid w:val="00017DE0"/>
    <w:rsid w:val="00020E63"/>
    <w:rsid w:val="00021996"/>
    <w:rsid w:val="00023641"/>
    <w:rsid w:val="000240A6"/>
    <w:rsid w:val="00024482"/>
    <w:rsid w:val="000248EE"/>
    <w:rsid w:val="00025E62"/>
    <w:rsid w:val="00027AF7"/>
    <w:rsid w:val="00030AF1"/>
    <w:rsid w:val="00031250"/>
    <w:rsid w:val="00033BCB"/>
    <w:rsid w:val="00033D79"/>
    <w:rsid w:val="00033FA9"/>
    <w:rsid w:val="000341D0"/>
    <w:rsid w:val="00034F53"/>
    <w:rsid w:val="00035014"/>
    <w:rsid w:val="00035660"/>
    <w:rsid w:val="00036FE7"/>
    <w:rsid w:val="00037F9E"/>
    <w:rsid w:val="00043016"/>
    <w:rsid w:val="0004427F"/>
    <w:rsid w:val="000468D4"/>
    <w:rsid w:val="00050070"/>
    <w:rsid w:val="00051217"/>
    <w:rsid w:val="00052926"/>
    <w:rsid w:val="00053AE1"/>
    <w:rsid w:val="0005696A"/>
    <w:rsid w:val="00061499"/>
    <w:rsid w:val="00062D25"/>
    <w:rsid w:val="00063614"/>
    <w:rsid w:val="00063C77"/>
    <w:rsid w:val="0006622E"/>
    <w:rsid w:val="00066E15"/>
    <w:rsid w:val="00067D37"/>
    <w:rsid w:val="000706F7"/>
    <w:rsid w:val="00070A32"/>
    <w:rsid w:val="00071F3B"/>
    <w:rsid w:val="0007203D"/>
    <w:rsid w:val="00073707"/>
    <w:rsid w:val="00074F38"/>
    <w:rsid w:val="0008176C"/>
    <w:rsid w:val="000817A6"/>
    <w:rsid w:val="00082AEB"/>
    <w:rsid w:val="00083F31"/>
    <w:rsid w:val="0008505B"/>
    <w:rsid w:val="0008585B"/>
    <w:rsid w:val="00085D9D"/>
    <w:rsid w:val="000876AC"/>
    <w:rsid w:val="00090CF2"/>
    <w:rsid w:val="000910AC"/>
    <w:rsid w:val="0009273D"/>
    <w:rsid w:val="00093C1E"/>
    <w:rsid w:val="0009709C"/>
    <w:rsid w:val="00097C18"/>
    <w:rsid w:val="000A095B"/>
    <w:rsid w:val="000A1546"/>
    <w:rsid w:val="000A42C7"/>
    <w:rsid w:val="000A4A7C"/>
    <w:rsid w:val="000A6A23"/>
    <w:rsid w:val="000B058F"/>
    <w:rsid w:val="000B1213"/>
    <w:rsid w:val="000B1FE2"/>
    <w:rsid w:val="000B3319"/>
    <w:rsid w:val="000B7718"/>
    <w:rsid w:val="000C095D"/>
    <w:rsid w:val="000C0B34"/>
    <w:rsid w:val="000C3C4D"/>
    <w:rsid w:val="000C58C5"/>
    <w:rsid w:val="000C6F7A"/>
    <w:rsid w:val="000C7B77"/>
    <w:rsid w:val="000D1021"/>
    <w:rsid w:val="000D1931"/>
    <w:rsid w:val="000D27AF"/>
    <w:rsid w:val="000D4E13"/>
    <w:rsid w:val="000D52C8"/>
    <w:rsid w:val="000D663B"/>
    <w:rsid w:val="000D6BE3"/>
    <w:rsid w:val="000E0823"/>
    <w:rsid w:val="000E0906"/>
    <w:rsid w:val="000E34BF"/>
    <w:rsid w:val="000E40DE"/>
    <w:rsid w:val="000E46AA"/>
    <w:rsid w:val="000E5B27"/>
    <w:rsid w:val="000E6FE4"/>
    <w:rsid w:val="000E7E6D"/>
    <w:rsid w:val="000F01F7"/>
    <w:rsid w:val="000F148E"/>
    <w:rsid w:val="000F20F2"/>
    <w:rsid w:val="000F4069"/>
    <w:rsid w:val="000F4A0F"/>
    <w:rsid w:val="000F514D"/>
    <w:rsid w:val="000F571E"/>
    <w:rsid w:val="000F57CC"/>
    <w:rsid w:val="000F5D8F"/>
    <w:rsid w:val="000F6094"/>
    <w:rsid w:val="000F7587"/>
    <w:rsid w:val="000F7E32"/>
    <w:rsid w:val="00101375"/>
    <w:rsid w:val="001017E2"/>
    <w:rsid w:val="0010271B"/>
    <w:rsid w:val="001027CD"/>
    <w:rsid w:val="00103361"/>
    <w:rsid w:val="001040EE"/>
    <w:rsid w:val="00105AEA"/>
    <w:rsid w:val="0010674F"/>
    <w:rsid w:val="00111329"/>
    <w:rsid w:val="00112BD9"/>
    <w:rsid w:val="00114C3F"/>
    <w:rsid w:val="001166C2"/>
    <w:rsid w:val="0011716B"/>
    <w:rsid w:val="001174E6"/>
    <w:rsid w:val="001179F7"/>
    <w:rsid w:val="001236A4"/>
    <w:rsid w:val="001237AD"/>
    <w:rsid w:val="00124A88"/>
    <w:rsid w:val="00125CAF"/>
    <w:rsid w:val="0012746A"/>
    <w:rsid w:val="00130619"/>
    <w:rsid w:val="001315FC"/>
    <w:rsid w:val="00132680"/>
    <w:rsid w:val="0013434A"/>
    <w:rsid w:val="00134536"/>
    <w:rsid w:val="00135131"/>
    <w:rsid w:val="0013597D"/>
    <w:rsid w:val="00136969"/>
    <w:rsid w:val="00141992"/>
    <w:rsid w:val="00141D4F"/>
    <w:rsid w:val="00143378"/>
    <w:rsid w:val="0014345F"/>
    <w:rsid w:val="00145B7F"/>
    <w:rsid w:val="00146073"/>
    <w:rsid w:val="00146163"/>
    <w:rsid w:val="0014684A"/>
    <w:rsid w:val="001514B2"/>
    <w:rsid w:val="00153621"/>
    <w:rsid w:val="001539E1"/>
    <w:rsid w:val="001552E6"/>
    <w:rsid w:val="00155E42"/>
    <w:rsid w:val="00156683"/>
    <w:rsid w:val="00157DF5"/>
    <w:rsid w:val="00157E6D"/>
    <w:rsid w:val="00160707"/>
    <w:rsid w:val="0016104D"/>
    <w:rsid w:val="001611DC"/>
    <w:rsid w:val="001634E2"/>
    <w:rsid w:val="00164CE3"/>
    <w:rsid w:val="00164D16"/>
    <w:rsid w:val="00165B85"/>
    <w:rsid w:val="00167278"/>
    <w:rsid w:val="00170F05"/>
    <w:rsid w:val="00174519"/>
    <w:rsid w:val="00174B4A"/>
    <w:rsid w:val="00181612"/>
    <w:rsid w:val="00181C89"/>
    <w:rsid w:val="00182023"/>
    <w:rsid w:val="0018228E"/>
    <w:rsid w:val="001838EB"/>
    <w:rsid w:val="001853CF"/>
    <w:rsid w:val="0018581E"/>
    <w:rsid w:val="00185859"/>
    <w:rsid w:val="00185D73"/>
    <w:rsid w:val="00186C0A"/>
    <w:rsid w:val="001874CE"/>
    <w:rsid w:val="001876CD"/>
    <w:rsid w:val="001878AB"/>
    <w:rsid w:val="001903FC"/>
    <w:rsid w:val="00190625"/>
    <w:rsid w:val="0019082C"/>
    <w:rsid w:val="00190CB9"/>
    <w:rsid w:val="00190F63"/>
    <w:rsid w:val="00191E58"/>
    <w:rsid w:val="0019260C"/>
    <w:rsid w:val="001930ED"/>
    <w:rsid w:val="00193F28"/>
    <w:rsid w:val="001946EA"/>
    <w:rsid w:val="00194759"/>
    <w:rsid w:val="00195810"/>
    <w:rsid w:val="00196278"/>
    <w:rsid w:val="00196D4D"/>
    <w:rsid w:val="001A074B"/>
    <w:rsid w:val="001A1A08"/>
    <w:rsid w:val="001A2811"/>
    <w:rsid w:val="001A3200"/>
    <w:rsid w:val="001A3872"/>
    <w:rsid w:val="001A53E7"/>
    <w:rsid w:val="001A63EB"/>
    <w:rsid w:val="001A64B6"/>
    <w:rsid w:val="001A70AA"/>
    <w:rsid w:val="001A791C"/>
    <w:rsid w:val="001B175B"/>
    <w:rsid w:val="001B1F02"/>
    <w:rsid w:val="001B3F46"/>
    <w:rsid w:val="001B5ECE"/>
    <w:rsid w:val="001B69C1"/>
    <w:rsid w:val="001B70E8"/>
    <w:rsid w:val="001B7560"/>
    <w:rsid w:val="001C0D5C"/>
    <w:rsid w:val="001C1866"/>
    <w:rsid w:val="001C1ED3"/>
    <w:rsid w:val="001C3E2A"/>
    <w:rsid w:val="001C5F4B"/>
    <w:rsid w:val="001C6126"/>
    <w:rsid w:val="001C7F36"/>
    <w:rsid w:val="001D24BF"/>
    <w:rsid w:val="001D5CFA"/>
    <w:rsid w:val="001D70FB"/>
    <w:rsid w:val="001E134F"/>
    <w:rsid w:val="001E355D"/>
    <w:rsid w:val="001E4928"/>
    <w:rsid w:val="001E4F97"/>
    <w:rsid w:val="001E5DF2"/>
    <w:rsid w:val="001E60F8"/>
    <w:rsid w:val="001E6425"/>
    <w:rsid w:val="001E72F0"/>
    <w:rsid w:val="001E7ADD"/>
    <w:rsid w:val="001F053F"/>
    <w:rsid w:val="001F12AF"/>
    <w:rsid w:val="001F50AE"/>
    <w:rsid w:val="001F6400"/>
    <w:rsid w:val="001F6464"/>
    <w:rsid w:val="001F6E09"/>
    <w:rsid w:val="001F7759"/>
    <w:rsid w:val="0020070B"/>
    <w:rsid w:val="002026FE"/>
    <w:rsid w:val="00203CB1"/>
    <w:rsid w:val="0020551E"/>
    <w:rsid w:val="0020766E"/>
    <w:rsid w:val="002101D4"/>
    <w:rsid w:val="00210239"/>
    <w:rsid w:val="0021196F"/>
    <w:rsid w:val="002119FF"/>
    <w:rsid w:val="00214BE0"/>
    <w:rsid w:val="00214C95"/>
    <w:rsid w:val="00214DCB"/>
    <w:rsid w:val="00216852"/>
    <w:rsid w:val="00216B87"/>
    <w:rsid w:val="002235FD"/>
    <w:rsid w:val="00223D82"/>
    <w:rsid w:val="00224346"/>
    <w:rsid w:val="002249AB"/>
    <w:rsid w:val="00224D1B"/>
    <w:rsid w:val="0022586A"/>
    <w:rsid w:val="0023084B"/>
    <w:rsid w:val="002309DF"/>
    <w:rsid w:val="00230E8F"/>
    <w:rsid w:val="0023141B"/>
    <w:rsid w:val="00236451"/>
    <w:rsid w:val="00242EA5"/>
    <w:rsid w:val="002432C9"/>
    <w:rsid w:val="00243C51"/>
    <w:rsid w:val="002445DA"/>
    <w:rsid w:val="002447DB"/>
    <w:rsid w:val="00245C08"/>
    <w:rsid w:val="0024648E"/>
    <w:rsid w:val="00246E5C"/>
    <w:rsid w:val="00250087"/>
    <w:rsid w:val="00250753"/>
    <w:rsid w:val="00250971"/>
    <w:rsid w:val="002512C8"/>
    <w:rsid w:val="002520E7"/>
    <w:rsid w:val="0025211B"/>
    <w:rsid w:val="00252763"/>
    <w:rsid w:val="00252A3D"/>
    <w:rsid w:val="00254342"/>
    <w:rsid w:val="00254BB5"/>
    <w:rsid w:val="00255DB5"/>
    <w:rsid w:val="00256664"/>
    <w:rsid w:val="0026185D"/>
    <w:rsid w:val="002636FD"/>
    <w:rsid w:val="00264266"/>
    <w:rsid w:val="00264F28"/>
    <w:rsid w:val="00265F89"/>
    <w:rsid w:val="0026626B"/>
    <w:rsid w:val="0027015D"/>
    <w:rsid w:val="00270DE8"/>
    <w:rsid w:val="00271DC9"/>
    <w:rsid w:val="0027384A"/>
    <w:rsid w:val="00274C05"/>
    <w:rsid w:val="00275EC9"/>
    <w:rsid w:val="00276B7B"/>
    <w:rsid w:val="00276F6D"/>
    <w:rsid w:val="00280DB8"/>
    <w:rsid w:val="00281521"/>
    <w:rsid w:val="002835C8"/>
    <w:rsid w:val="002836A5"/>
    <w:rsid w:val="0028475A"/>
    <w:rsid w:val="00286B27"/>
    <w:rsid w:val="00287420"/>
    <w:rsid w:val="00287501"/>
    <w:rsid w:val="002901A9"/>
    <w:rsid w:val="002909F5"/>
    <w:rsid w:val="00291263"/>
    <w:rsid w:val="0029389D"/>
    <w:rsid w:val="00293C9E"/>
    <w:rsid w:val="00295CA5"/>
    <w:rsid w:val="00296186"/>
    <w:rsid w:val="002961FF"/>
    <w:rsid w:val="002964DF"/>
    <w:rsid w:val="002969B8"/>
    <w:rsid w:val="00297179"/>
    <w:rsid w:val="002A0491"/>
    <w:rsid w:val="002A1373"/>
    <w:rsid w:val="002A258A"/>
    <w:rsid w:val="002A3403"/>
    <w:rsid w:val="002A340A"/>
    <w:rsid w:val="002A3B80"/>
    <w:rsid w:val="002A4739"/>
    <w:rsid w:val="002A6CB5"/>
    <w:rsid w:val="002A7081"/>
    <w:rsid w:val="002A7507"/>
    <w:rsid w:val="002A79A5"/>
    <w:rsid w:val="002A7A72"/>
    <w:rsid w:val="002B044D"/>
    <w:rsid w:val="002B0DF1"/>
    <w:rsid w:val="002B31DB"/>
    <w:rsid w:val="002B3421"/>
    <w:rsid w:val="002B3B94"/>
    <w:rsid w:val="002C3C21"/>
    <w:rsid w:val="002C3E01"/>
    <w:rsid w:val="002C7771"/>
    <w:rsid w:val="002C7D1F"/>
    <w:rsid w:val="002D00B0"/>
    <w:rsid w:val="002D0DE4"/>
    <w:rsid w:val="002D117E"/>
    <w:rsid w:val="002D1978"/>
    <w:rsid w:val="002D229A"/>
    <w:rsid w:val="002D5D4C"/>
    <w:rsid w:val="002D715D"/>
    <w:rsid w:val="002D7AAE"/>
    <w:rsid w:val="002D7AD3"/>
    <w:rsid w:val="002D7B0C"/>
    <w:rsid w:val="002E07DB"/>
    <w:rsid w:val="002E33A8"/>
    <w:rsid w:val="002E4504"/>
    <w:rsid w:val="002E45B5"/>
    <w:rsid w:val="002E5A07"/>
    <w:rsid w:val="002E686A"/>
    <w:rsid w:val="002E77D6"/>
    <w:rsid w:val="002E7D1B"/>
    <w:rsid w:val="002F1C63"/>
    <w:rsid w:val="002F2E87"/>
    <w:rsid w:val="002F3BB2"/>
    <w:rsid w:val="002F3E62"/>
    <w:rsid w:val="002F45DE"/>
    <w:rsid w:val="002F588C"/>
    <w:rsid w:val="002F5D3A"/>
    <w:rsid w:val="002F649C"/>
    <w:rsid w:val="002F65D7"/>
    <w:rsid w:val="0030006A"/>
    <w:rsid w:val="00300C8E"/>
    <w:rsid w:val="003015BE"/>
    <w:rsid w:val="00301E50"/>
    <w:rsid w:val="0030295E"/>
    <w:rsid w:val="003029C3"/>
    <w:rsid w:val="00304917"/>
    <w:rsid w:val="00305D26"/>
    <w:rsid w:val="0030753D"/>
    <w:rsid w:val="00310373"/>
    <w:rsid w:val="00311582"/>
    <w:rsid w:val="0031246A"/>
    <w:rsid w:val="00315DB8"/>
    <w:rsid w:val="0031613A"/>
    <w:rsid w:val="00317984"/>
    <w:rsid w:val="00317C9C"/>
    <w:rsid w:val="003206A7"/>
    <w:rsid w:val="003212ED"/>
    <w:rsid w:val="0032131C"/>
    <w:rsid w:val="00322166"/>
    <w:rsid w:val="0032433F"/>
    <w:rsid w:val="00324BB0"/>
    <w:rsid w:val="00325C49"/>
    <w:rsid w:val="00326A6F"/>
    <w:rsid w:val="00331387"/>
    <w:rsid w:val="0033162A"/>
    <w:rsid w:val="00331A29"/>
    <w:rsid w:val="00331C88"/>
    <w:rsid w:val="003338D8"/>
    <w:rsid w:val="00333A65"/>
    <w:rsid w:val="00333CAA"/>
    <w:rsid w:val="003369D6"/>
    <w:rsid w:val="00336BF4"/>
    <w:rsid w:val="003371A4"/>
    <w:rsid w:val="0033720B"/>
    <w:rsid w:val="003379EF"/>
    <w:rsid w:val="00340205"/>
    <w:rsid w:val="00340ADC"/>
    <w:rsid w:val="00342D8C"/>
    <w:rsid w:val="00347CD8"/>
    <w:rsid w:val="00350507"/>
    <w:rsid w:val="00350B95"/>
    <w:rsid w:val="00351BC8"/>
    <w:rsid w:val="00352177"/>
    <w:rsid w:val="00353701"/>
    <w:rsid w:val="003545B5"/>
    <w:rsid w:val="003567D6"/>
    <w:rsid w:val="0035769A"/>
    <w:rsid w:val="00357774"/>
    <w:rsid w:val="00360025"/>
    <w:rsid w:val="003603D2"/>
    <w:rsid w:val="00362082"/>
    <w:rsid w:val="003627D7"/>
    <w:rsid w:val="003642F9"/>
    <w:rsid w:val="0036601E"/>
    <w:rsid w:val="00366518"/>
    <w:rsid w:val="00375421"/>
    <w:rsid w:val="00375A18"/>
    <w:rsid w:val="00375A98"/>
    <w:rsid w:val="0037719B"/>
    <w:rsid w:val="0038096B"/>
    <w:rsid w:val="00384692"/>
    <w:rsid w:val="00385C60"/>
    <w:rsid w:val="00386221"/>
    <w:rsid w:val="003869AB"/>
    <w:rsid w:val="00386CAE"/>
    <w:rsid w:val="00393418"/>
    <w:rsid w:val="003943DF"/>
    <w:rsid w:val="003944DB"/>
    <w:rsid w:val="00395261"/>
    <w:rsid w:val="00395482"/>
    <w:rsid w:val="003973D9"/>
    <w:rsid w:val="00397CC3"/>
    <w:rsid w:val="00397DE1"/>
    <w:rsid w:val="003A0166"/>
    <w:rsid w:val="003A0207"/>
    <w:rsid w:val="003A08D7"/>
    <w:rsid w:val="003A08DC"/>
    <w:rsid w:val="003A169D"/>
    <w:rsid w:val="003A1C03"/>
    <w:rsid w:val="003A3C3B"/>
    <w:rsid w:val="003A471F"/>
    <w:rsid w:val="003A6EF3"/>
    <w:rsid w:val="003B3660"/>
    <w:rsid w:val="003B4361"/>
    <w:rsid w:val="003B4AC6"/>
    <w:rsid w:val="003B57C1"/>
    <w:rsid w:val="003C057E"/>
    <w:rsid w:val="003C1C5C"/>
    <w:rsid w:val="003C496F"/>
    <w:rsid w:val="003C523C"/>
    <w:rsid w:val="003C524E"/>
    <w:rsid w:val="003C55BD"/>
    <w:rsid w:val="003C611B"/>
    <w:rsid w:val="003C6B5E"/>
    <w:rsid w:val="003C7102"/>
    <w:rsid w:val="003D047A"/>
    <w:rsid w:val="003D0BA6"/>
    <w:rsid w:val="003D190D"/>
    <w:rsid w:val="003D4982"/>
    <w:rsid w:val="003D4C54"/>
    <w:rsid w:val="003D65D5"/>
    <w:rsid w:val="003D70E2"/>
    <w:rsid w:val="003E02EE"/>
    <w:rsid w:val="003E1D4F"/>
    <w:rsid w:val="003E32ED"/>
    <w:rsid w:val="003E6283"/>
    <w:rsid w:val="003E6E55"/>
    <w:rsid w:val="003E7851"/>
    <w:rsid w:val="003E78CB"/>
    <w:rsid w:val="003F0E85"/>
    <w:rsid w:val="003F3F29"/>
    <w:rsid w:val="003F489F"/>
    <w:rsid w:val="003F4C7C"/>
    <w:rsid w:val="003F6D10"/>
    <w:rsid w:val="003F6F01"/>
    <w:rsid w:val="003F72D0"/>
    <w:rsid w:val="00400D10"/>
    <w:rsid w:val="00404004"/>
    <w:rsid w:val="004046D9"/>
    <w:rsid w:val="00404C6A"/>
    <w:rsid w:val="00406E93"/>
    <w:rsid w:val="00407F3B"/>
    <w:rsid w:val="00412144"/>
    <w:rsid w:val="0041241F"/>
    <w:rsid w:val="004139B0"/>
    <w:rsid w:val="00413B65"/>
    <w:rsid w:val="00413E3C"/>
    <w:rsid w:val="00416214"/>
    <w:rsid w:val="004173E7"/>
    <w:rsid w:val="004201BB"/>
    <w:rsid w:val="00420C52"/>
    <w:rsid w:val="0042317A"/>
    <w:rsid w:val="0042496E"/>
    <w:rsid w:val="00426282"/>
    <w:rsid w:val="00430800"/>
    <w:rsid w:val="004316B6"/>
    <w:rsid w:val="004367B5"/>
    <w:rsid w:val="004377DB"/>
    <w:rsid w:val="00437FC3"/>
    <w:rsid w:val="0044085E"/>
    <w:rsid w:val="004415B7"/>
    <w:rsid w:val="004443C9"/>
    <w:rsid w:val="00446DBB"/>
    <w:rsid w:val="004507DA"/>
    <w:rsid w:val="004516BF"/>
    <w:rsid w:val="00451C03"/>
    <w:rsid w:val="00451F2B"/>
    <w:rsid w:val="00452868"/>
    <w:rsid w:val="00453035"/>
    <w:rsid w:val="00454131"/>
    <w:rsid w:val="00454C50"/>
    <w:rsid w:val="00455BC9"/>
    <w:rsid w:val="0045610E"/>
    <w:rsid w:val="00456C87"/>
    <w:rsid w:val="00457253"/>
    <w:rsid w:val="0045734A"/>
    <w:rsid w:val="00460CE3"/>
    <w:rsid w:val="004619BC"/>
    <w:rsid w:val="00463382"/>
    <w:rsid w:val="00463E89"/>
    <w:rsid w:val="00464DDD"/>
    <w:rsid w:val="004653BD"/>
    <w:rsid w:val="004674ED"/>
    <w:rsid w:val="00470459"/>
    <w:rsid w:val="00471D3A"/>
    <w:rsid w:val="00472086"/>
    <w:rsid w:val="0047256A"/>
    <w:rsid w:val="004733B6"/>
    <w:rsid w:val="0047436C"/>
    <w:rsid w:val="004747DB"/>
    <w:rsid w:val="00475D49"/>
    <w:rsid w:val="00475F6F"/>
    <w:rsid w:val="00476092"/>
    <w:rsid w:val="004800E5"/>
    <w:rsid w:val="0048085C"/>
    <w:rsid w:val="00480FA7"/>
    <w:rsid w:val="0048213A"/>
    <w:rsid w:val="00482CAB"/>
    <w:rsid w:val="00484E73"/>
    <w:rsid w:val="00486FAE"/>
    <w:rsid w:val="00487770"/>
    <w:rsid w:val="004905C0"/>
    <w:rsid w:val="004907C2"/>
    <w:rsid w:val="004930BA"/>
    <w:rsid w:val="00494AE0"/>
    <w:rsid w:val="004A0115"/>
    <w:rsid w:val="004A1CFB"/>
    <w:rsid w:val="004A2550"/>
    <w:rsid w:val="004A4BF3"/>
    <w:rsid w:val="004A5302"/>
    <w:rsid w:val="004A6CCB"/>
    <w:rsid w:val="004A7456"/>
    <w:rsid w:val="004B2706"/>
    <w:rsid w:val="004B32A5"/>
    <w:rsid w:val="004B3D56"/>
    <w:rsid w:val="004B4512"/>
    <w:rsid w:val="004B621F"/>
    <w:rsid w:val="004B7628"/>
    <w:rsid w:val="004B7935"/>
    <w:rsid w:val="004C1517"/>
    <w:rsid w:val="004C18E4"/>
    <w:rsid w:val="004C2815"/>
    <w:rsid w:val="004C52BF"/>
    <w:rsid w:val="004C532F"/>
    <w:rsid w:val="004C58CF"/>
    <w:rsid w:val="004C7E08"/>
    <w:rsid w:val="004D2301"/>
    <w:rsid w:val="004D5FD1"/>
    <w:rsid w:val="004E0978"/>
    <w:rsid w:val="004E2390"/>
    <w:rsid w:val="004E2AEF"/>
    <w:rsid w:val="004E3967"/>
    <w:rsid w:val="004E40B2"/>
    <w:rsid w:val="004E6BF5"/>
    <w:rsid w:val="004E7D82"/>
    <w:rsid w:val="004F0BC8"/>
    <w:rsid w:val="004F2A95"/>
    <w:rsid w:val="004F3EE9"/>
    <w:rsid w:val="004F663E"/>
    <w:rsid w:val="004F67E4"/>
    <w:rsid w:val="00501AA2"/>
    <w:rsid w:val="00503279"/>
    <w:rsid w:val="00503556"/>
    <w:rsid w:val="0050380A"/>
    <w:rsid w:val="00503B76"/>
    <w:rsid w:val="00504401"/>
    <w:rsid w:val="00504455"/>
    <w:rsid w:val="005053AB"/>
    <w:rsid w:val="0051186B"/>
    <w:rsid w:val="00511C17"/>
    <w:rsid w:val="00512ACF"/>
    <w:rsid w:val="00512B90"/>
    <w:rsid w:val="005131D6"/>
    <w:rsid w:val="00513E7B"/>
    <w:rsid w:val="00514079"/>
    <w:rsid w:val="00514528"/>
    <w:rsid w:val="00514FAE"/>
    <w:rsid w:val="00520473"/>
    <w:rsid w:val="00522131"/>
    <w:rsid w:val="00523C8D"/>
    <w:rsid w:val="00524B28"/>
    <w:rsid w:val="00524D43"/>
    <w:rsid w:val="00524E06"/>
    <w:rsid w:val="00526964"/>
    <w:rsid w:val="00527722"/>
    <w:rsid w:val="00530786"/>
    <w:rsid w:val="00531EBD"/>
    <w:rsid w:val="00531F95"/>
    <w:rsid w:val="00532D35"/>
    <w:rsid w:val="005334DD"/>
    <w:rsid w:val="005338FA"/>
    <w:rsid w:val="00535D08"/>
    <w:rsid w:val="00537565"/>
    <w:rsid w:val="005404AA"/>
    <w:rsid w:val="0054085A"/>
    <w:rsid w:val="005420C3"/>
    <w:rsid w:val="00543C02"/>
    <w:rsid w:val="005443C5"/>
    <w:rsid w:val="00544AA0"/>
    <w:rsid w:val="00544F01"/>
    <w:rsid w:val="00544F62"/>
    <w:rsid w:val="005470E3"/>
    <w:rsid w:val="00547D88"/>
    <w:rsid w:val="00553A49"/>
    <w:rsid w:val="00554234"/>
    <w:rsid w:val="0055491A"/>
    <w:rsid w:val="00554BF2"/>
    <w:rsid w:val="00556178"/>
    <w:rsid w:val="00557ABE"/>
    <w:rsid w:val="00562506"/>
    <w:rsid w:val="00563054"/>
    <w:rsid w:val="005633CB"/>
    <w:rsid w:val="005636C2"/>
    <w:rsid w:val="005639A3"/>
    <w:rsid w:val="00564A5C"/>
    <w:rsid w:val="00571B8D"/>
    <w:rsid w:val="00574FE1"/>
    <w:rsid w:val="00575637"/>
    <w:rsid w:val="0057581C"/>
    <w:rsid w:val="00575F66"/>
    <w:rsid w:val="005801A8"/>
    <w:rsid w:val="005802CC"/>
    <w:rsid w:val="00581606"/>
    <w:rsid w:val="00582583"/>
    <w:rsid w:val="00586A75"/>
    <w:rsid w:val="00586E45"/>
    <w:rsid w:val="00586F4F"/>
    <w:rsid w:val="005915ED"/>
    <w:rsid w:val="00592B42"/>
    <w:rsid w:val="005945D0"/>
    <w:rsid w:val="00596239"/>
    <w:rsid w:val="0059701E"/>
    <w:rsid w:val="00597649"/>
    <w:rsid w:val="005A1D9D"/>
    <w:rsid w:val="005A21E5"/>
    <w:rsid w:val="005A3293"/>
    <w:rsid w:val="005A382E"/>
    <w:rsid w:val="005A4BA4"/>
    <w:rsid w:val="005A5161"/>
    <w:rsid w:val="005A518B"/>
    <w:rsid w:val="005A5501"/>
    <w:rsid w:val="005A55BC"/>
    <w:rsid w:val="005A6153"/>
    <w:rsid w:val="005A646E"/>
    <w:rsid w:val="005A6B68"/>
    <w:rsid w:val="005A7528"/>
    <w:rsid w:val="005A7BE2"/>
    <w:rsid w:val="005B3638"/>
    <w:rsid w:val="005B3A43"/>
    <w:rsid w:val="005B5016"/>
    <w:rsid w:val="005B5C20"/>
    <w:rsid w:val="005B61D6"/>
    <w:rsid w:val="005C191F"/>
    <w:rsid w:val="005C54DF"/>
    <w:rsid w:val="005C554B"/>
    <w:rsid w:val="005C5D1A"/>
    <w:rsid w:val="005C7C1D"/>
    <w:rsid w:val="005D0A0B"/>
    <w:rsid w:val="005D1B96"/>
    <w:rsid w:val="005D2474"/>
    <w:rsid w:val="005D24E3"/>
    <w:rsid w:val="005D2BDA"/>
    <w:rsid w:val="005D3DA3"/>
    <w:rsid w:val="005D3F8B"/>
    <w:rsid w:val="005D4076"/>
    <w:rsid w:val="005D44F0"/>
    <w:rsid w:val="005D4C7A"/>
    <w:rsid w:val="005D5171"/>
    <w:rsid w:val="005D54D2"/>
    <w:rsid w:val="005D6533"/>
    <w:rsid w:val="005D6DA7"/>
    <w:rsid w:val="005E1A01"/>
    <w:rsid w:val="005E3A88"/>
    <w:rsid w:val="005E3D8F"/>
    <w:rsid w:val="005E40BA"/>
    <w:rsid w:val="005E69FB"/>
    <w:rsid w:val="005E6C0D"/>
    <w:rsid w:val="005E71E5"/>
    <w:rsid w:val="005E7275"/>
    <w:rsid w:val="005F1325"/>
    <w:rsid w:val="005F1F48"/>
    <w:rsid w:val="005F2895"/>
    <w:rsid w:val="005F3357"/>
    <w:rsid w:val="005F36F2"/>
    <w:rsid w:val="005F3F2D"/>
    <w:rsid w:val="005F73CB"/>
    <w:rsid w:val="006015F6"/>
    <w:rsid w:val="0060165B"/>
    <w:rsid w:val="0060204C"/>
    <w:rsid w:val="006037B5"/>
    <w:rsid w:val="00604DEF"/>
    <w:rsid w:val="006053CC"/>
    <w:rsid w:val="00610035"/>
    <w:rsid w:val="00610E57"/>
    <w:rsid w:val="00613DB2"/>
    <w:rsid w:val="00620872"/>
    <w:rsid w:val="00621288"/>
    <w:rsid w:val="00621AF2"/>
    <w:rsid w:val="00622CD6"/>
    <w:rsid w:val="00623FC2"/>
    <w:rsid w:val="0062594C"/>
    <w:rsid w:val="006261D2"/>
    <w:rsid w:val="00627B01"/>
    <w:rsid w:val="00630AAD"/>
    <w:rsid w:val="00632DD6"/>
    <w:rsid w:val="0063346B"/>
    <w:rsid w:val="00635C47"/>
    <w:rsid w:val="006364BD"/>
    <w:rsid w:val="00636FFD"/>
    <w:rsid w:val="00640940"/>
    <w:rsid w:val="00640C2F"/>
    <w:rsid w:val="00640C5A"/>
    <w:rsid w:val="00641D27"/>
    <w:rsid w:val="00641D79"/>
    <w:rsid w:val="006423C9"/>
    <w:rsid w:val="0064491D"/>
    <w:rsid w:val="006455F6"/>
    <w:rsid w:val="00646A0E"/>
    <w:rsid w:val="00646CF5"/>
    <w:rsid w:val="0064729E"/>
    <w:rsid w:val="0065068D"/>
    <w:rsid w:val="006530CE"/>
    <w:rsid w:val="00653D40"/>
    <w:rsid w:val="00654F04"/>
    <w:rsid w:val="006572EF"/>
    <w:rsid w:val="00657B4B"/>
    <w:rsid w:val="006620BD"/>
    <w:rsid w:val="0066524E"/>
    <w:rsid w:val="006664F8"/>
    <w:rsid w:val="00667A56"/>
    <w:rsid w:val="00672707"/>
    <w:rsid w:val="00673C91"/>
    <w:rsid w:val="00675DB8"/>
    <w:rsid w:val="006769EB"/>
    <w:rsid w:val="00680177"/>
    <w:rsid w:val="00680885"/>
    <w:rsid w:val="006812C0"/>
    <w:rsid w:val="00682080"/>
    <w:rsid w:val="00682493"/>
    <w:rsid w:val="00682547"/>
    <w:rsid w:val="00683BC0"/>
    <w:rsid w:val="00683FA6"/>
    <w:rsid w:val="00684D9C"/>
    <w:rsid w:val="00685A27"/>
    <w:rsid w:val="0068651F"/>
    <w:rsid w:val="00687F7B"/>
    <w:rsid w:val="006901D1"/>
    <w:rsid w:val="0069417E"/>
    <w:rsid w:val="00695EEA"/>
    <w:rsid w:val="00695F0D"/>
    <w:rsid w:val="00696893"/>
    <w:rsid w:val="00696D25"/>
    <w:rsid w:val="00697A6A"/>
    <w:rsid w:val="00697F7D"/>
    <w:rsid w:val="006A062D"/>
    <w:rsid w:val="006A06AC"/>
    <w:rsid w:val="006A0A6E"/>
    <w:rsid w:val="006A0D7A"/>
    <w:rsid w:val="006A1598"/>
    <w:rsid w:val="006A1F05"/>
    <w:rsid w:val="006A3E9D"/>
    <w:rsid w:val="006A6EA1"/>
    <w:rsid w:val="006A70F8"/>
    <w:rsid w:val="006B03AA"/>
    <w:rsid w:val="006B133C"/>
    <w:rsid w:val="006B197D"/>
    <w:rsid w:val="006B1EF1"/>
    <w:rsid w:val="006B28C5"/>
    <w:rsid w:val="006B35C1"/>
    <w:rsid w:val="006B4154"/>
    <w:rsid w:val="006B4F62"/>
    <w:rsid w:val="006B6CE7"/>
    <w:rsid w:val="006B74DA"/>
    <w:rsid w:val="006B77C7"/>
    <w:rsid w:val="006C3A24"/>
    <w:rsid w:val="006C49DA"/>
    <w:rsid w:val="006C4D5D"/>
    <w:rsid w:val="006C50D6"/>
    <w:rsid w:val="006C5141"/>
    <w:rsid w:val="006C7CEF"/>
    <w:rsid w:val="006D23C2"/>
    <w:rsid w:val="006D274E"/>
    <w:rsid w:val="006D3406"/>
    <w:rsid w:val="006D3880"/>
    <w:rsid w:val="006D3895"/>
    <w:rsid w:val="006D40FF"/>
    <w:rsid w:val="006D47A1"/>
    <w:rsid w:val="006D4836"/>
    <w:rsid w:val="006D6A96"/>
    <w:rsid w:val="006E591D"/>
    <w:rsid w:val="006E5D22"/>
    <w:rsid w:val="006E6B86"/>
    <w:rsid w:val="006E7604"/>
    <w:rsid w:val="006E7724"/>
    <w:rsid w:val="006E7FB5"/>
    <w:rsid w:val="006F192B"/>
    <w:rsid w:val="006F260A"/>
    <w:rsid w:val="006F2B37"/>
    <w:rsid w:val="006F32EB"/>
    <w:rsid w:val="006F65E5"/>
    <w:rsid w:val="0070209B"/>
    <w:rsid w:val="0070264F"/>
    <w:rsid w:val="00702D18"/>
    <w:rsid w:val="00703137"/>
    <w:rsid w:val="007065A2"/>
    <w:rsid w:val="00706821"/>
    <w:rsid w:val="00706AE9"/>
    <w:rsid w:val="00710873"/>
    <w:rsid w:val="00710D9F"/>
    <w:rsid w:val="00711236"/>
    <w:rsid w:val="00713C3C"/>
    <w:rsid w:val="00714572"/>
    <w:rsid w:val="00715C93"/>
    <w:rsid w:val="00717BDD"/>
    <w:rsid w:val="00720922"/>
    <w:rsid w:val="00720E9E"/>
    <w:rsid w:val="00721518"/>
    <w:rsid w:val="0072268A"/>
    <w:rsid w:val="00723FCF"/>
    <w:rsid w:val="0072522B"/>
    <w:rsid w:val="00726EEE"/>
    <w:rsid w:val="0073063C"/>
    <w:rsid w:val="00732E79"/>
    <w:rsid w:val="00733175"/>
    <w:rsid w:val="0073324E"/>
    <w:rsid w:val="0073369A"/>
    <w:rsid w:val="007348B4"/>
    <w:rsid w:val="00734C92"/>
    <w:rsid w:val="007367D9"/>
    <w:rsid w:val="00741C41"/>
    <w:rsid w:val="00741DD2"/>
    <w:rsid w:val="007435B7"/>
    <w:rsid w:val="00746075"/>
    <w:rsid w:val="00746E6C"/>
    <w:rsid w:val="00747B12"/>
    <w:rsid w:val="0075010D"/>
    <w:rsid w:val="0075022D"/>
    <w:rsid w:val="00750612"/>
    <w:rsid w:val="007527E3"/>
    <w:rsid w:val="00753327"/>
    <w:rsid w:val="007546C8"/>
    <w:rsid w:val="00756E94"/>
    <w:rsid w:val="00756F12"/>
    <w:rsid w:val="007576BA"/>
    <w:rsid w:val="007601C2"/>
    <w:rsid w:val="00760B0C"/>
    <w:rsid w:val="00760BE8"/>
    <w:rsid w:val="007617F5"/>
    <w:rsid w:val="00761C89"/>
    <w:rsid w:val="007622D8"/>
    <w:rsid w:val="0076326B"/>
    <w:rsid w:val="00764086"/>
    <w:rsid w:val="007648BE"/>
    <w:rsid w:val="007659B4"/>
    <w:rsid w:val="00766BA0"/>
    <w:rsid w:val="007677F6"/>
    <w:rsid w:val="0077061B"/>
    <w:rsid w:val="0077228D"/>
    <w:rsid w:val="007724B7"/>
    <w:rsid w:val="00772821"/>
    <w:rsid w:val="00772A58"/>
    <w:rsid w:val="00773955"/>
    <w:rsid w:val="00774E6B"/>
    <w:rsid w:val="00775498"/>
    <w:rsid w:val="00775840"/>
    <w:rsid w:val="0077676A"/>
    <w:rsid w:val="00776C7D"/>
    <w:rsid w:val="00780A8A"/>
    <w:rsid w:val="00783A8D"/>
    <w:rsid w:val="00784993"/>
    <w:rsid w:val="00785167"/>
    <w:rsid w:val="00785A62"/>
    <w:rsid w:val="00785D06"/>
    <w:rsid w:val="00791FD6"/>
    <w:rsid w:val="00792484"/>
    <w:rsid w:val="007945B9"/>
    <w:rsid w:val="007A3AE7"/>
    <w:rsid w:val="007A6B5E"/>
    <w:rsid w:val="007B0500"/>
    <w:rsid w:val="007B107E"/>
    <w:rsid w:val="007B11B4"/>
    <w:rsid w:val="007B172D"/>
    <w:rsid w:val="007B1794"/>
    <w:rsid w:val="007B20CF"/>
    <w:rsid w:val="007B6C4C"/>
    <w:rsid w:val="007B77D2"/>
    <w:rsid w:val="007C0860"/>
    <w:rsid w:val="007C1B00"/>
    <w:rsid w:val="007C1CC2"/>
    <w:rsid w:val="007C2936"/>
    <w:rsid w:val="007C2C49"/>
    <w:rsid w:val="007C6D37"/>
    <w:rsid w:val="007C6F01"/>
    <w:rsid w:val="007D068C"/>
    <w:rsid w:val="007D14E1"/>
    <w:rsid w:val="007D43CB"/>
    <w:rsid w:val="007D4C3B"/>
    <w:rsid w:val="007D545F"/>
    <w:rsid w:val="007D5532"/>
    <w:rsid w:val="007D6E3C"/>
    <w:rsid w:val="007E0B3F"/>
    <w:rsid w:val="007E1220"/>
    <w:rsid w:val="007E53D4"/>
    <w:rsid w:val="007F009F"/>
    <w:rsid w:val="007F2281"/>
    <w:rsid w:val="007F47DC"/>
    <w:rsid w:val="007F6E25"/>
    <w:rsid w:val="00800327"/>
    <w:rsid w:val="00800DD6"/>
    <w:rsid w:val="00801AEC"/>
    <w:rsid w:val="00801E80"/>
    <w:rsid w:val="00802CDF"/>
    <w:rsid w:val="00803FE0"/>
    <w:rsid w:val="0080570D"/>
    <w:rsid w:val="008059B6"/>
    <w:rsid w:val="00806C94"/>
    <w:rsid w:val="00811224"/>
    <w:rsid w:val="0081173A"/>
    <w:rsid w:val="00811BB6"/>
    <w:rsid w:val="00812424"/>
    <w:rsid w:val="00812D02"/>
    <w:rsid w:val="00812ED6"/>
    <w:rsid w:val="0081438C"/>
    <w:rsid w:val="00815C89"/>
    <w:rsid w:val="0081600D"/>
    <w:rsid w:val="00816D32"/>
    <w:rsid w:val="00816E3F"/>
    <w:rsid w:val="00816EAC"/>
    <w:rsid w:val="008179C1"/>
    <w:rsid w:val="00817A5B"/>
    <w:rsid w:val="00817EF9"/>
    <w:rsid w:val="0082241D"/>
    <w:rsid w:val="00822607"/>
    <w:rsid w:val="008232E9"/>
    <w:rsid w:val="00823ACD"/>
    <w:rsid w:val="00824216"/>
    <w:rsid w:val="00824321"/>
    <w:rsid w:val="008244BC"/>
    <w:rsid w:val="00825D45"/>
    <w:rsid w:val="0082681D"/>
    <w:rsid w:val="0082691C"/>
    <w:rsid w:val="008273DD"/>
    <w:rsid w:val="0083092A"/>
    <w:rsid w:val="00831A52"/>
    <w:rsid w:val="00831CFF"/>
    <w:rsid w:val="008321AF"/>
    <w:rsid w:val="00832A8A"/>
    <w:rsid w:val="00832F72"/>
    <w:rsid w:val="0083384B"/>
    <w:rsid w:val="00833B1B"/>
    <w:rsid w:val="00833C7E"/>
    <w:rsid w:val="008343A8"/>
    <w:rsid w:val="00834D82"/>
    <w:rsid w:val="00835A80"/>
    <w:rsid w:val="00835CFD"/>
    <w:rsid w:val="00836079"/>
    <w:rsid w:val="00836140"/>
    <w:rsid w:val="00836A56"/>
    <w:rsid w:val="00837106"/>
    <w:rsid w:val="00840CE4"/>
    <w:rsid w:val="00840FF6"/>
    <w:rsid w:val="008427A7"/>
    <w:rsid w:val="008438EA"/>
    <w:rsid w:val="0084774B"/>
    <w:rsid w:val="00847827"/>
    <w:rsid w:val="00850AF9"/>
    <w:rsid w:val="00852B57"/>
    <w:rsid w:val="008533AC"/>
    <w:rsid w:val="00853C53"/>
    <w:rsid w:val="00854894"/>
    <w:rsid w:val="00854E03"/>
    <w:rsid w:val="0085799F"/>
    <w:rsid w:val="0086119F"/>
    <w:rsid w:val="008630E4"/>
    <w:rsid w:val="00863575"/>
    <w:rsid w:val="00864E1A"/>
    <w:rsid w:val="0086769D"/>
    <w:rsid w:val="00870439"/>
    <w:rsid w:val="00870DF1"/>
    <w:rsid w:val="00871282"/>
    <w:rsid w:val="00872481"/>
    <w:rsid w:val="00872827"/>
    <w:rsid w:val="00872E22"/>
    <w:rsid w:val="00874043"/>
    <w:rsid w:val="00874678"/>
    <w:rsid w:val="00877540"/>
    <w:rsid w:val="0087782B"/>
    <w:rsid w:val="00883D79"/>
    <w:rsid w:val="0088538A"/>
    <w:rsid w:val="00887E5A"/>
    <w:rsid w:val="008905A5"/>
    <w:rsid w:val="00890CF8"/>
    <w:rsid w:val="008915A4"/>
    <w:rsid w:val="0089320E"/>
    <w:rsid w:val="00895364"/>
    <w:rsid w:val="00895A2C"/>
    <w:rsid w:val="008973D3"/>
    <w:rsid w:val="008A0C1D"/>
    <w:rsid w:val="008A37D9"/>
    <w:rsid w:val="008A3A15"/>
    <w:rsid w:val="008A3DFD"/>
    <w:rsid w:val="008A7488"/>
    <w:rsid w:val="008B0D1A"/>
    <w:rsid w:val="008B1776"/>
    <w:rsid w:val="008B60C9"/>
    <w:rsid w:val="008B6CBF"/>
    <w:rsid w:val="008B73C9"/>
    <w:rsid w:val="008C01AB"/>
    <w:rsid w:val="008C0599"/>
    <w:rsid w:val="008C09EF"/>
    <w:rsid w:val="008C0A12"/>
    <w:rsid w:val="008C112A"/>
    <w:rsid w:val="008C1373"/>
    <w:rsid w:val="008C2179"/>
    <w:rsid w:val="008C228F"/>
    <w:rsid w:val="008C38BE"/>
    <w:rsid w:val="008C3A34"/>
    <w:rsid w:val="008C50B6"/>
    <w:rsid w:val="008C5E5F"/>
    <w:rsid w:val="008C702E"/>
    <w:rsid w:val="008C7440"/>
    <w:rsid w:val="008C78AF"/>
    <w:rsid w:val="008D0E09"/>
    <w:rsid w:val="008D193D"/>
    <w:rsid w:val="008D20F0"/>
    <w:rsid w:val="008D21A3"/>
    <w:rsid w:val="008D37BF"/>
    <w:rsid w:val="008D384B"/>
    <w:rsid w:val="008D3C9F"/>
    <w:rsid w:val="008D4EBE"/>
    <w:rsid w:val="008D578C"/>
    <w:rsid w:val="008D774E"/>
    <w:rsid w:val="008D7F75"/>
    <w:rsid w:val="008E008D"/>
    <w:rsid w:val="008E2082"/>
    <w:rsid w:val="008E3AE8"/>
    <w:rsid w:val="008E6859"/>
    <w:rsid w:val="008F05B4"/>
    <w:rsid w:val="008F1C1D"/>
    <w:rsid w:val="008F2270"/>
    <w:rsid w:val="008F3FAD"/>
    <w:rsid w:val="008F49DA"/>
    <w:rsid w:val="008F4AC1"/>
    <w:rsid w:val="008F6699"/>
    <w:rsid w:val="008F7CA4"/>
    <w:rsid w:val="00900435"/>
    <w:rsid w:val="00900739"/>
    <w:rsid w:val="00900767"/>
    <w:rsid w:val="00901243"/>
    <w:rsid w:val="00902196"/>
    <w:rsid w:val="009040B1"/>
    <w:rsid w:val="00905B43"/>
    <w:rsid w:val="00906743"/>
    <w:rsid w:val="00906ABA"/>
    <w:rsid w:val="00906ED1"/>
    <w:rsid w:val="00912CF3"/>
    <w:rsid w:val="009130EB"/>
    <w:rsid w:val="00913FA7"/>
    <w:rsid w:val="00917BED"/>
    <w:rsid w:val="00917D76"/>
    <w:rsid w:val="009218C2"/>
    <w:rsid w:val="00922374"/>
    <w:rsid w:val="00922747"/>
    <w:rsid w:val="00923378"/>
    <w:rsid w:val="0092359E"/>
    <w:rsid w:val="0092412F"/>
    <w:rsid w:val="009258AE"/>
    <w:rsid w:val="00925E2C"/>
    <w:rsid w:val="00932108"/>
    <w:rsid w:val="0093244C"/>
    <w:rsid w:val="0093533F"/>
    <w:rsid w:val="009360F0"/>
    <w:rsid w:val="009368CF"/>
    <w:rsid w:val="00936E02"/>
    <w:rsid w:val="0093758E"/>
    <w:rsid w:val="00937A98"/>
    <w:rsid w:val="0094065D"/>
    <w:rsid w:val="00940DCF"/>
    <w:rsid w:val="00941462"/>
    <w:rsid w:val="009425CE"/>
    <w:rsid w:val="009426F6"/>
    <w:rsid w:val="00950084"/>
    <w:rsid w:val="00950E83"/>
    <w:rsid w:val="00951BDF"/>
    <w:rsid w:val="00951E29"/>
    <w:rsid w:val="0095321E"/>
    <w:rsid w:val="00953E4B"/>
    <w:rsid w:val="00955017"/>
    <w:rsid w:val="00955335"/>
    <w:rsid w:val="0095602F"/>
    <w:rsid w:val="00960E2A"/>
    <w:rsid w:val="00961B6E"/>
    <w:rsid w:val="00963A93"/>
    <w:rsid w:val="00963D24"/>
    <w:rsid w:val="00964D78"/>
    <w:rsid w:val="009651FE"/>
    <w:rsid w:val="00965D48"/>
    <w:rsid w:val="009673FE"/>
    <w:rsid w:val="009677E8"/>
    <w:rsid w:val="00970C6C"/>
    <w:rsid w:val="009711F2"/>
    <w:rsid w:val="00972972"/>
    <w:rsid w:val="00974A46"/>
    <w:rsid w:val="009756CF"/>
    <w:rsid w:val="00975AFA"/>
    <w:rsid w:val="00976A0A"/>
    <w:rsid w:val="00980563"/>
    <w:rsid w:val="009811B4"/>
    <w:rsid w:val="00982EF6"/>
    <w:rsid w:val="00987954"/>
    <w:rsid w:val="00990B3A"/>
    <w:rsid w:val="00990DF2"/>
    <w:rsid w:val="00991480"/>
    <w:rsid w:val="0099211B"/>
    <w:rsid w:val="00992D7C"/>
    <w:rsid w:val="00992EE1"/>
    <w:rsid w:val="00996D66"/>
    <w:rsid w:val="00996E70"/>
    <w:rsid w:val="009A06DA"/>
    <w:rsid w:val="009A11D4"/>
    <w:rsid w:val="009A16CF"/>
    <w:rsid w:val="009A1E27"/>
    <w:rsid w:val="009A4613"/>
    <w:rsid w:val="009A485A"/>
    <w:rsid w:val="009A518C"/>
    <w:rsid w:val="009A6104"/>
    <w:rsid w:val="009A6595"/>
    <w:rsid w:val="009A6DD1"/>
    <w:rsid w:val="009B04F9"/>
    <w:rsid w:val="009B0864"/>
    <w:rsid w:val="009B375C"/>
    <w:rsid w:val="009B3D0C"/>
    <w:rsid w:val="009B40C4"/>
    <w:rsid w:val="009B56CA"/>
    <w:rsid w:val="009C0185"/>
    <w:rsid w:val="009C23F6"/>
    <w:rsid w:val="009C456A"/>
    <w:rsid w:val="009C5E34"/>
    <w:rsid w:val="009C6B4E"/>
    <w:rsid w:val="009D052E"/>
    <w:rsid w:val="009D0624"/>
    <w:rsid w:val="009D0943"/>
    <w:rsid w:val="009D0FD6"/>
    <w:rsid w:val="009D17D8"/>
    <w:rsid w:val="009D1EAB"/>
    <w:rsid w:val="009D21F6"/>
    <w:rsid w:val="009D2EA8"/>
    <w:rsid w:val="009D3FDC"/>
    <w:rsid w:val="009D615D"/>
    <w:rsid w:val="009D653B"/>
    <w:rsid w:val="009D673C"/>
    <w:rsid w:val="009D764D"/>
    <w:rsid w:val="009D7884"/>
    <w:rsid w:val="009E1D8F"/>
    <w:rsid w:val="009E21E2"/>
    <w:rsid w:val="009E2325"/>
    <w:rsid w:val="009E2546"/>
    <w:rsid w:val="009E3589"/>
    <w:rsid w:val="009E36B4"/>
    <w:rsid w:val="009E3D44"/>
    <w:rsid w:val="009E49E3"/>
    <w:rsid w:val="009F0328"/>
    <w:rsid w:val="009F04BB"/>
    <w:rsid w:val="009F09B6"/>
    <w:rsid w:val="009F276B"/>
    <w:rsid w:val="009F2AB9"/>
    <w:rsid w:val="009F2AC7"/>
    <w:rsid w:val="00A029DF"/>
    <w:rsid w:val="00A10033"/>
    <w:rsid w:val="00A10F35"/>
    <w:rsid w:val="00A1189B"/>
    <w:rsid w:val="00A11BA6"/>
    <w:rsid w:val="00A12075"/>
    <w:rsid w:val="00A13777"/>
    <w:rsid w:val="00A14193"/>
    <w:rsid w:val="00A15123"/>
    <w:rsid w:val="00A174C9"/>
    <w:rsid w:val="00A17A43"/>
    <w:rsid w:val="00A205EC"/>
    <w:rsid w:val="00A2338D"/>
    <w:rsid w:val="00A2384C"/>
    <w:rsid w:val="00A241E1"/>
    <w:rsid w:val="00A24514"/>
    <w:rsid w:val="00A24ED3"/>
    <w:rsid w:val="00A256B9"/>
    <w:rsid w:val="00A26FFF"/>
    <w:rsid w:val="00A30DD6"/>
    <w:rsid w:val="00A31FA0"/>
    <w:rsid w:val="00A33A7E"/>
    <w:rsid w:val="00A33D7C"/>
    <w:rsid w:val="00A348C2"/>
    <w:rsid w:val="00A36F3A"/>
    <w:rsid w:val="00A375D5"/>
    <w:rsid w:val="00A377CD"/>
    <w:rsid w:val="00A418AC"/>
    <w:rsid w:val="00A41E83"/>
    <w:rsid w:val="00A42D33"/>
    <w:rsid w:val="00A465B3"/>
    <w:rsid w:val="00A476A9"/>
    <w:rsid w:val="00A511FB"/>
    <w:rsid w:val="00A552F4"/>
    <w:rsid w:val="00A55716"/>
    <w:rsid w:val="00A55732"/>
    <w:rsid w:val="00A56818"/>
    <w:rsid w:val="00A56AB9"/>
    <w:rsid w:val="00A60080"/>
    <w:rsid w:val="00A6219B"/>
    <w:rsid w:val="00A63559"/>
    <w:rsid w:val="00A64384"/>
    <w:rsid w:val="00A64902"/>
    <w:rsid w:val="00A6560B"/>
    <w:rsid w:val="00A656FD"/>
    <w:rsid w:val="00A65DE8"/>
    <w:rsid w:val="00A66CD6"/>
    <w:rsid w:val="00A70A64"/>
    <w:rsid w:val="00A71A6C"/>
    <w:rsid w:val="00A71C10"/>
    <w:rsid w:val="00A7260F"/>
    <w:rsid w:val="00A72867"/>
    <w:rsid w:val="00A7297D"/>
    <w:rsid w:val="00A738DA"/>
    <w:rsid w:val="00A74B92"/>
    <w:rsid w:val="00A74D0E"/>
    <w:rsid w:val="00A7627D"/>
    <w:rsid w:val="00A7671E"/>
    <w:rsid w:val="00A77A50"/>
    <w:rsid w:val="00A8096B"/>
    <w:rsid w:val="00A81BE7"/>
    <w:rsid w:val="00A834F0"/>
    <w:rsid w:val="00A83E14"/>
    <w:rsid w:val="00A84536"/>
    <w:rsid w:val="00A861C8"/>
    <w:rsid w:val="00A86353"/>
    <w:rsid w:val="00A86D6E"/>
    <w:rsid w:val="00A87AB9"/>
    <w:rsid w:val="00A90485"/>
    <w:rsid w:val="00A909DC"/>
    <w:rsid w:val="00A91311"/>
    <w:rsid w:val="00A91D80"/>
    <w:rsid w:val="00A9279D"/>
    <w:rsid w:val="00A9392B"/>
    <w:rsid w:val="00A95072"/>
    <w:rsid w:val="00A95B69"/>
    <w:rsid w:val="00A95BAC"/>
    <w:rsid w:val="00A967FB"/>
    <w:rsid w:val="00A97350"/>
    <w:rsid w:val="00AA3C9B"/>
    <w:rsid w:val="00AA46C8"/>
    <w:rsid w:val="00AA4B0D"/>
    <w:rsid w:val="00AA57C0"/>
    <w:rsid w:val="00AA681C"/>
    <w:rsid w:val="00AA6C43"/>
    <w:rsid w:val="00AA6C7C"/>
    <w:rsid w:val="00AA7574"/>
    <w:rsid w:val="00AB0196"/>
    <w:rsid w:val="00AB08F7"/>
    <w:rsid w:val="00AB1B2B"/>
    <w:rsid w:val="00AB3703"/>
    <w:rsid w:val="00AB6139"/>
    <w:rsid w:val="00AB6693"/>
    <w:rsid w:val="00AC381E"/>
    <w:rsid w:val="00AC3C4B"/>
    <w:rsid w:val="00AC40CA"/>
    <w:rsid w:val="00AC4502"/>
    <w:rsid w:val="00AC4F6A"/>
    <w:rsid w:val="00AC6825"/>
    <w:rsid w:val="00AD1C76"/>
    <w:rsid w:val="00AD1E62"/>
    <w:rsid w:val="00AD3A1F"/>
    <w:rsid w:val="00AD5E48"/>
    <w:rsid w:val="00AD5EC2"/>
    <w:rsid w:val="00AD766E"/>
    <w:rsid w:val="00AE2788"/>
    <w:rsid w:val="00AE2E00"/>
    <w:rsid w:val="00AE3622"/>
    <w:rsid w:val="00AE3F8F"/>
    <w:rsid w:val="00AE4765"/>
    <w:rsid w:val="00AE4C18"/>
    <w:rsid w:val="00AE6015"/>
    <w:rsid w:val="00AE6CE0"/>
    <w:rsid w:val="00AE742F"/>
    <w:rsid w:val="00AF122B"/>
    <w:rsid w:val="00AF1542"/>
    <w:rsid w:val="00AF1806"/>
    <w:rsid w:val="00AF2416"/>
    <w:rsid w:val="00AF2935"/>
    <w:rsid w:val="00AF4F73"/>
    <w:rsid w:val="00AF53AD"/>
    <w:rsid w:val="00AF55F6"/>
    <w:rsid w:val="00AF6B12"/>
    <w:rsid w:val="00AF70BA"/>
    <w:rsid w:val="00AF715C"/>
    <w:rsid w:val="00AF7C15"/>
    <w:rsid w:val="00B03A3E"/>
    <w:rsid w:val="00B04333"/>
    <w:rsid w:val="00B052EC"/>
    <w:rsid w:val="00B05A6E"/>
    <w:rsid w:val="00B06233"/>
    <w:rsid w:val="00B069D2"/>
    <w:rsid w:val="00B07638"/>
    <w:rsid w:val="00B101D3"/>
    <w:rsid w:val="00B1313E"/>
    <w:rsid w:val="00B13705"/>
    <w:rsid w:val="00B14D38"/>
    <w:rsid w:val="00B202D5"/>
    <w:rsid w:val="00B2188A"/>
    <w:rsid w:val="00B22FC8"/>
    <w:rsid w:val="00B24571"/>
    <w:rsid w:val="00B2513E"/>
    <w:rsid w:val="00B264E3"/>
    <w:rsid w:val="00B26C55"/>
    <w:rsid w:val="00B27E15"/>
    <w:rsid w:val="00B3073E"/>
    <w:rsid w:val="00B30964"/>
    <w:rsid w:val="00B30BDA"/>
    <w:rsid w:val="00B31D7C"/>
    <w:rsid w:val="00B3376A"/>
    <w:rsid w:val="00B34DF0"/>
    <w:rsid w:val="00B4046D"/>
    <w:rsid w:val="00B418BB"/>
    <w:rsid w:val="00B41AD4"/>
    <w:rsid w:val="00B4260B"/>
    <w:rsid w:val="00B42B27"/>
    <w:rsid w:val="00B46A8D"/>
    <w:rsid w:val="00B46A8E"/>
    <w:rsid w:val="00B50AE6"/>
    <w:rsid w:val="00B50EA2"/>
    <w:rsid w:val="00B51D27"/>
    <w:rsid w:val="00B5326E"/>
    <w:rsid w:val="00B54B66"/>
    <w:rsid w:val="00B55035"/>
    <w:rsid w:val="00B5656A"/>
    <w:rsid w:val="00B5755E"/>
    <w:rsid w:val="00B576D1"/>
    <w:rsid w:val="00B57C5A"/>
    <w:rsid w:val="00B60F51"/>
    <w:rsid w:val="00B6242F"/>
    <w:rsid w:val="00B63442"/>
    <w:rsid w:val="00B64C74"/>
    <w:rsid w:val="00B6579D"/>
    <w:rsid w:val="00B665B2"/>
    <w:rsid w:val="00B70010"/>
    <w:rsid w:val="00B709F9"/>
    <w:rsid w:val="00B72BB7"/>
    <w:rsid w:val="00B7330B"/>
    <w:rsid w:val="00B73427"/>
    <w:rsid w:val="00B75B40"/>
    <w:rsid w:val="00B76230"/>
    <w:rsid w:val="00B763D4"/>
    <w:rsid w:val="00B76C71"/>
    <w:rsid w:val="00B77661"/>
    <w:rsid w:val="00B8323E"/>
    <w:rsid w:val="00B852C7"/>
    <w:rsid w:val="00B874FB"/>
    <w:rsid w:val="00B92DB3"/>
    <w:rsid w:val="00B93377"/>
    <w:rsid w:val="00B93B0D"/>
    <w:rsid w:val="00B949A9"/>
    <w:rsid w:val="00B94ADD"/>
    <w:rsid w:val="00B9552B"/>
    <w:rsid w:val="00B96BC2"/>
    <w:rsid w:val="00BA15FE"/>
    <w:rsid w:val="00BA1B21"/>
    <w:rsid w:val="00BA24B5"/>
    <w:rsid w:val="00BA4D29"/>
    <w:rsid w:val="00BA56B1"/>
    <w:rsid w:val="00BA6719"/>
    <w:rsid w:val="00BA67B4"/>
    <w:rsid w:val="00BA6F1A"/>
    <w:rsid w:val="00BA6FEA"/>
    <w:rsid w:val="00BA7177"/>
    <w:rsid w:val="00BB0504"/>
    <w:rsid w:val="00BB1D3F"/>
    <w:rsid w:val="00BB233A"/>
    <w:rsid w:val="00BB4245"/>
    <w:rsid w:val="00BB5309"/>
    <w:rsid w:val="00BB57EE"/>
    <w:rsid w:val="00BB65FE"/>
    <w:rsid w:val="00BB685C"/>
    <w:rsid w:val="00BB6C24"/>
    <w:rsid w:val="00BC1A1E"/>
    <w:rsid w:val="00BC2947"/>
    <w:rsid w:val="00BC4008"/>
    <w:rsid w:val="00BC4569"/>
    <w:rsid w:val="00BC4C2A"/>
    <w:rsid w:val="00BC4EF6"/>
    <w:rsid w:val="00BC6039"/>
    <w:rsid w:val="00BC70B8"/>
    <w:rsid w:val="00BC7307"/>
    <w:rsid w:val="00BC7F56"/>
    <w:rsid w:val="00BD07BC"/>
    <w:rsid w:val="00BD1708"/>
    <w:rsid w:val="00BD1753"/>
    <w:rsid w:val="00BD1CDE"/>
    <w:rsid w:val="00BD2238"/>
    <w:rsid w:val="00BD2B66"/>
    <w:rsid w:val="00BD3197"/>
    <w:rsid w:val="00BD35C6"/>
    <w:rsid w:val="00BD431E"/>
    <w:rsid w:val="00BD4C86"/>
    <w:rsid w:val="00BE04BC"/>
    <w:rsid w:val="00BE3039"/>
    <w:rsid w:val="00BE3686"/>
    <w:rsid w:val="00BE375B"/>
    <w:rsid w:val="00BE42A9"/>
    <w:rsid w:val="00BE672D"/>
    <w:rsid w:val="00BE684E"/>
    <w:rsid w:val="00BF12E3"/>
    <w:rsid w:val="00BF1EB6"/>
    <w:rsid w:val="00BF32D0"/>
    <w:rsid w:val="00BF477F"/>
    <w:rsid w:val="00BF49E3"/>
    <w:rsid w:val="00BF5128"/>
    <w:rsid w:val="00BF51CF"/>
    <w:rsid w:val="00BF51EE"/>
    <w:rsid w:val="00BF57EB"/>
    <w:rsid w:val="00BF7679"/>
    <w:rsid w:val="00BF795E"/>
    <w:rsid w:val="00BF7F40"/>
    <w:rsid w:val="00C00674"/>
    <w:rsid w:val="00C05627"/>
    <w:rsid w:val="00C05D95"/>
    <w:rsid w:val="00C065F6"/>
    <w:rsid w:val="00C11C7B"/>
    <w:rsid w:val="00C144DE"/>
    <w:rsid w:val="00C15CC2"/>
    <w:rsid w:val="00C15CE9"/>
    <w:rsid w:val="00C16182"/>
    <w:rsid w:val="00C16746"/>
    <w:rsid w:val="00C2163A"/>
    <w:rsid w:val="00C21AB6"/>
    <w:rsid w:val="00C223A2"/>
    <w:rsid w:val="00C22C2C"/>
    <w:rsid w:val="00C231FD"/>
    <w:rsid w:val="00C25AA0"/>
    <w:rsid w:val="00C30089"/>
    <w:rsid w:val="00C31C6B"/>
    <w:rsid w:val="00C34D48"/>
    <w:rsid w:val="00C3510B"/>
    <w:rsid w:val="00C3570F"/>
    <w:rsid w:val="00C36AC7"/>
    <w:rsid w:val="00C40248"/>
    <w:rsid w:val="00C40DB4"/>
    <w:rsid w:val="00C42E8B"/>
    <w:rsid w:val="00C42EE8"/>
    <w:rsid w:val="00C435CD"/>
    <w:rsid w:val="00C435D5"/>
    <w:rsid w:val="00C43C41"/>
    <w:rsid w:val="00C44720"/>
    <w:rsid w:val="00C46799"/>
    <w:rsid w:val="00C4688C"/>
    <w:rsid w:val="00C471BD"/>
    <w:rsid w:val="00C47294"/>
    <w:rsid w:val="00C52E27"/>
    <w:rsid w:val="00C5582D"/>
    <w:rsid w:val="00C55A75"/>
    <w:rsid w:val="00C60BE3"/>
    <w:rsid w:val="00C6442C"/>
    <w:rsid w:val="00C64854"/>
    <w:rsid w:val="00C649ED"/>
    <w:rsid w:val="00C65199"/>
    <w:rsid w:val="00C6612C"/>
    <w:rsid w:val="00C6642D"/>
    <w:rsid w:val="00C674A4"/>
    <w:rsid w:val="00C67E30"/>
    <w:rsid w:val="00C70707"/>
    <w:rsid w:val="00C70F57"/>
    <w:rsid w:val="00C710B0"/>
    <w:rsid w:val="00C711B6"/>
    <w:rsid w:val="00C7245F"/>
    <w:rsid w:val="00C74189"/>
    <w:rsid w:val="00C745D1"/>
    <w:rsid w:val="00C776EE"/>
    <w:rsid w:val="00C77AEE"/>
    <w:rsid w:val="00C8016A"/>
    <w:rsid w:val="00C82555"/>
    <w:rsid w:val="00C82B14"/>
    <w:rsid w:val="00C82E7E"/>
    <w:rsid w:val="00C83058"/>
    <w:rsid w:val="00C84A85"/>
    <w:rsid w:val="00C84B23"/>
    <w:rsid w:val="00C85A44"/>
    <w:rsid w:val="00C86987"/>
    <w:rsid w:val="00C92222"/>
    <w:rsid w:val="00C955A6"/>
    <w:rsid w:val="00C9575B"/>
    <w:rsid w:val="00C9704B"/>
    <w:rsid w:val="00C97185"/>
    <w:rsid w:val="00CA177E"/>
    <w:rsid w:val="00CA18FC"/>
    <w:rsid w:val="00CA1FF3"/>
    <w:rsid w:val="00CA33E3"/>
    <w:rsid w:val="00CA44BE"/>
    <w:rsid w:val="00CA69A5"/>
    <w:rsid w:val="00CA7769"/>
    <w:rsid w:val="00CB0390"/>
    <w:rsid w:val="00CB1916"/>
    <w:rsid w:val="00CB2300"/>
    <w:rsid w:val="00CB246D"/>
    <w:rsid w:val="00CB3966"/>
    <w:rsid w:val="00CB4554"/>
    <w:rsid w:val="00CB6907"/>
    <w:rsid w:val="00CC0268"/>
    <w:rsid w:val="00CC1DB7"/>
    <w:rsid w:val="00CC2712"/>
    <w:rsid w:val="00CC3550"/>
    <w:rsid w:val="00CC3795"/>
    <w:rsid w:val="00CC4C58"/>
    <w:rsid w:val="00CC5259"/>
    <w:rsid w:val="00CC5AA2"/>
    <w:rsid w:val="00CC7105"/>
    <w:rsid w:val="00CC7B81"/>
    <w:rsid w:val="00CC7FDA"/>
    <w:rsid w:val="00CD0BC8"/>
    <w:rsid w:val="00CD0E53"/>
    <w:rsid w:val="00CD2023"/>
    <w:rsid w:val="00CD649B"/>
    <w:rsid w:val="00CD6AEF"/>
    <w:rsid w:val="00CD7366"/>
    <w:rsid w:val="00CE1246"/>
    <w:rsid w:val="00CE2851"/>
    <w:rsid w:val="00CE4252"/>
    <w:rsid w:val="00CE5359"/>
    <w:rsid w:val="00CE5583"/>
    <w:rsid w:val="00CE6AE7"/>
    <w:rsid w:val="00CF016E"/>
    <w:rsid w:val="00CF0D66"/>
    <w:rsid w:val="00CF1A1B"/>
    <w:rsid w:val="00CF4E0E"/>
    <w:rsid w:val="00CF580D"/>
    <w:rsid w:val="00CF68BA"/>
    <w:rsid w:val="00CF75A9"/>
    <w:rsid w:val="00CF79E5"/>
    <w:rsid w:val="00CF7F10"/>
    <w:rsid w:val="00D00F6B"/>
    <w:rsid w:val="00D01908"/>
    <w:rsid w:val="00D02FC7"/>
    <w:rsid w:val="00D034B1"/>
    <w:rsid w:val="00D04BE7"/>
    <w:rsid w:val="00D04E8E"/>
    <w:rsid w:val="00D05F51"/>
    <w:rsid w:val="00D0622C"/>
    <w:rsid w:val="00D1007A"/>
    <w:rsid w:val="00D11082"/>
    <w:rsid w:val="00D1135B"/>
    <w:rsid w:val="00D1375D"/>
    <w:rsid w:val="00D14D8A"/>
    <w:rsid w:val="00D1669D"/>
    <w:rsid w:val="00D20830"/>
    <w:rsid w:val="00D23046"/>
    <w:rsid w:val="00D24154"/>
    <w:rsid w:val="00D24240"/>
    <w:rsid w:val="00D256F9"/>
    <w:rsid w:val="00D26A2D"/>
    <w:rsid w:val="00D26DCA"/>
    <w:rsid w:val="00D27172"/>
    <w:rsid w:val="00D2728B"/>
    <w:rsid w:val="00D325ED"/>
    <w:rsid w:val="00D32FB6"/>
    <w:rsid w:val="00D34740"/>
    <w:rsid w:val="00D41637"/>
    <w:rsid w:val="00D4386B"/>
    <w:rsid w:val="00D4386C"/>
    <w:rsid w:val="00D43A50"/>
    <w:rsid w:val="00D450A3"/>
    <w:rsid w:val="00D45801"/>
    <w:rsid w:val="00D462DA"/>
    <w:rsid w:val="00D50FC8"/>
    <w:rsid w:val="00D51278"/>
    <w:rsid w:val="00D51934"/>
    <w:rsid w:val="00D51A4F"/>
    <w:rsid w:val="00D51D22"/>
    <w:rsid w:val="00D51E55"/>
    <w:rsid w:val="00D5264A"/>
    <w:rsid w:val="00D52BE9"/>
    <w:rsid w:val="00D531DC"/>
    <w:rsid w:val="00D54056"/>
    <w:rsid w:val="00D614C1"/>
    <w:rsid w:val="00D61610"/>
    <w:rsid w:val="00D6272C"/>
    <w:rsid w:val="00D631CC"/>
    <w:rsid w:val="00D63C67"/>
    <w:rsid w:val="00D66281"/>
    <w:rsid w:val="00D66D2B"/>
    <w:rsid w:val="00D67F02"/>
    <w:rsid w:val="00D705BB"/>
    <w:rsid w:val="00D71789"/>
    <w:rsid w:val="00D73781"/>
    <w:rsid w:val="00D76C13"/>
    <w:rsid w:val="00D77EEA"/>
    <w:rsid w:val="00D81BB2"/>
    <w:rsid w:val="00D82CB4"/>
    <w:rsid w:val="00D8327C"/>
    <w:rsid w:val="00D84D17"/>
    <w:rsid w:val="00D85333"/>
    <w:rsid w:val="00D85929"/>
    <w:rsid w:val="00D859C5"/>
    <w:rsid w:val="00D85BA3"/>
    <w:rsid w:val="00D860D1"/>
    <w:rsid w:val="00D86B27"/>
    <w:rsid w:val="00D87C8B"/>
    <w:rsid w:val="00D87F0A"/>
    <w:rsid w:val="00D90488"/>
    <w:rsid w:val="00D924CE"/>
    <w:rsid w:val="00D928CF"/>
    <w:rsid w:val="00D9403D"/>
    <w:rsid w:val="00D948C9"/>
    <w:rsid w:val="00D94B6E"/>
    <w:rsid w:val="00D9567B"/>
    <w:rsid w:val="00DA086C"/>
    <w:rsid w:val="00DA6611"/>
    <w:rsid w:val="00DA79DC"/>
    <w:rsid w:val="00DB0483"/>
    <w:rsid w:val="00DB1567"/>
    <w:rsid w:val="00DB1AA4"/>
    <w:rsid w:val="00DB3F64"/>
    <w:rsid w:val="00DB5C69"/>
    <w:rsid w:val="00DB6138"/>
    <w:rsid w:val="00DB73C3"/>
    <w:rsid w:val="00DC11D3"/>
    <w:rsid w:val="00DC131F"/>
    <w:rsid w:val="00DC1CD4"/>
    <w:rsid w:val="00DC42AC"/>
    <w:rsid w:val="00DC6221"/>
    <w:rsid w:val="00DC69C6"/>
    <w:rsid w:val="00DC6C24"/>
    <w:rsid w:val="00DC7BB4"/>
    <w:rsid w:val="00DC7CE8"/>
    <w:rsid w:val="00DD2DA7"/>
    <w:rsid w:val="00DD4213"/>
    <w:rsid w:val="00DD46B1"/>
    <w:rsid w:val="00DD5278"/>
    <w:rsid w:val="00DD65A2"/>
    <w:rsid w:val="00DD67BF"/>
    <w:rsid w:val="00DD69BC"/>
    <w:rsid w:val="00DD772A"/>
    <w:rsid w:val="00DD7D44"/>
    <w:rsid w:val="00DE055D"/>
    <w:rsid w:val="00DE30D2"/>
    <w:rsid w:val="00DE3925"/>
    <w:rsid w:val="00DE3F6B"/>
    <w:rsid w:val="00DE53C5"/>
    <w:rsid w:val="00DE5648"/>
    <w:rsid w:val="00DE5D80"/>
    <w:rsid w:val="00DE6D3F"/>
    <w:rsid w:val="00DE75C3"/>
    <w:rsid w:val="00DF0725"/>
    <w:rsid w:val="00DF077D"/>
    <w:rsid w:val="00DF5D52"/>
    <w:rsid w:val="00DF5F3D"/>
    <w:rsid w:val="00DF603B"/>
    <w:rsid w:val="00E004D3"/>
    <w:rsid w:val="00E00741"/>
    <w:rsid w:val="00E011A5"/>
    <w:rsid w:val="00E03177"/>
    <w:rsid w:val="00E034DA"/>
    <w:rsid w:val="00E03532"/>
    <w:rsid w:val="00E05B5F"/>
    <w:rsid w:val="00E05CCA"/>
    <w:rsid w:val="00E0606C"/>
    <w:rsid w:val="00E06B00"/>
    <w:rsid w:val="00E06EA1"/>
    <w:rsid w:val="00E10912"/>
    <w:rsid w:val="00E11C7C"/>
    <w:rsid w:val="00E13D99"/>
    <w:rsid w:val="00E14D22"/>
    <w:rsid w:val="00E14E54"/>
    <w:rsid w:val="00E22BB6"/>
    <w:rsid w:val="00E2440E"/>
    <w:rsid w:val="00E266E5"/>
    <w:rsid w:val="00E266FA"/>
    <w:rsid w:val="00E27166"/>
    <w:rsid w:val="00E27430"/>
    <w:rsid w:val="00E31F3E"/>
    <w:rsid w:val="00E32E0D"/>
    <w:rsid w:val="00E337D8"/>
    <w:rsid w:val="00E3585B"/>
    <w:rsid w:val="00E35970"/>
    <w:rsid w:val="00E36F34"/>
    <w:rsid w:val="00E40F35"/>
    <w:rsid w:val="00E41263"/>
    <w:rsid w:val="00E42D27"/>
    <w:rsid w:val="00E45A65"/>
    <w:rsid w:val="00E45AB0"/>
    <w:rsid w:val="00E475F6"/>
    <w:rsid w:val="00E52BF6"/>
    <w:rsid w:val="00E5437E"/>
    <w:rsid w:val="00E54A63"/>
    <w:rsid w:val="00E55EE3"/>
    <w:rsid w:val="00E56A36"/>
    <w:rsid w:val="00E56DEA"/>
    <w:rsid w:val="00E56FA6"/>
    <w:rsid w:val="00E575E9"/>
    <w:rsid w:val="00E5782C"/>
    <w:rsid w:val="00E57A91"/>
    <w:rsid w:val="00E602D7"/>
    <w:rsid w:val="00E60309"/>
    <w:rsid w:val="00E60F69"/>
    <w:rsid w:val="00E60F6E"/>
    <w:rsid w:val="00E61154"/>
    <w:rsid w:val="00E64670"/>
    <w:rsid w:val="00E647A4"/>
    <w:rsid w:val="00E65768"/>
    <w:rsid w:val="00E6584C"/>
    <w:rsid w:val="00E6725F"/>
    <w:rsid w:val="00E708AB"/>
    <w:rsid w:val="00E71041"/>
    <w:rsid w:val="00E718FC"/>
    <w:rsid w:val="00E71B24"/>
    <w:rsid w:val="00E72560"/>
    <w:rsid w:val="00E75E87"/>
    <w:rsid w:val="00E772BE"/>
    <w:rsid w:val="00E77832"/>
    <w:rsid w:val="00E77DF3"/>
    <w:rsid w:val="00E8143B"/>
    <w:rsid w:val="00E83368"/>
    <w:rsid w:val="00E83476"/>
    <w:rsid w:val="00E83674"/>
    <w:rsid w:val="00E837D7"/>
    <w:rsid w:val="00E840AD"/>
    <w:rsid w:val="00E841E9"/>
    <w:rsid w:val="00E8427D"/>
    <w:rsid w:val="00E8498E"/>
    <w:rsid w:val="00E8512B"/>
    <w:rsid w:val="00E8705D"/>
    <w:rsid w:val="00E904E0"/>
    <w:rsid w:val="00E940BA"/>
    <w:rsid w:val="00E9477E"/>
    <w:rsid w:val="00E94E86"/>
    <w:rsid w:val="00E95DA6"/>
    <w:rsid w:val="00E9621B"/>
    <w:rsid w:val="00E973EA"/>
    <w:rsid w:val="00E97A02"/>
    <w:rsid w:val="00EA03F0"/>
    <w:rsid w:val="00EA3CAB"/>
    <w:rsid w:val="00EA602D"/>
    <w:rsid w:val="00EB120D"/>
    <w:rsid w:val="00EB2B95"/>
    <w:rsid w:val="00EB3A6B"/>
    <w:rsid w:val="00EB4818"/>
    <w:rsid w:val="00EB4F16"/>
    <w:rsid w:val="00EB5C09"/>
    <w:rsid w:val="00EB5C74"/>
    <w:rsid w:val="00EB7AF7"/>
    <w:rsid w:val="00EC0B2A"/>
    <w:rsid w:val="00EC1B33"/>
    <w:rsid w:val="00EC2E15"/>
    <w:rsid w:val="00EC3A24"/>
    <w:rsid w:val="00EC3D5D"/>
    <w:rsid w:val="00EC44CE"/>
    <w:rsid w:val="00EC4F04"/>
    <w:rsid w:val="00EC554F"/>
    <w:rsid w:val="00EC588A"/>
    <w:rsid w:val="00EC5D3E"/>
    <w:rsid w:val="00EC66C7"/>
    <w:rsid w:val="00ED1062"/>
    <w:rsid w:val="00ED1636"/>
    <w:rsid w:val="00ED1EF1"/>
    <w:rsid w:val="00ED2611"/>
    <w:rsid w:val="00ED28E5"/>
    <w:rsid w:val="00ED339B"/>
    <w:rsid w:val="00ED48F3"/>
    <w:rsid w:val="00ED491C"/>
    <w:rsid w:val="00ED4EC8"/>
    <w:rsid w:val="00ED559C"/>
    <w:rsid w:val="00ED609D"/>
    <w:rsid w:val="00ED6829"/>
    <w:rsid w:val="00ED7A14"/>
    <w:rsid w:val="00EE0122"/>
    <w:rsid w:val="00EE0130"/>
    <w:rsid w:val="00EE066D"/>
    <w:rsid w:val="00EE2228"/>
    <w:rsid w:val="00EE4444"/>
    <w:rsid w:val="00EE4812"/>
    <w:rsid w:val="00EE6564"/>
    <w:rsid w:val="00EF036D"/>
    <w:rsid w:val="00EF0794"/>
    <w:rsid w:val="00EF15DE"/>
    <w:rsid w:val="00EF38A4"/>
    <w:rsid w:val="00EF4407"/>
    <w:rsid w:val="00EF4F22"/>
    <w:rsid w:val="00EF5A83"/>
    <w:rsid w:val="00EF5D8C"/>
    <w:rsid w:val="00EF6EA2"/>
    <w:rsid w:val="00EF7CD1"/>
    <w:rsid w:val="00F00A3E"/>
    <w:rsid w:val="00F00A67"/>
    <w:rsid w:val="00F00CD7"/>
    <w:rsid w:val="00F012DE"/>
    <w:rsid w:val="00F01D23"/>
    <w:rsid w:val="00F020F3"/>
    <w:rsid w:val="00F02385"/>
    <w:rsid w:val="00F03A67"/>
    <w:rsid w:val="00F043A1"/>
    <w:rsid w:val="00F0543E"/>
    <w:rsid w:val="00F06299"/>
    <w:rsid w:val="00F06EF4"/>
    <w:rsid w:val="00F073ED"/>
    <w:rsid w:val="00F07EEB"/>
    <w:rsid w:val="00F1001C"/>
    <w:rsid w:val="00F116F2"/>
    <w:rsid w:val="00F11E7A"/>
    <w:rsid w:val="00F11F80"/>
    <w:rsid w:val="00F1213A"/>
    <w:rsid w:val="00F1252B"/>
    <w:rsid w:val="00F14184"/>
    <w:rsid w:val="00F141A2"/>
    <w:rsid w:val="00F14741"/>
    <w:rsid w:val="00F148F5"/>
    <w:rsid w:val="00F14B6E"/>
    <w:rsid w:val="00F14D8F"/>
    <w:rsid w:val="00F158BA"/>
    <w:rsid w:val="00F158FD"/>
    <w:rsid w:val="00F169AE"/>
    <w:rsid w:val="00F171FD"/>
    <w:rsid w:val="00F175E8"/>
    <w:rsid w:val="00F17B18"/>
    <w:rsid w:val="00F213D2"/>
    <w:rsid w:val="00F21A72"/>
    <w:rsid w:val="00F22C8E"/>
    <w:rsid w:val="00F250F6"/>
    <w:rsid w:val="00F25D36"/>
    <w:rsid w:val="00F263C2"/>
    <w:rsid w:val="00F26A4B"/>
    <w:rsid w:val="00F27642"/>
    <w:rsid w:val="00F30411"/>
    <w:rsid w:val="00F31896"/>
    <w:rsid w:val="00F32F9D"/>
    <w:rsid w:val="00F3598E"/>
    <w:rsid w:val="00F35FBF"/>
    <w:rsid w:val="00F42850"/>
    <w:rsid w:val="00F42EA2"/>
    <w:rsid w:val="00F4542B"/>
    <w:rsid w:val="00F46540"/>
    <w:rsid w:val="00F50117"/>
    <w:rsid w:val="00F50614"/>
    <w:rsid w:val="00F5382E"/>
    <w:rsid w:val="00F5440F"/>
    <w:rsid w:val="00F548B2"/>
    <w:rsid w:val="00F54E49"/>
    <w:rsid w:val="00F552DA"/>
    <w:rsid w:val="00F562B9"/>
    <w:rsid w:val="00F5634B"/>
    <w:rsid w:val="00F568E1"/>
    <w:rsid w:val="00F572CA"/>
    <w:rsid w:val="00F60BBE"/>
    <w:rsid w:val="00F615A7"/>
    <w:rsid w:val="00F648FE"/>
    <w:rsid w:val="00F64941"/>
    <w:rsid w:val="00F6529D"/>
    <w:rsid w:val="00F65987"/>
    <w:rsid w:val="00F65A56"/>
    <w:rsid w:val="00F65A9C"/>
    <w:rsid w:val="00F671AE"/>
    <w:rsid w:val="00F72529"/>
    <w:rsid w:val="00F73D15"/>
    <w:rsid w:val="00F73F47"/>
    <w:rsid w:val="00F8022D"/>
    <w:rsid w:val="00F80701"/>
    <w:rsid w:val="00F80795"/>
    <w:rsid w:val="00F81493"/>
    <w:rsid w:val="00F82632"/>
    <w:rsid w:val="00F850B9"/>
    <w:rsid w:val="00F868C0"/>
    <w:rsid w:val="00F9084E"/>
    <w:rsid w:val="00F90AD4"/>
    <w:rsid w:val="00F917DF"/>
    <w:rsid w:val="00F92407"/>
    <w:rsid w:val="00F937DB"/>
    <w:rsid w:val="00F93AB0"/>
    <w:rsid w:val="00F94F8F"/>
    <w:rsid w:val="00F97161"/>
    <w:rsid w:val="00FA263B"/>
    <w:rsid w:val="00FA2E23"/>
    <w:rsid w:val="00FA7A72"/>
    <w:rsid w:val="00FB0542"/>
    <w:rsid w:val="00FB0803"/>
    <w:rsid w:val="00FB1132"/>
    <w:rsid w:val="00FB2C8D"/>
    <w:rsid w:val="00FB453F"/>
    <w:rsid w:val="00FB589A"/>
    <w:rsid w:val="00FB63CD"/>
    <w:rsid w:val="00FC3E28"/>
    <w:rsid w:val="00FC496D"/>
    <w:rsid w:val="00FC4995"/>
    <w:rsid w:val="00FC66FE"/>
    <w:rsid w:val="00FC6830"/>
    <w:rsid w:val="00FD08C7"/>
    <w:rsid w:val="00FD1935"/>
    <w:rsid w:val="00FD262F"/>
    <w:rsid w:val="00FD2F0A"/>
    <w:rsid w:val="00FD4CBB"/>
    <w:rsid w:val="00FD6CBF"/>
    <w:rsid w:val="00FE00ED"/>
    <w:rsid w:val="00FE223A"/>
    <w:rsid w:val="00FE5AFB"/>
    <w:rsid w:val="00FE5E78"/>
    <w:rsid w:val="00FE626C"/>
    <w:rsid w:val="00FE677B"/>
    <w:rsid w:val="00FE6A6F"/>
    <w:rsid w:val="00FF0877"/>
    <w:rsid w:val="00FF1129"/>
    <w:rsid w:val="00FF2269"/>
    <w:rsid w:val="00FF4A5D"/>
    <w:rsid w:val="00FF5166"/>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6AE1"/>
  <w15:docId w15:val="{A99DA14D-D9F7-4943-A2FE-B8632F69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80"/>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8"/>
    <w:uiPriority w:val="99"/>
    <w:unhideWhenUsed/>
    <w:qFormat/>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5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unhideWhenUsed/>
    <w:rsid w:val="00D924CE"/>
    <w:pPr>
      <w:spacing w:line="240" w:lineRule="auto"/>
    </w:pPr>
    <w:rPr>
      <w:sz w:val="20"/>
      <w:szCs w:val="20"/>
    </w:rPr>
  </w:style>
  <w:style w:type="character" w:customStyle="1" w:styleId="af4">
    <w:name w:val="Текст примечания Знак"/>
    <w:basedOn w:val="a0"/>
    <w:link w:val="af3"/>
    <w:uiPriority w:val="99"/>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 w:type="paragraph" w:customStyle="1" w:styleId="ConsPlusNormal">
    <w:name w:val="ConsPlusNormal"/>
    <w:uiPriority w:val="99"/>
    <w:rsid w:val="000C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1">
    <w:name w:val="Неразрешенное упоминание3"/>
    <w:basedOn w:val="a0"/>
    <w:uiPriority w:val="99"/>
    <w:semiHidden/>
    <w:unhideWhenUsed/>
    <w:rsid w:val="001A791C"/>
    <w:rPr>
      <w:color w:val="605E5C"/>
      <w:shd w:val="clear" w:color="auto" w:fill="E1DFDD"/>
    </w:rPr>
  </w:style>
  <w:style w:type="character" w:customStyle="1" w:styleId="highlight">
    <w:name w:val="highlight"/>
    <w:basedOn w:val="a0"/>
    <w:rsid w:val="00832F72"/>
  </w:style>
  <w:style w:type="character" w:customStyle="1" w:styleId="nobr">
    <w:name w:val="nobr"/>
    <w:basedOn w:val="a0"/>
    <w:rsid w:val="006A06AC"/>
  </w:style>
  <w:style w:type="paragraph" w:customStyle="1" w:styleId="228bf8a64b8551e1msonormal">
    <w:name w:val="228bf8a64b8551e1msonormal"/>
    <w:basedOn w:val="a"/>
    <w:rsid w:val="00DF6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2412F"/>
    <w:pPr>
      <w:widowControl w:val="0"/>
      <w:autoSpaceDE w:val="0"/>
      <w:autoSpaceDN w:val="0"/>
      <w:spacing w:after="0" w:line="240" w:lineRule="auto"/>
    </w:pPr>
    <w:rPr>
      <w:rFonts w:ascii="Calibri" w:eastAsia="Times New Roman" w:hAnsi="Calibri" w:cs="Calibri"/>
      <w:b/>
      <w:szCs w:val="20"/>
      <w:lang w:eastAsia="ru-RU"/>
    </w:rPr>
  </w:style>
  <w:style w:type="character" w:styleId="afc">
    <w:name w:val="Strong"/>
    <w:basedOn w:val="a0"/>
    <w:uiPriority w:val="22"/>
    <w:qFormat/>
    <w:rsid w:val="0092359E"/>
    <w:rPr>
      <w:b/>
      <w:bCs/>
    </w:rPr>
  </w:style>
  <w:style w:type="paragraph" w:customStyle="1" w:styleId="aligncenter">
    <w:name w:val="align_center"/>
    <w:basedOn w:val="a"/>
    <w:rsid w:val="00657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2F3E62"/>
    <w:rPr>
      <w:rFonts w:ascii="Times New Roman" w:hAnsi="Times New Roman" w:cs="Times New Roman"/>
    </w:rPr>
  </w:style>
  <w:style w:type="character" w:customStyle="1" w:styleId="4">
    <w:name w:val="Неразрешенное упоминание4"/>
    <w:basedOn w:val="a0"/>
    <w:uiPriority w:val="99"/>
    <w:semiHidden/>
    <w:unhideWhenUsed/>
    <w:rsid w:val="006A0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11897268">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32157921">
      <w:bodyDiv w:val="1"/>
      <w:marLeft w:val="0"/>
      <w:marRight w:val="0"/>
      <w:marTop w:val="0"/>
      <w:marBottom w:val="0"/>
      <w:divBdr>
        <w:top w:val="none" w:sz="0" w:space="0" w:color="auto"/>
        <w:left w:val="none" w:sz="0" w:space="0" w:color="auto"/>
        <w:bottom w:val="none" w:sz="0" w:space="0" w:color="auto"/>
        <w:right w:val="none" w:sz="0" w:space="0" w:color="auto"/>
      </w:divBdr>
    </w:div>
    <w:div w:id="57732995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787312812">
      <w:bodyDiv w:val="1"/>
      <w:marLeft w:val="0"/>
      <w:marRight w:val="0"/>
      <w:marTop w:val="0"/>
      <w:marBottom w:val="0"/>
      <w:divBdr>
        <w:top w:val="none" w:sz="0" w:space="0" w:color="auto"/>
        <w:left w:val="none" w:sz="0" w:space="0" w:color="auto"/>
        <w:bottom w:val="none" w:sz="0" w:space="0" w:color="auto"/>
        <w:right w:val="none" w:sz="0" w:space="0" w:color="auto"/>
      </w:divBdr>
    </w:div>
    <w:div w:id="791441588">
      <w:bodyDiv w:val="1"/>
      <w:marLeft w:val="0"/>
      <w:marRight w:val="0"/>
      <w:marTop w:val="0"/>
      <w:marBottom w:val="0"/>
      <w:divBdr>
        <w:top w:val="none" w:sz="0" w:space="0" w:color="auto"/>
        <w:left w:val="none" w:sz="0" w:space="0" w:color="auto"/>
        <w:bottom w:val="none" w:sz="0" w:space="0" w:color="auto"/>
        <w:right w:val="none" w:sz="0" w:space="0" w:color="auto"/>
      </w:divBdr>
    </w:div>
    <w:div w:id="945888179">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11684040">
      <w:bodyDiv w:val="1"/>
      <w:marLeft w:val="0"/>
      <w:marRight w:val="0"/>
      <w:marTop w:val="0"/>
      <w:marBottom w:val="0"/>
      <w:divBdr>
        <w:top w:val="none" w:sz="0" w:space="0" w:color="auto"/>
        <w:left w:val="none" w:sz="0" w:space="0" w:color="auto"/>
        <w:bottom w:val="none" w:sz="0" w:space="0" w:color="auto"/>
        <w:right w:val="none" w:sz="0" w:space="0" w:color="auto"/>
      </w:divBdr>
    </w:div>
    <w:div w:id="1062212934">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490293901">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45756065">
      <w:bodyDiv w:val="1"/>
      <w:marLeft w:val="0"/>
      <w:marRight w:val="0"/>
      <w:marTop w:val="0"/>
      <w:marBottom w:val="0"/>
      <w:divBdr>
        <w:top w:val="none" w:sz="0" w:space="0" w:color="auto"/>
        <w:left w:val="none" w:sz="0" w:space="0" w:color="auto"/>
        <w:bottom w:val="none" w:sz="0" w:space="0" w:color="auto"/>
        <w:right w:val="none" w:sz="0" w:space="0" w:color="auto"/>
      </w:divBdr>
    </w:div>
    <w:div w:id="1627857032">
      <w:bodyDiv w:val="1"/>
      <w:marLeft w:val="0"/>
      <w:marRight w:val="0"/>
      <w:marTop w:val="0"/>
      <w:marBottom w:val="0"/>
      <w:divBdr>
        <w:top w:val="none" w:sz="0" w:space="0" w:color="auto"/>
        <w:left w:val="none" w:sz="0" w:space="0" w:color="auto"/>
        <w:bottom w:val="none" w:sz="0" w:space="0" w:color="auto"/>
        <w:right w:val="none" w:sz="0" w:space="0" w:color="auto"/>
      </w:divBdr>
    </w:div>
    <w:div w:id="1658917145">
      <w:bodyDiv w:val="1"/>
      <w:marLeft w:val="0"/>
      <w:marRight w:val="0"/>
      <w:marTop w:val="0"/>
      <w:marBottom w:val="0"/>
      <w:divBdr>
        <w:top w:val="none" w:sz="0" w:space="0" w:color="auto"/>
        <w:left w:val="none" w:sz="0" w:space="0" w:color="auto"/>
        <w:bottom w:val="none" w:sz="0" w:space="0" w:color="auto"/>
        <w:right w:val="none" w:sz="0" w:space="0" w:color="auto"/>
      </w:divBdr>
    </w:div>
    <w:div w:id="1745639547">
      <w:bodyDiv w:val="1"/>
      <w:marLeft w:val="0"/>
      <w:marRight w:val="0"/>
      <w:marTop w:val="0"/>
      <w:marBottom w:val="0"/>
      <w:divBdr>
        <w:top w:val="none" w:sz="0" w:space="0" w:color="auto"/>
        <w:left w:val="none" w:sz="0" w:space="0" w:color="auto"/>
        <w:bottom w:val="none" w:sz="0" w:space="0" w:color="auto"/>
        <w:right w:val="none" w:sz="0" w:space="0" w:color="auto"/>
      </w:divBdr>
    </w:div>
    <w:div w:id="1828208382">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89904673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3749088">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 w:id="21467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617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17DD-C45E-4F64-A0FA-4324D88A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698</Words>
  <Characters>5411</Characters>
  <Application>Microsoft Office Word</Application>
  <DocSecurity>0</DocSecurity>
  <Lines>235</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Murat Kurbanov</cp:lastModifiedBy>
  <cp:revision>3</cp:revision>
  <cp:lastPrinted>2021-10-13T20:07:00Z</cp:lastPrinted>
  <dcterms:created xsi:type="dcterms:W3CDTF">2023-06-14T14:49:00Z</dcterms:created>
  <dcterms:modified xsi:type="dcterms:W3CDTF">2023-06-14T14:56:00Z</dcterms:modified>
</cp:coreProperties>
</file>